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3E545" w14:textId="77777777" w:rsidR="00DE102F" w:rsidRDefault="00DE102F" w:rsidP="00DE102F">
      <w:pPr>
        <w:pStyle w:val="Default"/>
        <w:jc w:val="center"/>
        <w:rPr>
          <w:sz w:val="28"/>
          <w:szCs w:val="28"/>
          <w:lang w:val="kk-KZ"/>
        </w:rPr>
      </w:pPr>
      <w:bookmarkStart w:id="0" w:name="_Toc484610696"/>
      <w:bookmarkStart w:id="1" w:name="_Toc484607285"/>
      <w:bookmarkStart w:id="2" w:name="_Toc484607123"/>
      <w:bookmarkStart w:id="3" w:name="_Toc484589778"/>
      <w:bookmarkStart w:id="4" w:name="bookmark4"/>
      <w:r w:rsidRPr="00C064D2">
        <w:rPr>
          <w:sz w:val="28"/>
          <w:szCs w:val="28"/>
          <w:lang w:val="kk-KZ"/>
        </w:rPr>
        <w:t>«</w:t>
      </w:r>
      <w:r>
        <w:rPr>
          <w:sz w:val="28"/>
          <w:szCs w:val="28"/>
          <w:lang w:val="kk-KZ"/>
        </w:rPr>
        <w:t>А</w:t>
      </w:r>
      <w:r w:rsidRPr="00C064D2">
        <w:rPr>
          <w:sz w:val="28"/>
          <w:szCs w:val="28"/>
          <w:lang w:val="kk-KZ"/>
        </w:rPr>
        <w:t xml:space="preserve">ХМЕТ </w:t>
      </w:r>
      <w:r>
        <w:rPr>
          <w:sz w:val="28"/>
          <w:szCs w:val="28"/>
          <w:lang w:val="kk-KZ"/>
        </w:rPr>
        <w:t>Б</w:t>
      </w:r>
      <w:r w:rsidRPr="00C064D2">
        <w:rPr>
          <w:sz w:val="28"/>
          <w:szCs w:val="28"/>
          <w:lang w:val="kk-KZ"/>
        </w:rPr>
        <w:t xml:space="preserve">АЙТҰРСЫНҰЛЫ АТЫНДАҒЫ </w:t>
      </w:r>
      <w:r>
        <w:rPr>
          <w:sz w:val="28"/>
          <w:szCs w:val="28"/>
          <w:lang w:val="kk-KZ"/>
        </w:rPr>
        <w:t>Қ</w:t>
      </w:r>
      <w:r w:rsidRPr="00C064D2">
        <w:rPr>
          <w:sz w:val="28"/>
          <w:szCs w:val="28"/>
          <w:lang w:val="kk-KZ"/>
        </w:rPr>
        <w:t xml:space="preserve">ОСТАНАЙ ӨҢІРЛІК УНИВЕРСИТЕТІ» КОММЕРЦИЯЛЫҚ ЕМЕС АКЦИОНЕРЛІК ҚОҒАМЫ  </w:t>
      </w:r>
    </w:p>
    <w:p w14:paraId="4C300441" w14:textId="77777777" w:rsidR="0000380A" w:rsidRPr="006117B0" w:rsidRDefault="0000380A" w:rsidP="006327D9">
      <w:pPr>
        <w:pStyle w:val="Default"/>
        <w:ind w:firstLine="425"/>
        <w:jc w:val="center"/>
        <w:rPr>
          <w:sz w:val="28"/>
          <w:szCs w:val="28"/>
          <w:lang w:val="kk-KZ"/>
        </w:rPr>
      </w:pPr>
    </w:p>
    <w:p w14:paraId="0329808C" w14:textId="77777777" w:rsidR="007B0BC8" w:rsidRPr="006117B0" w:rsidRDefault="007B0BC8" w:rsidP="006327D9">
      <w:pPr>
        <w:pStyle w:val="Default"/>
        <w:ind w:firstLine="425"/>
        <w:jc w:val="center"/>
        <w:rPr>
          <w:sz w:val="28"/>
          <w:szCs w:val="28"/>
          <w:lang w:val="kk-KZ"/>
        </w:rPr>
      </w:pPr>
    </w:p>
    <w:p w14:paraId="6A3536BA" w14:textId="77777777" w:rsidR="007B0BC8" w:rsidRPr="006117B0" w:rsidRDefault="007B0BC8" w:rsidP="006327D9">
      <w:pPr>
        <w:pStyle w:val="Default"/>
        <w:ind w:firstLine="425"/>
        <w:jc w:val="center"/>
        <w:rPr>
          <w:sz w:val="28"/>
          <w:szCs w:val="28"/>
          <w:lang w:val="kk-KZ"/>
        </w:rPr>
      </w:pPr>
    </w:p>
    <w:p w14:paraId="16815C6F" w14:textId="77777777" w:rsidR="007B0BC8" w:rsidRPr="006117B0" w:rsidRDefault="007B0BC8" w:rsidP="006327D9">
      <w:pPr>
        <w:pStyle w:val="Default"/>
        <w:ind w:firstLine="425"/>
        <w:jc w:val="center"/>
        <w:rPr>
          <w:sz w:val="28"/>
          <w:szCs w:val="28"/>
          <w:lang w:val="kk-KZ"/>
        </w:rPr>
      </w:pPr>
    </w:p>
    <w:p w14:paraId="7BC3D727" w14:textId="0179B5B1" w:rsidR="007B0BC8" w:rsidRPr="006117B0" w:rsidRDefault="007B0BC8" w:rsidP="006327D9">
      <w:pPr>
        <w:pStyle w:val="Default"/>
        <w:ind w:firstLine="425"/>
        <w:rPr>
          <w:color w:val="auto"/>
          <w:sz w:val="28"/>
          <w:szCs w:val="28"/>
          <w:lang w:val="kk-KZ"/>
        </w:rPr>
      </w:pPr>
      <w:r w:rsidRPr="006117B0">
        <w:rPr>
          <w:color w:val="auto"/>
          <w:sz w:val="28"/>
          <w:szCs w:val="28"/>
          <w:lang w:val="kk-KZ"/>
        </w:rPr>
        <w:t xml:space="preserve">ӘОЖ </w:t>
      </w:r>
      <w:r w:rsidR="0079323A" w:rsidRPr="006117B0">
        <w:rPr>
          <w:color w:val="auto"/>
          <w:sz w:val="28"/>
          <w:szCs w:val="28"/>
          <w:lang w:val="kk-KZ"/>
        </w:rPr>
        <w:t>621.311</w:t>
      </w:r>
      <w:r w:rsidRPr="006117B0">
        <w:rPr>
          <w:color w:val="auto"/>
          <w:sz w:val="28"/>
          <w:szCs w:val="28"/>
          <w:lang w:val="kk-KZ"/>
        </w:rPr>
        <w:t xml:space="preserve">                                                                     Қолжазба құқығында</w:t>
      </w:r>
    </w:p>
    <w:p w14:paraId="2321E24A" w14:textId="77777777" w:rsidR="007B0BC8" w:rsidRPr="006117B0" w:rsidRDefault="007B0BC8" w:rsidP="006327D9">
      <w:pPr>
        <w:pStyle w:val="Default"/>
        <w:ind w:firstLine="425"/>
        <w:rPr>
          <w:b/>
          <w:bCs/>
          <w:sz w:val="28"/>
          <w:szCs w:val="28"/>
          <w:lang w:val="kk-KZ"/>
        </w:rPr>
      </w:pPr>
    </w:p>
    <w:p w14:paraId="65F2F2BE" w14:textId="77777777" w:rsidR="007B0BC8" w:rsidRPr="006117B0" w:rsidRDefault="007B0BC8" w:rsidP="006327D9">
      <w:pPr>
        <w:pStyle w:val="Default"/>
        <w:ind w:firstLine="425"/>
        <w:rPr>
          <w:b/>
          <w:bCs/>
          <w:sz w:val="28"/>
          <w:szCs w:val="28"/>
          <w:lang w:val="kk-KZ"/>
        </w:rPr>
      </w:pPr>
    </w:p>
    <w:p w14:paraId="34575644" w14:textId="77777777" w:rsidR="007B0BC8" w:rsidRPr="006117B0" w:rsidRDefault="007B0BC8" w:rsidP="006327D9">
      <w:pPr>
        <w:pStyle w:val="Default"/>
        <w:ind w:firstLine="425"/>
        <w:rPr>
          <w:b/>
          <w:bCs/>
          <w:sz w:val="28"/>
          <w:szCs w:val="28"/>
          <w:lang w:val="kk-KZ"/>
        </w:rPr>
      </w:pPr>
    </w:p>
    <w:p w14:paraId="1595301E" w14:textId="652B8A2D" w:rsidR="007B0BC8" w:rsidRPr="006117B0" w:rsidRDefault="00103EE0" w:rsidP="006327D9">
      <w:pPr>
        <w:pStyle w:val="Default"/>
        <w:ind w:firstLine="425"/>
        <w:jc w:val="center"/>
        <w:rPr>
          <w:b/>
          <w:bCs/>
          <w:sz w:val="28"/>
          <w:szCs w:val="28"/>
          <w:lang w:val="kk-KZ"/>
        </w:rPr>
      </w:pPr>
      <w:bookmarkStart w:id="5" w:name="_Hlk194667480"/>
      <w:r w:rsidRPr="006117B0">
        <w:rPr>
          <w:b/>
          <w:bCs/>
          <w:sz w:val="28"/>
          <w:szCs w:val="28"/>
          <w:lang w:val="kk-KZ"/>
        </w:rPr>
        <w:t>ХАБДУЛЛИНА ГУЛЬДАНА АБДУХАЛЫКОВНА</w:t>
      </w:r>
    </w:p>
    <w:p w14:paraId="1763B855" w14:textId="77777777" w:rsidR="007B0BC8" w:rsidRPr="006117B0" w:rsidRDefault="007B0BC8" w:rsidP="006327D9">
      <w:pPr>
        <w:pStyle w:val="Default"/>
        <w:ind w:firstLine="425"/>
        <w:jc w:val="center"/>
        <w:rPr>
          <w:b/>
          <w:bCs/>
          <w:sz w:val="28"/>
          <w:szCs w:val="28"/>
          <w:lang w:val="kk-KZ"/>
        </w:rPr>
      </w:pPr>
    </w:p>
    <w:p w14:paraId="7E271C36" w14:textId="77777777" w:rsidR="007B0BC8" w:rsidRPr="006117B0" w:rsidRDefault="007B0BC8" w:rsidP="006327D9">
      <w:pPr>
        <w:pStyle w:val="Default"/>
        <w:ind w:firstLine="425"/>
        <w:jc w:val="center"/>
        <w:rPr>
          <w:sz w:val="28"/>
          <w:szCs w:val="28"/>
          <w:lang w:val="kk-KZ"/>
        </w:rPr>
      </w:pPr>
    </w:p>
    <w:p w14:paraId="6116FE43" w14:textId="07600267" w:rsidR="00963746" w:rsidRPr="00963746" w:rsidRDefault="00963746" w:rsidP="00963746">
      <w:pPr>
        <w:pStyle w:val="Default"/>
        <w:ind w:firstLine="425"/>
        <w:jc w:val="center"/>
        <w:rPr>
          <w:sz w:val="28"/>
          <w:szCs w:val="28"/>
          <w:lang w:val="kk-KZ"/>
        </w:rPr>
      </w:pPr>
      <w:r>
        <w:rPr>
          <w:b/>
          <w:bCs/>
          <w:sz w:val="28"/>
          <w:szCs w:val="28"/>
          <w:lang w:val="kk-KZ"/>
        </w:rPr>
        <w:t xml:space="preserve">ШАЛҒАЙ ӨҢІРЛЕРДІ </w:t>
      </w:r>
    </w:p>
    <w:p w14:paraId="2AE60517" w14:textId="4ADEF3E8" w:rsidR="00963746" w:rsidRPr="00963746" w:rsidRDefault="00963746" w:rsidP="006327D9">
      <w:pPr>
        <w:pStyle w:val="Default"/>
        <w:ind w:firstLine="425"/>
        <w:jc w:val="center"/>
        <w:rPr>
          <w:b/>
          <w:bCs/>
          <w:sz w:val="28"/>
          <w:szCs w:val="28"/>
          <w:lang w:val="kk-KZ"/>
        </w:rPr>
      </w:pPr>
      <w:r w:rsidRPr="00963746">
        <w:rPr>
          <w:b/>
          <w:sz w:val="28"/>
          <w:szCs w:val="28"/>
          <w:lang w:val="kk-KZ"/>
        </w:rPr>
        <w:t>ЭНЕРГИЯМЕН ЖАБДЫҚТАУ ҮШІН ЖАҢҒЫРТЫЛАТЫН ЭНЕРГИЯ КӨЗДЕРІ НЕГІЗІНДЕ  ІСТЕЙТІН МИКРОСТАНЦИЯ ЖАСАУ</w:t>
      </w:r>
    </w:p>
    <w:p w14:paraId="4A253B56" w14:textId="77777777" w:rsidR="007B0BC8" w:rsidRPr="006117B0" w:rsidRDefault="007B0BC8" w:rsidP="006327D9">
      <w:pPr>
        <w:pStyle w:val="Default"/>
        <w:ind w:firstLine="425"/>
        <w:jc w:val="center"/>
        <w:rPr>
          <w:b/>
          <w:bCs/>
          <w:sz w:val="28"/>
          <w:szCs w:val="28"/>
          <w:lang w:val="kk-KZ"/>
        </w:rPr>
      </w:pPr>
    </w:p>
    <w:p w14:paraId="3909BB64" w14:textId="08424DD9" w:rsidR="002131BA" w:rsidRPr="006117B0" w:rsidRDefault="00103EE0" w:rsidP="006327D9">
      <w:pPr>
        <w:pStyle w:val="Default"/>
        <w:ind w:firstLine="425"/>
        <w:jc w:val="center"/>
        <w:rPr>
          <w:bCs/>
          <w:sz w:val="28"/>
          <w:szCs w:val="28"/>
          <w:lang w:val="ru-KZ"/>
        </w:rPr>
      </w:pPr>
      <w:r w:rsidRPr="006117B0">
        <w:rPr>
          <w:sz w:val="28"/>
          <w:szCs w:val="28"/>
        </w:rPr>
        <w:t>8</w:t>
      </w:r>
      <w:r w:rsidRPr="006117B0">
        <w:rPr>
          <w:sz w:val="28"/>
          <w:szCs w:val="28"/>
          <w:lang w:val="en-US"/>
        </w:rPr>
        <w:t>D</w:t>
      </w:r>
      <w:r w:rsidRPr="006117B0">
        <w:rPr>
          <w:sz w:val="28"/>
          <w:szCs w:val="28"/>
        </w:rPr>
        <w:t>07101</w:t>
      </w:r>
      <w:r w:rsidRPr="006117B0">
        <w:rPr>
          <w:sz w:val="28"/>
          <w:szCs w:val="28"/>
          <w:lang w:val="kk-KZ"/>
        </w:rPr>
        <w:t>-</w:t>
      </w:r>
      <w:r w:rsidR="002131BA" w:rsidRPr="006117B0">
        <w:rPr>
          <w:bCs/>
          <w:sz w:val="28"/>
          <w:szCs w:val="28"/>
          <w:lang w:val="ru-KZ"/>
        </w:rPr>
        <w:t xml:space="preserve"> Электр энергетикасы</w:t>
      </w:r>
    </w:p>
    <w:p w14:paraId="697BAEAA" w14:textId="77777777" w:rsidR="007B0BC8" w:rsidRPr="006117B0" w:rsidRDefault="007B0BC8" w:rsidP="006327D9">
      <w:pPr>
        <w:pStyle w:val="Default"/>
        <w:ind w:firstLine="425"/>
        <w:jc w:val="center"/>
        <w:rPr>
          <w:sz w:val="28"/>
          <w:szCs w:val="28"/>
          <w:lang w:val="kk-KZ"/>
        </w:rPr>
      </w:pPr>
    </w:p>
    <w:p w14:paraId="48E8A64B" w14:textId="4C837395" w:rsidR="007B0BC8" w:rsidRPr="006117B0" w:rsidRDefault="00C63639" w:rsidP="006327D9">
      <w:pPr>
        <w:pStyle w:val="Default"/>
        <w:ind w:firstLine="425"/>
        <w:jc w:val="center"/>
        <w:rPr>
          <w:sz w:val="28"/>
          <w:szCs w:val="28"/>
          <w:lang w:val="kk-KZ"/>
        </w:rPr>
      </w:pPr>
      <w:r w:rsidRPr="006117B0">
        <w:rPr>
          <w:sz w:val="28"/>
          <w:szCs w:val="28"/>
          <w:lang w:val="kk-KZ"/>
        </w:rPr>
        <w:t>Философия докторы</w:t>
      </w:r>
      <w:r w:rsidR="007B0BC8" w:rsidRPr="006117B0">
        <w:rPr>
          <w:sz w:val="28"/>
          <w:szCs w:val="28"/>
          <w:lang w:val="kk-KZ"/>
        </w:rPr>
        <w:t xml:space="preserve"> (PhD) </w:t>
      </w:r>
    </w:p>
    <w:p w14:paraId="204072B9" w14:textId="7F1D02AC" w:rsidR="007B0BC8" w:rsidRPr="006117B0" w:rsidRDefault="00C63639" w:rsidP="006327D9">
      <w:pPr>
        <w:pStyle w:val="Default"/>
        <w:ind w:firstLine="425"/>
        <w:jc w:val="center"/>
        <w:rPr>
          <w:sz w:val="28"/>
          <w:szCs w:val="28"/>
          <w:lang w:val="kk-KZ"/>
        </w:rPr>
      </w:pPr>
      <w:r w:rsidRPr="006117B0">
        <w:rPr>
          <w:sz w:val="28"/>
          <w:szCs w:val="28"/>
          <w:lang w:val="kk-KZ"/>
        </w:rPr>
        <w:t>дәрежесін алу үшін дайындалған диссертация</w:t>
      </w:r>
    </w:p>
    <w:bookmarkEnd w:id="5"/>
    <w:p w14:paraId="637DF720" w14:textId="77777777" w:rsidR="007B0BC8" w:rsidRPr="006117B0" w:rsidRDefault="007B0BC8" w:rsidP="006327D9">
      <w:pPr>
        <w:pStyle w:val="Default"/>
        <w:ind w:firstLine="425"/>
        <w:jc w:val="center"/>
        <w:rPr>
          <w:sz w:val="28"/>
          <w:szCs w:val="28"/>
          <w:lang w:val="kk-KZ"/>
        </w:rPr>
      </w:pPr>
    </w:p>
    <w:p w14:paraId="727E713F" w14:textId="69477109" w:rsidR="007B0BC8" w:rsidRDefault="007B0BC8" w:rsidP="006327D9">
      <w:pPr>
        <w:pStyle w:val="Default"/>
        <w:ind w:firstLine="425"/>
        <w:jc w:val="center"/>
        <w:rPr>
          <w:sz w:val="28"/>
          <w:szCs w:val="28"/>
          <w:lang w:val="kk-KZ"/>
        </w:rPr>
      </w:pPr>
    </w:p>
    <w:p w14:paraId="74C84760" w14:textId="77777777" w:rsidR="00CC574A" w:rsidRPr="006117B0" w:rsidRDefault="00CC574A" w:rsidP="006327D9">
      <w:pPr>
        <w:pStyle w:val="Default"/>
        <w:ind w:firstLine="425"/>
        <w:jc w:val="center"/>
        <w:rPr>
          <w:sz w:val="28"/>
          <w:szCs w:val="28"/>
          <w:lang w:val="kk-KZ"/>
        </w:rPr>
      </w:pPr>
    </w:p>
    <w:p w14:paraId="77CB69EE" w14:textId="77777777" w:rsidR="007B0BC8" w:rsidRPr="006117B0" w:rsidRDefault="007B0BC8" w:rsidP="006327D9">
      <w:pPr>
        <w:pStyle w:val="Default"/>
        <w:ind w:firstLine="425"/>
        <w:jc w:val="center"/>
        <w:rPr>
          <w:sz w:val="28"/>
          <w:szCs w:val="28"/>
          <w:lang w:val="kk-KZ"/>
        </w:rPr>
      </w:pPr>
    </w:p>
    <w:p w14:paraId="51ABCCF7" w14:textId="16E38640" w:rsidR="007B0BC8" w:rsidRPr="006117B0" w:rsidRDefault="00C63639" w:rsidP="006327D9">
      <w:pPr>
        <w:pStyle w:val="Default"/>
        <w:ind w:left="4111" w:firstLine="425"/>
        <w:jc w:val="right"/>
        <w:rPr>
          <w:sz w:val="28"/>
          <w:szCs w:val="28"/>
          <w:lang w:val="kk-KZ"/>
        </w:rPr>
      </w:pPr>
      <w:r w:rsidRPr="006117B0">
        <w:rPr>
          <w:sz w:val="28"/>
          <w:szCs w:val="28"/>
          <w:lang w:val="kk-KZ"/>
        </w:rPr>
        <w:t>Отандық ғылыми</w:t>
      </w:r>
      <w:r w:rsidR="00F742E4" w:rsidRPr="006117B0">
        <w:rPr>
          <w:sz w:val="28"/>
          <w:szCs w:val="28"/>
          <w:lang w:val="kk-KZ"/>
        </w:rPr>
        <w:t xml:space="preserve"> </w:t>
      </w:r>
      <w:r w:rsidR="007B0BC8" w:rsidRPr="006117B0">
        <w:rPr>
          <w:sz w:val="28"/>
          <w:szCs w:val="28"/>
          <w:lang w:val="kk-KZ"/>
        </w:rPr>
        <w:t xml:space="preserve"> кеңесші</w:t>
      </w:r>
    </w:p>
    <w:p w14:paraId="46E30329" w14:textId="7E12C9B9" w:rsidR="007B0BC8" w:rsidRPr="006117B0" w:rsidRDefault="00103EE0" w:rsidP="006327D9">
      <w:pPr>
        <w:pStyle w:val="Default"/>
        <w:ind w:left="4111" w:firstLine="425"/>
        <w:jc w:val="right"/>
        <w:rPr>
          <w:sz w:val="28"/>
          <w:szCs w:val="28"/>
          <w:lang w:val="kk-KZ"/>
        </w:rPr>
      </w:pPr>
      <w:r w:rsidRPr="006117B0">
        <w:rPr>
          <w:sz w:val="28"/>
          <w:szCs w:val="28"/>
          <w:lang w:val="kk-KZ"/>
        </w:rPr>
        <w:t xml:space="preserve">экономика </w:t>
      </w:r>
      <w:r w:rsidR="00C63639" w:rsidRPr="006117B0">
        <w:rPr>
          <w:sz w:val="28"/>
          <w:szCs w:val="28"/>
          <w:lang w:val="kk-KZ"/>
        </w:rPr>
        <w:t>ғылымдарының кандидаты</w:t>
      </w:r>
      <w:r w:rsidR="007B0BC8" w:rsidRPr="006117B0">
        <w:rPr>
          <w:sz w:val="28"/>
          <w:szCs w:val="28"/>
        </w:rPr>
        <w:t xml:space="preserve">, </w:t>
      </w:r>
    </w:p>
    <w:p w14:paraId="0DFD1729" w14:textId="4AE2D3D2" w:rsidR="007B0BC8" w:rsidRPr="006117B0" w:rsidRDefault="00C63639" w:rsidP="006327D9">
      <w:pPr>
        <w:pStyle w:val="Default"/>
        <w:ind w:left="4111" w:firstLine="425"/>
        <w:jc w:val="right"/>
        <w:rPr>
          <w:sz w:val="28"/>
          <w:szCs w:val="28"/>
          <w:lang w:val="kk-KZ"/>
        </w:rPr>
      </w:pPr>
      <w:r w:rsidRPr="006117B0">
        <w:rPr>
          <w:sz w:val="28"/>
          <w:szCs w:val="28"/>
          <w:lang w:val="kk-KZ"/>
        </w:rPr>
        <w:t>қауымдастырылған профессор</w:t>
      </w:r>
      <w:r w:rsidR="007B0BC8" w:rsidRPr="006117B0">
        <w:rPr>
          <w:sz w:val="28"/>
          <w:szCs w:val="28"/>
        </w:rPr>
        <w:t xml:space="preserve"> </w:t>
      </w:r>
    </w:p>
    <w:p w14:paraId="416E3C83" w14:textId="3D5D30DC" w:rsidR="007B0BC8" w:rsidRPr="006117B0" w:rsidRDefault="00F742E4" w:rsidP="006327D9">
      <w:pPr>
        <w:pStyle w:val="Default"/>
        <w:ind w:left="4111" w:firstLine="425"/>
        <w:jc w:val="right"/>
        <w:rPr>
          <w:color w:val="auto"/>
          <w:sz w:val="28"/>
          <w:szCs w:val="28"/>
          <w:lang w:val="kk-KZ"/>
        </w:rPr>
      </w:pPr>
      <w:r w:rsidRPr="006117B0">
        <w:rPr>
          <w:color w:val="auto"/>
          <w:sz w:val="28"/>
          <w:szCs w:val="28"/>
          <w:lang w:val="kk-KZ"/>
        </w:rPr>
        <w:t>Глущенко</w:t>
      </w:r>
      <w:r w:rsidR="00103EE0" w:rsidRPr="006117B0">
        <w:rPr>
          <w:color w:val="auto"/>
          <w:sz w:val="28"/>
          <w:szCs w:val="28"/>
          <w:lang w:val="kk-KZ"/>
        </w:rPr>
        <w:t xml:space="preserve"> </w:t>
      </w:r>
      <w:r w:rsidRPr="006117B0">
        <w:rPr>
          <w:color w:val="auto"/>
          <w:sz w:val="28"/>
          <w:szCs w:val="28"/>
          <w:lang w:val="kk-KZ"/>
        </w:rPr>
        <w:t>Т</w:t>
      </w:r>
      <w:r w:rsidR="00103EE0" w:rsidRPr="006117B0">
        <w:rPr>
          <w:color w:val="auto"/>
          <w:sz w:val="28"/>
          <w:szCs w:val="28"/>
          <w:lang w:val="kk-KZ"/>
        </w:rPr>
        <w:t>.</w:t>
      </w:r>
      <w:r w:rsidRPr="006117B0">
        <w:rPr>
          <w:color w:val="auto"/>
          <w:sz w:val="28"/>
          <w:szCs w:val="28"/>
          <w:lang w:val="kk-KZ"/>
        </w:rPr>
        <w:t>И</w:t>
      </w:r>
      <w:r w:rsidR="00103EE0" w:rsidRPr="006117B0">
        <w:rPr>
          <w:color w:val="auto"/>
          <w:sz w:val="28"/>
          <w:szCs w:val="28"/>
          <w:lang w:val="kk-KZ"/>
        </w:rPr>
        <w:t>.</w:t>
      </w:r>
      <w:r w:rsidR="007B0BC8" w:rsidRPr="006117B0">
        <w:rPr>
          <w:color w:val="auto"/>
          <w:sz w:val="28"/>
          <w:szCs w:val="28"/>
          <w:lang w:val="kk-KZ"/>
        </w:rPr>
        <w:t xml:space="preserve"> </w:t>
      </w:r>
    </w:p>
    <w:p w14:paraId="3D144568" w14:textId="77777777" w:rsidR="007B0BC8" w:rsidRPr="006117B0" w:rsidRDefault="007B0BC8" w:rsidP="006327D9">
      <w:pPr>
        <w:pStyle w:val="Default"/>
        <w:ind w:left="4111" w:firstLine="425"/>
        <w:jc w:val="right"/>
        <w:rPr>
          <w:sz w:val="16"/>
          <w:szCs w:val="16"/>
          <w:lang w:val="kk-KZ"/>
        </w:rPr>
      </w:pPr>
    </w:p>
    <w:p w14:paraId="4DB77C20" w14:textId="40E3F6D7" w:rsidR="007B0BC8" w:rsidRPr="006117B0" w:rsidRDefault="00C63639" w:rsidP="006327D9">
      <w:pPr>
        <w:pStyle w:val="Default"/>
        <w:ind w:left="4111" w:firstLine="425"/>
        <w:jc w:val="right"/>
        <w:rPr>
          <w:sz w:val="28"/>
          <w:szCs w:val="28"/>
          <w:lang w:val="kk-KZ"/>
        </w:rPr>
      </w:pPr>
      <w:r w:rsidRPr="006117B0">
        <w:rPr>
          <w:sz w:val="28"/>
          <w:szCs w:val="28"/>
          <w:lang w:val="kk-KZ"/>
        </w:rPr>
        <w:t>Шетелдік ғылыми кеңесші</w:t>
      </w:r>
    </w:p>
    <w:p w14:paraId="1321AD32" w14:textId="4FC52B3D" w:rsidR="007B0BC8" w:rsidRPr="006117B0" w:rsidRDefault="00C63639" w:rsidP="006327D9">
      <w:pPr>
        <w:pStyle w:val="Default"/>
        <w:ind w:left="4111" w:firstLine="425"/>
        <w:jc w:val="right"/>
        <w:rPr>
          <w:sz w:val="28"/>
          <w:szCs w:val="28"/>
          <w:lang w:val="kk-KZ"/>
        </w:rPr>
      </w:pPr>
      <w:r w:rsidRPr="006117B0">
        <w:rPr>
          <w:sz w:val="28"/>
          <w:szCs w:val="28"/>
          <w:lang w:val="kk-KZ"/>
        </w:rPr>
        <w:t>техника ғылымдарының профессор</w:t>
      </w:r>
      <w:r w:rsidR="007B0BC8" w:rsidRPr="006117B0">
        <w:rPr>
          <w:sz w:val="28"/>
          <w:szCs w:val="28"/>
          <w:lang w:val="kk-KZ"/>
        </w:rPr>
        <w:t xml:space="preserve">, </w:t>
      </w:r>
    </w:p>
    <w:p w14:paraId="68692A8A" w14:textId="1DC096B6" w:rsidR="007B0BC8" w:rsidRPr="006117B0" w:rsidRDefault="00C63639" w:rsidP="006327D9">
      <w:pPr>
        <w:pStyle w:val="Default"/>
        <w:ind w:left="4111" w:firstLine="425"/>
        <w:jc w:val="right"/>
        <w:rPr>
          <w:sz w:val="28"/>
          <w:szCs w:val="28"/>
        </w:rPr>
      </w:pPr>
      <w:r w:rsidRPr="006117B0">
        <w:rPr>
          <w:sz w:val="28"/>
          <w:szCs w:val="28"/>
          <w:lang w:val="kk-KZ"/>
        </w:rPr>
        <w:t>Блумберга Д</w:t>
      </w:r>
      <w:r w:rsidR="007B0BC8" w:rsidRPr="006117B0">
        <w:rPr>
          <w:sz w:val="28"/>
          <w:szCs w:val="28"/>
        </w:rPr>
        <w:t xml:space="preserve">. </w:t>
      </w:r>
    </w:p>
    <w:p w14:paraId="65CD1DD1" w14:textId="08B82D24" w:rsidR="007B0BC8" w:rsidRPr="006117B0" w:rsidRDefault="007B0BC8" w:rsidP="006327D9">
      <w:pPr>
        <w:pStyle w:val="Default"/>
        <w:ind w:left="4111" w:firstLine="425"/>
        <w:jc w:val="right"/>
        <w:rPr>
          <w:sz w:val="28"/>
          <w:szCs w:val="28"/>
        </w:rPr>
      </w:pPr>
      <w:r w:rsidRPr="006117B0">
        <w:rPr>
          <w:sz w:val="28"/>
          <w:szCs w:val="28"/>
          <w:lang w:val="kk-KZ"/>
        </w:rPr>
        <w:t>(</w:t>
      </w:r>
      <w:r w:rsidR="00C63639" w:rsidRPr="006117B0">
        <w:rPr>
          <w:sz w:val="28"/>
          <w:szCs w:val="28"/>
          <w:lang w:val="kk-KZ"/>
        </w:rPr>
        <w:t>Рига техникалық университеті</w:t>
      </w:r>
      <w:r w:rsidRPr="006117B0">
        <w:rPr>
          <w:sz w:val="28"/>
          <w:szCs w:val="28"/>
        </w:rPr>
        <w:t>)</w:t>
      </w:r>
    </w:p>
    <w:p w14:paraId="08FDBE82" w14:textId="77777777" w:rsidR="007B0BC8" w:rsidRPr="006117B0" w:rsidRDefault="007B0BC8" w:rsidP="006327D9">
      <w:pPr>
        <w:pStyle w:val="Default"/>
        <w:ind w:firstLine="425"/>
        <w:rPr>
          <w:sz w:val="28"/>
          <w:szCs w:val="28"/>
          <w:lang w:val="kk-KZ"/>
        </w:rPr>
      </w:pPr>
    </w:p>
    <w:p w14:paraId="09824411" w14:textId="77777777" w:rsidR="007B0BC8" w:rsidRPr="006117B0" w:rsidRDefault="007B0BC8" w:rsidP="006327D9">
      <w:pPr>
        <w:pStyle w:val="Default"/>
        <w:ind w:left="4536" w:firstLine="425"/>
        <w:rPr>
          <w:sz w:val="28"/>
          <w:szCs w:val="28"/>
        </w:rPr>
      </w:pPr>
    </w:p>
    <w:p w14:paraId="6579F48C" w14:textId="77777777" w:rsidR="007B0BC8" w:rsidRPr="006117B0" w:rsidRDefault="007B0BC8" w:rsidP="006327D9">
      <w:pPr>
        <w:pStyle w:val="Default"/>
        <w:ind w:left="4536" w:firstLine="425"/>
        <w:rPr>
          <w:sz w:val="28"/>
          <w:szCs w:val="28"/>
        </w:rPr>
      </w:pPr>
    </w:p>
    <w:p w14:paraId="12A79DCA" w14:textId="029789D6" w:rsidR="007B0BC8" w:rsidRDefault="007B0BC8" w:rsidP="006327D9">
      <w:pPr>
        <w:pStyle w:val="Default"/>
        <w:ind w:left="4536" w:firstLine="425"/>
        <w:rPr>
          <w:sz w:val="28"/>
          <w:szCs w:val="28"/>
        </w:rPr>
      </w:pPr>
    </w:p>
    <w:p w14:paraId="0A8F8307" w14:textId="3EA2646F" w:rsidR="007C136E" w:rsidRDefault="007C136E" w:rsidP="006327D9">
      <w:pPr>
        <w:pStyle w:val="Default"/>
        <w:ind w:left="4536" w:firstLine="425"/>
        <w:rPr>
          <w:sz w:val="28"/>
          <w:szCs w:val="28"/>
        </w:rPr>
      </w:pPr>
    </w:p>
    <w:p w14:paraId="435D1CAF" w14:textId="424A113A" w:rsidR="007B0BC8" w:rsidRDefault="007B0BC8" w:rsidP="006327D9">
      <w:pPr>
        <w:ind w:firstLine="425"/>
        <w:jc w:val="center"/>
        <w:rPr>
          <w:sz w:val="28"/>
          <w:szCs w:val="28"/>
          <w:lang w:val="kk-KZ"/>
        </w:rPr>
      </w:pPr>
    </w:p>
    <w:p w14:paraId="2E83BCA2" w14:textId="0EE84F2C" w:rsidR="00244D96" w:rsidRDefault="00244D96" w:rsidP="006327D9">
      <w:pPr>
        <w:ind w:firstLine="425"/>
        <w:jc w:val="center"/>
        <w:rPr>
          <w:sz w:val="28"/>
          <w:szCs w:val="28"/>
          <w:lang w:val="kk-KZ"/>
        </w:rPr>
      </w:pPr>
    </w:p>
    <w:p w14:paraId="013206EE" w14:textId="77777777" w:rsidR="00244D96" w:rsidRPr="006117B0" w:rsidRDefault="00244D96" w:rsidP="006327D9">
      <w:pPr>
        <w:ind w:firstLine="425"/>
        <w:jc w:val="center"/>
        <w:rPr>
          <w:sz w:val="28"/>
          <w:szCs w:val="28"/>
          <w:lang w:val="kk-KZ"/>
        </w:rPr>
      </w:pPr>
    </w:p>
    <w:p w14:paraId="6A4C0BFD" w14:textId="77777777" w:rsidR="00C63639" w:rsidRPr="006117B0" w:rsidRDefault="00C63639" w:rsidP="006327D9">
      <w:pPr>
        <w:tabs>
          <w:tab w:val="left" w:pos="0"/>
        </w:tabs>
        <w:ind w:firstLine="425"/>
        <w:jc w:val="center"/>
        <w:rPr>
          <w:sz w:val="28"/>
          <w:szCs w:val="28"/>
          <w:lang w:val="kk-KZ" w:eastAsia="en-US"/>
        </w:rPr>
      </w:pPr>
      <w:r w:rsidRPr="006117B0">
        <w:rPr>
          <w:sz w:val="28"/>
          <w:szCs w:val="28"/>
          <w:lang w:val="kk-KZ" w:eastAsia="en-US"/>
        </w:rPr>
        <w:t>Қазақстан Республикасы</w:t>
      </w:r>
    </w:p>
    <w:p w14:paraId="49D68377" w14:textId="45A7A4B8" w:rsidR="007B0BC8" w:rsidRPr="006117B0" w:rsidRDefault="00C63639" w:rsidP="006327D9">
      <w:pPr>
        <w:tabs>
          <w:tab w:val="left" w:pos="0"/>
        </w:tabs>
        <w:ind w:firstLine="425"/>
        <w:jc w:val="center"/>
        <w:rPr>
          <w:sz w:val="28"/>
          <w:szCs w:val="28"/>
          <w:lang w:val="kk-KZ" w:eastAsia="en-US"/>
        </w:rPr>
      </w:pPr>
      <w:r w:rsidRPr="006117B0">
        <w:rPr>
          <w:sz w:val="28"/>
          <w:szCs w:val="28"/>
          <w:lang w:val="kk-KZ" w:eastAsia="en-US"/>
        </w:rPr>
        <w:t>202</w:t>
      </w:r>
      <w:r w:rsidR="00EF4A0C">
        <w:rPr>
          <w:sz w:val="28"/>
          <w:szCs w:val="28"/>
          <w:lang w:val="kk-KZ" w:eastAsia="en-US"/>
        </w:rPr>
        <w:t>6</w:t>
      </w:r>
    </w:p>
    <w:p w14:paraId="0C07DD87" w14:textId="1131A0EA" w:rsidR="00A30F3A" w:rsidRDefault="007B0BC8" w:rsidP="006327D9">
      <w:pPr>
        <w:autoSpaceDE w:val="0"/>
        <w:autoSpaceDN w:val="0"/>
        <w:adjustRightInd w:val="0"/>
        <w:ind w:firstLine="425"/>
        <w:jc w:val="center"/>
        <w:rPr>
          <w:b/>
          <w:sz w:val="28"/>
          <w:szCs w:val="28"/>
          <w:lang w:val="kk-KZ"/>
        </w:rPr>
      </w:pPr>
      <w:r w:rsidRPr="006117B0">
        <w:rPr>
          <w:sz w:val="28"/>
          <w:szCs w:val="28"/>
          <w:lang w:val="kk-KZ"/>
        </w:rPr>
        <w:br w:type="page"/>
      </w:r>
      <w:bookmarkStart w:id="6" w:name="_Hlk188702587"/>
      <w:bookmarkEnd w:id="0"/>
      <w:bookmarkEnd w:id="1"/>
      <w:bookmarkEnd w:id="2"/>
      <w:bookmarkEnd w:id="3"/>
      <w:r w:rsidR="00024614" w:rsidRPr="006117B0">
        <w:rPr>
          <w:b/>
          <w:sz w:val="28"/>
          <w:szCs w:val="28"/>
          <w:lang w:val="kk-KZ"/>
        </w:rPr>
        <w:lastRenderedPageBreak/>
        <w:t>МАЗМҰНЫ</w:t>
      </w:r>
    </w:p>
    <w:p w14:paraId="37F6E083" w14:textId="45B4502B" w:rsidR="00606E13" w:rsidRDefault="00606E13" w:rsidP="006327D9">
      <w:pPr>
        <w:autoSpaceDE w:val="0"/>
        <w:autoSpaceDN w:val="0"/>
        <w:adjustRightInd w:val="0"/>
        <w:ind w:firstLine="425"/>
        <w:jc w:val="center"/>
        <w:rPr>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10"/>
      </w:tblGrid>
      <w:tr w:rsidR="00606E13" w14:paraId="231E59D1" w14:textId="77777777" w:rsidTr="00373358">
        <w:tc>
          <w:tcPr>
            <w:tcW w:w="9039" w:type="dxa"/>
          </w:tcPr>
          <w:p w14:paraId="04D943CE" w14:textId="7CABA52A" w:rsidR="00606E13" w:rsidRDefault="00606E13" w:rsidP="00606E13">
            <w:pPr>
              <w:autoSpaceDE w:val="0"/>
              <w:autoSpaceDN w:val="0"/>
              <w:adjustRightInd w:val="0"/>
              <w:rPr>
                <w:b/>
                <w:sz w:val="28"/>
                <w:szCs w:val="28"/>
                <w:lang w:val="kk-KZ"/>
              </w:rPr>
            </w:pPr>
            <w:r w:rsidRPr="00606E13">
              <w:rPr>
                <w:b/>
                <w:sz w:val="28"/>
                <w:szCs w:val="28"/>
                <w:lang w:val="kk-KZ"/>
              </w:rPr>
              <w:t>НОРМАТИВТІК СІЛТЕМЕЛЕР</w:t>
            </w:r>
          </w:p>
        </w:tc>
        <w:tc>
          <w:tcPr>
            <w:tcW w:w="710" w:type="dxa"/>
          </w:tcPr>
          <w:p w14:paraId="1E0AE5CB" w14:textId="10712591" w:rsidR="00606E13" w:rsidRPr="00595E83" w:rsidRDefault="00606E13" w:rsidP="00606E13">
            <w:pPr>
              <w:autoSpaceDE w:val="0"/>
              <w:autoSpaceDN w:val="0"/>
              <w:adjustRightInd w:val="0"/>
              <w:jc w:val="right"/>
              <w:rPr>
                <w:sz w:val="28"/>
                <w:szCs w:val="28"/>
                <w:lang w:val="kk-KZ"/>
              </w:rPr>
            </w:pPr>
            <w:r w:rsidRPr="00595E83">
              <w:rPr>
                <w:sz w:val="28"/>
                <w:szCs w:val="28"/>
                <w:lang w:val="kk-KZ"/>
              </w:rPr>
              <w:t>4</w:t>
            </w:r>
          </w:p>
        </w:tc>
      </w:tr>
      <w:tr w:rsidR="00606E13" w14:paraId="25946EAB" w14:textId="77777777" w:rsidTr="00373358">
        <w:tc>
          <w:tcPr>
            <w:tcW w:w="9039" w:type="dxa"/>
          </w:tcPr>
          <w:p w14:paraId="5E685BD3" w14:textId="73DA355C" w:rsidR="00606E13" w:rsidRDefault="00606E13" w:rsidP="00606E13">
            <w:pPr>
              <w:autoSpaceDE w:val="0"/>
              <w:autoSpaceDN w:val="0"/>
              <w:adjustRightInd w:val="0"/>
              <w:rPr>
                <w:b/>
                <w:sz w:val="28"/>
                <w:szCs w:val="28"/>
                <w:lang w:val="kk-KZ"/>
              </w:rPr>
            </w:pPr>
            <w:r w:rsidRPr="00606E13">
              <w:rPr>
                <w:b/>
                <w:sz w:val="28"/>
                <w:szCs w:val="28"/>
                <w:lang w:val="kk-KZ"/>
              </w:rPr>
              <w:t>БЕЛГІЛЕУЛЕР МЕН ҚЫСҚАРТУЛАР</w:t>
            </w:r>
          </w:p>
        </w:tc>
        <w:tc>
          <w:tcPr>
            <w:tcW w:w="710" w:type="dxa"/>
          </w:tcPr>
          <w:p w14:paraId="649790A1" w14:textId="4DC9DCC6" w:rsidR="00606E13" w:rsidRPr="00595E83" w:rsidRDefault="00606E13" w:rsidP="00606E13">
            <w:pPr>
              <w:autoSpaceDE w:val="0"/>
              <w:autoSpaceDN w:val="0"/>
              <w:adjustRightInd w:val="0"/>
              <w:jc w:val="right"/>
              <w:rPr>
                <w:sz w:val="28"/>
                <w:szCs w:val="28"/>
                <w:lang w:val="kk-KZ"/>
              </w:rPr>
            </w:pPr>
            <w:r w:rsidRPr="00595E83">
              <w:rPr>
                <w:sz w:val="28"/>
                <w:szCs w:val="28"/>
                <w:lang w:val="kk-KZ"/>
              </w:rPr>
              <w:t>5</w:t>
            </w:r>
          </w:p>
        </w:tc>
      </w:tr>
      <w:tr w:rsidR="00595E83" w14:paraId="75FCC8F8" w14:textId="77777777" w:rsidTr="00373358">
        <w:tc>
          <w:tcPr>
            <w:tcW w:w="9039" w:type="dxa"/>
          </w:tcPr>
          <w:p w14:paraId="1F1F5C98" w14:textId="4F9CABC1" w:rsidR="00595E83" w:rsidRPr="00606E13" w:rsidRDefault="00595E83" w:rsidP="00606E13">
            <w:pPr>
              <w:autoSpaceDE w:val="0"/>
              <w:autoSpaceDN w:val="0"/>
              <w:adjustRightInd w:val="0"/>
              <w:rPr>
                <w:b/>
                <w:sz w:val="28"/>
                <w:szCs w:val="28"/>
                <w:lang w:val="kk-KZ"/>
              </w:rPr>
            </w:pPr>
            <w:r w:rsidRPr="00595E83">
              <w:rPr>
                <w:b/>
                <w:sz w:val="28"/>
                <w:szCs w:val="28"/>
                <w:lang w:val="kk-KZ"/>
              </w:rPr>
              <w:t>КІРІСПЕ</w:t>
            </w:r>
          </w:p>
        </w:tc>
        <w:tc>
          <w:tcPr>
            <w:tcW w:w="710" w:type="dxa"/>
          </w:tcPr>
          <w:p w14:paraId="112FE8A5" w14:textId="4A5AF541" w:rsidR="00595E83" w:rsidRDefault="00595E83" w:rsidP="00606E13">
            <w:pPr>
              <w:autoSpaceDE w:val="0"/>
              <w:autoSpaceDN w:val="0"/>
              <w:adjustRightInd w:val="0"/>
              <w:jc w:val="right"/>
              <w:rPr>
                <w:b/>
                <w:sz w:val="28"/>
                <w:szCs w:val="28"/>
                <w:lang w:val="kk-KZ"/>
              </w:rPr>
            </w:pPr>
            <w:r w:rsidRPr="00595E83">
              <w:rPr>
                <w:sz w:val="28"/>
                <w:lang w:val="kk-KZ"/>
              </w:rPr>
              <w:t>6</w:t>
            </w:r>
          </w:p>
        </w:tc>
      </w:tr>
      <w:tr w:rsidR="00595E83" w14:paraId="399F8A92" w14:textId="77777777" w:rsidTr="00373358">
        <w:tc>
          <w:tcPr>
            <w:tcW w:w="9039" w:type="dxa"/>
          </w:tcPr>
          <w:p w14:paraId="136607FA" w14:textId="6A237E5C" w:rsidR="00595E83" w:rsidRPr="00595E83" w:rsidRDefault="00683C63" w:rsidP="00595E83">
            <w:pPr>
              <w:pStyle w:val="17"/>
              <w:jc w:val="both"/>
              <w:rPr>
                <w:rFonts w:eastAsiaTheme="minorEastAsia"/>
                <w:lang w:val="kk-KZ"/>
              </w:rPr>
            </w:pPr>
            <w:hyperlink w:anchor="_Toc484610705" w:history="1">
              <w:r w:rsidR="00595E83" w:rsidRPr="006117B0">
                <w:rPr>
                  <w:rStyle w:val="ac"/>
                  <w:b/>
                  <w:color w:val="auto"/>
                  <w:u w:val="none"/>
                  <w:lang w:val="kk-KZ"/>
                </w:rPr>
                <w:t xml:space="preserve">1 </w:t>
              </w:r>
              <w:r w:rsidR="00963746" w:rsidRPr="00963746">
                <w:rPr>
                  <w:rStyle w:val="ac"/>
                  <w:b/>
                  <w:color w:val="auto"/>
                  <w:u w:val="none"/>
                  <w:lang w:val="kk-KZ"/>
                </w:rPr>
                <w:t>ШАЛҒАЙ ӨҢІРЛЕРД</w:t>
              </w:r>
              <w:r w:rsidR="00963746">
                <w:rPr>
                  <w:rStyle w:val="ac"/>
                  <w:b/>
                  <w:color w:val="auto"/>
                  <w:u w:val="none"/>
                  <w:lang w:val="kk-KZ"/>
                </w:rPr>
                <w:t>Е</w:t>
              </w:r>
              <w:r w:rsidR="00963746" w:rsidRPr="00963746">
                <w:rPr>
                  <w:rStyle w:val="ac"/>
                  <w:b/>
                  <w:color w:val="auto"/>
                  <w:u w:val="none"/>
                  <w:lang w:val="kk-KZ"/>
                </w:rPr>
                <w:t xml:space="preserve"> </w:t>
              </w:r>
              <w:r w:rsidR="00595E83" w:rsidRPr="008E160C">
                <w:rPr>
                  <w:rStyle w:val="ac"/>
                  <w:b/>
                  <w:color w:val="auto"/>
                  <w:u w:val="none"/>
                  <w:lang w:val="kk-KZ"/>
                </w:rPr>
                <w:t xml:space="preserve"> ЭЛЕКТРМЕН ЖАБДЫҚТАУ ЖАЙ-КҮЙІН ЖӘНЕ </w:t>
              </w:r>
              <w:r w:rsidR="00E60547" w:rsidRPr="00E60547">
                <w:rPr>
                  <w:rStyle w:val="ac"/>
                  <w:b/>
                  <w:color w:val="auto"/>
                  <w:u w:val="none"/>
                  <w:lang w:val="kk-KZ"/>
                </w:rPr>
                <w:t>ЖАҢҒЫРТЫЛАТЫН</w:t>
              </w:r>
              <w:r w:rsidR="00595E83" w:rsidRPr="008E160C">
                <w:rPr>
                  <w:rStyle w:val="ac"/>
                  <w:b/>
                  <w:color w:val="auto"/>
                  <w:u w:val="none"/>
                  <w:lang w:val="kk-KZ"/>
                </w:rPr>
                <w:t xml:space="preserve"> ЭНЕРГИЯ КӨЗДЕРІН ПАЙДАЛАНУДЫҢ БЕТАЛЫСЫН ТАЛДАУ</w:t>
              </w:r>
            </w:hyperlink>
          </w:p>
        </w:tc>
        <w:tc>
          <w:tcPr>
            <w:tcW w:w="710" w:type="dxa"/>
          </w:tcPr>
          <w:p w14:paraId="4C4CCE9F" w14:textId="383A6B77" w:rsidR="00595E83" w:rsidRPr="00595E83" w:rsidRDefault="00373358" w:rsidP="00606E13">
            <w:pPr>
              <w:autoSpaceDE w:val="0"/>
              <w:autoSpaceDN w:val="0"/>
              <w:adjustRightInd w:val="0"/>
              <w:jc w:val="right"/>
              <w:rPr>
                <w:sz w:val="28"/>
                <w:lang w:val="kk-KZ"/>
              </w:rPr>
            </w:pPr>
            <w:r>
              <w:rPr>
                <w:sz w:val="28"/>
                <w:lang w:val="kk-KZ"/>
              </w:rPr>
              <w:t>13</w:t>
            </w:r>
          </w:p>
        </w:tc>
      </w:tr>
      <w:tr w:rsidR="00595E83" w14:paraId="348030E0" w14:textId="77777777" w:rsidTr="00373358">
        <w:tc>
          <w:tcPr>
            <w:tcW w:w="9039" w:type="dxa"/>
          </w:tcPr>
          <w:p w14:paraId="77C24076" w14:textId="539794C0" w:rsidR="00595E83" w:rsidRPr="00595E83" w:rsidRDefault="00595E83" w:rsidP="00606E13">
            <w:pPr>
              <w:autoSpaceDE w:val="0"/>
              <w:autoSpaceDN w:val="0"/>
              <w:adjustRightInd w:val="0"/>
              <w:rPr>
                <w:sz w:val="28"/>
                <w:szCs w:val="28"/>
                <w:lang w:val="kk-KZ"/>
              </w:rPr>
            </w:pPr>
            <w:r w:rsidRPr="00595E83">
              <w:rPr>
                <w:sz w:val="28"/>
                <w:szCs w:val="28"/>
                <w:lang w:val="kk-KZ"/>
              </w:rPr>
              <w:t xml:space="preserve">1.1 </w:t>
            </w:r>
            <w:r w:rsidR="00963746">
              <w:rPr>
                <w:sz w:val="28"/>
                <w:szCs w:val="28"/>
                <w:lang w:val="kk-KZ"/>
              </w:rPr>
              <w:t>Шалғай өңірлер</w:t>
            </w:r>
            <w:r w:rsidRPr="00595E83">
              <w:rPr>
                <w:sz w:val="28"/>
                <w:szCs w:val="28"/>
                <w:lang w:val="kk-KZ"/>
              </w:rPr>
              <w:t xml:space="preserve"> жағдай</w:t>
            </w:r>
            <w:r w:rsidR="00963746">
              <w:rPr>
                <w:sz w:val="28"/>
                <w:szCs w:val="28"/>
                <w:lang w:val="kk-KZ"/>
              </w:rPr>
              <w:t>ын</w:t>
            </w:r>
            <w:r w:rsidRPr="00595E83">
              <w:rPr>
                <w:sz w:val="28"/>
                <w:szCs w:val="28"/>
                <w:lang w:val="kk-KZ"/>
              </w:rPr>
              <w:t>да энергиямен жабдықтау мәселесіне кіріспе</w:t>
            </w:r>
          </w:p>
        </w:tc>
        <w:tc>
          <w:tcPr>
            <w:tcW w:w="710" w:type="dxa"/>
          </w:tcPr>
          <w:p w14:paraId="722FF2BD" w14:textId="5ED31EE3" w:rsidR="00595E83" w:rsidRPr="00595E83" w:rsidRDefault="00595E83" w:rsidP="00606E13">
            <w:pPr>
              <w:autoSpaceDE w:val="0"/>
              <w:autoSpaceDN w:val="0"/>
              <w:adjustRightInd w:val="0"/>
              <w:jc w:val="right"/>
              <w:rPr>
                <w:sz w:val="28"/>
                <w:lang w:val="kk-KZ"/>
              </w:rPr>
            </w:pPr>
            <w:r w:rsidRPr="00595E83">
              <w:rPr>
                <w:webHidden/>
                <w:sz w:val="28"/>
                <w:lang w:val="kk-KZ"/>
              </w:rPr>
              <w:t>13</w:t>
            </w:r>
          </w:p>
        </w:tc>
      </w:tr>
      <w:tr w:rsidR="00595E83" w:rsidRPr="00595E83" w14:paraId="66B39FF0" w14:textId="77777777" w:rsidTr="00373358">
        <w:tc>
          <w:tcPr>
            <w:tcW w:w="9039" w:type="dxa"/>
          </w:tcPr>
          <w:p w14:paraId="70F65D5D" w14:textId="15498901" w:rsidR="00595E83" w:rsidRPr="00595E83" w:rsidRDefault="00683C63" w:rsidP="00606E13">
            <w:pPr>
              <w:autoSpaceDE w:val="0"/>
              <w:autoSpaceDN w:val="0"/>
              <w:adjustRightInd w:val="0"/>
              <w:rPr>
                <w:b/>
                <w:sz w:val="28"/>
                <w:szCs w:val="28"/>
                <w:lang w:val="kk-KZ"/>
              </w:rPr>
            </w:pPr>
            <w:hyperlink w:anchor="_Toc484610707" w:history="1">
              <w:r w:rsidR="00595E83" w:rsidRPr="00595E83">
                <w:rPr>
                  <w:rStyle w:val="ac"/>
                  <w:color w:val="auto"/>
                  <w:sz w:val="28"/>
                  <w:u w:val="none"/>
                  <w:lang w:val="kk-KZ"/>
                </w:rPr>
                <w:t xml:space="preserve">1.2 </w:t>
              </w:r>
            </w:hyperlink>
            <w:r w:rsidR="00595E83" w:rsidRPr="00595E83">
              <w:rPr>
                <w:rStyle w:val="ac"/>
                <w:color w:val="auto"/>
                <w:sz w:val="28"/>
                <w:u w:val="none"/>
                <w:lang w:val="kk-KZ"/>
              </w:rPr>
              <w:t>Қазақстан Республикасы  электр энергетикасының қазіргі жай-күйін талдау</w:t>
            </w:r>
          </w:p>
        </w:tc>
        <w:tc>
          <w:tcPr>
            <w:tcW w:w="710" w:type="dxa"/>
          </w:tcPr>
          <w:p w14:paraId="36689F4A" w14:textId="68049FB8" w:rsidR="00595E83" w:rsidRPr="00595E83" w:rsidRDefault="00595E83" w:rsidP="00606E13">
            <w:pPr>
              <w:autoSpaceDE w:val="0"/>
              <w:autoSpaceDN w:val="0"/>
              <w:adjustRightInd w:val="0"/>
              <w:jc w:val="right"/>
              <w:rPr>
                <w:sz w:val="28"/>
                <w:lang w:val="kk-KZ"/>
              </w:rPr>
            </w:pPr>
            <w:r w:rsidRPr="00595E83">
              <w:rPr>
                <w:sz w:val="28"/>
                <w:lang w:val="kk-KZ"/>
              </w:rPr>
              <w:t>16</w:t>
            </w:r>
          </w:p>
        </w:tc>
      </w:tr>
      <w:tr w:rsidR="00595E83" w14:paraId="60FE33F9" w14:textId="77777777" w:rsidTr="00373358">
        <w:tc>
          <w:tcPr>
            <w:tcW w:w="9039" w:type="dxa"/>
          </w:tcPr>
          <w:p w14:paraId="22E090AF" w14:textId="78627225" w:rsidR="00595E83" w:rsidRPr="00595E83" w:rsidRDefault="00595E83" w:rsidP="00606E13">
            <w:pPr>
              <w:autoSpaceDE w:val="0"/>
              <w:autoSpaceDN w:val="0"/>
              <w:adjustRightInd w:val="0"/>
              <w:rPr>
                <w:sz w:val="28"/>
                <w:szCs w:val="28"/>
                <w:lang w:val="kk-KZ"/>
              </w:rPr>
            </w:pPr>
            <w:r w:rsidRPr="00595E83">
              <w:rPr>
                <w:sz w:val="28"/>
                <w:szCs w:val="28"/>
                <w:lang w:val="kk-KZ"/>
              </w:rPr>
              <w:t xml:space="preserve">1.3 </w:t>
            </w:r>
            <w:r w:rsidR="00963746">
              <w:rPr>
                <w:sz w:val="28"/>
                <w:szCs w:val="28"/>
                <w:lang w:val="kk-KZ"/>
              </w:rPr>
              <w:t>Шалғай өңірлердің</w:t>
            </w:r>
            <w:r w:rsidRPr="00595E83">
              <w:rPr>
                <w:sz w:val="28"/>
                <w:szCs w:val="28"/>
                <w:lang w:val="kk-KZ"/>
              </w:rPr>
              <w:t xml:space="preserve"> техникалық және инфрақұрылымдық мәселелері</w:t>
            </w:r>
          </w:p>
        </w:tc>
        <w:tc>
          <w:tcPr>
            <w:tcW w:w="710" w:type="dxa"/>
          </w:tcPr>
          <w:p w14:paraId="1C1B5E52" w14:textId="60C7F944" w:rsidR="00595E83" w:rsidRPr="00595E83" w:rsidRDefault="00595E83" w:rsidP="00606E13">
            <w:pPr>
              <w:autoSpaceDE w:val="0"/>
              <w:autoSpaceDN w:val="0"/>
              <w:adjustRightInd w:val="0"/>
              <w:jc w:val="right"/>
              <w:rPr>
                <w:sz w:val="28"/>
                <w:lang w:val="kk-KZ"/>
              </w:rPr>
            </w:pPr>
            <w:r>
              <w:rPr>
                <w:sz w:val="28"/>
                <w:lang w:val="kk-KZ"/>
              </w:rPr>
              <w:t>21</w:t>
            </w:r>
          </w:p>
        </w:tc>
      </w:tr>
      <w:tr w:rsidR="00595E83" w14:paraId="17D4D319" w14:textId="77777777" w:rsidTr="00373358">
        <w:tc>
          <w:tcPr>
            <w:tcW w:w="9039" w:type="dxa"/>
          </w:tcPr>
          <w:p w14:paraId="6736E925" w14:textId="09AF9C45" w:rsidR="00595E83" w:rsidRPr="00595E83" w:rsidRDefault="00595E83" w:rsidP="00606E13">
            <w:pPr>
              <w:autoSpaceDE w:val="0"/>
              <w:autoSpaceDN w:val="0"/>
              <w:adjustRightInd w:val="0"/>
              <w:rPr>
                <w:b/>
                <w:sz w:val="28"/>
                <w:szCs w:val="28"/>
                <w:lang w:val="kk-KZ"/>
              </w:rPr>
            </w:pPr>
            <w:r w:rsidRPr="00595E83">
              <w:rPr>
                <w:rStyle w:val="ac"/>
                <w:color w:val="auto"/>
                <w:sz w:val="28"/>
                <w:u w:val="none"/>
                <w:lang w:val="kk-KZ"/>
              </w:rPr>
              <w:t>1.4 Энергетикалық оқшауланудың экономикалық және әлеуметтік аспектілері</w:t>
            </w:r>
          </w:p>
        </w:tc>
        <w:tc>
          <w:tcPr>
            <w:tcW w:w="710" w:type="dxa"/>
          </w:tcPr>
          <w:p w14:paraId="409B1080" w14:textId="03320DDD" w:rsidR="00595E83" w:rsidRPr="00595E83" w:rsidRDefault="00595E83" w:rsidP="00606E13">
            <w:pPr>
              <w:autoSpaceDE w:val="0"/>
              <w:autoSpaceDN w:val="0"/>
              <w:adjustRightInd w:val="0"/>
              <w:jc w:val="right"/>
              <w:rPr>
                <w:sz w:val="28"/>
                <w:lang w:val="kk-KZ"/>
              </w:rPr>
            </w:pPr>
            <w:r>
              <w:rPr>
                <w:sz w:val="28"/>
                <w:lang w:val="kk-KZ"/>
              </w:rPr>
              <w:t>24</w:t>
            </w:r>
          </w:p>
        </w:tc>
      </w:tr>
      <w:tr w:rsidR="00595E83" w14:paraId="1273D61A" w14:textId="77777777" w:rsidTr="00373358">
        <w:tc>
          <w:tcPr>
            <w:tcW w:w="9039" w:type="dxa"/>
          </w:tcPr>
          <w:p w14:paraId="13307F1C" w14:textId="56D760FE" w:rsidR="00595E83" w:rsidRPr="00595E83" w:rsidRDefault="00595E83" w:rsidP="00606E13">
            <w:pPr>
              <w:autoSpaceDE w:val="0"/>
              <w:autoSpaceDN w:val="0"/>
              <w:adjustRightInd w:val="0"/>
              <w:rPr>
                <w:sz w:val="28"/>
                <w:szCs w:val="28"/>
                <w:lang w:val="kk-KZ"/>
              </w:rPr>
            </w:pPr>
            <w:r w:rsidRPr="00595E83">
              <w:rPr>
                <w:sz w:val="28"/>
                <w:szCs w:val="28"/>
                <w:lang w:val="kk-KZ"/>
              </w:rPr>
              <w:t>1.5 Қазақстандағы</w:t>
            </w:r>
            <w:r w:rsidR="00E60547">
              <w:t xml:space="preserve"> </w:t>
            </w:r>
            <w:r w:rsidR="00E60547">
              <w:rPr>
                <w:sz w:val="28"/>
                <w:szCs w:val="28"/>
                <w:lang w:val="kk-KZ"/>
              </w:rPr>
              <w:t>ж</w:t>
            </w:r>
            <w:r w:rsidR="00E60547" w:rsidRPr="00E60547">
              <w:rPr>
                <w:sz w:val="28"/>
                <w:szCs w:val="28"/>
                <w:lang w:val="kk-KZ"/>
              </w:rPr>
              <w:t xml:space="preserve">аңғыртылатын </w:t>
            </w:r>
            <w:r w:rsidRPr="00595E83">
              <w:rPr>
                <w:sz w:val="28"/>
                <w:szCs w:val="28"/>
                <w:lang w:val="kk-KZ"/>
              </w:rPr>
              <w:t>энергия көздерінің әлеуеті</w:t>
            </w:r>
          </w:p>
        </w:tc>
        <w:tc>
          <w:tcPr>
            <w:tcW w:w="710" w:type="dxa"/>
          </w:tcPr>
          <w:p w14:paraId="46890AE5" w14:textId="60137A97" w:rsidR="00595E83" w:rsidRPr="00595E83" w:rsidRDefault="00595E83" w:rsidP="00606E13">
            <w:pPr>
              <w:autoSpaceDE w:val="0"/>
              <w:autoSpaceDN w:val="0"/>
              <w:adjustRightInd w:val="0"/>
              <w:jc w:val="right"/>
              <w:rPr>
                <w:sz w:val="28"/>
                <w:lang w:val="kk-KZ"/>
              </w:rPr>
            </w:pPr>
            <w:r>
              <w:rPr>
                <w:sz w:val="28"/>
                <w:lang w:val="kk-KZ"/>
              </w:rPr>
              <w:t>27</w:t>
            </w:r>
          </w:p>
        </w:tc>
      </w:tr>
      <w:tr w:rsidR="00595E83" w14:paraId="1AA1813E" w14:textId="77777777" w:rsidTr="00373358">
        <w:tc>
          <w:tcPr>
            <w:tcW w:w="9039" w:type="dxa"/>
          </w:tcPr>
          <w:p w14:paraId="1748654C" w14:textId="7DDCDF8C" w:rsidR="00595E83" w:rsidRPr="00595E83" w:rsidRDefault="00595E83" w:rsidP="00606E13">
            <w:pPr>
              <w:autoSpaceDE w:val="0"/>
              <w:autoSpaceDN w:val="0"/>
              <w:adjustRightInd w:val="0"/>
              <w:rPr>
                <w:b/>
                <w:sz w:val="28"/>
                <w:szCs w:val="28"/>
                <w:lang w:val="kk-KZ"/>
              </w:rPr>
            </w:pPr>
            <w:r w:rsidRPr="002E2D70">
              <w:rPr>
                <w:rFonts w:eastAsiaTheme="minorEastAsia"/>
                <w:sz w:val="28"/>
                <w:szCs w:val="28"/>
                <w:lang w:val="kk-KZ"/>
              </w:rPr>
              <w:t xml:space="preserve">1.6 </w:t>
            </w:r>
            <w:r w:rsidR="00E60547">
              <w:rPr>
                <w:rFonts w:eastAsiaTheme="minorEastAsia"/>
                <w:sz w:val="28"/>
                <w:szCs w:val="28"/>
                <w:lang w:val="kk-KZ"/>
              </w:rPr>
              <w:t>Ж</w:t>
            </w:r>
            <w:r w:rsidRPr="002E2D70">
              <w:rPr>
                <w:rFonts w:eastAsiaTheme="minorEastAsia"/>
                <w:sz w:val="28"/>
                <w:szCs w:val="28"/>
                <w:lang w:val="kk-KZ"/>
              </w:rPr>
              <w:t xml:space="preserve">ЭК қолдану арқылы шалғай </w:t>
            </w:r>
            <w:r w:rsidR="00DC0A79">
              <w:rPr>
                <w:rFonts w:eastAsiaTheme="minorEastAsia"/>
                <w:sz w:val="28"/>
                <w:szCs w:val="28"/>
                <w:lang w:val="kk-KZ"/>
              </w:rPr>
              <w:t>өңірлерді</w:t>
            </w:r>
            <w:r w:rsidRPr="002E2D70">
              <w:rPr>
                <w:rFonts w:eastAsiaTheme="minorEastAsia"/>
                <w:sz w:val="28"/>
                <w:szCs w:val="28"/>
                <w:lang w:val="kk-KZ"/>
              </w:rPr>
              <w:t xml:space="preserve"> электрлендірудің халықаралық тәжірибесі</w:t>
            </w:r>
          </w:p>
        </w:tc>
        <w:tc>
          <w:tcPr>
            <w:tcW w:w="710" w:type="dxa"/>
          </w:tcPr>
          <w:p w14:paraId="4F62C161" w14:textId="5FA26602" w:rsidR="00595E83" w:rsidRPr="00595E83" w:rsidRDefault="00595E83" w:rsidP="00606E13">
            <w:pPr>
              <w:autoSpaceDE w:val="0"/>
              <w:autoSpaceDN w:val="0"/>
              <w:adjustRightInd w:val="0"/>
              <w:jc w:val="right"/>
              <w:rPr>
                <w:sz w:val="28"/>
                <w:lang w:val="kk-KZ"/>
              </w:rPr>
            </w:pPr>
            <w:r>
              <w:rPr>
                <w:sz w:val="28"/>
                <w:lang w:val="kk-KZ"/>
              </w:rPr>
              <w:t>30</w:t>
            </w:r>
          </w:p>
        </w:tc>
      </w:tr>
      <w:tr w:rsidR="00595E83" w14:paraId="623E58FB" w14:textId="77777777" w:rsidTr="00373358">
        <w:tc>
          <w:tcPr>
            <w:tcW w:w="9039" w:type="dxa"/>
          </w:tcPr>
          <w:p w14:paraId="782EDFD0" w14:textId="4663B14D" w:rsidR="00595E83" w:rsidRPr="002E2D70" w:rsidRDefault="00595E83" w:rsidP="00606E13">
            <w:pPr>
              <w:autoSpaceDE w:val="0"/>
              <w:autoSpaceDN w:val="0"/>
              <w:adjustRightInd w:val="0"/>
              <w:rPr>
                <w:rFonts w:eastAsiaTheme="minorEastAsia"/>
                <w:sz w:val="28"/>
                <w:szCs w:val="28"/>
                <w:lang w:val="kk-KZ"/>
              </w:rPr>
            </w:pPr>
            <w:r>
              <w:rPr>
                <w:rFonts w:eastAsiaTheme="minorEastAsia"/>
                <w:sz w:val="28"/>
                <w:szCs w:val="28"/>
                <w:lang w:val="kk-KZ"/>
              </w:rPr>
              <w:t xml:space="preserve">1.7 </w:t>
            </w:r>
            <w:r w:rsidRPr="002E2D70">
              <w:rPr>
                <w:rFonts w:eastAsiaTheme="minorEastAsia"/>
                <w:sz w:val="28"/>
                <w:szCs w:val="28"/>
                <w:lang w:val="kk-KZ"/>
              </w:rPr>
              <w:t>1-бөлімнің қорытындысы</w:t>
            </w:r>
          </w:p>
        </w:tc>
        <w:tc>
          <w:tcPr>
            <w:tcW w:w="710" w:type="dxa"/>
          </w:tcPr>
          <w:p w14:paraId="394D36DC" w14:textId="2E6374E9" w:rsidR="00595E83" w:rsidRDefault="00595E83" w:rsidP="00606E13">
            <w:pPr>
              <w:autoSpaceDE w:val="0"/>
              <w:autoSpaceDN w:val="0"/>
              <w:adjustRightInd w:val="0"/>
              <w:jc w:val="right"/>
              <w:rPr>
                <w:sz w:val="28"/>
                <w:lang w:val="kk-KZ"/>
              </w:rPr>
            </w:pPr>
            <w:r>
              <w:rPr>
                <w:rFonts w:eastAsiaTheme="minorEastAsia"/>
                <w:sz w:val="28"/>
                <w:szCs w:val="28"/>
                <w:lang w:val="kk-KZ"/>
              </w:rPr>
              <w:t>33</w:t>
            </w:r>
          </w:p>
        </w:tc>
      </w:tr>
      <w:tr w:rsidR="00595E83" w14:paraId="2B572CFA" w14:textId="77777777" w:rsidTr="00373358">
        <w:tc>
          <w:tcPr>
            <w:tcW w:w="9039" w:type="dxa"/>
          </w:tcPr>
          <w:p w14:paraId="5FCF84C4" w14:textId="11648C52" w:rsidR="00595E83" w:rsidRPr="00595E83" w:rsidRDefault="00595E83" w:rsidP="00606E13">
            <w:pPr>
              <w:autoSpaceDE w:val="0"/>
              <w:autoSpaceDN w:val="0"/>
              <w:adjustRightInd w:val="0"/>
              <w:rPr>
                <w:rFonts w:eastAsiaTheme="minorEastAsia"/>
                <w:b/>
                <w:sz w:val="28"/>
                <w:szCs w:val="28"/>
                <w:lang w:val="kk-KZ"/>
              </w:rPr>
            </w:pPr>
            <w:r w:rsidRPr="00595E83">
              <w:rPr>
                <w:rFonts w:eastAsiaTheme="minorEastAsia"/>
                <w:b/>
                <w:sz w:val="28"/>
                <w:szCs w:val="28"/>
                <w:lang w:val="kk-KZ"/>
              </w:rPr>
              <w:t xml:space="preserve">2 </w:t>
            </w:r>
            <w:r w:rsidR="00E60547" w:rsidRPr="00E60547">
              <w:rPr>
                <w:rFonts w:eastAsiaTheme="minorEastAsia"/>
                <w:b/>
                <w:sz w:val="28"/>
                <w:szCs w:val="28"/>
                <w:lang w:val="kk-KZ"/>
              </w:rPr>
              <w:t>ЖАҢҒЫРТЫЛАТЫН</w:t>
            </w:r>
            <w:r w:rsidR="00E60547" w:rsidRPr="00595E83">
              <w:rPr>
                <w:rFonts w:eastAsiaTheme="minorEastAsia"/>
                <w:b/>
                <w:sz w:val="28"/>
                <w:szCs w:val="28"/>
                <w:lang w:val="kk-KZ"/>
              </w:rPr>
              <w:t xml:space="preserve"> </w:t>
            </w:r>
            <w:r w:rsidRPr="00595E83">
              <w:rPr>
                <w:rFonts w:eastAsiaTheme="minorEastAsia"/>
                <w:b/>
                <w:sz w:val="28"/>
                <w:szCs w:val="28"/>
                <w:lang w:val="kk-KZ"/>
              </w:rPr>
              <w:t>ЭНЕРГИЯ КӨЗДЕРІН МОДЕЛЬДЕУ ЖӘНЕ ОЛАРДЫҢ РЕСУРСТАРЫН БАҒАЛАУ</w:t>
            </w:r>
          </w:p>
        </w:tc>
        <w:tc>
          <w:tcPr>
            <w:tcW w:w="710" w:type="dxa"/>
          </w:tcPr>
          <w:p w14:paraId="372541B9" w14:textId="4C0FE294" w:rsidR="00595E83" w:rsidRPr="00373358" w:rsidRDefault="00373358" w:rsidP="00606E13">
            <w:pPr>
              <w:autoSpaceDE w:val="0"/>
              <w:autoSpaceDN w:val="0"/>
              <w:adjustRightInd w:val="0"/>
              <w:jc w:val="right"/>
              <w:rPr>
                <w:sz w:val="28"/>
                <w:lang w:val="kk-KZ"/>
              </w:rPr>
            </w:pPr>
            <w:r>
              <w:rPr>
                <w:sz w:val="28"/>
                <w:lang w:val="kk-KZ"/>
              </w:rPr>
              <w:t>35</w:t>
            </w:r>
          </w:p>
        </w:tc>
      </w:tr>
      <w:tr w:rsidR="00595E83" w14:paraId="2023891A" w14:textId="77777777" w:rsidTr="00373358">
        <w:tc>
          <w:tcPr>
            <w:tcW w:w="9039" w:type="dxa"/>
          </w:tcPr>
          <w:p w14:paraId="6F15B385" w14:textId="7EEA442D" w:rsidR="00595E83" w:rsidRPr="002E2D70" w:rsidRDefault="00595E83" w:rsidP="00595E83">
            <w:pPr>
              <w:autoSpaceDE w:val="0"/>
              <w:autoSpaceDN w:val="0"/>
              <w:adjustRightInd w:val="0"/>
              <w:rPr>
                <w:rFonts w:eastAsiaTheme="minorEastAsia"/>
                <w:sz w:val="28"/>
                <w:szCs w:val="28"/>
                <w:lang w:val="kk-KZ"/>
              </w:rPr>
            </w:pPr>
            <w:r w:rsidRPr="00595E83">
              <w:rPr>
                <w:rFonts w:eastAsiaTheme="minorEastAsia"/>
                <w:sz w:val="28"/>
                <w:szCs w:val="28"/>
                <w:lang w:val="kk-KZ"/>
              </w:rPr>
              <w:t xml:space="preserve">2.1 </w:t>
            </w:r>
            <w:r w:rsidR="00E60547">
              <w:rPr>
                <w:rFonts w:eastAsiaTheme="minorEastAsia"/>
                <w:sz w:val="28"/>
                <w:szCs w:val="28"/>
                <w:lang w:val="kk-KZ"/>
              </w:rPr>
              <w:t>Ж</w:t>
            </w:r>
            <w:r w:rsidRPr="00595E83">
              <w:rPr>
                <w:rFonts w:eastAsiaTheme="minorEastAsia"/>
                <w:sz w:val="28"/>
                <w:szCs w:val="28"/>
                <w:lang w:val="kk-KZ"/>
              </w:rPr>
              <w:t>ЭК модельдеудің теориялық-әдіснамалық негіздері</w:t>
            </w:r>
          </w:p>
        </w:tc>
        <w:tc>
          <w:tcPr>
            <w:tcW w:w="710" w:type="dxa"/>
          </w:tcPr>
          <w:p w14:paraId="2E94DE5E" w14:textId="78F198AA" w:rsidR="00595E83" w:rsidRPr="00595E83" w:rsidRDefault="00595E83" w:rsidP="00606E13">
            <w:pPr>
              <w:autoSpaceDE w:val="0"/>
              <w:autoSpaceDN w:val="0"/>
              <w:adjustRightInd w:val="0"/>
              <w:jc w:val="right"/>
              <w:rPr>
                <w:sz w:val="28"/>
                <w:lang w:val="kk-KZ"/>
              </w:rPr>
            </w:pPr>
            <w:r>
              <w:rPr>
                <w:sz w:val="28"/>
                <w:lang w:val="kk-KZ"/>
              </w:rPr>
              <w:t>35</w:t>
            </w:r>
          </w:p>
        </w:tc>
      </w:tr>
      <w:tr w:rsidR="00595E83" w14:paraId="4AB4A852" w14:textId="77777777" w:rsidTr="00373358">
        <w:tc>
          <w:tcPr>
            <w:tcW w:w="9039" w:type="dxa"/>
          </w:tcPr>
          <w:p w14:paraId="084DEEAB" w14:textId="775DB84D" w:rsidR="00595E83" w:rsidRPr="002E2D70" w:rsidRDefault="00595E83" w:rsidP="00606E13">
            <w:pPr>
              <w:autoSpaceDE w:val="0"/>
              <w:autoSpaceDN w:val="0"/>
              <w:adjustRightInd w:val="0"/>
              <w:rPr>
                <w:rFonts w:eastAsiaTheme="minorEastAsia"/>
                <w:sz w:val="28"/>
                <w:szCs w:val="28"/>
                <w:lang w:val="kk-KZ"/>
              </w:rPr>
            </w:pPr>
            <w:r w:rsidRPr="00595E83">
              <w:rPr>
                <w:rFonts w:eastAsiaTheme="minorEastAsia"/>
                <w:sz w:val="28"/>
                <w:szCs w:val="28"/>
                <w:lang w:val="kk-KZ"/>
              </w:rPr>
              <w:t xml:space="preserve">2.1.1 </w:t>
            </w:r>
            <w:r w:rsidR="00E60547" w:rsidRPr="00E60547">
              <w:rPr>
                <w:rFonts w:eastAsiaTheme="minorEastAsia"/>
                <w:sz w:val="28"/>
                <w:szCs w:val="28"/>
                <w:lang w:val="kk-KZ"/>
              </w:rPr>
              <w:t>Жаңғыртылатын</w:t>
            </w:r>
            <w:r w:rsidRPr="00595E83">
              <w:rPr>
                <w:rFonts w:eastAsiaTheme="minorEastAsia"/>
                <w:sz w:val="28"/>
                <w:szCs w:val="28"/>
                <w:lang w:val="kk-KZ"/>
              </w:rPr>
              <w:t xml:space="preserve"> энергия көздерін модельдеу тәсілдері</w:t>
            </w:r>
          </w:p>
        </w:tc>
        <w:tc>
          <w:tcPr>
            <w:tcW w:w="710" w:type="dxa"/>
          </w:tcPr>
          <w:p w14:paraId="30C9D9C8" w14:textId="322EBDBB" w:rsidR="00595E83" w:rsidRPr="00595E83" w:rsidRDefault="00595E83" w:rsidP="00606E13">
            <w:pPr>
              <w:autoSpaceDE w:val="0"/>
              <w:autoSpaceDN w:val="0"/>
              <w:adjustRightInd w:val="0"/>
              <w:jc w:val="right"/>
              <w:rPr>
                <w:sz w:val="28"/>
                <w:lang w:val="kk-KZ"/>
              </w:rPr>
            </w:pPr>
            <w:r>
              <w:rPr>
                <w:sz w:val="28"/>
                <w:lang w:val="kk-KZ"/>
              </w:rPr>
              <w:t>36</w:t>
            </w:r>
          </w:p>
        </w:tc>
      </w:tr>
      <w:tr w:rsidR="00595E83" w14:paraId="15CB8820" w14:textId="77777777" w:rsidTr="00373358">
        <w:tc>
          <w:tcPr>
            <w:tcW w:w="9039" w:type="dxa"/>
          </w:tcPr>
          <w:p w14:paraId="70CF922C" w14:textId="7476C879" w:rsidR="00595E83" w:rsidRPr="00595E83" w:rsidRDefault="00595E83" w:rsidP="00606E13">
            <w:pPr>
              <w:autoSpaceDE w:val="0"/>
              <w:autoSpaceDN w:val="0"/>
              <w:adjustRightInd w:val="0"/>
              <w:rPr>
                <w:rFonts w:eastAsiaTheme="minorEastAsia"/>
                <w:sz w:val="28"/>
                <w:szCs w:val="28"/>
                <w:lang w:val="kk-KZ"/>
              </w:rPr>
            </w:pPr>
            <w:r w:rsidRPr="00706C47">
              <w:rPr>
                <w:rFonts w:eastAsiaTheme="minorEastAsia"/>
                <w:sz w:val="28"/>
                <w:szCs w:val="28"/>
                <w:lang w:val="kk-KZ"/>
              </w:rPr>
              <w:t>2.1.2 Классикалық модельдердің шектеулері және Қазақстанның жағдайына бейімделу қажеттілігі</w:t>
            </w:r>
          </w:p>
        </w:tc>
        <w:tc>
          <w:tcPr>
            <w:tcW w:w="710" w:type="dxa"/>
          </w:tcPr>
          <w:p w14:paraId="6627894F" w14:textId="6B4E8732" w:rsidR="00595E83" w:rsidRPr="00595E83" w:rsidRDefault="00595E83" w:rsidP="00606E13">
            <w:pPr>
              <w:autoSpaceDE w:val="0"/>
              <w:autoSpaceDN w:val="0"/>
              <w:adjustRightInd w:val="0"/>
              <w:jc w:val="right"/>
              <w:rPr>
                <w:sz w:val="28"/>
                <w:lang w:val="kk-KZ"/>
              </w:rPr>
            </w:pPr>
            <w:r>
              <w:rPr>
                <w:sz w:val="28"/>
                <w:lang w:val="kk-KZ"/>
              </w:rPr>
              <w:t>37</w:t>
            </w:r>
          </w:p>
        </w:tc>
      </w:tr>
      <w:tr w:rsidR="00595E83" w14:paraId="0315ECA9" w14:textId="77777777" w:rsidTr="00373358">
        <w:tc>
          <w:tcPr>
            <w:tcW w:w="9039" w:type="dxa"/>
          </w:tcPr>
          <w:p w14:paraId="05E5EE90" w14:textId="6D8A8611" w:rsidR="00595E83" w:rsidRPr="00595E83" w:rsidRDefault="00595E83" w:rsidP="00606E13">
            <w:pPr>
              <w:autoSpaceDE w:val="0"/>
              <w:autoSpaceDN w:val="0"/>
              <w:adjustRightInd w:val="0"/>
              <w:rPr>
                <w:rFonts w:eastAsiaTheme="minorEastAsia"/>
                <w:sz w:val="28"/>
                <w:szCs w:val="28"/>
                <w:lang w:val="kk-KZ"/>
              </w:rPr>
            </w:pPr>
            <w:r w:rsidRPr="00706C47">
              <w:rPr>
                <w:rFonts w:eastAsiaTheme="minorEastAsia"/>
                <w:sz w:val="28"/>
                <w:szCs w:val="28"/>
                <w:lang w:val="kk-KZ"/>
              </w:rPr>
              <w:t>2.1.3 Стохастикалық және біріктірілген тәсілді таңдау негіздемесі</w:t>
            </w:r>
          </w:p>
        </w:tc>
        <w:tc>
          <w:tcPr>
            <w:tcW w:w="710" w:type="dxa"/>
          </w:tcPr>
          <w:p w14:paraId="60FDC907" w14:textId="66CAA6BF" w:rsidR="00595E83" w:rsidRPr="00595E83" w:rsidRDefault="00595E83" w:rsidP="00606E13">
            <w:pPr>
              <w:autoSpaceDE w:val="0"/>
              <w:autoSpaceDN w:val="0"/>
              <w:adjustRightInd w:val="0"/>
              <w:jc w:val="right"/>
              <w:rPr>
                <w:sz w:val="28"/>
                <w:lang w:val="kk-KZ"/>
              </w:rPr>
            </w:pPr>
            <w:r>
              <w:rPr>
                <w:sz w:val="28"/>
                <w:lang w:val="kk-KZ"/>
              </w:rPr>
              <w:t>38</w:t>
            </w:r>
          </w:p>
        </w:tc>
      </w:tr>
      <w:tr w:rsidR="00595E83" w14:paraId="2BA0AE77" w14:textId="77777777" w:rsidTr="00373358">
        <w:tc>
          <w:tcPr>
            <w:tcW w:w="9039" w:type="dxa"/>
          </w:tcPr>
          <w:p w14:paraId="5756CF0A" w14:textId="45AE2F23" w:rsidR="00595E83" w:rsidRPr="00595E83" w:rsidRDefault="00595E83" w:rsidP="00606E13">
            <w:pPr>
              <w:autoSpaceDE w:val="0"/>
              <w:autoSpaceDN w:val="0"/>
              <w:adjustRightInd w:val="0"/>
              <w:rPr>
                <w:rFonts w:eastAsiaTheme="minorEastAsia"/>
                <w:sz w:val="28"/>
                <w:szCs w:val="28"/>
                <w:lang w:val="kk-KZ"/>
              </w:rPr>
            </w:pPr>
            <w:r w:rsidRPr="00595E83">
              <w:rPr>
                <w:rFonts w:eastAsiaTheme="minorEastAsia"/>
                <w:sz w:val="28"/>
                <w:szCs w:val="28"/>
                <w:lang w:val="kk-KZ"/>
              </w:rPr>
              <w:t xml:space="preserve">2.2 Жеке </w:t>
            </w:r>
            <w:r w:rsidR="00E60547">
              <w:rPr>
                <w:rFonts w:eastAsiaTheme="minorEastAsia"/>
                <w:sz w:val="28"/>
                <w:szCs w:val="28"/>
                <w:lang w:val="kk-KZ"/>
              </w:rPr>
              <w:t>Ж</w:t>
            </w:r>
            <w:r w:rsidRPr="00595E83">
              <w:rPr>
                <w:rFonts w:eastAsiaTheme="minorEastAsia"/>
                <w:sz w:val="28"/>
                <w:szCs w:val="28"/>
                <w:lang w:val="kk-KZ"/>
              </w:rPr>
              <w:t>ЭК генерациясын  математикалық модельдеу</w:t>
            </w:r>
          </w:p>
        </w:tc>
        <w:tc>
          <w:tcPr>
            <w:tcW w:w="710" w:type="dxa"/>
          </w:tcPr>
          <w:p w14:paraId="38518D26" w14:textId="7E8CBC58" w:rsidR="00595E83" w:rsidRDefault="00595E83" w:rsidP="00606E13">
            <w:pPr>
              <w:autoSpaceDE w:val="0"/>
              <w:autoSpaceDN w:val="0"/>
              <w:adjustRightInd w:val="0"/>
              <w:jc w:val="right"/>
              <w:rPr>
                <w:sz w:val="28"/>
                <w:lang w:val="kk-KZ"/>
              </w:rPr>
            </w:pPr>
            <w:r>
              <w:rPr>
                <w:sz w:val="28"/>
                <w:lang w:val="kk-KZ"/>
              </w:rPr>
              <w:t>40</w:t>
            </w:r>
          </w:p>
        </w:tc>
      </w:tr>
      <w:tr w:rsidR="00595E83" w14:paraId="2883D174" w14:textId="77777777" w:rsidTr="00373358">
        <w:tc>
          <w:tcPr>
            <w:tcW w:w="9039" w:type="dxa"/>
          </w:tcPr>
          <w:p w14:paraId="49B43ECE" w14:textId="6726CCEE" w:rsidR="00595E83" w:rsidRPr="00F239E8" w:rsidRDefault="00595E83" w:rsidP="00606E13">
            <w:pPr>
              <w:autoSpaceDE w:val="0"/>
              <w:autoSpaceDN w:val="0"/>
              <w:adjustRightInd w:val="0"/>
              <w:rPr>
                <w:rFonts w:eastAsiaTheme="minorEastAsia"/>
                <w:sz w:val="28"/>
                <w:szCs w:val="28"/>
                <w:lang w:val="kk-KZ"/>
              </w:rPr>
            </w:pPr>
            <w:r w:rsidRPr="00F239E8">
              <w:rPr>
                <w:rFonts w:eastAsiaTheme="minorEastAsia"/>
                <w:sz w:val="28"/>
                <w:szCs w:val="28"/>
                <w:lang w:val="kk-KZ"/>
              </w:rPr>
              <w:t>2.2.1 Күн генерациясын модельдеу</w:t>
            </w:r>
          </w:p>
        </w:tc>
        <w:tc>
          <w:tcPr>
            <w:tcW w:w="710" w:type="dxa"/>
          </w:tcPr>
          <w:p w14:paraId="22DA372F" w14:textId="05AA586A" w:rsidR="00595E83" w:rsidRDefault="00595E83" w:rsidP="00606E13">
            <w:pPr>
              <w:autoSpaceDE w:val="0"/>
              <w:autoSpaceDN w:val="0"/>
              <w:adjustRightInd w:val="0"/>
              <w:jc w:val="right"/>
              <w:rPr>
                <w:sz w:val="28"/>
                <w:lang w:val="kk-KZ"/>
              </w:rPr>
            </w:pPr>
            <w:r>
              <w:rPr>
                <w:sz w:val="28"/>
                <w:lang w:val="kk-KZ"/>
              </w:rPr>
              <w:t>40</w:t>
            </w:r>
          </w:p>
        </w:tc>
      </w:tr>
      <w:tr w:rsidR="00595E83" w14:paraId="397F6D85" w14:textId="77777777" w:rsidTr="00373358">
        <w:tc>
          <w:tcPr>
            <w:tcW w:w="9039" w:type="dxa"/>
          </w:tcPr>
          <w:p w14:paraId="0ABB30DD" w14:textId="30D0E46C" w:rsidR="00595E83" w:rsidRPr="00F239E8" w:rsidRDefault="00595E83" w:rsidP="00606E13">
            <w:pPr>
              <w:autoSpaceDE w:val="0"/>
              <w:autoSpaceDN w:val="0"/>
              <w:adjustRightInd w:val="0"/>
              <w:rPr>
                <w:rFonts w:eastAsiaTheme="minorEastAsia"/>
                <w:sz w:val="28"/>
                <w:szCs w:val="28"/>
                <w:lang w:val="kk-KZ"/>
              </w:rPr>
            </w:pPr>
            <w:r w:rsidRPr="00F239E8">
              <w:rPr>
                <w:rFonts w:eastAsiaTheme="minorEastAsia"/>
                <w:sz w:val="28"/>
                <w:szCs w:val="28"/>
                <w:lang w:val="kk-KZ"/>
              </w:rPr>
              <w:t>2.2.2 Жел генерациясын модельдеу</w:t>
            </w:r>
          </w:p>
        </w:tc>
        <w:tc>
          <w:tcPr>
            <w:tcW w:w="710" w:type="dxa"/>
          </w:tcPr>
          <w:p w14:paraId="4A4E50D2" w14:textId="6A072D91" w:rsidR="00595E83" w:rsidRDefault="00595E83" w:rsidP="00606E13">
            <w:pPr>
              <w:autoSpaceDE w:val="0"/>
              <w:autoSpaceDN w:val="0"/>
              <w:adjustRightInd w:val="0"/>
              <w:jc w:val="right"/>
              <w:rPr>
                <w:sz w:val="28"/>
                <w:lang w:val="kk-KZ"/>
              </w:rPr>
            </w:pPr>
            <w:r>
              <w:rPr>
                <w:sz w:val="28"/>
                <w:lang w:val="kk-KZ"/>
              </w:rPr>
              <w:t>46</w:t>
            </w:r>
          </w:p>
        </w:tc>
      </w:tr>
      <w:tr w:rsidR="00595E83" w14:paraId="57413F0D" w14:textId="77777777" w:rsidTr="00373358">
        <w:tc>
          <w:tcPr>
            <w:tcW w:w="9039" w:type="dxa"/>
          </w:tcPr>
          <w:p w14:paraId="4B7A156D" w14:textId="6F24BBD8" w:rsidR="00595E83" w:rsidRPr="00F239E8" w:rsidRDefault="00595E83" w:rsidP="00606E13">
            <w:pPr>
              <w:autoSpaceDE w:val="0"/>
              <w:autoSpaceDN w:val="0"/>
              <w:adjustRightInd w:val="0"/>
              <w:rPr>
                <w:rFonts w:eastAsiaTheme="minorEastAsia"/>
                <w:sz w:val="28"/>
                <w:szCs w:val="28"/>
                <w:lang w:val="kk-KZ"/>
              </w:rPr>
            </w:pPr>
            <w:r w:rsidRPr="00F239E8">
              <w:rPr>
                <w:rFonts w:eastAsiaTheme="minorEastAsia"/>
                <w:sz w:val="28"/>
                <w:szCs w:val="28"/>
                <w:lang w:val="kk-KZ"/>
              </w:rPr>
              <w:t>2.2.3 Биомасса генерациясын модельдеу</w:t>
            </w:r>
          </w:p>
        </w:tc>
        <w:tc>
          <w:tcPr>
            <w:tcW w:w="710" w:type="dxa"/>
          </w:tcPr>
          <w:p w14:paraId="2594C473" w14:textId="18B30854" w:rsidR="00595E83" w:rsidRDefault="00595E83" w:rsidP="00606E13">
            <w:pPr>
              <w:autoSpaceDE w:val="0"/>
              <w:autoSpaceDN w:val="0"/>
              <w:adjustRightInd w:val="0"/>
              <w:jc w:val="right"/>
              <w:rPr>
                <w:sz w:val="28"/>
                <w:lang w:val="kk-KZ"/>
              </w:rPr>
            </w:pPr>
            <w:r>
              <w:rPr>
                <w:sz w:val="28"/>
                <w:lang w:val="kk-KZ"/>
              </w:rPr>
              <w:t>49</w:t>
            </w:r>
          </w:p>
        </w:tc>
      </w:tr>
      <w:tr w:rsidR="00595E83" w14:paraId="5DEE4A78" w14:textId="77777777" w:rsidTr="00373358">
        <w:tc>
          <w:tcPr>
            <w:tcW w:w="9039" w:type="dxa"/>
          </w:tcPr>
          <w:p w14:paraId="5028EF18" w14:textId="58F3ED58" w:rsidR="00595E83" w:rsidRPr="00F239E8" w:rsidRDefault="00595E83" w:rsidP="00606E13">
            <w:pPr>
              <w:autoSpaceDE w:val="0"/>
              <w:autoSpaceDN w:val="0"/>
              <w:adjustRightInd w:val="0"/>
              <w:rPr>
                <w:rFonts w:eastAsiaTheme="minorEastAsia"/>
                <w:sz w:val="28"/>
                <w:szCs w:val="28"/>
                <w:lang w:val="kk-KZ"/>
              </w:rPr>
            </w:pPr>
            <w:r w:rsidRPr="00F239E8">
              <w:rPr>
                <w:rStyle w:val="ac"/>
                <w:color w:val="auto"/>
                <w:sz w:val="28"/>
                <w:szCs w:val="28"/>
                <w:u w:val="none"/>
                <w:lang w:val="kk-KZ"/>
              </w:rPr>
              <w:t xml:space="preserve">2.3 </w:t>
            </w:r>
            <w:r w:rsidR="00E60547" w:rsidRPr="00E60547">
              <w:rPr>
                <w:rStyle w:val="ac"/>
                <w:color w:val="auto"/>
                <w:sz w:val="28"/>
                <w:szCs w:val="28"/>
                <w:u w:val="none"/>
                <w:lang w:val="kk-KZ"/>
              </w:rPr>
              <w:t>Жаңғыртылатын</w:t>
            </w:r>
            <w:r w:rsidRPr="00F239E8">
              <w:rPr>
                <w:rStyle w:val="ac"/>
                <w:color w:val="auto"/>
                <w:sz w:val="28"/>
                <w:szCs w:val="28"/>
                <w:u w:val="none"/>
                <w:lang w:val="kk-KZ"/>
              </w:rPr>
              <w:t xml:space="preserve"> энергия көздерінің біріктірілген стохастикалық  моделі</w:t>
            </w:r>
          </w:p>
        </w:tc>
        <w:tc>
          <w:tcPr>
            <w:tcW w:w="710" w:type="dxa"/>
          </w:tcPr>
          <w:p w14:paraId="4D695BA9" w14:textId="6E0C771F" w:rsidR="00595E83" w:rsidRDefault="00595E83" w:rsidP="00606E13">
            <w:pPr>
              <w:autoSpaceDE w:val="0"/>
              <w:autoSpaceDN w:val="0"/>
              <w:adjustRightInd w:val="0"/>
              <w:jc w:val="right"/>
              <w:rPr>
                <w:sz w:val="28"/>
                <w:lang w:val="kk-KZ"/>
              </w:rPr>
            </w:pPr>
            <w:r>
              <w:rPr>
                <w:sz w:val="28"/>
                <w:lang w:val="kk-KZ"/>
              </w:rPr>
              <w:t>52</w:t>
            </w:r>
          </w:p>
        </w:tc>
      </w:tr>
      <w:tr w:rsidR="00595E83" w14:paraId="2FD93085" w14:textId="77777777" w:rsidTr="00373358">
        <w:tc>
          <w:tcPr>
            <w:tcW w:w="9039" w:type="dxa"/>
          </w:tcPr>
          <w:p w14:paraId="32FACF4C" w14:textId="13AB7766" w:rsidR="00595E83" w:rsidRPr="00F239E8" w:rsidRDefault="00595E83" w:rsidP="00606E13">
            <w:pPr>
              <w:autoSpaceDE w:val="0"/>
              <w:autoSpaceDN w:val="0"/>
              <w:adjustRightInd w:val="0"/>
              <w:rPr>
                <w:rFonts w:eastAsiaTheme="minorEastAsia"/>
                <w:sz w:val="28"/>
                <w:szCs w:val="28"/>
                <w:lang w:val="kk-KZ"/>
              </w:rPr>
            </w:pPr>
            <w:r w:rsidRPr="00F239E8">
              <w:rPr>
                <w:sz w:val="28"/>
                <w:szCs w:val="28"/>
                <w:lang w:val="kk-KZ"/>
              </w:rPr>
              <w:t xml:space="preserve">2.4 Қостанай облысының климаттық деректері бойынша </w:t>
            </w:r>
            <w:r w:rsidR="00E60547">
              <w:rPr>
                <w:sz w:val="28"/>
                <w:szCs w:val="28"/>
                <w:lang w:val="kk-KZ"/>
              </w:rPr>
              <w:t>Ж</w:t>
            </w:r>
            <w:r w:rsidRPr="00F239E8">
              <w:rPr>
                <w:sz w:val="28"/>
                <w:szCs w:val="28"/>
                <w:lang w:val="kk-KZ"/>
              </w:rPr>
              <w:t>ЭК біріккен стохастикалық моделін сынақтан өткізу</w:t>
            </w:r>
          </w:p>
        </w:tc>
        <w:tc>
          <w:tcPr>
            <w:tcW w:w="710" w:type="dxa"/>
          </w:tcPr>
          <w:p w14:paraId="5AEF77F1" w14:textId="6285E147" w:rsidR="00595E83" w:rsidRDefault="00595E83" w:rsidP="00606E13">
            <w:pPr>
              <w:autoSpaceDE w:val="0"/>
              <w:autoSpaceDN w:val="0"/>
              <w:adjustRightInd w:val="0"/>
              <w:jc w:val="right"/>
              <w:rPr>
                <w:sz w:val="28"/>
                <w:lang w:val="kk-KZ"/>
              </w:rPr>
            </w:pPr>
            <w:r>
              <w:rPr>
                <w:sz w:val="28"/>
                <w:lang w:val="kk-KZ"/>
              </w:rPr>
              <w:t>58</w:t>
            </w:r>
          </w:p>
        </w:tc>
      </w:tr>
      <w:tr w:rsidR="00595E83" w14:paraId="181B300F" w14:textId="77777777" w:rsidTr="00373358">
        <w:tc>
          <w:tcPr>
            <w:tcW w:w="9039" w:type="dxa"/>
          </w:tcPr>
          <w:p w14:paraId="4219570B" w14:textId="6DB97B79" w:rsidR="00595E83" w:rsidRPr="00595E83" w:rsidRDefault="00595E83" w:rsidP="00606E13">
            <w:pPr>
              <w:autoSpaceDE w:val="0"/>
              <w:autoSpaceDN w:val="0"/>
              <w:adjustRightInd w:val="0"/>
              <w:rPr>
                <w:rFonts w:eastAsiaTheme="minorEastAsia"/>
                <w:sz w:val="28"/>
                <w:szCs w:val="28"/>
                <w:lang w:val="kk-KZ"/>
              </w:rPr>
            </w:pPr>
            <w:r w:rsidRPr="00595E83">
              <w:rPr>
                <w:rFonts w:eastAsiaTheme="minorEastAsia"/>
                <w:sz w:val="28"/>
                <w:szCs w:val="28"/>
                <w:lang w:val="kk-KZ"/>
              </w:rPr>
              <w:t>2.5 2-бөлімнің қорытындысы</w:t>
            </w:r>
          </w:p>
        </w:tc>
        <w:tc>
          <w:tcPr>
            <w:tcW w:w="710" w:type="dxa"/>
          </w:tcPr>
          <w:p w14:paraId="612D0B66" w14:textId="5338D0D9" w:rsidR="00595E83" w:rsidRDefault="00595E83" w:rsidP="00606E13">
            <w:pPr>
              <w:autoSpaceDE w:val="0"/>
              <w:autoSpaceDN w:val="0"/>
              <w:adjustRightInd w:val="0"/>
              <w:jc w:val="right"/>
              <w:rPr>
                <w:sz w:val="28"/>
                <w:lang w:val="kk-KZ"/>
              </w:rPr>
            </w:pPr>
            <w:r>
              <w:rPr>
                <w:sz w:val="28"/>
                <w:lang w:val="kk-KZ"/>
              </w:rPr>
              <w:t>61</w:t>
            </w:r>
          </w:p>
        </w:tc>
      </w:tr>
      <w:tr w:rsidR="00595E83" w14:paraId="3D86C732" w14:textId="77777777" w:rsidTr="00373358">
        <w:trPr>
          <w:trHeight w:val="974"/>
        </w:trPr>
        <w:tc>
          <w:tcPr>
            <w:tcW w:w="9039" w:type="dxa"/>
          </w:tcPr>
          <w:p w14:paraId="1C460366" w14:textId="6C2F5996" w:rsidR="00595E83" w:rsidRPr="00CA27BB" w:rsidRDefault="00CA27BB" w:rsidP="00CA27BB">
            <w:pPr>
              <w:autoSpaceDE w:val="0"/>
              <w:autoSpaceDN w:val="0"/>
              <w:adjustRightInd w:val="0"/>
              <w:rPr>
                <w:rFonts w:eastAsiaTheme="minorEastAsia"/>
                <w:b/>
                <w:sz w:val="28"/>
                <w:szCs w:val="28"/>
                <w:lang w:val="kk-KZ"/>
              </w:rPr>
            </w:pPr>
            <w:r w:rsidRPr="00CA27BB">
              <w:rPr>
                <w:rFonts w:eastAsiaTheme="minorEastAsia"/>
                <w:b/>
                <w:sz w:val="28"/>
                <w:szCs w:val="28"/>
                <w:lang w:val="kk-KZ"/>
              </w:rPr>
              <w:t xml:space="preserve">3. БІРІКТІРІЛГЕН СТОХАСТИКАЛЫҚ МОДЕЛЬГЕ НЕГІЗДЕЛГЕН </w:t>
            </w:r>
            <w:r w:rsidR="00E60547">
              <w:rPr>
                <w:rFonts w:eastAsiaTheme="minorEastAsia"/>
                <w:b/>
                <w:sz w:val="28"/>
                <w:szCs w:val="28"/>
                <w:lang w:val="kk-KZ"/>
              </w:rPr>
              <w:t>Ж</w:t>
            </w:r>
            <w:r w:rsidRPr="00CA27BB">
              <w:rPr>
                <w:rFonts w:eastAsiaTheme="minorEastAsia"/>
                <w:b/>
                <w:sz w:val="28"/>
                <w:szCs w:val="28"/>
                <w:lang w:val="kk-KZ"/>
              </w:rPr>
              <w:t>ЭК ЖҮЙЕЛЕРІН КӨП КРИТЕРИАЛДЫ ОҢТАЙЛАНДЫРУ</w:t>
            </w:r>
          </w:p>
        </w:tc>
        <w:tc>
          <w:tcPr>
            <w:tcW w:w="710" w:type="dxa"/>
          </w:tcPr>
          <w:p w14:paraId="44FD1E78" w14:textId="59A96EA9" w:rsidR="00595E83" w:rsidRPr="00373358" w:rsidRDefault="00373358" w:rsidP="00606E13">
            <w:pPr>
              <w:autoSpaceDE w:val="0"/>
              <w:autoSpaceDN w:val="0"/>
              <w:adjustRightInd w:val="0"/>
              <w:jc w:val="right"/>
              <w:rPr>
                <w:sz w:val="28"/>
                <w:lang w:val="kk-KZ"/>
              </w:rPr>
            </w:pPr>
            <w:r>
              <w:rPr>
                <w:sz w:val="28"/>
                <w:lang w:val="kk-KZ"/>
              </w:rPr>
              <w:t>63</w:t>
            </w:r>
          </w:p>
        </w:tc>
      </w:tr>
      <w:tr w:rsidR="00595E83" w14:paraId="1C72DADD" w14:textId="77777777" w:rsidTr="00373358">
        <w:tc>
          <w:tcPr>
            <w:tcW w:w="9039" w:type="dxa"/>
          </w:tcPr>
          <w:p w14:paraId="0287CCC2" w14:textId="17504945" w:rsidR="00595E83" w:rsidRPr="00595E83" w:rsidRDefault="00CA27BB" w:rsidP="00606E13">
            <w:pPr>
              <w:autoSpaceDE w:val="0"/>
              <w:autoSpaceDN w:val="0"/>
              <w:adjustRightInd w:val="0"/>
              <w:rPr>
                <w:rFonts w:eastAsiaTheme="minorEastAsia"/>
                <w:sz w:val="28"/>
                <w:szCs w:val="28"/>
                <w:lang w:val="kk-KZ"/>
              </w:rPr>
            </w:pPr>
            <w:r w:rsidRPr="00CA27BB">
              <w:rPr>
                <w:rFonts w:eastAsiaTheme="minorEastAsia"/>
                <w:sz w:val="28"/>
                <w:szCs w:val="28"/>
                <w:lang w:val="kk-KZ"/>
              </w:rPr>
              <w:t>3.1 Белгісіздік мәселесі және шешім қабылдауды формалдау қажеттілігі</w:t>
            </w:r>
          </w:p>
        </w:tc>
        <w:tc>
          <w:tcPr>
            <w:tcW w:w="710" w:type="dxa"/>
          </w:tcPr>
          <w:p w14:paraId="2EC6D1FE" w14:textId="6ACAA391" w:rsidR="00595E83" w:rsidRDefault="00CA27BB" w:rsidP="00606E13">
            <w:pPr>
              <w:autoSpaceDE w:val="0"/>
              <w:autoSpaceDN w:val="0"/>
              <w:adjustRightInd w:val="0"/>
              <w:jc w:val="right"/>
              <w:rPr>
                <w:sz w:val="28"/>
                <w:lang w:val="kk-KZ"/>
              </w:rPr>
            </w:pPr>
            <w:r>
              <w:rPr>
                <w:sz w:val="28"/>
                <w:lang w:val="kk-KZ"/>
              </w:rPr>
              <w:t>63</w:t>
            </w:r>
          </w:p>
        </w:tc>
      </w:tr>
      <w:tr w:rsidR="00595E83" w14:paraId="2DDAC85D" w14:textId="77777777" w:rsidTr="00373358">
        <w:tc>
          <w:tcPr>
            <w:tcW w:w="9039" w:type="dxa"/>
          </w:tcPr>
          <w:p w14:paraId="41421533" w14:textId="69A23B57" w:rsidR="00595E83" w:rsidRPr="00595E83" w:rsidRDefault="00CA27BB" w:rsidP="00606E13">
            <w:pPr>
              <w:autoSpaceDE w:val="0"/>
              <w:autoSpaceDN w:val="0"/>
              <w:adjustRightInd w:val="0"/>
              <w:rPr>
                <w:rFonts w:eastAsiaTheme="minorEastAsia"/>
                <w:sz w:val="28"/>
                <w:szCs w:val="28"/>
                <w:lang w:val="kk-KZ"/>
              </w:rPr>
            </w:pPr>
            <w:r w:rsidRPr="00CA27BB">
              <w:rPr>
                <w:rFonts w:eastAsiaTheme="minorEastAsia"/>
                <w:sz w:val="28"/>
                <w:szCs w:val="28"/>
                <w:lang w:val="kk-KZ"/>
              </w:rPr>
              <w:t>3.2 Көп өлшемді тәсілдің архитектурасы</w:t>
            </w:r>
          </w:p>
        </w:tc>
        <w:tc>
          <w:tcPr>
            <w:tcW w:w="710" w:type="dxa"/>
          </w:tcPr>
          <w:p w14:paraId="1F3420CB" w14:textId="0ACF9B6B" w:rsidR="00595E83" w:rsidRDefault="00CA27BB" w:rsidP="00606E13">
            <w:pPr>
              <w:autoSpaceDE w:val="0"/>
              <w:autoSpaceDN w:val="0"/>
              <w:adjustRightInd w:val="0"/>
              <w:jc w:val="right"/>
              <w:rPr>
                <w:sz w:val="28"/>
                <w:lang w:val="kk-KZ"/>
              </w:rPr>
            </w:pPr>
            <w:r>
              <w:rPr>
                <w:sz w:val="28"/>
                <w:lang w:val="kk-KZ"/>
              </w:rPr>
              <w:t>65</w:t>
            </w:r>
          </w:p>
        </w:tc>
      </w:tr>
      <w:tr w:rsidR="00CA27BB" w14:paraId="1D88357B" w14:textId="77777777" w:rsidTr="00373358">
        <w:tc>
          <w:tcPr>
            <w:tcW w:w="9039" w:type="dxa"/>
          </w:tcPr>
          <w:p w14:paraId="497B9DE7" w14:textId="772AD7F8" w:rsidR="00CA27BB" w:rsidRPr="00CA27BB" w:rsidRDefault="00CA27BB" w:rsidP="00606E13">
            <w:pPr>
              <w:autoSpaceDE w:val="0"/>
              <w:autoSpaceDN w:val="0"/>
              <w:adjustRightInd w:val="0"/>
              <w:rPr>
                <w:rFonts w:eastAsiaTheme="minorEastAsia"/>
                <w:sz w:val="28"/>
                <w:szCs w:val="28"/>
                <w:lang w:val="kk-KZ"/>
              </w:rPr>
            </w:pPr>
            <w:r w:rsidRPr="00CA27BB">
              <w:rPr>
                <w:rStyle w:val="ac"/>
                <w:color w:val="auto"/>
                <w:sz w:val="28"/>
                <w:u w:val="none"/>
                <w:lang w:val="kk-KZ"/>
              </w:rPr>
              <w:t>3.3. Бағалау критерийлері жүйесін қалыптастыру</w:t>
            </w:r>
          </w:p>
        </w:tc>
        <w:tc>
          <w:tcPr>
            <w:tcW w:w="710" w:type="dxa"/>
          </w:tcPr>
          <w:p w14:paraId="266576B8" w14:textId="07F9D139" w:rsidR="00CA27BB" w:rsidRDefault="00CA27BB" w:rsidP="00606E13">
            <w:pPr>
              <w:autoSpaceDE w:val="0"/>
              <w:autoSpaceDN w:val="0"/>
              <w:adjustRightInd w:val="0"/>
              <w:jc w:val="right"/>
              <w:rPr>
                <w:sz w:val="28"/>
                <w:lang w:val="kk-KZ"/>
              </w:rPr>
            </w:pPr>
            <w:r>
              <w:rPr>
                <w:sz w:val="28"/>
                <w:lang w:val="kk-KZ"/>
              </w:rPr>
              <w:t>68</w:t>
            </w:r>
          </w:p>
        </w:tc>
      </w:tr>
      <w:tr w:rsidR="00CA27BB" w14:paraId="78B1E25E" w14:textId="77777777" w:rsidTr="00373358">
        <w:tc>
          <w:tcPr>
            <w:tcW w:w="9039" w:type="dxa"/>
          </w:tcPr>
          <w:p w14:paraId="3B0DF1D0" w14:textId="15EB1226" w:rsidR="00CA27BB" w:rsidRPr="00CA27BB" w:rsidRDefault="00CA27BB" w:rsidP="00606E13">
            <w:pPr>
              <w:autoSpaceDE w:val="0"/>
              <w:autoSpaceDN w:val="0"/>
              <w:adjustRightInd w:val="0"/>
              <w:rPr>
                <w:rFonts w:eastAsiaTheme="minorEastAsia"/>
                <w:sz w:val="28"/>
                <w:szCs w:val="28"/>
                <w:lang w:val="kk-KZ"/>
              </w:rPr>
            </w:pPr>
            <w:r w:rsidRPr="00CA27BB">
              <w:rPr>
                <w:rFonts w:eastAsiaTheme="minorEastAsia"/>
                <w:sz w:val="28"/>
                <w:szCs w:val="28"/>
                <w:lang w:val="kk-KZ"/>
              </w:rPr>
              <w:t>3.3.1. Мақсаттар иерархиясы</w:t>
            </w:r>
          </w:p>
        </w:tc>
        <w:tc>
          <w:tcPr>
            <w:tcW w:w="710" w:type="dxa"/>
          </w:tcPr>
          <w:p w14:paraId="210284EB" w14:textId="5D45FBD1" w:rsidR="00CA27BB" w:rsidRDefault="00CA27BB" w:rsidP="00606E13">
            <w:pPr>
              <w:autoSpaceDE w:val="0"/>
              <w:autoSpaceDN w:val="0"/>
              <w:adjustRightInd w:val="0"/>
              <w:jc w:val="right"/>
              <w:rPr>
                <w:sz w:val="28"/>
                <w:lang w:val="kk-KZ"/>
              </w:rPr>
            </w:pPr>
            <w:r>
              <w:rPr>
                <w:sz w:val="28"/>
                <w:lang w:val="kk-KZ"/>
              </w:rPr>
              <w:t>68</w:t>
            </w:r>
          </w:p>
        </w:tc>
      </w:tr>
      <w:tr w:rsidR="00CA27BB" w14:paraId="4BB3145A" w14:textId="77777777" w:rsidTr="00373358">
        <w:tc>
          <w:tcPr>
            <w:tcW w:w="9039" w:type="dxa"/>
          </w:tcPr>
          <w:p w14:paraId="1292B59D" w14:textId="0570AF37" w:rsidR="00CA27BB" w:rsidRPr="00CA27BB" w:rsidRDefault="00CA27BB" w:rsidP="00606E13">
            <w:pPr>
              <w:autoSpaceDE w:val="0"/>
              <w:autoSpaceDN w:val="0"/>
              <w:adjustRightInd w:val="0"/>
              <w:rPr>
                <w:rFonts w:eastAsiaTheme="minorEastAsia"/>
                <w:sz w:val="28"/>
                <w:szCs w:val="28"/>
                <w:lang w:val="kk-KZ"/>
              </w:rPr>
            </w:pPr>
            <w:r w:rsidRPr="00CA27BB">
              <w:rPr>
                <w:rFonts w:eastAsiaTheme="minorEastAsia"/>
                <w:sz w:val="28"/>
                <w:szCs w:val="28"/>
                <w:lang w:val="kk-KZ"/>
              </w:rPr>
              <w:t xml:space="preserve">3.3.2. </w:t>
            </w:r>
            <w:r w:rsidR="00E60547">
              <w:rPr>
                <w:rFonts w:eastAsiaTheme="minorEastAsia"/>
                <w:sz w:val="28"/>
                <w:szCs w:val="28"/>
                <w:lang w:val="kk-KZ"/>
              </w:rPr>
              <w:t>Ж</w:t>
            </w:r>
            <w:r w:rsidRPr="00CA27BB">
              <w:rPr>
                <w:rFonts w:eastAsiaTheme="minorEastAsia"/>
                <w:sz w:val="28"/>
                <w:szCs w:val="28"/>
                <w:lang w:val="kk-KZ"/>
              </w:rPr>
              <w:t>ЭК-жүйелерді бағалаудың энергетикалық критерийлері</w:t>
            </w:r>
          </w:p>
        </w:tc>
        <w:tc>
          <w:tcPr>
            <w:tcW w:w="710" w:type="dxa"/>
          </w:tcPr>
          <w:p w14:paraId="214E161D" w14:textId="34096E90" w:rsidR="00CA27BB" w:rsidRDefault="00CA27BB" w:rsidP="00606E13">
            <w:pPr>
              <w:autoSpaceDE w:val="0"/>
              <w:autoSpaceDN w:val="0"/>
              <w:adjustRightInd w:val="0"/>
              <w:jc w:val="right"/>
              <w:rPr>
                <w:sz w:val="28"/>
                <w:lang w:val="kk-KZ"/>
              </w:rPr>
            </w:pPr>
            <w:r>
              <w:rPr>
                <w:sz w:val="28"/>
                <w:lang w:val="kk-KZ"/>
              </w:rPr>
              <w:t>69</w:t>
            </w:r>
          </w:p>
        </w:tc>
      </w:tr>
      <w:tr w:rsidR="00CA27BB" w14:paraId="15084CF5" w14:textId="77777777" w:rsidTr="00373358">
        <w:tc>
          <w:tcPr>
            <w:tcW w:w="9039" w:type="dxa"/>
          </w:tcPr>
          <w:p w14:paraId="120F8E60" w14:textId="140CDB1D"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 xml:space="preserve">3.3.3 </w:t>
            </w:r>
            <w:r w:rsidR="00E60547">
              <w:rPr>
                <w:rFonts w:eastAsiaTheme="minorEastAsia"/>
                <w:sz w:val="28"/>
                <w:szCs w:val="28"/>
                <w:lang w:val="kk-KZ"/>
              </w:rPr>
              <w:t>Ж</w:t>
            </w:r>
            <w:r w:rsidRPr="00CA27BB">
              <w:rPr>
                <w:rFonts w:eastAsiaTheme="minorEastAsia"/>
                <w:sz w:val="28"/>
                <w:szCs w:val="28"/>
                <w:lang w:val="kk-KZ"/>
              </w:rPr>
              <w:t xml:space="preserve">ЭК жүйелеріндегі бағалаудың экономикалық критерийлері </w:t>
            </w:r>
            <w:r w:rsidRPr="00CA27BB">
              <w:rPr>
                <w:rFonts w:eastAsiaTheme="minorEastAsia"/>
                <w:sz w:val="28"/>
                <w:szCs w:val="28"/>
                <w:lang w:val="kk-KZ"/>
              </w:rPr>
              <w:tab/>
            </w:r>
          </w:p>
        </w:tc>
        <w:tc>
          <w:tcPr>
            <w:tcW w:w="710" w:type="dxa"/>
          </w:tcPr>
          <w:p w14:paraId="79D5AAD9" w14:textId="1346B3A9" w:rsidR="00CA27BB" w:rsidRPr="00CA27BB" w:rsidRDefault="00CA27BB" w:rsidP="00606E13">
            <w:pPr>
              <w:autoSpaceDE w:val="0"/>
              <w:autoSpaceDN w:val="0"/>
              <w:adjustRightInd w:val="0"/>
              <w:jc w:val="right"/>
              <w:rPr>
                <w:sz w:val="28"/>
                <w:lang w:val="kk-KZ"/>
              </w:rPr>
            </w:pPr>
            <w:r>
              <w:rPr>
                <w:sz w:val="28"/>
                <w:lang w:val="kk-KZ"/>
              </w:rPr>
              <w:t>71</w:t>
            </w:r>
          </w:p>
        </w:tc>
      </w:tr>
      <w:tr w:rsidR="00CA27BB" w14:paraId="7ED6AC4B" w14:textId="77777777" w:rsidTr="00373358">
        <w:tc>
          <w:tcPr>
            <w:tcW w:w="9039" w:type="dxa"/>
          </w:tcPr>
          <w:p w14:paraId="4AA97F06" w14:textId="1740E59D"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lastRenderedPageBreak/>
              <w:t xml:space="preserve">3.3.4. </w:t>
            </w:r>
            <w:r w:rsidR="00E60547">
              <w:rPr>
                <w:rFonts w:eastAsiaTheme="minorEastAsia"/>
                <w:sz w:val="28"/>
                <w:szCs w:val="28"/>
                <w:lang w:val="kk-KZ"/>
              </w:rPr>
              <w:t>Ж</w:t>
            </w:r>
            <w:r w:rsidRPr="00CA27BB">
              <w:rPr>
                <w:rFonts w:eastAsiaTheme="minorEastAsia"/>
                <w:sz w:val="28"/>
                <w:szCs w:val="28"/>
                <w:lang w:val="kk-KZ"/>
              </w:rPr>
              <w:t>ЭК жүйелерін бағалаудың экологиялық критерийлері</w:t>
            </w:r>
          </w:p>
        </w:tc>
        <w:tc>
          <w:tcPr>
            <w:tcW w:w="710" w:type="dxa"/>
          </w:tcPr>
          <w:p w14:paraId="637AF35A" w14:textId="0061BE63" w:rsidR="00CA27BB" w:rsidRPr="00CA27BB" w:rsidRDefault="00CA27BB" w:rsidP="00606E13">
            <w:pPr>
              <w:autoSpaceDE w:val="0"/>
              <w:autoSpaceDN w:val="0"/>
              <w:adjustRightInd w:val="0"/>
              <w:jc w:val="right"/>
              <w:rPr>
                <w:sz w:val="28"/>
                <w:lang w:val="kk-KZ"/>
              </w:rPr>
            </w:pPr>
            <w:r>
              <w:rPr>
                <w:sz w:val="28"/>
                <w:lang w:val="kk-KZ"/>
              </w:rPr>
              <w:t>74</w:t>
            </w:r>
          </w:p>
        </w:tc>
      </w:tr>
      <w:tr w:rsidR="00CA27BB" w14:paraId="7BDDF559" w14:textId="77777777" w:rsidTr="00373358">
        <w:tc>
          <w:tcPr>
            <w:tcW w:w="9039" w:type="dxa"/>
          </w:tcPr>
          <w:p w14:paraId="4918EF17" w14:textId="5CD65EAD"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 xml:space="preserve">3.3.5. </w:t>
            </w:r>
            <w:r w:rsidR="00E60547">
              <w:rPr>
                <w:rFonts w:eastAsiaTheme="minorEastAsia"/>
                <w:sz w:val="28"/>
                <w:szCs w:val="28"/>
                <w:lang w:val="kk-KZ"/>
              </w:rPr>
              <w:t>Ж</w:t>
            </w:r>
            <w:r w:rsidRPr="00CA27BB">
              <w:rPr>
                <w:rFonts w:eastAsiaTheme="minorEastAsia"/>
                <w:sz w:val="28"/>
                <w:szCs w:val="28"/>
                <w:lang w:val="kk-KZ"/>
              </w:rPr>
              <w:t>ЭК-жүйелерді бағалаудың әлеуметтік және институционалдық критерийлері</w:t>
            </w:r>
          </w:p>
        </w:tc>
        <w:tc>
          <w:tcPr>
            <w:tcW w:w="710" w:type="dxa"/>
          </w:tcPr>
          <w:p w14:paraId="5C993047" w14:textId="7EFBFC8D" w:rsidR="00CA27BB" w:rsidRPr="00CA27BB" w:rsidRDefault="00CA27BB" w:rsidP="00606E13">
            <w:pPr>
              <w:autoSpaceDE w:val="0"/>
              <w:autoSpaceDN w:val="0"/>
              <w:adjustRightInd w:val="0"/>
              <w:jc w:val="right"/>
              <w:rPr>
                <w:sz w:val="28"/>
                <w:lang w:val="kk-KZ"/>
              </w:rPr>
            </w:pPr>
            <w:r>
              <w:rPr>
                <w:sz w:val="28"/>
                <w:lang w:val="kk-KZ"/>
              </w:rPr>
              <w:t>76</w:t>
            </w:r>
          </w:p>
        </w:tc>
      </w:tr>
      <w:tr w:rsidR="00CA27BB" w14:paraId="4EE1279F" w14:textId="77777777" w:rsidTr="00373358">
        <w:tc>
          <w:tcPr>
            <w:tcW w:w="9039" w:type="dxa"/>
          </w:tcPr>
          <w:p w14:paraId="6B669484" w14:textId="051199B2"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 xml:space="preserve">3.3.6. </w:t>
            </w:r>
            <w:r w:rsidR="00E60547">
              <w:rPr>
                <w:rFonts w:eastAsiaTheme="minorEastAsia"/>
                <w:sz w:val="28"/>
                <w:szCs w:val="28"/>
                <w:lang w:val="kk-KZ"/>
              </w:rPr>
              <w:t>Ж</w:t>
            </w:r>
            <w:r w:rsidRPr="00CA27BB">
              <w:rPr>
                <w:rFonts w:eastAsiaTheme="minorEastAsia"/>
                <w:sz w:val="28"/>
                <w:szCs w:val="28"/>
                <w:lang w:val="kk-KZ"/>
              </w:rPr>
              <w:t>ЭК жүйелерінің тұрақтылық және тәуекелге бағдарланған бағалау критерийлері</w:t>
            </w:r>
          </w:p>
        </w:tc>
        <w:tc>
          <w:tcPr>
            <w:tcW w:w="710" w:type="dxa"/>
          </w:tcPr>
          <w:p w14:paraId="595C8EDA" w14:textId="59692AD2" w:rsidR="00CA27BB" w:rsidRPr="00CA27BB" w:rsidRDefault="00CA27BB" w:rsidP="00606E13">
            <w:pPr>
              <w:autoSpaceDE w:val="0"/>
              <w:autoSpaceDN w:val="0"/>
              <w:adjustRightInd w:val="0"/>
              <w:jc w:val="right"/>
              <w:rPr>
                <w:sz w:val="28"/>
                <w:lang w:val="kk-KZ"/>
              </w:rPr>
            </w:pPr>
            <w:r>
              <w:rPr>
                <w:sz w:val="28"/>
                <w:lang w:val="kk-KZ"/>
              </w:rPr>
              <w:t>78</w:t>
            </w:r>
          </w:p>
        </w:tc>
      </w:tr>
      <w:tr w:rsidR="00CA27BB" w14:paraId="3B19DB46" w14:textId="77777777" w:rsidTr="00373358">
        <w:tc>
          <w:tcPr>
            <w:tcW w:w="9039" w:type="dxa"/>
          </w:tcPr>
          <w:p w14:paraId="7A9DD3A3" w14:textId="71A4A8CE"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3.4. Көп критериалды талдау әдісі және таңдау алгоритмі.</w:t>
            </w:r>
          </w:p>
        </w:tc>
        <w:tc>
          <w:tcPr>
            <w:tcW w:w="710" w:type="dxa"/>
          </w:tcPr>
          <w:p w14:paraId="13CD03DC" w14:textId="1C26A1E3" w:rsidR="00CA27BB" w:rsidRPr="00CA27BB" w:rsidRDefault="00CA27BB" w:rsidP="00606E13">
            <w:pPr>
              <w:autoSpaceDE w:val="0"/>
              <w:autoSpaceDN w:val="0"/>
              <w:adjustRightInd w:val="0"/>
              <w:jc w:val="right"/>
              <w:rPr>
                <w:sz w:val="28"/>
                <w:lang w:val="kk-KZ"/>
              </w:rPr>
            </w:pPr>
            <w:r>
              <w:rPr>
                <w:sz w:val="28"/>
                <w:lang w:val="kk-KZ"/>
              </w:rPr>
              <w:t>80</w:t>
            </w:r>
          </w:p>
        </w:tc>
      </w:tr>
      <w:tr w:rsidR="00CA27BB" w14:paraId="6AEA9A5F" w14:textId="77777777" w:rsidTr="00373358">
        <w:tc>
          <w:tcPr>
            <w:tcW w:w="9039" w:type="dxa"/>
          </w:tcPr>
          <w:p w14:paraId="6697BAE9" w14:textId="32732563"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3.4.1. Критерийлердің иерархиялық құрылымын құр</w:t>
            </w:r>
            <w:r>
              <w:rPr>
                <w:rFonts w:eastAsiaTheme="minorEastAsia"/>
                <w:sz w:val="28"/>
                <w:szCs w:val="28"/>
                <w:lang w:val="kk-KZ"/>
              </w:rPr>
              <w:t>у</w:t>
            </w:r>
          </w:p>
        </w:tc>
        <w:tc>
          <w:tcPr>
            <w:tcW w:w="710" w:type="dxa"/>
          </w:tcPr>
          <w:p w14:paraId="65EA5C7A" w14:textId="49E4B0E5" w:rsidR="00CA27BB" w:rsidRPr="00CA27BB" w:rsidRDefault="00CA27BB" w:rsidP="00606E13">
            <w:pPr>
              <w:autoSpaceDE w:val="0"/>
              <w:autoSpaceDN w:val="0"/>
              <w:adjustRightInd w:val="0"/>
              <w:jc w:val="right"/>
              <w:rPr>
                <w:sz w:val="28"/>
                <w:lang w:val="kk-KZ"/>
              </w:rPr>
            </w:pPr>
            <w:r>
              <w:rPr>
                <w:sz w:val="28"/>
                <w:lang w:val="kk-KZ"/>
              </w:rPr>
              <w:t>81</w:t>
            </w:r>
          </w:p>
        </w:tc>
      </w:tr>
      <w:tr w:rsidR="00CA27BB" w14:paraId="09035BFA" w14:textId="77777777" w:rsidTr="00373358">
        <w:tc>
          <w:tcPr>
            <w:tcW w:w="9039" w:type="dxa"/>
          </w:tcPr>
          <w:p w14:paraId="6C4D72C5" w14:textId="1D440D75"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3.4.2. Критерийлерді қалыпқа келтіру және басымдық беру</w:t>
            </w:r>
          </w:p>
        </w:tc>
        <w:tc>
          <w:tcPr>
            <w:tcW w:w="710" w:type="dxa"/>
          </w:tcPr>
          <w:p w14:paraId="7238D2FE" w14:textId="6101E44C" w:rsidR="00CA27BB" w:rsidRPr="00CA27BB" w:rsidRDefault="00CA27BB" w:rsidP="00606E13">
            <w:pPr>
              <w:autoSpaceDE w:val="0"/>
              <w:autoSpaceDN w:val="0"/>
              <w:adjustRightInd w:val="0"/>
              <w:jc w:val="right"/>
              <w:rPr>
                <w:sz w:val="28"/>
                <w:lang w:val="kk-KZ"/>
              </w:rPr>
            </w:pPr>
            <w:r>
              <w:rPr>
                <w:sz w:val="28"/>
                <w:lang w:val="kk-KZ"/>
              </w:rPr>
              <w:t>82</w:t>
            </w:r>
          </w:p>
        </w:tc>
      </w:tr>
      <w:tr w:rsidR="00CA27BB" w14:paraId="0BB01C5E" w14:textId="77777777" w:rsidTr="00373358">
        <w:tc>
          <w:tcPr>
            <w:tcW w:w="9039" w:type="dxa"/>
          </w:tcPr>
          <w:p w14:paraId="2CC02975" w14:textId="72F59A43"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 xml:space="preserve">3.4.3. </w:t>
            </w:r>
            <w:r w:rsidR="00E60547">
              <w:rPr>
                <w:rFonts w:eastAsiaTheme="minorEastAsia"/>
                <w:sz w:val="28"/>
                <w:szCs w:val="28"/>
                <w:lang w:val="kk-KZ"/>
              </w:rPr>
              <w:t>Ж</w:t>
            </w:r>
            <w:r w:rsidRPr="00CA27BB">
              <w:rPr>
                <w:rFonts w:eastAsiaTheme="minorEastAsia"/>
                <w:sz w:val="28"/>
                <w:szCs w:val="28"/>
                <w:lang w:val="kk-KZ"/>
              </w:rPr>
              <w:t>ЭК жүйесінің оңтайлы конфигурациясын таңдау алгоритмі</w:t>
            </w:r>
          </w:p>
        </w:tc>
        <w:tc>
          <w:tcPr>
            <w:tcW w:w="710" w:type="dxa"/>
          </w:tcPr>
          <w:p w14:paraId="63032BB1" w14:textId="4ECF0A21" w:rsidR="00CA27BB" w:rsidRPr="00CA27BB" w:rsidRDefault="00CA27BB" w:rsidP="00606E13">
            <w:pPr>
              <w:autoSpaceDE w:val="0"/>
              <w:autoSpaceDN w:val="0"/>
              <w:adjustRightInd w:val="0"/>
              <w:jc w:val="right"/>
              <w:rPr>
                <w:sz w:val="28"/>
                <w:lang w:val="kk-KZ"/>
              </w:rPr>
            </w:pPr>
            <w:r>
              <w:rPr>
                <w:sz w:val="28"/>
                <w:lang w:val="kk-KZ"/>
              </w:rPr>
              <w:t>83</w:t>
            </w:r>
          </w:p>
        </w:tc>
      </w:tr>
      <w:tr w:rsidR="00CA27BB" w14:paraId="102CFB73" w14:textId="77777777" w:rsidTr="00373358">
        <w:tc>
          <w:tcPr>
            <w:tcW w:w="9039" w:type="dxa"/>
          </w:tcPr>
          <w:p w14:paraId="05553653" w14:textId="31069B16" w:rsidR="00CA27BB" w:rsidRPr="00CA27BB" w:rsidRDefault="00CA27BB" w:rsidP="00CA27BB">
            <w:pPr>
              <w:autoSpaceDE w:val="0"/>
              <w:autoSpaceDN w:val="0"/>
              <w:adjustRightInd w:val="0"/>
              <w:rPr>
                <w:rFonts w:eastAsiaTheme="minorEastAsia"/>
                <w:sz w:val="28"/>
                <w:szCs w:val="28"/>
                <w:lang w:val="kk-KZ"/>
              </w:rPr>
            </w:pPr>
            <w:r w:rsidRPr="00CA27BB">
              <w:rPr>
                <w:rFonts w:eastAsiaTheme="minorEastAsia"/>
                <w:sz w:val="28"/>
                <w:szCs w:val="28"/>
                <w:lang w:val="kk-KZ"/>
              </w:rPr>
              <w:t>3.4.4. Алгоритмді верификациялау және сезімталдықты талдау</w:t>
            </w:r>
          </w:p>
        </w:tc>
        <w:tc>
          <w:tcPr>
            <w:tcW w:w="710" w:type="dxa"/>
          </w:tcPr>
          <w:p w14:paraId="3111BA83" w14:textId="723201B1" w:rsidR="00CA27BB" w:rsidRPr="00FF0CBF" w:rsidRDefault="00FF0CBF" w:rsidP="00606E13">
            <w:pPr>
              <w:autoSpaceDE w:val="0"/>
              <w:autoSpaceDN w:val="0"/>
              <w:adjustRightInd w:val="0"/>
              <w:jc w:val="right"/>
              <w:rPr>
                <w:sz w:val="28"/>
                <w:lang w:val="kk-KZ"/>
              </w:rPr>
            </w:pPr>
            <w:r>
              <w:rPr>
                <w:sz w:val="28"/>
                <w:lang w:val="kk-KZ"/>
              </w:rPr>
              <w:t>84</w:t>
            </w:r>
          </w:p>
        </w:tc>
      </w:tr>
      <w:tr w:rsidR="00FF0CBF" w14:paraId="117EE94D" w14:textId="77777777" w:rsidTr="00373358">
        <w:tc>
          <w:tcPr>
            <w:tcW w:w="9039" w:type="dxa"/>
          </w:tcPr>
          <w:p w14:paraId="48A2F4AB" w14:textId="5F66EF4C" w:rsidR="00FF0CBF" w:rsidRPr="00CA27BB" w:rsidRDefault="00373358" w:rsidP="00CA27BB">
            <w:pPr>
              <w:autoSpaceDE w:val="0"/>
              <w:autoSpaceDN w:val="0"/>
              <w:adjustRightInd w:val="0"/>
              <w:rPr>
                <w:rFonts w:eastAsiaTheme="minorEastAsia"/>
                <w:sz w:val="28"/>
                <w:szCs w:val="28"/>
                <w:lang w:val="kk-KZ"/>
              </w:rPr>
            </w:pPr>
            <w:r w:rsidRPr="00373358">
              <w:rPr>
                <w:rFonts w:eastAsiaTheme="minorEastAsia"/>
                <w:sz w:val="28"/>
                <w:szCs w:val="28"/>
                <w:lang w:val="kk-KZ"/>
              </w:rPr>
              <w:t>3.5 3-бөлімнің қорытындысы</w:t>
            </w:r>
          </w:p>
        </w:tc>
        <w:tc>
          <w:tcPr>
            <w:tcW w:w="710" w:type="dxa"/>
          </w:tcPr>
          <w:p w14:paraId="2E912681" w14:textId="4760ADDB" w:rsidR="00FF0CBF" w:rsidRPr="00373358" w:rsidRDefault="00373358" w:rsidP="00606E13">
            <w:pPr>
              <w:autoSpaceDE w:val="0"/>
              <w:autoSpaceDN w:val="0"/>
              <w:adjustRightInd w:val="0"/>
              <w:jc w:val="right"/>
              <w:rPr>
                <w:sz w:val="28"/>
                <w:lang w:val="kk-KZ"/>
              </w:rPr>
            </w:pPr>
            <w:r>
              <w:rPr>
                <w:sz w:val="28"/>
                <w:lang w:val="kk-KZ"/>
              </w:rPr>
              <w:t>86</w:t>
            </w:r>
          </w:p>
        </w:tc>
      </w:tr>
      <w:tr w:rsidR="00373358" w14:paraId="18E44C52" w14:textId="77777777" w:rsidTr="00373358">
        <w:tc>
          <w:tcPr>
            <w:tcW w:w="9039" w:type="dxa"/>
          </w:tcPr>
          <w:p w14:paraId="701CB1CA" w14:textId="569E939C" w:rsidR="00373358" w:rsidRDefault="00373358" w:rsidP="00373358">
            <w:pPr>
              <w:pStyle w:val="17"/>
              <w:jc w:val="both"/>
              <w:rPr>
                <w:rStyle w:val="ac"/>
                <w:b/>
                <w:color w:val="auto"/>
                <w:u w:val="none"/>
                <w:lang w:val="kk-KZ"/>
              </w:rPr>
            </w:pPr>
            <w:r w:rsidRPr="00A106A2">
              <w:rPr>
                <w:rStyle w:val="ac"/>
                <w:b/>
                <w:color w:val="auto"/>
                <w:u w:val="none"/>
                <w:lang w:val="kk-KZ"/>
              </w:rPr>
              <w:t xml:space="preserve">4 ОҢТАЙЛЫ </w:t>
            </w:r>
            <w:r w:rsidR="00E60547">
              <w:rPr>
                <w:rStyle w:val="ac"/>
                <w:b/>
                <w:color w:val="auto"/>
                <w:u w:val="none"/>
                <w:lang w:val="kk-KZ"/>
              </w:rPr>
              <w:t>Ж</w:t>
            </w:r>
            <w:r w:rsidRPr="00A106A2">
              <w:rPr>
                <w:rStyle w:val="ac"/>
                <w:b/>
                <w:color w:val="auto"/>
                <w:u w:val="none"/>
                <w:lang w:val="kk-KZ"/>
              </w:rPr>
              <w:t xml:space="preserve">ЭК-КОНФИГУРАЦИЯЛАРДЫ ТАҢДАУ </w:t>
            </w:r>
          </w:p>
          <w:p w14:paraId="12BC9961" w14:textId="17DD7717" w:rsidR="00373358" w:rsidRPr="00373358" w:rsidRDefault="00373358" w:rsidP="00373358">
            <w:pPr>
              <w:autoSpaceDE w:val="0"/>
              <w:autoSpaceDN w:val="0"/>
              <w:adjustRightInd w:val="0"/>
              <w:rPr>
                <w:rFonts w:eastAsiaTheme="minorEastAsia"/>
                <w:sz w:val="28"/>
                <w:szCs w:val="28"/>
                <w:lang w:val="kk-KZ"/>
              </w:rPr>
            </w:pPr>
            <w:r w:rsidRPr="00A106A2">
              <w:rPr>
                <w:rStyle w:val="ac"/>
                <w:b/>
                <w:color w:val="auto"/>
                <w:u w:val="none"/>
                <w:lang w:val="kk-KZ"/>
              </w:rPr>
              <w:t>ЖҮЙЕСІН БАҒДАРЛАМАЛЫҚ ІСКЕ АСЫРУ</w:t>
            </w:r>
          </w:p>
        </w:tc>
        <w:tc>
          <w:tcPr>
            <w:tcW w:w="710" w:type="dxa"/>
          </w:tcPr>
          <w:p w14:paraId="6854D10A" w14:textId="6581F0EC" w:rsidR="00373358" w:rsidRPr="00373358" w:rsidRDefault="00373358" w:rsidP="00606E13">
            <w:pPr>
              <w:autoSpaceDE w:val="0"/>
              <w:autoSpaceDN w:val="0"/>
              <w:adjustRightInd w:val="0"/>
              <w:jc w:val="right"/>
              <w:rPr>
                <w:sz w:val="28"/>
                <w:lang w:val="kk-KZ"/>
              </w:rPr>
            </w:pPr>
            <w:r>
              <w:rPr>
                <w:sz w:val="28"/>
                <w:lang w:val="kk-KZ"/>
              </w:rPr>
              <w:t>88</w:t>
            </w:r>
          </w:p>
        </w:tc>
      </w:tr>
      <w:tr w:rsidR="00373358" w14:paraId="3ADE318B" w14:textId="77777777" w:rsidTr="00373358">
        <w:tc>
          <w:tcPr>
            <w:tcW w:w="9039" w:type="dxa"/>
          </w:tcPr>
          <w:p w14:paraId="6CAC93C7" w14:textId="45281F0D" w:rsidR="00373358" w:rsidRPr="00E60547" w:rsidRDefault="00373358" w:rsidP="00CA27BB">
            <w:pPr>
              <w:autoSpaceDE w:val="0"/>
              <w:autoSpaceDN w:val="0"/>
              <w:adjustRightInd w:val="0"/>
              <w:rPr>
                <w:rFonts w:eastAsiaTheme="minorEastAsia"/>
                <w:sz w:val="28"/>
                <w:szCs w:val="28"/>
                <w:lang w:val="kk-KZ"/>
              </w:rPr>
            </w:pPr>
            <w:r w:rsidRPr="00E60547">
              <w:rPr>
                <w:rStyle w:val="ac"/>
                <w:color w:val="auto"/>
                <w:sz w:val="28"/>
                <w:szCs w:val="28"/>
                <w:u w:val="none"/>
                <w:lang w:val="kk-KZ"/>
              </w:rPr>
              <w:t>4.1. Бағдарламалық кешеннің мақсаты мен құрылымы</w:t>
            </w:r>
          </w:p>
        </w:tc>
        <w:tc>
          <w:tcPr>
            <w:tcW w:w="710" w:type="dxa"/>
          </w:tcPr>
          <w:p w14:paraId="33AE256A" w14:textId="7FFF64AC" w:rsidR="00373358" w:rsidRPr="00373358" w:rsidRDefault="00373358" w:rsidP="00606E13">
            <w:pPr>
              <w:autoSpaceDE w:val="0"/>
              <w:autoSpaceDN w:val="0"/>
              <w:adjustRightInd w:val="0"/>
              <w:jc w:val="right"/>
              <w:rPr>
                <w:sz w:val="28"/>
                <w:lang w:val="kk-KZ"/>
              </w:rPr>
            </w:pPr>
            <w:r>
              <w:rPr>
                <w:sz w:val="28"/>
                <w:lang w:val="kk-KZ"/>
              </w:rPr>
              <w:t>88</w:t>
            </w:r>
          </w:p>
        </w:tc>
      </w:tr>
      <w:tr w:rsidR="00373358" w14:paraId="367C590D" w14:textId="77777777" w:rsidTr="00373358">
        <w:tc>
          <w:tcPr>
            <w:tcW w:w="9039" w:type="dxa"/>
          </w:tcPr>
          <w:p w14:paraId="54FE31C4" w14:textId="0E5A33F2" w:rsidR="00373358" w:rsidRPr="00E60547" w:rsidRDefault="00373358" w:rsidP="00CA27BB">
            <w:pPr>
              <w:autoSpaceDE w:val="0"/>
              <w:autoSpaceDN w:val="0"/>
              <w:adjustRightInd w:val="0"/>
              <w:rPr>
                <w:rFonts w:eastAsiaTheme="minorEastAsia"/>
                <w:sz w:val="28"/>
                <w:szCs w:val="28"/>
                <w:lang w:val="kk-KZ"/>
              </w:rPr>
            </w:pPr>
            <w:r w:rsidRPr="00E60547">
              <w:rPr>
                <w:rStyle w:val="ac"/>
                <w:color w:val="auto"/>
                <w:sz w:val="28"/>
                <w:szCs w:val="28"/>
                <w:u w:val="none"/>
                <w:lang w:val="kk-KZ"/>
              </w:rPr>
              <w:t>4.2 Әзірленген әдістемені іске асыратын бағдарламалық кешеннің құрылымы</w:t>
            </w:r>
          </w:p>
        </w:tc>
        <w:tc>
          <w:tcPr>
            <w:tcW w:w="710" w:type="dxa"/>
          </w:tcPr>
          <w:p w14:paraId="36C81FE5" w14:textId="6402EC33" w:rsidR="00373358" w:rsidRPr="00373358" w:rsidRDefault="00373358" w:rsidP="00606E13">
            <w:pPr>
              <w:autoSpaceDE w:val="0"/>
              <w:autoSpaceDN w:val="0"/>
              <w:adjustRightInd w:val="0"/>
              <w:jc w:val="right"/>
              <w:rPr>
                <w:sz w:val="28"/>
                <w:lang w:val="kk-KZ"/>
              </w:rPr>
            </w:pPr>
            <w:r>
              <w:rPr>
                <w:sz w:val="28"/>
                <w:lang w:val="kk-KZ"/>
              </w:rPr>
              <w:t>89</w:t>
            </w:r>
          </w:p>
        </w:tc>
      </w:tr>
      <w:tr w:rsidR="00373358" w14:paraId="50F2849B" w14:textId="77777777" w:rsidTr="00373358">
        <w:tc>
          <w:tcPr>
            <w:tcW w:w="9039" w:type="dxa"/>
          </w:tcPr>
          <w:p w14:paraId="11B1E8FC" w14:textId="4B4AD8E7" w:rsidR="00373358" w:rsidRPr="00E60547" w:rsidRDefault="00373358" w:rsidP="00CA27BB">
            <w:pPr>
              <w:autoSpaceDE w:val="0"/>
              <w:autoSpaceDN w:val="0"/>
              <w:adjustRightInd w:val="0"/>
              <w:rPr>
                <w:rFonts w:eastAsiaTheme="minorEastAsia"/>
                <w:sz w:val="28"/>
                <w:szCs w:val="28"/>
                <w:lang w:val="kk-KZ"/>
              </w:rPr>
            </w:pPr>
            <w:r w:rsidRPr="00E60547">
              <w:rPr>
                <w:rStyle w:val="ac"/>
                <w:color w:val="auto"/>
                <w:sz w:val="28"/>
                <w:szCs w:val="28"/>
                <w:u w:val="none"/>
                <w:lang w:val="kk-KZ"/>
              </w:rPr>
              <w:t>4.3 Халықаралық бағдарламалық кешендермен салыстыру</w:t>
            </w:r>
          </w:p>
        </w:tc>
        <w:tc>
          <w:tcPr>
            <w:tcW w:w="710" w:type="dxa"/>
          </w:tcPr>
          <w:p w14:paraId="7143CBE8" w14:textId="41E9F5BD" w:rsidR="00373358" w:rsidRPr="00373358" w:rsidRDefault="00373358" w:rsidP="00606E13">
            <w:pPr>
              <w:autoSpaceDE w:val="0"/>
              <w:autoSpaceDN w:val="0"/>
              <w:adjustRightInd w:val="0"/>
              <w:jc w:val="right"/>
              <w:rPr>
                <w:sz w:val="28"/>
                <w:lang w:val="kk-KZ"/>
              </w:rPr>
            </w:pPr>
            <w:r>
              <w:rPr>
                <w:sz w:val="28"/>
                <w:lang w:val="kk-KZ"/>
              </w:rPr>
              <w:t>94</w:t>
            </w:r>
          </w:p>
        </w:tc>
      </w:tr>
      <w:tr w:rsidR="00373358" w14:paraId="0F68D170" w14:textId="77777777" w:rsidTr="00373358">
        <w:tc>
          <w:tcPr>
            <w:tcW w:w="9039" w:type="dxa"/>
          </w:tcPr>
          <w:p w14:paraId="1EDC33D9" w14:textId="66A79CCC" w:rsidR="00373358" w:rsidRPr="00E60547" w:rsidRDefault="00373358" w:rsidP="00CA27BB">
            <w:pPr>
              <w:autoSpaceDE w:val="0"/>
              <w:autoSpaceDN w:val="0"/>
              <w:adjustRightInd w:val="0"/>
              <w:rPr>
                <w:rFonts w:eastAsiaTheme="minorEastAsia"/>
                <w:sz w:val="28"/>
                <w:szCs w:val="28"/>
                <w:lang w:val="kk-KZ"/>
              </w:rPr>
            </w:pPr>
            <w:r w:rsidRPr="00E60547">
              <w:rPr>
                <w:rFonts w:eastAsiaTheme="minorEastAsia"/>
                <w:sz w:val="28"/>
                <w:szCs w:val="28"/>
                <w:lang w:val="kk-KZ"/>
              </w:rPr>
              <w:t xml:space="preserve">4.4 </w:t>
            </w:r>
            <w:bookmarkStart w:id="7" w:name="_Hlk187938322"/>
            <w:r w:rsidRPr="00E60547">
              <w:rPr>
                <w:rFonts w:eastAsiaTheme="minorEastAsia"/>
                <w:sz w:val="28"/>
                <w:szCs w:val="28"/>
                <w:lang w:val="kk-KZ"/>
              </w:rPr>
              <w:t>4-бөлімнің қорытындысы</w:t>
            </w:r>
            <w:bookmarkEnd w:id="7"/>
          </w:p>
        </w:tc>
        <w:tc>
          <w:tcPr>
            <w:tcW w:w="710" w:type="dxa"/>
          </w:tcPr>
          <w:p w14:paraId="00BDE0E1" w14:textId="5B493802" w:rsidR="00373358" w:rsidRPr="00373358" w:rsidRDefault="00373358" w:rsidP="00606E13">
            <w:pPr>
              <w:autoSpaceDE w:val="0"/>
              <w:autoSpaceDN w:val="0"/>
              <w:adjustRightInd w:val="0"/>
              <w:jc w:val="right"/>
              <w:rPr>
                <w:sz w:val="28"/>
                <w:lang w:val="kk-KZ"/>
              </w:rPr>
            </w:pPr>
            <w:r>
              <w:rPr>
                <w:sz w:val="28"/>
                <w:lang w:val="kk-KZ"/>
              </w:rPr>
              <w:t>95</w:t>
            </w:r>
          </w:p>
        </w:tc>
      </w:tr>
      <w:tr w:rsidR="00373358" w14:paraId="29450E57" w14:textId="77777777" w:rsidTr="00373358">
        <w:tc>
          <w:tcPr>
            <w:tcW w:w="9039" w:type="dxa"/>
          </w:tcPr>
          <w:p w14:paraId="27C8689E" w14:textId="0D8A2583" w:rsidR="00373358" w:rsidRPr="00373358" w:rsidRDefault="00373358" w:rsidP="00CA27BB">
            <w:pPr>
              <w:autoSpaceDE w:val="0"/>
              <w:autoSpaceDN w:val="0"/>
              <w:adjustRightInd w:val="0"/>
              <w:rPr>
                <w:rFonts w:eastAsiaTheme="minorEastAsia"/>
                <w:sz w:val="28"/>
                <w:szCs w:val="28"/>
                <w:lang w:val="kk-KZ"/>
              </w:rPr>
            </w:pPr>
            <w:r w:rsidRPr="006117B0">
              <w:rPr>
                <w:rFonts w:eastAsiaTheme="minorEastAsia"/>
                <w:b/>
                <w:sz w:val="28"/>
                <w:szCs w:val="28"/>
                <w:lang w:val="kk-KZ"/>
              </w:rPr>
              <w:t>5</w:t>
            </w:r>
            <w:r w:rsidRPr="006117B0">
              <w:rPr>
                <w:b/>
                <w:sz w:val="28"/>
                <w:szCs w:val="28"/>
                <w:lang w:val="kk-KZ"/>
              </w:rPr>
              <w:t xml:space="preserve"> </w:t>
            </w:r>
            <w:r w:rsidRPr="00B002B3">
              <w:rPr>
                <w:rFonts w:eastAsiaTheme="minorEastAsia"/>
                <w:b/>
                <w:sz w:val="28"/>
                <w:szCs w:val="28"/>
                <w:lang w:val="kk-KZ"/>
              </w:rPr>
              <w:t>НӘТИЖЕЛЕРДІ СЫНАУ ЖӘНЕ ПРАКТИКАЛЫҚ ҚОЛДАНУ</w:t>
            </w:r>
          </w:p>
        </w:tc>
        <w:tc>
          <w:tcPr>
            <w:tcW w:w="710" w:type="dxa"/>
          </w:tcPr>
          <w:p w14:paraId="4E623982" w14:textId="1E7980CF" w:rsidR="00373358" w:rsidRDefault="00373358" w:rsidP="00606E13">
            <w:pPr>
              <w:autoSpaceDE w:val="0"/>
              <w:autoSpaceDN w:val="0"/>
              <w:adjustRightInd w:val="0"/>
              <w:jc w:val="right"/>
              <w:rPr>
                <w:sz w:val="28"/>
                <w:lang w:val="kk-KZ"/>
              </w:rPr>
            </w:pPr>
            <w:r>
              <w:rPr>
                <w:sz w:val="28"/>
                <w:lang w:val="kk-KZ"/>
              </w:rPr>
              <w:t>97</w:t>
            </w:r>
          </w:p>
        </w:tc>
      </w:tr>
      <w:tr w:rsidR="00373358" w14:paraId="0CFDA86A" w14:textId="77777777" w:rsidTr="00373358">
        <w:tc>
          <w:tcPr>
            <w:tcW w:w="9039" w:type="dxa"/>
          </w:tcPr>
          <w:p w14:paraId="6864917D" w14:textId="1670DC65" w:rsidR="00373358" w:rsidRPr="00373358" w:rsidRDefault="00373358" w:rsidP="00CA27BB">
            <w:pPr>
              <w:autoSpaceDE w:val="0"/>
              <w:autoSpaceDN w:val="0"/>
              <w:adjustRightInd w:val="0"/>
              <w:rPr>
                <w:rFonts w:eastAsiaTheme="minorEastAsia"/>
                <w:sz w:val="28"/>
                <w:szCs w:val="28"/>
                <w:lang w:val="kk-KZ"/>
              </w:rPr>
            </w:pPr>
            <w:r w:rsidRPr="00A106A2">
              <w:rPr>
                <w:rFonts w:eastAsiaTheme="minorEastAsia"/>
                <w:sz w:val="28"/>
                <w:szCs w:val="28"/>
                <w:lang w:val="kk-KZ"/>
              </w:rPr>
              <w:t>5.1. Әзірленген әдістемені сынақтан өткізудің жалпы сипаттамасы</w:t>
            </w:r>
          </w:p>
        </w:tc>
        <w:tc>
          <w:tcPr>
            <w:tcW w:w="710" w:type="dxa"/>
          </w:tcPr>
          <w:p w14:paraId="752E519B" w14:textId="24D87856" w:rsidR="00373358" w:rsidRDefault="00373358" w:rsidP="00606E13">
            <w:pPr>
              <w:autoSpaceDE w:val="0"/>
              <w:autoSpaceDN w:val="0"/>
              <w:adjustRightInd w:val="0"/>
              <w:jc w:val="right"/>
              <w:rPr>
                <w:sz w:val="28"/>
                <w:lang w:val="kk-KZ"/>
              </w:rPr>
            </w:pPr>
            <w:r>
              <w:rPr>
                <w:sz w:val="28"/>
                <w:lang w:val="kk-KZ"/>
              </w:rPr>
              <w:t>97</w:t>
            </w:r>
          </w:p>
        </w:tc>
      </w:tr>
      <w:tr w:rsidR="00373358" w14:paraId="2B184021" w14:textId="77777777" w:rsidTr="00373358">
        <w:tc>
          <w:tcPr>
            <w:tcW w:w="9039" w:type="dxa"/>
          </w:tcPr>
          <w:p w14:paraId="14AFA194" w14:textId="7AF9EA05" w:rsidR="00373358" w:rsidRPr="00373358" w:rsidRDefault="00373358" w:rsidP="00CA27BB">
            <w:pPr>
              <w:autoSpaceDE w:val="0"/>
              <w:autoSpaceDN w:val="0"/>
              <w:adjustRightInd w:val="0"/>
              <w:rPr>
                <w:rFonts w:eastAsiaTheme="minorEastAsia"/>
                <w:sz w:val="28"/>
                <w:szCs w:val="28"/>
                <w:lang w:val="kk-KZ"/>
              </w:rPr>
            </w:pPr>
            <w:r w:rsidRPr="00A106A2">
              <w:rPr>
                <w:rFonts w:eastAsiaTheme="minorEastAsia"/>
                <w:sz w:val="28"/>
                <w:szCs w:val="28"/>
                <w:lang w:val="kk-KZ"/>
              </w:rPr>
              <w:t>5.2. Степное ауылының ауылшаруашылық кәсіпорнының мысалында әдістемені сынақтан өткізу</w:t>
            </w:r>
          </w:p>
        </w:tc>
        <w:tc>
          <w:tcPr>
            <w:tcW w:w="710" w:type="dxa"/>
          </w:tcPr>
          <w:p w14:paraId="30D65F71" w14:textId="0BE079FC" w:rsidR="00373358" w:rsidRDefault="00373358" w:rsidP="00606E13">
            <w:pPr>
              <w:autoSpaceDE w:val="0"/>
              <w:autoSpaceDN w:val="0"/>
              <w:adjustRightInd w:val="0"/>
              <w:jc w:val="right"/>
              <w:rPr>
                <w:sz w:val="28"/>
                <w:lang w:val="kk-KZ"/>
              </w:rPr>
            </w:pPr>
            <w:r>
              <w:rPr>
                <w:sz w:val="28"/>
                <w:lang w:val="kk-KZ"/>
              </w:rPr>
              <w:t>98</w:t>
            </w:r>
          </w:p>
        </w:tc>
      </w:tr>
      <w:tr w:rsidR="00373358" w14:paraId="2CD69EC6" w14:textId="77777777" w:rsidTr="00373358">
        <w:tc>
          <w:tcPr>
            <w:tcW w:w="9039" w:type="dxa"/>
          </w:tcPr>
          <w:p w14:paraId="600FA738" w14:textId="4EBF208C" w:rsidR="00373358" w:rsidRPr="00373358" w:rsidRDefault="00373358" w:rsidP="00CA27BB">
            <w:pPr>
              <w:autoSpaceDE w:val="0"/>
              <w:autoSpaceDN w:val="0"/>
              <w:adjustRightInd w:val="0"/>
              <w:rPr>
                <w:rFonts w:eastAsiaTheme="minorEastAsia"/>
                <w:sz w:val="28"/>
                <w:szCs w:val="28"/>
                <w:lang w:val="kk-KZ"/>
              </w:rPr>
            </w:pPr>
            <w:r w:rsidRPr="00A106A2">
              <w:rPr>
                <w:rFonts w:eastAsiaTheme="minorEastAsia"/>
                <w:sz w:val="28"/>
                <w:szCs w:val="28"/>
                <w:lang w:val="kk-KZ"/>
              </w:rPr>
              <w:t>5.2.1. Шаруашылықтың энергетикалық сипаттамасы</w:t>
            </w:r>
          </w:p>
        </w:tc>
        <w:tc>
          <w:tcPr>
            <w:tcW w:w="710" w:type="dxa"/>
          </w:tcPr>
          <w:p w14:paraId="538EEAE8" w14:textId="4FD73A60" w:rsidR="00373358" w:rsidRDefault="00373358" w:rsidP="00606E13">
            <w:pPr>
              <w:autoSpaceDE w:val="0"/>
              <w:autoSpaceDN w:val="0"/>
              <w:adjustRightInd w:val="0"/>
              <w:jc w:val="right"/>
              <w:rPr>
                <w:sz w:val="28"/>
                <w:lang w:val="kk-KZ"/>
              </w:rPr>
            </w:pPr>
            <w:r>
              <w:rPr>
                <w:sz w:val="28"/>
                <w:lang w:val="kk-KZ"/>
              </w:rPr>
              <w:t>98</w:t>
            </w:r>
          </w:p>
        </w:tc>
      </w:tr>
      <w:tr w:rsidR="00373358" w14:paraId="1A864164" w14:textId="77777777" w:rsidTr="00373358">
        <w:tc>
          <w:tcPr>
            <w:tcW w:w="9039" w:type="dxa"/>
          </w:tcPr>
          <w:p w14:paraId="15A5F08F" w14:textId="4DB0083D" w:rsidR="00373358" w:rsidRPr="00373358" w:rsidRDefault="00373358" w:rsidP="00CA27BB">
            <w:pPr>
              <w:autoSpaceDE w:val="0"/>
              <w:autoSpaceDN w:val="0"/>
              <w:adjustRightInd w:val="0"/>
              <w:rPr>
                <w:rFonts w:eastAsiaTheme="minorEastAsia"/>
                <w:sz w:val="28"/>
                <w:szCs w:val="28"/>
                <w:lang w:val="kk-KZ"/>
              </w:rPr>
            </w:pPr>
            <w:r w:rsidRPr="00A106A2">
              <w:rPr>
                <w:rFonts w:eastAsiaTheme="minorEastAsia"/>
                <w:sz w:val="28"/>
                <w:szCs w:val="28"/>
                <w:lang w:val="kk-KZ"/>
              </w:rPr>
              <w:t>5.2.2 EnergyPro көмегімен нәтижелерді верификациялау</w:t>
            </w:r>
          </w:p>
        </w:tc>
        <w:tc>
          <w:tcPr>
            <w:tcW w:w="710" w:type="dxa"/>
          </w:tcPr>
          <w:p w14:paraId="1A0A5C5E" w14:textId="459CA54A" w:rsidR="00373358" w:rsidRDefault="00373358" w:rsidP="00606E13">
            <w:pPr>
              <w:autoSpaceDE w:val="0"/>
              <w:autoSpaceDN w:val="0"/>
              <w:adjustRightInd w:val="0"/>
              <w:jc w:val="right"/>
              <w:rPr>
                <w:sz w:val="28"/>
                <w:lang w:val="kk-KZ"/>
              </w:rPr>
            </w:pPr>
            <w:r>
              <w:rPr>
                <w:sz w:val="28"/>
                <w:lang w:val="kk-KZ"/>
              </w:rPr>
              <w:t>102</w:t>
            </w:r>
          </w:p>
        </w:tc>
      </w:tr>
      <w:tr w:rsidR="00373358" w14:paraId="74743984" w14:textId="77777777" w:rsidTr="00373358">
        <w:tc>
          <w:tcPr>
            <w:tcW w:w="9039" w:type="dxa"/>
          </w:tcPr>
          <w:p w14:paraId="6D5E778F" w14:textId="03439922" w:rsidR="00373358" w:rsidRPr="00373358" w:rsidRDefault="00373358" w:rsidP="00CA27BB">
            <w:pPr>
              <w:autoSpaceDE w:val="0"/>
              <w:autoSpaceDN w:val="0"/>
              <w:adjustRightInd w:val="0"/>
              <w:rPr>
                <w:rFonts w:eastAsiaTheme="minorEastAsia"/>
                <w:sz w:val="28"/>
                <w:szCs w:val="28"/>
                <w:lang w:val="kk-KZ"/>
              </w:rPr>
            </w:pPr>
            <w:r w:rsidRPr="00A106A2">
              <w:rPr>
                <w:rFonts w:eastAsiaTheme="minorEastAsia"/>
                <w:sz w:val="28"/>
                <w:szCs w:val="28"/>
                <w:lang w:val="kk-KZ"/>
              </w:rPr>
              <w:t xml:space="preserve">5.3 ВДҚК пайдалана отырып, </w:t>
            </w:r>
            <w:r w:rsidR="001812E3">
              <w:rPr>
                <w:rFonts w:eastAsiaTheme="minorEastAsia"/>
                <w:sz w:val="28"/>
                <w:szCs w:val="28"/>
                <w:lang w:val="kk-KZ"/>
              </w:rPr>
              <w:t>жаңғыртылатын</w:t>
            </w:r>
            <w:r w:rsidRPr="00A106A2">
              <w:rPr>
                <w:rFonts w:eastAsiaTheme="minorEastAsia"/>
                <w:sz w:val="28"/>
                <w:szCs w:val="28"/>
                <w:lang w:val="kk-KZ"/>
              </w:rPr>
              <w:t xml:space="preserve"> энергия көздерінен генерациялау станцияларының тиімділігін арттыру</w:t>
            </w:r>
          </w:p>
        </w:tc>
        <w:tc>
          <w:tcPr>
            <w:tcW w:w="710" w:type="dxa"/>
          </w:tcPr>
          <w:p w14:paraId="5C1D8B42" w14:textId="5322F5C0" w:rsidR="00373358" w:rsidRDefault="00373358" w:rsidP="00606E13">
            <w:pPr>
              <w:autoSpaceDE w:val="0"/>
              <w:autoSpaceDN w:val="0"/>
              <w:adjustRightInd w:val="0"/>
              <w:jc w:val="right"/>
              <w:rPr>
                <w:sz w:val="28"/>
                <w:lang w:val="kk-KZ"/>
              </w:rPr>
            </w:pPr>
            <w:r>
              <w:rPr>
                <w:sz w:val="28"/>
                <w:lang w:val="kk-KZ"/>
              </w:rPr>
              <w:t>115</w:t>
            </w:r>
          </w:p>
        </w:tc>
      </w:tr>
      <w:tr w:rsidR="00373358" w14:paraId="05B4DF05" w14:textId="77777777" w:rsidTr="00373358">
        <w:tc>
          <w:tcPr>
            <w:tcW w:w="9039" w:type="dxa"/>
          </w:tcPr>
          <w:p w14:paraId="4720AA80" w14:textId="19584D81" w:rsidR="00373358" w:rsidRPr="00373358" w:rsidRDefault="00373358" w:rsidP="00CA27BB">
            <w:pPr>
              <w:autoSpaceDE w:val="0"/>
              <w:autoSpaceDN w:val="0"/>
              <w:adjustRightInd w:val="0"/>
              <w:rPr>
                <w:rFonts w:eastAsiaTheme="minorEastAsia"/>
                <w:sz w:val="28"/>
                <w:szCs w:val="28"/>
                <w:lang w:val="kk-KZ"/>
              </w:rPr>
            </w:pPr>
            <w:r w:rsidRPr="006117B0">
              <w:rPr>
                <w:rFonts w:eastAsiaTheme="minorEastAsia"/>
                <w:sz w:val="28"/>
                <w:szCs w:val="28"/>
                <w:lang w:val="kk-KZ"/>
              </w:rPr>
              <w:t>5.3.1 «Компас-3D» бағдарламасында ВДҚК 3D моделін жобалау</w:t>
            </w:r>
          </w:p>
        </w:tc>
        <w:tc>
          <w:tcPr>
            <w:tcW w:w="710" w:type="dxa"/>
          </w:tcPr>
          <w:p w14:paraId="4B39DBDF" w14:textId="0640C996" w:rsidR="00373358" w:rsidRDefault="00373358" w:rsidP="00606E13">
            <w:pPr>
              <w:autoSpaceDE w:val="0"/>
              <w:autoSpaceDN w:val="0"/>
              <w:adjustRightInd w:val="0"/>
              <w:jc w:val="right"/>
              <w:rPr>
                <w:sz w:val="28"/>
                <w:lang w:val="kk-KZ"/>
              </w:rPr>
            </w:pPr>
            <w:r>
              <w:rPr>
                <w:sz w:val="28"/>
                <w:lang w:val="kk-KZ"/>
              </w:rPr>
              <w:t>125</w:t>
            </w:r>
          </w:p>
        </w:tc>
      </w:tr>
      <w:tr w:rsidR="00373358" w14:paraId="6D091EE2" w14:textId="77777777" w:rsidTr="00373358">
        <w:tc>
          <w:tcPr>
            <w:tcW w:w="9039" w:type="dxa"/>
          </w:tcPr>
          <w:p w14:paraId="26598B94" w14:textId="3E560484" w:rsidR="00BA2B63" w:rsidRDefault="00373358" w:rsidP="00CA27BB">
            <w:pPr>
              <w:autoSpaceDE w:val="0"/>
              <w:autoSpaceDN w:val="0"/>
              <w:adjustRightInd w:val="0"/>
              <w:rPr>
                <w:rFonts w:eastAsiaTheme="minorEastAsia"/>
                <w:sz w:val="28"/>
                <w:szCs w:val="28"/>
                <w:lang w:val="kk-KZ"/>
              </w:rPr>
            </w:pPr>
            <w:r w:rsidRPr="006117B0">
              <w:rPr>
                <w:rFonts w:eastAsiaTheme="minorEastAsia"/>
                <w:sz w:val="28"/>
                <w:szCs w:val="28"/>
                <w:lang w:val="kk-KZ"/>
              </w:rPr>
              <w:t xml:space="preserve">5.4 </w:t>
            </w:r>
            <w:r w:rsidR="00BA2B63" w:rsidRPr="00BA2B63">
              <w:rPr>
                <w:rFonts w:eastAsiaTheme="minorEastAsia"/>
                <w:sz w:val="28"/>
                <w:szCs w:val="28"/>
                <w:lang w:val="kk-KZ"/>
              </w:rPr>
              <w:t>Микростанция құрамындағы ВДҚК энергетикалық тиімділігі</w:t>
            </w:r>
          </w:p>
          <w:p w14:paraId="78505D11" w14:textId="0E7B6AB8" w:rsidR="00373358" w:rsidRPr="00403FF4" w:rsidRDefault="00373358" w:rsidP="00CA27BB">
            <w:pPr>
              <w:autoSpaceDE w:val="0"/>
              <w:autoSpaceDN w:val="0"/>
              <w:adjustRightInd w:val="0"/>
              <w:rPr>
                <w:rFonts w:eastAsiaTheme="minorEastAsia"/>
                <w:sz w:val="28"/>
                <w:szCs w:val="28"/>
                <w:lang w:val="en-US"/>
              </w:rPr>
            </w:pPr>
            <w:r w:rsidRPr="006117B0">
              <w:rPr>
                <w:rFonts w:eastAsiaTheme="minorEastAsia"/>
                <w:sz w:val="28"/>
                <w:szCs w:val="28"/>
                <w:lang w:val="kk-KZ"/>
              </w:rPr>
              <w:t>5-бөлімнің қорытындысы</w:t>
            </w:r>
            <w:r w:rsidR="00403FF4" w:rsidRPr="00403FF4">
              <w:rPr>
                <w:rFonts w:eastAsiaTheme="minorEastAsia"/>
                <w:sz w:val="28"/>
                <w:szCs w:val="28"/>
              </w:rPr>
              <w:t xml:space="preserve"> </w:t>
            </w:r>
            <w:r w:rsidR="00403FF4">
              <w:rPr>
                <w:rFonts w:eastAsiaTheme="minorEastAsia"/>
                <w:sz w:val="28"/>
                <w:szCs w:val="28"/>
                <w:lang w:val="en-US"/>
              </w:rPr>
              <w:t xml:space="preserve">                                                                                       </w:t>
            </w:r>
          </w:p>
        </w:tc>
        <w:tc>
          <w:tcPr>
            <w:tcW w:w="710" w:type="dxa"/>
          </w:tcPr>
          <w:p w14:paraId="0629D93F" w14:textId="77777777" w:rsidR="00373358" w:rsidRDefault="00373358" w:rsidP="00606E13">
            <w:pPr>
              <w:autoSpaceDE w:val="0"/>
              <w:autoSpaceDN w:val="0"/>
              <w:adjustRightInd w:val="0"/>
              <w:jc w:val="right"/>
              <w:rPr>
                <w:sz w:val="28"/>
                <w:lang w:val="kk-KZ"/>
              </w:rPr>
            </w:pPr>
            <w:r>
              <w:rPr>
                <w:sz w:val="28"/>
                <w:lang w:val="kk-KZ"/>
              </w:rPr>
              <w:t>131</w:t>
            </w:r>
          </w:p>
          <w:p w14:paraId="3E0F53A8" w14:textId="457C4DCB" w:rsidR="00403FF4" w:rsidRPr="00403FF4" w:rsidRDefault="00403FF4" w:rsidP="00606E13">
            <w:pPr>
              <w:autoSpaceDE w:val="0"/>
              <w:autoSpaceDN w:val="0"/>
              <w:adjustRightInd w:val="0"/>
              <w:jc w:val="right"/>
              <w:rPr>
                <w:sz w:val="28"/>
                <w:lang w:val="en-US"/>
              </w:rPr>
            </w:pPr>
            <w:r>
              <w:rPr>
                <w:sz w:val="28"/>
                <w:lang w:val="en-US"/>
              </w:rPr>
              <w:t>142</w:t>
            </w:r>
          </w:p>
        </w:tc>
      </w:tr>
      <w:tr w:rsidR="00373358" w14:paraId="27E3CAF7" w14:textId="77777777" w:rsidTr="00373358">
        <w:tc>
          <w:tcPr>
            <w:tcW w:w="9039" w:type="dxa"/>
          </w:tcPr>
          <w:p w14:paraId="1F2ABA87" w14:textId="38E1E08E" w:rsidR="00373358" w:rsidRPr="006117B0" w:rsidRDefault="00373358" w:rsidP="00CA27BB">
            <w:pPr>
              <w:autoSpaceDE w:val="0"/>
              <w:autoSpaceDN w:val="0"/>
              <w:adjustRightInd w:val="0"/>
              <w:rPr>
                <w:rFonts w:eastAsiaTheme="minorEastAsia"/>
                <w:sz w:val="28"/>
                <w:szCs w:val="28"/>
                <w:lang w:val="kk-KZ"/>
              </w:rPr>
            </w:pPr>
            <w:r w:rsidRPr="00373358">
              <w:rPr>
                <w:rFonts w:eastAsiaTheme="minorEastAsia"/>
                <w:sz w:val="28"/>
                <w:szCs w:val="28"/>
                <w:lang w:val="kk-KZ"/>
              </w:rPr>
              <w:t>ҚОРЫТЫНДЫ</w:t>
            </w:r>
          </w:p>
        </w:tc>
        <w:tc>
          <w:tcPr>
            <w:tcW w:w="710" w:type="dxa"/>
          </w:tcPr>
          <w:p w14:paraId="45429F3D" w14:textId="0DD54710" w:rsidR="00373358" w:rsidRPr="00403FF4" w:rsidRDefault="00373358" w:rsidP="00606E13">
            <w:pPr>
              <w:autoSpaceDE w:val="0"/>
              <w:autoSpaceDN w:val="0"/>
              <w:adjustRightInd w:val="0"/>
              <w:jc w:val="right"/>
              <w:rPr>
                <w:sz w:val="28"/>
                <w:lang w:val="en-US"/>
              </w:rPr>
            </w:pPr>
            <w:r>
              <w:rPr>
                <w:sz w:val="28"/>
                <w:lang w:val="kk-KZ"/>
              </w:rPr>
              <w:t>1</w:t>
            </w:r>
            <w:r w:rsidR="00403FF4">
              <w:rPr>
                <w:sz w:val="28"/>
                <w:lang w:val="en-US"/>
              </w:rPr>
              <w:t>43</w:t>
            </w:r>
          </w:p>
        </w:tc>
      </w:tr>
      <w:tr w:rsidR="00373358" w14:paraId="5812648F" w14:textId="77777777" w:rsidTr="00373358">
        <w:tc>
          <w:tcPr>
            <w:tcW w:w="9039" w:type="dxa"/>
          </w:tcPr>
          <w:p w14:paraId="560DAB91" w14:textId="0A1F7E1F" w:rsidR="00373358" w:rsidRPr="006117B0" w:rsidRDefault="00373358" w:rsidP="00CA27BB">
            <w:pPr>
              <w:autoSpaceDE w:val="0"/>
              <w:autoSpaceDN w:val="0"/>
              <w:adjustRightInd w:val="0"/>
              <w:rPr>
                <w:rFonts w:eastAsiaTheme="minorEastAsia"/>
                <w:sz w:val="28"/>
                <w:szCs w:val="28"/>
                <w:lang w:val="kk-KZ"/>
              </w:rPr>
            </w:pPr>
            <w:r w:rsidRPr="006117B0">
              <w:rPr>
                <w:rStyle w:val="ac"/>
                <w:b/>
                <w:color w:val="auto"/>
                <w:u w:val="none"/>
                <w:lang w:val="kk-KZ"/>
              </w:rPr>
              <w:t>ПАЙДАЛАНЫЛҒАН ӘДЕБИЕТТЕР ТІЗІМІ</w:t>
            </w:r>
          </w:p>
        </w:tc>
        <w:tc>
          <w:tcPr>
            <w:tcW w:w="710" w:type="dxa"/>
          </w:tcPr>
          <w:p w14:paraId="657BC3C6" w14:textId="769FEE45" w:rsidR="00373358" w:rsidRDefault="00373358" w:rsidP="00606E13">
            <w:pPr>
              <w:autoSpaceDE w:val="0"/>
              <w:autoSpaceDN w:val="0"/>
              <w:adjustRightInd w:val="0"/>
              <w:jc w:val="right"/>
              <w:rPr>
                <w:sz w:val="28"/>
                <w:lang w:val="kk-KZ"/>
              </w:rPr>
            </w:pPr>
            <w:r>
              <w:rPr>
                <w:sz w:val="28"/>
                <w:lang w:val="kk-KZ"/>
              </w:rPr>
              <w:t>1</w:t>
            </w:r>
            <w:r w:rsidR="00403FF4">
              <w:rPr>
                <w:sz w:val="28"/>
                <w:lang w:val="en-US"/>
              </w:rPr>
              <w:t>4</w:t>
            </w:r>
            <w:r>
              <w:rPr>
                <w:sz w:val="28"/>
                <w:lang w:val="kk-KZ"/>
              </w:rPr>
              <w:t>5</w:t>
            </w:r>
          </w:p>
        </w:tc>
      </w:tr>
      <w:tr w:rsidR="00373358" w14:paraId="5EEDB1BA" w14:textId="77777777" w:rsidTr="00373358">
        <w:tc>
          <w:tcPr>
            <w:tcW w:w="9039" w:type="dxa"/>
          </w:tcPr>
          <w:p w14:paraId="70628888" w14:textId="37B2B468" w:rsidR="00373358" w:rsidRPr="006117B0" w:rsidRDefault="00373358" w:rsidP="00CA27BB">
            <w:pPr>
              <w:autoSpaceDE w:val="0"/>
              <w:autoSpaceDN w:val="0"/>
              <w:adjustRightInd w:val="0"/>
              <w:rPr>
                <w:rFonts w:eastAsiaTheme="minorEastAsia"/>
                <w:sz w:val="28"/>
                <w:szCs w:val="28"/>
                <w:lang w:val="kk-KZ"/>
              </w:rPr>
            </w:pPr>
            <w:r w:rsidRPr="006117B0">
              <w:rPr>
                <w:sz w:val="28"/>
                <w:szCs w:val="28"/>
                <w:lang w:val="kk-KZ"/>
              </w:rPr>
              <w:t>ҚОСЫМША А</w:t>
            </w:r>
          </w:p>
        </w:tc>
        <w:tc>
          <w:tcPr>
            <w:tcW w:w="710" w:type="dxa"/>
          </w:tcPr>
          <w:p w14:paraId="0F1CCCE9" w14:textId="2D9833A3" w:rsidR="00373358" w:rsidRPr="00403FF4" w:rsidRDefault="00373358" w:rsidP="00606E13">
            <w:pPr>
              <w:autoSpaceDE w:val="0"/>
              <w:autoSpaceDN w:val="0"/>
              <w:adjustRightInd w:val="0"/>
              <w:jc w:val="right"/>
              <w:rPr>
                <w:sz w:val="28"/>
                <w:lang w:val="en-US"/>
              </w:rPr>
            </w:pPr>
            <w:r>
              <w:rPr>
                <w:sz w:val="28"/>
                <w:lang w:val="kk-KZ"/>
              </w:rPr>
              <w:t>1</w:t>
            </w:r>
            <w:r w:rsidR="00403FF4">
              <w:rPr>
                <w:sz w:val="28"/>
                <w:lang w:val="en-US"/>
              </w:rPr>
              <w:t>53</w:t>
            </w:r>
          </w:p>
        </w:tc>
      </w:tr>
      <w:tr w:rsidR="00373358" w14:paraId="0774C230" w14:textId="77777777" w:rsidTr="00373358">
        <w:tc>
          <w:tcPr>
            <w:tcW w:w="9039" w:type="dxa"/>
          </w:tcPr>
          <w:p w14:paraId="5463FF7F" w14:textId="013F8351" w:rsidR="00373358" w:rsidRPr="006117B0" w:rsidRDefault="00373358" w:rsidP="00CA27BB">
            <w:pPr>
              <w:autoSpaceDE w:val="0"/>
              <w:autoSpaceDN w:val="0"/>
              <w:adjustRightInd w:val="0"/>
              <w:rPr>
                <w:rFonts w:eastAsiaTheme="minorEastAsia"/>
                <w:sz w:val="28"/>
                <w:szCs w:val="28"/>
                <w:lang w:val="kk-KZ"/>
              </w:rPr>
            </w:pPr>
            <w:r w:rsidRPr="006117B0">
              <w:rPr>
                <w:sz w:val="28"/>
                <w:szCs w:val="28"/>
                <w:lang w:val="kk-KZ"/>
              </w:rPr>
              <w:t>ҚОСЫМША Б</w:t>
            </w:r>
          </w:p>
        </w:tc>
        <w:tc>
          <w:tcPr>
            <w:tcW w:w="710" w:type="dxa"/>
          </w:tcPr>
          <w:p w14:paraId="1B4D81AE" w14:textId="67ED8336" w:rsidR="00373358" w:rsidRPr="00403FF4" w:rsidRDefault="00373358" w:rsidP="00606E13">
            <w:pPr>
              <w:autoSpaceDE w:val="0"/>
              <w:autoSpaceDN w:val="0"/>
              <w:adjustRightInd w:val="0"/>
              <w:jc w:val="right"/>
              <w:rPr>
                <w:sz w:val="28"/>
                <w:lang w:val="en-US"/>
              </w:rPr>
            </w:pPr>
            <w:r>
              <w:rPr>
                <w:sz w:val="28"/>
                <w:lang w:val="kk-KZ"/>
              </w:rPr>
              <w:t>1</w:t>
            </w:r>
            <w:r w:rsidR="00403FF4">
              <w:rPr>
                <w:sz w:val="28"/>
                <w:lang w:val="en-US"/>
              </w:rPr>
              <w:t>58</w:t>
            </w:r>
            <w:bookmarkStart w:id="8" w:name="_GoBack"/>
            <w:bookmarkEnd w:id="8"/>
          </w:p>
        </w:tc>
      </w:tr>
    </w:tbl>
    <w:p w14:paraId="71A77E0D" w14:textId="77777777" w:rsidR="00595E83" w:rsidRDefault="00595E83" w:rsidP="00606E13">
      <w:pPr>
        <w:tabs>
          <w:tab w:val="right" w:leader="dot" w:pos="9638"/>
        </w:tabs>
        <w:jc w:val="both"/>
        <w:rPr>
          <w:sz w:val="28"/>
          <w:szCs w:val="28"/>
          <w:lang w:val="kk-KZ"/>
        </w:rPr>
      </w:pPr>
      <w:bookmarkStart w:id="9" w:name="_Hlk188358684"/>
    </w:p>
    <w:bookmarkEnd w:id="4"/>
    <w:bookmarkEnd w:id="6"/>
    <w:p w14:paraId="465E4407" w14:textId="6FE9F6C4" w:rsidR="006A46BB" w:rsidRPr="006117B0" w:rsidRDefault="006A46BB" w:rsidP="006327D9">
      <w:pPr>
        <w:tabs>
          <w:tab w:val="right" w:leader="dot" w:pos="9070"/>
        </w:tabs>
        <w:ind w:firstLine="425"/>
        <w:jc w:val="both"/>
        <w:rPr>
          <w:b/>
          <w:sz w:val="28"/>
          <w:szCs w:val="28"/>
          <w:lang w:val="kk-KZ"/>
        </w:rPr>
      </w:pPr>
    </w:p>
    <w:bookmarkEnd w:id="9"/>
    <w:p w14:paraId="2964AB05" w14:textId="1195D344" w:rsidR="00FA5E27" w:rsidRPr="006117B0" w:rsidRDefault="006A46BB" w:rsidP="006327D9">
      <w:pPr>
        <w:pStyle w:val="1"/>
        <w:ind w:firstLine="425"/>
        <w:jc w:val="center"/>
        <w:rPr>
          <w:b/>
          <w:lang w:val="kk-KZ"/>
        </w:rPr>
      </w:pPr>
      <w:r w:rsidRPr="006117B0">
        <w:rPr>
          <w:szCs w:val="28"/>
          <w:lang w:val="kk-KZ"/>
        </w:rPr>
        <w:br w:type="page"/>
      </w:r>
      <w:bookmarkStart w:id="10" w:name="_Toc484610701"/>
      <w:r w:rsidR="00FA5E27" w:rsidRPr="006117B0">
        <w:rPr>
          <w:b/>
          <w:lang w:val="kk-KZ"/>
        </w:rPr>
        <w:lastRenderedPageBreak/>
        <w:t>НОРМАТИВ</w:t>
      </w:r>
      <w:r w:rsidR="0098037D" w:rsidRPr="006117B0">
        <w:rPr>
          <w:b/>
          <w:lang w:val="kk-KZ"/>
        </w:rPr>
        <w:t>ТІК</w:t>
      </w:r>
      <w:r w:rsidR="00FA5E27" w:rsidRPr="006117B0">
        <w:rPr>
          <w:b/>
          <w:lang w:val="kk-KZ"/>
        </w:rPr>
        <w:t xml:space="preserve"> С</w:t>
      </w:r>
      <w:bookmarkEnd w:id="10"/>
      <w:r w:rsidR="0098037D" w:rsidRPr="006117B0">
        <w:rPr>
          <w:b/>
          <w:lang w:val="kk-KZ"/>
        </w:rPr>
        <w:t>ІЛТЕМЕЛЕР</w:t>
      </w:r>
    </w:p>
    <w:p w14:paraId="16019691" w14:textId="77777777" w:rsidR="00FA5E27" w:rsidRPr="006117B0" w:rsidRDefault="00FA5E27" w:rsidP="006327D9">
      <w:pPr>
        <w:ind w:firstLine="425"/>
        <w:contextualSpacing/>
        <w:jc w:val="center"/>
        <w:rPr>
          <w:color w:val="000000" w:themeColor="text1"/>
          <w:sz w:val="28"/>
          <w:szCs w:val="28"/>
          <w:lang w:val="kk-KZ"/>
        </w:rPr>
      </w:pPr>
    </w:p>
    <w:p w14:paraId="0DA973CB" w14:textId="77777777" w:rsidR="004A3C6E" w:rsidRPr="006117B0" w:rsidRDefault="0098037D" w:rsidP="006327D9">
      <w:pPr>
        <w:tabs>
          <w:tab w:val="left" w:pos="1134"/>
        </w:tabs>
        <w:ind w:left="113" w:firstLine="425"/>
        <w:jc w:val="both"/>
        <w:rPr>
          <w:sz w:val="28"/>
          <w:szCs w:val="28"/>
          <w:lang w:val="kk-KZ"/>
        </w:rPr>
      </w:pPr>
      <w:r w:rsidRPr="006117B0">
        <w:rPr>
          <w:sz w:val="28"/>
          <w:szCs w:val="28"/>
          <w:lang w:val="kk-KZ"/>
        </w:rPr>
        <w:t>Бұл диссертацияда келесі нормативтік құқықтық актілерге сілтемелер қолданылды:</w:t>
      </w:r>
    </w:p>
    <w:p w14:paraId="0E6BE273" w14:textId="0188B41D" w:rsidR="004A3C6E" w:rsidRPr="006117B0" w:rsidRDefault="0098037D" w:rsidP="006327D9">
      <w:pPr>
        <w:tabs>
          <w:tab w:val="left" w:pos="1134"/>
        </w:tabs>
        <w:ind w:left="113" w:firstLine="425"/>
        <w:jc w:val="both"/>
        <w:rPr>
          <w:sz w:val="28"/>
          <w:szCs w:val="28"/>
          <w:lang w:val="kk-KZ"/>
        </w:rPr>
      </w:pPr>
      <w:r w:rsidRPr="006117B0">
        <w:rPr>
          <w:snapToGrid w:val="0"/>
          <w:color w:val="000000" w:themeColor="text1"/>
          <w:sz w:val="28"/>
          <w:szCs w:val="28"/>
          <w:lang w:val="kk-KZ"/>
        </w:rPr>
        <w:t>Жаңартылатын энергия көздерін пайдалануды қолдау туралы</w:t>
      </w:r>
      <w:r w:rsidR="00BA56E6" w:rsidRPr="006117B0">
        <w:rPr>
          <w:snapToGrid w:val="0"/>
          <w:color w:val="000000" w:themeColor="text1"/>
          <w:sz w:val="28"/>
          <w:szCs w:val="28"/>
          <w:lang w:val="kk-KZ"/>
        </w:rPr>
        <w:t xml:space="preserve">. </w:t>
      </w:r>
      <w:r w:rsidRPr="006117B0">
        <w:rPr>
          <w:snapToGrid w:val="0"/>
          <w:color w:val="000000" w:themeColor="text1"/>
          <w:sz w:val="28"/>
          <w:szCs w:val="28"/>
          <w:lang w:val="kk-KZ"/>
        </w:rPr>
        <w:t xml:space="preserve">Қазақстан Республикасының 2009 жылғы 4 шілдедегі </w:t>
      </w:r>
      <w:r w:rsidR="00543377" w:rsidRPr="006117B0">
        <w:rPr>
          <w:snapToGrid w:val="0"/>
          <w:color w:val="000000" w:themeColor="text1"/>
          <w:sz w:val="28"/>
          <w:szCs w:val="28"/>
          <w:lang w:val="kk-KZ"/>
        </w:rPr>
        <w:t xml:space="preserve"> №</w:t>
      </w:r>
      <w:r w:rsidRPr="006117B0">
        <w:rPr>
          <w:snapToGrid w:val="0"/>
          <w:color w:val="000000" w:themeColor="text1"/>
          <w:sz w:val="28"/>
          <w:szCs w:val="28"/>
          <w:lang w:val="kk-KZ"/>
        </w:rPr>
        <w:t xml:space="preserve"> 165-IV Заңы. </w:t>
      </w:r>
      <w:r w:rsidR="00FA5E27" w:rsidRPr="006117B0">
        <w:rPr>
          <w:snapToGrid w:val="0"/>
          <w:color w:val="000000" w:themeColor="text1"/>
          <w:sz w:val="28"/>
          <w:szCs w:val="28"/>
          <w:lang w:val="kk-KZ"/>
        </w:rPr>
        <w:t>(</w:t>
      </w:r>
      <w:r w:rsidR="001D0242" w:rsidRPr="006117B0">
        <w:rPr>
          <w:snapToGrid w:val="0"/>
          <w:color w:val="000000" w:themeColor="text1"/>
          <w:sz w:val="28"/>
          <w:szCs w:val="28"/>
          <w:lang w:val="kk-KZ"/>
        </w:rPr>
        <w:t xml:space="preserve">08.07.2024 ж. </w:t>
      </w:r>
      <w:r w:rsidRPr="006117B0">
        <w:rPr>
          <w:snapToGrid w:val="0"/>
          <w:color w:val="000000" w:themeColor="text1"/>
          <w:sz w:val="28"/>
          <w:szCs w:val="28"/>
          <w:lang w:val="kk-KZ"/>
        </w:rPr>
        <w:t>өзгерістер мен толықтырулар енгізілген</w:t>
      </w:r>
      <w:r w:rsidR="00FA5E27" w:rsidRPr="006117B0">
        <w:rPr>
          <w:snapToGrid w:val="0"/>
          <w:color w:val="000000" w:themeColor="text1"/>
          <w:sz w:val="28"/>
          <w:szCs w:val="28"/>
          <w:lang w:val="kk-KZ"/>
        </w:rPr>
        <w:t>)</w:t>
      </w:r>
      <w:r w:rsidR="00981F25" w:rsidRPr="006117B0">
        <w:rPr>
          <w:snapToGrid w:val="0"/>
          <w:color w:val="000000" w:themeColor="text1"/>
          <w:sz w:val="28"/>
          <w:szCs w:val="28"/>
          <w:lang w:val="kk-KZ"/>
        </w:rPr>
        <w:t>.</w:t>
      </w:r>
    </w:p>
    <w:p w14:paraId="09CA5ED5" w14:textId="639C47A5" w:rsidR="004A3C6E" w:rsidRPr="006117B0" w:rsidRDefault="0098037D" w:rsidP="006327D9">
      <w:pPr>
        <w:tabs>
          <w:tab w:val="left" w:pos="0"/>
        </w:tabs>
        <w:ind w:firstLine="425"/>
        <w:jc w:val="both"/>
        <w:rPr>
          <w:snapToGrid w:val="0"/>
          <w:sz w:val="28"/>
          <w:szCs w:val="28"/>
          <w:lang w:val="kk-KZ"/>
        </w:rPr>
      </w:pPr>
      <w:r w:rsidRPr="006117B0">
        <w:rPr>
          <w:snapToGrid w:val="0"/>
          <w:color w:val="000000" w:themeColor="text1"/>
          <w:sz w:val="28"/>
          <w:szCs w:val="28"/>
          <w:lang w:val="kk-KZ"/>
        </w:rPr>
        <w:t>Энергия үнемдеу және энергия тиімділігін арттыру туралы</w:t>
      </w:r>
      <w:r w:rsidR="00BA56E6" w:rsidRPr="006117B0">
        <w:rPr>
          <w:snapToGrid w:val="0"/>
          <w:color w:val="000000" w:themeColor="text1"/>
          <w:sz w:val="28"/>
          <w:szCs w:val="28"/>
          <w:lang w:val="kk-KZ"/>
        </w:rPr>
        <w:t xml:space="preserve">. </w:t>
      </w:r>
      <w:r w:rsidRPr="006117B0">
        <w:rPr>
          <w:snapToGrid w:val="0"/>
          <w:color w:val="000000" w:themeColor="text1"/>
          <w:sz w:val="28"/>
          <w:szCs w:val="28"/>
          <w:lang w:val="kk-KZ"/>
        </w:rPr>
        <w:t>Қазақстан Республикасының 2012 жылғы 13 қаңтардағы № 541-IV Заңы.</w:t>
      </w:r>
      <w:r w:rsidR="00981F25" w:rsidRPr="006117B0">
        <w:rPr>
          <w:snapToGrid w:val="0"/>
          <w:color w:val="000000" w:themeColor="text1"/>
          <w:sz w:val="28"/>
          <w:szCs w:val="28"/>
          <w:lang w:val="kk-KZ"/>
        </w:rPr>
        <w:t xml:space="preserve"> </w:t>
      </w:r>
      <w:r w:rsidR="00FA5E27" w:rsidRPr="006117B0">
        <w:rPr>
          <w:snapToGrid w:val="0"/>
          <w:color w:val="000000" w:themeColor="text1"/>
          <w:sz w:val="28"/>
          <w:szCs w:val="28"/>
          <w:lang w:val="kk-KZ"/>
        </w:rPr>
        <w:t>(</w:t>
      </w:r>
      <w:r w:rsidRPr="006117B0">
        <w:rPr>
          <w:snapToGrid w:val="0"/>
          <w:sz w:val="28"/>
          <w:szCs w:val="28"/>
          <w:lang w:val="kk-KZ"/>
        </w:rPr>
        <w:t>30.06.2022 ж</w:t>
      </w:r>
      <w:r w:rsidR="00FA5E27" w:rsidRPr="006117B0">
        <w:rPr>
          <w:snapToGrid w:val="0"/>
          <w:sz w:val="28"/>
          <w:szCs w:val="28"/>
          <w:lang w:val="kk-KZ"/>
        </w:rPr>
        <w:t>.</w:t>
      </w:r>
      <w:r w:rsidR="001D0242" w:rsidRPr="006117B0">
        <w:rPr>
          <w:snapToGrid w:val="0"/>
          <w:sz w:val="28"/>
          <w:szCs w:val="28"/>
          <w:lang w:val="kk-KZ"/>
        </w:rPr>
        <w:t xml:space="preserve"> </w:t>
      </w:r>
      <w:r w:rsidR="001D0242" w:rsidRPr="006117B0">
        <w:rPr>
          <w:snapToGrid w:val="0"/>
          <w:color w:val="000000" w:themeColor="text1"/>
          <w:sz w:val="28"/>
          <w:szCs w:val="28"/>
          <w:lang w:val="kk-KZ"/>
        </w:rPr>
        <w:t>өзгерістер мен толықтырулар енгізілген</w:t>
      </w:r>
      <w:r w:rsidR="00FA5E27" w:rsidRPr="006117B0">
        <w:rPr>
          <w:snapToGrid w:val="0"/>
          <w:sz w:val="28"/>
          <w:szCs w:val="28"/>
          <w:lang w:val="kk-KZ"/>
        </w:rPr>
        <w:t>)</w:t>
      </w:r>
      <w:r w:rsidR="00981F25" w:rsidRPr="006117B0">
        <w:rPr>
          <w:snapToGrid w:val="0"/>
          <w:sz w:val="28"/>
          <w:szCs w:val="28"/>
          <w:lang w:val="kk-KZ"/>
        </w:rPr>
        <w:t>.</w:t>
      </w:r>
    </w:p>
    <w:p w14:paraId="4BB39370" w14:textId="00745415" w:rsidR="00BA56E6" w:rsidRPr="006117B0" w:rsidRDefault="00BA56E6" w:rsidP="006327D9">
      <w:pPr>
        <w:tabs>
          <w:tab w:val="left" w:pos="0"/>
        </w:tabs>
        <w:ind w:firstLine="425"/>
        <w:jc w:val="both"/>
        <w:rPr>
          <w:sz w:val="28"/>
          <w:szCs w:val="28"/>
          <w:lang w:val="kk-KZ"/>
        </w:rPr>
      </w:pPr>
      <w:r w:rsidRPr="006117B0">
        <w:rPr>
          <w:sz w:val="28"/>
          <w:szCs w:val="28"/>
          <w:lang w:val="kk-KZ"/>
        </w:rPr>
        <w:t>Қазақстан Республикасының көміртегі бейтараптығына қол жеткізуінің 2060 жылға дейінгі стратегиясын бекіту туралы. Қазақстан Республикасы Президентінің 2023 жылғы 2 ақпандағы № 121 Жарлығы.</w:t>
      </w:r>
    </w:p>
    <w:p w14:paraId="3D830D0E" w14:textId="672DC8EB" w:rsidR="00764B50" w:rsidRPr="006117B0" w:rsidRDefault="00BA56E6" w:rsidP="006327D9">
      <w:pPr>
        <w:ind w:firstLine="425"/>
        <w:jc w:val="both"/>
        <w:rPr>
          <w:sz w:val="28"/>
          <w:szCs w:val="28"/>
          <w:lang w:val="kk-KZ"/>
        </w:rPr>
      </w:pPr>
      <w:r w:rsidRPr="006117B0">
        <w:rPr>
          <w:sz w:val="28"/>
          <w:szCs w:val="28"/>
          <w:lang w:val="kk-KZ"/>
        </w:rPr>
        <w:t>Қ</w:t>
      </w:r>
      <w:r w:rsidR="00024614" w:rsidRPr="006117B0">
        <w:rPr>
          <w:sz w:val="28"/>
          <w:szCs w:val="28"/>
          <w:lang w:val="kk-KZ"/>
        </w:rPr>
        <w:t>азақстан</w:t>
      </w:r>
      <w:r w:rsidRPr="006117B0">
        <w:rPr>
          <w:sz w:val="28"/>
          <w:szCs w:val="28"/>
          <w:lang w:val="kk-KZ"/>
        </w:rPr>
        <w:t xml:space="preserve"> Р</w:t>
      </w:r>
      <w:r w:rsidR="00024614" w:rsidRPr="006117B0">
        <w:rPr>
          <w:sz w:val="28"/>
          <w:szCs w:val="28"/>
          <w:lang w:val="kk-KZ"/>
        </w:rPr>
        <w:t>еспубликасының</w:t>
      </w:r>
      <w:r w:rsidRPr="006117B0">
        <w:rPr>
          <w:sz w:val="28"/>
          <w:szCs w:val="28"/>
          <w:lang w:val="kk-KZ"/>
        </w:rPr>
        <w:t xml:space="preserve"> </w:t>
      </w:r>
      <w:r w:rsidR="00024614" w:rsidRPr="006117B0">
        <w:rPr>
          <w:sz w:val="28"/>
          <w:szCs w:val="28"/>
          <w:lang w:val="kk-KZ"/>
        </w:rPr>
        <w:t>экология кодексі</w:t>
      </w:r>
      <w:r w:rsidRPr="006117B0">
        <w:rPr>
          <w:sz w:val="28"/>
          <w:szCs w:val="28"/>
          <w:lang w:val="kk-KZ"/>
        </w:rPr>
        <w:t>. Қазақстан Республикасының 2021 жылғы 2 қаңтардағы № 400-VI ҚРЗ Кодексі</w:t>
      </w:r>
      <w:r w:rsidR="002C5C58" w:rsidRPr="006117B0">
        <w:rPr>
          <w:sz w:val="28"/>
          <w:szCs w:val="28"/>
          <w:lang w:val="kk-KZ"/>
        </w:rPr>
        <w:t>.</w:t>
      </w:r>
    </w:p>
    <w:p w14:paraId="574A0923" w14:textId="7D755DBA" w:rsidR="00BA56E6" w:rsidRPr="006117B0" w:rsidRDefault="00BA56E6" w:rsidP="006327D9">
      <w:pPr>
        <w:ind w:firstLine="425"/>
        <w:jc w:val="both"/>
        <w:rPr>
          <w:sz w:val="28"/>
          <w:szCs w:val="28"/>
          <w:lang w:val="kk-KZ"/>
        </w:rPr>
      </w:pPr>
      <w:r w:rsidRPr="006117B0">
        <w:rPr>
          <w:sz w:val="28"/>
          <w:szCs w:val="28"/>
          <w:lang w:val="kk-KZ"/>
        </w:rPr>
        <w:t>Қазақстан Республикасының электр энергетикасы саласын дамытудың 2023 – 2029 жылдарға арналған тұжырымдамасын бекіту туралы</w:t>
      </w:r>
      <w:r w:rsidR="00981F25" w:rsidRPr="006117B0">
        <w:rPr>
          <w:sz w:val="28"/>
          <w:szCs w:val="28"/>
          <w:lang w:val="kk-KZ"/>
        </w:rPr>
        <w:t>.</w:t>
      </w:r>
    </w:p>
    <w:p w14:paraId="4B0EEFFB" w14:textId="77777777" w:rsidR="00981F25" w:rsidRPr="006117B0" w:rsidRDefault="00BA56E6" w:rsidP="006327D9">
      <w:pPr>
        <w:ind w:firstLine="425"/>
        <w:jc w:val="both"/>
        <w:rPr>
          <w:sz w:val="28"/>
          <w:szCs w:val="28"/>
          <w:lang w:val="kk-KZ"/>
        </w:rPr>
      </w:pPr>
      <w:r w:rsidRPr="006117B0">
        <w:rPr>
          <w:sz w:val="28"/>
          <w:szCs w:val="28"/>
          <w:lang w:val="kk-KZ"/>
        </w:rPr>
        <w:t>Қазақстан Республикасы Үкіметінің 2023 жылғы 28 наурыздағы № 263 қаулысы</w:t>
      </w:r>
      <w:r w:rsidR="00981F25" w:rsidRPr="006117B0">
        <w:rPr>
          <w:sz w:val="28"/>
          <w:szCs w:val="28"/>
          <w:lang w:val="kk-KZ"/>
        </w:rPr>
        <w:t>.</w:t>
      </w:r>
    </w:p>
    <w:p w14:paraId="61234802" w14:textId="5D957DFB" w:rsidR="00981F25" w:rsidRPr="006117B0" w:rsidRDefault="00981F25" w:rsidP="006327D9">
      <w:pPr>
        <w:ind w:firstLine="425"/>
        <w:jc w:val="both"/>
        <w:rPr>
          <w:sz w:val="28"/>
          <w:szCs w:val="28"/>
          <w:lang w:val="kk-KZ"/>
        </w:rPr>
      </w:pPr>
      <w:r w:rsidRPr="006117B0">
        <w:rPr>
          <w:sz w:val="28"/>
          <w:szCs w:val="28"/>
          <w:lang w:val="kk-KZ"/>
        </w:rPr>
        <w:t>ҚР МЖМБС 5.04.034 – 2011 «Қазақстан Республикасының Мемлекеттік жалпыға міндетті білім беру стандарты. Жоғары оқу орнынан кейінгі білім. Докторантура» Негізгі ережелер ҚР білім және ғылым министрімен бекітілген. «17» маусым 2011ж. №261, Астана 2011.</w:t>
      </w:r>
    </w:p>
    <w:p w14:paraId="33B37444" w14:textId="2E902B6E" w:rsidR="00FA5E27" w:rsidRPr="006117B0" w:rsidRDefault="00FA5E27" w:rsidP="006327D9">
      <w:pPr>
        <w:ind w:firstLine="425"/>
        <w:jc w:val="both"/>
        <w:rPr>
          <w:b/>
          <w:sz w:val="28"/>
          <w:szCs w:val="28"/>
          <w:lang w:val="kk-KZ"/>
        </w:rPr>
      </w:pPr>
      <w:r w:rsidRPr="006117B0">
        <w:rPr>
          <w:b/>
          <w:sz w:val="28"/>
          <w:szCs w:val="28"/>
          <w:lang w:val="kk-KZ"/>
        </w:rPr>
        <w:br w:type="page"/>
      </w:r>
    </w:p>
    <w:p w14:paraId="37D5E0E7" w14:textId="600F94CA" w:rsidR="002A3406" w:rsidRPr="006117B0" w:rsidRDefault="008A604A" w:rsidP="006327D9">
      <w:pPr>
        <w:pStyle w:val="1"/>
        <w:ind w:firstLine="425"/>
        <w:jc w:val="center"/>
        <w:rPr>
          <w:b/>
          <w:szCs w:val="28"/>
          <w:lang w:val="kk-KZ"/>
        </w:rPr>
      </w:pPr>
      <w:bookmarkStart w:id="11" w:name="_Toc136688801"/>
      <w:bookmarkStart w:id="12" w:name="_Hlk190635029"/>
      <w:r w:rsidRPr="006117B0">
        <w:rPr>
          <w:b/>
          <w:szCs w:val="28"/>
          <w:lang w:val="kk-KZ"/>
        </w:rPr>
        <w:lastRenderedPageBreak/>
        <w:t>БЕЛГІЛЕУЛЕР МЕН ҚЫСҚАРТУЛАР</w:t>
      </w:r>
      <w:bookmarkEnd w:id="11"/>
    </w:p>
    <w:p w14:paraId="2321C660" w14:textId="77777777" w:rsidR="002A3406" w:rsidRPr="006117B0" w:rsidRDefault="002A3406" w:rsidP="006327D9">
      <w:pPr>
        <w:ind w:firstLine="425"/>
        <w:rPr>
          <w:sz w:val="28"/>
          <w:szCs w:val="28"/>
          <w:lang w:val="kk-KZ"/>
        </w:rPr>
      </w:pPr>
    </w:p>
    <w:p w14:paraId="61C41D26" w14:textId="1A321399" w:rsidR="0021168D" w:rsidRDefault="00412122" w:rsidP="007C136E">
      <w:pPr>
        <w:rPr>
          <w:sz w:val="28"/>
          <w:szCs w:val="28"/>
          <w:lang w:val="kk-KZ"/>
        </w:rPr>
      </w:pPr>
      <w:r>
        <w:rPr>
          <w:sz w:val="28"/>
          <w:szCs w:val="28"/>
          <w:lang w:val="kk-KZ"/>
        </w:rPr>
        <w:t>Ж</w:t>
      </w:r>
      <w:r w:rsidR="00240B01" w:rsidRPr="006117B0">
        <w:rPr>
          <w:sz w:val="28"/>
          <w:szCs w:val="28"/>
          <w:lang w:val="kk-KZ"/>
        </w:rPr>
        <w:t>ЭК</w:t>
      </w:r>
      <w:r w:rsidR="003B6CB9" w:rsidRPr="006117B0">
        <w:rPr>
          <w:sz w:val="28"/>
          <w:szCs w:val="28"/>
          <w:lang w:val="kk-KZ"/>
        </w:rPr>
        <w:t>-</w:t>
      </w:r>
      <w:r w:rsidR="0021168D" w:rsidRPr="006117B0">
        <w:rPr>
          <w:sz w:val="28"/>
          <w:szCs w:val="28"/>
          <w:lang w:val="kk-KZ"/>
        </w:rPr>
        <w:t xml:space="preserve"> </w:t>
      </w:r>
      <w:r>
        <w:rPr>
          <w:sz w:val="28"/>
          <w:szCs w:val="28"/>
          <w:lang w:val="kk-KZ"/>
        </w:rPr>
        <w:t>ж</w:t>
      </w:r>
      <w:r w:rsidRPr="00412122">
        <w:rPr>
          <w:sz w:val="28"/>
          <w:szCs w:val="28"/>
          <w:lang w:val="kk-KZ"/>
        </w:rPr>
        <w:t>аңғыртылатын</w:t>
      </w:r>
      <w:r w:rsidR="00240B01" w:rsidRPr="006117B0">
        <w:rPr>
          <w:sz w:val="28"/>
          <w:szCs w:val="28"/>
          <w:lang w:val="kk-KZ"/>
        </w:rPr>
        <w:t xml:space="preserve"> энергия көздері</w:t>
      </w:r>
      <w:r w:rsidR="0021168D" w:rsidRPr="006117B0">
        <w:rPr>
          <w:sz w:val="28"/>
          <w:szCs w:val="28"/>
          <w:lang w:val="kk-KZ"/>
        </w:rPr>
        <w:t>;</w:t>
      </w:r>
    </w:p>
    <w:p w14:paraId="4782D6EF" w14:textId="74F0FBD1" w:rsidR="00793ADA" w:rsidRPr="005C0270" w:rsidRDefault="00793ADA" w:rsidP="007C136E">
      <w:pPr>
        <w:rPr>
          <w:lang w:val="kk-KZ"/>
        </w:rPr>
      </w:pPr>
      <w:r>
        <w:rPr>
          <w:sz w:val="28"/>
          <w:szCs w:val="28"/>
          <w:lang w:val="kk-KZ"/>
        </w:rPr>
        <w:t>БЭЖ - б</w:t>
      </w:r>
      <w:r w:rsidRPr="00793ADA">
        <w:rPr>
          <w:sz w:val="28"/>
          <w:szCs w:val="28"/>
          <w:lang w:val="kk-KZ"/>
        </w:rPr>
        <w:t>ірыңғай электр энергетикалық жүйесі</w:t>
      </w:r>
    </w:p>
    <w:p w14:paraId="74415479" w14:textId="5DCD5FC5" w:rsidR="0021168D" w:rsidRPr="006117B0" w:rsidRDefault="00887A2B" w:rsidP="007C136E">
      <w:pPr>
        <w:rPr>
          <w:sz w:val="28"/>
          <w:szCs w:val="28"/>
          <w:lang w:val="kk-KZ"/>
        </w:rPr>
      </w:pPr>
      <w:r w:rsidRPr="006117B0">
        <w:rPr>
          <w:sz w:val="28"/>
          <w:szCs w:val="28"/>
          <w:lang w:val="kk-KZ"/>
        </w:rPr>
        <w:t>ЖЭҚ</w:t>
      </w:r>
      <w:r w:rsidR="0021168D" w:rsidRPr="006117B0">
        <w:rPr>
          <w:sz w:val="28"/>
          <w:szCs w:val="28"/>
          <w:lang w:val="kk-KZ"/>
        </w:rPr>
        <w:t xml:space="preserve"> </w:t>
      </w:r>
      <w:r w:rsidR="003B6CB9" w:rsidRPr="006117B0">
        <w:rPr>
          <w:sz w:val="28"/>
          <w:szCs w:val="28"/>
          <w:lang w:val="kk-KZ"/>
        </w:rPr>
        <w:t>-</w:t>
      </w:r>
      <w:r w:rsidR="0021168D" w:rsidRPr="006117B0">
        <w:rPr>
          <w:sz w:val="28"/>
          <w:szCs w:val="28"/>
          <w:lang w:val="kk-KZ"/>
        </w:rPr>
        <w:t xml:space="preserve"> </w:t>
      </w:r>
      <w:r w:rsidRPr="006117B0">
        <w:rPr>
          <w:sz w:val="28"/>
          <w:szCs w:val="28"/>
          <w:lang w:val="kk-KZ"/>
        </w:rPr>
        <w:t>жел энергоқұрылғысы</w:t>
      </w:r>
      <w:r w:rsidR="0021168D" w:rsidRPr="006117B0">
        <w:rPr>
          <w:sz w:val="28"/>
          <w:szCs w:val="28"/>
          <w:lang w:val="kk-KZ"/>
        </w:rPr>
        <w:t>;</w:t>
      </w:r>
    </w:p>
    <w:p w14:paraId="09528951" w14:textId="69A46576" w:rsidR="0021168D" w:rsidRPr="006117B0" w:rsidRDefault="00887A2B" w:rsidP="007C136E">
      <w:pPr>
        <w:rPr>
          <w:sz w:val="28"/>
          <w:szCs w:val="28"/>
          <w:lang w:val="kk-KZ"/>
        </w:rPr>
      </w:pPr>
      <w:r w:rsidRPr="006117B0">
        <w:rPr>
          <w:sz w:val="28"/>
          <w:szCs w:val="28"/>
          <w:lang w:val="kk-KZ"/>
        </w:rPr>
        <w:t>ЖЭ</w:t>
      </w:r>
      <w:r w:rsidR="00F742E4" w:rsidRPr="006117B0">
        <w:rPr>
          <w:sz w:val="28"/>
          <w:szCs w:val="28"/>
          <w:lang w:val="kk-KZ"/>
        </w:rPr>
        <w:t>С</w:t>
      </w:r>
      <w:r w:rsidR="0021168D" w:rsidRPr="006117B0">
        <w:rPr>
          <w:sz w:val="28"/>
          <w:szCs w:val="28"/>
          <w:lang w:val="kk-KZ"/>
        </w:rPr>
        <w:t xml:space="preserve"> </w:t>
      </w:r>
      <w:r w:rsidR="003B6CB9" w:rsidRPr="006117B0">
        <w:rPr>
          <w:sz w:val="28"/>
          <w:szCs w:val="28"/>
          <w:lang w:val="kk-KZ"/>
        </w:rPr>
        <w:t>-</w:t>
      </w:r>
      <w:r w:rsidR="0021168D" w:rsidRPr="006117B0">
        <w:rPr>
          <w:sz w:val="28"/>
          <w:szCs w:val="28"/>
          <w:lang w:val="kk-KZ"/>
        </w:rPr>
        <w:t xml:space="preserve"> </w:t>
      </w:r>
      <w:r w:rsidRPr="006117B0">
        <w:rPr>
          <w:sz w:val="28"/>
          <w:szCs w:val="28"/>
          <w:lang w:val="kk-KZ"/>
        </w:rPr>
        <w:t>желэнерг</w:t>
      </w:r>
      <w:r w:rsidR="00F742E4" w:rsidRPr="006117B0">
        <w:rPr>
          <w:sz w:val="28"/>
          <w:szCs w:val="28"/>
          <w:lang w:val="kk-KZ"/>
        </w:rPr>
        <w:t>етикалық</w:t>
      </w:r>
      <w:r w:rsidR="0021168D" w:rsidRPr="006117B0">
        <w:rPr>
          <w:sz w:val="28"/>
          <w:szCs w:val="28"/>
          <w:lang w:val="kk-KZ"/>
        </w:rPr>
        <w:t xml:space="preserve"> </w:t>
      </w:r>
      <w:r w:rsidR="00F742E4" w:rsidRPr="006117B0">
        <w:rPr>
          <w:sz w:val="28"/>
          <w:szCs w:val="28"/>
          <w:lang w:val="kk-KZ"/>
        </w:rPr>
        <w:t>станциясы</w:t>
      </w:r>
      <w:r w:rsidR="0021168D" w:rsidRPr="006117B0">
        <w:rPr>
          <w:sz w:val="28"/>
          <w:szCs w:val="28"/>
          <w:lang w:val="kk-KZ"/>
        </w:rPr>
        <w:t>;</w:t>
      </w:r>
    </w:p>
    <w:p w14:paraId="3E6A9682" w14:textId="13530101" w:rsidR="0021168D" w:rsidRDefault="00F742E4" w:rsidP="007C136E">
      <w:pPr>
        <w:rPr>
          <w:sz w:val="28"/>
          <w:szCs w:val="28"/>
          <w:lang w:val="kk-KZ"/>
        </w:rPr>
      </w:pPr>
      <w:r w:rsidRPr="006117B0">
        <w:rPr>
          <w:sz w:val="28"/>
          <w:szCs w:val="28"/>
          <w:lang w:val="kk-KZ"/>
        </w:rPr>
        <w:t>ДЭҚ</w:t>
      </w:r>
      <w:r w:rsidR="0021168D" w:rsidRPr="006117B0">
        <w:rPr>
          <w:sz w:val="28"/>
          <w:szCs w:val="28"/>
          <w:lang w:val="kk-KZ"/>
        </w:rPr>
        <w:t xml:space="preserve"> </w:t>
      </w:r>
      <w:r w:rsidR="003B6CB9" w:rsidRPr="006117B0">
        <w:rPr>
          <w:sz w:val="28"/>
          <w:szCs w:val="28"/>
          <w:lang w:val="kk-KZ"/>
        </w:rPr>
        <w:t>-</w:t>
      </w:r>
      <w:r w:rsidR="0021168D" w:rsidRPr="006117B0">
        <w:rPr>
          <w:sz w:val="28"/>
          <w:szCs w:val="28"/>
          <w:lang w:val="kk-KZ"/>
        </w:rPr>
        <w:t xml:space="preserve"> </w:t>
      </w:r>
      <w:r w:rsidR="00E21DB4" w:rsidRPr="006117B0">
        <w:rPr>
          <w:sz w:val="28"/>
          <w:szCs w:val="28"/>
          <w:lang w:val="kk-KZ"/>
        </w:rPr>
        <w:t>дизельді энергетикалық қондырғы</w:t>
      </w:r>
      <w:r w:rsidR="0021168D" w:rsidRPr="006117B0">
        <w:rPr>
          <w:sz w:val="28"/>
          <w:szCs w:val="28"/>
          <w:lang w:val="kk-KZ"/>
        </w:rPr>
        <w:t>;</w:t>
      </w:r>
    </w:p>
    <w:p w14:paraId="3DFD3083" w14:textId="05EFB7DF" w:rsidR="0021168D" w:rsidRDefault="006D3AD1" w:rsidP="007C136E">
      <w:pPr>
        <w:rPr>
          <w:sz w:val="28"/>
          <w:szCs w:val="28"/>
          <w:lang w:val="kk-KZ"/>
        </w:rPr>
      </w:pPr>
      <w:r w:rsidRPr="006117B0">
        <w:rPr>
          <w:sz w:val="28"/>
          <w:szCs w:val="28"/>
          <w:lang w:val="kk-KZ"/>
        </w:rPr>
        <w:t xml:space="preserve">АБ </w:t>
      </w:r>
      <w:r w:rsidR="003B6CB9" w:rsidRPr="006117B0">
        <w:rPr>
          <w:sz w:val="28"/>
          <w:szCs w:val="28"/>
          <w:lang w:val="kk-KZ"/>
        </w:rPr>
        <w:t>-</w:t>
      </w:r>
      <w:r w:rsidR="0021168D" w:rsidRPr="006117B0">
        <w:rPr>
          <w:sz w:val="28"/>
          <w:szCs w:val="28"/>
          <w:lang w:val="kk-KZ"/>
        </w:rPr>
        <w:t xml:space="preserve"> аккумулятор батарея</w:t>
      </w:r>
      <w:r w:rsidR="00887A2B" w:rsidRPr="006117B0">
        <w:rPr>
          <w:sz w:val="28"/>
          <w:szCs w:val="28"/>
          <w:lang w:val="kk-KZ"/>
        </w:rPr>
        <w:t>сы</w:t>
      </w:r>
      <w:r w:rsidR="0021168D" w:rsidRPr="006117B0">
        <w:rPr>
          <w:sz w:val="28"/>
          <w:szCs w:val="28"/>
          <w:lang w:val="kk-KZ"/>
        </w:rPr>
        <w:t>;</w:t>
      </w:r>
    </w:p>
    <w:p w14:paraId="586DAC5E" w14:textId="7DC8263C" w:rsidR="006D5E8A" w:rsidRPr="006117B0" w:rsidRDefault="006D5E8A" w:rsidP="007C136E">
      <w:pPr>
        <w:rPr>
          <w:sz w:val="28"/>
          <w:szCs w:val="28"/>
          <w:lang w:val="kk-KZ"/>
        </w:rPr>
      </w:pPr>
      <w:r>
        <w:rPr>
          <w:sz w:val="28"/>
          <w:szCs w:val="28"/>
          <w:lang w:val="kk-KZ"/>
        </w:rPr>
        <w:t>АӨК – агроөндірістік кешен;</w:t>
      </w:r>
    </w:p>
    <w:p w14:paraId="28C81463" w14:textId="0A76AEB6" w:rsidR="00C8219D" w:rsidRPr="006117B0" w:rsidRDefault="00C8219D" w:rsidP="007C136E">
      <w:pPr>
        <w:rPr>
          <w:sz w:val="28"/>
          <w:szCs w:val="28"/>
          <w:lang w:val="kk-KZ"/>
        </w:rPr>
      </w:pPr>
      <w:r w:rsidRPr="006117B0">
        <w:rPr>
          <w:color w:val="222222"/>
          <w:sz w:val="28"/>
          <w:szCs w:val="28"/>
          <w:lang w:val="kk-KZ"/>
        </w:rPr>
        <w:t xml:space="preserve">ФЭТ - фотоэлектрлік түрлендіргіш </w:t>
      </w:r>
    </w:p>
    <w:p w14:paraId="31CB1C99" w14:textId="678A3F3C" w:rsidR="0021168D" w:rsidRPr="006117B0" w:rsidRDefault="00887A2B" w:rsidP="007C136E">
      <w:pPr>
        <w:rPr>
          <w:sz w:val="28"/>
          <w:szCs w:val="28"/>
          <w:lang w:val="kk-KZ"/>
        </w:rPr>
      </w:pPr>
      <w:r w:rsidRPr="006117B0">
        <w:rPr>
          <w:sz w:val="28"/>
          <w:szCs w:val="28"/>
          <w:lang w:val="kk-KZ"/>
        </w:rPr>
        <w:t>ӘЭК</w:t>
      </w:r>
      <w:r w:rsidR="0021168D" w:rsidRPr="006117B0">
        <w:rPr>
          <w:sz w:val="28"/>
          <w:szCs w:val="28"/>
          <w:lang w:val="kk-KZ"/>
        </w:rPr>
        <w:t xml:space="preserve"> </w:t>
      </w:r>
      <w:r w:rsidR="003B6CB9" w:rsidRPr="006117B0">
        <w:rPr>
          <w:sz w:val="28"/>
          <w:szCs w:val="28"/>
          <w:lang w:val="kk-KZ"/>
        </w:rPr>
        <w:t>-</w:t>
      </w:r>
      <w:r w:rsidR="0021168D" w:rsidRPr="006117B0">
        <w:rPr>
          <w:sz w:val="28"/>
          <w:szCs w:val="28"/>
          <w:lang w:val="kk-KZ"/>
        </w:rPr>
        <w:t xml:space="preserve"> </w:t>
      </w:r>
      <w:r w:rsidR="00813695">
        <w:rPr>
          <w:sz w:val="28"/>
          <w:szCs w:val="28"/>
          <w:lang w:val="kk-KZ"/>
        </w:rPr>
        <w:t>ә</w:t>
      </w:r>
      <w:r w:rsidRPr="006117B0">
        <w:rPr>
          <w:sz w:val="28"/>
          <w:szCs w:val="28"/>
          <w:lang w:val="kk-KZ"/>
        </w:rPr>
        <w:t>лемдік энергетика комитеті</w:t>
      </w:r>
      <w:r w:rsidR="0021168D" w:rsidRPr="006117B0">
        <w:rPr>
          <w:sz w:val="28"/>
          <w:szCs w:val="28"/>
          <w:lang w:val="kk-KZ"/>
        </w:rPr>
        <w:t>;</w:t>
      </w:r>
    </w:p>
    <w:p w14:paraId="5814E6AF" w14:textId="4144B280" w:rsidR="0021168D" w:rsidRPr="006117B0" w:rsidRDefault="00887A2B" w:rsidP="007C136E">
      <w:pPr>
        <w:rPr>
          <w:sz w:val="28"/>
          <w:szCs w:val="28"/>
          <w:lang w:val="kk-KZ"/>
        </w:rPr>
      </w:pPr>
      <w:r w:rsidRPr="006117B0">
        <w:rPr>
          <w:sz w:val="28"/>
          <w:szCs w:val="28"/>
          <w:lang w:val="kk-KZ"/>
        </w:rPr>
        <w:t>ЖЭО</w:t>
      </w:r>
      <w:r w:rsidR="0021168D" w:rsidRPr="006117B0">
        <w:rPr>
          <w:sz w:val="28"/>
          <w:szCs w:val="28"/>
          <w:lang w:val="kk-KZ"/>
        </w:rPr>
        <w:t xml:space="preserve"> </w:t>
      </w:r>
      <w:r w:rsidR="003B6CB9" w:rsidRPr="006117B0">
        <w:rPr>
          <w:sz w:val="28"/>
          <w:szCs w:val="28"/>
          <w:lang w:val="kk-KZ"/>
        </w:rPr>
        <w:t>-</w:t>
      </w:r>
      <w:r w:rsidR="0021168D" w:rsidRPr="006117B0">
        <w:rPr>
          <w:sz w:val="28"/>
          <w:szCs w:val="28"/>
          <w:lang w:val="kk-KZ"/>
        </w:rPr>
        <w:t xml:space="preserve"> </w:t>
      </w:r>
      <w:r w:rsidRPr="006117B0">
        <w:rPr>
          <w:sz w:val="28"/>
          <w:szCs w:val="28"/>
          <w:lang w:val="kk-KZ"/>
        </w:rPr>
        <w:t>жылу-электр орталығы</w:t>
      </w:r>
      <w:r w:rsidR="0021168D" w:rsidRPr="006117B0">
        <w:rPr>
          <w:sz w:val="28"/>
          <w:szCs w:val="28"/>
          <w:lang w:val="kk-KZ"/>
        </w:rPr>
        <w:t>;</w:t>
      </w:r>
    </w:p>
    <w:p w14:paraId="34E29DE5" w14:textId="78D4F6E3" w:rsidR="0021168D" w:rsidRPr="006117B0" w:rsidRDefault="00887A2B" w:rsidP="007C136E">
      <w:pPr>
        <w:rPr>
          <w:sz w:val="28"/>
          <w:szCs w:val="28"/>
          <w:lang w:val="kk-KZ"/>
        </w:rPr>
      </w:pPr>
      <w:r w:rsidRPr="006117B0">
        <w:rPr>
          <w:sz w:val="28"/>
          <w:szCs w:val="28"/>
          <w:lang w:val="kk-KZ"/>
        </w:rPr>
        <w:t>ПӘК</w:t>
      </w:r>
      <w:r w:rsidR="003B6CB9" w:rsidRPr="006117B0">
        <w:rPr>
          <w:sz w:val="28"/>
          <w:szCs w:val="28"/>
          <w:lang w:val="kk-KZ"/>
        </w:rPr>
        <w:t xml:space="preserve"> -</w:t>
      </w:r>
      <w:r w:rsidR="0021168D" w:rsidRPr="006117B0">
        <w:rPr>
          <w:sz w:val="28"/>
          <w:szCs w:val="28"/>
          <w:lang w:val="kk-KZ"/>
        </w:rPr>
        <w:t xml:space="preserve"> </w:t>
      </w:r>
      <w:r w:rsidRPr="006117B0">
        <w:rPr>
          <w:sz w:val="28"/>
          <w:szCs w:val="28"/>
          <w:lang w:val="kk-KZ"/>
        </w:rPr>
        <w:t>пайдалы әсер коэффициенті</w:t>
      </w:r>
      <w:r w:rsidR="0021168D" w:rsidRPr="006117B0">
        <w:rPr>
          <w:sz w:val="28"/>
          <w:szCs w:val="28"/>
          <w:lang w:val="kk-KZ"/>
        </w:rPr>
        <w:t>;</w:t>
      </w:r>
    </w:p>
    <w:p w14:paraId="74D01741" w14:textId="15F42AE9" w:rsidR="0021168D" w:rsidRPr="006117B0" w:rsidRDefault="0021168D" w:rsidP="007C136E">
      <w:pPr>
        <w:rPr>
          <w:sz w:val="28"/>
          <w:szCs w:val="28"/>
        </w:rPr>
      </w:pPr>
      <w:r w:rsidRPr="006117B0">
        <w:rPr>
          <w:sz w:val="28"/>
          <w:szCs w:val="28"/>
        </w:rPr>
        <w:t xml:space="preserve">ЭК </w:t>
      </w:r>
      <w:r w:rsidR="003B6CB9" w:rsidRPr="006117B0">
        <w:rPr>
          <w:sz w:val="28"/>
          <w:szCs w:val="28"/>
          <w:lang w:val="kk-KZ"/>
        </w:rPr>
        <w:t>-</w:t>
      </w:r>
      <w:r w:rsidRPr="006117B0">
        <w:rPr>
          <w:sz w:val="28"/>
          <w:szCs w:val="28"/>
        </w:rPr>
        <w:t xml:space="preserve"> энергети</w:t>
      </w:r>
      <w:r w:rsidR="00887A2B" w:rsidRPr="006117B0">
        <w:rPr>
          <w:sz w:val="28"/>
          <w:szCs w:val="28"/>
          <w:lang w:val="kk-KZ"/>
        </w:rPr>
        <w:t>калық</w:t>
      </w:r>
      <w:r w:rsidRPr="006117B0">
        <w:rPr>
          <w:sz w:val="28"/>
          <w:szCs w:val="28"/>
        </w:rPr>
        <w:t xml:space="preserve"> к</w:t>
      </w:r>
      <w:r w:rsidR="00887A2B" w:rsidRPr="006117B0">
        <w:rPr>
          <w:sz w:val="28"/>
          <w:szCs w:val="28"/>
          <w:lang w:val="kk-KZ"/>
        </w:rPr>
        <w:t>ешен</w:t>
      </w:r>
      <w:r w:rsidRPr="006117B0">
        <w:rPr>
          <w:sz w:val="28"/>
          <w:szCs w:val="28"/>
        </w:rPr>
        <w:t>;</w:t>
      </w:r>
    </w:p>
    <w:p w14:paraId="25B9C4E0" w14:textId="12F6CEB2" w:rsidR="006F72C2" w:rsidRPr="006117B0" w:rsidRDefault="006F72C2" w:rsidP="007C136E">
      <w:pPr>
        <w:rPr>
          <w:sz w:val="28"/>
          <w:szCs w:val="28"/>
          <w:lang w:val="kk-KZ"/>
        </w:rPr>
      </w:pPr>
      <w:r w:rsidRPr="006117B0">
        <w:rPr>
          <w:sz w:val="28"/>
          <w:szCs w:val="28"/>
          <w:lang w:val="kk-KZ"/>
        </w:rPr>
        <w:t>ЭТ - Электр энергиясын тұтынушылар</w:t>
      </w:r>
    </w:p>
    <w:p w14:paraId="6E191A3D" w14:textId="6240FA2A" w:rsidR="0021168D" w:rsidRPr="006117B0" w:rsidRDefault="00887A2B" w:rsidP="007C136E">
      <w:pPr>
        <w:rPr>
          <w:sz w:val="28"/>
          <w:szCs w:val="28"/>
        </w:rPr>
      </w:pPr>
      <w:r w:rsidRPr="006117B0">
        <w:rPr>
          <w:sz w:val="28"/>
          <w:szCs w:val="28"/>
          <w:lang w:val="kk-KZ"/>
        </w:rPr>
        <w:t>Ж</w:t>
      </w:r>
      <w:r w:rsidR="0021168D" w:rsidRPr="006117B0">
        <w:rPr>
          <w:sz w:val="28"/>
          <w:szCs w:val="28"/>
        </w:rPr>
        <w:t xml:space="preserve">ДЭК </w:t>
      </w:r>
      <w:r w:rsidR="003B6CB9" w:rsidRPr="006117B0">
        <w:rPr>
          <w:sz w:val="28"/>
          <w:szCs w:val="28"/>
          <w:lang w:val="kk-KZ"/>
        </w:rPr>
        <w:t>-</w:t>
      </w:r>
      <w:r w:rsidR="0021168D" w:rsidRPr="006117B0">
        <w:rPr>
          <w:sz w:val="28"/>
          <w:szCs w:val="28"/>
        </w:rPr>
        <w:t xml:space="preserve"> </w:t>
      </w:r>
      <w:r w:rsidRPr="006117B0">
        <w:rPr>
          <w:sz w:val="28"/>
          <w:szCs w:val="28"/>
        </w:rPr>
        <w:t>жел дизельді энергетикалық кешен</w:t>
      </w:r>
      <w:r w:rsidR="0021168D" w:rsidRPr="006117B0">
        <w:rPr>
          <w:sz w:val="28"/>
          <w:szCs w:val="28"/>
        </w:rPr>
        <w:t>;</w:t>
      </w:r>
    </w:p>
    <w:p w14:paraId="5410794A" w14:textId="6FF8FF22" w:rsidR="0021168D" w:rsidRPr="006117B0" w:rsidRDefault="00887A2B" w:rsidP="007C136E">
      <w:pPr>
        <w:rPr>
          <w:sz w:val="28"/>
          <w:szCs w:val="28"/>
        </w:rPr>
      </w:pPr>
      <w:r w:rsidRPr="006117B0">
        <w:rPr>
          <w:sz w:val="28"/>
          <w:szCs w:val="28"/>
          <w:lang w:val="kk-KZ"/>
        </w:rPr>
        <w:t>ЖДҚ</w:t>
      </w:r>
      <w:r w:rsidR="0021168D" w:rsidRPr="006117B0">
        <w:rPr>
          <w:sz w:val="28"/>
          <w:szCs w:val="28"/>
        </w:rPr>
        <w:t xml:space="preserve"> </w:t>
      </w:r>
      <w:r w:rsidR="003B6CB9" w:rsidRPr="006117B0">
        <w:rPr>
          <w:sz w:val="28"/>
          <w:szCs w:val="28"/>
          <w:lang w:val="kk-KZ"/>
        </w:rPr>
        <w:t>-</w:t>
      </w:r>
      <w:r w:rsidR="0021168D" w:rsidRPr="006117B0">
        <w:rPr>
          <w:sz w:val="28"/>
          <w:szCs w:val="28"/>
        </w:rPr>
        <w:t xml:space="preserve"> </w:t>
      </w:r>
      <w:r w:rsidRPr="006117B0">
        <w:rPr>
          <w:sz w:val="28"/>
          <w:szCs w:val="28"/>
        </w:rPr>
        <w:t>жел дизельді</w:t>
      </w:r>
      <w:r w:rsidRPr="006117B0">
        <w:rPr>
          <w:sz w:val="28"/>
          <w:szCs w:val="28"/>
          <w:lang w:val="kk-KZ"/>
        </w:rPr>
        <w:t xml:space="preserve"> құрылғы</w:t>
      </w:r>
      <w:r w:rsidR="0021168D" w:rsidRPr="006117B0">
        <w:rPr>
          <w:sz w:val="28"/>
          <w:szCs w:val="28"/>
        </w:rPr>
        <w:t>;</w:t>
      </w:r>
    </w:p>
    <w:p w14:paraId="1709F1B7" w14:textId="6D4DA12C" w:rsidR="0021168D" w:rsidRPr="006117B0" w:rsidRDefault="00887A2B" w:rsidP="007C136E">
      <w:pPr>
        <w:rPr>
          <w:sz w:val="28"/>
          <w:szCs w:val="28"/>
        </w:rPr>
      </w:pPr>
      <w:r w:rsidRPr="006117B0">
        <w:rPr>
          <w:sz w:val="28"/>
          <w:szCs w:val="28"/>
          <w:lang w:val="kk-KZ"/>
        </w:rPr>
        <w:t>ЖҚ</w:t>
      </w:r>
      <w:r w:rsidR="003B6CB9" w:rsidRPr="006117B0">
        <w:rPr>
          <w:sz w:val="28"/>
          <w:szCs w:val="28"/>
          <w:lang w:val="kk-KZ"/>
        </w:rPr>
        <w:t xml:space="preserve"> -</w:t>
      </w:r>
      <w:r w:rsidRPr="006117B0">
        <w:t xml:space="preserve"> </w:t>
      </w:r>
      <w:r w:rsidRPr="006117B0">
        <w:rPr>
          <w:sz w:val="28"/>
          <w:szCs w:val="28"/>
        </w:rPr>
        <w:t>жел қондырғысы</w:t>
      </w:r>
      <w:r w:rsidR="0021168D" w:rsidRPr="006117B0">
        <w:rPr>
          <w:sz w:val="28"/>
          <w:szCs w:val="28"/>
        </w:rPr>
        <w:t>;</w:t>
      </w:r>
    </w:p>
    <w:p w14:paraId="293CAEA3" w14:textId="163196A0" w:rsidR="0021168D" w:rsidRPr="006117B0" w:rsidRDefault="00887A2B" w:rsidP="007C136E">
      <w:pPr>
        <w:rPr>
          <w:sz w:val="28"/>
          <w:szCs w:val="28"/>
        </w:rPr>
      </w:pPr>
      <w:r w:rsidRPr="006117B0">
        <w:rPr>
          <w:sz w:val="28"/>
          <w:szCs w:val="28"/>
          <w:lang w:val="kk-KZ"/>
        </w:rPr>
        <w:t>Қ</w:t>
      </w:r>
      <w:r w:rsidR="0021168D" w:rsidRPr="006117B0">
        <w:rPr>
          <w:sz w:val="28"/>
          <w:szCs w:val="28"/>
        </w:rPr>
        <w:t xml:space="preserve">Ш </w:t>
      </w:r>
      <w:r w:rsidR="003B6CB9" w:rsidRPr="006117B0">
        <w:rPr>
          <w:sz w:val="28"/>
          <w:szCs w:val="28"/>
          <w:lang w:val="kk-KZ"/>
        </w:rPr>
        <w:t>-</w:t>
      </w:r>
      <w:r w:rsidR="0021168D" w:rsidRPr="006117B0">
        <w:rPr>
          <w:sz w:val="28"/>
          <w:szCs w:val="28"/>
        </w:rPr>
        <w:t xml:space="preserve"> </w:t>
      </w:r>
      <w:r w:rsidRPr="006117B0">
        <w:rPr>
          <w:sz w:val="28"/>
          <w:szCs w:val="28"/>
          <w:lang w:val="kk-KZ"/>
        </w:rPr>
        <w:t>құрамалы шина</w:t>
      </w:r>
      <w:r w:rsidR="0021168D" w:rsidRPr="006117B0">
        <w:rPr>
          <w:sz w:val="28"/>
          <w:szCs w:val="28"/>
        </w:rPr>
        <w:t>;</w:t>
      </w:r>
    </w:p>
    <w:p w14:paraId="0336808D" w14:textId="7B6F0997" w:rsidR="00C645C3" w:rsidRPr="006117B0" w:rsidRDefault="00C645C3" w:rsidP="007C136E">
      <w:pPr>
        <w:rPr>
          <w:sz w:val="28"/>
          <w:szCs w:val="28"/>
        </w:rPr>
      </w:pPr>
      <w:r w:rsidRPr="006117B0">
        <w:rPr>
          <w:sz w:val="28"/>
          <w:szCs w:val="28"/>
        </w:rPr>
        <w:t>КТҚ</w:t>
      </w:r>
      <w:r w:rsidRPr="006117B0">
        <w:rPr>
          <w:sz w:val="28"/>
          <w:szCs w:val="28"/>
          <w:lang w:val="kk-KZ"/>
        </w:rPr>
        <w:t xml:space="preserve"> - </w:t>
      </w:r>
      <w:r w:rsidRPr="006117B0">
        <w:rPr>
          <w:sz w:val="28"/>
          <w:szCs w:val="28"/>
        </w:rPr>
        <w:t xml:space="preserve">кіріспе тарату құрылғысына </w:t>
      </w:r>
    </w:p>
    <w:p w14:paraId="180460BC" w14:textId="5C306059" w:rsidR="0021168D" w:rsidRPr="006117B0" w:rsidRDefault="0021168D" w:rsidP="007C136E">
      <w:pPr>
        <w:rPr>
          <w:sz w:val="28"/>
          <w:szCs w:val="28"/>
        </w:rPr>
      </w:pPr>
      <w:r w:rsidRPr="006117B0">
        <w:rPr>
          <w:sz w:val="28"/>
          <w:szCs w:val="28"/>
        </w:rPr>
        <w:t>Р</w:t>
      </w:r>
      <w:r w:rsidR="00887A2B" w:rsidRPr="006117B0">
        <w:rPr>
          <w:sz w:val="28"/>
          <w:szCs w:val="28"/>
          <w:lang w:val="kk-KZ"/>
        </w:rPr>
        <w:t>Ж</w:t>
      </w:r>
      <w:r w:rsidRPr="006117B0">
        <w:rPr>
          <w:sz w:val="28"/>
          <w:szCs w:val="28"/>
        </w:rPr>
        <w:t xml:space="preserve"> </w:t>
      </w:r>
      <w:r w:rsidR="003B6CB9" w:rsidRPr="006117B0">
        <w:rPr>
          <w:sz w:val="28"/>
          <w:szCs w:val="28"/>
          <w:lang w:val="kk-KZ"/>
        </w:rPr>
        <w:t>-</w:t>
      </w:r>
      <w:r w:rsidRPr="006117B0">
        <w:rPr>
          <w:sz w:val="28"/>
          <w:szCs w:val="28"/>
        </w:rPr>
        <w:t xml:space="preserve"> </w:t>
      </w:r>
      <w:r w:rsidR="00887A2B" w:rsidRPr="006117B0">
        <w:rPr>
          <w:sz w:val="28"/>
          <w:szCs w:val="28"/>
        </w:rPr>
        <w:t>реттелетін жүктеме</w:t>
      </w:r>
      <w:r w:rsidRPr="006117B0">
        <w:rPr>
          <w:sz w:val="28"/>
          <w:szCs w:val="28"/>
        </w:rPr>
        <w:t>;</w:t>
      </w:r>
    </w:p>
    <w:p w14:paraId="4127B832" w14:textId="121EBC4D" w:rsidR="0021168D" w:rsidRPr="006117B0" w:rsidRDefault="0021168D" w:rsidP="007C136E">
      <w:pPr>
        <w:rPr>
          <w:sz w:val="28"/>
          <w:szCs w:val="28"/>
        </w:rPr>
      </w:pPr>
      <w:r w:rsidRPr="006117B0">
        <w:rPr>
          <w:sz w:val="28"/>
          <w:szCs w:val="28"/>
        </w:rPr>
        <w:t xml:space="preserve">СГ </w:t>
      </w:r>
      <w:r w:rsidR="003B6CB9" w:rsidRPr="006117B0">
        <w:rPr>
          <w:sz w:val="28"/>
          <w:szCs w:val="28"/>
          <w:lang w:val="kk-KZ"/>
        </w:rPr>
        <w:t>-</w:t>
      </w:r>
      <w:r w:rsidRPr="006117B0">
        <w:rPr>
          <w:sz w:val="28"/>
          <w:szCs w:val="28"/>
        </w:rPr>
        <w:t xml:space="preserve"> синхрон</w:t>
      </w:r>
      <w:r w:rsidR="00887A2B" w:rsidRPr="006117B0">
        <w:rPr>
          <w:sz w:val="28"/>
          <w:szCs w:val="28"/>
          <w:lang w:val="kk-KZ"/>
        </w:rPr>
        <w:t>ды</w:t>
      </w:r>
      <w:r w:rsidRPr="006117B0">
        <w:rPr>
          <w:sz w:val="28"/>
          <w:szCs w:val="28"/>
        </w:rPr>
        <w:t xml:space="preserve"> генератор;</w:t>
      </w:r>
    </w:p>
    <w:p w14:paraId="2BD2304E" w14:textId="3E600A7D" w:rsidR="0021168D" w:rsidRPr="006117B0" w:rsidRDefault="0021168D" w:rsidP="007C136E">
      <w:pPr>
        <w:rPr>
          <w:sz w:val="28"/>
          <w:szCs w:val="28"/>
        </w:rPr>
      </w:pPr>
      <w:r w:rsidRPr="006117B0">
        <w:rPr>
          <w:sz w:val="28"/>
          <w:szCs w:val="28"/>
        </w:rPr>
        <w:t xml:space="preserve">АЭ </w:t>
      </w:r>
      <w:r w:rsidR="003B6CB9" w:rsidRPr="006117B0">
        <w:rPr>
          <w:sz w:val="28"/>
          <w:szCs w:val="28"/>
          <w:lang w:val="kk-KZ"/>
        </w:rPr>
        <w:t>-</w:t>
      </w:r>
      <w:r w:rsidRPr="006117B0">
        <w:rPr>
          <w:sz w:val="28"/>
          <w:szCs w:val="28"/>
        </w:rPr>
        <w:t xml:space="preserve"> аккумулятор энерги</w:t>
      </w:r>
      <w:r w:rsidR="00887A2B" w:rsidRPr="006117B0">
        <w:rPr>
          <w:sz w:val="28"/>
          <w:szCs w:val="28"/>
          <w:lang w:val="kk-KZ"/>
        </w:rPr>
        <w:t>ясы</w:t>
      </w:r>
      <w:r w:rsidRPr="006117B0">
        <w:rPr>
          <w:sz w:val="28"/>
          <w:szCs w:val="28"/>
        </w:rPr>
        <w:t>;</w:t>
      </w:r>
    </w:p>
    <w:p w14:paraId="3993E785" w14:textId="7B49917F" w:rsidR="006D3AD1" w:rsidRPr="006117B0" w:rsidRDefault="00887A2B" w:rsidP="007C136E">
      <w:pPr>
        <w:rPr>
          <w:sz w:val="28"/>
          <w:szCs w:val="28"/>
          <w:lang w:val="kk-KZ"/>
        </w:rPr>
      </w:pPr>
      <w:r w:rsidRPr="006117B0">
        <w:rPr>
          <w:sz w:val="28"/>
          <w:szCs w:val="28"/>
          <w:lang w:val="kk-KZ"/>
        </w:rPr>
        <w:t>ҚР</w:t>
      </w:r>
      <w:r w:rsidR="006D3AD1" w:rsidRPr="006117B0">
        <w:rPr>
          <w:sz w:val="28"/>
          <w:szCs w:val="28"/>
        </w:rPr>
        <w:t xml:space="preserve"> </w:t>
      </w:r>
      <w:r w:rsidR="003B6CB9" w:rsidRPr="006117B0">
        <w:rPr>
          <w:sz w:val="28"/>
          <w:szCs w:val="28"/>
          <w:lang w:val="kk-KZ"/>
        </w:rPr>
        <w:t>-</w:t>
      </w:r>
      <w:r w:rsidR="006D3AD1" w:rsidRPr="006117B0">
        <w:rPr>
          <w:sz w:val="28"/>
          <w:szCs w:val="28"/>
        </w:rPr>
        <w:t xml:space="preserve"> </w:t>
      </w:r>
      <w:r w:rsidRPr="006117B0">
        <w:rPr>
          <w:sz w:val="28"/>
          <w:szCs w:val="28"/>
          <w:lang w:val="kk-KZ"/>
        </w:rPr>
        <w:t xml:space="preserve">Қазақстан </w:t>
      </w:r>
      <w:r w:rsidR="006D3AD1" w:rsidRPr="006117B0">
        <w:rPr>
          <w:sz w:val="28"/>
          <w:szCs w:val="28"/>
        </w:rPr>
        <w:t>Республика</w:t>
      </w:r>
      <w:r w:rsidRPr="006117B0">
        <w:rPr>
          <w:sz w:val="28"/>
          <w:szCs w:val="28"/>
          <w:lang w:val="kk-KZ"/>
        </w:rPr>
        <w:t>сы</w:t>
      </w:r>
    </w:p>
    <w:p w14:paraId="10CD346F" w14:textId="04466A90" w:rsidR="0021168D" w:rsidRPr="006117B0" w:rsidRDefault="00887A2B" w:rsidP="007C136E">
      <w:pPr>
        <w:rPr>
          <w:sz w:val="28"/>
          <w:szCs w:val="28"/>
          <w:lang w:val="kk-KZ"/>
        </w:rPr>
      </w:pPr>
      <w:r w:rsidRPr="006117B0">
        <w:rPr>
          <w:sz w:val="28"/>
          <w:szCs w:val="28"/>
          <w:lang w:val="kk-KZ"/>
        </w:rPr>
        <w:t>Т</w:t>
      </w:r>
      <w:r w:rsidR="0021168D" w:rsidRPr="006117B0">
        <w:rPr>
          <w:sz w:val="28"/>
          <w:szCs w:val="28"/>
          <w:lang w:val="kk-KZ"/>
        </w:rPr>
        <w:t xml:space="preserve"> </w:t>
      </w:r>
      <w:r w:rsidR="003B6CB9" w:rsidRPr="006117B0">
        <w:rPr>
          <w:sz w:val="28"/>
          <w:szCs w:val="28"/>
          <w:lang w:val="kk-KZ"/>
        </w:rPr>
        <w:t>-</w:t>
      </w:r>
      <w:r w:rsidR="0021168D" w:rsidRPr="006117B0">
        <w:rPr>
          <w:sz w:val="28"/>
          <w:szCs w:val="28"/>
          <w:lang w:val="kk-KZ"/>
        </w:rPr>
        <w:t xml:space="preserve"> </w:t>
      </w:r>
      <w:r w:rsidRPr="006117B0">
        <w:rPr>
          <w:sz w:val="28"/>
          <w:szCs w:val="28"/>
          <w:lang w:val="kk-KZ"/>
        </w:rPr>
        <w:t>түзеткіш</w:t>
      </w:r>
      <w:r w:rsidR="0021168D" w:rsidRPr="006117B0">
        <w:rPr>
          <w:sz w:val="28"/>
          <w:szCs w:val="28"/>
          <w:lang w:val="kk-KZ"/>
        </w:rPr>
        <w:t>;</w:t>
      </w:r>
    </w:p>
    <w:p w14:paraId="6A50246F" w14:textId="7C43AA13" w:rsidR="0040159F" w:rsidRPr="006117B0" w:rsidRDefault="0021168D" w:rsidP="007C136E">
      <w:pPr>
        <w:rPr>
          <w:sz w:val="28"/>
          <w:szCs w:val="28"/>
          <w:lang w:val="kk-KZ"/>
        </w:rPr>
      </w:pPr>
      <w:r w:rsidRPr="006117B0">
        <w:rPr>
          <w:sz w:val="28"/>
          <w:szCs w:val="28"/>
          <w:lang w:val="kk-KZ"/>
        </w:rPr>
        <w:t xml:space="preserve">ИН </w:t>
      </w:r>
      <w:r w:rsidR="003B6CB9" w:rsidRPr="006117B0">
        <w:rPr>
          <w:sz w:val="28"/>
          <w:szCs w:val="28"/>
          <w:lang w:val="kk-KZ"/>
        </w:rPr>
        <w:t>-</w:t>
      </w:r>
      <w:r w:rsidRPr="006117B0">
        <w:rPr>
          <w:sz w:val="28"/>
          <w:szCs w:val="28"/>
          <w:lang w:val="kk-KZ"/>
        </w:rPr>
        <w:t xml:space="preserve"> инвертор</w:t>
      </w:r>
      <w:r w:rsidR="0040159F" w:rsidRPr="006117B0">
        <w:rPr>
          <w:sz w:val="28"/>
          <w:szCs w:val="28"/>
          <w:lang w:val="kk-KZ"/>
        </w:rPr>
        <w:t>;</w:t>
      </w:r>
    </w:p>
    <w:p w14:paraId="2B6143FE" w14:textId="4C69BB17" w:rsidR="0021168D" w:rsidRPr="006117B0" w:rsidRDefault="0040159F" w:rsidP="007C136E">
      <w:pPr>
        <w:rPr>
          <w:sz w:val="28"/>
          <w:szCs w:val="28"/>
          <w:lang w:val="kk-KZ"/>
        </w:rPr>
      </w:pPr>
      <w:r w:rsidRPr="006117B0">
        <w:rPr>
          <w:sz w:val="28"/>
          <w:szCs w:val="28"/>
          <w:lang w:val="kk-KZ"/>
        </w:rPr>
        <w:t>ВД</w:t>
      </w:r>
      <w:r w:rsidR="00E33372" w:rsidRPr="006117B0">
        <w:rPr>
          <w:sz w:val="28"/>
          <w:szCs w:val="28"/>
          <w:lang w:val="kk-KZ"/>
        </w:rPr>
        <w:t>ҚК</w:t>
      </w:r>
      <w:r w:rsidRPr="006117B0">
        <w:rPr>
          <w:sz w:val="28"/>
          <w:szCs w:val="28"/>
          <w:lang w:val="kk-KZ"/>
        </w:rPr>
        <w:t xml:space="preserve"> - </w:t>
      </w:r>
      <w:r w:rsidR="00887A2B" w:rsidRPr="006117B0">
        <w:rPr>
          <w:sz w:val="28"/>
          <w:szCs w:val="28"/>
          <w:lang w:val="kk-KZ"/>
        </w:rPr>
        <w:t>Вакуумдық динамикалық қуат күшейткіші</w:t>
      </w:r>
      <w:r w:rsidR="0021168D" w:rsidRPr="006117B0">
        <w:rPr>
          <w:sz w:val="28"/>
          <w:szCs w:val="28"/>
          <w:lang w:val="kk-KZ"/>
        </w:rPr>
        <w:t>;</w:t>
      </w:r>
    </w:p>
    <w:p w14:paraId="4D7A2D8E" w14:textId="3DF595B9" w:rsidR="0021168D" w:rsidRPr="006117B0" w:rsidRDefault="00C85DA6" w:rsidP="007C136E">
      <w:pPr>
        <w:rPr>
          <w:sz w:val="28"/>
          <w:szCs w:val="28"/>
          <w:lang w:val="kk-KZ"/>
        </w:rPr>
      </w:pPr>
      <w:r w:rsidRPr="006117B0">
        <w:rPr>
          <w:snapToGrid w:val="0"/>
          <w:color w:val="000000" w:themeColor="text1"/>
          <w:sz w:val="28"/>
          <w:szCs w:val="28"/>
          <w:lang w:val="kk-KZ"/>
        </w:rPr>
        <w:t xml:space="preserve">EH - </w:t>
      </w:r>
      <w:r w:rsidRPr="006117B0">
        <w:rPr>
          <w:sz w:val="28"/>
          <w:szCs w:val="28"/>
          <w:lang w:val="kk-KZ"/>
        </w:rPr>
        <w:t>Энергетическ</w:t>
      </w:r>
      <w:r w:rsidR="00E33372" w:rsidRPr="006117B0">
        <w:rPr>
          <w:sz w:val="28"/>
          <w:szCs w:val="28"/>
          <w:lang w:val="kk-KZ"/>
        </w:rPr>
        <w:t>алық</w:t>
      </w:r>
      <w:r w:rsidRPr="006117B0">
        <w:rPr>
          <w:sz w:val="28"/>
          <w:szCs w:val="28"/>
          <w:lang w:val="kk-KZ"/>
        </w:rPr>
        <w:t xml:space="preserve"> хаб </w:t>
      </w:r>
    </w:p>
    <w:p w14:paraId="0C22789C" w14:textId="55116195" w:rsidR="00B176ED" w:rsidRDefault="00B176ED" w:rsidP="007C136E">
      <w:pPr>
        <w:rPr>
          <w:sz w:val="28"/>
          <w:szCs w:val="28"/>
          <w:lang w:val="kk-KZ"/>
        </w:rPr>
      </w:pPr>
      <w:r w:rsidRPr="006117B0">
        <w:rPr>
          <w:sz w:val="28"/>
          <w:szCs w:val="28"/>
          <w:lang w:val="kk-KZ"/>
        </w:rPr>
        <w:t xml:space="preserve">EHS - </w:t>
      </w:r>
      <w:r w:rsidR="00E33372" w:rsidRPr="006117B0">
        <w:rPr>
          <w:sz w:val="28"/>
          <w:szCs w:val="28"/>
          <w:lang w:val="kk-KZ"/>
        </w:rPr>
        <w:t xml:space="preserve">Қоршаған орта, денсаулық және қауіпсіздік </w:t>
      </w:r>
      <w:r w:rsidRPr="006117B0">
        <w:rPr>
          <w:sz w:val="28"/>
          <w:szCs w:val="28"/>
          <w:lang w:val="kk-KZ"/>
        </w:rPr>
        <w:t>(environment, health and safety)</w:t>
      </w:r>
    </w:p>
    <w:p w14:paraId="073075D4" w14:textId="2D4F17DC" w:rsidR="002C0C8D" w:rsidRPr="002C0C8D" w:rsidRDefault="002C0C8D" w:rsidP="007C136E">
      <w:pPr>
        <w:rPr>
          <w:sz w:val="28"/>
          <w:szCs w:val="28"/>
          <w:lang w:val="kk-KZ"/>
        </w:rPr>
      </w:pPr>
      <w:r w:rsidRPr="002C0C8D">
        <w:rPr>
          <w:sz w:val="28"/>
          <w:szCs w:val="28"/>
          <w:lang w:val="kk-KZ"/>
        </w:rPr>
        <w:t>LCOE</w:t>
      </w:r>
      <w:r>
        <w:rPr>
          <w:sz w:val="28"/>
          <w:szCs w:val="28"/>
          <w:lang w:val="kk-KZ"/>
        </w:rPr>
        <w:t xml:space="preserve"> -</w:t>
      </w:r>
      <w:r w:rsidRPr="002C0C8D">
        <w:rPr>
          <w:sz w:val="28"/>
          <w:szCs w:val="28"/>
          <w:lang w:val="kk-KZ"/>
        </w:rPr>
        <w:t xml:space="preserve"> </w:t>
      </w:r>
      <w:r w:rsidR="00504574" w:rsidRPr="00504574">
        <w:rPr>
          <w:sz w:val="28"/>
          <w:szCs w:val="28"/>
          <w:lang w:val="kk-KZ"/>
        </w:rPr>
        <w:t>электр станциясының бүкіл өмірлік циклі бойынша электр энергиясын өндірудің орташа есептік құны (барлық мүмкін инвестицияларды, шығындар мен кірістерді қоса алғанда</w:t>
      </w:r>
      <w:r w:rsidR="00504574">
        <w:rPr>
          <w:sz w:val="28"/>
          <w:szCs w:val="28"/>
          <w:lang w:val="kk-KZ"/>
        </w:rPr>
        <w:t>),</w:t>
      </w:r>
      <w:r w:rsidR="00504574" w:rsidRPr="00504574">
        <w:rPr>
          <w:sz w:val="28"/>
          <w:szCs w:val="28"/>
          <w:lang w:val="kk-KZ"/>
        </w:rPr>
        <w:t xml:space="preserve"> </w:t>
      </w:r>
      <w:r>
        <w:rPr>
          <w:sz w:val="28"/>
          <w:szCs w:val="28"/>
          <w:lang w:val="kk-KZ"/>
        </w:rPr>
        <w:t>(</w:t>
      </w:r>
      <w:r w:rsidRPr="002C0C8D">
        <w:rPr>
          <w:sz w:val="28"/>
          <w:szCs w:val="28"/>
          <w:lang w:val="kk-KZ"/>
        </w:rPr>
        <w:t>Levelized Cost of Energy</w:t>
      </w:r>
      <w:r>
        <w:rPr>
          <w:sz w:val="28"/>
          <w:szCs w:val="28"/>
          <w:lang w:val="kk-KZ"/>
        </w:rPr>
        <w:t>)</w:t>
      </w:r>
    </w:p>
    <w:p w14:paraId="064AC96F" w14:textId="3CF52035" w:rsidR="002C0C8D" w:rsidRDefault="002C0C8D" w:rsidP="007C136E">
      <w:pPr>
        <w:rPr>
          <w:sz w:val="28"/>
          <w:szCs w:val="28"/>
          <w:lang w:val="kk-KZ"/>
        </w:rPr>
      </w:pPr>
      <w:r w:rsidRPr="002C0C8D">
        <w:rPr>
          <w:sz w:val="28"/>
          <w:szCs w:val="28"/>
          <w:lang w:val="kk-KZ"/>
        </w:rPr>
        <w:t>CAPEX</w:t>
      </w:r>
      <w:r>
        <w:rPr>
          <w:sz w:val="28"/>
          <w:szCs w:val="28"/>
          <w:lang w:val="kk-KZ"/>
        </w:rPr>
        <w:t xml:space="preserve"> -</w:t>
      </w:r>
      <w:r w:rsidRPr="002C0C8D">
        <w:rPr>
          <w:sz w:val="28"/>
          <w:szCs w:val="28"/>
          <w:lang w:val="kk-KZ"/>
        </w:rPr>
        <w:t xml:space="preserve"> инвестициялық шығындар (Capital Expenditures) </w:t>
      </w:r>
    </w:p>
    <w:p w14:paraId="16D96BA5" w14:textId="343FB610" w:rsidR="002C0C8D" w:rsidRPr="002C0C8D" w:rsidRDefault="002C0C8D" w:rsidP="007C136E">
      <w:pPr>
        <w:rPr>
          <w:sz w:val="28"/>
          <w:szCs w:val="28"/>
          <w:lang w:val="kk-KZ"/>
        </w:rPr>
      </w:pPr>
      <w:r w:rsidRPr="002C0C8D">
        <w:rPr>
          <w:sz w:val="28"/>
          <w:szCs w:val="28"/>
          <w:lang w:val="kk-KZ"/>
        </w:rPr>
        <w:t>OPEX</w:t>
      </w:r>
      <w:r>
        <w:rPr>
          <w:sz w:val="28"/>
          <w:szCs w:val="28"/>
          <w:lang w:val="kk-KZ"/>
        </w:rPr>
        <w:t xml:space="preserve"> -</w:t>
      </w:r>
      <w:r w:rsidRPr="002C0C8D">
        <w:rPr>
          <w:sz w:val="28"/>
          <w:szCs w:val="28"/>
          <w:lang w:val="kk-KZ"/>
        </w:rPr>
        <w:t xml:space="preserve"> пайдалану шығындары (Operating Expenditure)</w:t>
      </w:r>
    </w:p>
    <w:p w14:paraId="633288F6" w14:textId="59547465" w:rsidR="006D3AD1" w:rsidRPr="006117B0" w:rsidRDefault="00362C5F" w:rsidP="007C136E">
      <w:pPr>
        <w:rPr>
          <w:sz w:val="28"/>
          <w:szCs w:val="28"/>
          <w:lang w:val="kk-KZ"/>
        </w:rPr>
      </w:pPr>
      <w:r w:rsidRPr="006117B0">
        <w:rPr>
          <w:sz w:val="28"/>
          <w:szCs w:val="28"/>
          <w:lang w:val="kk-KZ"/>
        </w:rPr>
        <w:t>Э</w:t>
      </w:r>
      <w:r w:rsidR="00E33372" w:rsidRPr="006117B0">
        <w:rPr>
          <w:sz w:val="28"/>
          <w:szCs w:val="28"/>
          <w:lang w:val="kk-KZ"/>
        </w:rPr>
        <w:t>ЫДҰ</w:t>
      </w:r>
      <w:r w:rsidRPr="006117B0">
        <w:rPr>
          <w:sz w:val="28"/>
          <w:szCs w:val="28"/>
          <w:lang w:val="kk-KZ"/>
        </w:rPr>
        <w:t xml:space="preserve"> - </w:t>
      </w:r>
      <w:r w:rsidR="001E1218">
        <w:rPr>
          <w:sz w:val="28"/>
          <w:szCs w:val="28"/>
          <w:lang w:val="kk-KZ"/>
        </w:rPr>
        <w:t>э</w:t>
      </w:r>
      <w:r w:rsidR="00E33372" w:rsidRPr="006117B0">
        <w:rPr>
          <w:sz w:val="28"/>
          <w:szCs w:val="28"/>
          <w:lang w:val="kk-KZ"/>
        </w:rPr>
        <w:t>кономикалық ынтымақтастық және даму ұйымы</w:t>
      </w:r>
    </w:p>
    <w:p w14:paraId="48736E46" w14:textId="4D591F95" w:rsidR="0040159F" w:rsidRDefault="00E33372" w:rsidP="007C136E">
      <w:pPr>
        <w:rPr>
          <w:color w:val="2B2C2E"/>
          <w:sz w:val="28"/>
          <w:szCs w:val="28"/>
          <w:lang w:val="kk-KZ"/>
        </w:rPr>
      </w:pPr>
      <w:r w:rsidRPr="006117B0">
        <w:rPr>
          <w:color w:val="2B2C2E"/>
          <w:sz w:val="28"/>
          <w:szCs w:val="28"/>
          <w:lang w:val="kk-KZ"/>
        </w:rPr>
        <w:t>ЖІӨ</w:t>
      </w:r>
      <w:r w:rsidR="00AC53E9" w:rsidRPr="006117B0">
        <w:rPr>
          <w:color w:val="2B2C2E"/>
          <w:sz w:val="28"/>
          <w:szCs w:val="28"/>
          <w:lang w:val="kk-KZ"/>
        </w:rPr>
        <w:t xml:space="preserve"> - </w:t>
      </w:r>
      <w:r w:rsidRPr="006117B0">
        <w:rPr>
          <w:color w:val="2B2C2E"/>
          <w:sz w:val="28"/>
          <w:szCs w:val="28"/>
          <w:lang w:val="kk-KZ"/>
        </w:rPr>
        <w:t>жалпы ішкі өнім</w:t>
      </w:r>
    </w:p>
    <w:p w14:paraId="6F1D8173" w14:textId="0C0ED06D" w:rsidR="001E1218" w:rsidRPr="006117B0" w:rsidRDefault="001E1218" w:rsidP="007C136E">
      <w:pPr>
        <w:rPr>
          <w:color w:val="2B2C2E"/>
          <w:sz w:val="28"/>
          <w:szCs w:val="28"/>
          <w:lang w:val="kk-KZ"/>
        </w:rPr>
      </w:pPr>
      <w:r>
        <w:rPr>
          <w:color w:val="2B2C2E"/>
          <w:sz w:val="28"/>
          <w:szCs w:val="28"/>
          <w:lang w:val="kk-KZ"/>
        </w:rPr>
        <w:t>ЖӨӨ – жалпы өңірлік өнім</w:t>
      </w:r>
    </w:p>
    <w:p w14:paraId="689B2827" w14:textId="5F0591A0" w:rsidR="00AC53E9" w:rsidRPr="006117B0" w:rsidRDefault="00E33372" w:rsidP="007C136E">
      <w:pPr>
        <w:rPr>
          <w:sz w:val="28"/>
          <w:szCs w:val="28"/>
          <w:lang w:val="kk-KZ"/>
        </w:rPr>
      </w:pPr>
      <w:r w:rsidRPr="006117B0">
        <w:rPr>
          <w:sz w:val="28"/>
          <w:szCs w:val="28"/>
          <w:lang w:val="kk-KZ"/>
        </w:rPr>
        <w:t>БҰҰ</w:t>
      </w:r>
      <w:r w:rsidR="00AC53E9" w:rsidRPr="006117B0">
        <w:rPr>
          <w:sz w:val="28"/>
          <w:szCs w:val="28"/>
          <w:lang w:val="kk-KZ"/>
        </w:rPr>
        <w:t xml:space="preserve"> - </w:t>
      </w:r>
      <w:r w:rsidRPr="006117B0">
        <w:rPr>
          <w:sz w:val="28"/>
          <w:szCs w:val="28"/>
          <w:lang w:val="kk-KZ"/>
        </w:rPr>
        <w:t>Біріккен Ұлттар Ұйымы</w:t>
      </w:r>
    </w:p>
    <w:p w14:paraId="191921CC" w14:textId="25FE88BB" w:rsidR="0040159F" w:rsidRPr="006117B0" w:rsidRDefault="00E33372" w:rsidP="007C136E">
      <w:pPr>
        <w:rPr>
          <w:sz w:val="28"/>
          <w:szCs w:val="28"/>
          <w:lang w:val="kk-KZ"/>
        </w:rPr>
      </w:pPr>
      <w:r w:rsidRPr="006117B0">
        <w:rPr>
          <w:sz w:val="28"/>
          <w:szCs w:val="28"/>
          <w:lang w:val="kk-KZ" w:eastAsia="en-US"/>
        </w:rPr>
        <w:t>К</w:t>
      </w:r>
      <w:r w:rsidR="00EB3013" w:rsidRPr="006117B0">
        <w:rPr>
          <w:sz w:val="28"/>
          <w:szCs w:val="28"/>
          <w:lang w:val="kk-KZ" w:eastAsia="en-US"/>
        </w:rPr>
        <w:t xml:space="preserve">P </w:t>
      </w:r>
      <w:r w:rsidR="003B6CB9" w:rsidRPr="006117B0">
        <w:rPr>
          <w:sz w:val="28"/>
          <w:szCs w:val="28"/>
          <w:lang w:val="kk-KZ" w:eastAsia="en-US"/>
        </w:rPr>
        <w:t>-</w:t>
      </w:r>
      <w:r w:rsidR="00EB3013" w:rsidRPr="006117B0">
        <w:rPr>
          <w:sz w:val="28"/>
          <w:szCs w:val="28"/>
          <w:lang w:val="kk-KZ" w:eastAsia="en-US"/>
        </w:rPr>
        <w:t xml:space="preserve"> </w:t>
      </w:r>
      <w:r w:rsidRPr="006117B0">
        <w:rPr>
          <w:sz w:val="28"/>
          <w:szCs w:val="28"/>
          <w:lang w:val="kk-KZ" w:eastAsia="en-US"/>
        </w:rPr>
        <w:t xml:space="preserve">күн </w:t>
      </w:r>
      <w:r w:rsidR="00EB3013" w:rsidRPr="006117B0">
        <w:rPr>
          <w:sz w:val="28"/>
          <w:szCs w:val="28"/>
          <w:lang w:val="kk-KZ" w:eastAsia="en-US"/>
        </w:rPr>
        <w:t>радиация</w:t>
      </w:r>
      <w:r w:rsidRPr="006117B0">
        <w:rPr>
          <w:sz w:val="28"/>
          <w:szCs w:val="28"/>
          <w:lang w:val="kk-KZ" w:eastAsia="en-US"/>
        </w:rPr>
        <w:t>сы</w:t>
      </w:r>
    </w:p>
    <w:p w14:paraId="494797A5" w14:textId="3FD998A7" w:rsidR="0040159F" w:rsidRPr="006117B0" w:rsidRDefault="008645C9" w:rsidP="007C136E">
      <w:pPr>
        <w:rPr>
          <w:color w:val="2B2C2E"/>
          <w:sz w:val="28"/>
          <w:szCs w:val="28"/>
          <w:lang w:val="kk-KZ"/>
        </w:rPr>
      </w:pPr>
      <w:r w:rsidRPr="006117B0">
        <w:rPr>
          <w:color w:val="2B2C2E"/>
          <w:sz w:val="28"/>
          <w:szCs w:val="28"/>
          <w:lang w:val="kk-KZ"/>
        </w:rPr>
        <w:t xml:space="preserve">IRENA - </w:t>
      </w:r>
      <w:r w:rsidR="00CA7A05">
        <w:rPr>
          <w:color w:val="2B2C2E"/>
          <w:sz w:val="28"/>
          <w:szCs w:val="28"/>
          <w:lang w:val="kk-KZ"/>
        </w:rPr>
        <w:t>ж</w:t>
      </w:r>
      <w:r w:rsidR="00E33372" w:rsidRPr="006117B0">
        <w:rPr>
          <w:color w:val="2B2C2E"/>
          <w:sz w:val="28"/>
          <w:szCs w:val="28"/>
          <w:lang w:val="kk-KZ"/>
        </w:rPr>
        <w:t>аң</w:t>
      </w:r>
      <w:r w:rsidR="00CA7A05">
        <w:rPr>
          <w:color w:val="2B2C2E"/>
          <w:sz w:val="28"/>
          <w:szCs w:val="28"/>
          <w:lang w:val="kk-KZ"/>
        </w:rPr>
        <w:t>ғы</w:t>
      </w:r>
      <w:r w:rsidR="00E33372" w:rsidRPr="006117B0">
        <w:rPr>
          <w:color w:val="2B2C2E"/>
          <w:sz w:val="28"/>
          <w:szCs w:val="28"/>
          <w:lang w:val="kk-KZ"/>
        </w:rPr>
        <w:t xml:space="preserve">ртылатын энергия көздері жөніндегі халықаралық агенттік </w:t>
      </w:r>
      <w:r w:rsidRPr="006117B0">
        <w:rPr>
          <w:color w:val="2B2C2E"/>
          <w:sz w:val="28"/>
          <w:szCs w:val="28"/>
          <w:lang w:val="kk-KZ"/>
        </w:rPr>
        <w:t>(англ. International Renewable Energy Agency)</w:t>
      </w:r>
    </w:p>
    <w:p w14:paraId="2DA61DC9" w14:textId="24B773C6" w:rsidR="00240E06" w:rsidRPr="006117B0" w:rsidRDefault="00240E06" w:rsidP="007C136E">
      <w:pPr>
        <w:rPr>
          <w:color w:val="2B2C2E"/>
          <w:sz w:val="28"/>
          <w:szCs w:val="28"/>
          <w:lang w:val="kk-KZ"/>
        </w:rPr>
      </w:pPr>
      <w:r w:rsidRPr="006117B0">
        <w:rPr>
          <w:color w:val="2B2C2E"/>
          <w:sz w:val="28"/>
          <w:szCs w:val="28"/>
          <w:lang w:val="kk-KZ"/>
        </w:rPr>
        <w:t>ВКТ - вакуумды күшейткіш тежегіші</w:t>
      </w:r>
    </w:p>
    <w:p w14:paraId="3FED366A" w14:textId="1E36CED3" w:rsidR="002F2567" w:rsidRPr="006117B0" w:rsidRDefault="002F2567" w:rsidP="007C136E">
      <w:pPr>
        <w:rPr>
          <w:sz w:val="28"/>
          <w:szCs w:val="28"/>
          <w:lang w:val="kk-KZ"/>
        </w:rPr>
      </w:pPr>
      <w:r w:rsidRPr="006117B0">
        <w:rPr>
          <w:sz w:val="28"/>
          <w:szCs w:val="28"/>
          <w:lang w:val="kk-KZ"/>
        </w:rPr>
        <w:t>АЖЖ- Ақпараттық жүйелі жобалау</w:t>
      </w:r>
    </w:p>
    <w:bookmarkEnd w:id="12"/>
    <w:p w14:paraId="24BD202F" w14:textId="5800DF1E" w:rsidR="008E3FC3" w:rsidRPr="006117B0" w:rsidRDefault="00E33372" w:rsidP="006327D9">
      <w:pPr>
        <w:pStyle w:val="1"/>
        <w:ind w:firstLine="425"/>
        <w:jc w:val="center"/>
        <w:rPr>
          <w:lang w:val="kk-KZ"/>
        </w:rPr>
      </w:pPr>
      <w:r w:rsidRPr="006117B0">
        <w:rPr>
          <w:b/>
          <w:lang w:val="kk-KZ"/>
        </w:rPr>
        <w:lastRenderedPageBreak/>
        <w:t>КІРІСПЕ</w:t>
      </w:r>
    </w:p>
    <w:p w14:paraId="06886440" w14:textId="77777777" w:rsidR="00665175" w:rsidRPr="006117B0" w:rsidRDefault="00665175" w:rsidP="006327D9">
      <w:pPr>
        <w:ind w:firstLine="425"/>
        <w:jc w:val="center"/>
        <w:rPr>
          <w:sz w:val="28"/>
          <w:szCs w:val="28"/>
          <w:lang w:val="kk-KZ"/>
        </w:rPr>
      </w:pPr>
    </w:p>
    <w:p w14:paraId="5E1F1475" w14:textId="1A10FB90" w:rsidR="001A42F8" w:rsidRPr="001A42F8" w:rsidRDefault="00E33372" w:rsidP="006327D9">
      <w:pPr>
        <w:ind w:firstLine="425"/>
        <w:jc w:val="both"/>
        <w:rPr>
          <w:sz w:val="28"/>
          <w:szCs w:val="28"/>
          <w:lang w:val="kk-KZ"/>
        </w:rPr>
      </w:pPr>
      <w:r w:rsidRPr="006117B0">
        <w:rPr>
          <w:b/>
          <w:bCs/>
          <w:sz w:val="28"/>
          <w:szCs w:val="28"/>
          <w:lang w:val="kk-KZ"/>
        </w:rPr>
        <w:t>Мәселе өзектілігі</w:t>
      </w:r>
      <w:r w:rsidR="0021168D" w:rsidRPr="006117B0">
        <w:rPr>
          <w:b/>
          <w:bCs/>
          <w:sz w:val="28"/>
          <w:szCs w:val="28"/>
          <w:lang w:val="kk-KZ"/>
        </w:rPr>
        <w:t>.</w:t>
      </w:r>
      <w:r w:rsidR="0021168D" w:rsidRPr="006117B0">
        <w:rPr>
          <w:sz w:val="28"/>
          <w:szCs w:val="28"/>
          <w:lang w:val="kk-KZ"/>
        </w:rPr>
        <w:t xml:space="preserve"> </w:t>
      </w:r>
      <w:r w:rsidR="001A42F8" w:rsidRPr="001A42F8">
        <w:rPr>
          <w:sz w:val="28"/>
          <w:szCs w:val="28"/>
          <w:lang w:val="kk-KZ"/>
        </w:rPr>
        <w:t xml:space="preserve">Қазіргі заманғы электр энергетикасының дамуы </w:t>
      </w:r>
      <w:r w:rsidR="00963746">
        <w:rPr>
          <w:sz w:val="28"/>
          <w:szCs w:val="28"/>
          <w:lang w:val="kk-KZ"/>
        </w:rPr>
        <w:t>шалғай өңірлер</w:t>
      </w:r>
      <w:r w:rsidR="00EE6E80">
        <w:rPr>
          <w:sz w:val="28"/>
          <w:szCs w:val="28"/>
          <w:lang w:val="kk-KZ"/>
        </w:rPr>
        <w:t>ге</w:t>
      </w:r>
      <w:r w:rsidR="001A42F8" w:rsidRPr="001A42F8">
        <w:rPr>
          <w:sz w:val="28"/>
          <w:szCs w:val="28"/>
          <w:lang w:val="kk-KZ"/>
        </w:rPr>
        <w:t xml:space="preserve">, экологиялық тұрғыдан орнықты және технологиялық бейімделген энергиямен жабдықтау жүйелеріне көшуге бағытталған. Осы тұрғыда қазбалы отынға тәуелділікті азайтуға, қоршаған ортаға теріс әсерді барынша төмендетуге және аумақтардың энергетикалық тәуелсіздігін арттыруға мүмкіндік беретін </w:t>
      </w:r>
      <w:r w:rsidR="00EE7057">
        <w:rPr>
          <w:sz w:val="28"/>
          <w:szCs w:val="28"/>
          <w:lang w:val="kk-KZ"/>
        </w:rPr>
        <w:t>ж</w:t>
      </w:r>
      <w:r w:rsidR="00EE7057" w:rsidRPr="00EE7057">
        <w:rPr>
          <w:sz w:val="28"/>
          <w:szCs w:val="28"/>
          <w:lang w:val="kk-KZ"/>
        </w:rPr>
        <w:t xml:space="preserve">аңғыртылатын </w:t>
      </w:r>
      <w:r w:rsidR="001A42F8" w:rsidRPr="001A42F8">
        <w:rPr>
          <w:sz w:val="28"/>
          <w:szCs w:val="28"/>
          <w:lang w:val="kk-KZ"/>
        </w:rPr>
        <w:t>энергия көздерін пайдалану ерекше маңызға ие.</w:t>
      </w:r>
    </w:p>
    <w:p w14:paraId="404C9C6E" w14:textId="3B7AB4F5" w:rsidR="001A42F8" w:rsidRPr="001A42F8" w:rsidRDefault="001A42F8" w:rsidP="006327D9">
      <w:pPr>
        <w:ind w:firstLine="425"/>
        <w:jc w:val="both"/>
        <w:rPr>
          <w:sz w:val="28"/>
          <w:szCs w:val="28"/>
          <w:lang w:val="kk-KZ"/>
        </w:rPr>
      </w:pPr>
      <w:r w:rsidRPr="001A42F8">
        <w:rPr>
          <w:sz w:val="28"/>
          <w:szCs w:val="28"/>
          <w:lang w:val="kk-KZ"/>
        </w:rPr>
        <w:t>Қазақстан Республикасы үшін бұл мәселе аса өзекті, себебі оның аумағының едәуір бөлігі қашықтағы, халқы аз қоныстанған және қолжетімділігі қиын аймақтарды қамтиды, ал мұндай жерлерде орталықтандырылған энергиямен жабдықтау экономикалық жағынан тиімсіз немесе техникалық тұрғыдан мүмкін емес. Күн, жел және биомасса энергиясының жоғары табиғи әлеуетіне қарамастан, олардың жергілікті энергия жүйелеріне интеграциялану деңгейі жеткіліксіз болып отыр. Негізгі кедергілерге жүйе конфигурациясын таңдаудың әмбебап алгоритмдерінің болмауы, ресурстар туралы нақты деректердің шектеулілігі, сондай-ақ жобалау мен тиімділікті бағалау үдерістерінің жеткілікті автоматтандырылмауы жатады.</w:t>
      </w:r>
    </w:p>
    <w:p w14:paraId="0CDD2214" w14:textId="404F1687" w:rsidR="001A42F8" w:rsidRDefault="00813695" w:rsidP="006327D9">
      <w:pPr>
        <w:ind w:firstLine="425"/>
        <w:jc w:val="both"/>
        <w:rPr>
          <w:sz w:val="28"/>
          <w:szCs w:val="28"/>
          <w:lang w:val="kk-KZ"/>
        </w:rPr>
      </w:pPr>
      <w:r>
        <w:rPr>
          <w:sz w:val="28"/>
          <w:szCs w:val="28"/>
          <w:lang w:val="kk-KZ"/>
        </w:rPr>
        <w:t>Ж</w:t>
      </w:r>
      <w:r w:rsidR="001A42F8" w:rsidRPr="001A42F8">
        <w:rPr>
          <w:sz w:val="28"/>
          <w:szCs w:val="28"/>
          <w:lang w:val="kk-KZ"/>
        </w:rPr>
        <w:t xml:space="preserve">ЭК негізіндегі </w:t>
      </w:r>
      <w:r w:rsidR="00DC7C43">
        <w:rPr>
          <w:sz w:val="28"/>
          <w:szCs w:val="28"/>
          <w:lang w:val="kk-KZ"/>
        </w:rPr>
        <w:t>микростанцияларды</w:t>
      </w:r>
      <w:r w:rsidR="001A42F8" w:rsidRPr="001A42F8">
        <w:rPr>
          <w:sz w:val="28"/>
          <w:szCs w:val="28"/>
          <w:lang w:val="kk-KZ"/>
        </w:rPr>
        <w:t xml:space="preserve"> құруға арналған ғылыми тұрғыдан дәйектелген, технологиялық бейімделген және экономикалық жағынан негізделген шешімдерді әзірлеу </w:t>
      </w:r>
      <w:r w:rsidR="00E476FA">
        <w:rPr>
          <w:sz w:val="28"/>
          <w:szCs w:val="28"/>
          <w:lang w:val="kk-KZ"/>
        </w:rPr>
        <w:t>ш</w:t>
      </w:r>
      <w:r w:rsidR="00963746">
        <w:rPr>
          <w:sz w:val="28"/>
          <w:szCs w:val="28"/>
          <w:lang w:val="kk-KZ"/>
        </w:rPr>
        <w:t>алғай өңірлер</w:t>
      </w:r>
      <w:r w:rsidR="00DC0A79">
        <w:rPr>
          <w:sz w:val="28"/>
          <w:szCs w:val="28"/>
          <w:lang w:val="kk-KZ"/>
        </w:rPr>
        <w:t xml:space="preserve">дегі </w:t>
      </w:r>
      <w:r w:rsidR="001A42F8" w:rsidRPr="001A42F8">
        <w:rPr>
          <w:sz w:val="28"/>
          <w:szCs w:val="28"/>
          <w:lang w:val="kk-KZ"/>
        </w:rPr>
        <w:t>нысандарды сенімді энергиямен жабдықтауды қамтамасыз етіп қана қоймай, сонымен қатар операциялық шығындарды азайтуға, көміртек ізін қысқартуға және жергілікті инфрақұрылымды дамытуға алғышарттар жасауға мүмкіндік береді.</w:t>
      </w:r>
    </w:p>
    <w:p w14:paraId="62AE0436" w14:textId="5024D775" w:rsidR="00615E09" w:rsidRPr="006117B0" w:rsidRDefault="00E33372" w:rsidP="006327D9">
      <w:pPr>
        <w:ind w:firstLine="425"/>
        <w:jc w:val="both"/>
        <w:rPr>
          <w:sz w:val="28"/>
          <w:szCs w:val="28"/>
          <w:lang w:val="kk-KZ"/>
        </w:rPr>
      </w:pPr>
      <w:r w:rsidRPr="006117B0">
        <w:rPr>
          <w:sz w:val="28"/>
          <w:szCs w:val="28"/>
          <w:lang w:val="kk-KZ"/>
        </w:rPr>
        <w:t xml:space="preserve">Экология үшін күрес, экономикалық дамудың энергия тиімділігін арттыруға деген ұмтылыс әлемде </w:t>
      </w:r>
      <w:r w:rsidR="006C3ECD" w:rsidRPr="006117B0">
        <w:rPr>
          <w:sz w:val="28"/>
          <w:szCs w:val="28"/>
          <w:lang w:val="kk-KZ"/>
        </w:rPr>
        <w:t xml:space="preserve">жасыл экономиканың дамуына, төмен көміртекті экономикаға ауысуға ықпал етті. </w:t>
      </w:r>
      <w:r w:rsidR="002541FE" w:rsidRPr="002541FE">
        <w:rPr>
          <w:sz w:val="28"/>
          <w:szCs w:val="28"/>
          <w:lang w:val="kk-KZ"/>
        </w:rPr>
        <w:t>Жаңғыртылатын</w:t>
      </w:r>
      <w:r w:rsidR="006C3ECD" w:rsidRPr="006117B0">
        <w:rPr>
          <w:sz w:val="28"/>
          <w:szCs w:val="28"/>
          <w:lang w:val="kk-KZ"/>
        </w:rPr>
        <w:t xml:space="preserve"> энергетика жы</w:t>
      </w:r>
      <w:r w:rsidR="002541FE">
        <w:rPr>
          <w:sz w:val="28"/>
          <w:szCs w:val="28"/>
          <w:lang w:val="kk-KZ"/>
        </w:rPr>
        <w:t>л</w:t>
      </w:r>
      <w:r w:rsidR="006C3ECD" w:rsidRPr="006117B0">
        <w:rPr>
          <w:sz w:val="28"/>
          <w:szCs w:val="28"/>
          <w:lang w:val="kk-KZ"/>
        </w:rPr>
        <w:t xml:space="preserve"> өткен сайын дамыған елдерде белсенділік танытып,</w:t>
      </w:r>
      <w:r w:rsidRPr="006117B0">
        <w:rPr>
          <w:sz w:val="28"/>
          <w:szCs w:val="28"/>
          <w:lang w:val="kk-KZ"/>
        </w:rPr>
        <w:t xml:space="preserve"> энергетика әлемінде маңызды орын алады, адамның экономикалық қызметінің өнеркәсіптік экологияға әсерін шектеу қажет. Республикада </w:t>
      </w:r>
      <w:r w:rsidR="002541FE">
        <w:rPr>
          <w:sz w:val="28"/>
          <w:szCs w:val="28"/>
          <w:lang w:val="kk-KZ"/>
        </w:rPr>
        <w:t>ж</w:t>
      </w:r>
      <w:r w:rsidR="002541FE" w:rsidRPr="002541FE">
        <w:rPr>
          <w:sz w:val="28"/>
          <w:szCs w:val="28"/>
          <w:lang w:val="kk-KZ"/>
        </w:rPr>
        <w:t>аңғыртылатын</w:t>
      </w:r>
      <w:r w:rsidRPr="006117B0">
        <w:rPr>
          <w:sz w:val="28"/>
          <w:szCs w:val="28"/>
          <w:lang w:val="kk-KZ"/>
        </w:rPr>
        <w:t xml:space="preserve"> энергия көздерін пайдаланудың негізгі факторы энергетиканың қоршаған ортаға теріс әсерін азайту қажеттілігі болып табылады. Елде өндірілген электр энергиясының 85%  экологиялық және экономикалық пайдасы бар отынды жағу арқылы алынады. </w:t>
      </w:r>
      <w:r w:rsidR="00117B2D" w:rsidRPr="006117B0">
        <w:rPr>
          <w:sz w:val="28"/>
          <w:szCs w:val="28"/>
          <w:lang w:val="kk-KZ"/>
        </w:rPr>
        <w:t xml:space="preserve">Электр энергиясын өндіру және оны электр желілеріне жеткізу үшін </w:t>
      </w:r>
      <w:r w:rsidR="002541FE">
        <w:rPr>
          <w:sz w:val="28"/>
          <w:szCs w:val="28"/>
          <w:lang w:val="kk-KZ"/>
        </w:rPr>
        <w:t>Ж</w:t>
      </w:r>
      <w:r w:rsidR="005D56D1" w:rsidRPr="006117B0">
        <w:rPr>
          <w:sz w:val="28"/>
          <w:szCs w:val="28"/>
          <w:lang w:val="kk-KZ"/>
        </w:rPr>
        <w:t>ЭК</w:t>
      </w:r>
      <w:r w:rsidR="00117B2D" w:rsidRPr="006117B0">
        <w:rPr>
          <w:sz w:val="28"/>
          <w:szCs w:val="28"/>
          <w:lang w:val="kk-KZ"/>
        </w:rPr>
        <w:t xml:space="preserve"> пайдалану Қазақстанның энергия тапшылығы және </w:t>
      </w:r>
      <w:r w:rsidR="00E476FA">
        <w:rPr>
          <w:sz w:val="28"/>
          <w:szCs w:val="28"/>
          <w:lang w:val="kk-KZ"/>
        </w:rPr>
        <w:t>ш</w:t>
      </w:r>
      <w:r w:rsidR="00963746">
        <w:rPr>
          <w:sz w:val="28"/>
          <w:szCs w:val="28"/>
          <w:lang w:val="kk-KZ"/>
        </w:rPr>
        <w:t>алғай өңірлер</w:t>
      </w:r>
      <w:r w:rsidR="00E476FA">
        <w:rPr>
          <w:sz w:val="28"/>
          <w:szCs w:val="28"/>
          <w:lang w:val="kk-KZ"/>
        </w:rPr>
        <w:t xml:space="preserve">де </w:t>
      </w:r>
      <w:r w:rsidR="00117B2D" w:rsidRPr="006117B0">
        <w:rPr>
          <w:sz w:val="28"/>
          <w:szCs w:val="28"/>
          <w:lang w:val="kk-KZ"/>
        </w:rPr>
        <w:t xml:space="preserve">экономикалық тұрғыдан орынды болып шықты. Бұл </w:t>
      </w:r>
      <w:r w:rsidR="002541FE">
        <w:rPr>
          <w:sz w:val="28"/>
          <w:szCs w:val="28"/>
          <w:lang w:val="kk-KZ"/>
        </w:rPr>
        <w:t>ж</w:t>
      </w:r>
      <w:r w:rsidR="002541FE" w:rsidRPr="002541FE">
        <w:rPr>
          <w:sz w:val="28"/>
          <w:szCs w:val="28"/>
          <w:lang w:val="kk-KZ"/>
        </w:rPr>
        <w:t>аңғыртылатын</w:t>
      </w:r>
      <w:r w:rsidR="00117B2D" w:rsidRPr="006117B0">
        <w:rPr>
          <w:sz w:val="28"/>
          <w:szCs w:val="28"/>
          <w:lang w:val="kk-KZ"/>
        </w:rPr>
        <w:t xml:space="preserve"> энергетиканы елдің шалғай аумақтар</w:t>
      </w:r>
      <w:r w:rsidR="00DC0A79">
        <w:rPr>
          <w:sz w:val="28"/>
          <w:szCs w:val="28"/>
          <w:lang w:val="kk-KZ"/>
        </w:rPr>
        <w:t>д</w:t>
      </w:r>
      <w:r w:rsidR="00117B2D" w:rsidRPr="006117B0">
        <w:rPr>
          <w:sz w:val="28"/>
          <w:szCs w:val="28"/>
          <w:lang w:val="kk-KZ"/>
        </w:rPr>
        <w:t xml:space="preserve">ың өсуінің негізгі факторына айналдырады. Қазіргі уақытта </w:t>
      </w:r>
      <w:r w:rsidR="002541FE">
        <w:rPr>
          <w:sz w:val="28"/>
          <w:szCs w:val="28"/>
          <w:lang w:val="kk-KZ"/>
        </w:rPr>
        <w:t>Ж</w:t>
      </w:r>
      <w:r w:rsidR="00117B2D" w:rsidRPr="006117B0">
        <w:rPr>
          <w:sz w:val="28"/>
          <w:szCs w:val="28"/>
          <w:lang w:val="kk-KZ"/>
        </w:rPr>
        <w:t>ЭК Қазақстанның энергетикалық секторын дамытудың негізгі бағыттарының бірі болып табылады, бұл мемлекеттік және бизнес-құрылымдар тарапынан оларды енгізу процесіне деген қызығушылықтың артуымен атап өтіледі.</w:t>
      </w:r>
      <w:r w:rsidR="00A047B5" w:rsidRPr="006117B0">
        <w:rPr>
          <w:sz w:val="28"/>
          <w:szCs w:val="28"/>
          <w:lang w:val="kk-KZ"/>
        </w:rPr>
        <w:t xml:space="preserve"> </w:t>
      </w:r>
      <w:r w:rsidR="002541FE">
        <w:rPr>
          <w:sz w:val="28"/>
          <w:szCs w:val="28"/>
          <w:lang w:val="kk-KZ"/>
        </w:rPr>
        <w:t>Ж</w:t>
      </w:r>
      <w:r w:rsidRPr="006117B0">
        <w:rPr>
          <w:sz w:val="28"/>
          <w:szCs w:val="28"/>
          <w:lang w:val="kk-KZ"/>
        </w:rPr>
        <w:t>ЭК жекелеген түрлерін игерудің ауқымдылығы мен мүмкіндігі ресурстардың болуына және технологиялардың бейімделу дәрежесіне, өндірушілердің өздері үшін де, тұтынушылар үшін де жоғары болмауы керек</w:t>
      </w:r>
      <w:r w:rsidR="00543377" w:rsidRPr="006117B0">
        <w:rPr>
          <w:sz w:val="28"/>
          <w:szCs w:val="28"/>
          <w:lang w:val="kk-KZ"/>
        </w:rPr>
        <w:t>,</w:t>
      </w:r>
      <w:r w:rsidRPr="006117B0">
        <w:rPr>
          <w:sz w:val="28"/>
          <w:szCs w:val="28"/>
          <w:lang w:val="kk-KZ"/>
        </w:rPr>
        <w:t xml:space="preserve"> алынған энергияның өзіндік </w:t>
      </w:r>
      <w:r w:rsidRPr="006117B0">
        <w:rPr>
          <w:sz w:val="28"/>
          <w:szCs w:val="28"/>
          <w:lang w:val="kk-KZ"/>
        </w:rPr>
        <w:lastRenderedPageBreak/>
        <w:t xml:space="preserve">құнына байланысты. Бұл сала стратегиялық, ал баға белгілеудің нарықтық тетігі мен мемлекеттің реттеуші қатысуы арасындағы тепе-теңдік маңызды. Технологиялық және экономикалық тұрғыдан тиімді </w:t>
      </w:r>
      <w:r w:rsidR="002541FE">
        <w:rPr>
          <w:sz w:val="28"/>
          <w:szCs w:val="28"/>
          <w:lang w:val="kk-KZ"/>
        </w:rPr>
        <w:t>Ж</w:t>
      </w:r>
      <w:r w:rsidRPr="006117B0">
        <w:rPr>
          <w:sz w:val="28"/>
          <w:szCs w:val="28"/>
          <w:lang w:val="kk-KZ"/>
        </w:rPr>
        <w:t xml:space="preserve">ЭК енгізу жобаларын іске асырудағы инновациялық тәсілде қаржылық шығындар мен ғылыми зерттеулерді қажет ететін су, жел, күн энергиясын бірлесіп пайдалану болып табылады. </w:t>
      </w:r>
      <w:r w:rsidR="00543377" w:rsidRPr="006117B0">
        <w:rPr>
          <w:sz w:val="28"/>
          <w:szCs w:val="28"/>
          <w:lang w:val="kk-KZ"/>
        </w:rPr>
        <w:t>Елімізде</w:t>
      </w:r>
      <w:r w:rsidRPr="006117B0">
        <w:rPr>
          <w:sz w:val="28"/>
          <w:szCs w:val="28"/>
          <w:lang w:val="kk-KZ"/>
        </w:rPr>
        <w:t xml:space="preserve"> </w:t>
      </w:r>
      <w:r w:rsidR="002541FE">
        <w:rPr>
          <w:sz w:val="28"/>
          <w:szCs w:val="28"/>
          <w:lang w:val="kk-KZ"/>
        </w:rPr>
        <w:t>Ж</w:t>
      </w:r>
      <w:r w:rsidRPr="006117B0">
        <w:rPr>
          <w:sz w:val="28"/>
          <w:szCs w:val="28"/>
          <w:lang w:val="kk-KZ"/>
        </w:rPr>
        <w:t xml:space="preserve">ЭК біріктіріп пайдалану үшін табиғи жағдайлар </w:t>
      </w:r>
      <w:r w:rsidR="00B42F03" w:rsidRPr="006117B0">
        <w:rPr>
          <w:sz w:val="28"/>
          <w:szCs w:val="28"/>
          <w:lang w:val="kk-KZ"/>
        </w:rPr>
        <w:t>жеткілікті</w:t>
      </w:r>
      <w:r w:rsidRPr="006117B0">
        <w:rPr>
          <w:sz w:val="28"/>
          <w:szCs w:val="28"/>
          <w:lang w:val="kk-KZ"/>
        </w:rPr>
        <w:t xml:space="preserve">. </w:t>
      </w:r>
      <w:r w:rsidR="002541FE">
        <w:rPr>
          <w:sz w:val="28"/>
          <w:szCs w:val="28"/>
          <w:lang w:val="kk-KZ"/>
        </w:rPr>
        <w:t>Ж</w:t>
      </w:r>
      <w:r w:rsidRPr="006117B0">
        <w:rPr>
          <w:sz w:val="28"/>
          <w:szCs w:val="28"/>
          <w:lang w:val="kk-KZ"/>
        </w:rPr>
        <w:t xml:space="preserve">ЭК базасында энергиямен жабдықтау жүйелерінің жұмыс істеуі икемді баға белгілеуді қолдауды қоса алғанда, мемлекеттік қолдаусыз мүмкін емес. </w:t>
      </w:r>
      <w:r w:rsidR="002541FE">
        <w:rPr>
          <w:sz w:val="28"/>
          <w:szCs w:val="28"/>
          <w:lang w:val="kk-KZ"/>
        </w:rPr>
        <w:t>Ж</w:t>
      </w:r>
      <w:r w:rsidR="00A047B5" w:rsidRPr="006117B0">
        <w:rPr>
          <w:sz w:val="28"/>
          <w:szCs w:val="28"/>
          <w:lang w:val="kk-KZ"/>
        </w:rPr>
        <w:t xml:space="preserve">ЭК пайдалану және дамыту - бұл айқын экологиялық компоненті бар сала. Дәстүрлі және </w:t>
      </w:r>
      <w:r w:rsidR="002541FE">
        <w:rPr>
          <w:sz w:val="28"/>
          <w:szCs w:val="28"/>
          <w:lang w:val="kk-KZ"/>
        </w:rPr>
        <w:t>ж</w:t>
      </w:r>
      <w:r w:rsidR="002541FE" w:rsidRPr="002541FE">
        <w:rPr>
          <w:sz w:val="28"/>
          <w:szCs w:val="28"/>
          <w:lang w:val="kk-KZ"/>
        </w:rPr>
        <w:t>аңғыртылатын</w:t>
      </w:r>
      <w:r w:rsidR="00A047B5" w:rsidRPr="006117B0">
        <w:rPr>
          <w:sz w:val="28"/>
          <w:szCs w:val="28"/>
          <w:lang w:val="kk-KZ"/>
        </w:rPr>
        <w:t xml:space="preserve"> энергияның дамуынан туындайтын экологиялық мәселелерге топырақ эрозиясы, тұщы су қорының сарқылуы, парниктік газдар шығарындылары, шөлейттену, озон қабатының бұзылуы және флора мен фауна түрлерінің жойылуы жатады. Экологиялық стандарттарды қатаңдату дәстүрлі өндіруші қуаттарды салу қажеттілігіне және инвестициялау шығындарының өсуіне әкеледі. </w:t>
      </w:r>
    </w:p>
    <w:p w14:paraId="48E48407" w14:textId="73CAFEFC" w:rsidR="00615E09" w:rsidRPr="006117B0" w:rsidRDefault="00963746" w:rsidP="006327D9">
      <w:pPr>
        <w:ind w:firstLine="425"/>
        <w:jc w:val="both"/>
        <w:rPr>
          <w:sz w:val="28"/>
          <w:szCs w:val="28"/>
          <w:lang w:val="kk-KZ"/>
        </w:rPr>
      </w:pPr>
      <w:bookmarkStart w:id="13" w:name="_Hlk194667461"/>
      <w:r>
        <w:rPr>
          <w:sz w:val="28"/>
          <w:szCs w:val="28"/>
          <w:lang w:val="kk-KZ"/>
        </w:rPr>
        <w:t>Шалғай өңірлер</w:t>
      </w:r>
      <w:r w:rsidR="00615E09" w:rsidRPr="006117B0">
        <w:rPr>
          <w:sz w:val="28"/>
          <w:szCs w:val="28"/>
          <w:lang w:val="kk-KZ"/>
        </w:rPr>
        <w:t xml:space="preserve"> үшін </w:t>
      </w:r>
      <w:r w:rsidR="002C182B">
        <w:rPr>
          <w:sz w:val="28"/>
          <w:szCs w:val="28"/>
          <w:lang w:val="kk-KZ"/>
        </w:rPr>
        <w:t>ж</w:t>
      </w:r>
      <w:r w:rsidR="002C182B" w:rsidRPr="002C182B">
        <w:rPr>
          <w:sz w:val="28"/>
          <w:szCs w:val="28"/>
          <w:lang w:val="kk-KZ"/>
        </w:rPr>
        <w:t>аңғыртылатын</w:t>
      </w:r>
      <w:r w:rsidR="00615E09" w:rsidRPr="006117B0">
        <w:rPr>
          <w:sz w:val="28"/>
          <w:szCs w:val="28"/>
          <w:lang w:val="kk-KZ"/>
        </w:rPr>
        <w:t xml:space="preserve"> энергия көздеріне негізделген </w:t>
      </w:r>
      <w:r w:rsidR="00DC7C43">
        <w:rPr>
          <w:sz w:val="28"/>
          <w:szCs w:val="28"/>
          <w:lang w:val="kk-KZ"/>
        </w:rPr>
        <w:t>микростанцияны</w:t>
      </w:r>
      <w:r w:rsidR="00615E09" w:rsidRPr="006117B0">
        <w:rPr>
          <w:sz w:val="28"/>
          <w:szCs w:val="28"/>
          <w:lang w:val="kk-KZ"/>
        </w:rPr>
        <w:t xml:space="preserve"> дамыту бүгінде өте өзекті, өйткені әлемнің көптеген шалғай және дамымаған өңірлері әлі де сенімді және қолжетімді энергия көздеріне қол жеткізе алмай</w:t>
      </w:r>
      <w:r w:rsidR="00FF03E1" w:rsidRPr="006117B0">
        <w:rPr>
          <w:sz w:val="28"/>
          <w:szCs w:val="28"/>
          <w:lang w:val="kk-KZ"/>
        </w:rPr>
        <w:t xml:space="preserve"> отыр</w:t>
      </w:r>
      <w:r w:rsidR="00615E09" w:rsidRPr="006117B0">
        <w:rPr>
          <w:sz w:val="28"/>
          <w:szCs w:val="28"/>
          <w:lang w:val="kk-KZ"/>
        </w:rPr>
        <w:t>.</w:t>
      </w:r>
    </w:p>
    <w:p w14:paraId="01A9D66A" w14:textId="78BD66E4" w:rsidR="00615E09" w:rsidRPr="006117B0" w:rsidRDefault="00615E09" w:rsidP="006327D9">
      <w:pPr>
        <w:ind w:firstLine="425"/>
        <w:jc w:val="both"/>
        <w:rPr>
          <w:sz w:val="28"/>
          <w:szCs w:val="28"/>
          <w:lang w:val="kk-KZ"/>
        </w:rPr>
      </w:pPr>
      <w:r w:rsidRPr="006117B0">
        <w:rPr>
          <w:sz w:val="28"/>
          <w:szCs w:val="28"/>
          <w:lang w:val="kk-KZ"/>
        </w:rPr>
        <w:t xml:space="preserve">Күн, жел, гидроэнергетика және биомасса сияқты </w:t>
      </w:r>
      <w:r w:rsidR="002C182B">
        <w:rPr>
          <w:sz w:val="28"/>
          <w:szCs w:val="28"/>
          <w:lang w:val="kk-KZ"/>
        </w:rPr>
        <w:t>ж</w:t>
      </w:r>
      <w:r w:rsidR="002C182B" w:rsidRPr="002C182B">
        <w:rPr>
          <w:sz w:val="28"/>
          <w:szCs w:val="28"/>
          <w:lang w:val="kk-KZ"/>
        </w:rPr>
        <w:t>аңғыртылатын</w:t>
      </w:r>
      <w:r w:rsidRPr="006117B0">
        <w:rPr>
          <w:sz w:val="28"/>
          <w:szCs w:val="28"/>
          <w:lang w:val="kk-KZ"/>
        </w:rPr>
        <w:t xml:space="preserve"> энергия көздерін пайдалану осы аймақтардың энергетикалық қажеттіліктерін қанағаттандыру үшін тұрақты шешімдерді қамтамасыз ете алады, </w:t>
      </w:r>
      <w:r w:rsidR="00560C5E" w:rsidRPr="006117B0">
        <w:rPr>
          <w:sz w:val="28"/>
          <w:szCs w:val="28"/>
          <w:lang w:val="kk-KZ"/>
        </w:rPr>
        <w:t>онымен қоса климаттың өзгеруі мен пар</w:t>
      </w:r>
      <w:r w:rsidR="00467B9D">
        <w:rPr>
          <w:sz w:val="28"/>
          <w:szCs w:val="28"/>
          <w:lang w:val="kk-KZ"/>
        </w:rPr>
        <w:t>и</w:t>
      </w:r>
      <w:r w:rsidR="00560C5E" w:rsidRPr="006117B0">
        <w:rPr>
          <w:sz w:val="28"/>
          <w:szCs w:val="28"/>
          <w:lang w:val="kk-KZ"/>
        </w:rPr>
        <w:t>ктік газдар шығарындыларын төмендетуге үлес қосады</w:t>
      </w:r>
      <w:r w:rsidR="00B42F03" w:rsidRPr="006117B0">
        <w:rPr>
          <w:sz w:val="28"/>
          <w:szCs w:val="28"/>
          <w:lang w:val="kk-KZ"/>
        </w:rPr>
        <w:t>.</w:t>
      </w:r>
    </w:p>
    <w:p w14:paraId="6B935A20" w14:textId="7446BA36" w:rsidR="00615E09" w:rsidRPr="006117B0" w:rsidRDefault="00615E09" w:rsidP="006327D9">
      <w:pPr>
        <w:ind w:firstLine="425"/>
        <w:jc w:val="both"/>
        <w:rPr>
          <w:sz w:val="28"/>
          <w:szCs w:val="28"/>
          <w:lang w:val="kk-KZ"/>
        </w:rPr>
      </w:pPr>
      <w:r w:rsidRPr="006117B0">
        <w:rPr>
          <w:sz w:val="28"/>
          <w:szCs w:val="28"/>
          <w:lang w:val="kk-KZ"/>
        </w:rPr>
        <w:t xml:space="preserve">Сонымен қатар, </w:t>
      </w:r>
      <w:r w:rsidR="001812E3">
        <w:rPr>
          <w:sz w:val="28"/>
          <w:szCs w:val="28"/>
          <w:lang w:val="kk-KZ"/>
        </w:rPr>
        <w:t>жаңғыртылатын</w:t>
      </w:r>
      <w:r w:rsidRPr="006117B0">
        <w:rPr>
          <w:sz w:val="28"/>
          <w:szCs w:val="28"/>
          <w:lang w:val="kk-KZ"/>
        </w:rPr>
        <w:t xml:space="preserve"> энергия көздеріне негізделген </w:t>
      </w:r>
      <w:r w:rsidR="00DC7C43">
        <w:rPr>
          <w:sz w:val="28"/>
          <w:szCs w:val="28"/>
          <w:lang w:val="kk-KZ"/>
        </w:rPr>
        <w:t>микростанциялардың</w:t>
      </w:r>
      <w:r w:rsidRPr="006117B0">
        <w:rPr>
          <w:sz w:val="28"/>
          <w:szCs w:val="28"/>
          <w:lang w:val="kk-KZ"/>
        </w:rPr>
        <w:t xml:space="preserve"> дамуы жергілікті экономикалық өсуді ынталандыруы, жұмыс орындарын құруы және шалғай</w:t>
      </w:r>
      <w:r w:rsidR="007306D1">
        <w:rPr>
          <w:sz w:val="28"/>
          <w:szCs w:val="28"/>
          <w:lang w:val="kk-KZ"/>
        </w:rPr>
        <w:t>,</w:t>
      </w:r>
      <w:r w:rsidRPr="006117B0">
        <w:rPr>
          <w:sz w:val="28"/>
          <w:szCs w:val="28"/>
          <w:lang w:val="kk-KZ"/>
        </w:rPr>
        <w:t xml:space="preserve"> дамымаған аймақтарда тұратын қауымдастықтардың өмір сүру деңгейін арттыруы мүмкін.</w:t>
      </w:r>
    </w:p>
    <w:p w14:paraId="228B1C3C" w14:textId="154F6596" w:rsidR="00615E09" w:rsidRPr="006117B0" w:rsidRDefault="00615E09" w:rsidP="006327D9">
      <w:pPr>
        <w:ind w:firstLine="425"/>
        <w:jc w:val="both"/>
        <w:rPr>
          <w:sz w:val="28"/>
          <w:szCs w:val="28"/>
          <w:lang w:val="kk-KZ"/>
        </w:rPr>
      </w:pPr>
      <w:r w:rsidRPr="006117B0">
        <w:rPr>
          <w:sz w:val="28"/>
          <w:szCs w:val="28"/>
          <w:lang w:val="kk-KZ"/>
        </w:rPr>
        <w:t xml:space="preserve">Осылайша, </w:t>
      </w:r>
      <w:r w:rsidR="00E476FA">
        <w:rPr>
          <w:sz w:val="28"/>
          <w:szCs w:val="28"/>
          <w:lang w:val="kk-KZ"/>
        </w:rPr>
        <w:t>ш</w:t>
      </w:r>
      <w:r w:rsidR="00963746">
        <w:rPr>
          <w:sz w:val="28"/>
          <w:szCs w:val="28"/>
          <w:lang w:val="kk-KZ"/>
        </w:rPr>
        <w:t>алғай өңірлер</w:t>
      </w:r>
      <w:r w:rsidRPr="006117B0">
        <w:rPr>
          <w:sz w:val="28"/>
          <w:szCs w:val="28"/>
          <w:lang w:val="kk-KZ"/>
        </w:rPr>
        <w:t xml:space="preserve"> үшін </w:t>
      </w:r>
      <w:r w:rsidR="001812E3">
        <w:rPr>
          <w:sz w:val="28"/>
          <w:szCs w:val="28"/>
          <w:lang w:val="kk-KZ"/>
        </w:rPr>
        <w:t>жаңғыртылатын</w:t>
      </w:r>
      <w:r w:rsidRPr="006117B0">
        <w:rPr>
          <w:sz w:val="28"/>
          <w:szCs w:val="28"/>
          <w:lang w:val="kk-KZ"/>
        </w:rPr>
        <w:t xml:space="preserve"> энергия көздеріне негізделген </w:t>
      </w:r>
      <w:r w:rsidR="00DC7C43">
        <w:rPr>
          <w:sz w:val="28"/>
          <w:szCs w:val="28"/>
          <w:lang w:val="kk-KZ"/>
        </w:rPr>
        <w:t>микростанцияны</w:t>
      </w:r>
      <w:r w:rsidRPr="006117B0">
        <w:rPr>
          <w:sz w:val="28"/>
          <w:szCs w:val="28"/>
          <w:lang w:val="kk-KZ"/>
        </w:rPr>
        <w:t xml:space="preserve"> дамыту энергетикалық кедейлік мәселесін шешу, парниктік газдар шығарындыларын азайту, тұрақты дамуға жәрдемдесу және  дамымаған аймақтарда тұратын </w:t>
      </w:r>
      <w:r w:rsidR="00B42F03" w:rsidRPr="006117B0">
        <w:rPr>
          <w:sz w:val="28"/>
          <w:szCs w:val="28"/>
          <w:lang w:val="kk-KZ"/>
        </w:rPr>
        <w:t>халықт</w:t>
      </w:r>
      <w:r w:rsidRPr="006117B0">
        <w:rPr>
          <w:sz w:val="28"/>
          <w:szCs w:val="28"/>
          <w:lang w:val="kk-KZ"/>
        </w:rPr>
        <w:t xml:space="preserve">ың әл-ауқатын жақсарту үшін </w:t>
      </w:r>
      <w:r w:rsidRPr="006117B0">
        <w:rPr>
          <w:b/>
          <w:sz w:val="28"/>
          <w:szCs w:val="28"/>
          <w:lang w:val="kk-KZ"/>
        </w:rPr>
        <w:t>өзекті</w:t>
      </w:r>
      <w:r w:rsidRPr="006117B0">
        <w:rPr>
          <w:sz w:val="28"/>
          <w:szCs w:val="28"/>
          <w:lang w:val="kk-KZ"/>
        </w:rPr>
        <w:t xml:space="preserve"> болып табылады.</w:t>
      </w:r>
    </w:p>
    <w:p w14:paraId="2160DFC2" w14:textId="69E905E3" w:rsidR="0021168D" w:rsidRPr="006117B0" w:rsidRDefault="00FF03E1" w:rsidP="006327D9">
      <w:pPr>
        <w:ind w:firstLine="425"/>
        <w:jc w:val="both"/>
        <w:rPr>
          <w:b/>
          <w:bCs/>
          <w:sz w:val="28"/>
          <w:szCs w:val="28"/>
          <w:lang w:val="kk-KZ"/>
        </w:rPr>
      </w:pPr>
      <w:r w:rsidRPr="006117B0">
        <w:rPr>
          <w:b/>
          <w:bCs/>
          <w:sz w:val="28"/>
          <w:szCs w:val="28"/>
          <w:lang w:val="kk-KZ"/>
        </w:rPr>
        <w:t>Зерттеудің мақсаты</w:t>
      </w:r>
      <w:r w:rsidR="0021168D" w:rsidRPr="006117B0">
        <w:rPr>
          <w:b/>
          <w:bCs/>
          <w:sz w:val="28"/>
          <w:szCs w:val="28"/>
          <w:lang w:val="kk-KZ"/>
        </w:rPr>
        <w:t>:</w:t>
      </w:r>
    </w:p>
    <w:p w14:paraId="1B494332" w14:textId="1AA3DC57" w:rsidR="00FB7070" w:rsidRPr="00E6512C" w:rsidRDefault="00FB7070" w:rsidP="00FB7070">
      <w:pPr>
        <w:ind w:firstLine="425"/>
        <w:jc w:val="both"/>
        <w:rPr>
          <w:sz w:val="28"/>
          <w:szCs w:val="28"/>
          <w:lang w:val="kk-KZ"/>
        </w:rPr>
      </w:pPr>
      <w:bookmarkStart w:id="14" w:name="bookmark8"/>
      <w:r w:rsidRPr="00E6512C">
        <w:rPr>
          <w:sz w:val="28"/>
          <w:szCs w:val="28"/>
          <w:lang w:val="kk-KZ"/>
        </w:rPr>
        <w:t xml:space="preserve">Диссертациялық жұмыстың мақсаты – </w:t>
      </w:r>
      <w:r w:rsidR="00E476FA">
        <w:rPr>
          <w:sz w:val="28"/>
          <w:szCs w:val="28"/>
          <w:lang w:val="kk-KZ"/>
        </w:rPr>
        <w:t>ш</w:t>
      </w:r>
      <w:r w:rsidR="00963746">
        <w:rPr>
          <w:sz w:val="28"/>
          <w:szCs w:val="28"/>
          <w:lang w:val="kk-KZ"/>
        </w:rPr>
        <w:t>алғай өңірлер</w:t>
      </w:r>
      <w:r w:rsidR="00E476FA">
        <w:rPr>
          <w:sz w:val="28"/>
          <w:szCs w:val="28"/>
          <w:lang w:val="kk-KZ"/>
        </w:rPr>
        <w:t xml:space="preserve">ді </w:t>
      </w:r>
      <w:r w:rsidRPr="00E6512C">
        <w:rPr>
          <w:sz w:val="28"/>
          <w:szCs w:val="28"/>
          <w:lang w:val="kk-KZ"/>
        </w:rPr>
        <w:t xml:space="preserve">сенімді әрі экономикалық тұрғыдан тиімді энергиямен жабдықтауды қамтамасыз ету үшін </w:t>
      </w:r>
      <w:r w:rsidR="001812E3">
        <w:rPr>
          <w:sz w:val="28"/>
          <w:szCs w:val="28"/>
          <w:lang w:val="kk-KZ"/>
        </w:rPr>
        <w:t>жаңғыртылатын</w:t>
      </w:r>
      <w:r w:rsidRPr="00E6512C">
        <w:rPr>
          <w:sz w:val="28"/>
          <w:szCs w:val="28"/>
          <w:lang w:val="kk-KZ"/>
        </w:rPr>
        <w:t xml:space="preserve"> энергия көздері негізіндегі микро</w:t>
      </w:r>
      <w:r w:rsidR="00CA7A05">
        <w:rPr>
          <w:sz w:val="28"/>
          <w:szCs w:val="28"/>
          <w:lang w:val="kk-KZ"/>
        </w:rPr>
        <w:t xml:space="preserve">станцияны </w:t>
      </w:r>
      <w:r w:rsidRPr="00E6512C">
        <w:rPr>
          <w:sz w:val="28"/>
          <w:szCs w:val="28"/>
          <w:lang w:val="kk-KZ"/>
        </w:rPr>
        <w:t xml:space="preserve">қалыптастыруға арналған ғылыми тұрғыдан дәйектелген тәсілді </w:t>
      </w:r>
      <w:r w:rsidR="00CA7A05">
        <w:rPr>
          <w:sz w:val="28"/>
          <w:szCs w:val="28"/>
          <w:lang w:val="kk-KZ"/>
        </w:rPr>
        <w:t>жасау</w:t>
      </w:r>
      <w:r w:rsidRPr="00E6512C">
        <w:rPr>
          <w:sz w:val="28"/>
          <w:szCs w:val="28"/>
          <w:lang w:val="kk-KZ"/>
        </w:rPr>
        <w:t>.</w:t>
      </w:r>
    </w:p>
    <w:p w14:paraId="581244C7" w14:textId="5B23EA3B" w:rsidR="00E6512C" w:rsidRDefault="00DC7704" w:rsidP="006327D9">
      <w:pPr>
        <w:ind w:firstLine="425"/>
        <w:jc w:val="both"/>
        <w:rPr>
          <w:sz w:val="28"/>
          <w:szCs w:val="28"/>
          <w:lang w:val="kk-KZ"/>
        </w:rPr>
      </w:pPr>
      <w:r w:rsidRPr="00DC7704">
        <w:rPr>
          <w:b/>
          <w:sz w:val="28"/>
          <w:szCs w:val="28"/>
          <w:lang w:val="kk-KZ"/>
        </w:rPr>
        <w:t xml:space="preserve">Зерттеудің </w:t>
      </w:r>
      <w:r>
        <w:rPr>
          <w:b/>
          <w:sz w:val="28"/>
          <w:szCs w:val="28"/>
          <w:lang w:val="kk-KZ"/>
        </w:rPr>
        <w:t>и</w:t>
      </w:r>
      <w:r w:rsidR="00E6512C" w:rsidRPr="00DC7704">
        <w:rPr>
          <w:b/>
          <w:sz w:val="28"/>
          <w:szCs w:val="28"/>
          <w:lang w:val="kk-KZ"/>
        </w:rPr>
        <w:t>дея</w:t>
      </w:r>
      <w:r>
        <w:rPr>
          <w:b/>
          <w:sz w:val="28"/>
          <w:szCs w:val="28"/>
          <w:lang w:val="kk-KZ"/>
        </w:rPr>
        <w:t>сы</w:t>
      </w:r>
      <w:r w:rsidR="00E6512C" w:rsidRPr="00E6512C">
        <w:rPr>
          <w:sz w:val="28"/>
          <w:szCs w:val="28"/>
          <w:lang w:val="kk-KZ"/>
        </w:rPr>
        <w:t xml:space="preserve">: </w:t>
      </w:r>
      <w:r w:rsidR="001812E3">
        <w:rPr>
          <w:sz w:val="28"/>
          <w:szCs w:val="28"/>
          <w:lang w:val="kk-KZ"/>
        </w:rPr>
        <w:t>ЖЭК</w:t>
      </w:r>
      <w:r w:rsidR="00E6512C" w:rsidRPr="00E6512C">
        <w:rPr>
          <w:sz w:val="28"/>
          <w:szCs w:val="28"/>
          <w:lang w:val="kk-KZ"/>
        </w:rPr>
        <w:t xml:space="preserve"> негізіндегі микро</w:t>
      </w:r>
      <w:r w:rsidR="00CA7A05">
        <w:rPr>
          <w:sz w:val="28"/>
          <w:szCs w:val="28"/>
          <w:lang w:val="kk-KZ"/>
        </w:rPr>
        <w:t xml:space="preserve">станцияның </w:t>
      </w:r>
      <w:r w:rsidR="00E6512C" w:rsidRPr="00E6512C">
        <w:rPr>
          <w:sz w:val="28"/>
          <w:szCs w:val="28"/>
          <w:lang w:val="kk-KZ"/>
        </w:rPr>
        <w:t xml:space="preserve">құрылымы мен параметрлерін таңдауға және негіздеуге арналған ғылыми тұрғыдан дәйектелген әдістемелік тәсілді жасау. Бұл тәсіл көпкритерийлі талаптарды, климаттық және ресурстық шектеулерді, бастапқы деректердің белгісіздігін, сондай-ақ </w:t>
      </w:r>
      <w:r w:rsidR="007306D1">
        <w:rPr>
          <w:sz w:val="28"/>
          <w:szCs w:val="28"/>
          <w:lang w:val="kk-KZ"/>
        </w:rPr>
        <w:t>шалғай өңірлерді</w:t>
      </w:r>
      <w:r w:rsidR="00E6512C" w:rsidRPr="00E6512C">
        <w:rPr>
          <w:sz w:val="28"/>
          <w:szCs w:val="28"/>
          <w:lang w:val="kk-KZ"/>
        </w:rPr>
        <w:t xml:space="preserve"> сенімді және экономикалық тиімді энергиямен қамтамасыз ету қажеттілігін ескеруге бағытталады.</w:t>
      </w:r>
      <w:r w:rsidR="00E6512C">
        <w:rPr>
          <w:sz w:val="28"/>
          <w:szCs w:val="28"/>
          <w:lang w:val="kk-KZ"/>
        </w:rPr>
        <w:t xml:space="preserve"> </w:t>
      </w:r>
    </w:p>
    <w:p w14:paraId="5E87DC55" w14:textId="4FE569CC" w:rsidR="00367620" w:rsidRPr="00E6512C" w:rsidRDefault="00367620" w:rsidP="006327D9">
      <w:pPr>
        <w:ind w:firstLine="425"/>
        <w:jc w:val="both"/>
        <w:rPr>
          <w:sz w:val="28"/>
          <w:szCs w:val="28"/>
          <w:lang w:val="kk-KZ"/>
        </w:rPr>
      </w:pPr>
      <w:r w:rsidRPr="006117B0">
        <w:rPr>
          <w:sz w:val="28"/>
          <w:szCs w:val="28"/>
          <w:lang w:val="kk-KZ"/>
        </w:rPr>
        <w:lastRenderedPageBreak/>
        <w:t xml:space="preserve">Атап айтқанда, осы саладағы </w:t>
      </w:r>
      <w:r w:rsidRPr="006117B0">
        <w:rPr>
          <w:b/>
          <w:sz w:val="28"/>
          <w:szCs w:val="28"/>
          <w:lang w:val="kk-KZ"/>
        </w:rPr>
        <w:t>зерттеулер келесі міндеттерді</w:t>
      </w:r>
      <w:r w:rsidRPr="006117B0">
        <w:rPr>
          <w:sz w:val="28"/>
          <w:szCs w:val="28"/>
          <w:lang w:val="kk-KZ"/>
        </w:rPr>
        <w:t xml:space="preserve"> орындауға </w:t>
      </w:r>
      <w:r w:rsidRPr="00E6512C">
        <w:rPr>
          <w:sz w:val="28"/>
          <w:szCs w:val="28"/>
          <w:lang w:val="kk-KZ"/>
        </w:rPr>
        <w:t>бағытталады:</w:t>
      </w:r>
    </w:p>
    <w:p w14:paraId="3AB783C3" w14:textId="7261CA9E" w:rsidR="00E6512C" w:rsidRPr="00E6512C" w:rsidRDefault="00E6512C" w:rsidP="006327D9">
      <w:pPr>
        <w:pStyle w:val="a7"/>
        <w:spacing w:before="0" w:beforeAutospacing="0" w:after="0" w:afterAutospacing="0"/>
        <w:ind w:firstLine="425"/>
        <w:jc w:val="both"/>
        <w:rPr>
          <w:sz w:val="28"/>
          <w:szCs w:val="28"/>
          <w:lang w:val="kk-KZ"/>
        </w:rPr>
      </w:pPr>
      <w:r w:rsidRPr="00E6512C">
        <w:rPr>
          <w:rFonts w:hAnsi="Symbol"/>
          <w:sz w:val="28"/>
          <w:szCs w:val="28"/>
          <w:lang w:val="kk-KZ"/>
        </w:rPr>
        <w:t>1.</w:t>
      </w:r>
      <w:r>
        <w:rPr>
          <w:sz w:val="28"/>
          <w:szCs w:val="28"/>
          <w:lang w:val="kk-KZ"/>
        </w:rPr>
        <w:t xml:space="preserve"> </w:t>
      </w:r>
      <w:r w:rsidR="001812E3">
        <w:rPr>
          <w:sz w:val="28"/>
          <w:szCs w:val="28"/>
          <w:lang w:val="kk-KZ"/>
        </w:rPr>
        <w:t>ЖЭК</w:t>
      </w:r>
      <w:r w:rsidRPr="00E6512C">
        <w:rPr>
          <w:sz w:val="28"/>
          <w:szCs w:val="28"/>
          <w:lang w:val="kk-KZ"/>
        </w:rPr>
        <w:t xml:space="preserve"> негізіндегі автономды энергия жүйелерінің тиімділігін бағалауға арналған көпкритерийлі әдістемені әзірлеу, ол үшін көрсеткіштердің иерархиялық құрылымын және агрегатталған пайдалы</w:t>
      </w:r>
      <w:r w:rsidR="00D6465B">
        <w:rPr>
          <w:sz w:val="28"/>
          <w:szCs w:val="28"/>
          <w:lang w:val="kk-KZ"/>
        </w:rPr>
        <w:t>лы</w:t>
      </w:r>
      <w:r w:rsidRPr="00E6512C">
        <w:rPr>
          <w:sz w:val="28"/>
          <w:szCs w:val="28"/>
          <w:lang w:val="kk-KZ"/>
        </w:rPr>
        <w:t>қ функциясын қолдану.</w:t>
      </w:r>
    </w:p>
    <w:p w14:paraId="2D4698AC" w14:textId="38EB8DE6" w:rsidR="00E6512C" w:rsidRPr="00E6512C" w:rsidRDefault="00E6512C" w:rsidP="006327D9">
      <w:pPr>
        <w:pStyle w:val="a7"/>
        <w:spacing w:before="0" w:beforeAutospacing="0" w:after="0" w:afterAutospacing="0"/>
        <w:ind w:firstLine="425"/>
        <w:jc w:val="both"/>
        <w:rPr>
          <w:sz w:val="28"/>
          <w:szCs w:val="28"/>
          <w:lang w:val="kk-KZ"/>
        </w:rPr>
      </w:pPr>
      <w:r>
        <w:rPr>
          <w:rFonts w:hAnsi="Symbol"/>
          <w:sz w:val="28"/>
          <w:szCs w:val="28"/>
          <w:lang w:val="kk-KZ"/>
        </w:rPr>
        <w:t>2.</w:t>
      </w:r>
      <w:r w:rsidRPr="00E6512C">
        <w:rPr>
          <w:sz w:val="28"/>
          <w:szCs w:val="28"/>
          <w:lang w:val="kk-KZ"/>
        </w:rPr>
        <w:t xml:space="preserve"> Қазақстан Республикасының климаттық, ресурстық және аумақтық ерекшеліктерін ескеретін күн, жел және биомасса көздерінен энергия өндірудің математикалық модельдерін құрастыру және верификациялау.</w:t>
      </w:r>
    </w:p>
    <w:p w14:paraId="085BC73E" w14:textId="0C146196" w:rsidR="00E6512C" w:rsidRPr="00E6512C" w:rsidRDefault="00E6512C" w:rsidP="006327D9">
      <w:pPr>
        <w:pStyle w:val="a7"/>
        <w:spacing w:before="0" w:beforeAutospacing="0" w:after="0" w:afterAutospacing="0"/>
        <w:ind w:firstLine="425"/>
        <w:jc w:val="both"/>
        <w:rPr>
          <w:sz w:val="28"/>
          <w:szCs w:val="28"/>
          <w:lang w:val="kk-KZ"/>
        </w:rPr>
      </w:pPr>
      <w:r>
        <w:rPr>
          <w:rFonts w:hAnsi="Symbol"/>
          <w:sz w:val="28"/>
          <w:szCs w:val="28"/>
          <w:lang w:val="kk-KZ"/>
        </w:rPr>
        <w:t>3.</w:t>
      </w:r>
      <w:r w:rsidRPr="00E6512C">
        <w:rPr>
          <w:sz w:val="28"/>
          <w:szCs w:val="28"/>
          <w:lang w:val="kk-KZ"/>
        </w:rPr>
        <w:t xml:space="preserve">Автономды жүйелердің энергетикалық және экономикалық көрсеткіштерін есептеу үшін әртүрлі генерация түрлерін біріктіретін </w:t>
      </w:r>
      <w:r w:rsidR="001812E3">
        <w:rPr>
          <w:sz w:val="28"/>
          <w:szCs w:val="28"/>
          <w:lang w:val="kk-KZ"/>
        </w:rPr>
        <w:t>ЖЭК</w:t>
      </w:r>
      <w:r w:rsidRPr="00E6512C">
        <w:rPr>
          <w:sz w:val="28"/>
          <w:szCs w:val="28"/>
          <w:lang w:val="kk-KZ"/>
        </w:rPr>
        <w:t xml:space="preserve"> біріктірілген стохастикалық моделін (</w:t>
      </w:r>
      <w:r>
        <w:rPr>
          <w:sz w:val="28"/>
          <w:szCs w:val="28"/>
          <w:lang w:val="kk-KZ"/>
        </w:rPr>
        <w:t>Б</w:t>
      </w:r>
      <w:r w:rsidRPr="00E6512C">
        <w:rPr>
          <w:sz w:val="28"/>
          <w:szCs w:val="28"/>
          <w:lang w:val="kk-KZ"/>
        </w:rPr>
        <w:t>СМ-</w:t>
      </w:r>
      <w:r w:rsidR="001812E3">
        <w:rPr>
          <w:sz w:val="28"/>
          <w:szCs w:val="28"/>
          <w:lang w:val="kk-KZ"/>
        </w:rPr>
        <w:t>ЖЭК</w:t>
      </w:r>
      <w:r w:rsidRPr="00E6512C">
        <w:rPr>
          <w:sz w:val="28"/>
          <w:szCs w:val="28"/>
          <w:lang w:val="kk-KZ"/>
        </w:rPr>
        <w:t>) жасау.</w:t>
      </w:r>
    </w:p>
    <w:p w14:paraId="43F75750" w14:textId="1E3233AD" w:rsidR="00E6512C" w:rsidRPr="00E6512C" w:rsidRDefault="00E6512C" w:rsidP="006327D9">
      <w:pPr>
        <w:pStyle w:val="a7"/>
        <w:spacing w:before="0" w:beforeAutospacing="0" w:after="0" w:afterAutospacing="0"/>
        <w:ind w:firstLine="425"/>
        <w:jc w:val="both"/>
        <w:rPr>
          <w:sz w:val="28"/>
          <w:szCs w:val="28"/>
          <w:lang w:val="kk-KZ"/>
        </w:rPr>
      </w:pPr>
      <w:r>
        <w:rPr>
          <w:rFonts w:hAnsi="Symbol"/>
          <w:sz w:val="28"/>
          <w:szCs w:val="28"/>
          <w:lang w:val="kk-KZ"/>
        </w:rPr>
        <w:t>4.</w:t>
      </w:r>
      <w:r>
        <w:rPr>
          <w:sz w:val="28"/>
          <w:szCs w:val="28"/>
          <w:lang w:val="kk-KZ"/>
        </w:rPr>
        <w:t>Б</w:t>
      </w:r>
      <w:r w:rsidRPr="00E6512C">
        <w:rPr>
          <w:sz w:val="28"/>
          <w:szCs w:val="28"/>
          <w:lang w:val="kk-KZ"/>
        </w:rPr>
        <w:t>СМ-</w:t>
      </w:r>
      <w:r w:rsidR="001812E3">
        <w:rPr>
          <w:sz w:val="28"/>
          <w:szCs w:val="28"/>
          <w:lang w:val="kk-KZ"/>
        </w:rPr>
        <w:t>ЖЭК</w:t>
      </w:r>
      <w:r w:rsidRPr="00E6512C">
        <w:rPr>
          <w:sz w:val="28"/>
          <w:szCs w:val="28"/>
          <w:lang w:val="kk-KZ"/>
        </w:rPr>
        <w:t xml:space="preserve"> негізінде </w:t>
      </w:r>
      <w:r w:rsidR="001812E3">
        <w:rPr>
          <w:sz w:val="28"/>
          <w:szCs w:val="28"/>
          <w:lang w:val="kk-KZ"/>
        </w:rPr>
        <w:t>ЖЭК</w:t>
      </w:r>
      <w:r w:rsidRPr="00E6512C">
        <w:rPr>
          <w:sz w:val="28"/>
          <w:szCs w:val="28"/>
          <w:lang w:val="kk-KZ"/>
        </w:rPr>
        <w:t xml:space="preserve"> жүйелерінің конфигурацияларын көпкритерийлі оңтайландыру әдістемесін әзірлеу және критерийлер жүйесін қалыптастыру (TOPSIS әдісін және сценарийлік талдауды қолдану).</w:t>
      </w:r>
    </w:p>
    <w:p w14:paraId="02DD5DFA" w14:textId="79858874" w:rsidR="00E6512C" w:rsidRPr="00E6512C" w:rsidRDefault="00E6512C" w:rsidP="006327D9">
      <w:pPr>
        <w:pStyle w:val="a7"/>
        <w:spacing w:before="0" w:beforeAutospacing="0" w:after="0" w:afterAutospacing="0"/>
        <w:ind w:firstLine="425"/>
        <w:jc w:val="both"/>
        <w:rPr>
          <w:sz w:val="28"/>
          <w:szCs w:val="28"/>
          <w:lang w:val="kk-KZ"/>
        </w:rPr>
      </w:pPr>
      <w:r>
        <w:rPr>
          <w:rFonts w:hAnsi="Symbol"/>
          <w:sz w:val="28"/>
          <w:szCs w:val="28"/>
          <w:lang w:val="kk-KZ"/>
        </w:rPr>
        <w:t>5.</w:t>
      </w:r>
      <w:r w:rsidRPr="00E6512C">
        <w:rPr>
          <w:sz w:val="28"/>
          <w:szCs w:val="28"/>
          <w:lang w:val="kk-KZ"/>
        </w:rPr>
        <w:t xml:space="preserve"> Есептеулерді автоматтандыруды, сценарийлерді талдауды, көпкритерийлі таңдауды және нәтижелерді визуализациялауды қамтамасыз ететін бағдарламалық кешенді жасау, оны жобалау және білім беру мақсаттарында практикалық қолдану.</w:t>
      </w:r>
    </w:p>
    <w:p w14:paraId="7BF97F54" w14:textId="1CD27DF1" w:rsidR="00E6512C" w:rsidRPr="00E6512C" w:rsidRDefault="00E6512C" w:rsidP="006327D9">
      <w:pPr>
        <w:pStyle w:val="a7"/>
        <w:spacing w:before="0" w:beforeAutospacing="0" w:after="0" w:afterAutospacing="0"/>
        <w:ind w:firstLine="425"/>
        <w:jc w:val="both"/>
        <w:rPr>
          <w:sz w:val="28"/>
          <w:szCs w:val="28"/>
          <w:lang w:val="kk-KZ"/>
        </w:rPr>
      </w:pPr>
      <w:r>
        <w:rPr>
          <w:rFonts w:hAnsi="Symbol"/>
          <w:sz w:val="28"/>
          <w:szCs w:val="28"/>
          <w:lang w:val="kk-KZ"/>
        </w:rPr>
        <w:t>6.</w:t>
      </w:r>
      <w:r w:rsidR="001812E3">
        <w:rPr>
          <w:sz w:val="28"/>
          <w:szCs w:val="28"/>
          <w:lang w:val="kk-KZ"/>
        </w:rPr>
        <w:t>ЖЭК</w:t>
      </w:r>
      <w:r w:rsidRPr="00E6512C">
        <w:rPr>
          <w:sz w:val="28"/>
          <w:szCs w:val="28"/>
          <w:lang w:val="kk-KZ"/>
        </w:rPr>
        <w:t xml:space="preserve"> генерациясының ауытқулары кезінде автономды энергия жүйелерінің орнықтылығы мен сенімділігін арттыратын жаңа элемент ретінде вакуумды-динамикалық қуат күшейткішін әзірлеу және ұсыну.</w:t>
      </w:r>
    </w:p>
    <w:p w14:paraId="4AC71992" w14:textId="6FB5393F" w:rsidR="00367620" w:rsidRPr="006117B0" w:rsidRDefault="00367620" w:rsidP="006327D9">
      <w:pPr>
        <w:ind w:firstLine="425"/>
        <w:jc w:val="both"/>
        <w:rPr>
          <w:b/>
          <w:sz w:val="28"/>
          <w:szCs w:val="28"/>
          <w:lang w:val="kk-KZ"/>
        </w:rPr>
      </w:pPr>
      <w:r w:rsidRPr="006117B0">
        <w:rPr>
          <w:sz w:val="28"/>
          <w:szCs w:val="28"/>
          <w:lang w:val="kk-KZ"/>
        </w:rPr>
        <w:t xml:space="preserve">Осы міндеттерге қол жеткізе отырып, </w:t>
      </w:r>
      <w:r w:rsidR="00E476FA">
        <w:rPr>
          <w:sz w:val="28"/>
          <w:szCs w:val="28"/>
          <w:lang w:val="kk-KZ"/>
        </w:rPr>
        <w:t>ш</w:t>
      </w:r>
      <w:r w:rsidR="00963746">
        <w:rPr>
          <w:sz w:val="28"/>
          <w:szCs w:val="28"/>
          <w:lang w:val="kk-KZ"/>
        </w:rPr>
        <w:t>алғай өңірлер</w:t>
      </w:r>
      <w:r w:rsidRPr="006117B0">
        <w:rPr>
          <w:sz w:val="28"/>
          <w:szCs w:val="28"/>
          <w:lang w:val="kk-KZ"/>
        </w:rPr>
        <w:t xml:space="preserve"> үшін </w:t>
      </w:r>
      <w:r w:rsidR="001812E3">
        <w:rPr>
          <w:sz w:val="28"/>
          <w:szCs w:val="28"/>
          <w:lang w:val="kk-KZ"/>
        </w:rPr>
        <w:t>жаңғыртылатын</w:t>
      </w:r>
      <w:r w:rsidRPr="006117B0">
        <w:rPr>
          <w:sz w:val="28"/>
          <w:szCs w:val="28"/>
          <w:lang w:val="kk-KZ"/>
        </w:rPr>
        <w:t xml:space="preserve"> энергия көздеріне негізделген </w:t>
      </w:r>
      <w:r w:rsidR="00DC7C43">
        <w:rPr>
          <w:sz w:val="28"/>
          <w:szCs w:val="28"/>
          <w:lang w:val="kk-KZ"/>
        </w:rPr>
        <w:t>микростанциялардың</w:t>
      </w:r>
      <w:r w:rsidRPr="006117B0">
        <w:rPr>
          <w:sz w:val="28"/>
          <w:szCs w:val="28"/>
          <w:lang w:val="kk-KZ"/>
        </w:rPr>
        <w:t xml:space="preserve"> техникалық, экономикалық және әлеуметтік орындылығын жақсырақ түсінуге және сайып келгенде, тұрақты энергетикалық жүйелердің дамуына үлес қосуға болады.</w:t>
      </w:r>
      <w:r w:rsidRPr="006117B0">
        <w:rPr>
          <w:b/>
          <w:sz w:val="28"/>
          <w:szCs w:val="28"/>
          <w:lang w:val="kk-KZ"/>
        </w:rPr>
        <w:t xml:space="preserve">  </w:t>
      </w:r>
    </w:p>
    <w:p w14:paraId="6D5616F0" w14:textId="23C9BF49" w:rsidR="00FF03E1" w:rsidRPr="006117B0" w:rsidRDefault="00FF03E1" w:rsidP="006327D9">
      <w:pPr>
        <w:ind w:firstLine="425"/>
        <w:jc w:val="both"/>
        <w:rPr>
          <w:b/>
          <w:sz w:val="28"/>
          <w:szCs w:val="28"/>
          <w:lang w:val="kk-KZ"/>
        </w:rPr>
      </w:pPr>
      <w:r w:rsidRPr="006117B0">
        <w:rPr>
          <w:b/>
          <w:sz w:val="28"/>
          <w:szCs w:val="28"/>
          <w:lang w:val="kk-KZ"/>
        </w:rPr>
        <w:t xml:space="preserve">Зерттеу нысандары </w:t>
      </w:r>
      <w:r w:rsidR="001812E3">
        <w:rPr>
          <w:sz w:val="28"/>
          <w:szCs w:val="28"/>
          <w:lang w:val="kk-KZ"/>
        </w:rPr>
        <w:t>жаңғыртылатын</w:t>
      </w:r>
      <w:r w:rsidRPr="006117B0">
        <w:rPr>
          <w:sz w:val="28"/>
          <w:szCs w:val="28"/>
          <w:lang w:val="kk-KZ"/>
        </w:rPr>
        <w:t xml:space="preserve"> энергия көздері бар гибридті </w:t>
      </w:r>
      <w:r w:rsidR="00FA1AEF" w:rsidRPr="006117B0">
        <w:rPr>
          <w:sz w:val="28"/>
          <w:szCs w:val="28"/>
          <w:lang w:val="kk-KZ"/>
        </w:rPr>
        <w:t>э</w:t>
      </w:r>
      <w:r w:rsidRPr="006117B0">
        <w:rPr>
          <w:sz w:val="28"/>
          <w:szCs w:val="28"/>
          <w:lang w:val="kk-KZ"/>
        </w:rPr>
        <w:t>нергетикалық жүйе болып табылады</w:t>
      </w:r>
      <w:r w:rsidRPr="006117B0">
        <w:rPr>
          <w:b/>
          <w:sz w:val="28"/>
          <w:szCs w:val="28"/>
          <w:lang w:val="kk-KZ"/>
        </w:rPr>
        <w:t>.</w:t>
      </w:r>
    </w:p>
    <w:p w14:paraId="6F436759" w14:textId="0A99075C" w:rsidR="00DC7704" w:rsidRDefault="00FF03E1" w:rsidP="006327D9">
      <w:pPr>
        <w:ind w:firstLine="425"/>
        <w:jc w:val="both"/>
        <w:rPr>
          <w:sz w:val="28"/>
          <w:szCs w:val="28"/>
          <w:lang w:val="kk-KZ"/>
        </w:rPr>
      </w:pPr>
      <w:r w:rsidRPr="006117B0">
        <w:rPr>
          <w:b/>
          <w:sz w:val="28"/>
          <w:szCs w:val="28"/>
          <w:lang w:val="kk-KZ"/>
        </w:rPr>
        <w:t xml:space="preserve">Зерттеу пәні - </w:t>
      </w:r>
      <w:r w:rsidR="00FA1AEF" w:rsidRPr="006117B0">
        <w:rPr>
          <w:sz w:val="28"/>
          <w:szCs w:val="28"/>
          <w:lang w:val="kk-KZ"/>
        </w:rPr>
        <w:t>а</w:t>
      </w:r>
      <w:r w:rsidRPr="006117B0">
        <w:rPr>
          <w:sz w:val="28"/>
          <w:szCs w:val="28"/>
          <w:lang w:val="kk-KZ"/>
        </w:rPr>
        <w:t>лгоритмдер шешім</w:t>
      </w:r>
      <w:r w:rsidR="00FA1AEF" w:rsidRPr="006117B0">
        <w:rPr>
          <w:sz w:val="28"/>
          <w:szCs w:val="28"/>
          <w:lang w:val="kk-KZ"/>
        </w:rPr>
        <w:t>і</w:t>
      </w:r>
      <w:r w:rsidRPr="006117B0">
        <w:rPr>
          <w:sz w:val="28"/>
          <w:szCs w:val="28"/>
          <w:lang w:val="kk-KZ"/>
        </w:rPr>
        <w:t>, әдістер, бағдарламалық жасақтама және құрылғы</w:t>
      </w:r>
      <w:r w:rsidR="00B52DCE" w:rsidRPr="006117B0">
        <w:rPr>
          <w:sz w:val="28"/>
          <w:szCs w:val="28"/>
          <w:lang w:val="kk-KZ"/>
        </w:rPr>
        <w:t xml:space="preserve"> көмегімен</w:t>
      </w:r>
      <w:r w:rsidRPr="006117B0">
        <w:rPr>
          <w:sz w:val="28"/>
          <w:szCs w:val="28"/>
          <w:lang w:val="kk-KZ"/>
        </w:rPr>
        <w:t xml:space="preserve"> </w:t>
      </w:r>
      <w:r w:rsidR="00E476FA">
        <w:rPr>
          <w:sz w:val="28"/>
          <w:szCs w:val="28"/>
          <w:lang w:val="kk-KZ"/>
        </w:rPr>
        <w:t>ш</w:t>
      </w:r>
      <w:r w:rsidR="00963746">
        <w:rPr>
          <w:sz w:val="28"/>
          <w:szCs w:val="28"/>
          <w:lang w:val="kk-KZ"/>
        </w:rPr>
        <w:t>алғай өңірлер</w:t>
      </w:r>
      <w:r w:rsidRPr="006117B0">
        <w:rPr>
          <w:sz w:val="28"/>
          <w:szCs w:val="28"/>
          <w:lang w:val="kk-KZ"/>
        </w:rPr>
        <w:t xml:space="preserve"> үшін </w:t>
      </w:r>
      <w:r w:rsidR="001812E3">
        <w:rPr>
          <w:sz w:val="28"/>
          <w:szCs w:val="28"/>
          <w:lang w:val="kk-KZ"/>
        </w:rPr>
        <w:t>жаңғыртылатын</w:t>
      </w:r>
      <w:r w:rsidRPr="006117B0">
        <w:rPr>
          <w:sz w:val="28"/>
          <w:szCs w:val="28"/>
          <w:lang w:val="kk-KZ"/>
        </w:rPr>
        <w:t xml:space="preserve"> энергия көздерінен қуат алу.</w:t>
      </w:r>
    </w:p>
    <w:p w14:paraId="6DE4496F" w14:textId="5BAD0E73" w:rsidR="00FF03E1" w:rsidRPr="006117B0" w:rsidRDefault="00FF03E1" w:rsidP="006327D9">
      <w:pPr>
        <w:ind w:firstLine="425"/>
        <w:jc w:val="both"/>
        <w:rPr>
          <w:sz w:val="28"/>
          <w:szCs w:val="28"/>
          <w:lang w:val="kk-KZ"/>
        </w:rPr>
      </w:pPr>
      <w:r w:rsidRPr="006117B0">
        <w:rPr>
          <w:b/>
          <w:sz w:val="28"/>
          <w:szCs w:val="28"/>
          <w:lang w:val="kk-KZ"/>
        </w:rPr>
        <w:t xml:space="preserve">Зерттеу әдістері. </w:t>
      </w:r>
      <w:r w:rsidRPr="006117B0">
        <w:rPr>
          <w:sz w:val="28"/>
          <w:szCs w:val="28"/>
          <w:lang w:val="kk-KZ"/>
        </w:rPr>
        <w:t xml:space="preserve">Диссертацияда ақпаратты жүйелі талдау және өңдеу, </w:t>
      </w:r>
      <w:r w:rsidR="00D6465B">
        <w:rPr>
          <w:sz w:val="28"/>
          <w:szCs w:val="28"/>
          <w:lang w:val="kk-KZ"/>
        </w:rPr>
        <w:t>микростанцияны</w:t>
      </w:r>
      <w:r w:rsidRPr="006117B0">
        <w:rPr>
          <w:sz w:val="28"/>
          <w:szCs w:val="28"/>
          <w:lang w:val="kk-KZ"/>
        </w:rPr>
        <w:t xml:space="preserve"> таңдау және тексеру әдістері, </w:t>
      </w:r>
      <w:r w:rsidR="00B52DCE" w:rsidRPr="006117B0">
        <w:rPr>
          <w:sz w:val="28"/>
          <w:szCs w:val="28"/>
          <w:lang w:val="kk-KZ"/>
        </w:rPr>
        <w:t>и</w:t>
      </w:r>
      <w:r w:rsidRPr="006117B0">
        <w:rPr>
          <w:sz w:val="28"/>
          <w:szCs w:val="28"/>
          <w:lang w:val="kk-KZ"/>
        </w:rPr>
        <w:t>митациялық модельдеу әдісі және математикалық модельдеу әдісі қолданылады.</w:t>
      </w:r>
    </w:p>
    <w:p w14:paraId="69E20B80" w14:textId="0D8C6E61" w:rsidR="00FF03E1" w:rsidRPr="006117B0" w:rsidRDefault="00FA1AEF" w:rsidP="006327D9">
      <w:pPr>
        <w:ind w:firstLine="425"/>
        <w:jc w:val="both"/>
        <w:rPr>
          <w:b/>
          <w:sz w:val="28"/>
          <w:szCs w:val="28"/>
          <w:lang w:val="kk-KZ"/>
        </w:rPr>
      </w:pPr>
      <w:r w:rsidRPr="006117B0">
        <w:rPr>
          <w:b/>
          <w:sz w:val="28"/>
          <w:szCs w:val="28"/>
          <w:lang w:val="kk-KZ"/>
        </w:rPr>
        <w:t>Зерттеу ж</w:t>
      </w:r>
      <w:r w:rsidR="00FF03E1" w:rsidRPr="006117B0">
        <w:rPr>
          <w:b/>
          <w:sz w:val="28"/>
          <w:szCs w:val="28"/>
          <w:lang w:val="kk-KZ"/>
        </w:rPr>
        <w:t>ұмыс</w:t>
      </w:r>
      <w:r w:rsidRPr="006117B0">
        <w:rPr>
          <w:b/>
          <w:sz w:val="28"/>
          <w:szCs w:val="28"/>
          <w:lang w:val="kk-KZ"/>
        </w:rPr>
        <w:t>ын</w:t>
      </w:r>
      <w:r w:rsidR="00FF03E1" w:rsidRPr="006117B0">
        <w:rPr>
          <w:b/>
          <w:sz w:val="28"/>
          <w:szCs w:val="28"/>
          <w:lang w:val="kk-KZ"/>
        </w:rPr>
        <w:t>ың ғылыми жаңалығы.</w:t>
      </w:r>
    </w:p>
    <w:p w14:paraId="75716DA1" w14:textId="45D5656D" w:rsidR="00FF03E1" w:rsidRPr="006117B0" w:rsidRDefault="00C76817" w:rsidP="006327D9">
      <w:pPr>
        <w:ind w:firstLine="425"/>
        <w:jc w:val="both"/>
        <w:rPr>
          <w:sz w:val="28"/>
          <w:szCs w:val="28"/>
          <w:lang w:val="kk-KZ"/>
        </w:rPr>
      </w:pPr>
      <w:r w:rsidRPr="006117B0">
        <w:rPr>
          <w:sz w:val="28"/>
          <w:szCs w:val="28"/>
          <w:lang w:val="kk-KZ"/>
        </w:rPr>
        <w:t>Қорғауға ұсынылған зерттеу нәтижелері есепт</w:t>
      </w:r>
      <w:r w:rsidR="008273A5" w:rsidRPr="006117B0">
        <w:rPr>
          <w:sz w:val="28"/>
          <w:szCs w:val="28"/>
          <w:lang w:val="kk-KZ"/>
        </w:rPr>
        <w:t>ік</w:t>
      </w:r>
      <w:r w:rsidRPr="006117B0">
        <w:rPr>
          <w:sz w:val="28"/>
          <w:szCs w:val="28"/>
          <w:lang w:val="kk-KZ"/>
        </w:rPr>
        <w:t xml:space="preserve">-теориялық зерттеулерге негізделген </w:t>
      </w:r>
      <w:r w:rsidR="00E476FA">
        <w:rPr>
          <w:sz w:val="28"/>
          <w:szCs w:val="28"/>
          <w:lang w:val="kk-KZ"/>
        </w:rPr>
        <w:t>ш</w:t>
      </w:r>
      <w:r w:rsidR="00963746">
        <w:rPr>
          <w:sz w:val="28"/>
          <w:szCs w:val="28"/>
          <w:lang w:val="kk-KZ"/>
        </w:rPr>
        <w:t>алғай өңірлер</w:t>
      </w:r>
      <w:r w:rsidR="00E476FA">
        <w:rPr>
          <w:sz w:val="28"/>
          <w:szCs w:val="28"/>
          <w:lang w:val="kk-KZ"/>
        </w:rPr>
        <w:t>де</w:t>
      </w:r>
      <w:r w:rsidRPr="006117B0">
        <w:rPr>
          <w:sz w:val="28"/>
          <w:szCs w:val="28"/>
          <w:lang w:val="kk-KZ"/>
        </w:rPr>
        <w:t xml:space="preserve"> электрмен жабдықтау тиімділігін арттыру мақсатында </w:t>
      </w:r>
      <w:r w:rsidR="001812E3">
        <w:rPr>
          <w:sz w:val="28"/>
          <w:szCs w:val="28"/>
          <w:lang w:val="kk-KZ"/>
        </w:rPr>
        <w:t>жаңғыртылатын</w:t>
      </w:r>
      <w:r w:rsidRPr="006117B0">
        <w:rPr>
          <w:sz w:val="28"/>
          <w:szCs w:val="28"/>
          <w:lang w:val="kk-KZ"/>
        </w:rPr>
        <w:t xml:space="preserve"> энергия көздерін қолдану бойынша автордың жұмыс</w:t>
      </w:r>
      <w:r w:rsidR="008273A5" w:rsidRPr="006117B0">
        <w:rPr>
          <w:sz w:val="28"/>
          <w:szCs w:val="28"/>
          <w:lang w:val="kk-KZ"/>
        </w:rPr>
        <w:t xml:space="preserve">тарын қорытындылау </w:t>
      </w:r>
      <w:r w:rsidRPr="006117B0">
        <w:rPr>
          <w:sz w:val="28"/>
          <w:szCs w:val="28"/>
          <w:lang w:val="kk-KZ"/>
        </w:rPr>
        <w:t>болып табылады. Бұл нәтижелердің ғылыми жаңалығы келесідей:</w:t>
      </w:r>
    </w:p>
    <w:p w14:paraId="5A6768B0" w14:textId="3C856303" w:rsidR="002E36CE" w:rsidRPr="002E36CE" w:rsidRDefault="002E36CE" w:rsidP="006327D9">
      <w:pPr>
        <w:ind w:firstLine="425"/>
        <w:jc w:val="both"/>
        <w:rPr>
          <w:sz w:val="28"/>
          <w:szCs w:val="28"/>
          <w:lang w:val="kk-KZ"/>
        </w:rPr>
      </w:pPr>
      <w:r w:rsidRPr="002E36CE">
        <w:rPr>
          <w:sz w:val="28"/>
          <w:szCs w:val="28"/>
          <w:lang w:val="kk-KZ"/>
        </w:rPr>
        <w:t>1.</w:t>
      </w:r>
      <w:r>
        <w:rPr>
          <w:sz w:val="28"/>
          <w:szCs w:val="28"/>
          <w:lang w:val="kk-KZ"/>
        </w:rPr>
        <w:t xml:space="preserve"> </w:t>
      </w:r>
      <w:r w:rsidRPr="002E36CE">
        <w:rPr>
          <w:sz w:val="28"/>
          <w:szCs w:val="28"/>
          <w:lang w:val="kk-KZ"/>
        </w:rPr>
        <w:t xml:space="preserve">Қазақстанның </w:t>
      </w:r>
      <w:r w:rsidR="00E476FA">
        <w:rPr>
          <w:sz w:val="28"/>
          <w:szCs w:val="28"/>
          <w:lang w:val="kk-KZ"/>
        </w:rPr>
        <w:t>ш</w:t>
      </w:r>
      <w:r w:rsidR="00963746">
        <w:rPr>
          <w:sz w:val="28"/>
          <w:szCs w:val="28"/>
          <w:lang w:val="kk-KZ"/>
        </w:rPr>
        <w:t>алғай өңірлер</w:t>
      </w:r>
      <w:r w:rsidR="00E476FA">
        <w:rPr>
          <w:sz w:val="28"/>
          <w:szCs w:val="28"/>
          <w:lang w:val="kk-KZ"/>
        </w:rPr>
        <w:t xml:space="preserve">і </w:t>
      </w:r>
      <w:r w:rsidRPr="002E36CE">
        <w:rPr>
          <w:sz w:val="28"/>
          <w:szCs w:val="28"/>
          <w:lang w:val="kk-KZ"/>
        </w:rPr>
        <w:t xml:space="preserve">жағдайында алғаш рет стохастикалық модельдеуді, көпкритерийлі талдауды және бағдарламалық іске асыруды біріктірген </w:t>
      </w:r>
      <w:r w:rsidR="001812E3">
        <w:rPr>
          <w:sz w:val="28"/>
          <w:szCs w:val="28"/>
          <w:lang w:val="kk-KZ"/>
        </w:rPr>
        <w:t>ЖЭК</w:t>
      </w:r>
      <w:r w:rsidRPr="002E36CE">
        <w:rPr>
          <w:sz w:val="28"/>
          <w:szCs w:val="28"/>
          <w:lang w:val="kk-KZ"/>
        </w:rPr>
        <w:t xml:space="preserve"> негізіндегі автономды энергия жүйелерінің </w:t>
      </w:r>
      <w:r w:rsidRPr="002E36CE">
        <w:rPr>
          <w:sz w:val="28"/>
          <w:szCs w:val="28"/>
          <w:lang w:val="kk-KZ"/>
        </w:rPr>
        <w:lastRenderedPageBreak/>
        <w:t>конфигурацияларын модельдеу мен оңтайландырудың интеграцияланған әдістемесі әзірленді.</w:t>
      </w:r>
    </w:p>
    <w:p w14:paraId="375D0F82" w14:textId="64EE971D" w:rsidR="002E36CE" w:rsidRPr="002E36CE" w:rsidRDefault="002E36CE" w:rsidP="006327D9">
      <w:pPr>
        <w:ind w:firstLine="425"/>
        <w:jc w:val="both"/>
        <w:rPr>
          <w:sz w:val="28"/>
          <w:szCs w:val="28"/>
          <w:lang w:val="kk-KZ"/>
        </w:rPr>
      </w:pPr>
      <w:r>
        <w:rPr>
          <w:sz w:val="28"/>
          <w:szCs w:val="28"/>
          <w:lang w:val="kk-KZ"/>
        </w:rPr>
        <w:t xml:space="preserve">2. </w:t>
      </w:r>
      <w:r w:rsidRPr="002E36CE">
        <w:rPr>
          <w:sz w:val="28"/>
          <w:szCs w:val="28"/>
          <w:lang w:val="kk-KZ"/>
        </w:rPr>
        <w:t xml:space="preserve">Қазақстанның климаттық және инфрақұрылымдық ерекшеліктерін ескеретін күн, жел және биомасса генерациясының бейімделген математикалық модельдері жасалды, сондай-ақ автономды жүйелердің энергетикалық және экономикалық сипаттамаларын бағалауға арналған </w:t>
      </w:r>
      <w:r w:rsidR="001812E3">
        <w:rPr>
          <w:sz w:val="28"/>
          <w:szCs w:val="28"/>
          <w:lang w:val="kk-KZ"/>
        </w:rPr>
        <w:t>жаңғыртылатын</w:t>
      </w:r>
      <w:r>
        <w:rPr>
          <w:sz w:val="28"/>
          <w:szCs w:val="28"/>
          <w:lang w:val="kk-KZ"/>
        </w:rPr>
        <w:t xml:space="preserve"> энергия көздерінің</w:t>
      </w:r>
      <w:r w:rsidRPr="002E36CE">
        <w:rPr>
          <w:sz w:val="28"/>
          <w:szCs w:val="28"/>
          <w:lang w:val="kk-KZ"/>
        </w:rPr>
        <w:t xml:space="preserve"> біріктірілген стохастикалық моделі (</w:t>
      </w:r>
      <w:r>
        <w:rPr>
          <w:sz w:val="28"/>
          <w:szCs w:val="28"/>
          <w:lang w:val="kk-KZ"/>
        </w:rPr>
        <w:t>Б</w:t>
      </w:r>
      <w:r w:rsidRPr="002E36CE">
        <w:rPr>
          <w:sz w:val="28"/>
          <w:szCs w:val="28"/>
          <w:lang w:val="kk-KZ"/>
        </w:rPr>
        <w:t>СМ-</w:t>
      </w:r>
      <w:r w:rsidR="001812E3">
        <w:rPr>
          <w:sz w:val="28"/>
          <w:szCs w:val="28"/>
          <w:lang w:val="kk-KZ"/>
        </w:rPr>
        <w:t>ЖЭК</w:t>
      </w:r>
      <w:r w:rsidRPr="002E36CE">
        <w:rPr>
          <w:sz w:val="28"/>
          <w:szCs w:val="28"/>
          <w:lang w:val="kk-KZ"/>
        </w:rPr>
        <w:t>) ұсынылды.</w:t>
      </w:r>
    </w:p>
    <w:p w14:paraId="1C9C07DD" w14:textId="0FEE5B80" w:rsidR="002E36CE" w:rsidRPr="002E36CE" w:rsidRDefault="002E36CE" w:rsidP="006327D9">
      <w:pPr>
        <w:ind w:firstLine="425"/>
        <w:jc w:val="both"/>
        <w:rPr>
          <w:sz w:val="28"/>
          <w:szCs w:val="28"/>
          <w:lang w:val="kk-KZ"/>
        </w:rPr>
      </w:pPr>
      <w:r>
        <w:rPr>
          <w:sz w:val="28"/>
          <w:szCs w:val="28"/>
          <w:lang w:val="kk-KZ"/>
        </w:rPr>
        <w:t>3.</w:t>
      </w:r>
      <w:r w:rsidRPr="002E36CE">
        <w:rPr>
          <w:sz w:val="28"/>
          <w:szCs w:val="28"/>
          <w:lang w:val="kk-KZ"/>
        </w:rPr>
        <w:t xml:space="preserve">ЖЭК жүйелерінің конфигурацияларын көпкритерийлі оңтайландыру әдістемесі және критерийлер жүйесі әзірленді. Бұл әдістеме </w:t>
      </w:r>
      <w:r>
        <w:rPr>
          <w:sz w:val="28"/>
          <w:szCs w:val="28"/>
          <w:lang w:val="kk-KZ"/>
        </w:rPr>
        <w:t>Б</w:t>
      </w:r>
      <w:r w:rsidRPr="002E36CE">
        <w:rPr>
          <w:sz w:val="28"/>
          <w:szCs w:val="28"/>
          <w:lang w:val="kk-KZ"/>
        </w:rPr>
        <w:t>СМ-</w:t>
      </w:r>
      <w:r w:rsidR="001812E3">
        <w:rPr>
          <w:sz w:val="28"/>
          <w:szCs w:val="28"/>
          <w:lang w:val="kk-KZ"/>
        </w:rPr>
        <w:t>ЖЭК</w:t>
      </w:r>
      <w:r w:rsidRPr="002E36CE">
        <w:rPr>
          <w:sz w:val="28"/>
          <w:szCs w:val="28"/>
          <w:lang w:val="kk-KZ"/>
        </w:rPr>
        <w:t xml:space="preserve"> пен TOPSIS әдісін интеграциялау негізінде жасалып, белгісіздік пен көпөлшемді талаптар жағдайында оңтайлы шешімдерді таңдауды қамтамасыз етеді.</w:t>
      </w:r>
    </w:p>
    <w:p w14:paraId="29E3069B" w14:textId="13E5BCF3" w:rsidR="002E36CE" w:rsidRPr="002E36CE" w:rsidRDefault="002E36CE" w:rsidP="006327D9">
      <w:pPr>
        <w:ind w:firstLine="425"/>
        <w:jc w:val="both"/>
        <w:rPr>
          <w:sz w:val="28"/>
          <w:szCs w:val="28"/>
          <w:lang w:val="kk-KZ"/>
        </w:rPr>
      </w:pPr>
      <w:r>
        <w:rPr>
          <w:sz w:val="28"/>
          <w:szCs w:val="28"/>
          <w:lang w:val="kk-KZ"/>
        </w:rPr>
        <w:t>4.</w:t>
      </w:r>
      <w:r w:rsidRPr="002E36CE">
        <w:rPr>
          <w:sz w:val="28"/>
          <w:szCs w:val="28"/>
          <w:lang w:val="kk-KZ"/>
        </w:rPr>
        <w:t>Арнайы бағдарламалық кешен жасалды</w:t>
      </w:r>
      <w:r w:rsidR="00017627">
        <w:rPr>
          <w:sz w:val="28"/>
          <w:szCs w:val="28"/>
          <w:lang w:val="kk-KZ"/>
        </w:rPr>
        <w:t>.</w:t>
      </w:r>
      <w:r w:rsidRPr="002E36CE">
        <w:rPr>
          <w:sz w:val="28"/>
          <w:szCs w:val="28"/>
          <w:lang w:val="kk-KZ"/>
        </w:rPr>
        <w:t xml:space="preserve"> </w:t>
      </w:r>
      <w:r w:rsidR="00017627" w:rsidRPr="00017627">
        <w:rPr>
          <w:sz w:val="28"/>
          <w:szCs w:val="28"/>
          <w:lang w:val="kk-KZ"/>
        </w:rPr>
        <w:t>Ол есептеулерді автоматтандыруды, нәтижелерді визуализациялауды</w:t>
      </w:r>
      <w:r w:rsidR="00017627" w:rsidRPr="002E36CE">
        <w:rPr>
          <w:sz w:val="28"/>
          <w:szCs w:val="28"/>
          <w:lang w:val="kk-KZ"/>
        </w:rPr>
        <w:t xml:space="preserve"> және жүйелердің тұрақтылығын қамтамасыз етеді.</w:t>
      </w:r>
      <w:r w:rsidR="00017627">
        <w:rPr>
          <w:sz w:val="28"/>
          <w:szCs w:val="28"/>
          <w:lang w:val="kk-KZ"/>
        </w:rPr>
        <w:t xml:space="preserve"> Сонымен қатар, </w:t>
      </w:r>
      <w:r w:rsidRPr="002E36CE">
        <w:rPr>
          <w:sz w:val="28"/>
          <w:szCs w:val="28"/>
          <w:lang w:val="kk-KZ"/>
        </w:rPr>
        <w:t xml:space="preserve"> </w:t>
      </w:r>
      <w:r w:rsidR="001812E3">
        <w:rPr>
          <w:sz w:val="28"/>
          <w:szCs w:val="28"/>
          <w:lang w:val="kk-KZ"/>
        </w:rPr>
        <w:t>ЖЭК</w:t>
      </w:r>
      <w:r w:rsidRPr="002E36CE">
        <w:rPr>
          <w:sz w:val="28"/>
          <w:szCs w:val="28"/>
          <w:lang w:val="kk-KZ"/>
        </w:rPr>
        <w:t xml:space="preserve"> негізіндегі автономды </w:t>
      </w:r>
      <w:r w:rsidRPr="00017627">
        <w:rPr>
          <w:sz w:val="28"/>
          <w:szCs w:val="28"/>
          <w:lang w:val="kk-KZ"/>
        </w:rPr>
        <w:t xml:space="preserve">жүйелердің орнықтылығын арттыратын жаңа инженерлік элемент — вакуумды-динамикалық қуат күшейткіші (ВДҚК) әзірленді. </w:t>
      </w:r>
    </w:p>
    <w:p w14:paraId="0BAA839A" w14:textId="6E1ED0FD" w:rsidR="00FF03E1" w:rsidRPr="006117B0" w:rsidRDefault="00FF03E1" w:rsidP="006327D9">
      <w:pPr>
        <w:ind w:firstLine="425"/>
        <w:jc w:val="both"/>
        <w:rPr>
          <w:sz w:val="28"/>
          <w:szCs w:val="28"/>
          <w:lang w:val="kk-KZ"/>
        </w:rPr>
      </w:pPr>
      <w:r w:rsidRPr="006117B0">
        <w:rPr>
          <w:sz w:val="28"/>
          <w:szCs w:val="28"/>
          <w:lang w:val="kk-KZ"/>
        </w:rPr>
        <w:t xml:space="preserve">Жүйелік тәсілдің принциптері мен әдістері негізінде </w:t>
      </w:r>
      <w:r w:rsidR="00E476FA">
        <w:rPr>
          <w:sz w:val="28"/>
          <w:szCs w:val="28"/>
          <w:lang w:val="kk-KZ"/>
        </w:rPr>
        <w:t>ш</w:t>
      </w:r>
      <w:r w:rsidR="00963746">
        <w:rPr>
          <w:sz w:val="28"/>
          <w:szCs w:val="28"/>
          <w:lang w:val="kk-KZ"/>
        </w:rPr>
        <w:t>алғай өңірлер</w:t>
      </w:r>
      <w:r w:rsidR="00E476FA">
        <w:rPr>
          <w:sz w:val="28"/>
          <w:szCs w:val="28"/>
          <w:lang w:val="kk-KZ"/>
        </w:rPr>
        <w:t>ді</w:t>
      </w:r>
      <w:r w:rsidRPr="006117B0">
        <w:rPr>
          <w:sz w:val="28"/>
          <w:szCs w:val="28"/>
          <w:lang w:val="kk-KZ"/>
        </w:rPr>
        <w:t xml:space="preserve"> электрмен жабдықтаудың </w:t>
      </w:r>
      <w:r w:rsidR="001812E3">
        <w:rPr>
          <w:sz w:val="28"/>
          <w:szCs w:val="28"/>
          <w:lang w:val="kk-KZ"/>
        </w:rPr>
        <w:t>жаңғыртылатын</w:t>
      </w:r>
      <w:r w:rsidRPr="006117B0">
        <w:rPr>
          <w:sz w:val="28"/>
          <w:szCs w:val="28"/>
          <w:lang w:val="kk-KZ"/>
        </w:rPr>
        <w:t xml:space="preserve"> энергия көздерін тарту тиімділігін бағалау әдістемесінің әртүрлі аспектілерін шешуге </w:t>
      </w:r>
      <w:r w:rsidR="00F57DEF" w:rsidRPr="006117B0">
        <w:rPr>
          <w:sz w:val="28"/>
          <w:szCs w:val="28"/>
          <w:lang w:val="kk-KZ"/>
        </w:rPr>
        <w:t xml:space="preserve">келесі </w:t>
      </w:r>
      <w:r w:rsidRPr="006117B0">
        <w:rPr>
          <w:sz w:val="28"/>
          <w:szCs w:val="28"/>
          <w:lang w:val="kk-KZ"/>
        </w:rPr>
        <w:t xml:space="preserve">ғалымдар үлкен үлес қосты: </w:t>
      </w:r>
      <w:r w:rsidR="00C24BCC" w:rsidRPr="006117B0">
        <w:rPr>
          <w:sz w:val="28"/>
          <w:szCs w:val="28"/>
          <w:lang w:val="kk-KZ"/>
        </w:rPr>
        <w:t>D</w:t>
      </w:r>
      <w:r w:rsidR="00207941" w:rsidRPr="006117B0">
        <w:rPr>
          <w:sz w:val="28"/>
          <w:szCs w:val="28"/>
          <w:lang w:val="kk-KZ"/>
        </w:rPr>
        <w:t xml:space="preserve">.Blumberga, Anders N. Anderson, I. Pakere, </w:t>
      </w:r>
      <w:r w:rsidR="00BD4B1F" w:rsidRPr="006117B0">
        <w:rPr>
          <w:sz w:val="28"/>
          <w:szCs w:val="28"/>
          <w:lang w:val="kk-KZ"/>
        </w:rPr>
        <w:t>D</w:t>
      </w:r>
      <w:r w:rsidR="00C24BCC" w:rsidRPr="006117B0">
        <w:rPr>
          <w:sz w:val="28"/>
          <w:szCs w:val="28"/>
          <w:lang w:val="kk-KZ"/>
        </w:rPr>
        <w:t>.</w:t>
      </w:r>
      <w:r w:rsidR="00BD4B1F" w:rsidRPr="006117B0">
        <w:rPr>
          <w:sz w:val="28"/>
          <w:szCs w:val="28"/>
          <w:lang w:val="kk-KZ"/>
        </w:rPr>
        <w:t xml:space="preserve"> Maradin, </w:t>
      </w:r>
      <w:r w:rsidR="00207941" w:rsidRPr="006117B0">
        <w:rPr>
          <w:sz w:val="28"/>
          <w:szCs w:val="28"/>
          <w:lang w:val="kk-KZ"/>
        </w:rPr>
        <w:t>T. Cho, Ya-Jun Leng, Huan Zhang , Mohammed Hammam Mohammed Al-Madani , Fishburn P.C. , Elias M. Salilih , Alexandra Calvén, Nurul Nadia Ibrahim, Sikandar Ali Qalati, Keeney R.L., Raiffa H., B. Paris, L. Li , U. Jamil, T. Hickey, Pratt J.W, Тлеуов А. Х., Латиф Бектенов, Б</w:t>
      </w:r>
      <w:r w:rsidR="00E476FA">
        <w:rPr>
          <w:sz w:val="28"/>
          <w:szCs w:val="28"/>
          <w:lang w:val="kk-KZ"/>
        </w:rPr>
        <w:t>екбаев</w:t>
      </w:r>
      <w:r w:rsidR="00207941" w:rsidRPr="006117B0">
        <w:rPr>
          <w:sz w:val="28"/>
          <w:szCs w:val="28"/>
          <w:lang w:val="kk-KZ"/>
        </w:rPr>
        <w:t xml:space="preserve"> </w:t>
      </w:r>
      <w:r w:rsidR="00E476FA" w:rsidRPr="006117B0">
        <w:rPr>
          <w:sz w:val="28"/>
          <w:szCs w:val="28"/>
          <w:lang w:val="kk-KZ"/>
        </w:rPr>
        <w:t>А</w:t>
      </w:r>
      <w:r w:rsidR="00E476FA">
        <w:rPr>
          <w:sz w:val="28"/>
          <w:szCs w:val="28"/>
          <w:lang w:val="kk-KZ"/>
        </w:rPr>
        <w:t>.</w:t>
      </w:r>
      <w:r w:rsidR="00207941" w:rsidRPr="006117B0">
        <w:rPr>
          <w:sz w:val="28"/>
          <w:szCs w:val="28"/>
          <w:lang w:val="kk-KZ"/>
        </w:rPr>
        <w:t>Б., Сарсенбаев Е.А, Хабдуллина З.К.</w:t>
      </w:r>
      <w:r w:rsidRPr="006117B0">
        <w:rPr>
          <w:sz w:val="28"/>
          <w:szCs w:val="28"/>
          <w:lang w:val="kk-KZ"/>
        </w:rPr>
        <w:t xml:space="preserve"> және т. б.</w:t>
      </w:r>
    </w:p>
    <w:p w14:paraId="0739CB4E" w14:textId="67C4C95D" w:rsidR="00FA1AEF" w:rsidRPr="006117B0" w:rsidRDefault="00FF03E1" w:rsidP="006327D9">
      <w:pPr>
        <w:ind w:firstLine="425"/>
        <w:jc w:val="both"/>
        <w:rPr>
          <w:sz w:val="28"/>
          <w:szCs w:val="28"/>
          <w:lang w:val="kk-KZ"/>
        </w:rPr>
      </w:pPr>
      <w:r w:rsidRPr="006117B0">
        <w:rPr>
          <w:sz w:val="28"/>
          <w:szCs w:val="28"/>
          <w:lang w:val="kk-KZ"/>
        </w:rPr>
        <w:t>Осы саладағы жұмыстардың айтарлықтай санына қарамастан</w:t>
      </w:r>
      <w:r w:rsidR="00201378">
        <w:rPr>
          <w:sz w:val="28"/>
          <w:szCs w:val="28"/>
          <w:lang w:val="kk-KZ"/>
        </w:rPr>
        <w:t>,</w:t>
      </w:r>
      <w:r w:rsidR="001E37F3">
        <w:rPr>
          <w:sz w:val="28"/>
          <w:szCs w:val="28"/>
          <w:lang w:val="kk-KZ"/>
        </w:rPr>
        <w:t xml:space="preserve"> </w:t>
      </w:r>
      <w:r w:rsidRPr="006117B0">
        <w:rPr>
          <w:sz w:val="28"/>
          <w:szCs w:val="28"/>
          <w:lang w:val="kk-KZ"/>
        </w:rPr>
        <w:t xml:space="preserve">жүйелі тәсілдің қағидаттары мен әдістері негізінде </w:t>
      </w:r>
      <w:r w:rsidR="00E476FA">
        <w:rPr>
          <w:sz w:val="28"/>
          <w:szCs w:val="28"/>
          <w:lang w:val="kk-KZ"/>
        </w:rPr>
        <w:t>ш</w:t>
      </w:r>
      <w:r w:rsidR="00963746">
        <w:rPr>
          <w:sz w:val="28"/>
          <w:szCs w:val="28"/>
          <w:lang w:val="kk-KZ"/>
        </w:rPr>
        <w:t>алғай өңірлер</w:t>
      </w:r>
      <w:r w:rsidR="00E476FA">
        <w:rPr>
          <w:sz w:val="28"/>
          <w:szCs w:val="28"/>
          <w:lang w:val="kk-KZ"/>
        </w:rPr>
        <w:t xml:space="preserve">ді </w:t>
      </w:r>
      <w:r w:rsidRPr="006117B0">
        <w:rPr>
          <w:sz w:val="28"/>
          <w:szCs w:val="28"/>
          <w:lang w:val="kk-KZ"/>
        </w:rPr>
        <w:t xml:space="preserve">электрмен жабдықтаудың </w:t>
      </w:r>
      <w:r w:rsidR="001812E3">
        <w:rPr>
          <w:sz w:val="28"/>
          <w:szCs w:val="28"/>
          <w:lang w:val="kk-KZ"/>
        </w:rPr>
        <w:t>жаңғыртылатын</w:t>
      </w:r>
      <w:r w:rsidRPr="006117B0">
        <w:rPr>
          <w:sz w:val="28"/>
          <w:szCs w:val="28"/>
          <w:lang w:val="kk-KZ"/>
        </w:rPr>
        <w:t xml:space="preserve"> энергия көздерін </w:t>
      </w:r>
      <w:r w:rsidR="00201378" w:rsidRPr="00201378">
        <w:rPr>
          <w:sz w:val="28"/>
          <w:szCs w:val="28"/>
          <w:lang w:val="kk-KZ"/>
        </w:rPr>
        <w:t>пайдаланудың тиімділігін бағалау әдістемелерін әзірлеу және оларды практикалық тұрғыда іске асыру мәселелері әлі де жеткілікті деңгейде қарастырылмаған</w:t>
      </w:r>
      <w:r w:rsidRPr="006117B0">
        <w:rPr>
          <w:sz w:val="28"/>
          <w:szCs w:val="28"/>
          <w:lang w:val="kk-KZ"/>
        </w:rPr>
        <w:t>.</w:t>
      </w:r>
      <w:r w:rsidR="00545BD9" w:rsidRPr="006117B0">
        <w:rPr>
          <w:sz w:val="28"/>
          <w:szCs w:val="28"/>
          <w:lang w:val="kk-KZ"/>
        </w:rPr>
        <w:t xml:space="preserve">  </w:t>
      </w:r>
    </w:p>
    <w:p w14:paraId="421CF105" w14:textId="3DE140EE" w:rsidR="00201378" w:rsidRPr="00201378" w:rsidRDefault="00CF1E55" w:rsidP="006327D9">
      <w:pPr>
        <w:ind w:firstLine="425"/>
        <w:jc w:val="both"/>
        <w:rPr>
          <w:sz w:val="28"/>
          <w:szCs w:val="28"/>
          <w:lang w:val="kk-KZ"/>
        </w:rPr>
      </w:pPr>
      <w:r w:rsidRPr="006117B0">
        <w:rPr>
          <w:sz w:val="28"/>
          <w:szCs w:val="28"/>
          <w:lang w:val="kk-KZ"/>
        </w:rPr>
        <w:t>Алынған нәтижелердің</w:t>
      </w:r>
      <w:r w:rsidRPr="006117B0">
        <w:rPr>
          <w:b/>
          <w:sz w:val="28"/>
          <w:szCs w:val="28"/>
          <w:lang w:val="kk-KZ"/>
        </w:rPr>
        <w:t xml:space="preserve"> теориялық маңыздылығы </w:t>
      </w:r>
      <w:r w:rsidR="00E476FA">
        <w:rPr>
          <w:sz w:val="28"/>
          <w:szCs w:val="28"/>
          <w:lang w:val="kk-KZ"/>
        </w:rPr>
        <w:t>ш</w:t>
      </w:r>
      <w:r w:rsidR="00963746">
        <w:rPr>
          <w:sz w:val="28"/>
          <w:szCs w:val="28"/>
          <w:lang w:val="kk-KZ"/>
        </w:rPr>
        <w:t>алғай өңірле</w:t>
      </w:r>
      <w:r w:rsidR="00E476FA">
        <w:rPr>
          <w:sz w:val="28"/>
          <w:szCs w:val="28"/>
          <w:lang w:val="kk-KZ"/>
        </w:rPr>
        <w:t>р</w:t>
      </w:r>
      <w:r w:rsidR="00963746">
        <w:rPr>
          <w:sz w:val="28"/>
          <w:szCs w:val="28"/>
          <w:lang w:val="kk-KZ"/>
        </w:rPr>
        <w:t xml:space="preserve"> </w:t>
      </w:r>
      <w:r w:rsidR="00201378" w:rsidRPr="00201378">
        <w:rPr>
          <w:sz w:val="28"/>
          <w:szCs w:val="28"/>
          <w:lang w:val="kk-KZ"/>
        </w:rPr>
        <w:t xml:space="preserve">жағдайында </w:t>
      </w:r>
      <w:r w:rsidR="001812E3">
        <w:rPr>
          <w:sz w:val="28"/>
          <w:szCs w:val="28"/>
          <w:lang w:val="kk-KZ"/>
        </w:rPr>
        <w:t>жаңғыртылатын</w:t>
      </w:r>
      <w:r w:rsidR="00201378" w:rsidRPr="00201378">
        <w:rPr>
          <w:sz w:val="28"/>
          <w:szCs w:val="28"/>
          <w:lang w:val="kk-KZ"/>
        </w:rPr>
        <w:t xml:space="preserve"> энергия көздерін модельдеу әдістері жөніндегі ғылыми түсініктерді дамытуда көрініс табады. Бұл жағдайда Қазақстанның климаттық факторлары – температураның күрт ауытқуы, қар жамылғысы, шаң жүктемесі және жел турбуленттілігінің жоғары болуы айрықша әсер етеді. Жұмыста ұсынылған күн, жел және биомасса генерациясының бейімделген модельдері энергия түрлендіру процестерін өңірлік ерекшеліктер жағдайында зерделеудің теориялық базасын кеңейтеді және сенімді сценарийлік қатарларды қалыптастыруға мүмкіндік береді.</w:t>
      </w:r>
    </w:p>
    <w:p w14:paraId="0BEE1020" w14:textId="320F2F65" w:rsidR="00201378" w:rsidRPr="00201378" w:rsidRDefault="00201378" w:rsidP="006327D9">
      <w:pPr>
        <w:ind w:firstLine="425"/>
        <w:jc w:val="both"/>
        <w:rPr>
          <w:sz w:val="28"/>
          <w:szCs w:val="28"/>
          <w:lang w:val="kk-KZ"/>
        </w:rPr>
      </w:pPr>
      <w:r w:rsidRPr="00201378">
        <w:rPr>
          <w:sz w:val="28"/>
          <w:szCs w:val="28"/>
          <w:lang w:val="kk-KZ"/>
        </w:rPr>
        <w:t xml:space="preserve">Әзірленген </w:t>
      </w:r>
      <w:r w:rsidR="001812E3">
        <w:rPr>
          <w:sz w:val="28"/>
          <w:szCs w:val="28"/>
          <w:lang w:val="kk-KZ"/>
        </w:rPr>
        <w:t>ЖЭК</w:t>
      </w:r>
      <w:r w:rsidRPr="00201378">
        <w:rPr>
          <w:sz w:val="28"/>
          <w:szCs w:val="28"/>
          <w:lang w:val="kk-KZ"/>
        </w:rPr>
        <w:t xml:space="preserve"> біріктірілген стохастикалық моделі жүйелік талдау мен ықтималдық модельдеу теориясын толықтыра отырып, табиғи ресурстардың белгісіздігін ескеріп, автономды кешендердің сенімділігі мен тиімділігін бағалауға мүмкіндік береді. </w:t>
      </w:r>
      <w:r>
        <w:rPr>
          <w:sz w:val="28"/>
          <w:szCs w:val="28"/>
          <w:lang w:val="kk-KZ"/>
        </w:rPr>
        <w:t>Б</w:t>
      </w:r>
      <w:r w:rsidRPr="00201378">
        <w:rPr>
          <w:sz w:val="28"/>
          <w:szCs w:val="28"/>
          <w:lang w:val="kk-KZ"/>
        </w:rPr>
        <w:t>СМ-</w:t>
      </w:r>
      <w:r w:rsidR="001812E3">
        <w:rPr>
          <w:sz w:val="28"/>
          <w:szCs w:val="28"/>
          <w:lang w:val="kk-KZ"/>
        </w:rPr>
        <w:t>ЖЭК</w:t>
      </w:r>
      <w:r w:rsidRPr="00201378">
        <w:rPr>
          <w:sz w:val="28"/>
          <w:szCs w:val="28"/>
          <w:lang w:val="kk-KZ"/>
        </w:rPr>
        <w:t xml:space="preserve"> пен TOPSIS алгоритмінің интеграциясына негізделген көпкритерийлі оңтайландыру әдістемесі </w:t>
      </w:r>
      <w:r w:rsidRPr="00201378">
        <w:rPr>
          <w:sz w:val="28"/>
          <w:szCs w:val="28"/>
          <w:lang w:val="kk-KZ"/>
        </w:rPr>
        <w:lastRenderedPageBreak/>
        <w:t>энергетика саласында көпөлшемді критерийлер жағдайында шешім қабылдау теориялық тәсілдерін нақтылап, дамытады.</w:t>
      </w:r>
    </w:p>
    <w:p w14:paraId="47B1D6DA" w14:textId="2A41836C" w:rsidR="00DC7704" w:rsidRDefault="00201378" w:rsidP="006327D9">
      <w:pPr>
        <w:ind w:firstLine="425"/>
        <w:jc w:val="both"/>
        <w:rPr>
          <w:sz w:val="28"/>
          <w:szCs w:val="28"/>
          <w:lang w:val="kk-KZ"/>
        </w:rPr>
      </w:pPr>
      <w:r w:rsidRPr="00201378">
        <w:rPr>
          <w:sz w:val="28"/>
          <w:szCs w:val="28"/>
          <w:lang w:val="kk-KZ"/>
        </w:rPr>
        <w:t xml:space="preserve">Теориялық базаға қосымша үлес ретінде </w:t>
      </w:r>
      <w:r w:rsidR="00E04867">
        <w:rPr>
          <w:sz w:val="28"/>
          <w:szCs w:val="28"/>
          <w:lang w:val="kk-KZ"/>
        </w:rPr>
        <w:t>жасалған</w:t>
      </w:r>
      <w:r w:rsidRPr="00201378">
        <w:rPr>
          <w:sz w:val="28"/>
          <w:szCs w:val="28"/>
          <w:lang w:val="kk-KZ"/>
        </w:rPr>
        <w:t xml:space="preserve"> вакуумды-динамикалық қуат күшейткіші  автономды энергия жүйелерінің орнықтылығы мен сенімділігін зерттеуде жаңа мүмкіндіктер ашады, инженерлік шешімдерді </w:t>
      </w:r>
      <w:r w:rsidR="001812E3">
        <w:rPr>
          <w:sz w:val="28"/>
          <w:szCs w:val="28"/>
          <w:lang w:val="kk-KZ"/>
        </w:rPr>
        <w:t>ЖЭК</w:t>
      </w:r>
      <w:r w:rsidRPr="00201378">
        <w:rPr>
          <w:sz w:val="28"/>
          <w:szCs w:val="28"/>
          <w:lang w:val="kk-KZ"/>
        </w:rPr>
        <w:t xml:space="preserve"> жүйелерінің жалпы тұжырымдамасына интеграциялауға жол ашады.</w:t>
      </w:r>
    </w:p>
    <w:p w14:paraId="6DC79B44" w14:textId="570CF8A5" w:rsidR="00201378" w:rsidRDefault="00C433B2" w:rsidP="006327D9">
      <w:pPr>
        <w:ind w:firstLine="425"/>
        <w:jc w:val="both"/>
        <w:rPr>
          <w:sz w:val="28"/>
          <w:szCs w:val="28"/>
          <w:lang w:val="kk-KZ"/>
        </w:rPr>
      </w:pPr>
      <w:r w:rsidRPr="006117B0">
        <w:rPr>
          <w:sz w:val="28"/>
          <w:szCs w:val="28"/>
          <w:lang w:val="kk-KZ"/>
        </w:rPr>
        <w:t xml:space="preserve">Алынған нәтижелердің </w:t>
      </w:r>
      <w:r w:rsidRPr="006117B0">
        <w:rPr>
          <w:b/>
          <w:sz w:val="28"/>
          <w:szCs w:val="28"/>
          <w:lang w:val="kk-KZ"/>
        </w:rPr>
        <w:t>п</w:t>
      </w:r>
      <w:r w:rsidR="00FA1AEF" w:rsidRPr="006117B0">
        <w:rPr>
          <w:b/>
          <w:sz w:val="28"/>
          <w:szCs w:val="28"/>
          <w:lang w:val="kk-KZ"/>
        </w:rPr>
        <w:t>рактикалық маңыздылығы</w:t>
      </w:r>
      <w:r w:rsidRPr="006117B0">
        <w:rPr>
          <w:b/>
          <w:sz w:val="28"/>
          <w:szCs w:val="28"/>
          <w:lang w:val="kk-KZ"/>
        </w:rPr>
        <w:t xml:space="preserve"> </w:t>
      </w:r>
      <w:r w:rsidR="00A8394C">
        <w:rPr>
          <w:sz w:val="28"/>
          <w:szCs w:val="28"/>
          <w:lang w:val="kk-KZ"/>
        </w:rPr>
        <w:t>ш</w:t>
      </w:r>
      <w:r w:rsidR="00963746">
        <w:rPr>
          <w:sz w:val="28"/>
          <w:szCs w:val="28"/>
          <w:lang w:val="kk-KZ"/>
        </w:rPr>
        <w:t xml:space="preserve">алғай өңірлерді </w:t>
      </w:r>
      <w:r w:rsidR="00201378" w:rsidRPr="00201378">
        <w:rPr>
          <w:sz w:val="28"/>
          <w:szCs w:val="28"/>
          <w:lang w:val="kk-KZ"/>
        </w:rPr>
        <w:t xml:space="preserve">үшін </w:t>
      </w:r>
      <w:r w:rsidR="001812E3">
        <w:rPr>
          <w:sz w:val="28"/>
          <w:szCs w:val="28"/>
          <w:lang w:val="kk-KZ"/>
        </w:rPr>
        <w:t>ЖЭК</w:t>
      </w:r>
      <w:r w:rsidR="00201378" w:rsidRPr="00201378">
        <w:rPr>
          <w:sz w:val="28"/>
          <w:szCs w:val="28"/>
          <w:lang w:val="kk-KZ"/>
        </w:rPr>
        <w:t xml:space="preserve"> негізіндегі автономды энергия жүйелерінің оңтайлы конфигурацияларын бағалау мен таңдаудың кешенді әдістемесін әзірлеу және апробациялау</w:t>
      </w:r>
      <w:r w:rsidR="00201378">
        <w:rPr>
          <w:sz w:val="28"/>
          <w:szCs w:val="28"/>
          <w:lang w:val="kk-KZ"/>
        </w:rPr>
        <w:t xml:space="preserve"> болып табылады</w:t>
      </w:r>
      <w:r w:rsidR="00201378" w:rsidRPr="00201378">
        <w:rPr>
          <w:sz w:val="28"/>
          <w:szCs w:val="28"/>
          <w:lang w:val="kk-KZ"/>
        </w:rPr>
        <w:t>. Комбинацияланған стохастикалық модель мен көпкритерийлі оңтайландыру әдістемесі негізінде құрылған бағдарламалық кешен энергиямен жабдықтау сценарийлерін автоматтандырылған түрде талдауды қамтамасыз етеді және жобалау ұйымдарында, өңірлік құрылымдарда, сондай-ақ білім беру мекемелерінде тұрақты энергетикалық шешімдерді тәжірибелік тұрғыдан іске асыру үшін қолданылуы мүмкін.</w:t>
      </w:r>
      <w:r w:rsidR="00201378">
        <w:rPr>
          <w:sz w:val="28"/>
          <w:szCs w:val="28"/>
          <w:lang w:val="kk-KZ"/>
        </w:rPr>
        <w:t xml:space="preserve"> Ә</w:t>
      </w:r>
      <w:r w:rsidR="00201378" w:rsidRPr="00201378">
        <w:rPr>
          <w:sz w:val="28"/>
          <w:szCs w:val="28"/>
          <w:lang w:val="kk-KZ"/>
        </w:rPr>
        <w:t>зірле</w:t>
      </w:r>
      <w:r w:rsidR="00201378">
        <w:rPr>
          <w:sz w:val="28"/>
          <w:szCs w:val="28"/>
          <w:lang w:val="kk-KZ"/>
        </w:rPr>
        <w:t>н</w:t>
      </w:r>
      <w:r w:rsidR="00201378" w:rsidRPr="00201378">
        <w:rPr>
          <w:sz w:val="28"/>
          <w:szCs w:val="28"/>
          <w:lang w:val="kk-KZ"/>
        </w:rPr>
        <w:t>ген ВДҚК кеңінен енгізілген жағдайда әртүрлі мақсаттарда электр энергиясы мен отын шығынын айтарлықтай азайтуға мүмкіндік береді. Жүргізілген есептеулерге сәйкес, 1 кВт энергия өндіруге жұмсалатын шығындары төмен болып табылады.</w:t>
      </w:r>
    </w:p>
    <w:p w14:paraId="5BE850D1" w14:textId="23DD459B" w:rsidR="00FA1AEF" w:rsidRDefault="00FA1AEF" w:rsidP="006327D9">
      <w:pPr>
        <w:ind w:firstLine="425"/>
        <w:jc w:val="both"/>
        <w:rPr>
          <w:sz w:val="28"/>
          <w:szCs w:val="28"/>
          <w:lang w:val="kk-KZ"/>
        </w:rPr>
      </w:pPr>
      <w:r w:rsidRPr="006117B0">
        <w:rPr>
          <w:b/>
          <w:sz w:val="28"/>
          <w:szCs w:val="28"/>
          <w:lang w:val="kk-KZ"/>
        </w:rPr>
        <w:t xml:space="preserve"> Қорғауға шығарылатын негізгі ережелер</w:t>
      </w:r>
      <w:r w:rsidRPr="006117B0">
        <w:rPr>
          <w:sz w:val="28"/>
          <w:szCs w:val="28"/>
          <w:lang w:val="kk-KZ"/>
        </w:rPr>
        <w:t>:</w:t>
      </w:r>
    </w:p>
    <w:p w14:paraId="703C1577" w14:textId="39D2A1FB" w:rsidR="00201378" w:rsidRPr="00791B3C" w:rsidRDefault="00791B3C" w:rsidP="00A8394C">
      <w:pPr>
        <w:pStyle w:val="a7"/>
        <w:spacing w:before="0" w:beforeAutospacing="0" w:after="0" w:afterAutospacing="0"/>
        <w:ind w:firstLine="425"/>
        <w:jc w:val="both"/>
        <w:rPr>
          <w:sz w:val="28"/>
          <w:lang w:val="kk-KZ"/>
        </w:rPr>
      </w:pPr>
      <w:r w:rsidRPr="00791B3C">
        <w:rPr>
          <w:rFonts w:hAnsi="Symbol"/>
          <w:sz w:val="28"/>
          <w:lang w:val="kk-KZ"/>
        </w:rPr>
        <w:t>1.</w:t>
      </w:r>
      <w:r w:rsidRPr="00791B3C">
        <w:rPr>
          <w:sz w:val="28"/>
          <w:lang w:val="kk-KZ"/>
        </w:rPr>
        <w:t xml:space="preserve"> </w:t>
      </w:r>
      <w:r w:rsidR="00201378" w:rsidRPr="00791B3C">
        <w:rPr>
          <w:sz w:val="28"/>
          <w:lang w:val="kk-KZ"/>
        </w:rPr>
        <w:t xml:space="preserve">Қазақстанның </w:t>
      </w:r>
      <w:r w:rsidR="00A8394C">
        <w:rPr>
          <w:sz w:val="28"/>
          <w:lang w:val="kk-KZ"/>
        </w:rPr>
        <w:t>ш</w:t>
      </w:r>
      <w:r w:rsidR="00963746">
        <w:rPr>
          <w:sz w:val="28"/>
          <w:lang w:val="kk-KZ"/>
        </w:rPr>
        <w:t>алғай өңірлер</w:t>
      </w:r>
      <w:r w:rsidR="00A8394C">
        <w:rPr>
          <w:sz w:val="28"/>
          <w:lang w:val="kk-KZ"/>
        </w:rPr>
        <w:t>і</w:t>
      </w:r>
      <w:r w:rsidR="00201378" w:rsidRPr="00791B3C">
        <w:rPr>
          <w:sz w:val="28"/>
          <w:lang w:val="kk-KZ"/>
        </w:rPr>
        <w:t xml:space="preserve"> үшін бейімделген күн, жел және биомасса генерациясының модельдерін қамтитын </w:t>
      </w:r>
      <w:r w:rsidR="001812E3">
        <w:rPr>
          <w:sz w:val="28"/>
          <w:lang w:val="kk-KZ"/>
        </w:rPr>
        <w:t>ЖЭК</w:t>
      </w:r>
      <w:r w:rsidR="00201378" w:rsidRPr="00791B3C">
        <w:rPr>
          <w:sz w:val="28"/>
          <w:lang w:val="kk-KZ"/>
        </w:rPr>
        <w:t xml:space="preserve"> стохастикалық модельдеу әдістемесі</w:t>
      </w:r>
      <w:r>
        <w:rPr>
          <w:sz w:val="28"/>
          <w:lang w:val="kk-KZ"/>
        </w:rPr>
        <w:t xml:space="preserve"> жасалды</w:t>
      </w:r>
      <w:r w:rsidR="00201378" w:rsidRPr="00791B3C">
        <w:rPr>
          <w:sz w:val="28"/>
          <w:lang w:val="kk-KZ"/>
        </w:rPr>
        <w:t>, ол климаттық ерекшеліктерді ескеріп, сенімді сценарийлік қатарларды қалыптастыруды қамтамасыз етеді.</w:t>
      </w:r>
    </w:p>
    <w:p w14:paraId="4C1077B5" w14:textId="4FF5642B" w:rsidR="00201378" w:rsidRPr="00791B3C" w:rsidRDefault="00791B3C" w:rsidP="006327D9">
      <w:pPr>
        <w:pStyle w:val="a7"/>
        <w:spacing w:before="0" w:beforeAutospacing="0" w:after="0" w:afterAutospacing="0"/>
        <w:ind w:firstLine="425"/>
        <w:jc w:val="both"/>
        <w:rPr>
          <w:sz w:val="28"/>
          <w:lang w:val="kk-KZ"/>
        </w:rPr>
      </w:pPr>
      <w:r w:rsidRPr="00791B3C">
        <w:rPr>
          <w:rFonts w:hAnsi="Symbol"/>
          <w:sz w:val="28"/>
          <w:lang w:val="kk-KZ"/>
        </w:rPr>
        <w:t xml:space="preserve">2. </w:t>
      </w:r>
      <w:r w:rsidR="00201378" w:rsidRPr="00791B3C">
        <w:rPr>
          <w:sz w:val="28"/>
          <w:lang w:val="kk-KZ"/>
        </w:rPr>
        <w:t xml:space="preserve"> </w:t>
      </w:r>
      <w:r w:rsidR="001812E3">
        <w:rPr>
          <w:sz w:val="28"/>
          <w:lang w:val="kk-KZ"/>
        </w:rPr>
        <w:t>Жаңғыртылатын</w:t>
      </w:r>
      <w:r w:rsidR="00201378" w:rsidRPr="00791B3C">
        <w:rPr>
          <w:sz w:val="28"/>
          <w:lang w:val="kk-KZ"/>
        </w:rPr>
        <w:t xml:space="preserve"> энергия көздерінің біріктірілген стохастикалық моделі және энергетикалық, экономикалық, экологиялық және әлеуметтік факторларды ескере отырып, оңтайлы шешімдерді таңдауға мүмкіндік беретін </w:t>
      </w:r>
      <w:r w:rsidRPr="00791B3C">
        <w:rPr>
          <w:sz w:val="28"/>
          <w:lang w:val="kk-KZ"/>
        </w:rPr>
        <w:t>БСМ</w:t>
      </w:r>
      <w:r w:rsidR="00201378" w:rsidRPr="00791B3C">
        <w:rPr>
          <w:sz w:val="28"/>
          <w:lang w:val="kk-KZ"/>
        </w:rPr>
        <w:t>-</w:t>
      </w:r>
      <w:r w:rsidR="001812E3">
        <w:rPr>
          <w:sz w:val="28"/>
          <w:lang w:val="kk-KZ"/>
        </w:rPr>
        <w:t>ЖЭК</w:t>
      </w:r>
      <w:r w:rsidR="00201378" w:rsidRPr="00791B3C">
        <w:rPr>
          <w:sz w:val="28"/>
          <w:lang w:val="kk-KZ"/>
        </w:rPr>
        <w:t xml:space="preserve"> және TOPSIS алгоритмінің интеграциясына негізделген энергетикалық жүйелердің конфигурацияларын көп критерийлік оңтайландыру әдістемесі</w:t>
      </w:r>
      <w:r>
        <w:rPr>
          <w:sz w:val="28"/>
          <w:lang w:val="kk-KZ"/>
        </w:rPr>
        <w:t xml:space="preserve"> әзірленді</w:t>
      </w:r>
      <w:r w:rsidR="00201378" w:rsidRPr="00791B3C">
        <w:rPr>
          <w:sz w:val="28"/>
          <w:lang w:val="kk-KZ"/>
        </w:rPr>
        <w:t>.</w:t>
      </w:r>
    </w:p>
    <w:p w14:paraId="29AAC4D4" w14:textId="64908D85" w:rsidR="00791B3C" w:rsidRDefault="00791B3C" w:rsidP="006327D9">
      <w:pPr>
        <w:pStyle w:val="a7"/>
        <w:spacing w:before="0" w:beforeAutospacing="0" w:after="0" w:afterAutospacing="0"/>
        <w:ind w:firstLine="425"/>
        <w:jc w:val="both"/>
        <w:rPr>
          <w:sz w:val="28"/>
          <w:lang w:val="kk-KZ"/>
        </w:rPr>
      </w:pPr>
      <w:r w:rsidRPr="00791B3C">
        <w:rPr>
          <w:rFonts w:hAnsi="Symbol"/>
          <w:sz w:val="28"/>
          <w:lang w:val="kk-KZ"/>
        </w:rPr>
        <w:t xml:space="preserve">3. </w:t>
      </w:r>
      <w:r w:rsidRPr="00791B3C">
        <w:rPr>
          <w:sz w:val="28"/>
          <w:lang w:val="kk-KZ"/>
        </w:rPr>
        <w:t xml:space="preserve">Әзірленген модельдер мен алгоритмдерді іске асыратын, NASA power климаттық базаларымен және жергілікті метеодеректермен интеграцияланған, сценарийлерді автоматтандырылған талдауды, нәтижелерді көп өлшемді таңдауды және визуализациялауды қамтамасыз ететін, сондай-ақ ҚР Қостанай облысының Степное ауылы үшін </w:t>
      </w:r>
      <w:r w:rsidR="001812E3">
        <w:rPr>
          <w:sz w:val="28"/>
          <w:lang w:val="kk-KZ"/>
        </w:rPr>
        <w:t>ЖЭК</w:t>
      </w:r>
      <w:r w:rsidRPr="00791B3C">
        <w:rPr>
          <w:sz w:val="28"/>
          <w:lang w:val="kk-KZ"/>
        </w:rPr>
        <w:t xml:space="preserve"> базасында EnergyPro бағдарламасын пайдалана отырып, әртүрлі энергия көздерінің бірлескен жұмысының тиімділігін бағалай отырып, микро</w:t>
      </w:r>
      <w:r w:rsidR="00CF3E0E">
        <w:rPr>
          <w:sz w:val="28"/>
          <w:lang w:val="kk-KZ"/>
        </w:rPr>
        <w:t>станция</w:t>
      </w:r>
      <w:r w:rsidRPr="00791B3C">
        <w:rPr>
          <w:sz w:val="28"/>
          <w:lang w:val="kk-KZ"/>
        </w:rPr>
        <w:t xml:space="preserve"> әзірленді.</w:t>
      </w:r>
    </w:p>
    <w:p w14:paraId="2DE4F62A" w14:textId="3F8988FB" w:rsidR="00FA1AEF" w:rsidRPr="00791B3C" w:rsidRDefault="00791B3C" w:rsidP="006327D9">
      <w:pPr>
        <w:pStyle w:val="a7"/>
        <w:spacing w:before="0" w:beforeAutospacing="0" w:after="0" w:afterAutospacing="0"/>
        <w:ind w:firstLine="425"/>
        <w:jc w:val="both"/>
        <w:rPr>
          <w:sz w:val="28"/>
          <w:lang w:val="kk-KZ"/>
        </w:rPr>
      </w:pPr>
      <w:r w:rsidRPr="00791B3C">
        <w:rPr>
          <w:rFonts w:hAnsi="Symbol"/>
          <w:sz w:val="28"/>
          <w:lang w:val="kk-KZ"/>
        </w:rPr>
        <w:t>4.</w:t>
      </w:r>
      <w:r w:rsidR="00201378" w:rsidRPr="00791B3C">
        <w:rPr>
          <w:sz w:val="28"/>
          <w:lang w:val="kk-KZ"/>
        </w:rPr>
        <w:t xml:space="preserve"> Автор </w:t>
      </w:r>
      <w:r>
        <w:rPr>
          <w:sz w:val="28"/>
          <w:lang w:val="kk-KZ"/>
        </w:rPr>
        <w:t xml:space="preserve">құрған </w:t>
      </w:r>
      <w:r w:rsidR="00201378" w:rsidRPr="00791B3C">
        <w:rPr>
          <w:sz w:val="28"/>
          <w:lang w:val="kk-KZ"/>
        </w:rPr>
        <w:t xml:space="preserve">автономды энергия жүйелерінің жаңа элементі – вакуумды-динамикалық қуат күшейткіші </w:t>
      </w:r>
      <w:r w:rsidRPr="00791B3C">
        <w:rPr>
          <w:sz w:val="28"/>
          <w:lang w:val="kk-KZ"/>
        </w:rPr>
        <w:t>-</w:t>
      </w:r>
      <w:r w:rsidR="00201378" w:rsidRPr="00791B3C">
        <w:rPr>
          <w:sz w:val="28"/>
          <w:lang w:val="kk-KZ"/>
        </w:rPr>
        <w:t xml:space="preserve"> </w:t>
      </w:r>
      <w:r w:rsidR="001812E3">
        <w:rPr>
          <w:sz w:val="28"/>
          <w:lang w:val="kk-KZ"/>
        </w:rPr>
        <w:t>ЖЭК</w:t>
      </w:r>
      <w:r w:rsidR="00201378" w:rsidRPr="00791B3C">
        <w:rPr>
          <w:sz w:val="28"/>
          <w:lang w:val="kk-KZ"/>
        </w:rPr>
        <w:t xml:space="preserve"> ресурстарының өзгермелілігі жағдайында генерация ауытқуларын теңестіруге және энергиямен жабдықтаудың тұрақтылығын арттыруға мүмкіндік береді.</w:t>
      </w:r>
    </w:p>
    <w:bookmarkEnd w:id="14"/>
    <w:p w14:paraId="2067F7A0" w14:textId="5B3A6699" w:rsidR="00B77B98" w:rsidRPr="006117B0" w:rsidRDefault="00FA1AEF" w:rsidP="006327D9">
      <w:pPr>
        <w:ind w:firstLine="425"/>
        <w:jc w:val="both"/>
        <w:rPr>
          <w:sz w:val="28"/>
          <w:szCs w:val="28"/>
          <w:lang w:val="kk-KZ"/>
        </w:rPr>
      </w:pPr>
      <w:r w:rsidRPr="006117B0">
        <w:rPr>
          <w:b/>
          <w:sz w:val="28"/>
          <w:szCs w:val="28"/>
          <w:lang w:val="kk-KZ"/>
        </w:rPr>
        <w:t xml:space="preserve">Сенімділік дәрежесі мен апробациялау нәтижелері. </w:t>
      </w:r>
      <w:r w:rsidRPr="006117B0">
        <w:rPr>
          <w:sz w:val="28"/>
          <w:szCs w:val="28"/>
          <w:lang w:val="kk-KZ"/>
        </w:rPr>
        <w:t>Диссертациялық жұмыстың негізгі нәтижелері халықаралық және шетелдік ғылыми конференцияларда, ғылыми семинарларда ұсынылды және талқыланды</w:t>
      </w:r>
      <w:r w:rsidR="00B77B98" w:rsidRPr="006117B0">
        <w:rPr>
          <w:sz w:val="28"/>
          <w:szCs w:val="28"/>
          <w:lang w:val="kk-KZ"/>
        </w:rPr>
        <w:t>:</w:t>
      </w:r>
    </w:p>
    <w:p w14:paraId="5067F253" w14:textId="500851AF" w:rsidR="00C33C22" w:rsidRPr="006117B0" w:rsidRDefault="00C33C22" w:rsidP="006327D9">
      <w:pPr>
        <w:pStyle w:val="af4"/>
        <w:numPr>
          <w:ilvl w:val="0"/>
          <w:numId w:val="3"/>
        </w:numPr>
        <w:ind w:left="0" w:firstLine="425"/>
        <w:jc w:val="both"/>
        <w:rPr>
          <w:sz w:val="28"/>
          <w:szCs w:val="28"/>
        </w:rPr>
      </w:pPr>
      <w:r w:rsidRPr="006117B0">
        <w:rPr>
          <w:sz w:val="28"/>
          <w:szCs w:val="28"/>
          <w:lang w:val="kk-KZ"/>
        </w:rPr>
        <w:lastRenderedPageBreak/>
        <w:t xml:space="preserve">Хабдуллина Г. А. </w:t>
      </w:r>
      <w:r w:rsidR="0005049E" w:rsidRPr="006117B0">
        <w:rPr>
          <w:sz w:val="28"/>
          <w:szCs w:val="28"/>
          <w:lang w:val="kk-KZ"/>
        </w:rPr>
        <w:t>,</w:t>
      </w:r>
      <w:r w:rsidRPr="006117B0">
        <w:rPr>
          <w:sz w:val="28"/>
          <w:szCs w:val="28"/>
          <w:lang w:val="kk-KZ"/>
        </w:rPr>
        <w:tab/>
        <w:t xml:space="preserve">«Критерии эффективности использования возобновляемых источников энергии». // </w:t>
      </w:r>
      <w:r w:rsidRPr="006117B0">
        <w:rPr>
          <w:sz w:val="28"/>
          <w:szCs w:val="28"/>
        </w:rPr>
        <w:t>Материалы Международной (заочной) научно-практической конференции. НАУКА И</w:t>
      </w:r>
      <w:r w:rsidRPr="006117B0">
        <w:rPr>
          <w:sz w:val="28"/>
          <w:szCs w:val="28"/>
          <w:lang w:val="kk-KZ"/>
        </w:rPr>
        <w:t xml:space="preserve"> </w:t>
      </w:r>
      <w:r w:rsidRPr="006117B0">
        <w:rPr>
          <w:sz w:val="28"/>
          <w:szCs w:val="28"/>
        </w:rPr>
        <w:t>ОБРАЗОВАНИЕ: ПРОБЛЕМЫ И ПЕРСПЕКТИВЫ (</w:t>
      </w:r>
      <w:r w:rsidRPr="006117B0">
        <w:rPr>
          <w:sz w:val="28"/>
          <w:szCs w:val="28"/>
          <w:lang w:val="en-US"/>
        </w:rPr>
        <w:t>SCIENCE</w:t>
      </w:r>
      <w:r w:rsidRPr="006117B0">
        <w:rPr>
          <w:sz w:val="28"/>
          <w:szCs w:val="28"/>
        </w:rPr>
        <w:t xml:space="preserve"> </w:t>
      </w:r>
      <w:r w:rsidRPr="006117B0">
        <w:rPr>
          <w:sz w:val="28"/>
          <w:szCs w:val="28"/>
          <w:lang w:val="en-US"/>
        </w:rPr>
        <w:t>AND</w:t>
      </w:r>
      <w:r w:rsidRPr="006117B0">
        <w:rPr>
          <w:sz w:val="28"/>
          <w:szCs w:val="28"/>
        </w:rPr>
        <w:t xml:space="preserve"> </w:t>
      </w:r>
      <w:r w:rsidRPr="006117B0">
        <w:rPr>
          <w:sz w:val="28"/>
          <w:szCs w:val="28"/>
          <w:lang w:val="en-US"/>
        </w:rPr>
        <w:t>EDUCATION</w:t>
      </w:r>
      <w:r w:rsidRPr="006117B0">
        <w:rPr>
          <w:sz w:val="28"/>
          <w:szCs w:val="28"/>
        </w:rPr>
        <w:t xml:space="preserve">: </w:t>
      </w:r>
      <w:r w:rsidRPr="006117B0">
        <w:rPr>
          <w:sz w:val="28"/>
          <w:szCs w:val="28"/>
          <w:lang w:val="en-US"/>
        </w:rPr>
        <w:t>PROBLEMS</w:t>
      </w:r>
      <w:r w:rsidRPr="006117B0">
        <w:rPr>
          <w:sz w:val="28"/>
          <w:szCs w:val="28"/>
        </w:rPr>
        <w:t xml:space="preserve"> </w:t>
      </w:r>
      <w:r w:rsidRPr="006117B0">
        <w:rPr>
          <w:sz w:val="28"/>
          <w:szCs w:val="28"/>
          <w:lang w:val="en-US"/>
        </w:rPr>
        <w:t>AND</w:t>
      </w:r>
      <w:r w:rsidRPr="006117B0">
        <w:rPr>
          <w:sz w:val="28"/>
          <w:szCs w:val="28"/>
        </w:rPr>
        <w:t xml:space="preserve"> </w:t>
      </w:r>
      <w:r w:rsidRPr="006117B0">
        <w:rPr>
          <w:sz w:val="28"/>
          <w:szCs w:val="28"/>
          <w:lang w:val="en-US"/>
        </w:rPr>
        <w:t>PROSPECTS</w:t>
      </w:r>
      <w:r w:rsidRPr="006117B0">
        <w:rPr>
          <w:sz w:val="28"/>
          <w:szCs w:val="28"/>
        </w:rPr>
        <w:t>, 31 октября 2022, г.Прага, Чехия, С. 43-38</w:t>
      </w:r>
      <w:r w:rsidR="000921F2" w:rsidRPr="006117B0">
        <w:rPr>
          <w:sz w:val="28"/>
          <w:szCs w:val="28"/>
          <w:lang w:val="kk-KZ"/>
        </w:rPr>
        <w:t>.</w:t>
      </w:r>
    </w:p>
    <w:p w14:paraId="6502ED2D" w14:textId="17F6887B" w:rsidR="000921F2" w:rsidRPr="006117B0" w:rsidRDefault="0005049E" w:rsidP="006327D9">
      <w:pPr>
        <w:pStyle w:val="af4"/>
        <w:numPr>
          <w:ilvl w:val="0"/>
          <w:numId w:val="3"/>
        </w:numPr>
        <w:ind w:left="0" w:firstLine="425"/>
        <w:jc w:val="both"/>
        <w:rPr>
          <w:sz w:val="28"/>
          <w:szCs w:val="28"/>
          <w:lang w:val="kk-KZ"/>
        </w:rPr>
      </w:pPr>
      <w:r w:rsidRPr="006117B0">
        <w:rPr>
          <w:sz w:val="28"/>
          <w:szCs w:val="28"/>
          <w:lang w:val="kk-KZ"/>
        </w:rPr>
        <w:t xml:space="preserve">Хабдуллина Г. А., </w:t>
      </w:r>
      <w:r w:rsidRPr="006117B0">
        <w:rPr>
          <w:sz w:val="28"/>
          <w:szCs w:val="28"/>
        </w:rPr>
        <w:t>Глущенко Т.И., Бижанов Н.У.</w:t>
      </w:r>
      <w:r w:rsidRPr="006117B0">
        <w:rPr>
          <w:sz w:val="28"/>
          <w:szCs w:val="28"/>
          <w:lang w:val="kk-KZ"/>
        </w:rPr>
        <w:t>, «АВТОНОМДЫ ЭНЕРГИЯМЕН ЖАБДЫҚТАУ ЖҮЙЕЛЕРІ ҮШІН БИОМАССА ЭНЕРГИЯСЫН МОДЕЛЬДЕУ». // Материалы Международной научно-практической интернет-конференции «ТЕНДЕНЦИИ И ПЕРСПЕКТИВЫ РАЗВИТИЯ НАУКИ И ОБРАЗОВАНИЯ В УСЛОВИЯХ ГЛОБАЛИЗАЦИИ» 31 февраля 2023 года   (Вып. 90),  31 января 2023 г.   г. Переяслав, Украина, с. 231-235</w:t>
      </w:r>
    </w:p>
    <w:p w14:paraId="67DEA67C" w14:textId="1573E992" w:rsidR="00EB0273" w:rsidRPr="006117B0" w:rsidRDefault="00FA1AEF" w:rsidP="006327D9">
      <w:pPr>
        <w:pStyle w:val="af4"/>
        <w:ind w:left="0" w:firstLine="425"/>
        <w:jc w:val="both"/>
        <w:rPr>
          <w:sz w:val="28"/>
          <w:szCs w:val="28"/>
          <w:lang w:val="kk-KZ"/>
        </w:rPr>
      </w:pPr>
      <w:r w:rsidRPr="006117B0">
        <w:rPr>
          <w:b/>
          <w:sz w:val="28"/>
          <w:szCs w:val="28"/>
          <w:lang w:val="kk-KZ"/>
        </w:rPr>
        <w:t xml:space="preserve">Зерттеушінің жеке үлесі. </w:t>
      </w:r>
      <w:r w:rsidRPr="006117B0">
        <w:rPr>
          <w:sz w:val="28"/>
          <w:szCs w:val="28"/>
          <w:lang w:val="kk-KZ"/>
        </w:rPr>
        <w:t>Докторант диссертациялық жұмыстың міндеттерін дербес орында</w:t>
      </w:r>
      <w:r w:rsidR="002667F8" w:rsidRPr="006117B0">
        <w:rPr>
          <w:sz w:val="28"/>
          <w:szCs w:val="28"/>
          <w:lang w:val="kk-KZ"/>
        </w:rPr>
        <w:t xml:space="preserve">п </w:t>
      </w:r>
      <w:r w:rsidRPr="006117B0">
        <w:rPr>
          <w:sz w:val="28"/>
          <w:szCs w:val="28"/>
          <w:lang w:val="kk-KZ"/>
        </w:rPr>
        <w:t>шешті</w:t>
      </w:r>
      <w:r w:rsidR="004C3D40" w:rsidRPr="006117B0">
        <w:rPr>
          <w:sz w:val="28"/>
          <w:szCs w:val="28"/>
          <w:lang w:val="kk-KZ"/>
        </w:rPr>
        <w:t>.</w:t>
      </w:r>
      <w:r w:rsidRPr="006117B0">
        <w:rPr>
          <w:sz w:val="28"/>
          <w:szCs w:val="28"/>
          <w:lang w:val="kk-KZ"/>
        </w:rPr>
        <w:t xml:space="preserve"> </w:t>
      </w:r>
      <w:r w:rsidR="001812E3">
        <w:rPr>
          <w:sz w:val="28"/>
          <w:szCs w:val="28"/>
          <w:lang w:val="kk-KZ"/>
        </w:rPr>
        <w:t>Жаңғыртылатын</w:t>
      </w:r>
      <w:r w:rsidR="00A651E5" w:rsidRPr="006117B0">
        <w:rPr>
          <w:sz w:val="28"/>
          <w:szCs w:val="28"/>
          <w:lang w:val="kk-KZ"/>
        </w:rPr>
        <w:t xml:space="preserve"> энергия </w:t>
      </w:r>
      <w:r w:rsidR="007B2ACC" w:rsidRPr="006117B0">
        <w:rPr>
          <w:sz w:val="28"/>
          <w:szCs w:val="28"/>
          <w:lang w:val="kk-KZ"/>
        </w:rPr>
        <w:t xml:space="preserve">ресурстарын есептеуді автоматтандыру үшін әзірленген әдістеме мен математикалық модельдерді іске асыратын қолданбалы бағдарлама пакетін әзірледі. </w:t>
      </w:r>
      <w:r w:rsidR="00DC7C43">
        <w:rPr>
          <w:sz w:val="28"/>
          <w:szCs w:val="28"/>
          <w:lang w:val="kk-KZ"/>
        </w:rPr>
        <w:t>Шалғай өңірлер</w:t>
      </w:r>
      <w:r w:rsidR="007B2ACC" w:rsidRPr="006117B0">
        <w:rPr>
          <w:sz w:val="28"/>
          <w:szCs w:val="28"/>
          <w:lang w:val="kk-KZ"/>
        </w:rPr>
        <w:t xml:space="preserve"> үшін </w:t>
      </w:r>
      <w:r w:rsidR="001812E3">
        <w:rPr>
          <w:sz w:val="28"/>
          <w:szCs w:val="28"/>
          <w:lang w:val="kk-KZ"/>
        </w:rPr>
        <w:t>ЖЭК</w:t>
      </w:r>
      <w:r w:rsidR="007B2ACC" w:rsidRPr="006117B0">
        <w:rPr>
          <w:sz w:val="28"/>
          <w:szCs w:val="28"/>
          <w:lang w:val="kk-KZ"/>
        </w:rPr>
        <w:t xml:space="preserve"> негізінде </w:t>
      </w:r>
      <w:r w:rsidR="00DC7C43">
        <w:rPr>
          <w:sz w:val="28"/>
          <w:szCs w:val="28"/>
          <w:lang w:val="kk-KZ"/>
        </w:rPr>
        <w:t>микростанция</w:t>
      </w:r>
      <w:r w:rsidR="007B2ACC" w:rsidRPr="006117B0">
        <w:rPr>
          <w:sz w:val="28"/>
          <w:szCs w:val="28"/>
          <w:lang w:val="kk-KZ"/>
        </w:rPr>
        <w:t xml:space="preserve"> құрды. Энергия тиімділігін арттыру үшін </w:t>
      </w:r>
      <w:r w:rsidR="00DC7C43">
        <w:rPr>
          <w:sz w:val="28"/>
          <w:szCs w:val="28"/>
          <w:lang w:val="kk-KZ"/>
        </w:rPr>
        <w:t>в</w:t>
      </w:r>
      <w:r w:rsidR="007B2ACC" w:rsidRPr="006117B0">
        <w:rPr>
          <w:sz w:val="28"/>
          <w:szCs w:val="28"/>
          <w:lang w:val="kk-KZ"/>
        </w:rPr>
        <w:t xml:space="preserve">акуумдық динамикалық қуат күшейткішін әзірледі. </w:t>
      </w:r>
      <w:r w:rsidR="004C3D40" w:rsidRPr="006117B0">
        <w:rPr>
          <w:sz w:val="28"/>
          <w:szCs w:val="28"/>
          <w:lang w:val="kk-KZ"/>
        </w:rPr>
        <w:t>З</w:t>
      </w:r>
      <w:r w:rsidRPr="006117B0">
        <w:rPr>
          <w:sz w:val="28"/>
          <w:szCs w:val="28"/>
          <w:lang w:val="kk-KZ"/>
        </w:rPr>
        <w:t>ерттеулерді тікелей жүргіз</w:t>
      </w:r>
      <w:r w:rsidR="00A20928" w:rsidRPr="006117B0">
        <w:rPr>
          <w:sz w:val="28"/>
          <w:szCs w:val="28"/>
          <w:lang w:val="kk-KZ"/>
        </w:rPr>
        <w:t xml:space="preserve">іп, </w:t>
      </w:r>
      <w:r w:rsidRPr="006117B0">
        <w:rPr>
          <w:sz w:val="28"/>
          <w:szCs w:val="28"/>
          <w:lang w:val="kk-KZ"/>
        </w:rPr>
        <w:t xml:space="preserve">олардың нәтижелерін </w:t>
      </w:r>
      <w:r w:rsidR="003757BA" w:rsidRPr="006117B0">
        <w:rPr>
          <w:sz w:val="28"/>
          <w:szCs w:val="28"/>
          <w:lang w:val="kk-KZ"/>
        </w:rPr>
        <w:t>түйінде</w:t>
      </w:r>
      <w:r w:rsidR="00A20928" w:rsidRPr="006117B0">
        <w:rPr>
          <w:sz w:val="28"/>
          <w:szCs w:val="28"/>
          <w:lang w:val="kk-KZ"/>
        </w:rPr>
        <w:t>ді</w:t>
      </w:r>
      <w:r w:rsidR="00EC79D0" w:rsidRPr="006117B0">
        <w:rPr>
          <w:sz w:val="28"/>
          <w:szCs w:val="28"/>
          <w:lang w:val="kk-KZ"/>
        </w:rPr>
        <w:t>.</w:t>
      </w:r>
    </w:p>
    <w:p w14:paraId="2DDFD429" w14:textId="77777777" w:rsidR="00A1147B" w:rsidRPr="006117B0" w:rsidRDefault="00A1147B" w:rsidP="006327D9">
      <w:pPr>
        <w:pStyle w:val="af4"/>
        <w:ind w:left="0" w:firstLine="425"/>
        <w:jc w:val="both"/>
        <w:rPr>
          <w:b/>
          <w:sz w:val="28"/>
          <w:szCs w:val="28"/>
          <w:lang w:val="kk-KZ"/>
        </w:rPr>
      </w:pPr>
      <w:r w:rsidRPr="006117B0">
        <w:rPr>
          <w:b/>
          <w:sz w:val="28"/>
          <w:szCs w:val="28"/>
          <w:lang w:val="kk-KZ"/>
        </w:rPr>
        <w:t>Диссертациялық зерттеудің негізгі нәтижелерін жарияланымдар.</w:t>
      </w:r>
    </w:p>
    <w:p w14:paraId="1ECE8CDD" w14:textId="4948E101" w:rsidR="00A16623" w:rsidRPr="006117B0" w:rsidRDefault="00490AA2" w:rsidP="006327D9">
      <w:pPr>
        <w:pStyle w:val="af4"/>
        <w:ind w:left="0" w:firstLine="425"/>
        <w:jc w:val="both"/>
        <w:rPr>
          <w:sz w:val="28"/>
          <w:szCs w:val="28"/>
          <w:lang w:val="kk-KZ"/>
        </w:rPr>
      </w:pPr>
      <w:r w:rsidRPr="006117B0">
        <w:rPr>
          <w:sz w:val="28"/>
          <w:szCs w:val="28"/>
          <w:lang w:val="kk-KZ"/>
        </w:rPr>
        <w:t xml:space="preserve">Диссертациялық жұмыс тақырыбы бойынша 3 авторлық куәлік, 1 патент пайдалы модельге алынды және 6 жұмыс жарияланды, оның ішінде Scopus және Web of Science индекстейтін басылымдарда </w:t>
      </w:r>
      <w:r w:rsidR="00C12A19" w:rsidRPr="006117B0">
        <w:rPr>
          <w:sz w:val="28"/>
          <w:szCs w:val="28"/>
          <w:lang w:val="kk-KZ"/>
        </w:rPr>
        <w:t>1</w:t>
      </w:r>
      <w:r w:rsidRPr="006117B0">
        <w:rPr>
          <w:sz w:val="28"/>
          <w:szCs w:val="28"/>
          <w:lang w:val="kk-KZ"/>
        </w:rPr>
        <w:t xml:space="preserve"> мақала және ҚР ҒЖБМ ғылым және жоғары білім саласындағы сапаны қамтамасыз ету Комитеті ұсынған журналдарда 3 мақала жарияланды,  сондай</w:t>
      </w:r>
      <w:r w:rsidR="00E7784D" w:rsidRPr="006117B0">
        <w:rPr>
          <w:sz w:val="28"/>
          <w:szCs w:val="28"/>
          <w:lang w:val="kk-KZ"/>
        </w:rPr>
        <w:t>-</w:t>
      </w:r>
      <w:r w:rsidRPr="006117B0">
        <w:rPr>
          <w:sz w:val="28"/>
          <w:szCs w:val="28"/>
          <w:lang w:val="kk-KZ"/>
        </w:rPr>
        <w:t xml:space="preserve">ақ 1 монография және </w:t>
      </w:r>
      <w:r w:rsidR="00E7784D" w:rsidRPr="006117B0">
        <w:rPr>
          <w:sz w:val="28"/>
          <w:szCs w:val="28"/>
          <w:lang w:val="kk-KZ"/>
        </w:rPr>
        <w:t xml:space="preserve">1 </w:t>
      </w:r>
      <w:r w:rsidRPr="006117B0">
        <w:rPr>
          <w:sz w:val="28"/>
          <w:szCs w:val="28"/>
          <w:lang w:val="kk-KZ"/>
        </w:rPr>
        <w:t>оқу құралы жарияланды:</w:t>
      </w:r>
    </w:p>
    <w:p w14:paraId="04465F1E" w14:textId="457C77A7" w:rsidR="002C5CAE" w:rsidRPr="006117B0" w:rsidRDefault="002C5CAE" w:rsidP="006327D9">
      <w:pPr>
        <w:ind w:firstLine="425"/>
        <w:jc w:val="both"/>
        <w:rPr>
          <w:sz w:val="28"/>
          <w:szCs w:val="28"/>
          <w:lang w:val="kk-KZ"/>
        </w:rPr>
      </w:pPr>
      <w:r w:rsidRPr="006117B0">
        <w:rPr>
          <w:sz w:val="28"/>
          <w:szCs w:val="28"/>
          <w:lang w:val="kk-KZ"/>
        </w:rPr>
        <w:t xml:space="preserve">1. Г.А. Хабдуллина, Т.И.Глущенко, Т.В.Бедыч, «Дәстүрлі емес және жаңартылатын энергетиканың теориялық негіздері», </w:t>
      </w:r>
      <w:r w:rsidR="00E7784D" w:rsidRPr="006117B0">
        <w:rPr>
          <w:sz w:val="28"/>
          <w:szCs w:val="28"/>
          <w:lang w:val="kk-KZ"/>
        </w:rPr>
        <w:t>а</w:t>
      </w:r>
      <w:r w:rsidR="001D16B6" w:rsidRPr="006117B0">
        <w:rPr>
          <w:sz w:val="28"/>
          <w:szCs w:val="28"/>
          <w:lang w:val="kk-KZ"/>
        </w:rPr>
        <w:t>вторлық құқықпен қорғалатын объектілерге құқықтардың мемлекеттік тізімге мәліметтерді енгізу туралы куәлік</w:t>
      </w:r>
      <w:r w:rsidRPr="006117B0">
        <w:rPr>
          <w:sz w:val="28"/>
          <w:szCs w:val="28"/>
          <w:lang w:val="kk-KZ"/>
        </w:rPr>
        <w:t xml:space="preserve"> </w:t>
      </w:r>
      <w:r w:rsidR="001D16B6" w:rsidRPr="006117B0">
        <w:rPr>
          <w:sz w:val="28"/>
          <w:szCs w:val="28"/>
          <w:lang w:val="kk-KZ"/>
        </w:rPr>
        <w:t xml:space="preserve"> 2021 жылғы «22» қазан </w:t>
      </w:r>
      <w:r w:rsidRPr="006117B0">
        <w:rPr>
          <w:sz w:val="28"/>
          <w:szCs w:val="28"/>
          <w:lang w:val="kk-KZ"/>
        </w:rPr>
        <w:t>№21096, Н</w:t>
      </w:r>
      <w:r w:rsidR="001D16B6" w:rsidRPr="006117B0">
        <w:rPr>
          <w:sz w:val="28"/>
          <w:szCs w:val="28"/>
          <w:lang w:val="kk-KZ"/>
        </w:rPr>
        <w:t>ұ</w:t>
      </w:r>
      <w:r w:rsidRPr="006117B0">
        <w:rPr>
          <w:sz w:val="28"/>
          <w:szCs w:val="28"/>
          <w:lang w:val="kk-KZ"/>
        </w:rPr>
        <w:t>р-С</w:t>
      </w:r>
      <w:r w:rsidR="001D16B6" w:rsidRPr="006117B0">
        <w:rPr>
          <w:sz w:val="28"/>
          <w:szCs w:val="28"/>
          <w:lang w:val="kk-KZ"/>
        </w:rPr>
        <w:t>ұ</w:t>
      </w:r>
      <w:r w:rsidRPr="006117B0">
        <w:rPr>
          <w:sz w:val="28"/>
          <w:szCs w:val="28"/>
          <w:lang w:val="kk-KZ"/>
        </w:rPr>
        <w:t>лтан</w:t>
      </w:r>
      <w:r w:rsidR="001D16B6" w:rsidRPr="006117B0">
        <w:rPr>
          <w:sz w:val="28"/>
          <w:szCs w:val="28"/>
          <w:lang w:val="kk-KZ"/>
        </w:rPr>
        <w:t xml:space="preserve"> қ.</w:t>
      </w:r>
    </w:p>
    <w:p w14:paraId="39205468" w14:textId="2A101182" w:rsidR="00E556B8" w:rsidRPr="006117B0" w:rsidRDefault="002C5CAE" w:rsidP="006327D9">
      <w:pPr>
        <w:ind w:firstLine="425"/>
        <w:jc w:val="both"/>
        <w:rPr>
          <w:sz w:val="28"/>
          <w:highlight w:val="yellow"/>
          <w:lang w:val="kk-KZ"/>
        </w:rPr>
      </w:pPr>
      <w:r w:rsidRPr="006117B0">
        <w:rPr>
          <w:sz w:val="28"/>
          <w:lang w:val="kk-KZ"/>
        </w:rPr>
        <w:t>2.</w:t>
      </w:r>
      <w:r w:rsidRPr="006117B0">
        <w:t xml:space="preserve"> </w:t>
      </w:r>
      <w:r w:rsidRPr="006117B0">
        <w:rPr>
          <w:sz w:val="28"/>
          <w:szCs w:val="28"/>
          <w:lang w:val="kk-KZ"/>
        </w:rPr>
        <w:t>Г.А. Хабдуллина</w:t>
      </w:r>
      <w:r w:rsidRPr="006117B0">
        <w:rPr>
          <w:sz w:val="28"/>
          <w:lang w:val="kk-KZ"/>
        </w:rPr>
        <w:t xml:space="preserve">, </w:t>
      </w:r>
      <w:r w:rsidR="00E7784D" w:rsidRPr="006117B0">
        <w:rPr>
          <w:sz w:val="28"/>
          <w:lang w:val="kk-KZ"/>
        </w:rPr>
        <w:t xml:space="preserve">А.Б. </w:t>
      </w:r>
      <w:r w:rsidRPr="006117B0">
        <w:rPr>
          <w:sz w:val="28"/>
          <w:lang w:val="kk-KZ"/>
        </w:rPr>
        <w:t xml:space="preserve">Хабдуллин, </w:t>
      </w:r>
      <w:r w:rsidR="00E7784D" w:rsidRPr="006117B0">
        <w:rPr>
          <w:sz w:val="28"/>
          <w:lang w:val="kk-KZ"/>
        </w:rPr>
        <w:t xml:space="preserve">Т.И. </w:t>
      </w:r>
      <w:r w:rsidRPr="006117B0">
        <w:rPr>
          <w:sz w:val="28"/>
          <w:lang w:val="kk-KZ"/>
        </w:rPr>
        <w:t xml:space="preserve">Глущенко, </w:t>
      </w:r>
      <w:r w:rsidR="00760BB5" w:rsidRPr="006117B0">
        <w:rPr>
          <w:sz w:val="28"/>
          <w:lang w:val="kk-KZ"/>
        </w:rPr>
        <w:t>программа для ЭВМ «</w:t>
      </w:r>
      <w:r w:rsidR="00760BB5" w:rsidRPr="006117B0">
        <w:rPr>
          <w:sz w:val="28"/>
        </w:rPr>
        <w:t>Вовлечение возобнавляемых источников энергии в системы электроснабжения</w:t>
      </w:r>
      <w:r w:rsidR="00760BB5" w:rsidRPr="006117B0">
        <w:rPr>
          <w:sz w:val="28"/>
          <w:lang w:val="kk-KZ"/>
        </w:rPr>
        <w:t xml:space="preserve">», </w:t>
      </w:r>
      <w:r w:rsidR="00E7784D" w:rsidRPr="006117B0">
        <w:rPr>
          <w:sz w:val="28"/>
          <w:lang w:val="kk-KZ"/>
        </w:rPr>
        <w:t>с</w:t>
      </w:r>
      <w:r w:rsidR="00760BB5" w:rsidRPr="006117B0">
        <w:rPr>
          <w:sz w:val="28"/>
          <w:lang w:val="kk-KZ"/>
        </w:rPr>
        <w:t>видетельство о внесении сведений в государственный реестр прав на объекты, охраняемые авторским правом</w:t>
      </w:r>
      <w:r w:rsidR="00E7784D" w:rsidRPr="006117B0">
        <w:rPr>
          <w:sz w:val="28"/>
          <w:lang w:val="kk-KZ"/>
        </w:rPr>
        <w:t xml:space="preserve"> </w:t>
      </w:r>
      <w:r w:rsidR="00760BB5" w:rsidRPr="006117B0">
        <w:rPr>
          <w:sz w:val="28"/>
          <w:lang w:val="kk-KZ"/>
        </w:rPr>
        <w:t>№39752 от «19» октября  2023 года, г. Астана</w:t>
      </w:r>
    </w:p>
    <w:p w14:paraId="288F2B0E" w14:textId="6483A9A5" w:rsidR="002C5CAE" w:rsidRPr="006117B0" w:rsidRDefault="002C5CAE" w:rsidP="006327D9">
      <w:pPr>
        <w:ind w:firstLine="425"/>
        <w:jc w:val="both"/>
        <w:rPr>
          <w:sz w:val="28"/>
          <w:szCs w:val="28"/>
          <w:lang w:val="kk-KZ"/>
        </w:rPr>
      </w:pPr>
      <w:r w:rsidRPr="006117B0">
        <w:rPr>
          <w:sz w:val="28"/>
          <w:lang w:val="kk-KZ"/>
        </w:rPr>
        <w:t xml:space="preserve">3. </w:t>
      </w:r>
      <w:bookmarkStart w:id="15" w:name="_Hlk178674724"/>
      <w:r w:rsidRPr="006117B0">
        <w:rPr>
          <w:sz w:val="28"/>
          <w:szCs w:val="28"/>
          <w:lang w:val="kk-KZ"/>
        </w:rPr>
        <w:t>Г.А. Хабдуллина, Т.И.Глущенко,</w:t>
      </w:r>
      <w:bookmarkEnd w:id="15"/>
      <w:r w:rsidRPr="006117B0">
        <w:rPr>
          <w:sz w:val="28"/>
          <w:szCs w:val="28"/>
          <w:lang w:val="kk-KZ"/>
        </w:rPr>
        <w:t xml:space="preserve"> Монография «Применение возобновляе-мых источников энергии для повышения эффективности электроснабжения социальных объектов», </w:t>
      </w:r>
      <w:bookmarkStart w:id="16" w:name="_Hlk178774117"/>
      <w:r w:rsidRPr="006117B0">
        <w:rPr>
          <w:sz w:val="28"/>
          <w:szCs w:val="28"/>
          <w:lang w:val="kk-KZ"/>
        </w:rPr>
        <w:t>Свидетельство о внесении сведений в государственный реестр прав на объекты, охраняемые авторским правом №26567 от «27» мая 2022 года, г. Нур-Султан</w:t>
      </w:r>
    </w:p>
    <w:bookmarkEnd w:id="16"/>
    <w:p w14:paraId="3844E31D" w14:textId="3E6F7806" w:rsidR="002C5CAE" w:rsidRPr="006117B0" w:rsidRDefault="002C5CAE" w:rsidP="006327D9">
      <w:pPr>
        <w:ind w:firstLine="425"/>
        <w:jc w:val="both"/>
        <w:rPr>
          <w:sz w:val="28"/>
          <w:lang w:val="kk-KZ"/>
        </w:rPr>
      </w:pPr>
      <w:r w:rsidRPr="006117B0">
        <w:rPr>
          <w:sz w:val="28"/>
          <w:lang w:val="kk-KZ"/>
        </w:rPr>
        <w:t xml:space="preserve">4. </w:t>
      </w:r>
      <w:r w:rsidRPr="006117B0">
        <w:rPr>
          <w:sz w:val="28"/>
          <w:szCs w:val="28"/>
          <w:lang w:val="kk-KZ"/>
        </w:rPr>
        <w:t>Г.А. Хабдуллина</w:t>
      </w:r>
      <w:r w:rsidRPr="006117B0">
        <w:rPr>
          <w:sz w:val="28"/>
          <w:lang w:val="kk-KZ"/>
        </w:rPr>
        <w:t>, Т.И. Глущенко, А.Б. Хабдуллин, «Қ</w:t>
      </w:r>
      <w:r w:rsidR="00E7784D" w:rsidRPr="006117B0">
        <w:rPr>
          <w:sz w:val="28"/>
          <w:lang w:val="kk-KZ"/>
        </w:rPr>
        <w:t>азақстандағы</w:t>
      </w:r>
      <w:r w:rsidRPr="006117B0">
        <w:rPr>
          <w:sz w:val="28"/>
          <w:lang w:val="kk-KZ"/>
        </w:rPr>
        <w:t xml:space="preserve"> </w:t>
      </w:r>
      <w:r w:rsidR="00E7784D" w:rsidRPr="006117B0">
        <w:rPr>
          <w:sz w:val="28"/>
          <w:lang w:val="kk-KZ"/>
        </w:rPr>
        <w:t>энергетика секторының жай-күйі</w:t>
      </w:r>
      <w:r w:rsidRPr="006117B0">
        <w:rPr>
          <w:sz w:val="28"/>
          <w:lang w:val="kk-KZ"/>
        </w:rPr>
        <w:t>»,</w:t>
      </w:r>
      <w:r w:rsidR="00DB1D13" w:rsidRPr="006117B0">
        <w:rPr>
          <w:sz w:val="28"/>
          <w:lang w:val="kk-KZ"/>
        </w:rPr>
        <w:t xml:space="preserve"> Торайғыров университетінің </w:t>
      </w:r>
      <w:r w:rsidR="00E7784D" w:rsidRPr="006117B0">
        <w:rPr>
          <w:sz w:val="28"/>
          <w:lang w:val="kk-KZ"/>
        </w:rPr>
        <w:t>хабаршысы</w:t>
      </w:r>
      <w:r w:rsidRPr="006117B0">
        <w:rPr>
          <w:sz w:val="28"/>
          <w:lang w:val="kk-KZ"/>
        </w:rPr>
        <w:t>. Энергети</w:t>
      </w:r>
      <w:r w:rsidR="00DB1D13" w:rsidRPr="006117B0">
        <w:rPr>
          <w:sz w:val="28"/>
          <w:lang w:val="kk-KZ"/>
        </w:rPr>
        <w:t>калық</w:t>
      </w:r>
      <w:r w:rsidRPr="006117B0">
        <w:rPr>
          <w:sz w:val="28"/>
          <w:lang w:val="kk-KZ"/>
        </w:rPr>
        <w:t xml:space="preserve"> серия</w:t>
      </w:r>
      <w:r w:rsidR="00DB1D13" w:rsidRPr="006117B0">
        <w:rPr>
          <w:sz w:val="28"/>
          <w:lang w:val="kk-KZ"/>
        </w:rPr>
        <w:t>сы</w:t>
      </w:r>
      <w:r w:rsidRPr="006117B0">
        <w:rPr>
          <w:sz w:val="28"/>
          <w:lang w:val="kk-KZ"/>
        </w:rPr>
        <w:t xml:space="preserve">. Павлодар, 2022 №2, 334-346 </w:t>
      </w:r>
      <w:r w:rsidR="00DB1D13" w:rsidRPr="006117B0">
        <w:rPr>
          <w:sz w:val="28"/>
          <w:lang w:val="kk-KZ"/>
        </w:rPr>
        <w:t xml:space="preserve">б., </w:t>
      </w:r>
    </w:p>
    <w:p w14:paraId="5A6FD1B8" w14:textId="0A83A8A8" w:rsidR="002C5CAE" w:rsidRPr="006117B0" w:rsidRDefault="002C5CAE" w:rsidP="006327D9">
      <w:pPr>
        <w:ind w:firstLine="425"/>
        <w:jc w:val="both"/>
        <w:rPr>
          <w:sz w:val="28"/>
          <w:lang w:val="kk-KZ"/>
        </w:rPr>
      </w:pPr>
      <w:r w:rsidRPr="006117B0">
        <w:rPr>
          <w:sz w:val="28"/>
          <w:lang w:val="kk-KZ"/>
        </w:rPr>
        <w:lastRenderedPageBreak/>
        <w:t>5.</w:t>
      </w:r>
      <w:r w:rsidR="00E7784D" w:rsidRPr="006117B0">
        <w:rPr>
          <w:sz w:val="28"/>
          <w:lang w:val="kk-KZ"/>
        </w:rPr>
        <w:t xml:space="preserve"> </w:t>
      </w:r>
      <w:r w:rsidRPr="006117B0">
        <w:rPr>
          <w:sz w:val="28"/>
          <w:szCs w:val="28"/>
          <w:lang w:val="kk-KZ"/>
        </w:rPr>
        <w:t>Г.А. Хабдуллина</w:t>
      </w:r>
      <w:r w:rsidRPr="006117B0">
        <w:rPr>
          <w:sz w:val="28"/>
          <w:lang w:val="kk-KZ"/>
        </w:rPr>
        <w:t>, Т.И. Глущенко, А.Б. Хабдуллин, «Р</w:t>
      </w:r>
      <w:r w:rsidR="00E7784D" w:rsidRPr="006117B0">
        <w:rPr>
          <w:sz w:val="28"/>
          <w:lang w:val="kk-KZ"/>
        </w:rPr>
        <w:t>удный</w:t>
      </w:r>
      <w:r w:rsidRPr="006117B0">
        <w:rPr>
          <w:sz w:val="28"/>
          <w:lang w:val="kk-KZ"/>
        </w:rPr>
        <w:t xml:space="preserve"> </w:t>
      </w:r>
      <w:r w:rsidR="00E7784D" w:rsidRPr="006117B0">
        <w:rPr>
          <w:sz w:val="28"/>
          <w:lang w:val="kk-KZ"/>
        </w:rPr>
        <w:t>қаласының күн және жел энергиясының әлеуетін бағалау үшін математикалық модельдерді әзірлеу</w:t>
      </w:r>
      <w:r w:rsidRPr="006117B0">
        <w:rPr>
          <w:sz w:val="28"/>
          <w:lang w:val="kk-KZ"/>
        </w:rPr>
        <w:t xml:space="preserve">», </w:t>
      </w:r>
      <w:r w:rsidR="00DB1D13" w:rsidRPr="006117B0">
        <w:rPr>
          <w:sz w:val="28"/>
          <w:lang w:val="kk-KZ"/>
        </w:rPr>
        <w:t xml:space="preserve">Алматы энергетика және байланыс университетінің </w:t>
      </w:r>
      <w:r w:rsidR="00E7784D" w:rsidRPr="006117B0">
        <w:rPr>
          <w:sz w:val="28"/>
          <w:lang w:val="kk-KZ"/>
        </w:rPr>
        <w:t>хабаршысы</w:t>
      </w:r>
      <w:r w:rsidR="00DB1D13" w:rsidRPr="006117B0">
        <w:rPr>
          <w:sz w:val="28"/>
          <w:lang w:val="kk-KZ"/>
        </w:rPr>
        <w:t xml:space="preserve">, </w:t>
      </w:r>
      <w:r w:rsidRPr="006117B0">
        <w:rPr>
          <w:sz w:val="28"/>
          <w:lang w:val="kk-KZ"/>
        </w:rPr>
        <w:t>Алматы, 2022 №4 (59)  6-17</w:t>
      </w:r>
      <w:r w:rsidR="00DB1D13" w:rsidRPr="006117B0">
        <w:rPr>
          <w:sz w:val="28"/>
          <w:lang w:val="kk-KZ"/>
        </w:rPr>
        <w:t xml:space="preserve"> б</w:t>
      </w:r>
      <w:r w:rsidRPr="006117B0">
        <w:rPr>
          <w:sz w:val="28"/>
          <w:lang w:val="kk-KZ"/>
        </w:rPr>
        <w:t>.</w:t>
      </w:r>
    </w:p>
    <w:p w14:paraId="310CFD66" w14:textId="4FA8500F" w:rsidR="002C5CAE" w:rsidRPr="006117B0" w:rsidRDefault="002C5CAE" w:rsidP="00124F66">
      <w:pPr>
        <w:ind w:firstLine="425"/>
        <w:jc w:val="both"/>
        <w:rPr>
          <w:sz w:val="28"/>
          <w:lang w:val="kk-KZ"/>
        </w:rPr>
      </w:pPr>
      <w:r w:rsidRPr="006117B0">
        <w:rPr>
          <w:sz w:val="28"/>
          <w:lang w:val="kk-KZ"/>
        </w:rPr>
        <w:t xml:space="preserve">6. </w:t>
      </w:r>
      <w:r w:rsidR="00A62107" w:rsidRPr="006117B0">
        <w:rPr>
          <w:sz w:val="28"/>
          <w:szCs w:val="28"/>
          <w:lang w:val="kk-KZ"/>
        </w:rPr>
        <w:t>Г.А. Хабдуллина</w:t>
      </w:r>
      <w:r w:rsidR="00A62107" w:rsidRPr="006117B0">
        <w:rPr>
          <w:sz w:val="28"/>
          <w:lang w:val="kk-KZ"/>
        </w:rPr>
        <w:t>, А.Б. Хабдуллин, Т.И. Глущенко, А.Б.Тәңірберген, А.К. Жумадирова, «</w:t>
      </w:r>
      <w:r w:rsidR="00A62107" w:rsidRPr="006117B0">
        <w:rPr>
          <w:sz w:val="28"/>
          <w:szCs w:val="28"/>
        </w:rPr>
        <w:t>Р</w:t>
      </w:r>
      <w:r w:rsidR="00E7784D" w:rsidRPr="006117B0">
        <w:rPr>
          <w:sz w:val="28"/>
          <w:szCs w:val="28"/>
        </w:rPr>
        <w:t>азработка</w:t>
      </w:r>
      <w:r w:rsidR="00A62107" w:rsidRPr="006117B0">
        <w:rPr>
          <w:sz w:val="28"/>
          <w:szCs w:val="28"/>
        </w:rPr>
        <w:t xml:space="preserve"> </w:t>
      </w:r>
      <w:r w:rsidR="00E7784D" w:rsidRPr="006117B0">
        <w:rPr>
          <w:sz w:val="28"/>
          <w:szCs w:val="28"/>
        </w:rPr>
        <w:t>и исследование вакуумнодинамического усилителя мощности</w:t>
      </w:r>
      <w:r w:rsidR="00A62107" w:rsidRPr="006117B0">
        <w:rPr>
          <w:sz w:val="28"/>
          <w:lang w:val="kk-KZ"/>
        </w:rPr>
        <w:t>», Вестник ПГУ. Энергетическая серия. Павлодар, 2023 №1, с.323-334</w:t>
      </w:r>
    </w:p>
    <w:p w14:paraId="3C045D71" w14:textId="2BA52D8C" w:rsidR="00A62107" w:rsidRPr="006117B0" w:rsidRDefault="00A62107" w:rsidP="006327D9">
      <w:pPr>
        <w:ind w:firstLine="425"/>
        <w:jc w:val="both"/>
        <w:rPr>
          <w:sz w:val="28"/>
          <w:lang w:val="kk-KZ"/>
        </w:rPr>
      </w:pPr>
      <w:r w:rsidRPr="006117B0">
        <w:rPr>
          <w:sz w:val="28"/>
          <w:lang w:val="kk-KZ"/>
        </w:rPr>
        <w:t>7.Г.А. Хабдуллина, Т.И.Глущенко, Монография «Применение возобновляемых источников энергии для повышения эффективности электроснабжения социальных объектов», Костанай, КРУ им. А. Байтурсынова, 2022 - 96 с., ISBN 978-601-7481-37-7</w:t>
      </w:r>
    </w:p>
    <w:p w14:paraId="75665918" w14:textId="37CD9A9D" w:rsidR="00A62107" w:rsidRPr="006117B0" w:rsidRDefault="00A62107" w:rsidP="006327D9">
      <w:pPr>
        <w:ind w:firstLine="425"/>
        <w:jc w:val="both"/>
        <w:rPr>
          <w:sz w:val="28"/>
          <w:lang w:val="kk-KZ"/>
        </w:rPr>
      </w:pPr>
      <w:r w:rsidRPr="006117B0">
        <w:rPr>
          <w:sz w:val="28"/>
          <w:lang w:val="kk-KZ"/>
        </w:rPr>
        <w:t xml:space="preserve">8. Г.А. Хабдуллина, </w:t>
      </w:r>
      <w:bookmarkStart w:id="17" w:name="_Hlk178675302"/>
      <w:r w:rsidRPr="006117B0">
        <w:rPr>
          <w:sz w:val="28"/>
          <w:lang w:val="kk-KZ"/>
        </w:rPr>
        <w:t>Т.И.Глущенко</w:t>
      </w:r>
      <w:bookmarkEnd w:id="17"/>
      <w:r w:rsidRPr="006117B0">
        <w:rPr>
          <w:sz w:val="28"/>
          <w:lang w:val="kk-KZ"/>
        </w:rPr>
        <w:t>, Т.В. Бедыч, оқу</w:t>
      </w:r>
      <w:r w:rsidR="00DB1D13" w:rsidRPr="006117B0">
        <w:rPr>
          <w:sz w:val="28"/>
          <w:lang w:val="kk-KZ"/>
        </w:rPr>
        <w:t xml:space="preserve"> құралы</w:t>
      </w:r>
      <w:r w:rsidRPr="006117B0">
        <w:rPr>
          <w:sz w:val="28"/>
          <w:lang w:val="kk-KZ"/>
        </w:rPr>
        <w:t xml:space="preserve"> «Дәстүрлі емес және жаңартылатын энергетиканың теориялық негіздері»,</w:t>
      </w:r>
      <w:r w:rsidR="00E556B8" w:rsidRPr="006117B0">
        <w:rPr>
          <w:sz w:val="28"/>
          <w:lang w:val="kk-KZ"/>
        </w:rPr>
        <w:t xml:space="preserve"> </w:t>
      </w:r>
      <w:r w:rsidRPr="006117B0">
        <w:rPr>
          <w:sz w:val="28"/>
          <w:lang w:val="kk-KZ"/>
        </w:rPr>
        <w:t xml:space="preserve">Алматы: Эверо, 2022 – 168 </w:t>
      </w:r>
      <w:r w:rsidR="00032512" w:rsidRPr="006117B0">
        <w:rPr>
          <w:sz w:val="28"/>
          <w:lang w:val="kk-KZ"/>
        </w:rPr>
        <w:t>б</w:t>
      </w:r>
      <w:r w:rsidRPr="006117B0">
        <w:rPr>
          <w:sz w:val="28"/>
          <w:lang w:val="kk-KZ"/>
        </w:rPr>
        <w:t>. ISBN 978-601-352-731-4</w:t>
      </w:r>
    </w:p>
    <w:p w14:paraId="48C4F71E" w14:textId="75C23DE6" w:rsidR="00374155" w:rsidRPr="006117B0" w:rsidRDefault="004D1737" w:rsidP="006327D9">
      <w:pPr>
        <w:ind w:firstLine="425"/>
        <w:jc w:val="both"/>
        <w:rPr>
          <w:sz w:val="28"/>
          <w:szCs w:val="28"/>
          <w:lang w:val="kk-KZ"/>
        </w:rPr>
      </w:pPr>
      <w:r w:rsidRPr="006117B0">
        <w:rPr>
          <w:sz w:val="28"/>
          <w:szCs w:val="28"/>
          <w:lang w:val="en-US"/>
        </w:rPr>
        <w:t>9.</w:t>
      </w:r>
      <w:r w:rsidR="00E7784D" w:rsidRPr="006117B0">
        <w:rPr>
          <w:sz w:val="28"/>
          <w:szCs w:val="28"/>
          <w:lang w:val="en-US"/>
        </w:rPr>
        <w:t xml:space="preserve"> </w:t>
      </w:r>
      <w:r w:rsidR="000A4916" w:rsidRPr="006117B0">
        <w:rPr>
          <w:sz w:val="28"/>
          <w:szCs w:val="28"/>
          <w:lang w:val="en-US"/>
        </w:rPr>
        <w:t>Guldana KHABDULLINA, Dace PAULE, Ieva PAKERE,</w:t>
      </w:r>
      <w:r w:rsidR="000A4916" w:rsidRPr="006117B0">
        <w:rPr>
          <w:sz w:val="28"/>
          <w:szCs w:val="28"/>
          <w:lang w:val="kk-KZ"/>
        </w:rPr>
        <w:t xml:space="preserve"> </w:t>
      </w:r>
      <w:r w:rsidR="000A4916" w:rsidRPr="006117B0">
        <w:rPr>
          <w:sz w:val="28"/>
          <w:szCs w:val="28"/>
          <w:lang w:val="en-US"/>
        </w:rPr>
        <w:t xml:space="preserve"> Asset KHABDULLIN, </w:t>
      </w:r>
      <w:r w:rsidR="000A4916" w:rsidRPr="006117B0">
        <w:rPr>
          <w:sz w:val="28"/>
          <w:szCs w:val="28"/>
          <w:lang w:val="kk-KZ"/>
        </w:rPr>
        <w:t xml:space="preserve"> </w:t>
      </w:r>
      <w:r w:rsidR="000A4916" w:rsidRPr="006117B0">
        <w:rPr>
          <w:sz w:val="28"/>
          <w:szCs w:val="28"/>
          <w:lang w:val="en-US"/>
        </w:rPr>
        <w:t>Dagnija BLUMBERGA</w:t>
      </w:r>
      <w:r w:rsidR="000A4916" w:rsidRPr="006117B0">
        <w:rPr>
          <w:sz w:val="28"/>
          <w:szCs w:val="28"/>
          <w:lang w:val="kk-KZ"/>
        </w:rPr>
        <w:t>, «</w:t>
      </w:r>
      <w:r w:rsidR="00374155" w:rsidRPr="006117B0">
        <w:rPr>
          <w:sz w:val="28"/>
          <w:szCs w:val="28"/>
          <w:lang w:val="en-US"/>
        </w:rPr>
        <w:t>Boosting of Dissipated Renewable Energy Systems Towards Sustainability in Kazakhstan</w:t>
      </w:r>
      <w:r w:rsidR="000A4916" w:rsidRPr="006117B0">
        <w:rPr>
          <w:sz w:val="28"/>
          <w:szCs w:val="28"/>
          <w:lang w:val="kk-KZ"/>
        </w:rPr>
        <w:t xml:space="preserve">», </w:t>
      </w:r>
      <w:r w:rsidR="000A4916" w:rsidRPr="006117B0">
        <w:rPr>
          <w:sz w:val="28"/>
          <w:szCs w:val="28"/>
          <w:lang w:val="en-US"/>
        </w:rPr>
        <w:t>Environmental and Climate Technologies</w:t>
      </w:r>
      <w:r w:rsidR="000A4916" w:rsidRPr="006117B0">
        <w:rPr>
          <w:sz w:val="28"/>
          <w:szCs w:val="28"/>
          <w:lang w:val="kk-KZ"/>
        </w:rPr>
        <w:t xml:space="preserve">, </w:t>
      </w:r>
      <w:r w:rsidR="000A4916" w:rsidRPr="006117B0">
        <w:rPr>
          <w:sz w:val="28"/>
          <w:szCs w:val="28"/>
          <w:lang w:val="en-US"/>
        </w:rPr>
        <w:t>2024, vol. 28, no. 1, pp. 540–555</w:t>
      </w:r>
      <w:r w:rsidR="00E7784D" w:rsidRPr="006117B0">
        <w:rPr>
          <w:sz w:val="28"/>
          <w:szCs w:val="28"/>
          <w:lang w:val="en-US"/>
        </w:rPr>
        <w:t>.</w:t>
      </w:r>
    </w:p>
    <w:p w14:paraId="26E6FDC8" w14:textId="25A02595" w:rsidR="0000380A" w:rsidRPr="006117B0" w:rsidRDefault="004D1737" w:rsidP="006327D9">
      <w:pPr>
        <w:ind w:firstLine="425"/>
        <w:jc w:val="both"/>
        <w:rPr>
          <w:sz w:val="28"/>
          <w:lang w:val="kk-KZ"/>
        </w:rPr>
      </w:pPr>
      <w:r w:rsidRPr="006117B0">
        <w:rPr>
          <w:sz w:val="28"/>
          <w:lang w:val="kk-KZ"/>
        </w:rPr>
        <w:t>10.</w:t>
      </w:r>
      <w:r w:rsidR="000D2484" w:rsidRPr="006117B0">
        <w:rPr>
          <w:sz w:val="28"/>
          <w:lang w:val="kk-KZ"/>
        </w:rPr>
        <w:t xml:space="preserve"> </w:t>
      </w:r>
      <w:r w:rsidR="00510DAB" w:rsidRPr="006117B0">
        <w:rPr>
          <w:sz w:val="28"/>
          <w:lang w:val="kk-KZ"/>
        </w:rPr>
        <w:t>Хабдуллина Гульдана Абдухалыковна, Хабдуллин Асет Бакирович,</w:t>
      </w:r>
      <w:r w:rsidR="0000380A" w:rsidRPr="006117B0">
        <w:rPr>
          <w:sz w:val="28"/>
          <w:lang w:val="kk-KZ"/>
        </w:rPr>
        <w:t xml:space="preserve"> </w:t>
      </w:r>
      <w:r w:rsidR="00510DAB" w:rsidRPr="006117B0">
        <w:rPr>
          <w:sz w:val="28"/>
          <w:lang w:val="kk-KZ"/>
        </w:rPr>
        <w:t xml:space="preserve">Глущенко Татьяна Ивановна, Патент №9818  на полезную модель </w:t>
      </w:r>
      <w:r w:rsidR="00510DAB" w:rsidRPr="006117B0">
        <w:rPr>
          <w:sz w:val="28"/>
        </w:rPr>
        <w:t xml:space="preserve">Вакуумды-динамикалық қуат </w:t>
      </w:r>
      <w:r w:rsidR="00510DAB" w:rsidRPr="006117B0">
        <w:rPr>
          <w:sz w:val="28"/>
          <w:szCs w:val="28"/>
        </w:rPr>
        <w:t xml:space="preserve">күшейткіші </w:t>
      </w:r>
      <w:r w:rsidR="00510DAB" w:rsidRPr="006117B0">
        <w:rPr>
          <w:sz w:val="28"/>
          <w:szCs w:val="28"/>
          <w:lang w:val="kk-KZ"/>
        </w:rPr>
        <w:t xml:space="preserve">, от  </w:t>
      </w:r>
      <w:r w:rsidR="00510DAB" w:rsidRPr="006117B0">
        <w:rPr>
          <w:sz w:val="28"/>
          <w:szCs w:val="28"/>
        </w:rPr>
        <w:t>22.11.2024</w:t>
      </w:r>
      <w:r w:rsidR="00490AA2" w:rsidRPr="006117B0">
        <w:rPr>
          <w:sz w:val="28"/>
          <w:szCs w:val="28"/>
          <w:lang w:val="kk-KZ"/>
        </w:rPr>
        <w:t xml:space="preserve"> г.</w:t>
      </w:r>
      <w:r w:rsidR="00510DAB" w:rsidRPr="006117B0">
        <w:rPr>
          <w:sz w:val="28"/>
          <w:szCs w:val="28"/>
          <w:lang w:val="kk-KZ"/>
        </w:rPr>
        <w:t xml:space="preserve"> Астана</w:t>
      </w:r>
    </w:p>
    <w:p w14:paraId="17AE55BF" w14:textId="3DA7F010" w:rsidR="0000380A" w:rsidRPr="006117B0" w:rsidRDefault="00A1147B" w:rsidP="006327D9">
      <w:pPr>
        <w:ind w:firstLine="425"/>
        <w:jc w:val="both"/>
        <w:rPr>
          <w:sz w:val="28"/>
          <w:szCs w:val="28"/>
          <w:lang w:val="kk-KZ"/>
        </w:rPr>
      </w:pPr>
      <w:r w:rsidRPr="006117B0">
        <w:rPr>
          <w:b/>
          <w:sz w:val="28"/>
          <w:lang w:val="kk-KZ"/>
        </w:rPr>
        <w:t>Диссертациялық жұмыстың құрылымы мен көлемі</w:t>
      </w:r>
      <w:r w:rsidR="00A62107" w:rsidRPr="006117B0">
        <w:rPr>
          <w:b/>
          <w:sz w:val="28"/>
          <w:lang w:val="kk-KZ"/>
        </w:rPr>
        <w:t>.</w:t>
      </w:r>
      <w:r w:rsidR="00A62107" w:rsidRPr="006117B0">
        <w:rPr>
          <w:sz w:val="28"/>
          <w:lang w:val="kk-KZ"/>
        </w:rPr>
        <w:t xml:space="preserve"> </w:t>
      </w:r>
      <w:r w:rsidR="008A604A" w:rsidRPr="00DF23CB">
        <w:rPr>
          <w:sz w:val="28"/>
          <w:szCs w:val="28"/>
          <w:lang w:val="kk-KZ"/>
        </w:rPr>
        <w:t xml:space="preserve">Диссертациялық зерттеу жұмысы кіріспеден, 5 бөлімнен, қорытындыдан, </w:t>
      </w:r>
      <w:r w:rsidR="005365A0" w:rsidRPr="00DF23CB">
        <w:rPr>
          <w:sz w:val="28"/>
          <w:szCs w:val="28"/>
          <w:lang w:val="kk-KZ"/>
        </w:rPr>
        <w:t>10</w:t>
      </w:r>
      <w:r w:rsidR="00AB0D5B" w:rsidRPr="00403FF4">
        <w:rPr>
          <w:sz w:val="28"/>
          <w:szCs w:val="28"/>
          <w:lang w:val="kk-KZ"/>
        </w:rPr>
        <w:t>8</w:t>
      </w:r>
      <w:r w:rsidR="00DE102F" w:rsidRPr="00DF23CB">
        <w:rPr>
          <w:sz w:val="28"/>
          <w:szCs w:val="28"/>
          <w:lang w:val="kk-KZ"/>
        </w:rPr>
        <w:t xml:space="preserve"> </w:t>
      </w:r>
      <w:r w:rsidR="008A604A" w:rsidRPr="00DF23CB">
        <w:rPr>
          <w:sz w:val="28"/>
          <w:szCs w:val="28"/>
          <w:lang w:val="kk-KZ"/>
        </w:rPr>
        <w:t>ат</w:t>
      </w:r>
      <w:r w:rsidR="00C03088">
        <w:rPr>
          <w:sz w:val="28"/>
          <w:szCs w:val="28"/>
          <w:lang w:val="kk-KZ"/>
        </w:rPr>
        <w:t>аудан</w:t>
      </w:r>
      <w:r w:rsidR="008A604A" w:rsidRPr="00DF23CB">
        <w:rPr>
          <w:sz w:val="28"/>
          <w:szCs w:val="28"/>
          <w:lang w:val="kk-KZ"/>
        </w:rPr>
        <w:t xml:space="preserve"> тұратын әдебиеттер тізімінен және 3 қосымшадан тұрады. Жұмыс </w:t>
      </w:r>
      <w:r w:rsidR="00D0125A" w:rsidRPr="00DF23CB">
        <w:rPr>
          <w:sz w:val="28"/>
          <w:szCs w:val="28"/>
          <w:lang w:val="kk-KZ"/>
        </w:rPr>
        <w:t>1</w:t>
      </w:r>
      <w:r w:rsidR="00AB0D5B" w:rsidRPr="00403FF4">
        <w:rPr>
          <w:sz w:val="28"/>
          <w:szCs w:val="28"/>
          <w:lang w:val="kk-KZ"/>
        </w:rPr>
        <w:t>65</w:t>
      </w:r>
      <w:r w:rsidR="00D0125A" w:rsidRPr="00DF23CB">
        <w:rPr>
          <w:sz w:val="28"/>
          <w:szCs w:val="28"/>
          <w:lang w:val="kk-KZ"/>
        </w:rPr>
        <w:t xml:space="preserve"> </w:t>
      </w:r>
      <w:r w:rsidR="008A604A" w:rsidRPr="00DF23CB">
        <w:rPr>
          <w:sz w:val="28"/>
          <w:szCs w:val="28"/>
          <w:lang w:val="kk-KZ"/>
        </w:rPr>
        <w:t>бетте</w:t>
      </w:r>
      <w:r w:rsidR="00D0125A" w:rsidRPr="00DF23CB">
        <w:rPr>
          <w:sz w:val="28"/>
          <w:szCs w:val="28"/>
          <w:lang w:val="kk-KZ"/>
        </w:rPr>
        <w:t xml:space="preserve">н </w:t>
      </w:r>
      <w:r w:rsidR="008A604A" w:rsidRPr="00DF23CB">
        <w:rPr>
          <w:sz w:val="28"/>
          <w:szCs w:val="28"/>
          <w:lang w:val="kk-KZ"/>
        </w:rPr>
        <w:t xml:space="preserve">және </w:t>
      </w:r>
      <w:r w:rsidR="00D0125A" w:rsidRPr="00685354">
        <w:rPr>
          <w:sz w:val="28"/>
          <w:szCs w:val="28"/>
          <w:lang w:val="kk-KZ"/>
        </w:rPr>
        <w:t>3</w:t>
      </w:r>
      <w:r w:rsidR="00403FF4">
        <w:rPr>
          <w:sz w:val="28"/>
          <w:szCs w:val="28"/>
          <w:lang w:val="en-US"/>
        </w:rPr>
        <w:t>7</w:t>
      </w:r>
      <w:r w:rsidR="00D0125A" w:rsidRPr="00685354">
        <w:rPr>
          <w:sz w:val="28"/>
          <w:szCs w:val="28"/>
          <w:lang w:val="kk-KZ"/>
        </w:rPr>
        <w:t xml:space="preserve"> </w:t>
      </w:r>
      <w:r w:rsidR="008A604A" w:rsidRPr="00685354">
        <w:rPr>
          <w:sz w:val="28"/>
          <w:szCs w:val="28"/>
          <w:lang w:val="kk-KZ"/>
        </w:rPr>
        <w:t xml:space="preserve">сурет, </w:t>
      </w:r>
      <w:r w:rsidR="00971AAA">
        <w:rPr>
          <w:sz w:val="28"/>
          <w:szCs w:val="28"/>
          <w:lang w:val="kk-KZ"/>
        </w:rPr>
        <w:t>24</w:t>
      </w:r>
      <w:r w:rsidR="000A4491">
        <w:rPr>
          <w:sz w:val="28"/>
          <w:szCs w:val="28"/>
          <w:lang w:val="kk-KZ"/>
        </w:rPr>
        <w:t xml:space="preserve"> </w:t>
      </w:r>
      <w:r w:rsidR="008A604A" w:rsidRPr="00971AAA">
        <w:rPr>
          <w:sz w:val="28"/>
          <w:szCs w:val="28"/>
          <w:lang w:val="kk-KZ"/>
        </w:rPr>
        <w:t>кестеден тұрады.</w:t>
      </w:r>
    </w:p>
    <w:bookmarkEnd w:id="13"/>
    <w:p w14:paraId="40C8DB15" w14:textId="3AA0C3CB" w:rsidR="00B4287B" w:rsidRPr="006117B0" w:rsidRDefault="008A604A" w:rsidP="006327D9">
      <w:pPr>
        <w:tabs>
          <w:tab w:val="left" w:pos="426"/>
        </w:tabs>
        <w:ind w:firstLine="425"/>
        <w:jc w:val="both"/>
        <w:rPr>
          <w:sz w:val="28"/>
          <w:lang w:val="kk-KZ"/>
        </w:rPr>
      </w:pPr>
      <w:r w:rsidRPr="006117B0">
        <w:rPr>
          <w:sz w:val="28"/>
          <w:lang w:val="kk-KZ"/>
        </w:rPr>
        <w:t>Автор ғылыми жетекшілерге: э.ғ.к. Т</w:t>
      </w:r>
      <w:r w:rsidR="000A4491">
        <w:rPr>
          <w:sz w:val="28"/>
          <w:lang w:val="kk-KZ"/>
        </w:rPr>
        <w:t xml:space="preserve">атьяна Ивановна </w:t>
      </w:r>
      <w:r w:rsidRPr="006117B0">
        <w:rPr>
          <w:sz w:val="28"/>
          <w:lang w:val="kk-KZ"/>
        </w:rPr>
        <w:t>Глущенкаға және  профессор D</w:t>
      </w:r>
      <w:r w:rsidR="000A4491">
        <w:rPr>
          <w:sz w:val="28"/>
          <w:lang w:val="kk-KZ"/>
        </w:rPr>
        <w:t>а</w:t>
      </w:r>
      <w:r w:rsidR="000A4491" w:rsidRPr="000A4491">
        <w:rPr>
          <w:sz w:val="28"/>
          <w:lang w:val="kk-KZ"/>
        </w:rPr>
        <w:t xml:space="preserve">gnija </w:t>
      </w:r>
      <w:r w:rsidRPr="006117B0">
        <w:rPr>
          <w:sz w:val="28"/>
          <w:lang w:val="kk-KZ"/>
        </w:rPr>
        <w:t>Blumberga-ға қойылған міндеттері мен жұмыстағы қолдауы үшін, жемісті пікірталастары мен құнды ескертулері үшін алғысын білдіреді</w:t>
      </w:r>
      <w:r w:rsidRPr="006117B0">
        <w:rPr>
          <w:color w:val="FF0000"/>
          <w:sz w:val="28"/>
          <w:lang w:val="kk-KZ"/>
        </w:rPr>
        <w:t>.</w:t>
      </w:r>
    </w:p>
    <w:p w14:paraId="29697353" w14:textId="07FC900C" w:rsidR="008A604A" w:rsidRPr="006117B0" w:rsidRDefault="00234667" w:rsidP="006327D9">
      <w:pPr>
        <w:ind w:firstLine="425"/>
        <w:jc w:val="both"/>
        <w:rPr>
          <w:b/>
          <w:sz w:val="28"/>
          <w:szCs w:val="28"/>
          <w:lang w:val="kk-KZ"/>
        </w:rPr>
      </w:pPr>
      <w:r w:rsidRPr="006117B0">
        <w:rPr>
          <w:b/>
          <w:sz w:val="28"/>
          <w:szCs w:val="28"/>
          <w:lang w:val="kk-KZ"/>
        </w:rPr>
        <w:br w:type="page"/>
      </w:r>
      <w:r w:rsidR="0000380A" w:rsidRPr="006117B0">
        <w:rPr>
          <w:b/>
          <w:sz w:val="28"/>
          <w:szCs w:val="28"/>
          <w:lang w:val="kk-KZ"/>
        </w:rPr>
        <w:lastRenderedPageBreak/>
        <w:t xml:space="preserve"> </w:t>
      </w:r>
      <w:bookmarkStart w:id="18" w:name="_Hlk208347897"/>
      <w:r w:rsidR="008555B0" w:rsidRPr="006117B0">
        <w:rPr>
          <w:b/>
          <w:sz w:val="28"/>
          <w:szCs w:val="28"/>
          <w:lang w:val="kk-KZ"/>
        </w:rPr>
        <w:t>1</w:t>
      </w:r>
      <w:r w:rsidR="004C24DD" w:rsidRPr="006117B0">
        <w:rPr>
          <w:b/>
          <w:sz w:val="28"/>
          <w:szCs w:val="28"/>
          <w:lang w:val="kk-KZ"/>
        </w:rPr>
        <w:t xml:space="preserve"> </w:t>
      </w:r>
      <w:r w:rsidR="00963746">
        <w:rPr>
          <w:b/>
          <w:sz w:val="28"/>
          <w:szCs w:val="28"/>
          <w:lang w:val="kk-KZ"/>
        </w:rPr>
        <w:t>ШАЛҒАЙ ӨҢІРЛЕР</w:t>
      </w:r>
      <w:r w:rsidR="00A8394C">
        <w:rPr>
          <w:b/>
          <w:sz w:val="28"/>
          <w:szCs w:val="28"/>
          <w:lang w:val="kk-KZ"/>
        </w:rPr>
        <w:tab/>
        <w:t>ДЕ</w:t>
      </w:r>
      <w:r w:rsidR="008A604A" w:rsidRPr="006117B0">
        <w:rPr>
          <w:b/>
          <w:sz w:val="28"/>
          <w:szCs w:val="28"/>
          <w:lang w:val="kk-KZ"/>
        </w:rPr>
        <w:t xml:space="preserve"> </w:t>
      </w:r>
      <w:r w:rsidR="006117B0" w:rsidRPr="006117B0">
        <w:rPr>
          <w:b/>
          <w:sz w:val="28"/>
          <w:szCs w:val="28"/>
          <w:lang w:val="kk-KZ"/>
        </w:rPr>
        <w:t xml:space="preserve">ЭЛЕКТРМЕН ЖАБДЫҚТАУ ЖАЙ-КҮЙІН ЖӘНЕ </w:t>
      </w:r>
      <w:r w:rsidR="001812E3">
        <w:rPr>
          <w:b/>
          <w:sz w:val="28"/>
          <w:szCs w:val="28"/>
          <w:lang w:val="kk-KZ"/>
        </w:rPr>
        <w:t>ЖАҢҒЫРТЫЛАТЫН</w:t>
      </w:r>
      <w:r w:rsidR="006117B0" w:rsidRPr="006117B0">
        <w:rPr>
          <w:b/>
          <w:sz w:val="28"/>
          <w:szCs w:val="28"/>
          <w:lang w:val="kk-KZ"/>
        </w:rPr>
        <w:t xml:space="preserve"> ЭНЕРГИЯ КӨЗДЕРІН ПАЙДАЛАНУ</w:t>
      </w:r>
      <w:r w:rsidR="005C0270">
        <w:rPr>
          <w:b/>
          <w:sz w:val="28"/>
          <w:szCs w:val="28"/>
          <w:lang w:val="kk-KZ"/>
        </w:rPr>
        <w:t>ДЫҢ</w:t>
      </w:r>
      <w:r w:rsidR="006117B0" w:rsidRPr="006117B0">
        <w:rPr>
          <w:b/>
          <w:sz w:val="28"/>
          <w:szCs w:val="28"/>
          <w:lang w:val="kk-KZ"/>
        </w:rPr>
        <w:t xml:space="preserve"> БЕТАЛЫСЫН ТАЛДАУ</w:t>
      </w:r>
    </w:p>
    <w:p w14:paraId="1018F1BE" w14:textId="77777777" w:rsidR="008555B0" w:rsidRPr="006117B0" w:rsidRDefault="008555B0" w:rsidP="006327D9">
      <w:pPr>
        <w:ind w:firstLine="425"/>
        <w:rPr>
          <w:lang w:val="kk-KZ"/>
        </w:rPr>
      </w:pPr>
    </w:p>
    <w:p w14:paraId="291AB917" w14:textId="0A08DA7C" w:rsidR="008E02DE" w:rsidRPr="006117B0" w:rsidRDefault="00963746" w:rsidP="006327D9">
      <w:pPr>
        <w:pStyle w:val="af4"/>
        <w:numPr>
          <w:ilvl w:val="1"/>
          <w:numId w:val="5"/>
        </w:numPr>
        <w:ind w:left="0" w:firstLine="425"/>
        <w:jc w:val="both"/>
        <w:rPr>
          <w:szCs w:val="28"/>
          <w:lang w:val="kk-KZ"/>
        </w:rPr>
      </w:pPr>
      <w:bookmarkStart w:id="19" w:name="_Toc484610711"/>
      <w:bookmarkStart w:id="20" w:name="_Toc261022815"/>
      <w:bookmarkStart w:id="21" w:name="_Ref266463126"/>
      <w:bookmarkStart w:id="22" w:name="_Ref266463165"/>
      <w:bookmarkStart w:id="23" w:name="_Ref266463482"/>
      <w:bookmarkStart w:id="24" w:name="_Ref266463964"/>
      <w:bookmarkStart w:id="25" w:name="_Ref266463974"/>
      <w:bookmarkStart w:id="26" w:name="_Ref266465102"/>
      <w:bookmarkStart w:id="27" w:name="_Ref266465229"/>
      <w:bookmarkStart w:id="28" w:name="_Ref266465247"/>
      <w:bookmarkStart w:id="29" w:name="_Ref266465382"/>
      <w:bookmarkStart w:id="30" w:name="_Ref268702558"/>
      <w:bookmarkStart w:id="31" w:name="_Ref268703414"/>
      <w:bookmarkStart w:id="32" w:name="_Toc269123649"/>
      <w:r>
        <w:rPr>
          <w:b/>
          <w:sz w:val="28"/>
          <w:szCs w:val="28"/>
          <w:lang w:val="kk-KZ"/>
        </w:rPr>
        <w:t>Шалғай өңірлер</w:t>
      </w:r>
      <w:r w:rsidR="006117B0" w:rsidRPr="006117B0">
        <w:rPr>
          <w:b/>
          <w:sz w:val="28"/>
          <w:szCs w:val="28"/>
          <w:lang w:val="kk-KZ"/>
        </w:rPr>
        <w:t xml:space="preserve"> жағдайда энергиямен жабдықтау мәселесіне кіріспе.</w:t>
      </w:r>
      <w:r w:rsidR="00132303" w:rsidRPr="006117B0">
        <w:rPr>
          <w:b/>
          <w:lang w:val="kk-KZ"/>
        </w:rPr>
        <w:t xml:space="preserve"> </w:t>
      </w:r>
    </w:p>
    <w:bookmarkEnd w:id="18"/>
    <w:p w14:paraId="155DFD0F" w14:textId="3073376E" w:rsidR="00B14E3E" w:rsidRPr="00D96C24" w:rsidRDefault="00B14E3E" w:rsidP="006327D9">
      <w:pPr>
        <w:ind w:firstLine="425"/>
        <w:jc w:val="both"/>
        <w:rPr>
          <w:sz w:val="28"/>
          <w:szCs w:val="28"/>
          <w:lang w:val="kk-KZ"/>
        </w:rPr>
      </w:pPr>
      <w:r w:rsidRPr="00B14E3E">
        <w:rPr>
          <w:sz w:val="28"/>
          <w:szCs w:val="28"/>
          <w:lang w:val="kk-KZ"/>
        </w:rPr>
        <w:t xml:space="preserve">Қазіргі </w:t>
      </w:r>
      <w:r>
        <w:rPr>
          <w:sz w:val="28"/>
          <w:szCs w:val="28"/>
          <w:lang w:val="kk-KZ"/>
        </w:rPr>
        <w:t>ғаламда</w:t>
      </w:r>
      <w:r w:rsidRPr="00B14E3E">
        <w:rPr>
          <w:sz w:val="28"/>
          <w:szCs w:val="28"/>
          <w:lang w:val="kk-KZ"/>
        </w:rPr>
        <w:t xml:space="preserve"> тұрақты және сенімді энергиямен жабдықтау әлеуметтік-экономикалық дамудың негізгі факторы болып табылады. </w:t>
      </w:r>
      <w:r w:rsidRPr="00D96C24">
        <w:rPr>
          <w:sz w:val="28"/>
          <w:szCs w:val="28"/>
          <w:lang w:val="kk-KZ"/>
        </w:rPr>
        <w:t xml:space="preserve">Халықтың барлық санаттары, соның ішінде шалғай </w:t>
      </w:r>
      <w:r w:rsidR="00963746">
        <w:rPr>
          <w:sz w:val="28"/>
          <w:szCs w:val="28"/>
          <w:lang w:val="kk-KZ"/>
        </w:rPr>
        <w:t>өңірлер</w:t>
      </w:r>
      <w:r w:rsidR="00A8394C">
        <w:rPr>
          <w:sz w:val="28"/>
          <w:szCs w:val="28"/>
          <w:lang w:val="kk-KZ"/>
        </w:rPr>
        <w:t xml:space="preserve">дің </w:t>
      </w:r>
      <w:r w:rsidRPr="00D96C24">
        <w:rPr>
          <w:sz w:val="28"/>
          <w:szCs w:val="28"/>
          <w:lang w:val="kk-KZ"/>
        </w:rPr>
        <w:t>тұрғындары үшін электр энергиясына қол жеткізуді қамтамасыз ету, әсіресе жаһандық энергетикалық ауысу жағдайында ұлттық энергетикалық саясаттың басымдығы ретінде қарастырылады</w:t>
      </w:r>
      <w:r w:rsidR="00AA3C4C">
        <w:rPr>
          <w:sz w:val="28"/>
          <w:szCs w:val="28"/>
          <w:lang w:val="kk-KZ"/>
        </w:rPr>
        <w:t>.</w:t>
      </w:r>
    </w:p>
    <w:p w14:paraId="024383DA" w14:textId="03A41D69" w:rsidR="00B14E3E" w:rsidRPr="00D96C24" w:rsidRDefault="00963746" w:rsidP="006327D9">
      <w:pPr>
        <w:ind w:firstLine="425"/>
        <w:jc w:val="both"/>
        <w:rPr>
          <w:sz w:val="28"/>
          <w:szCs w:val="28"/>
          <w:lang w:val="kk-KZ"/>
        </w:rPr>
      </w:pPr>
      <w:r>
        <w:rPr>
          <w:sz w:val="28"/>
          <w:szCs w:val="28"/>
          <w:lang w:val="kk-KZ"/>
        </w:rPr>
        <w:t>Шалғай өңірлер</w:t>
      </w:r>
      <w:r w:rsidR="00A8394C">
        <w:rPr>
          <w:sz w:val="28"/>
          <w:szCs w:val="28"/>
          <w:lang w:val="kk-KZ"/>
        </w:rPr>
        <w:t>ді</w:t>
      </w:r>
      <w:r w:rsidR="00B14E3E" w:rsidRPr="00D96C24">
        <w:rPr>
          <w:sz w:val="28"/>
          <w:szCs w:val="28"/>
          <w:lang w:val="kk-KZ"/>
        </w:rPr>
        <w:t xml:space="preserve"> энергиямен қамтамасыз ету техникалық, экономикалық, экологиялық және институционалдық аспектілерді біріктіретін күрделі пәнаралық міндет болып табылады. Бұл </w:t>
      </w:r>
      <w:r w:rsidR="00A8394C">
        <w:rPr>
          <w:sz w:val="28"/>
          <w:szCs w:val="28"/>
          <w:lang w:val="kk-KZ"/>
        </w:rPr>
        <w:t>өңірлер</w:t>
      </w:r>
      <w:r w:rsidR="00B14E3E" w:rsidRPr="00D96C24">
        <w:rPr>
          <w:sz w:val="28"/>
          <w:szCs w:val="28"/>
          <w:lang w:val="kk-KZ"/>
        </w:rPr>
        <w:t>, әдетте, халықтың тығыздығының төмендігімен, орталықтандырылған электр желілерінен қашықтығымен, инфрақұрылымның шектеулі болуымен және энергияның үзілуіне осалдықтың жоғары деңгейімен сипатталады [</w:t>
      </w:r>
      <w:r w:rsidR="00F64FEB">
        <w:rPr>
          <w:sz w:val="28"/>
          <w:szCs w:val="28"/>
          <w:lang w:val="kk-KZ"/>
        </w:rPr>
        <w:t>1</w:t>
      </w:r>
      <w:r w:rsidR="00B14E3E" w:rsidRPr="00D96C24">
        <w:rPr>
          <w:sz w:val="28"/>
          <w:szCs w:val="28"/>
          <w:lang w:val="kk-KZ"/>
        </w:rPr>
        <w:t>].</w:t>
      </w:r>
    </w:p>
    <w:p w14:paraId="29D1150E" w14:textId="5781230D" w:rsidR="00B14E3E" w:rsidRPr="00D96C24" w:rsidRDefault="00B14E3E" w:rsidP="006327D9">
      <w:pPr>
        <w:ind w:firstLine="425"/>
        <w:jc w:val="both"/>
        <w:rPr>
          <w:sz w:val="28"/>
          <w:szCs w:val="28"/>
          <w:lang w:val="kk-KZ"/>
        </w:rPr>
      </w:pPr>
      <w:r w:rsidRPr="00D96C24">
        <w:rPr>
          <w:sz w:val="28"/>
          <w:szCs w:val="28"/>
          <w:lang w:val="kk-KZ"/>
        </w:rPr>
        <w:t xml:space="preserve">Халықаралық тәжірибе мен аналитикалық мәліметтер көрсеткендей, 750 миллионнан астам адам әлі күнге дейін электр қуатына қол жеткізе алмады, олардың едәуір бөлігі </w:t>
      </w:r>
      <w:r w:rsidR="00A8394C">
        <w:rPr>
          <w:sz w:val="28"/>
          <w:szCs w:val="28"/>
          <w:lang w:val="kk-KZ"/>
        </w:rPr>
        <w:t>ш</w:t>
      </w:r>
      <w:r w:rsidR="00963746">
        <w:rPr>
          <w:sz w:val="28"/>
          <w:szCs w:val="28"/>
          <w:lang w:val="kk-KZ"/>
        </w:rPr>
        <w:t>алғай өңірлер</w:t>
      </w:r>
      <w:r w:rsidRPr="00D96C24">
        <w:rPr>
          <w:sz w:val="28"/>
          <w:szCs w:val="28"/>
          <w:lang w:val="kk-KZ"/>
        </w:rPr>
        <w:t xml:space="preserve"> ауылдық және таулы аймақтарда тұрады [</w:t>
      </w:r>
      <w:r w:rsidR="00F64FEB">
        <w:rPr>
          <w:sz w:val="28"/>
          <w:szCs w:val="28"/>
          <w:lang w:val="kk-KZ"/>
        </w:rPr>
        <w:t>2</w:t>
      </w:r>
      <w:r w:rsidRPr="00D96C24">
        <w:rPr>
          <w:sz w:val="28"/>
          <w:szCs w:val="28"/>
          <w:lang w:val="kk-KZ"/>
        </w:rPr>
        <w:t>]. Қазақстан Республикасы с</w:t>
      </w:r>
      <w:r>
        <w:rPr>
          <w:sz w:val="28"/>
          <w:szCs w:val="28"/>
          <w:lang w:val="kk-KZ"/>
        </w:rPr>
        <w:t>екілді</w:t>
      </w:r>
      <w:r w:rsidRPr="00D96C24">
        <w:rPr>
          <w:sz w:val="28"/>
          <w:szCs w:val="28"/>
          <w:lang w:val="kk-KZ"/>
        </w:rPr>
        <w:t xml:space="preserve"> аумағы кең және халқы дисперсті елдерде бұл проблема ерекше өзектілікке ие болуда</w:t>
      </w:r>
      <w:r w:rsidR="00AA3C4C">
        <w:rPr>
          <w:sz w:val="28"/>
          <w:szCs w:val="28"/>
          <w:lang w:val="kk-KZ"/>
        </w:rPr>
        <w:t xml:space="preserve">. </w:t>
      </w:r>
      <w:r w:rsidRPr="00D96C24">
        <w:rPr>
          <w:sz w:val="28"/>
          <w:szCs w:val="28"/>
          <w:lang w:val="kk-KZ"/>
        </w:rPr>
        <w:t xml:space="preserve">Мұндай жағдайларда сенімді, автономды және энергияны үнемдейтін энергиямен жабдықтау жүйелерін құру мемлекеттік </w:t>
      </w:r>
      <w:r w:rsidR="00D97BDF">
        <w:rPr>
          <w:sz w:val="28"/>
          <w:szCs w:val="28"/>
          <w:lang w:val="kk-KZ"/>
        </w:rPr>
        <w:t>т</w:t>
      </w:r>
      <w:r w:rsidRPr="00D96C24">
        <w:rPr>
          <w:sz w:val="28"/>
          <w:szCs w:val="28"/>
          <w:lang w:val="kk-KZ"/>
        </w:rPr>
        <w:t>ұрақты даму стратегиясының маңызды міндетіне айнала</w:t>
      </w:r>
      <w:r w:rsidR="00D97BDF">
        <w:rPr>
          <w:sz w:val="28"/>
          <w:szCs w:val="28"/>
          <w:lang w:val="kk-KZ"/>
        </w:rPr>
        <w:t>мақ</w:t>
      </w:r>
      <w:r w:rsidRPr="00D96C24">
        <w:rPr>
          <w:sz w:val="28"/>
          <w:szCs w:val="28"/>
          <w:lang w:val="kk-KZ"/>
        </w:rPr>
        <w:t>.</w:t>
      </w:r>
    </w:p>
    <w:p w14:paraId="27E43A34" w14:textId="29C3672E" w:rsidR="00B14E3E" w:rsidRPr="00D96C24" w:rsidRDefault="00963746" w:rsidP="006327D9">
      <w:pPr>
        <w:ind w:firstLine="425"/>
        <w:jc w:val="both"/>
        <w:rPr>
          <w:sz w:val="28"/>
          <w:szCs w:val="28"/>
          <w:lang w:val="kk-KZ"/>
        </w:rPr>
      </w:pPr>
      <w:r>
        <w:rPr>
          <w:sz w:val="28"/>
          <w:szCs w:val="28"/>
          <w:lang w:val="kk-KZ"/>
        </w:rPr>
        <w:t>Шалғай өңірлер</w:t>
      </w:r>
      <w:r w:rsidR="00A8394C">
        <w:rPr>
          <w:sz w:val="28"/>
          <w:szCs w:val="28"/>
          <w:lang w:val="kk-KZ"/>
        </w:rPr>
        <w:t xml:space="preserve">дің </w:t>
      </w:r>
      <w:r w:rsidR="00B14E3E" w:rsidRPr="00D96C24">
        <w:rPr>
          <w:sz w:val="28"/>
          <w:szCs w:val="28"/>
          <w:lang w:val="kk-KZ"/>
        </w:rPr>
        <w:t>ерекшелігі</w:t>
      </w:r>
      <w:r w:rsidR="00D97BDF">
        <w:rPr>
          <w:sz w:val="28"/>
          <w:szCs w:val="28"/>
          <w:lang w:val="kk-KZ"/>
        </w:rPr>
        <w:t xml:space="preserve"> </w:t>
      </w:r>
      <w:r w:rsidR="00B14E3E" w:rsidRPr="00D96C24">
        <w:rPr>
          <w:sz w:val="28"/>
          <w:szCs w:val="28"/>
          <w:lang w:val="kk-KZ"/>
        </w:rPr>
        <w:t>-</w:t>
      </w:r>
      <w:r w:rsidR="00D97BDF">
        <w:rPr>
          <w:sz w:val="28"/>
          <w:szCs w:val="28"/>
          <w:lang w:val="kk-KZ"/>
        </w:rPr>
        <w:t xml:space="preserve"> </w:t>
      </w:r>
      <w:r w:rsidR="00B14E3E" w:rsidRPr="00D96C24">
        <w:rPr>
          <w:sz w:val="28"/>
          <w:szCs w:val="28"/>
          <w:lang w:val="kk-KZ"/>
        </w:rPr>
        <w:t>олардың жоғары дәрежедегі энергетикалық оқшаулануы. Бұл бірыңғай энергетикалық жүйеге (БЭЖ) қосылудың жоқтығын білдіреді, бұл электр энергиясымен қамтамасыз етуде жүйелі қиындықтар туғызады: отынды тасымалдаудың жоғары шығындары, ауа-райына тәуелділік, авариялар мен маусымдық жүктемелерге технологиялық дайындықтың төмен деңгейі [</w:t>
      </w:r>
      <w:r w:rsidR="00F64FEB">
        <w:rPr>
          <w:sz w:val="28"/>
          <w:szCs w:val="28"/>
          <w:lang w:val="kk-KZ"/>
        </w:rPr>
        <w:t>3</w:t>
      </w:r>
      <w:r w:rsidR="00B14E3E" w:rsidRPr="00D96C24">
        <w:rPr>
          <w:sz w:val="28"/>
          <w:szCs w:val="28"/>
          <w:lang w:val="kk-KZ"/>
        </w:rPr>
        <w:t xml:space="preserve">]. Сонымен қатар, дизельді генераторлар сияқты дәстүрлі энергия көздерінің пайдалану құны жоғары және қоршаған ортаға </w:t>
      </w:r>
      <w:r w:rsidR="00D97BDF">
        <w:rPr>
          <w:sz w:val="28"/>
          <w:szCs w:val="28"/>
          <w:lang w:val="kk-KZ"/>
        </w:rPr>
        <w:t>кері</w:t>
      </w:r>
      <w:r w:rsidR="00B14E3E" w:rsidRPr="00D96C24">
        <w:rPr>
          <w:sz w:val="28"/>
          <w:szCs w:val="28"/>
          <w:lang w:val="kk-KZ"/>
        </w:rPr>
        <w:t xml:space="preserve"> әсер етуіне байланысты болашағы шектеулі.</w:t>
      </w:r>
    </w:p>
    <w:p w14:paraId="5F9016EF" w14:textId="2591B938" w:rsidR="00D97BDF" w:rsidRPr="00D96C24" w:rsidRDefault="00D97BDF" w:rsidP="006327D9">
      <w:pPr>
        <w:ind w:firstLine="425"/>
        <w:jc w:val="both"/>
        <w:rPr>
          <w:sz w:val="28"/>
          <w:szCs w:val="28"/>
          <w:lang w:val="kk-KZ"/>
        </w:rPr>
      </w:pPr>
      <w:r w:rsidRPr="00D96C24">
        <w:rPr>
          <w:sz w:val="28"/>
          <w:szCs w:val="28"/>
          <w:lang w:val="kk-KZ"/>
        </w:rPr>
        <w:t xml:space="preserve">Экономиканы декарбонизациялау мен "жасыл энергетиканы" дамытудың өсіп келе жатқан жаһандық тренді жағдайында </w:t>
      </w:r>
      <w:r w:rsidR="001812E3">
        <w:rPr>
          <w:sz w:val="28"/>
          <w:szCs w:val="28"/>
          <w:lang w:val="kk-KZ"/>
        </w:rPr>
        <w:t>жаңғыртылатын</w:t>
      </w:r>
      <w:r>
        <w:rPr>
          <w:sz w:val="28"/>
          <w:szCs w:val="28"/>
          <w:lang w:val="kk-KZ"/>
        </w:rPr>
        <w:t xml:space="preserve"> </w:t>
      </w:r>
      <w:r w:rsidRPr="00D96C24">
        <w:rPr>
          <w:sz w:val="28"/>
          <w:szCs w:val="28"/>
          <w:lang w:val="kk-KZ"/>
        </w:rPr>
        <w:t>энергия көздері</w:t>
      </w:r>
      <w:r w:rsidR="005C3B14">
        <w:rPr>
          <w:sz w:val="28"/>
          <w:szCs w:val="28"/>
          <w:lang w:val="kk-KZ"/>
        </w:rPr>
        <w:t xml:space="preserve"> -</w:t>
      </w:r>
      <w:r w:rsidRPr="00D96C24">
        <w:rPr>
          <w:sz w:val="28"/>
          <w:szCs w:val="28"/>
          <w:lang w:val="kk-KZ"/>
        </w:rPr>
        <w:t xml:space="preserve"> күн, жел, гидроэнергетика ерекше рөл атқарады. Оларды </w:t>
      </w:r>
      <w:r w:rsidR="00A8394C">
        <w:rPr>
          <w:sz w:val="28"/>
          <w:szCs w:val="28"/>
          <w:lang w:val="kk-KZ"/>
        </w:rPr>
        <w:t>ш</w:t>
      </w:r>
      <w:r w:rsidR="00963746">
        <w:rPr>
          <w:sz w:val="28"/>
          <w:szCs w:val="28"/>
          <w:lang w:val="kk-KZ"/>
        </w:rPr>
        <w:t>алғай өңірлер</w:t>
      </w:r>
      <w:r w:rsidR="00A8394C">
        <w:rPr>
          <w:sz w:val="28"/>
          <w:szCs w:val="28"/>
          <w:lang w:val="kk-KZ"/>
        </w:rPr>
        <w:t xml:space="preserve">де </w:t>
      </w:r>
      <w:r w:rsidRPr="00D96C24">
        <w:rPr>
          <w:sz w:val="28"/>
          <w:szCs w:val="28"/>
          <w:lang w:val="kk-KZ"/>
        </w:rPr>
        <w:t>қолдану энергиямен жабдықтаудың сенімділігін қамтамасыз етіп қана қоймай, энергетикалық сектордың көміртегі ізін айтарлықтай төмендетуге мүмкіндік береді.</w:t>
      </w:r>
    </w:p>
    <w:p w14:paraId="19D60E9E" w14:textId="20622769" w:rsidR="00D97BDF" w:rsidRPr="00D96C24" w:rsidRDefault="001812E3" w:rsidP="006327D9">
      <w:pPr>
        <w:ind w:firstLine="425"/>
        <w:jc w:val="both"/>
        <w:rPr>
          <w:sz w:val="28"/>
          <w:szCs w:val="28"/>
          <w:lang w:val="kk-KZ"/>
        </w:rPr>
      </w:pPr>
      <w:r>
        <w:rPr>
          <w:sz w:val="28"/>
          <w:szCs w:val="28"/>
          <w:lang w:val="kk-KZ"/>
        </w:rPr>
        <w:t>ЖЭК</w:t>
      </w:r>
      <w:r w:rsidR="00D97BDF" w:rsidRPr="00D96C24">
        <w:rPr>
          <w:sz w:val="28"/>
          <w:szCs w:val="28"/>
          <w:lang w:val="kk-KZ"/>
        </w:rPr>
        <w:t xml:space="preserve"> </w:t>
      </w:r>
      <w:r w:rsidR="00963746">
        <w:rPr>
          <w:sz w:val="28"/>
          <w:szCs w:val="28"/>
          <w:lang w:val="kk-KZ"/>
        </w:rPr>
        <w:t>Шалғай өңірлер</w:t>
      </w:r>
      <w:r w:rsidR="00A8394C">
        <w:rPr>
          <w:sz w:val="28"/>
          <w:szCs w:val="28"/>
          <w:lang w:val="kk-KZ"/>
        </w:rPr>
        <w:t>ді</w:t>
      </w:r>
      <w:r w:rsidR="00D97BDF" w:rsidRPr="00D96C24">
        <w:rPr>
          <w:sz w:val="28"/>
          <w:szCs w:val="28"/>
          <w:lang w:val="kk-KZ"/>
        </w:rPr>
        <w:t xml:space="preserve"> электрлендірудің негізгі векторы ретінде дамыту Қазақстанның стратегиялық құжаттары: "жасыл" экономикаға көшу жөніндегі тұжырымдама, 2060 жылға дейінгі көміртекті бейтараптыққа қол жеткізу стратегиясы, сондай-ақ өңірлік инфрақұрылымды дамыту жөніндегі бірқатар </w:t>
      </w:r>
      <w:r w:rsidR="00D97BDF" w:rsidRPr="00D96C24">
        <w:rPr>
          <w:sz w:val="28"/>
          <w:szCs w:val="28"/>
          <w:lang w:val="kk-KZ"/>
        </w:rPr>
        <w:lastRenderedPageBreak/>
        <w:t>бағдарламалар арқылы халықаралық деңгейде (БҰҰ-ның Орнықты даму жөніндегі мақсаттары шеңберінде) және ұлттық деңгейде қолдау та</w:t>
      </w:r>
      <w:r w:rsidR="00D97BDF">
        <w:rPr>
          <w:sz w:val="28"/>
          <w:szCs w:val="28"/>
          <w:lang w:val="kk-KZ"/>
        </w:rPr>
        <w:t>пт</w:t>
      </w:r>
      <w:r w:rsidR="00D97BDF" w:rsidRPr="00D96C24">
        <w:rPr>
          <w:sz w:val="28"/>
          <w:szCs w:val="28"/>
          <w:lang w:val="kk-KZ"/>
        </w:rPr>
        <w:t>ы [</w:t>
      </w:r>
      <w:r w:rsidR="00F64FEB">
        <w:rPr>
          <w:sz w:val="28"/>
          <w:szCs w:val="28"/>
          <w:lang w:val="kk-KZ"/>
        </w:rPr>
        <w:t>4</w:t>
      </w:r>
      <w:r w:rsidR="00D97BDF" w:rsidRPr="00D96C24">
        <w:rPr>
          <w:sz w:val="28"/>
          <w:szCs w:val="28"/>
          <w:lang w:val="kk-KZ"/>
        </w:rPr>
        <w:t>,</w:t>
      </w:r>
      <w:r w:rsidR="00FD4FCC">
        <w:rPr>
          <w:sz w:val="28"/>
          <w:szCs w:val="28"/>
          <w:lang w:val="kk-KZ"/>
        </w:rPr>
        <w:t>5</w:t>
      </w:r>
      <w:r w:rsidR="00D97BDF" w:rsidRPr="00D96C24">
        <w:rPr>
          <w:sz w:val="28"/>
          <w:szCs w:val="28"/>
          <w:lang w:val="kk-KZ"/>
        </w:rPr>
        <w:t>].</w:t>
      </w:r>
    </w:p>
    <w:p w14:paraId="44EC588A" w14:textId="6CD91EF2" w:rsidR="00D97BDF" w:rsidRPr="00D96C24" w:rsidRDefault="00D97BDF" w:rsidP="006327D9">
      <w:pPr>
        <w:ind w:firstLine="425"/>
        <w:jc w:val="both"/>
        <w:rPr>
          <w:sz w:val="28"/>
          <w:szCs w:val="28"/>
          <w:lang w:val="kk-KZ"/>
        </w:rPr>
      </w:pPr>
      <w:r w:rsidRPr="00D96C24">
        <w:rPr>
          <w:sz w:val="28"/>
          <w:szCs w:val="28"/>
          <w:lang w:val="kk-KZ"/>
        </w:rPr>
        <w:t xml:space="preserve">Қазақстанда </w:t>
      </w:r>
      <w:r w:rsidR="001812E3">
        <w:rPr>
          <w:sz w:val="28"/>
          <w:szCs w:val="28"/>
          <w:lang w:val="kk-KZ"/>
        </w:rPr>
        <w:t>ЖЭК</w:t>
      </w:r>
      <w:r w:rsidRPr="00D96C24">
        <w:rPr>
          <w:sz w:val="28"/>
          <w:szCs w:val="28"/>
          <w:lang w:val="kk-KZ"/>
        </w:rPr>
        <w:t xml:space="preserve"> </w:t>
      </w:r>
      <w:r>
        <w:rPr>
          <w:sz w:val="28"/>
          <w:szCs w:val="28"/>
          <w:lang w:val="kk-KZ"/>
        </w:rPr>
        <w:t>барынша</w:t>
      </w:r>
      <w:r w:rsidRPr="00D96C24">
        <w:rPr>
          <w:sz w:val="28"/>
          <w:szCs w:val="28"/>
          <w:lang w:val="kk-KZ"/>
        </w:rPr>
        <w:t xml:space="preserve"> техникалық әлеуетінің болуына қарамастан, </w:t>
      </w:r>
      <w:r w:rsidR="00A8394C">
        <w:rPr>
          <w:sz w:val="28"/>
          <w:szCs w:val="28"/>
          <w:lang w:val="kk-KZ"/>
        </w:rPr>
        <w:t>ш</w:t>
      </w:r>
      <w:r w:rsidR="00963746">
        <w:rPr>
          <w:sz w:val="28"/>
          <w:szCs w:val="28"/>
          <w:lang w:val="kk-KZ"/>
        </w:rPr>
        <w:t>алғай өңірлер</w:t>
      </w:r>
      <w:r w:rsidR="00A8394C">
        <w:rPr>
          <w:sz w:val="28"/>
          <w:szCs w:val="28"/>
          <w:lang w:val="kk-KZ"/>
        </w:rPr>
        <w:t>де</w:t>
      </w:r>
      <w:r w:rsidRPr="00D96C24">
        <w:rPr>
          <w:sz w:val="28"/>
          <w:szCs w:val="28"/>
          <w:lang w:val="kk-KZ"/>
        </w:rPr>
        <w:t xml:space="preserve"> жобаларды іске асыру бірқатар сын</w:t>
      </w:r>
      <w:r>
        <w:rPr>
          <w:sz w:val="28"/>
          <w:szCs w:val="28"/>
          <w:lang w:val="kk-KZ"/>
        </w:rPr>
        <w:t>ға ие</w:t>
      </w:r>
      <w:r w:rsidRPr="00D96C24">
        <w:rPr>
          <w:sz w:val="28"/>
          <w:szCs w:val="28"/>
          <w:lang w:val="kk-KZ"/>
        </w:rPr>
        <w:t xml:space="preserve">. Олардың ішінде: әлсіз </w:t>
      </w:r>
      <w:r w:rsidR="00E20A28">
        <w:rPr>
          <w:sz w:val="28"/>
          <w:szCs w:val="28"/>
          <w:lang w:val="kk-KZ"/>
        </w:rPr>
        <w:t>и</w:t>
      </w:r>
      <w:r w:rsidRPr="00D96C24">
        <w:rPr>
          <w:sz w:val="28"/>
          <w:szCs w:val="28"/>
          <w:lang w:val="kk-KZ"/>
        </w:rPr>
        <w:t xml:space="preserve">нституционалдық база, автономды энергия қондырғыларына инвестицияларды ынталандыру үшін қаржы құралдарының </w:t>
      </w:r>
      <w:r w:rsidR="007C7CD4">
        <w:rPr>
          <w:sz w:val="28"/>
          <w:szCs w:val="28"/>
          <w:lang w:val="kk-KZ"/>
        </w:rPr>
        <w:t>және</w:t>
      </w:r>
      <w:r w:rsidRPr="00D96C24">
        <w:rPr>
          <w:sz w:val="28"/>
          <w:szCs w:val="28"/>
          <w:lang w:val="kk-KZ"/>
        </w:rPr>
        <w:t xml:space="preserve"> кадрлар мен жобалық құзыреттердің жетіспеушілігі, сондай-ақ энергия жүйелерін цифрландырудың төмен деңгейі.</w:t>
      </w:r>
    </w:p>
    <w:p w14:paraId="34D54655" w14:textId="39DE38F4" w:rsidR="00D97BDF" w:rsidRPr="00D96C24" w:rsidRDefault="00D97BDF" w:rsidP="006327D9">
      <w:pPr>
        <w:ind w:firstLine="425"/>
        <w:jc w:val="both"/>
        <w:rPr>
          <w:sz w:val="28"/>
          <w:szCs w:val="28"/>
          <w:lang w:val="kk-KZ"/>
        </w:rPr>
      </w:pPr>
      <w:r w:rsidRPr="00D96C24">
        <w:rPr>
          <w:sz w:val="28"/>
          <w:szCs w:val="28"/>
          <w:lang w:val="kk-KZ"/>
        </w:rPr>
        <w:t xml:space="preserve">Осылайша, </w:t>
      </w:r>
      <w:r w:rsidR="00A8394C">
        <w:rPr>
          <w:sz w:val="28"/>
          <w:szCs w:val="28"/>
          <w:lang w:val="kk-KZ"/>
        </w:rPr>
        <w:t>ш</w:t>
      </w:r>
      <w:r w:rsidR="00963746">
        <w:rPr>
          <w:sz w:val="28"/>
          <w:szCs w:val="28"/>
          <w:lang w:val="kk-KZ"/>
        </w:rPr>
        <w:t>алғай өңірлер</w:t>
      </w:r>
      <w:r w:rsidR="00A8394C">
        <w:rPr>
          <w:sz w:val="28"/>
          <w:szCs w:val="28"/>
          <w:lang w:val="kk-KZ"/>
        </w:rPr>
        <w:t>ді</w:t>
      </w:r>
      <w:r w:rsidRPr="00D96C24">
        <w:rPr>
          <w:sz w:val="28"/>
          <w:szCs w:val="28"/>
          <w:lang w:val="kk-KZ"/>
        </w:rPr>
        <w:t xml:space="preserve"> энергиямен жабдықтау проблематикасы өңірлік дамудың ерекшеліктерін де, тұрақтылық, энергия тиімділігі және экологиялық қауіпсіздік қағидаттарына негізделген озық энергетикалық технологияларды пайдалану мүмкіндіктерін де ескеруі тиіс кешенді тәсілді талап етеді. Осы диссертациялық жұмыс шеңберінде энергиямен жабдықтаудың ағымдағы жай-күйін талдауға, </w:t>
      </w:r>
      <w:r w:rsidR="001812E3">
        <w:rPr>
          <w:sz w:val="28"/>
          <w:szCs w:val="28"/>
          <w:lang w:val="kk-KZ"/>
        </w:rPr>
        <w:t>ЖЭК</w:t>
      </w:r>
      <w:r w:rsidRPr="00D96C24">
        <w:rPr>
          <w:sz w:val="28"/>
          <w:szCs w:val="28"/>
          <w:lang w:val="kk-KZ"/>
        </w:rPr>
        <w:t xml:space="preserve"> әлеуетін бағалауға, шалғай </w:t>
      </w:r>
      <w:r w:rsidR="00AC7785">
        <w:rPr>
          <w:sz w:val="28"/>
          <w:szCs w:val="28"/>
          <w:lang w:val="kk-KZ"/>
        </w:rPr>
        <w:t>өңірдерді</w:t>
      </w:r>
      <w:r w:rsidRPr="00D96C24">
        <w:rPr>
          <w:sz w:val="28"/>
          <w:szCs w:val="28"/>
          <w:lang w:val="kk-KZ"/>
        </w:rPr>
        <w:t xml:space="preserve"> электрлендірудің халықаралық тәжірибесіне және </w:t>
      </w:r>
      <w:r w:rsidR="00AC7785">
        <w:rPr>
          <w:sz w:val="28"/>
          <w:szCs w:val="28"/>
          <w:lang w:val="kk-KZ"/>
        </w:rPr>
        <w:t xml:space="preserve">осы </w:t>
      </w:r>
      <w:r w:rsidR="00963746">
        <w:rPr>
          <w:sz w:val="28"/>
          <w:szCs w:val="28"/>
          <w:lang w:val="kk-KZ"/>
        </w:rPr>
        <w:t>өңірлер</w:t>
      </w:r>
      <w:r w:rsidR="00AC7785">
        <w:rPr>
          <w:sz w:val="28"/>
          <w:szCs w:val="28"/>
          <w:lang w:val="kk-KZ"/>
        </w:rPr>
        <w:t>де</w:t>
      </w:r>
      <w:r w:rsidRPr="00D96C24">
        <w:rPr>
          <w:sz w:val="28"/>
          <w:szCs w:val="28"/>
          <w:lang w:val="kk-KZ"/>
        </w:rPr>
        <w:t xml:space="preserve"> энергия жүйелерін қолдаудың институционалдық тетіктерін негіздеуге ерекше назар аударылады.</w:t>
      </w:r>
    </w:p>
    <w:p w14:paraId="73A0E2A1" w14:textId="4F5B5A84" w:rsidR="00D97BDF" w:rsidRPr="00D96C24" w:rsidRDefault="00D97BDF" w:rsidP="006327D9">
      <w:pPr>
        <w:ind w:firstLine="425"/>
        <w:jc w:val="both"/>
        <w:rPr>
          <w:sz w:val="28"/>
          <w:szCs w:val="28"/>
          <w:lang w:val="kk-KZ"/>
        </w:rPr>
      </w:pPr>
      <w:r w:rsidRPr="00D96C24">
        <w:rPr>
          <w:sz w:val="28"/>
          <w:szCs w:val="28"/>
          <w:lang w:val="kk-KZ"/>
        </w:rPr>
        <w:t xml:space="preserve">Географиялық, климаттық және әлеуметтік-экономикалық жағдайлардың әртүрлілігі </w:t>
      </w:r>
      <w:r w:rsidR="00AC7785">
        <w:rPr>
          <w:sz w:val="28"/>
          <w:szCs w:val="28"/>
          <w:lang w:val="kk-KZ"/>
        </w:rPr>
        <w:t>ш</w:t>
      </w:r>
      <w:r w:rsidR="00963746">
        <w:rPr>
          <w:sz w:val="28"/>
          <w:szCs w:val="28"/>
          <w:lang w:val="kk-KZ"/>
        </w:rPr>
        <w:t>алғай өңірлер</w:t>
      </w:r>
      <w:r w:rsidR="00AC7785">
        <w:rPr>
          <w:sz w:val="28"/>
          <w:szCs w:val="28"/>
          <w:lang w:val="kk-KZ"/>
        </w:rPr>
        <w:t xml:space="preserve">ді </w:t>
      </w:r>
      <w:r w:rsidRPr="00D96C24">
        <w:rPr>
          <w:sz w:val="28"/>
          <w:szCs w:val="28"/>
          <w:lang w:val="kk-KZ"/>
        </w:rPr>
        <w:t xml:space="preserve">энергияны тұтыну мен өндіру тұрғысынан бірегей етеді. Қазақстанда </w:t>
      </w:r>
      <w:r w:rsidR="009D0F4E">
        <w:rPr>
          <w:sz w:val="28"/>
          <w:szCs w:val="28"/>
          <w:lang w:val="kk-KZ"/>
        </w:rPr>
        <w:t>осы аталғандарға</w:t>
      </w:r>
      <w:r w:rsidRPr="00D96C24">
        <w:rPr>
          <w:sz w:val="28"/>
          <w:szCs w:val="28"/>
          <w:lang w:val="kk-KZ"/>
        </w:rPr>
        <w:t xml:space="preserve"> магистральдық желілерден едәуір қашықтықта орналасқан шалғайдағы ауылдар, ауыл шаруашылығы фермалары, табиғи ресурстарды қорғау бекеттері, жылжымалы медициналық пункттер, көшпелі немесе маусымдық сипаттағы объектілер жатад</w:t>
      </w:r>
      <w:r w:rsidR="00AA3C4C">
        <w:rPr>
          <w:sz w:val="28"/>
          <w:szCs w:val="28"/>
          <w:lang w:val="kk-KZ"/>
        </w:rPr>
        <w:t>ы</w:t>
      </w:r>
      <w:r w:rsidRPr="00D96C24">
        <w:rPr>
          <w:sz w:val="28"/>
          <w:szCs w:val="28"/>
          <w:lang w:val="kk-KZ"/>
        </w:rPr>
        <w:t>.</w:t>
      </w:r>
    </w:p>
    <w:p w14:paraId="547AF263" w14:textId="253177AE" w:rsidR="009D0F4E" w:rsidRPr="00D96C24" w:rsidRDefault="00D97BDF" w:rsidP="006327D9">
      <w:pPr>
        <w:ind w:firstLine="425"/>
        <w:jc w:val="both"/>
        <w:rPr>
          <w:sz w:val="28"/>
          <w:szCs w:val="28"/>
          <w:lang w:val="kk-KZ"/>
        </w:rPr>
      </w:pPr>
      <w:r w:rsidRPr="00D96C24">
        <w:rPr>
          <w:sz w:val="28"/>
          <w:szCs w:val="28"/>
          <w:lang w:val="kk-KZ"/>
        </w:rPr>
        <w:t>KEGOC ұлттық операторының бағалауы бойынша, Қазақстандағы 800 жуық елді мекен ішінара немесе толығымен орталықтандырылған электрмен жабдықтауға қосылмаған, ал олардың 200-ден астамы үзіліспен немесе кесте бойынша қамтамасыз етілген [</w:t>
      </w:r>
      <w:r w:rsidR="00FD4FCC">
        <w:rPr>
          <w:sz w:val="28"/>
          <w:szCs w:val="28"/>
          <w:lang w:val="kk-KZ"/>
        </w:rPr>
        <w:t>6</w:t>
      </w:r>
      <w:r w:rsidRPr="00D96C24">
        <w:rPr>
          <w:sz w:val="28"/>
          <w:szCs w:val="28"/>
          <w:lang w:val="kk-KZ"/>
        </w:rPr>
        <w:t xml:space="preserve">]. Бұл халықтың өмір сүру сапасына, білім беру, </w:t>
      </w:r>
      <w:r w:rsidR="009D0F4E">
        <w:rPr>
          <w:sz w:val="28"/>
          <w:szCs w:val="28"/>
          <w:lang w:val="kk-KZ"/>
        </w:rPr>
        <w:t>м</w:t>
      </w:r>
      <w:r w:rsidRPr="00D96C24">
        <w:rPr>
          <w:sz w:val="28"/>
          <w:szCs w:val="28"/>
          <w:lang w:val="kk-KZ"/>
        </w:rPr>
        <w:t>едициналық және әкімшілік қызметтер</w:t>
      </w:r>
      <w:r w:rsidR="009D0F4E">
        <w:rPr>
          <w:sz w:val="28"/>
          <w:szCs w:val="28"/>
          <w:lang w:val="kk-KZ"/>
        </w:rPr>
        <w:t>ді пайдалануға</w:t>
      </w:r>
      <w:r w:rsidRPr="00D96C24">
        <w:rPr>
          <w:sz w:val="28"/>
          <w:szCs w:val="28"/>
          <w:lang w:val="kk-KZ"/>
        </w:rPr>
        <w:t xml:space="preserve"> тікелей әсер етеді және осы аймақтардағы экономикалық белсенділікті айтарлықтай шектейді [</w:t>
      </w:r>
      <w:r w:rsidR="00FD4FCC">
        <w:rPr>
          <w:sz w:val="28"/>
          <w:szCs w:val="28"/>
          <w:lang w:val="kk-KZ"/>
        </w:rPr>
        <w:t>7</w:t>
      </w:r>
      <w:r w:rsidRPr="00D96C24">
        <w:rPr>
          <w:sz w:val="28"/>
          <w:szCs w:val="28"/>
          <w:lang w:val="kk-KZ"/>
        </w:rPr>
        <w:t>].</w:t>
      </w:r>
    </w:p>
    <w:p w14:paraId="1770DC07" w14:textId="4E9CF8FB" w:rsidR="009D0F4E" w:rsidRPr="00D96C24" w:rsidRDefault="009D0F4E" w:rsidP="006327D9">
      <w:pPr>
        <w:ind w:firstLine="425"/>
        <w:jc w:val="both"/>
        <w:rPr>
          <w:sz w:val="28"/>
          <w:szCs w:val="28"/>
          <w:lang w:val="kk-KZ"/>
        </w:rPr>
      </w:pPr>
      <w:r w:rsidRPr="00D96C24">
        <w:rPr>
          <w:sz w:val="28"/>
          <w:szCs w:val="28"/>
          <w:lang w:val="kk-KZ"/>
        </w:rPr>
        <w:t xml:space="preserve">Сонымен қатар, күн фотоэлектрлік жүйелері, жел генераторлары, </w:t>
      </w:r>
      <w:r>
        <w:rPr>
          <w:sz w:val="28"/>
          <w:szCs w:val="28"/>
          <w:lang w:val="kk-KZ"/>
        </w:rPr>
        <w:t xml:space="preserve">шағын </w:t>
      </w:r>
      <w:r w:rsidRPr="00D96C24">
        <w:rPr>
          <w:sz w:val="28"/>
          <w:szCs w:val="28"/>
          <w:lang w:val="kk-KZ"/>
        </w:rPr>
        <w:t xml:space="preserve">ГЭС және биогаз қондырғылары сияқты </w:t>
      </w:r>
      <w:r w:rsidR="001812E3">
        <w:rPr>
          <w:sz w:val="28"/>
          <w:szCs w:val="28"/>
          <w:lang w:val="kk-KZ"/>
        </w:rPr>
        <w:t>жаңғыртылатын</w:t>
      </w:r>
      <w:r>
        <w:rPr>
          <w:sz w:val="28"/>
          <w:szCs w:val="28"/>
          <w:lang w:val="kk-KZ"/>
        </w:rPr>
        <w:t xml:space="preserve"> </w:t>
      </w:r>
      <w:r w:rsidRPr="00D96C24">
        <w:rPr>
          <w:sz w:val="28"/>
          <w:szCs w:val="28"/>
          <w:lang w:val="kk-KZ"/>
        </w:rPr>
        <w:t>энергия көздеріне негізделген жергілікті дербес шешімдерді пайдалану энергия сақтау және интеллектуалды басқару жүйелерімен бірге қазіргі заманғы тұрақтылық критерийлеріне сәйкес келетін тұрақты емес және бейімделгіш микроэнергетикалық жүйелерді құруға мүмкіндік береді [</w:t>
      </w:r>
      <w:r w:rsidR="00FD4FCC">
        <w:rPr>
          <w:sz w:val="28"/>
          <w:szCs w:val="28"/>
          <w:lang w:val="kk-KZ"/>
        </w:rPr>
        <w:t>8</w:t>
      </w:r>
      <w:r w:rsidRPr="00D96C24">
        <w:rPr>
          <w:sz w:val="28"/>
          <w:szCs w:val="28"/>
          <w:lang w:val="kk-KZ"/>
        </w:rPr>
        <w:t>].</w:t>
      </w:r>
    </w:p>
    <w:p w14:paraId="44C3C083" w14:textId="08012577" w:rsidR="001A5258" w:rsidRPr="00D96C24" w:rsidRDefault="001A5258" w:rsidP="006327D9">
      <w:pPr>
        <w:ind w:firstLine="425"/>
        <w:jc w:val="both"/>
        <w:rPr>
          <w:sz w:val="28"/>
          <w:szCs w:val="28"/>
          <w:lang w:val="kk-KZ"/>
        </w:rPr>
      </w:pPr>
      <w:r w:rsidRPr="00D96C24">
        <w:rPr>
          <w:sz w:val="28"/>
          <w:szCs w:val="28"/>
          <w:lang w:val="kk-KZ"/>
        </w:rPr>
        <w:t xml:space="preserve">Энергиямен жабдықтаудың </w:t>
      </w:r>
      <w:r w:rsidR="00AC7785">
        <w:rPr>
          <w:sz w:val="28"/>
          <w:szCs w:val="28"/>
          <w:lang w:val="kk-KZ"/>
        </w:rPr>
        <w:t>ш</w:t>
      </w:r>
      <w:r w:rsidR="00963746">
        <w:rPr>
          <w:sz w:val="28"/>
          <w:szCs w:val="28"/>
          <w:lang w:val="kk-KZ"/>
        </w:rPr>
        <w:t>алғай өңірлер</w:t>
      </w:r>
      <w:r w:rsidRPr="00D96C24">
        <w:rPr>
          <w:sz w:val="28"/>
          <w:szCs w:val="28"/>
          <w:lang w:val="kk-KZ"/>
        </w:rPr>
        <w:t xml:space="preserve"> моделіне көшу дәстүрлі инженерлік және институционалдық тәсілдерді қайта қарастыруды талап етеді. Бір оператор энергияны өндіруге, беруге және таратуға жауап беретін орталықтандырылған архитектурадан айырмашылығы, </w:t>
      </w:r>
      <w:r w:rsidR="00AC7785">
        <w:rPr>
          <w:sz w:val="28"/>
          <w:szCs w:val="28"/>
          <w:lang w:val="kk-KZ"/>
        </w:rPr>
        <w:t>ш</w:t>
      </w:r>
      <w:r w:rsidR="00963746">
        <w:rPr>
          <w:sz w:val="28"/>
          <w:szCs w:val="28"/>
          <w:lang w:val="kk-KZ"/>
        </w:rPr>
        <w:t>алғай өңірлер</w:t>
      </w:r>
      <w:r w:rsidRPr="00D96C24">
        <w:rPr>
          <w:sz w:val="28"/>
          <w:szCs w:val="28"/>
          <w:lang w:val="kk-KZ"/>
        </w:rPr>
        <w:t xml:space="preserve"> жүйелерде жергілікті бастамалар, жеке инвесторлар, кооперативтер, ауылшаруашылық кәсіпорындары және тіпті жеке үй шаруашылықтары маңызды рөл атқарады.</w:t>
      </w:r>
    </w:p>
    <w:p w14:paraId="5ADB26C8" w14:textId="6CA8A349" w:rsidR="00686DC8" w:rsidRPr="005C0270" w:rsidRDefault="00A22FBD" w:rsidP="006327D9">
      <w:pPr>
        <w:ind w:firstLine="425"/>
        <w:jc w:val="both"/>
        <w:rPr>
          <w:sz w:val="28"/>
          <w:szCs w:val="28"/>
          <w:lang w:val="kk-KZ"/>
        </w:rPr>
      </w:pPr>
      <w:r>
        <w:rPr>
          <w:sz w:val="28"/>
          <w:szCs w:val="28"/>
          <w:lang w:val="kk-KZ"/>
        </w:rPr>
        <w:t>Бұл ретте</w:t>
      </w:r>
      <w:r w:rsidR="00686DC8" w:rsidRPr="00A22FBD">
        <w:rPr>
          <w:sz w:val="28"/>
          <w:szCs w:val="28"/>
          <w:lang w:val="kk-KZ"/>
        </w:rPr>
        <w:t xml:space="preserve">, </w:t>
      </w:r>
      <w:r w:rsidR="00254481">
        <w:rPr>
          <w:sz w:val="28"/>
          <w:szCs w:val="28"/>
          <w:lang w:val="kk-KZ"/>
        </w:rPr>
        <w:t>ш</w:t>
      </w:r>
      <w:r w:rsidR="00963746">
        <w:rPr>
          <w:sz w:val="28"/>
          <w:szCs w:val="28"/>
          <w:lang w:val="kk-KZ"/>
        </w:rPr>
        <w:t>алғай өңірлер</w:t>
      </w:r>
      <w:r w:rsidR="00686DC8" w:rsidRPr="00A22FBD">
        <w:rPr>
          <w:sz w:val="28"/>
          <w:szCs w:val="28"/>
          <w:lang w:val="kk-KZ"/>
        </w:rPr>
        <w:t xml:space="preserve"> энергиямен жабдықтау жобаларын іске асыру бірқатар тәуекелдермен, оның ішінде техникалық, ұйымдастырушылық және </w:t>
      </w:r>
      <w:r w:rsidR="00686DC8" w:rsidRPr="00A22FBD">
        <w:rPr>
          <w:sz w:val="28"/>
          <w:szCs w:val="28"/>
          <w:lang w:val="kk-KZ"/>
        </w:rPr>
        <w:lastRenderedPageBreak/>
        <w:t xml:space="preserve">реттеушілік тәуекелдермен ұштасады. </w:t>
      </w:r>
      <w:r w:rsidR="00686DC8" w:rsidRPr="005C0270">
        <w:rPr>
          <w:sz w:val="28"/>
          <w:szCs w:val="28"/>
          <w:lang w:val="kk-KZ"/>
        </w:rPr>
        <w:t>Жобалық шешімдердің болмауы, білікті мамандардың жетіспеушілігі, қаржыландыру бағдарламаларының шектеулілігі және өңірлік дамудың ұзақ мерзімді жоспарларына интеграцияның болмауы автономды энергия жүйелерін қолдау бойынша бірыңғай ұлттық стратегияны әзірлеуді талап етеді [</w:t>
      </w:r>
      <w:r w:rsidR="00FD4FCC">
        <w:rPr>
          <w:sz w:val="28"/>
          <w:szCs w:val="28"/>
          <w:lang w:val="kk-KZ"/>
        </w:rPr>
        <w:t>9</w:t>
      </w:r>
      <w:r w:rsidR="00686DC8" w:rsidRPr="005C0270">
        <w:rPr>
          <w:sz w:val="28"/>
          <w:szCs w:val="28"/>
          <w:lang w:val="kk-KZ"/>
        </w:rPr>
        <w:t>].</w:t>
      </w:r>
    </w:p>
    <w:p w14:paraId="246B9CD3" w14:textId="1715BACC" w:rsidR="00686DC8" w:rsidRPr="005C0270" w:rsidRDefault="00686DC8" w:rsidP="006327D9">
      <w:pPr>
        <w:ind w:firstLine="425"/>
        <w:jc w:val="both"/>
        <w:rPr>
          <w:sz w:val="28"/>
          <w:szCs w:val="28"/>
          <w:lang w:val="kk-KZ"/>
        </w:rPr>
      </w:pPr>
      <w:r w:rsidRPr="005C0270">
        <w:rPr>
          <w:sz w:val="28"/>
          <w:szCs w:val="28"/>
          <w:lang w:val="kk-KZ"/>
        </w:rPr>
        <w:t xml:space="preserve">Сондай-ақ, климаттың өзгеруінің және онымен байланысты тәуекелдердің дәстүрлі энергиямен жабдықтаудың тұрақтылығына әсерін атап өткен жөн. Төтенше ауа-райы оқиғаларының (дауыл, аяз, құрғақшылық) жиілігінің артуы жағдайында орталықтандырылған электр желілері зақымдануға осал болады. </w:t>
      </w:r>
      <w:r w:rsidR="00963746">
        <w:rPr>
          <w:sz w:val="28"/>
          <w:szCs w:val="28"/>
          <w:lang w:val="kk-KZ"/>
        </w:rPr>
        <w:t>Шалғай өңірлер</w:t>
      </w:r>
      <w:r w:rsidR="00254481">
        <w:rPr>
          <w:sz w:val="28"/>
          <w:szCs w:val="28"/>
          <w:lang w:val="kk-KZ"/>
        </w:rPr>
        <w:t>де</w:t>
      </w:r>
      <w:r w:rsidRPr="005C0270">
        <w:rPr>
          <w:sz w:val="28"/>
          <w:szCs w:val="28"/>
          <w:lang w:val="kk-KZ"/>
        </w:rPr>
        <w:t xml:space="preserve"> жүйелер, керісінше, автономия, географиялық таралу және жылдам жергілікті қайта конфигурациялау мүмкіндігінің арқасында үлкен тұрақтылыққа ие [</w:t>
      </w:r>
      <w:r w:rsidR="00FD4FCC">
        <w:rPr>
          <w:sz w:val="28"/>
          <w:szCs w:val="28"/>
          <w:lang w:val="kk-KZ"/>
        </w:rPr>
        <w:t>10</w:t>
      </w:r>
      <w:r w:rsidRPr="005C0270">
        <w:rPr>
          <w:sz w:val="28"/>
          <w:szCs w:val="28"/>
          <w:lang w:val="kk-KZ"/>
        </w:rPr>
        <w:t>].</w:t>
      </w:r>
    </w:p>
    <w:p w14:paraId="447B5314" w14:textId="61C6B1D7" w:rsidR="00686DC8" w:rsidRPr="005C0270" w:rsidRDefault="00686DC8" w:rsidP="006327D9">
      <w:pPr>
        <w:ind w:firstLine="425"/>
        <w:jc w:val="both"/>
        <w:rPr>
          <w:sz w:val="28"/>
          <w:szCs w:val="28"/>
          <w:lang w:val="kk-KZ"/>
        </w:rPr>
      </w:pPr>
      <w:r w:rsidRPr="005C0270">
        <w:rPr>
          <w:sz w:val="28"/>
          <w:szCs w:val="28"/>
          <w:lang w:val="kk-KZ"/>
        </w:rPr>
        <w:t>Осылайша, энергетиканы орталықсыздандыру</w:t>
      </w:r>
      <w:r w:rsidR="00A22FBD">
        <w:rPr>
          <w:sz w:val="28"/>
          <w:szCs w:val="28"/>
          <w:lang w:val="kk-KZ"/>
        </w:rPr>
        <w:t xml:space="preserve"> </w:t>
      </w:r>
      <w:r w:rsidRPr="005C0270">
        <w:rPr>
          <w:sz w:val="28"/>
          <w:szCs w:val="28"/>
          <w:lang w:val="kk-KZ"/>
        </w:rPr>
        <w:t>-</w:t>
      </w:r>
      <w:r w:rsidR="00A22FBD">
        <w:rPr>
          <w:sz w:val="28"/>
          <w:szCs w:val="28"/>
          <w:lang w:val="kk-KZ"/>
        </w:rPr>
        <w:t xml:space="preserve"> </w:t>
      </w:r>
      <w:r w:rsidRPr="005C0270">
        <w:rPr>
          <w:sz w:val="28"/>
          <w:szCs w:val="28"/>
          <w:lang w:val="kk-KZ"/>
        </w:rPr>
        <w:t xml:space="preserve">бұл шалғай </w:t>
      </w:r>
      <w:r w:rsidR="00254481">
        <w:rPr>
          <w:sz w:val="28"/>
          <w:szCs w:val="28"/>
          <w:lang w:val="kk-KZ"/>
        </w:rPr>
        <w:t>өңірлердің</w:t>
      </w:r>
      <w:r w:rsidRPr="005C0270">
        <w:rPr>
          <w:sz w:val="28"/>
          <w:szCs w:val="28"/>
          <w:lang w:val="kk-KZ"/>
        </w:rPr>
        <w:t xml:space="preserve"> проблемаларына жауап қана емес, сонымен қатар тұрақтылықты, энергия тиімділігін және энергия ресурстарын басқаруға жергілікті қатысуды арттыруға бағытталған жаһандық энергетикалық ауысудың жалпы тенденциясы.</w:t>
      </w:r>
    </w:p>
    <w:p w14:paraId="0B7420A7" w14:textId="30AFF0FC" w:rsidR="00A22FBD" w:rsidRPr="00CB51A6" w:rsidRDefault="00A22FBD" w:rsidP="006327D9">
      <w:pPr>
        <w:ind w:firstLine="425"/>
        <w:jc w:val="both"/>
        <w:rPr>
          <w:sz w:val="28"/>
          <w:szCs w:val="28"/>
          <w:lang w:val="kk-KZ"/>
        </w:rPr>
      </w:pPr>
      <w:r w:rsidRPr="00CB51A6">
        <w:rPr>
          <w:sz w:val="28"/>
          <w:szCs w:val="28"/>
          <w:lang w:val="kk-KZ"/>
        </w:rPr>
        <w:t xml:space="preserve">Әлемдік тенденциялар аясында энергетиканы орталықсыздандыру дамымаған елдер үшін ғана емес, жоғары дамыған елдер үшін де стратегиялық басымдық сипатына ие болады. Халықаралық энергетикалық агенттіктің болжамына сәйкес, 2030 жылға қарай жаңа электр қосылымдарының 60%  астамы </w:t>
      </w:r>
      <w:r w:rsidR="001812E3">
        <w:rPr>
          <w:sz w:val="28"/>
          <w:szCs w:val="28"/>
          <w:lang w:val="kk-KZ"/>
        </w:rPr>
        <w:t>ЖЭК</w:t>
      </w:r>
      <w:r w:rsidRPr="00CB51A6">
        <w:rPr>
          <w:sz w:val="28"/>
          <w:szCs w:val="28"/>
          <w:lang w:val="kk-KZ"/>
        </w:rPr>
        <w:t xml:space="preserve"> негізіндегі </w:t>
      </w:r>
      <w:r w:rsidR="00254481">
        <w:rPr>
          <w:sz w:val="28"/>
          <w:szCs w:val="28"/>
          <w:lang w:val="kk-KZ"/>
        </w:rPr>
        <w:t>ш</w:t>
      </w:r>
      <w:r w:rsidR="00963746">
        <w:rPr>
          <w:sz w:val="28"/>
          <w:szCs w:val="28"/>
          <w:lang w:val="kk-KZ"/>
        </w:rPr>
        <w:t>алғай өңірлер</w:t>
      </w:r>
      <w:r w:rsidRPr="00CB51A6">
        <w:rPr>
          <w:sz w:val="28"/>
          <w:szCs w:val="28"/>
          <w:lang w:val="kk-KZ"/>
        </w:rPr>
        <w:t xml:space="preserve"> және дербес шешімдер арқылы қамтамасыз етіледі.</w:t>
      </w:r>
    </w:p>
    <w:p w14:paraId="01156D54" w14:textId="2968D6F5" w:rsidR="00A22FBD" w:rsidRPr="00CB51A6" w:rsidRDefault="00A22FBD" w:rsidP="006327D9">
      <w:pPr>
        <w:ind w:firstLine="425"/>
        <w:jc w:val="both"/>
        <w:rPr>
          <w:sz w:val="28"/>
          <w:szCs w:val="28"/>
          <w:lang w:val="kk-KZ"/>
        </w:rPr>
      </w:pPr>
      <w:r w:rsidRPr="00CB51A6">
        <w:rPr>
          <w:sz w:val="28"/>
          <w:szCs w:val="28"/>
          <w:lang w:val="kk-KZ"/>
        </w:rPr>
        <w:t xml:space="preserve">Орасан зор аумақтық ресурсы, бірқатар өңірлердегі халықтың тығыздығы төмен және </w:t>
      </w:r>
      <w:r w:rsidR="001812E3">
        <w:rPr>
          <w:sz w:val="28"/>
          <w:szCs w:val="28"/>
          <w:lang w:val="kk-KZ"/>
        </w:rPr>
        <w:t>жаңғыртылатын</w:t>
      </w:r>
      <w:r w:rsidRPr="00CB51A6">
        <w:rPr>
          <w:sz w:val="28"/>
          <w:szCs w:val="28"/>
          <w:lang w:val="kk-KZ"/>
        </w:rPr>
        <w:t xml:space="preserve"> энергетиканың елеулі әлеуеті бар Қазақстан Республикасы үшін </w:t>
      </w:r>
      <w:r w:rsidR="00254481">
        <w:rPr>
          <w:sz w:val="28"/>
          <w:szCs w:val="28"/>
          <w:lang w:val="kk-KZ"/>
        </w:rPr>
        <w:t>ш</w:t>
      </w:r>
      <w:r w:rsidR="00963746">
        <w:rPr>
          <w:sz w:val="28"/>
          <w:szCs w:val="28"/>
          <w:lang w:val="kk-KZ"/>
        </w:rPr>
        <w:t>алғай өңірлер</w:t>
      </w:r>
      <w:r w:rsidRPr="00CB51A6">
        <w:rPr>
          <w:sz w:val="28"/>
          <w:szCs w:val="28"/>
          <w:lang w:val="kk-KZ"/>
        </w:rPr>
        <w:t xml:space="preserve"> энергия жүйелерін дамыту энергетикалық әділдікті, технологиялық жаңғыртуды және экологиялық тұрақтылықты қамтамасыз етудің нақты жолын білдіреді. Алайда, бұл ретте қолданылатын модельдер мен технологияларды бейімдей отырып, өңірлік ерекшеліктерді, </w:t>
      </w:r>
      <w:r>
        <w:rPr>
          <w:sz w:val="28"/>
          <w:szCs w:val="28"/>
          <w:lang w:val="kk-KZ"/>
        </w:rPr>
        <w:t>к</w:t>
      </w:r>
      <w:r w:rsidRPr="00CB51A6">
        <w:rPr>
          <w:sz w:val="28"/>
          <w:szCs w:val="28"/>
          <w:lang w:val="kk-KZ"/>
        </w:rPr>
        <w:t>лиматтық саралауды, инфрақұрылымның жай-күйін және жергілікті қажеттіліктерді ескеру қаже</w:t>
      </w:r>
      <w:r w:rsidR="00AA3C4C">
        <w:rPr>
          <w:sz w:val="28"/>
          <w:szCs w:val="28"/>
          <w:lang w:val="kk-KZ"/>
        </w:rPr>
        <w:t>т</w:t>
      </w:r>
      <w:r w:rsidRPr="00CB51A6">
        <w:rPr>
          <w:sz w:val="28"/>
          <w:szCs w:val="28"/>
          <w:lang w:val="kk-KZ"/>
        </w:rPr>
        <w:t>.</w:t>
      </w:r>
    </w:p>
    <w:p w14:paraId="2E18EDAA" w14:textId="0618548C" w:rsidR="00A22FBD" w:rsidRPr="00CB51A6" w:rsidRDefault="00963746" w:rsidP="006327D9">
      <w:pPr>
        <w:ind w:firstLine="425"/>
        <w:jc w:val="both"/>
        <w:rPr>
          <w:sz w:val="28"/>
          <w:szCs w:val="28"/>
          <w:lang w:val="kk-KZ"/>
        </w:rPr>
      </w:pPr>
      <w:r>
        <w:rPr>
          <w:sz w:val="28"/>
          <w:szCs w:val="28"/>
          <w:lang w:val="kk-KZ"/>
        </w:rPr>
        <w:t>Шалғай өңірлер</w:t>
      </w:r>
      <w:r w:rsidR="00254481">
        <w:rPr>
          <w:sz w:val="28"/>
          <w:szCs w:val="28"/>
          <w:lang w:val="kk-KZ"/>
        </w:rPr>
        <w:t>ді</w:t>
      </w:r>
      <w:r w:rsidR="00A22FBD" w:rsidRPr="00CB51A6">
        <w:rPr>
          <w:sz w:val="28"/>
          <w:szCs w:val="28"/>
          <w:lang w:val="kk-KZ"/>
        </w:rPr>
        <w:t xml:space="preserve"> энергиямен жабдықтау тек техникалық электрлендіру мәселесі ретінде қарастырылмауы керек. Бұл демографиялық тұрақтылыққа, азық-түлік қауіпсіздігіне, экологиялық әл-ауқатқа және әлеуметтік интеграцияға тікелей байланысты аймақтық дамудың негізгі құрамдас бөлігі. Сенімді, тұрақты және арзан электр энергиясына қол жеткізу мультипликативті әсер етеді: </w:t>
      </w:r>
      <w:r w:rsidR="00A22FBD">
        <w:rPr>
          <w:sz w:val="28"/>
          <w:szCs w:val="28"/>
          <w:lang w:val="kk-KZ"/>
        </w:rPr>
        <w:t>а</w:t>
      </w:r>
      <w:r w:rsidR="00A22FBD" w:rsidRPr="00CB51A6">
        <w:rPr>
          <w:sz w:val="28"/>
          <w:szCs w:val="28"/>
          <w:lang w:val="kk-KZ"/>
        </w:rPr>
        <w:t>уыл шаруашылығын цифрландыруға, заманауи өндірістерді енгізуге, өмір сүру сапасы мен жұмыспен қамтуға жағдай жасайды.</w:t>
      </w:r>
    </w:p>
    <w:p w14:paraId="2F1AE48E" w14:textId="288A66C4" w:rsidR="00A22FBD" w:rsidRPr="00CB51A6" w:rsidRDefault="00A22FBD" w:rsidP="006327D9">
      <w:pPr>
        <w:ind w:firstLine="425"/>
        <w:jc w:val="both"/>
        <w:outlineLvl w:val="2"/>
        <w:rPr>
          <w:bCs/>
          <w:sz w:val="28"/>
          <w:szCs w:val="28"/>
          <w:lang w:val="kk-KZ"/>
        </w:rPr>
      </w:pPr>
      <w:r w:rsidRPr="00CB51A6">
        <w:rPr>
          <w:bCs/>
          <w:sz w:val="28"/>
          <w:szCs w:val="28"/>
          <w:lang w:val="kk-KZ"/>
        </w:rPr>
        <w:t xml:space="preserve">Сондықтан </w:t>
      </w:r>
      <w:r w:rsidR="00254481">
        <w:rPr>
          <w:bCs/>
          <w:sz w:val="28"/>
          <w:szCs w:val="28"/>
          <w:lang w:val="kk-KZ"/>
        </w:rPr>
        <w:t>ш</w:t>
      </w:r>
      <w:r w:rsidR="00963746">
        <w:rPr>
          <w:bCs/>
          <w:sz w:val="28"/>
          <w:szCs w:val="28"/>
          <w:lang w:val="kk-KZ"/>
        </w:rPr>
        <w:t>алғай өңірлер</w:t>
      </w:r>
      <w:r w:rsidR="00254481">
        <w:rPr>
          <w:bCs/>
          <w:sz w:val="28"/>
          <w:szCs w:val="28"/>
          <w:lang w:val="kk-KZ"/>
        </w:rPr>
        <w:t>ді</w:t>
      </w:r>
      <w:r w:rsidRPr="00CB51A6">
        <w:rPr>
          <w:bCs/>
          <w:sz w:val="28"/>
          <w:szCs w:val="28"/>
          <w:lang w:val="kk-KZ"/>
        </w:rPr>
        <w:t xml:space="preserve"> энергиямен жабдықтауға жүйелі көзқарас </w:t>
      </w:r>
      <w:r w:rsidR="00557DDC">
        <w:rPr>
          <w:bCs/>
          <w:sz w:val="28"/>
          <w:szCs w:val="28"/>
          <w:lang w:val="kk-KZ"/>
        </w:rPr>
        <w:t>төмендегі пунктерге</w:t>
      </w:r>
      <w:r w:rsidRPr="00CB51A6">
        <w:rPr>
          <w:bCs/>
          <w:sz w:val="28"/>
          <w:szCs w:val="28"/>
          <w:lang w:val="kk-KZ"/>
        </w:rPr>
        <w:t xml:space="preserve"> негізделуі керек:</w:t>
      </w:r>
    </w:p>
    <w:p w14:paraId="35BEF161" w14:textId="6BF3D753" w:rsidR="00A22FBD" w:rsidRPr="00A22FBD" w:rsidRDefault="00105F9A" w:rsidP="006327D9">
      <w:pPr>
        <w:ind w:firstLine="425"/>
        <w:jc w:val="both"/>
        <w:outlineLvl w:val="2"/>
        <w:rPr>
          <w:bCs/>
          <w:sz w:val="28"/>
          <w:szCs w:val="28"/>
        </w:rPr>
      </w:pPr>
      <w:r>
        <w:rPr>
          <w:bCs/>
          <w:sz w:val="28"/>
          <w:szCs w:val="28"/>
          <w:lang w:val="kk-KZ"/>
        </w:rPr>
        <w:t xml:space="preserve">- </w:t>
      </w:r>
      <w:r w:rsidR="00A22FBD" w:rsidRPr="00A22FBD">
        <w:rPr>
          <w:bCs/>
          <w:sz w:val="28"/>
          <w:szCs w:val="28"/>
        </w:rPr>
        <w:t>техникалық, экономикалық, климаттық және институционалдық факторларды кешенді талдау;</w:t>
      </w:r>
    </w:p>
    <w:p w14:paraId="793EEF40" w14:textId="441CA05F" w:rsidR="00A22FBD" w:rsidRPr="00A22FBD" w:rsidRDefault="00105F9A" w:rsidP="006327D9">
      <w:pPr>
        <w:ind w:firstLine="425"/>
        <w:jc w:val="both"/>
        <w:outlineLvl w:val="2"/>
        <w:rPr>
          <w:bCs/>
          <w:sz w:val="28"/>
          <w:szCs w:val="28"/>
        </w:rPr>
      </w:pPr>
      <w:r>
        <w:rPr>
          <w:bCs/>
          <w:sz w:val="28"/>
          <w:szCs w:val="28"/>
          <w:lang w:val="kk-KZ"/>
        </w:rPr>
        <w:t xml:space="preserve">- </w:t>
      </w:r>
      <w:r w:rsidR="00A22FBD" w:rsidRPr="00A22FBD">
        <w:rPr>
          <w:bCs/>
          <w:sz w:val="28"/>
          <w:szCs w:val="28"/>
        </w:rPr>
        <w:t>энергетиканы өңірлік инфрақұрылыммен интеграциялау (жолдар, сумен жабдықтау, байланыс);</w:t>
      </w:r>
    </w:p>
    <w:p w14:paraId="7E6D625B" w14:textId="5E6C7D7A" w:rsidR="00A22FBD" w:rsidRPr="00A22FBD" w:rsidRDefault="00105F9A" w:rsidP="006327D9">
      <w:pPr>
        <w:ind w:firstLine="425"/>
        <w:jc w:val="both"/>
        <w:outlineLvl w:val="2"/>
        <w:rPr>
          <w:bCs/>
          <w:sz w:val="28"/>
          <w:szCs w:val="28"/>
        </w:rPr>
      </w:pPr>
      <w:r>
        <w:rPr>
          <w:bCs/>
          <w:sz w:val="28"/>
          <w:szCs w:val="28"/>
          <w:lang w:val="kk-KZ"/>
        </w:rPr>
        <w:lastRenderedPageBreak/>
        <w:t xml:space="preserve">- </w:t>
      </w:r>
      <w:r w:rsidR="00A22FBD" w:rsidRPr="00A22FBD">
        <w:rPr>
          <w:bCs/>
          <w:sz w:val="28"/>
          <w:szCs w:val="28"/>
        </w:rPr>
        <w:t>жүйелерді жоспарлау мен пайдалануға жергілікті қауымдастықтардың қатысуы;</w:t>
      </w:r>
    </w:p>
    <w:p w14:paraId="456343DB" w14:textId="03EF31A0" w:rsidR="00A22FBD" w:rsidRPr="00A22FBD" w:rsidRDefault="00557DDC" w:rsidP="006327D9">
      <w:pPr>
        <w:ind w:firstLine="425"/>
        <w:jc w:val="both"/>
        <w:outlineLvl w:val="2"/>
        <w:rPr>
          <w:bCs/>
          <w:sz w:val="28"/>
          <w:szCs w:val="28"/>
        </w:rPr>
      </w:pPr>
      <w:r>
        <w:rPr>
          <w:bCs/>
          <w:sz w:val="28"/>
          <w:szCs w:val="28"/>
          <w:lang w:val="kk-KZ"/>
        </w:rPr>
        <w:t xml:space="preserve">- </w:t>
      </w:r>
      <w:r w:rsidR="00A22FBD" w:rsidRPr="00A22FBD">
        <w:rPr>
          <w:bCs/>
          <w:sz w:val="28"/>
          <w:szCs w:val="28"/>
        </w:rPr>
        <w:t>қаржыландыру және инвестициялық субсидиялаудың қолжетімді тетіктері;</w:t>
      </w:r>
    </w:p>
    <w:p w14:paraId="0C2EF9B6" w14:textId="1C99C909" w:rsidR="00A22FBD" w:rsidRPr="00A22FBD" w:rsidRDefault="00557DDC" w:rsidP="006327D9">
      <w:pPr>
        <w:ind w:firstLine="425"/>
        <w:jc w:val="both"/>
        <w:outlineLvl w:val="2"/>
        <w:rPr>
          <w:bCs/>
          <w:sz w:val="28"/>
          <w:szCs w:val="28"/>
        </w:rPr>
      </w:pPr>
      <w:r>
        <w:rPr>
          <w:bCs/>
          <w:sz w:val="28"/>
          <w:szCs w:val="28"/>
          <w:lang w:val="kk-KZ"/>
        </w:rPr>
        <w:t>-</w:t>
      </w:r>
      <w:r w:rsidR="000A4491">
        <w:rPr>
          <w:bCs/>
          <w:sz w:val="28"/>
          <w:szCs w:val="28"/>
          <w:lang w:val="kk-KZ"/>
        </w:rPr>
        <w:t xml:space="preserve"> </w:t>
      </w:r>
      <w:r w:rsidR="00A22FBD" w:rsidRPr="00A22FBD">
        <w:rPr>
          <w:bCs/>
          <w:sz w:val="28"/>
          <w:szCs w:val="28"/>
        </w:rPr>
        <w:t>автономды қондырғыларды жобалау және пайдалану бойынша бейімделген стандарттар мен нормативтерді әзірлеу.</w:t>
      </w:r>
    </w:p>
    <w:p w14:paraId="012E63BC" w14:textId="55CA1E72" w:rsidR="00A22FBD" w:rsidRPr="00A22FBD" w:rsidRDefault="00A22FBD" w:rsidP="006327D9">
      <w:pPr>
        <w:ind w:firstLine="425"/>
        <w:jc w:val="both"/>
        <w:outlineLvl w:val="2"/>
        <w:rPr>
          <w:bCs/>
          <w:sz w:val="28"/>
          <w:szCs w:val="28"/>
        </w:rPr>
      </w:pPr>
      <w:r w:rsidRPr="00A22FBD">
        <w:rPr>
          <w:bCs/>
          <w:sz w:val="28"/>
          <w:szCs w:val="28"/>
        </w:rPr>
        <w:t xml:space="preserve">Сондай-ақ білім беру бағдарламаларын қайта қарау және автоматтандыру, цифрлық басқару және киберқауіпсіздік деңгейі жоғары гибридті </w:t>
      </w:r>
      <w:r w:rsidR="00254481">
        <w:rPr>
          <w:bCs/>
          <w:sz w:val="28"/>
          <w:szCs w:val="28"/>
          <w:lang w:val="kk-KZ"/>
        </w:rPr>
        <w:t>ш</w:t>
      </w:r>
      <w:r w:rsidR="00963746">
        <w:rPr>
          <w:bCs/>
          <w:sz w:val="28"/>
          <w:szCs w:val="28"/>
        </w:rPr>
        <w:t>алғай өңірлер</w:t>
      </w:r>
      <w:r w:rsidR="00254481">
        <w:rPr>
          <w:bCs/>
          <w:sz w:val="28"/>
          <w:szCs w:val="28"/>
          <w:lang w:val="kk-KZ"/>
        </w:rPr>
        <w:t>де</w:t>
      </w:r>
      <w:r w:rsidRPr="00A22FBD">
        <w:rPr>
          <w:bCs/>
          <w:sz w:val="28"/>
          <w:szCs w:val="28"/>
        </w:rPr>
        <w:t xml:space="preserve"> энергия жүйелерін жобалауға және пайдалануға қабілетті инженерлік және басқару кадрларының құзыреттерін кеңейту қажет.</w:t>
      </w:r>
    </w:p>
    <w:p w14:paraId="00464F14" w14:textId="2DF3669E" w:rsidR="006117B0" w:rsidRDefault="00A22FBD" w:rsidP="006327D9">
      <w:pPr>
        <w:ind w:firstLine="425"/>
        <w:jc w:val="both"/>
        <w:outlineLvl w:val="2"/>
        <w:rPr>
          <w:bCs/>
          <w:sz w:val="28"/>
          <w:szCs w:val="28"/>
        </w:rPr>
      </w:pPr>
      <w:r w:rsidRPr="00A22FBD">
        <w:rPr>
          <w:bCs/>
          <w:sz w:val="28"/>
          <w:szCs w:val="28"/>
        </w:rPr>
        <w:t xml:space="preserve">Осылайша, </w:t>
      </w:r>
      <w:r w:rsidR="00254481">
        <w:rPr>
          <w:bCs/>
          <w:sz w:val="28"/>
          <w:szCs w:val="28"/>
          <w:lang w:val="kk-KZ"/>
        </w:rPr>
        <w:t>ш</w:t>
      </w:r>
      <w:r w:rsidR="00963746">
        <w:rPr>
          <w:bCs/>
          <w:sz w:val="28"/>
          <w:szCs w:val="28"/>
        </w:rPr>
        <w:t>алғай өңірлер</w:t>
      </w:r>
      <w:r w:rsidR="00254481">
        <w:rPr>
          <w:bCs/>
          <w:sz w:val="28"/>
          <w:szCs w:val="28"/>
          <w:lang w:val="kk-KZ"/>
        </w:rPr>
        <w:t>ді</w:t>
      </w:r>
      <w:r w:rsidRPr="00A22FBD">
        <w:rPr>
          <w:bCs/>
          <w:sz w:val="28"/>
          <w:szCs w:val="28"/>
        </w:rPr>
        <w:t xml:space="preserve"> энергиямен жабдықтау қазіргі заманғы сын</w:t>
      </w:r>
      <w:r w:rsidR="00557DDC">
        <w:rPr>
          <w:bCs/>
          <w:sz w:val="28"/>
          <w:szCs w:val="28"/>
          <w:lang w:val="kk-KZ"/>
        </w:rPr>
        <w:t>-</w:t>
      </w:r>
      <w:r w:rsidRPr="00A22FBD">
        <w:rPr>
          <w:bCs/>
          <w:sz w:val="28"/>
          <w:szCs w:val="28"/>
        </w:rPr>
        <w:t>қатерлердің</w:t>
      </w:r>
      <w:r w:rsidR="00557DDC">
        <w:rPr>
          <w:bCs/>
          <w:sz w:val="28"/>
          <w:szCs w:val="28"/>
          <w:lang w:val="kk-KZ"/>
        </w:rPr>
        <w:t xml:space="preserve"> </w:t>
      </w:r>
      <w:r w:rsidRPr="00A22FBD">
        <w:rPr>
          <w:bCs/>
          <w:sz w:val="28"/>
          <w:szCs w:val="28"/>
        </w:rPr>
        <w:t>-</w:t>
      </w:r>
      <w:r w:rsidR="00557DDC">
        <w:rPr>
          <w:bCs/>
          <w:sz w:val="28"/>
          <w:szCs w:val="28"/>
          <w:lang w:val="kk-KZ"/>
        </w:rPr>
        <w:t xml:space="preserve"> </w:t>
      </w:r>
      <w:r w:rsidRPr="00A22FBD">
        <w:rPr>
          <w:bCs/>
          <w:sz w:val="28"/>
          <w:szCs w:val="28"/>
        </w:rPr>
        <w:t xml:space="preserve">энергетикалық, </w:t>
      </w:r>
      <w:r w:rsidR="00557DDC">
        <w:rPr>
          <w:bCs/>
          <w:sz w:val="28"/>
          <w:szCs w:val="28"/>
          <w:lang w:val="kk-KZ"/>
        </w:rPr>
        <w:t>к</w:t>
      </w:r>
      <w:r w:rsidRPr="00A22FBD">
        <w:rPr>
          <w:bCs/>
          <w:sz w:val="28"/>
          <w:szCs w:val="28"/>
        </w:rPr>
        <w:t xml:space="preserve">лиматтық, экономикалық және әлеуметтік қиылысу нүктесіне айналады. Бұл қиындықтарды шешу тәсілдері өткеннің орталықтандырылған үлгілерін көшіруге емес, болашақтың икемді, бейімделгіш және тұрақты шешімдеріне негізделуі керек. Осы диссертация шеңберінде озық халықаралық тәжірибені ескере отырып және оңтайландыру мен модельдеудің заманауи әдістерін қолдана отырып, Қазақстан Республикасының </w:t>
      </w:r>
      <w:r w:rsidR="00254481">
        <w:rPr>
          <w:bCs/>
          <w:sz w:val="28"/>
          <w:szCs w:val="28"/>
          <w:lang w:val="kk-KZ"/>
        </w:rPr>
        <w:t>ш</w:t>
      </w:r>
      <w:r w:rsidR="00963746">
        <w:rPr>
          <w:bCs/>
          <w:sz w:val="28"/>
          <w:szCs w:val="28"/>
        </w:rPr>
        <w:t>алғай өңірлер</w:t>
      </w:r>
      <w:r w:rsidR="00254481">
        <w:rPr>
          <w:bCs/>
          <w:sz w:val="28"/>
          <w:szCs w:val="28"/>
          <w:lang w:val="kk-KZ"/>
        </w:rPr>
        <w:t>інде</w:t>
      </w:r>
      <w:r w:rsidRPr="00A22FBD">
        <w:rPr>
          <w:bCs/>
          <w:sz w:val="28"/>
          <w:szCs w:val="28"/>
        </w:rPr>
        <w:t xml:space="preserve"> </w:t>
      </w:r>
      <w:r w:rsidR="001812E3">
        <w:rPr>
          <w:bCs/>
          <w:sz w:val="28"/>
          <w:szCs w:val="28"/>
          <w:lang w:val="kk-KZ"/>
        </w:rPr>
        <w:t>ЖЭК</w:t>
      </w:r>
      <w:r w:rsidRPr="00A22FBD">
        <w:rPr>
          <w:bCs/>
          <w:sz w:val="28"/>
          <w:szCs w:val="28"/>
        </w:rPr>
        <w:t xml:space="preserve"> базасында дербес энергия жүйелерінің ағымдағы жай-күйін, кедергілері мен даму мүмкіндіктерін жүйелі талдау ұсынылады.</w:t>
      </w:r>
    </w:p>
    <w:p w14:paraId="4B3A029D" w14:textId="74A4D464" w:rsidR="000519EB" w:rsidRDefault="000519EB" w:rsidP="006327D9">
      <w:pPr>
        <w:ind w:firstLine="425"/>
        <w:jc w:val="both"/>
        <w:outlineLvl w:val="2"/>
        <w:rPr>
          <w:bCs/>
          <w:sz w:val="28"/>
          <w:szCs w:val="28"/>
        </w:rPr>
      </w:pPr>
    </w:p>
    <w:p w14:paraId="7274F224" w14:textId="77777777" w:rsidR="00254481" w:rsidRPr="006117B0" w:rsidRDefault="00254481" w:rsidP="006327D9">
      <w:pPr>
        <w:ind w:firstLine="425"/>
        <w:jc w:val="both"/>
        <w:outlineLvl w:val="2"/>
        <w:rPr>
          <w:bCs/>
          <w:sz w:val="28"/>
          <w:szCs w:val="28"/>
        </w:rPr>
      </w:pPr>
    </w:p>
    <w:p w14:paraId="51C21EDF" w14:textId="1C8C39D4" w:rsidR="006117B0" w:rsidRPr="00CB51A6" w:rsidRDefault="000519EB" w:rsidP="006327D9">
      <w:pPr>
        <w:pStyle w:val="af4"/>
        <w:numPr>
          <w:ilvl w:val="1"/>
          <w:numId w:val="5"/>
        </w:numPr>
        <w:ind w:left="0" w:firstLine="425"/>
        <w:outlineLvl w:val="2"/>
        <w:rPr>
          <w:b/>
          <w:bCs/>
          <w:sz w:val="28"/>
          <w:szCs w:val="28"/>
        </w:rPr>
      </w:pPr>
      <w:bookmarkStart w:id="33" w:name="_Hlk208347915"/>
      <w:r w:rsidRPr="00CB51A6">
        <w:rPr>
          <w:b/>
          <w:bCs/>
          <w:sz w:val="28"/>
          <w:szCs w:val="28"/>
        </w:rPr>
        <w:t>Қазақстан Республикасы</w:t>
      </w:r>
      <w:r w:rsidR="00CB51A6">
        <w:rPr>
          <w:b/>
          <w:bCs/>
          <w:sz w:val="28"/>
          <w:szCs w:val="28"/>
          <w:lang w:val="kk-KZ"/>
        </w:rPr>
        <w:t xml:space="preserve">  </w:t>
      </w:r>
      <w:r w:rsidRPr="00CB51A6">
        <w:rPr>
          <w:b/>
          <w:bCs/>
          <w:sz w:val="28"/>
          <w:szCs w:val="28"/>
        </w:rPr>
        <w:t>электр энергетикасының қазіргі жай-күйін талдау</w:t>
      </w:r>
    </w:p>
    <w:bookmarkEnd w:id="33"/>
    <w:p w14:paraId="7840AC71" w14:textId="3978864B" w:rsidR="000519EB" w:rsidRPr="000519EB" w:rsidRDefault="000519EB" w:rsidP="006327D9">
      <w:pPr>
        <w:ind w:firstLine="425"/>
        <w:jc w:val="both"/>
        <w:rPr>
          <w:sz w:val="28"/>
          <w:szCs w:val="28"/>
        </w:rPr>
      </w:pPr>
      <w:r w:rsidRPr="000519EB">
        <w:rPr>
          <w:sz w:val="28"/>
          <w:szCs w:val="28"/>
        </w:rPr>
        <w:t xml:space="preserve">Қазақстан Республикасының </w:t>
      </w:r>
      <w:r>
        <w:rPr>
          <w:sz w:val="28"/>
          <w:szCs w:val="28"/>
          <w:lang w:val="kk-KZ"/>
        </w:rPr>
        <w:t>э</w:t>
      </w:r>
      <w:r w:rsidRPr="000519EB">
        <w:rPr>
          <w:sz w:val="28"/>
          <w:szCs w:val="28"/>
        </w:rPr>
        <w:t xml:space="preserve">лектр энергетикасы өнеркәсіптің, көліктің, әлеуметтік инфрақұрылымның және үй шаруашылықтарының жұмыс істеуін қамтамасыз ететін стратегиялық маңызды сала. Оның дамуы орнықты экономикалық өсу қажеттіліктерімен, энергетикалық қауіпсіздік талаптарымен, </w:t>
      </w:r>
      <w:r>
        <w:rPr>
          <w:sz w:val="28"/>
          <w:szCs w:val="28"/>
          <w:lang w:val="kk-KZ"/>
        </w:rPr>
        <w:t>х</w:t>
      </w:r>
      <w:r w:rsidRPr="000519EB">
        <w:rPr>
          <w:sz w:val="28"/>
          <w:szCs w:val="28"/>
        </w:rPr>
        <w:t>алықаралық экологиялық міндеттемелермен, сондай-ақ инфрақұрылымды цифрландыру және жаңғырту міндеттерімен айқындалады.</w:t>
      </w:r>
    </w:p>
    <w:p w14:paraId="64245645" w14:textId="16E138FF" w:rsidR="000519EB" w:rsidRPr="000519EB" w:rsidRDefault="000519EB" w:rsidP="006327D9">
      <w:pPr>
        <w:ind w:firstLine="425"/>
        <w:jc w:val="both"/>
        <w:rPr>
          <w:sz w:val="28"/>
          <w:szCs w:val="28"/>
        </w:rPr>
      </w:pPr>
      <w:r w:rsidRPr="000519EB">
        <w:rPr>
          <w:sz w:val="28"/>
          <w:szCs w:val="28"/>
        </w:rPr>
        <w:t xml:space="preserve">2024 жылдың басында Қазақстан Республикасында </w:t>
      </w:r>
      <w:r>
        <w:rPr>
          <w:sz w:val="28"/>
          <w:szCs w:val="28"/>
          <w:lang w:val="kk-KZ"/>
        </w:rPr>
        <w:t>жалпы</w:t>
      </w:r>
      <w:r w:rsidRPr="000519EB">
        <w:rPr>
          <w:sz w:val="28"/>
          <w:szCs w:val="28"/>
        </w:rPr>
        <w:t xml:space="preserve"> белгіленген қуаты 24 523,7 МВт 204 электр станциясы жұмыс істейді, оның 74 </w:t>
      </w:r>
      <w:r w:rsidR="00354E26">
        <w:rPr>
          <w:sz w:val="28"/>
          <w:szCs w:val="28"/>
          <w:lang w:val="kk-KZ"/>
        </w:rPr>
        <w:t xml:space="preserve">- </w:t>
      </w:r>
      <w:r w:rsidRPr="000519EB">
        <w:rPr>
          <w:sz w:val="28"/>
          <w:szCs w:val="28"/>
        </w:rPr>
        <w:t xml:space="preserve">дәстүрлі, ал 130 </w:t>
      </w:r>
      <w:r w:rsidR="00354E26">
        <w:rPr>
          <w:sz w:val="28"/>
          <w:szCs w:val="28"/>
          <w:lang w:val="kk-KZ"/>
        </w:rPr>
        <w:t xml:space="preserve">- </w:t>
      </w:r>
      <w:r w:rsidR="001812E3">
        <w:rPr>
          <w:sz w:val="28"/>
          <w:szCs w:val="28"/>
          <w:lang w:val="kk-KZ"/>
        </w:rPr>
        <w:t>жаңғыртылатын</w:t>
      </w:r>
      <w:r w:rsidRPr="000519EB">
        <w:rPr>
          <w:sz w:val="28"/>
          <w:szCs w:val="28"/>
        </w:rPr>
        <w:t xml:space="preserve"> энергия көздері (</w:t>
      </w:r>
      <w:r w:rsidR="001812E3">
        <w:rPr>
          <w:sz w:val="28"/>
          <w:szCs w:val="28"/>
          <w:lang w:val="kk-KZ"/>
        </w:rPr>
        <w:t>ЖЭК</w:t>
      </w:r>
      <w:r w:rsidRPr="000519EB">
        <w:rPr>
          <w:sz w:val="28"/>
          <w:szCs w:val="28"/>
        </w:rPr>
        <w:t>) базасындағы объектілер. Қолда бар қуат 19 024,3 МВт құрайды, бұл технологиялық шектеулерге, жабдықтың тозуына және су ресурстарының маусымдық ауытқуларына байланысты.</w:t>
      </w:r>
    </w:p>
    <w:p w14:paraId="42D279C7" w14:textId="1384212A" w:rsidR="000519EB" w:rsidRPr="006117B0" w:rsidRDefault="000519EB" w:rsidP="006327D9">
      <w:pPr>
        <w:ind w:firstLine="425"/>
        <w:jc w:val="both"/>
        <w:rPr>
          <w:sz w:val="28"/>
          <w:szCs w:val="28"/>
        </w:rPr>
      </w:pPr>
      <w:r w:rsidRPr="000519EB">
        <w:rPr>
          <w:sz w:val="28"/>
          <w:szCs w:val="28"/>
        </w:rPr>
        <w:t>Генерация құрылымында негізгі үлесті көмір мен табиғи газда жұмыс істейтін жылу энергетикасы алады. ҚР Энергетика министрлігінің деректері бойынша 2023 жылы электр энергиясының 66,7%</w:t>
      </w:r>
      <w:r w:rsidR="00354E26">
        <w:rPr>
          <w:sz w:val="28"/>
          <w:szCs w:val="28"/>
          <w:lang w:val="kk-KZ"/>
        </w:rPr>
        <w:t xml:space="preserve"> - </w:t>
      </w:r>
      <w:r w:rsidRPr="000519EB">
        <w:rPr>
          <w:sz w:val="28"/>
          <w:szCs w:val="28"/>
        </w:rPr>
        <w:t xml:space="preserve">көмір ЖЭС, 21,5% </w:t>
      </w:r>
      <w:r w:rsidR="00354E26">
        <w:rPr>
          <w:sz w:val="28"/>
          <w:szCs w:val="28"/>
          <w:lang w:val="kk-KZ"/>
        </w:rPr>
        <w:t xml:space="preserve">- </w:t>
      </w:r>
      <w:r w:rsidRPr="000519EB">
        <w:rPr>
          <w:sz w:val="28"/>
          <w:szCs w:val="28"/>
        </w:rPr>
        <w:t xml:space="preserve">газ станцияларында, 7,3% - ГЭС және 4,5% - </w:t>
      </w:r>
      <w:r w:rsidR="001812E3">
        <w:rPr>
          <w:sz w:val="28"/>
          <w:szCs w:val="28"/>
          <w:lang w:val="kk-KZ"/>
        </w:rPr>
        <w:t>ЖЭК</w:t>
      </w:r>
      <w:r w:rsidRPr="000519EB">
        <w:rPr>
          <w:sz w:val="28"/>
          <w:szCs w:val="28"/>
        </w:rPr>
        <w:t xml:space="preserve"> объектілерінде өндірілген. Сектордың тұрақты жұмысына қарамастан, ескі көмір станцияларында өндірістің едәуір шоғырлануы экологиялық жүктеме, электр желісінің сенімділігі мен икемділігі тұрғысынан алаңдаушылық туғызады.</w:t>
      </w:r>
    </w:p>
    <w:p w14:paraId="277430A3" w14:textId="41EC1822" w:rsidR="00D72A1D" w:rsidRPr="00D72A1D" w:rsidRDefault="00D72A1D" w:rsidP="006327D9">
      <w:pPr>
        <w:ind w:firstLine="425"/>
        <w:jc w:val="both"/>
        <w:rPr>
          <w:sz w:val="28"/>
          <w:szCs w:val="28"/>
        </w:rPr>
      </w:pPr>
      <w:r w:rsidRPr="00D72A1D">
        <w:rPr>
          <w:sz w:val="28"/>
          <w:szCs w:val="28"/>
        </w:rPr>
        <w:t xml:space="preserve">Географиялық тұрғыдан энергетикалық қуаттар біркелкі бөлінбеген: электр энергиясының 70% астамы ірі көмір кен орындары (Екібастұз, Қарағанды бассейні) орналасқан елдің солтүстігінде өндіріледі, ал Қазақстанның оңтүстігі </w:t>
      </w:r>
      <w:r w:rsidRPr="00D72A1D">
        <w:rPr>
          <w:sz w:val="28"/>
          <w:szCs w:val="28"/>
        </w:rPr>
        <w:lastRenderedPageBreak/>
        <w:t>мен батысы энергия тапшы өңірлер болып қала береді [</w:t>
      </w:r>
      <w:r w:rsidR="00FD4FCC">
        <w:rPr>
          <w:sz w:val="28"/>
          <w:szCs w:val="28"/>
          <w:lang w:val="kk-KZ"/>
        </w:rPr>
        <w:t>11</w:t>
      </w:r>
      <w:r w:rsidRPr="00D72A1D">
        <w:rPr>
          <w:sz w:val="28"/>
          <w:szCs w:val="28"/>
        </w:rPr>
        <w:t>]. Мұндай кеңістіктік бөлу энергияны берудің айтарлықтай шығындарын</w:t>
      </w:r>
      <w:r w:rsidR="0013708E">
        <w:rPr>
          <w:sz w:val="28"/>
          <w:szCs w:val="28"/>
          <w:lang w:val="kk-KZ"/>
        </w:rPr>
        <w:t>а ұшыратып</w:t>
      </w:r>
      <w:r w:rsidRPr="00D72A1D">
        <w:rPr>
          <w:sz w:val="28"/>
          <w:szCs w:val="28"/>
        </w:rPr>
        <w:t>, тасымалдау шығындарын тудырады және жоғары вольтты магистральдық желілерге жүктемені арттырады.</w:t>
      </w:r>
    </w:p>
    <w:p w14:paraId="2F7AB45C" w14:textId="01563118" w:rsidR="00D72A1D" w:rsidRPr="00D72A1D" w:rsidRDefault="00D72A1D" w:rsidP="006327D9">
      <w:pPr>
        <w:ind w:firstLine="425"/>
        <w:jc w:val="both"/>
        <w:rPr>
          <w:sz w:val="28"/>
          <w:szCs w:val="28"/>
        </w:rPr>
      </w:pPr>
      <w:r w:rsidRPr="00D72A1D">
        <w:rPr>
          <w:sz w:val="28"/>
          <w:szCs w:val="28"/>
        </w:rPr>
        <w:t>Электр энергиясын беру және тарату жүйесі "KEGOC" АҚ (</w:t>
      </w:r>
      <w:r w:rsidR="0013708E">
        <w:rPr>
          <w:sz w:val="28"/>
          <w:szCs w:val="28"/>
          <w:lang w:val="kk-KZ"/>
        </w:rPr>
        <w:t>ұ</w:t>
      </w:r>
      <w:r w:rsidRPr="00D72A1D">
        <w:rPr>
          <w:sz w:val="28"/>
          <w:szCs w:val="28"/>
        </w:rPr>
        <w:t xml:space="preserve">лттық оператор) басқаратын магистральдық желімен, сондай-ақ аумақтық энергия компанияларының қарамағындағы тарату желілерімен ұсынылған. Қазақстанның электр энергетикалық жүйесі үш өңірлік аймақты қамтиды: солтүстік, оңтүстік және </w:t>
      </w:r>
      <w:r w:rsidR="0013708E">
        <w:rPr>
          <w:sz w:val="28"/>
          <w:szCs w:val="28"/>
          <w:lang w:val="kk-KZ"/>
        </w:rPr>
        <w:t>б</w:t>
      </w:r>
      <w:r w:rsidRPr="00D72A1D">
        <w:rPr>
          <w:sz w:val="28"/>
          <w:szCs w:val="28"/>
        </w:rPr>
        <w:t xml:space="preserve">атыс. Солтүстік аймақ Ресейдің біріккен энергетикалық жүйесімен, оңтүстік аймақ </w:t>
      </w:r>
      <w:r w:rsidR="0013708E">
        <w:rPr>
          <w:sz w:val="28"/>
          <w:szCs w:val="28"/>
          <w:lang w:val="kk-KZ"/>
        </w:rPr>
        <w:t>о</w:t>
      </w:r>
      <w:r w:rsidRPr="00D72A1D">
        <w:rPr>
          <w:sz w:val="28"/>
          <w:szCs w:val="28"/>
        </w:rPr>
        <w:t>рталық Азияның БЭЖ технологиялық синхрондалған, ал батыс аймақ тарихи тұрғыдан бөлек жұмыс істейді.</w:t>
      </w:r>
    </w:p>
    <w:p w14:paraId="5C2D8458" w14:textId="5BA2A036" w:rsidR="00D72A1D" w:rsidRPr="006117B0" w:rsidRDefault="00D72A1D" w:rsidP="006327D9">
      <w:pPr>
        <w:ind w:firstLine="425"/>
        <w:jc w:val="both"/>
        <w:rPr>
          <w:sz w:val="28"/>
          <w:szCs w:val="28"/>
        </w:rPr>
      </w:pPr>
      <w:r w:rsidRPr="00D72A1D">
        <w:rPr>
          <w:sz w:val="28"/>
          <w:szCs w:val="28"/>
        </w:rPr>
        <w:t>2023 жылы электр энергиясын өндіру көлемі 112,9 млрд кВт</w:t>
      </w:r>
      <w:r w:rsidR="00FE67B8" w:rsidRPr="006117B0">
        <w:rPr>
          <w:rFonts w:ascii="Cambria Math" w:hAnsi="Cambria Math" w:cs="Cambria Math"/>
          <w:sz w:val="28"/>
          <w:szCs w:val="28"/>
        </w:rPr>
        <w:t>⋅</w:t>
      </w:r>
      <w:r w:rsidRPr="00D72A1D">
        <w:rPr>
          <w:sz w:val="28"/>
          <w:szCs w:val="28"/>
        </w:rPr>
        <w:t>сағ құрады, ал тұтыну 113,2 млрд кВт</w:t>
      </w:r>
      <w:r w:rsidR="00FE67B8" w:rsidRPr="006117B0">
        <w:rPr>
          <w:rFonts w:ascii="Cambria Math" w:hAnsi="Cambria Math" w:cs="Cambria Math"/>
          <w:sz w:val="28"/>
          <w:szCs w:val="28"/>
        </w:rPr>
        <w:t>⋅</w:t>
      </w:r>
      <w:r w:rsidRPr="00D72A1D">
        <w:rPr>
          <w:sz w:val="28"/>
          <w:szCs w:val="28"/>
        </w:rPr>
        <w:t>сағ жетті, бұл ең жоғары кезеңдерде жалғасып жатқан тапшылықты көрсетеді. Электр энергиясының импорты негізінен Ресей Федерациясынан 0,3 млрд кВт</w:t>
      </w:r>
      <w:r w:rsidR="00FE67B8" w:rsidRPr="006117B0">
        <w:rPr>
          <w:rFonts w:ascii="Cambria Math" w:hAnsi="Cambria Math" w:cs="Cambria Math"/>
          <w:sz w:val="28"/>
          <w:szCs w:val="28"/>
        </w:rPr>
        <w:t>⋅</w:t>
      </w:r>
      <w:r w:rsidRPr="00D72A1D">
        <w:rPr>
          <w:sz w:val="28"/>
          <w:szCs w:val="28"/>
        </w:rPr>
        <w:t>сағ құрады. Бұл ретте энергетикалық активтердің (оның ішінде генерациялайтын активтердің) шамамен 20% тозған күйде және шұғыл жаң</w:t>
      </w:r>
      <w:r w:rsidR="00FE67B8">
        <w:rPr>
          <w:sz w:val="28"/>
          <w:szCs w:val="28"/>
          <w:lang w:val="kk-KZ"/>
        </w:rPr>
        <w:t>ар</w:t>
      </w:r>
      <w:r w:rsidRPr="00D72A1D">
        <w:rPr>
          <w:sz w:val="28"/>
          <w:szCs w:val="28"/>
        </w:rPr>
        <w:t>туды талап етеді [</w:t>
      </w:r>
      <w:r w:rsidR="00FD4FCC">
        <w:rPr>
          <w:sz w:val="28"/>
          <w:szCs w:val="28"/>
          <w:lang w:val="kk-KZ"/>
        </w:rPr>
        <w:t>12</w:t>
      </w:r>
      <w:r w:rsidRPr="00D72A1D">
        <w:rPr>
          <w:sz w:val="28"/>
          <w:szCs w:val="28"/>
        </w:rPr>
        <w:t>].</w:t>
      </w:r>
    </w:p>
    <w:p w14:paraId="7AB7DDEA" w14:textId="4029151E" w:rsidR="00FE67B8" w:rsidRPr="00FE67B8" w:rsidRDefault="00FE67B8" w:rsidP="006327D9">
      <w:pPr>
        <w:ind w:firstLine="425"/>
        <w:jc w:val="both"/>
        <w:rPr>
          <w:sz w:val="28"/>
          <w:szCs w:val="28"/>
        </w:rPr>
      </w:pPr>
      <w:r w:rsidRPr="00FE67B8">
        <w:rPr>
          <w:sz w:val="28"/>
          <w:szCs w:val="28"/>
        </w:rPr>
        <w:t xml:space="preserve">Париж келісімі шеңберінде </w:t>
      </w:r>
      <w:r>
        <w:rPr>
          <w:sz w:val="28"/>
          <w:szCs w:val="28"/>
          <w:lang w:val="kk-KZ"/>
        </w:rPr>
        <w:t>о</w:t>
      </w:r>
      <w:r w:rsidRPr="00FE67B8">
        <w:rPr>
          <w:sz w:val="28"/>
          <w:szCs w:val="28"/>
        </w:rPr>
        <w:t xml:space="preserve">рнықты дамуға ұмтылу және халықаралық міндеттемелер аясында Қазақстан энергетикалық ауысуға кірісті. 2021 жылы "2060 жылға дейін көміртекті бейтараптыққа қол жеткізу стратегиясы" қабылданды, оған сәйкес энергия теңгеріміндегі </w:t>
      </w:r>
      <w:r w:rsidR="001812E3">
        <w:rPr>
          <w:sz w:val="28"/>
          <w:szCs w:val="28"/>
          <w:lang w:val="kk-KZ"/>
        </w:rPr>
        <w:t>ЖЭК</w:t>
      </w:r>
      <w:r w:rsidRPr="00FE67B8">
        <w:rPr>
          <w:sz w:val="28"/>
          <w:szCs w:val="28"/>
        </w:rPr>
        <w:t xml:space="preserve"> үлесі 2030 жылға қарай 15% және 2050 жылға қарай 50% жетуі тиіс. Ол үшін энергетикалық инфрақұрылымды түбегейлі өзгерту, саланың инвестициялық тартымдылығын күшейту, цифрлық шешімдерді енгізу және энергия жинақтағыштарды дамыту қажет [</w:t>
      </w:r>
      <w:r w:rsidR="00FD4FCC">
        <w:rPr>
          <w:sz w:val="28"/>
          <w:szCs w:val="28"/>
          <w:lang w:val="kk-KZ"/>
        </w:rPr>
        <w:t>13</w:t>
      </w:r>
      <w:r w:rsidRPr="00FE67B8">
        <w:rPr>
          <w:sz w:val="28"/>
          <w:szCs w:val="28"/>
        </w:rPr>
        <w:t>].</w:t>
      </w:r>
    </w:p>
    <w:p w14:paraId="3C96411C" w14:textId="75377174" w:rsidR="00FE67B8" w:rsidRPr="006117B0" w:rsidRDefault="00FE67B8" w:rsidP="006327D9">
      <w:pPr>
        <w:ind w:firstLine="425"/>
        <w:jc w:val="both"/>
        <w:rPr>
          <w:sz w:val="28"/>
          <w:szCs w:val="28"/>
        </w:rPr>
      </w:pPr>
      <w:r w:rsidRPr="00FE67B8">
        <w:rPr>
          <w:sz w:val="28"/>
          <w:szCs w:val="28"/>
        </w:rPr>
        <w:t>Алайда, қазіргі жағдай бірқатар жүйелік қоңыраулармен сипатталады. Біріншіден, көмір генерациясына жоғары тәуелділік Елеулі CO₂ шығарындыларымен қатар жүреді</w:t>
      </w:r>
      <w:r>
        <w:rPr>
          <w:sz w:val="28"/>
          <w:szCs w:val="28"/>
          <w:lang w:val="kk-KZ"/>
        </w:rPr>
        <w:t xml:space="preserve"> </w:t>
      </w:r>
      <w:r w:rsidRPr="00FE67B8">
        <w:rPr>
          <w:sz w:val="28"/>
          <w:szCs w:val="28"/>
        </w:rPr>
        <w:t>-</w:t>
      </w:r>
      <w:r>
        <w:rPr>
          <w:sz w:val="28"/>
          <w:szCs w:val="28"/>
          <w:lang w:val="kk-KZ"/>
        </w:rPr>
        <w:t xml:space="preserve"> </w:t>
      </w:r>
      <w:r w:rsidRPr="00FE67B8">
        <w:rPr>
          <w:sz w:val="28"/>
          <w:szCs w:val="28"/>
        </w:rPr>
        <w:t>2022 жылы Қазақстанның энергетикалық секторы 340 млн</w:t>
      </w:r>
      <w:r>
        <w:rPr>
          <w:sz w:val="28"/>
          <w:szCs w:val="28"/>
          <w:lang w:val="kk-KZ"/>
        </w:rPr>
        <w:t>.</w:t>
      </w:r>
      <w:r w:rsidRPr="00FE67B8">
        <w:rPr>
          <w:sz w:val="28"/>
          <w:szCs w:val="28"/>
        </w:rPr>
        <w:t xml:space="preserve"> тоннадан астам көмірқышқыл газын өндірді, оның 80% астамы жылу электр станцияларына тиесілі болды. Екіншіден, көптеген станциялардың инфрақұрылымы ескірген: KEGOC мәліметтері бойынша жабдықтың орташа жасы 40 </w:t>
      </w:r>
      <w:r>
        <w:rPr>
          <w:sz w:val="28"/>
          <w:szCs w:val="28"/>
          <w:lang w:val="kk-KZ"/>
        </w:rPr>
        <w:t>жылд</w:t>
      </w:r>
      <w:r w:rsidRPr="00FE67B8">
        <w:rPr>
          <w:sz w:val="28"/>
          <w:szCs w:val="28"/>
        </w:rPr>
        <w:t>ан асады, ал желілердегі технологиялық шығындар деңгейі 10%  асады [</w:t>
      </w:r>
      <w:r w:rsidR="00FD4FCC">
        <w:rPr>
          <w:sz w:val="28"/>
          <w:szCs w:val="28"/>
          <w:lang w:val="kk-KZ"/>
        </w:rPr>
        <w:t>14</w:t>
      </w:r>
      <w:r w:rsidRPr="00FE67B8">
        <w:rPr>
          <w:sz w:val="28"/>
          <w:szCs w:val="28"/>
        </w:rPr>
        <w:t>].</w:t>
      </w:r>
    </w:p>
    <w:p w14:paraId="59ACA7EB" w14:textId="61E1497F" w:rsidR="00D2444E" w:rsidRPr="00D2444E" w:rsidRDefault="00D2444E" w:rsidP="006327D9">
      <w:pPr>
        <w:ind w:firstLine="425"/>
        <w:jc w:val="both"/>
        <w:rPr>
          <w:sz w:val="28"/>
          <w:szCs w:val="28"/>
          <w:lang w:val="kk-KZ"/>
        </w:rPr>
      </w:pPr>
      <w:r w:rsidRPr="00D2444E">
        <w:rPr>
          <w:sz w:val="28"/>
          <w:szCs w:val="28"/>
        </w:rPr>
        <w:t xml:space="preserve">Қазақстан электр энергетикасының негізгі проблемаларының бірі энергия теңгеріміндегі </w:t>
      </w:r>
      <w:r w:rsidR="001812E3">
        <w:rPr>
          <w:sz w:val="28"/>
          <w:szCs w:val="28"/>
          <w:lang w:val="kk-KZ"/>
        </w:rPr>
        <w:t>жаңғыртылатын</w:t>
      </w:r>
      <w:r w:rsidRPr="00D2444E">
        <w:rPr>
          <w:sz w:val="28"/>
          <w:szCs w:val="28"/>
        </w:rPr>
        <w:t xml:space="preserve"> энергия көздерінің төмен үлесі</w:t>
      </w:r>
      <w:r>
        <w:rPr>
          <w:sz w:val="28"/>
          <w:szCs w:val="28"/>
          <w:lang w:val="kk-KZ"/>
        </w:rPr>
        <w:t xml:space="preserve">. </w:t>
      </w:r>
      <w:r w:rsidRPr="00D2444E">
        <w:rPr>
          <w:sz w:val="28"/>
          <w:szCs w:val="28"/>
          <w:lang w:val="kk-KZ"/>
        </w:rPr>
        <w:t xml:space="preserve">Күн, жел және гидроэнергетиканың айтарлықтай техникалық әлеуетіне қарамастан, 2023 жылы электр энергиясын өндірудің жалпы көлеміндегі </w:t>
      </w:r>
      <w:r w:rsidR="001812E3">
        <w:rPr>
          <w:sz w:val="28"/>
          <w:szCs w:val="28"/>
          <w:lang w:val="kk-KZ"/>
        </w:rPr>
        <w:t>ЖЭК</w:t>
      </w:r>
      <w:r w:rsidRPr="00D2444E">
        <w:rPr>
          <w:sz w:val="28"/>
          <w:szCs w:val="28"/>
          <w:lang w:val="kk-KZ"/>
        </w:rPr>
        <w:t xml:space="preserve"> үлесі небәрі 4,5%  құрады, бұл нысаналы бағдарлардан айтарлықтай төмен. Негізгі кедергілер</w:t>
      </w:r>
      <w:r>
        <w:rPr>
          <w:sz w:val="28"/>
          <w:szCs w:val="28"/>
          <w:lang w:val="kk-KZ"/>
        </w:rPr>
        <w:t xml:space="preserve"> </w:t>
      </w:r>
      <w:r w:rsidRPr="00D2444E">
        <w:rPr>
          <w:sz w:val="28"/>
          <w:szCs w:val="28"/>
          <w:lang w:val="kk-KZ"/>
        </w:rPr>
        <w:t>-</w:t>
      </w:r>
      <w:r>
        <w:rPr>
          <w:sz w:val="28"/>
          <w:szCs w:val="28"/>
          <w:lang w:val="kk-KZ"/>
        </w:rPr>
        <w:t xml:space="preserve"> </w:t>
      </w:r>
      <w:r w:rsidRPr="00D2444E">
        <w:rPr>
          <w:sz w:val="28"/>
          <w:szCs w:val="28"/>
          <w:lang w:val="kk-KZ"/>
        </w:rPr>
        <w:t>инвестициялардың жетіспеушілігі, әкімшілік кедергілер, капиталдың жоғары құны және шетелдік өндірушілерге технологиялық тәуелділік [</w:t>
      </w:r>
      <w:r w:rsidR="00FD4FCC">
        <w:rPr>
          <w:sz w:val="28"/>
          <w:szCs w:val="28"/>
          <w:lang w:val="kk-KZ"/>
        </w:rPr>
        <w:t>15</w:t>
      </w:r>
      <w:r w:rsidRPr="00D2444E">
        <w:rPr>
          <w:sz w:val="28"/>
          <w:szCs w:val="28"/>
          <w:lang w:val="kk-KZ"/>
        </w:rPr>
        <w:t>].</w:t>
      </w:r>
    </w:p>
    <w:p w14:paraId="0257497A" w14:textId="69A1461B" w:rsidR="00D2444E" w:rsidRPr="00D2444E" w:rsidRDefault="00D2444E" w:rsidP="006327D9">
      <w:pPr>
        <w:ind w:firstLine="425"/>
        <w:jc w:val="both"/>
        <w:rPr>
          <w:sz w:val="28"/>
          <w:szCs w:val="28"/>
          <w:lang w:val="kk-KZ"/>
        </w:rPr>
      </w:pPr>
      <w:r w:rsidRPr="00D2444E">
        <w:rPr>
          <w:sz w:val="28"/>
          <w:szCs w:val="28"/>
          <w:lang w:val="kk-KZ"/>
        </w:rPr>
        <w:t xml:space="preserve">Ұлттық электр энергиясы нарығы операторының деректері бойынша 2023 жылы Қазақстанда 130 </w:t>
      </w:r>
      <w:r w:rsidR="001812E3">
        <w:rPr>
          <w:sz w:val="28"/>
          <w:szCs w:val="28"/>
          <w:lang w:val="kk-KZ"/>
        </w:rPr>
        <w:t>ЖЭК</w:t>
      </w:r>
      <w:r>
        <w:rPr>
          <w:sz w:val="28"/>
          <w:szCs w:val="28"/>
          <w:lang w:val="kk-KZ"/>
        </w:rPr>
        <w:t xml:space="preserve"> нысан</w:t>
      </w:r>
      <w:r w:rsidRPr="00D2444E">
        <w:rPr>
          <w:sz w:val="28"/>
          <w:szCs w:val="28"/>
          <w:lang w:val="kk-KZ"/>
        </w:rPr>
        <w:t xml:space="preserve"> жұмыс істеді: 58 күн станциясы, 43 жел, 20 шағын ГЭС және 9 биоэнергетикалық қондырғы. </w:t>
      </w:r>
      <w:r w:rsidR="001812E3">
        <w:rPr>
          <w:sz w:val="28"/>
          <w:szCs w:val="28"/>
          <w:lang w:val="kk-KZ"/>
        </w:rPr>
        <w:t>ЖЭК</w:t>
      </w:r>
      <w:r w:rsidRPr="00D2444E">
        <w:rPr>
          <w:sz w:val="28"/>
          <w:szCs w:val="28"/>
          <w:lang w:val="kk-KZ"/>
        </w:rPr>
        <w:t xml:space="preserve"> жалпы белгіленген </w:t>
      </w:r>
      <w:r w:rsidRPr="00D2444E">
        <w:rPr>
          <w:sz w:val="28"/>
          <w:szCs w:val="28"/>
          <w:lang w:val="kk-KZ"/>
        </w:rPr>
        <w:lastRenderedPageBreak/>
        <w:t>қуаты 2537 МВт құрады, бұл жалпы белгіленген қуаттың 10,3% құрайды, бірақ өндірістің нақты үлесі маусымдық және генерациялық тұрақсыздыққа байланысты төмен болып қалады.</w:t>
      </w:r>
    </w:p>
    <w:p w14:paraId="0F1F09E5" w14:textId="06EB342D" w:rsidR="00D2444E" w:rsidRPr="005C0270" w:rsidRDefault="00D2444E" w:rsidP="006327D9">
      <w:pPr>
        <w:ind w:firstLine="425"/>
        <w:jc w:val="both"/>
        <w:rPr>
          <w:sz w:val="28"/>
          <w:szCs w:val="28"/>
          <w:lang w:val="kk-KZ"/>
        </w:rPr>
      </w:pPr>
      <w:r w:rsidRPr="005C0270">
        <w:rPr>
          <w:sz w:val="28"/>
          <w:szCs w:val="28"/>
          <w:lang w:val="kk-KZ"/>
        </w:rPr>
        <w:t>Тарифтік саясат пен баға механизмі маңызды. Бүгінгі таңда Қазақстанда мемлекет бекітетін шекті тарифтер қолданылады. Мұндай жүйе жеке инвесторларды тарту және бәсекелестікті дамыту үшін нарықтық ынталандыруды тежейді, әсіресе шағын генерация және үлестірілген шешімдер саласында.</w:t>
      </w:r>
    </w:p>
    <w:p w14:paraId="30C5A717" w14:textId="594BE77B" w:rsidR="00D2444E" w:rsidRPr="005C0270" w:rsidRDefault="00D2444E" w:rsidP="006327D9">
      <w:pPr>
        <w:ind w:firstLine="425"/>
        <w:jc w:val="both"/>
        <w:rPr>
          <w:sz w:val="28"/>
          <w:szCs w:val="28"/>
          <w:lang w:val="kk-KZ"/>
        </w:rPr>
      </w:pPr>
      <w:r w:rsidRPr="005C0270">
        <w:rPr>
          <w:sz w:val="28"/>
          <w:szCs w:val="28"/>
          <w:lang w:val="kk-KZ"/>
        </w:rPr>
        <w:t xml:space="preserve">Алайда, жобалардың экономикалық тартымдылығы валюталық тәуекелдерге, инфляцияға және қарыз капиталының құнына сезімтал болып қала береді. </w:t>
      </w:r>
      <w:r w:rsidR="00BC3580" w:rsidRPr="005C0270">
        <w:rPr>
          <w:sz w:val="28"/>
          <w:szCs w:val="28"/>
          <w:lang w:val="kk-KZ"/>
        </w:rPr>
        <w:t>Акционерлік Қаржы Корпорациясы</w:t>
      </w:r>
      <w:r w:rsidRPr="005C0270">
        <w:rPr>
          <w:sz w:val="28"/>
          <w:szCs w:val="28"/>
          <w:lang w:val="kk-KZ"/>
        </w:rPr>
        <w:t xml:space="preserve"> деректеріне сәйкес, энергетикадағы инвестициялық жобалардың орташа табыстылығы жылдық 10-13% құрайды, бұл макроэкономикалық параметрлердің ағымдағы тұрақсыздығы кезінде мемлекет тарапынан қосымша кепілдіктерді талап етеді.</w:t>
      </w:r>
    </w:p>
    <w:p w14:paraId="42BD1CB3" w14:textId="51E1657B" w:rsidR="00BC3580" w:rsidRPr="005C0270" w:rsidRDefault="00BC3580" w:rsidP="006327D9">
      <w:pPr>
        <w:ind w:firstLine="425"/>
        <w:jc w:val="both"/>
        <w:rPr>
          <w:sz w:val="28"/>
          <w:szCs w:val="28"/>
          <w:lang w:val="kk-KZ"/>
        </w:rPr>
      </w:pPr>
      <w:r w:rsidRPr="005C0270">
        <w:rPr>
          <w:sz w:val="28"/>
          <w:szCs w:val="28"/>
          <w:lang w:val="kk-KZ"/>
        </w:rPr>
        <w:t>Қазақстанда электр энергиясын бөлу инфрақұрылымы да жаң</w:t>
      </w:r>
      <w:r>
        <w:rPr>
          <w:sz w:val="28"/>
          <w:szCs w:val="28"/>
          <w:lang w:val="kk-KZ"/>
        </w:rPr>
        <w:t>а</w:t>
      </w:r>
      <w:r w:rsidRPr="005C0270">
        <w:rPr>
          <w:sz w:val="28"/>
          <w:szCs w:val="28"/>
          <w:lang w:val="kk-KZ"/>
        </w:rPr>
        <w:t>ртуды талап етеді. Электр берудің әуе желілерінің ұзындығы 400 мың км асады, оның 60</w:t>
      </w:r>
      <w:r w:rsidR="00D07A5B" w:rsidRPr="00D07A5B">
        <w:rPr>
          <w:sz w:val="28"/>
          <w:szCs w:val="28"/>
          <w:lang w:val="kk-KZ"/>
        </w:rPr>
        <w:t>%</w:t>
      </w:r>
      <w:r w:rsidRPr="005C0270">
        <w:rPr>
          <w:sz w:val="28"/>
          <w:szCs w:val="28"/>
          <w:lang w:val="kk-KZ"/>
        </w:rPr>
        <w:t xml:space="preserve"> 30 жылдан астам уақыт бойы пайдаланылып келеді. Ең үлкен шығындар </w:t>
      </w:r>
      <w:r>
        <w:rPr>
          <w:sz w:val="28"/>
          <w:szCs w:val="28"/>
          <w:lang w:val="kk-KZ"/>
        </w:rPr>
        <w:t>а</w:t>
      </w:r>
      <w:r w:rsidRPr="005C0270">
        <w:rPr>
          <w:sz w:val="28"/>
          <w:szCs w:val="28"/>
          <w:lang w:val="kk-KZ"/>
        </w:rPr>
        <w:t>втоматтандыру және қашықтықтан бақылау деңгейі минималды ауылдық жерлерде тіркеледі. Сонымен қатар, жоғары апаттық және техникалық шығындар (жекелеген аймақтарда 12% дейін) болжау, өзін-өзі қалпына келтіру және таратылған басқару функциясы бар цифрлық желілерге көшу қажеттілігін көрсетеді.</w:t>
      </w:r>
    </w:p>
    <w:p w14:paraId="6E6637EA" w14:textId="2D07DF45" w:rsidR="00BC3580" w:rsidRPr="005C0270" w:rsidRDefault="00BC3580" w:rsidP="006327D9">
      <w:pPr>
        <w:ind w:firstLine="425"/>
        <w:jc w:val="both"/>
        <w:rPr>
          <w:sz w:val="28"/>
          <w:szCs w:val="28"/>
          <w:lang w:val="kk-KZ"/>
        </w:rPr>
      </w:pPr>
      <w:r w:rsidRPr="005C0270">
        <w:rPr>
          <w:sz w:val="28"/>
          <w:szCs w:val="28"/>
          <w:lang w:val="kk-KZ"/>
        </w:rPr>
        <w:t xml:space="preserve">Қазақстан энергетикасын кешенді жаңарту үшін электр энергетикасын дамытудың 2023-2029 жылдарға арналған бағдарламасы әзірленді, онда негізгі бағыттар: </w:t>
      </w:r>
      <w:r w:rsidR="001812E3">
        <w:rPr>
          <w:sz w:val="28"/>
          <w:szCs w:val="28"/>
          <w:lang w:val="kk-KZ"/>
        </w:rPr>
        <w:t>ЖЭК</w:t>
      </w:r>
      <w:r w:rsidRPr="005C0270">
        <w:rPr>
          <w:sz w:val="28"/>
          <w:szCs w:val="28"/>
          <w:lang w:val="kk-KZ"/>
        </w:rPr>
        <w:t xml:space="preserve"> үлесін ұлғайту, жаңа ГЭС және газ станцияларын салу, желілерді жаңғырту, процестерді цифрландыру және энергия тиімділігін арттыру болып табылады. Бағдарлама кемінде 5 трлн теңге деңгейінде, оның ішінде мемлекеттік-жекешелік әріптестік тетігі және "жасыл" облигациялар шығару арқылы жеке инвестицияларды тартуды көздейді.</w:t>
      </w:r>
    </w:p>
    <w:p w14:paraId="649C2FC1" w14:textId="142B7FD1" w:rsidR="00F41767" w:rsidRPr="005C0270" w:rsidRDefault="00F41767" w:rsidP="006327D9">
      <w:pPr>
        <w:ind w:firstLine="425"/>
        <w:jc w:val="both"/>
        <w:rPr>
          <w:sz w:val="28"/>
          <w:szCs w:val="28"/>
          <w:lang w:val="kk-KZ"/>
        </w:rPr>
      </w:pPr>
      <w:r w:rsidRPr="005C0270">
        <w:rPr>
          <w:sz w:val="28"/>
          <w:szCs w:val="28"/>
          <w:lang w:val="kk-KZ"/>
        </w:rPr>
        <w:t>Қосымша міндет экспорттық әлеуетті арттыру болып табылады. Қазақстан электр энергиясын Қытайға, Өзбекстанға және Қырғызстанға экспорттау әлеуетіне ие, әсіресе көктем мен күзде артық генерация кезеңінде. Бұл ретте трансшекаралық энергия берудің техникалық мүмкіндіктері шектеулі, қосалқы станцияларды қайта құруды, жүйелерді синхрондауды және техникалық регламенттерді келісуді талап етеді.</w:t>
      </w:r>
    </w:p>
    <w:p w14:paraId="56E0EAEF" w14:textId="7E873436" w:rsidR="00F41767" w:rsidRPr="005C0270" w:rsidRDefault="00F41767" w:rsidP="006327D9">
      <w:pPr>
        <w:ind w:firstLine="425"/>
        <w:jc w:val="both"/>
        <w:rPr>
          <w:sz w:val="28"/>
          <w:szCs w:val="28"/>
          <w:lang w:val="kk-KZ"/>
        </w:rPr>
      </w:pPr>
      <w:r w:rsidRPr="005C0270">
        <w:rPr>
          <w:sz w:val="28"/>
          <w:szCs w:val="28"/>
          <w:lang w:val="kk-KZ"/>
        </w:rPr>
        <w:t>Қазақстандық электр энергетикасының аса проблемалық аймақтарының бірі көмір генерациясына тәуелділік болып қала береді. Барлық электр энергиясын өндірудің 65% астамы тас және сұр тас көмірмен жұмыс істейтін ЖЭС келеді, бұл Қазақстанды ТМД елдері арасындағы көміртекті көп қажет ететін мемлекеттердің біріне айналдырады [</w:t>
      </w:r>
      <w:r w:rsidR="00FD4FCC">
        <w:rPr>
          <w:sz w:val="28"/>
          <w:szCs w:val="28"/>
          <w:lang w:val="kk-KZ"/>
        </w:rPr>
        <w:t>16</w:t>
      </w:r>
      <w:r w:rsidRPr="005C0270">
        <w:rPr>
          <w:sz w:val="28"/>
          <w:szCs w:val="28"/>
          <w:lang w:val="kk-KZ"/>
        </w:rPr>
        <w:t xml:space="preserve">]. Негізгі станциялар — Екібастұз ГРЭС-1 және ГРЭС-2, Қарағанды ЖЭО, Шүлбі ЖЭО — 1960-1980 жылдары салынды және бүгінде шекті тозу </w:t>
      </w:r>
      <w:r w:rsidR="00B85F14">
        <w:rPr>
          <w:sz w:val="28"/>
          <w:szCs w:val="28"/>
          <w:lang w:val="kk-KZ"/>
        </w:rPr>
        <w:t xml:space="preserve">жағдайында </w:t>
      </w:r>
      <w:r w:rsidRPr="005C0270">
        <w:rPr>
          <w:sz w:val="28"/>
          <w:szCs w:val="28"/>
          <w:lang w:val="kk-KZ"/>
        </w:rPr>
        <w:t>пайдаланылуда.</w:t>
      </w:r>
    </w:p>
    <w:p w14:paraId="1C179F8B" w14:textId="6204F94C" w:rsidR="00F41767" w:rsidRPr="005C0270" w:rsidRDefault="00F41767" w:rsidP="006327D9">
      <w:pPr>
        <w:ind w:firstLine="425"/>
        <w:jc w:val="both"/>
        <w:rPr>
          <w:sz w:val="28"/>
          <w:szCs w:val="28"/>
          <w:lang w:val="kk-KZ"/>
        </w:rPr>
      </w:pPr>
      <w:r w:rsidRPr="005C0270">
        <w:rPr>
          <w:sz w:val="28"/>
          <w:szCs w:val="28"/>
          <w:lang w:val="kk-KZ"/>
        </w:rPr>
        <w:t xml:space="preserve">Көмір өндірісінің жоғары үлесіне байланысты Қазақстанның энергетикасы парниктік шығарындылардың ең ірі көзі болып қала береді: ұлттық CO₂ </w:t>
      </w:r>
      <w:r w:rsidRPr="005C0270">
        <w:rPr>
          <w:sz w:val="28"/>
          <w:szCs w:val="28"/>
          <w:lang w:val="kk-KZ"/>
        </w:rPr>
        <w:lastRenderedPageBreak/>
        <w:t>шығарындыларының 82% астамы энергия секторына тиесілі. Төмен сортты көмірмен жұмыс істейтін станциялардың тиімділігі төмен, бұл экологиялық жүктемені күшейтеді. Жаңғырту бағдарламалары ЖЭС бөлігін газға ауыстыруды, сүзу және автоматтандырылған жабдықтарды орнатуды, сондай-ақ блоктарды ішінара ауыстыруды көздейді, алайда ондаған миллиард теңгелік күрделі инвестицияларды жеке инвесторлар да, мемлекет те тежейді.</w:t>
      </w:r>
    </w:p>
    <w:p w14:paraId="0AF884DB" w14:textId="6C963F18" w:rsidR="00B85F14" w:rsidRPr="005C0270" w:rsidRDefault="00B85F14" w:rsidP="006327D9">
      <w:pPr>
        <w:ind w:firstLine="425"/>
        <w:jc w:val="both"/>
        <w:rPr>
          <w:sz w:val="28"/>
          <w:szCs w:val="28"/>
          <w:lang w:val="kk-KZ"/>
        </w:rPr>
      </w:pPr>
      <w:r w:rsidRPr="005C0270">
        <w:rPr>
          <w:sz w:val="28"/>
          <w:szCs w:val="28"/>
          <w:lang w:val="kk-KZ"/>
        </w:rPr>
        <w:t xml:space="preserve">Шығарындыларды азайту жөніндегі халықаралық міндеттемелер контекстінде Қазақстан энергетиканы </w:t>
      </w:r>
      <w:r w:rsidR="001812E3">
        <w:rPr>
          <w:sz w:val="28"/>
          <w:szCs w:val="28"/>
          <w:lang w:val="kk-KZ"/>
        </w:rPr>
        <w:t>ЖЭК</w:t>
      </w:r>
      <w:r w:rsidRPr="005C0270">
        <w:rPr>
          <w:sz w:val="28"/>
          <w:szCs w:val="28"/>
          <w:lang w:val="kk-KZ"/>
        </w:rPr>
        <w:t xml:space="preserve"> есебінен ғана емес, сонымен қатар энергияны сақтау жүйелерін (battery energy storage systems — BESS) дамыту, гибридті шешімдерді (күн және газ генерациясы бар гибридті станциялар) пайдалану және цифрлық басқару платформаларын қолдану арқылы декарбонизациялауды қамтамасыз етуі тиіс. Бүгінгі таңда B</w:t>
      </w:r>
      <w:r w:rsidR="00D07A5B" w:rsidRPr="005C0270">
        <w:rPr>
          <w:sz w:val="28"/>
          <w:szCs w:val="28"/>
          <w:lang w:val="kk-KZ"/>
        </w:rPr>
        <w:t>ESS</w:t>
      </w:r>
      <w:r w:rsidRPr="005C0270">
        <w:rPr>
          <w:sz w:val="28"/>
          <w:szCs w:val="28"/>
          <w:lang w:val="kk-KZ"/>
        </w:rPr>
        <w:t xml:space="preserve"> пилоттық жобалары халықаралық институттардың (ADB, UNDP) қолдауымен Алматы және Түркістан облыстарында іске асырылуда.</w:t>
      </w:r>
    </w:p>
    <w:p w14:paraId="7B0D6F97" w14:textId="1281C9AE" w:rsidR="00B85F14" w:rsidRPr="005C0270" w:rsidRDefault="00B85F14" w:rsidP="006327D9">
      <w:pPr>
        <w:ind w:firstLine="425"/>
        <w:jc w:val="both"/>
        <w:rPr>
          <w:sz w:val="28"/>
          <w:szCs w:val="28"/>
          <w:lang w:val="kk-KZ"/>
        </w:rPr>
      </w:pPr>
      <w:r w:rsidRPr="005C0270">
        <w:rPr>
          <w:sz w:val="28"/>
          <w:szCs w:val="28"/>
          <w:lang w:val="kk-KZ"/>
        </w:rPr>
        <w:t xml:space="preserve">Энергияны сақтау жүйелері ең жоғары жүктемелерді тегістеуді, айнымалы көздерді біріктіруді және оқшауланған аймақтарды сақтауды қамтамасыз етеді. BloombergNEF бағалауы бойынша, өнеркәсіптік литий-ионды дискілерді пайдалану </w:t>
      </w:r>
      <w:r w:rsidR="001812E3">
        <w:rPr>
          <w:sz w:val="28"/>
          <w:szCs w:val="28"/>
          <w:lang w:val="kk-KZ"/>
        </w:rPr>
        <w:t>ЖЭК</w:t>
      </w:r>
      <w:r w:rsidRPr="005C0270">
        <w:rPr>
          <w:sz w:val="28"/>
          <w:szCs w:val="28"/>
          <w:lang w:val="kk-KZ"/>
        </w:rPr>
        <w:t xml:space="preserve"> теңгерімдеу шығындарын 25-30% төмендетеді және ауқымды енгізу кезінде микрожелілердің экономикалық тиімділігін екі есе арттыруы мүмкін.</w:t>
      </w:r>
    </w:p>
    <w:p w14:paraId="7AB2011D" w14:textId="183AFDFD" w:rsidR="00B85F14" w:rsidRPr="005C0270" w:rsidRDefault="00B85F14" w:rsidP="006327D9">
      <w:pPr>
        <w:ind w:firstLine="425"/>
        <w:jc w:val="both"/>
        <w:rPr>
          <w:sz w:val="28"/>
          <w:szCs w:val="28"/>
          <w:lang w:val="kk-KZ"/>
        </w:rPr>
      </w:pPr>
      <w:r w:rsidRPr="005C0270">
        <w:rPr>
          <w:sz w:val="28"/>
          <w:szCs w:val="28"/>
          <w:lang w:val="kk-KZ"/>
        </w:rPr>
        <w:t>Энергетиканы цифрландыру, оның ішінде зияткерлік есепті, цифрлық диспетчерлік орталықтарды, сұраныс пен тұтынуды басқару платформаларын енгізу KEGOC және ҚР Энергетика министрлігі үшін басымдық болып табылады. Цифрлық трансформация шеңберінде 2027 жылға дейін 1 млн зияткерлік есептегішті енгізу, ұлттық SCADA-платформасын әзірлеу және елдің энергия жүйесінің цифрлық егізін құру жоспарлануда.</w:t>
      </w:r>
    </w:p>
    <w:p w14:paraId="2C47E7E2" w14:textId="0A34CD61" w:rsidR="00DD4B8E" w:rsidRPr="005C0270" w:rsidRDefault="00DD4B8E" w:rsidP="006327D9">
      <w:pPr>
        <w:ind w:firstLine="425"/>
        <w:jc w:val="both"/>
        <w:rPr>
          <w:sz w:val="28"/>
          <w:szCs w:val="28"/>
          <w:lang w:val="kk-KZ"/>
        </w:rPr>
      </w:pPr>
      <w:r w:rsidRPr="005C0270">
        <w:rPr>
          <w:sz w:val="28"/>
          <w:szCs w:val="28"/>
          <w:lang w:val="kk-KZ"/>
        </w:rPr>
        <w:t xml:space="preserve">Қазақстан Республикасының электр энергетикасының қазіргі жағдайы көптеген қарама-қайшы факторлармен сипатталады. Бір жағынан, елімізде генерациялайтын қуаттардың кең базасы, </w:t>
      </w:r>
      <w:r>
        <w:rPr>
          <w:sz w:val="28"/>
          <w:szCs w:val="28"/>
          <w:lang w:val="kk-KZ"/>
        </w:rPr>
        <w:t>ұ</w:t>
      </w:r>
      <w:r w:rsidRPr="005C0270">
        <w:rPr>
          <w:sz w:val="28"/>
          <w:szCs w:val="28"/>
          <w:lang w:val="kk-KZ"/>
        </w:rPr>
        <w:t xml:space="preserve">лттық </w:t>
      </w:r>
      <w:r>
        <w:rPr>
          <w:sz w:val="28"/>
          <w:szCs w:val="28"/>
          <w:lang w:val="kk-KZ"/>
        </w:rPr>
        <w:t>ж</w:t>
      </w:r>
      <w:r w:rsidRPr="005C0270">
        <w:rPr>
          <w:sz w:val="28"/>
          <w:szCs w:val="28"/>
          <w:lang w:val="kk-KZ"/>
        </w:rPr>
        <w:t xml:space="preserve">елі операторының болуы, халықаралық энергия жүйелеріне интеграциялануы және </w:t>
      </w:r>
      <w:r w:rsidR="001812E3">
        <w:rPr>
          <w:sz w:val="28"/>
          <w:szCs w:val="28"/>
          <w:lang w:val="kk-KZ"/>
        </w:rPr>
        <w:t>ЖЭК</w:t>
      </w:r>
      <w:r w:rsidRPr="005C0270">
        <w:rPr>
          <w:sz w:val="28"/>
          <w:szCs w:val="28"/>
          <w:lang w:val="kk-KZ"/>
        </w:rPr>
        <w:t xml:space="preserve"> енгізу үшін жоғары техникалық әлеуеті бар. Екінші жағынан, жабдықтың айтарлықтай тозуы, реттеудің ескірген үлгілері, жоғары көміртекті сыйымдылық және инновациялық шешімдерді біріктірудегі төмен икемділік сектордың сенімділігі мен тұрақтылығы үшін тұрақты тәуекелдерді тудырады.</w:t>
      </w:r>
    </w:p>
    <w:p w14:paraId="191DF29B" w14:textId="660858F3" w:rsidR="006117B0" w:rsidRPr="005C0270" w:rsidRDefault="00D07A5B" w:rsidP="006327D9">
      <w:pPr>
        <w:ind w:firstLine="425"/>
        <w:jc w:val="both"/>
        <w:rPr>
          <w:sz w:val="28"/>
          <w:szCs w:val="28"/>
          <w:lang w:val="kk-KZ"/>
        </w:rPr>
      </w:pPr>
      <w:r w:rsidRPr="00D07A5B">
        <w:rPr>
          <w:sz w:val="28"/>
          <w:szCs w:val="28"/>
          <w:lang w:val="kk-KZ"/>
        </w:rPr>
        <w:t xml:space="preserve">Қазақстан Республикасының энергетикасын дамытудың ағымдағы жай-күйі мен </w:t>
      </w:r>
      <w:r>
        <w:rPr>
          <w:sz w:val="28"/>
          <w:szCs w:val="28"/>
          <w:lang w:val="kk-KZ"/>
        </w:rPr>
        <w:t>бағдарын</w:t>
      </w:r>
      <w:r w:rsidRPr="00D07A5B">
        <w:rPr>
          <w:sz w:val="28"/>
          <w:szCs w:val="28"/>
          <w:lang w:val="kk-KZ"/>
        </w:rPr>
        <w:t xml:space="preserve"> жүйелі бағалау үшін SWOT-талдау жүргіземіз, ол екі аспектіде ұсынылған: тұтастай алғанда елдің электр энергетикасы үшін және </w:t>
      </w:r>
      <w:r w:rsidR="00254481">
        <w:rPr>
          <w:sz w:val="28"/>
          <w:szCs w:val="28"/>
          <w:lang w:val="kk-KZ"/>
        </w:rPr>
        <w:t>ш</w:t>
      </w:r>
      <w:r w:rsidR="00963746">
        <w:rPr>
          <w:sz w:val="28"/>
          <w:szCs w:val="28"/>
          <w:lang w:val="kk-KZ"/>
        </w:rPr>
        <w:t xml:space="preserve">алғай өңірлер </w:t>
      </w:r>
      <w:r w:rsidRPr="00D07A5B">
        <w:rPr>
          <w:sz w:val="28"/>
          <w:szCs w:val="28"/>
          <w:lang w:val="kk-KZ"/>
        </w:rPr>
        <w:t xml:space="preserve">үшін </w:t>
      </w:r>
      <w:r w:rsidR="00DD4B8E" w:rsidRPr="005C0270">
        <w:rPr>
          <w:sz w:val="28"/>
          <w:szCs w:val="28"/>
          <w:lang w:val="kk-KZ"/>
        </w:rPr>
        <w:t>(кесте</w:t>
      </w:r>
      <w:r>
        <w:rPr>
          <w:sz w:val="28"/>
          <w:szCs w:val="28"/>
          <w:lang w:val="kk-KZ"/>
        </w:rPr>
        <w:t xml:space="preserve"> 1.1-1.2</w:t>
      </w:r>
      <w:r w:rsidR="00DD4B8E" w:rsidRPr="005C0270">
        <w:rPr>
          <w:sz w:val="28"/>
          <w:szCs w:val="28"/>
          <w:lang w:val="kk-KZ"/>
        </w:rPr>
        <w:t>):</w:t>
      </w:r>
    </w:p>
    <w:p w14:paraId="1E8048AB" w14:textId="77777777" w:rsidR="00CC4112" w:rsidRPr="005C0270" w:rsidRDefault="00CC4112" w:rsidP="006327D9">
      <w:pPr>
        <w:ind w:firstLine="425"/>
        <w:jc w:val="both"/>
        <w:rPr>
          <w:sz w:val="28"/>
          <w:szCs w:val="28"/>
          <w:lang w:val="kk-KZ"/>
        </w:rPr>
      </w:pPr>
    </w:p>
    <w:p w14:paraId="3B177F13" w14:textId="070942DE" w:rsidR="00511866" w:rsidRDefault="00511866" w:rsidP="00511866">
      <w:pPr>
        <w:jc w:val="both"/>
        <w:rPr>
          <w:bCs/>
          <w:sz w:val="28"/>
          <w:szCs w:val="28"/>
          <w:lang w:val="kk-KZ"/>
        </w:rPr>
      </w:pPr>
    </w:p>
    <w:p w14:paraId="0956F905" w14:textId="0B7A4BFD" w:rsidR="00DE102F" w:rsidRDefault="00DE102F" w:rsidP="00511866">
      <w:pPr>
        <w:jc w:val="both"/>
        <w:rPr>
          <w:bCs/>
          <w:sz w:val="28"/>
          <w:szCs w:val="28"/>
          <w:lang w:val="kk-KZ"/>
        </w:rPr>
      </w:pPr>
    </w:p>
    <w:p w14:paraId="6DC1D497" w14:textId="61C20C30" w:rsidR="00254481" w:rsidRDefault="00254481" w:rsidP="00511866">
      <w:pPr>
        <w:jc w:val="both"/>
        <w:rPr>
          <w:bCs/>
          <w:sz w:val="28"/>
          <w:szCs w:val="28"/>
          <w:lang w:val="kk-KZ"/>
        </w:rPr>
      </w:pPr>
    </w:p>
    <w:p w14:paraId="6C5A65ED" w14:textId="77777777" w:rsidR="00254481" w:rsidRDefault="00254481" w:rsidP="00511866">
      <w:pPr>
        <w:jc w:val="both"/>
        <w:rPr>
          <w:bCs/>
          <w:sz w:val="28"/>
          <w:szCs w:val="28"/>
          <w:lang w:val="kk-KZ"/>
        </w:rPr>
      </w:pPr>
    </w:p>
    <w:p w14:paraId="430855F1" w14:textId="77777777" w:rsidR="00DE102F" w:rsidRDefault="00DE102F" w:rsidP="00511866">
      <w:pPr>
        <w:jc w:val="both"/>
        <w:rPr>
          <w:bCs/>
          <w:sz w:val="28"/>
          <w:szCs w:val="28"/>
          <w:lang w:val="kk-KZ"/>
        </w:rPr>
      </w:pPr>
    </w:p>
    <w:p w14:paraId="2CF0D5CD" w14:textId="06EFDDAA" w:rsidR="006117B0" w:rsidRPr="006117B0" w:rsidRDefault="00CC4112" w:rsidP="00511866">
      <w:pPr>
        <w:jc w:val="both"/>
        <w:rPr>
          <w:bCs/>
          <w:sz w:val="28"/>
          <w:szCs w:val="28"/>
        </w:rPr>
      </w:pPr>
      <w:r>
        <w:rPr>
          <w:bCs/>
          <w:sz w:val="28"/>
          <w:szCs w:val="28"/>
          <w:lang w:val="kk-KZ"/>
        </w:rPr>
        <w:lastRenderedPageBreak/>
        <w:t xml:space="preserve">Кесте </w:t>
      </w:r>
      <w:r w:rsidR="006117B0" w:rsidRPr="006117B0">
        <w:rPr>
          <w:bCs/>
          <w:sz w:val="28"/>
          <w:szCs w:val="28"/>
        </w:rPr>
        <w:t>1</w:t>
      </w:r>
      <w:r w:rsidR="00D07A5B">
        <w:rPr>
          <w:bCs/>
          <w:sz w:val="28"/>
          <w:szCs w:val="28"/>
          <w:lang w:val="kk-KZ"/>
        </w:rPr>
        <w:t>.1</w:t>
      </w:r>
      <w:r w:rsidR="006117B0" w:rsidRPr="006117B0">
        <w:rPr>
          <w:bCs/>
          <w:sz w:val="28"/>
          <w:szCs w:val="28"/>
        </w:rPr>
        <w:t xml:space="preserve"> — </w:t>
      </w:r>
      <w:r w:rsidRPr="00CC4112">
        <w:rPr>
          <w:bCs/>
          <w:sz w:val="28"/>
          <w:szCs w:val="28"/>
        </w:rPr>
        <w:t>Қазақстан Республикасының электр энергетикасын SWOT-талдау</w:t>
      </w:r>
    </w:p>
    <w:tbl>
      <w:tblPr>
        <w:tblStyle w:val="-31"/>
        <w:tblW w:w="0" w:type="auto"/>
        <w:tblLook w:val="04A0" w:firstRow="1" w:lastRow="0" w:firstColumn="1" w:lastColumn="0" w:noHBand="0" w:noVBand="1"/>
      </w:tblPr>
      <w:tblGrid>
        <w:gridCol w:w="4845"/>
        <w:gridCol w:w="4846"/>
      </w:tblGrid>
      <w:tr w:rsidR="006117B0" w:rsidRPr="006327D9" w14:paraId="0EBB2D28" w14:textId="77777777" w:rsidTr="00D07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45" w:type="dxa"/>
          </w:tcPr>
          <w:p w14:paraId="2E46DF1F" w14:textId="6455981A" w:rsidR="006117B0" w:rsidRPr="006327D9" w:rsidRDefault="00511866" w:rsidP="00511866">
            <w:pPr>
              <w:jc w:val="center"/>
              <w:rPr>
                <w:bCs w:val="0"/>
                <w:i w:val="0"/>
                <w:szCs w:val="28"/>
                <w:lang w:val="kk-KZ"/>
              </w:rPr>
            </w:pPr>
            <w:r>
              <w:rPr>
                <w:bCs w:val="0"/>
                <w:i w:val="0"/>
                <w:szCs w:val="28"/>
                <w:lang w:val="kk-KZ"/>
              </w:rPr>
              <w:t>а</w:t>
            </w:r>
            <w:r w:rsidR="005C0270" w:rsidRPr="006327D9">
              <w:rPr>
                <w:bCs w:val="0"/>
                <w:i w:val="0"/>
                <w:szCs w:val="28"/>
                <w:lang w:val="kk-KZ"/>
              </w:rPr>
              <w:t xml:space="preserve">ртықшылықтар </w:t>
            </w:r>
          </w:p>
        </w:tc>
        <w:tc>
          <w:tcPr>
            <w:tcW w:w="4846" w:type="dxa"/>
          </w:tcPr>
          <w:p w14:paraId="6FEA6896" w14:textId="4D4C992F" w:rsidR="006117B0" w:rsidRPr="006327D9" w:rsidRDefault="00511866" w:rsidP="00511866">
            <w:pPr>
              <w:jc w:val="center"/>
              <w:cnfStyle w:val="100000000000" w:firstRow="1" w:lastRow="0" w:firstColumn="0" w:lastColumn="0" w:oddVBand="0" w:evenVBand="0" w:oddHBand="0" w:evenHBand="0" w:firstRowFirstColumn="0" w:firstRowLastColumn="0" w:lastRowFirstColumn="0" w:lastRowLastColumn="0"/>
              <w:rPr>
                <w:bCs w:val="0"/>
                <w:szCs w:val="28"/>
                <w:lang w:val="kk-KZ"/>
              </w:rPr>
            </w:pPr>
            <w:r>
              <w:rPr>
                <w:bCs w:val="0"/>
                <w:szCs w:val="28"/>
                <w:lang w:val="kk-KZ"/>
              </w:rPr>
              <w:t>к</w:t>
            </w:r>
            <w:r w:rsidR="005C0270" w:rsidRPr="006327D9">
              <w:rPr>
                <w:bCs w:val="0"/>
                <w:szCs w:val="28"/>
                <w:lang w:val="kk-KZ"/>
              </w:rPr>
              <w:t>емшіліктер</w:t>
            </w:r>
          </w:p>
        </w:tc>
      </w:tr>
      <w:tr w:rsidR="006117B0" w:rsidRPr="00683C63" w14:paraId="2865948C" w14:textId="77777777" w:rsidTr="00D07A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3DC00D8E" w14:textId="7EF2B948" w:rsidR="006117B0" w:rsidRPr="006327D9" w:rsidRDefault="00E14FD4" w:rsidP="00511866">
            <w:pPr>
              <w:jc w:val="left"/>
              <w:rPr>
                <w:i w:val="0"/>
                <w:szCs w:val="28"/>
                <w:lang w:val="kk-KZ"/>
              </w:rPr>
            </w:pPr>
            <w:r w:rsidRPr="006327D9">
              <w:rPr>
                <w:i w:val="0"/>
                <w:szCs w:val="28"/>
                <w:lang w:val="kk-KZ"/>
              </w:rPr>
              <w:t>-</w:t>
            </w:r>
            <w:r w:rsidR="000859AA" w:rsidRPr="006327D9">
              <w:rPr>
                <w:i w:val="0"/>
                <w:szCs w:val="28"/>
                <w:lang w:val="kk-KZ"/>
              </w:rPr>
              <w:t>б</w:t>
            </w:r>
            <w:r w:rsidR="005C0270" w:rsidRPr="006327D9">
              <w:rPr>
                <w:i w:val="0"/>
                <w:szCs w:val="28"/>
              </w:rPr>
              <w:t>ай ресурстық база (көмір, уран, күн, жел)</w:t>
            </w:r>
            <w:r w:rsidRPr="006327D9">
              <w:rPr>
                <w:i w:val="0"/>
                <w:szCs w:val="28"/>
                <w:lang w:val="kk-KZ"/>
              </w:rPr>
              <w:t>;</w:t>
            </w:r>
          </w:p>
          <w:p w14:paraId="0BD4D901" w14:textId="40BAFFF5" w:rsidR="006117B0" w:rsidRPr="006327D9" w:rsidRDefault="00E14FD4" w:rsidP="00511866">
            <w:pPr>
              <w:jc w:val="left"/>
              <w:rPr>
                <w:i w:val="0"/>
                <w:szCs w:val="28"/>
                <w:lang w:val="kk-KZ"/>
              </w:rPr>
            </w:pPr>
            <w:r w:rsidRPr="006327D9">
              <w:rPr>
                <w:i w:val="0"/>
                <w:szCs w:val="28"/>
                <w:lang w:val="kk-KZ"/>
              </w:rPr>
              <w:t>-</w:t>
            </w:r>
            <w:r w:rsidR="005C0270" w:rsidRPr="006327D9">
              <w:rPr>
                <w:i w:val="0"/>
                <w:szCs w:val="28"/>
              </w:rPr>
              <w:t>Ресей Федерациясымен синхрондалған бірыңғай энергетикалық жүйе</w:t>
            </w:r>
            <w:r w:rsidRPr="006327D9">
              <w:rPr>
                <w:i w:val="0"/>
                <w:szCs w:val="28"/>
                <w:lang w:val="kk-KZ"/>
              </w:rPr>
              <w:t>;</w:t>
            </w:r>
          </w:p>
          <w:p w14:paraId="7F95BBB9" w14:textId="72808B1B" w:rsidR="006117B0" w:rsidRPr="006327D9" w:rsidRDefault="00E14FD4" w:rsidP="00511866">
            <w:pPr>
              <w:jc w:val="left"/>
              <w:rPr>
                <w:i w:val="0"/>
                <w:szCs w:val="28"/>
                <w:lang w:val="kk-KZ"/>
              </w:rPr>
            </w:pPr>
            <w:r w:rsidRPr="006327D9">
              <w:rPr>
                <w:i w:val="0"/>
                <w:szCs w:val="28"/>
                <w:lang w:val="kk-KZ"/>
              </w:rPr>
              <w:t>-</w:t>
            </w:r>
            <w:r w:rsidR="001812E3">
              <w:rPr>
                <w:i w:val="0"/>
                <w:szCs w:val="28"/>
                <w:lang w:val="kk-KZ"/>
              </w:rPr>
              <w:t>ЖЭК</w:t>
            </w:r>
            <w:r w:rsidR="005C0270" w:rsidRPr="006327D9">
              <w:rPr>
                <w:i w:val="0"/>
                <w:szCs w:val="28"/>
                <w:lang w:val="kk-KZ"/>
              </w:rPr>
              <w:t xml:space="preserve"> саласында дамыған нормативтік-құқықтық база</w:t>
            </w:r>
            <w:r w:rsidRPr="006327D9">
              <w:rPr>
                <w:i w:val="0"/>
                <w:szCs w:val="28"/>
                <w:lang w:val="kk-KZ"/>
              </w:rPr>
              <w:t>;</w:t>
            </w:r>
          </w:p>
          <w:p w14:paraId="2E4FA989" w14:textId="7B08271A" w:rsidR="006117B0" w:rsidRPr="006327D9" w:rsidRDefault="00E14FD4" w:rsidP="00511866">
            <w:pPr>
              <w:jc w:val="left"/>
              <w:rPr>
                <w:i w:val="0"/>
                <w:szCs w:val="28"/>
                <w:lang w:val="kk-KZ"/>
              </w:rPr>
            </w:pPr>
            <w:r w:rsidRPr="006327D9">
              <w:rPr>
                <w:i w:val="0"/>
                <w:szCs w:val="28"/>
                <w:lang w:val="kk-KZ"/>
              </w:rPr>
              <w:t>-</w:t>
            </w:r>
            <w:r w:rsidR="006117B0" w:rsidRPr="006327D9">
              <w:rPr>
                <w:i w:val="0"/>
                <w:szCs w:val="28"/>
              </w:rPr>
              <w:t>KEGOC</w:t>
            </w:r>
            <w:r w:rsidR="000859AA" w:rsidRPr="006327D9">
              <w:rPr>
                <w:i w:val="0"/>
                <w:szCs w:val="28"/>
                <w:lang w:val="kk-KZ"/>
              </w:rPr>
              <w:t xml:space="preserve"> цифрландыру бағдарламасы</w:t>
            </w:r>
            <w:r w:rsidRPr="006327D9">
              <w:rPr>
                <w:i w:val="0"/>
                <w:szCs w:val="28"/>
                <w:lang w:val="kk-KZ"/>
              </w:rPr>
              <w:t>;</w:t>
            </w:r>
          </w:p>
        </w:tc>
        <w:tc>
          <w:tcPr>
            <w:tcW w:w="4846" w:type="dxa"/>
          </w:tcPr>
          <w:p w14:paraId="4127B407" w14:textId="02D103EA"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0859AA" w:rsidRPr="006327D9">
              <w:rPr>
                <w:szCs w:val="28"/>
                <w:lang w:val="kk-KZ"/>
              </w:rPr>
              <w:t>инфрақұрылым тозуының жоғары дәрежесі</w:t>
            </w:r>
            <w:r w:rsidRPr="006327D9">
              <w:rPr>
                <w:szCs w:val="28"/>
                <w:lang w:val="kk-KZ"/>
              </w:rPr>
              <w:t>;</w:t>
            </w:r>
          </w:p>
          <w:p w14:paraId="2B32406B" w14:textId="278FD80A"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rStyle w:val="anegp0gi0b9av8jahpyh"/>
                <w:szCs w:val="28"/>
                <w:lang w:val="kk-KZ"/>
              </w:rPr>
              <w:t>-</w:t>
            </w:r>
            <w:r w:rsidR="000859AA" w:rsidRPr="006327D9">
              <w:rPr>
                <w:rStyle w:val="anegp0gi0b9av8jahpyh"/>
                <w:szCs w:val="28"/>
                <w:lang w:val="kk-KZ"/>
              </w:rPr>
              <w:t>солтүстік</w:t>
            </w:r>
            <w:r w:rsidR="000859AA" w:rsidRPr="006327D9">
              <w:rPr>
                <w:szCs w:val="28"/>
                <w:lang w:val="kk-KZ"/>
              </w:rPr>
              <w:t xml:space="preserve"> </w:t>
            </w:r>
            <w:r w:rsidR="000859AA" w:rsidRPr="006327D9">
              <w:rPr>
                <w:rStyle w:val="anegp0gi0b9av8jahpyh"/>
                <w:szCs w:val="28"/>
                <w:lang w:val="kk-KZ"/>
              </w:rPr>
              <w:t>аймақтардағы</w:t>
            </w:r>
            <w:r w:rsidR="000859AA" w:rsidRPr="006327D9">
              <w:rPr>
                <w:szCs w:val="28"/>
                <w:lang w:val="kk-KZ"/>
              </w:rPr>
              <w:t xml:space="preserve"> генерацияның </w:t>
            </w:r>
            <w:r w:rsidR="000859AA" w:rsidRPr="006327D9">
              <w:rPr>
                <w:rStyle w:val="anegp0gi0b9av8jahpyh"/>
                <w:szCs w:val="28"/>
                <w:lang w:val="kk-KZ"/>
              </w:rPr>
              <w:t>шоғырлануы</w:t>
            </w:r>
            <w:r w:rsidRPr="006327D9">
              <w:rPr>
                <w:rStyle w:val="anegp0gi0b9av8jahpyh"/>
                <w:szCs w:val="28"/>
                <w:lang w:val="kk-KZ"/>
              </w:rPr>
              <w:t>;</w:t>
            </w:r>
            <w:r w:rsidR="000859AA" w:rsidRPr="006327D9">
              <w:rPr>
                <w:rStyle w:val="anegp0gi0b9av8jahpyh"/>
                <w:lang w:val="kk-KZ"/>
              </w:rPr>
              <w:t xml:space="preserve"> </w:t>
            </w:r>
          </w:p>
          <w:p w14:paraId="41DE1479" w14:textId="545FBBAB"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0859AA" w:rsidRPr="006327D9">
              <w:rPr>
                <w:szCs w:val="28"/>
                <w:lang w:val="kk-KZ"/>
              </w:rPr>
              <w:t>икемді қуаттар мен жинақтауыштардің төмен үлесі</w:t>
            </w:r>
            <w:r w:rsidRPr="006327D9">
              <w:rPr>
                <w:szCs w:val="28"/>
                <w:lang w:val="kk-KZ"/>
              </w:rPr>
              <w:t>;</w:t>
            </w:r>
          </w:p>
          <w:p w14:paraId="7FC44A5B" w14:textId="77AF7D43"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0859AA" w:rsidRPr="006327D9">
              <w:rPr>
                <w:szCs w:val="28"/>
                <w:lang w:val="kk-KZ"/>
              </w:rPr>
              <w:t>арзан қаржыландыруға қол жетімділіктің шектелуі</w:t>
            </w:r>
            <w:r w:rsidRPr="006327D9">
              <w:rPr>
                <w:szCs w:val="28"/>
                <w:lang w:val="kk-KZ"/>
              </w:rPr>
              <w:t>;</w:t>
            </w:r>
          </w:p>
        </w:tc>
      </w:tr>
      <w:tr w:rsidR="006117B0" w:rsidRPr="006327D9" w14:paraId="79948129" w14:textId="77777777" w:rsidTr="00D07A5B">
        <w:tc>
          <w:tcPr>
            <w:cnfStyle w:val="001000000000" w:firstRow="0" w:lastRow="0" w:firstColumn="1" w:lastColumn="0" w:oddVBand="0" w:evenVBand="0" w:oddHBand="0" w:evenHBand="0" w:firstRowFirstColumn="0" w:firstRowLastColumn="0" w:lastRowFirstColumn="0" w:lastRowLastColumn="0"/>
            <w:tcW w:w="4845" w:type="dxa"/>
          </w:tcPr>
          <w:p w14:paraId="5C0092B4" w14:textId="4863CE50" w:rsidR="006117B0" w:rsidRPr="006327D9" w:rsidRDefault="00511866" w:rsidP="00511866">
            <w:pPr>
              <w:jc w:val="center"/>
              <w:rPr>
                <w:b/>
                <w:bCs/>
                <w:i w:val="0"/>
                <w:szCs w:val="28"/>
                <w:lang w:val="kk-KZ"/>
              </w:rPr>
            </w:pPr>
            <w:r>
              <w:rPr>
                <w:b/>
                <w:bCs/>
                <w:i w:val="0"/>
                <w:szCs w:val="28"/>
                <w:lang w:val="kk-KZ"/>
              </w:rPr>
              <w:t>м</w:t>
            </w:r>
            <w:r w:rsidR="005C0270" w:rsidRPr="006327D9">
              <w:rPr>
                <w:b/>
                <w:bCs/>
                <w:i w:val="0"/>
                <w:szCs w:val="28"/>
                <w:lang w:val="kk-KZ"/>
              </w:rPr>
              <w:t>үмкіндіктер</w:t>
            </w:r>
          </w:p>
        </w:tc>
        <w:tc>
          <w:tcPr>
            <w:tcW w:w="4846" w:type="dxa"/>
          </w:tcPr>
          <w:p w14:paraId="1D08E70C" w14:textId="593299AF" w:rsidR="006117B0" w:rsidRPr="006327D9" w:rsidRDefault="00511866" w:rsidP="00511866">
            <w:pPr>
              <w:jc w:val="center"/>
              <w:cnfStyle w:val="000000000000" w:firstRow="0" w:lastRow="0" w:firstColumn="0" w:lastColumn="0" w:oddVBand="0" w:evenVBand="0" w:oddHBand="0" w:evenHBand="0" w:firstRowFirstColumn="0" w:firstRowLastColumn="0" w:lastRowFirstColumn="0" w:lastRowLastColumn="0"/>
              <w:rPr>
                <w:b/>
                <w:bCs/>
                <w:szCs w:val="28"/>
                <w:lang w:val="kk-KZ"/>
              </w:rPr>
            </w:pPr>
            <w:r>
              <w:rPr>
                <w:b/>
                <w:bCs/>
                <w:szCs w:val="28"/>
                <w:lang w:val="kk-KZ"/>
              </w:rPr>
              <w:t>қ</w:t>
            </w:r>
            <w:r w:rsidR="005C0270" w:rsidRPr="006327D9">
              <w:rPr>
                <w:b/>
                <w:bCs/>
                <w:szCs w:val="28"/>
                <w:lang w:val="kk-KZ"/>
              </w:rPr>
              <w:t>ауіптер</w:t>
            </w:r>
          </w:p>
        </w:tc>
      </w:tr>
      <w:tr w:rsidR="006117B0" w:rsidRPr="00683C63" w14:paraId="46995495" w14:textId="77777777" w:rsidTr="00D07A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512BFEE0" w14:textId="7DF5EAFF" w:rsidR="006117B0" w:rsidRPr="006327D9" w:rsidRDefault="00E14FD4" w:rsidP="00511866">
            <w:pPr>
              <w:jc w:val="left"/>
              <w:rPr>
                <w:i w:val="0"/>
                <w:szCs w:val="28"/>
                <w:lang w:val="kk-KZ"/>
              </w:rPr>
            </w:pPr>
            <w:r w:rsidRPr="006327D9">
              <w:rPr>
                <w:i w:val="0"/>
                <w:szCs w:val="28"/>
                <w:lang w:val="kk-KZ"/>
              </w:rPr>
              <w:t>-</w:t>
            </w:r>
            <w:r w:rsidR="000859AA" w:rsidRPr="006327D9">
              <w:rPr>
                <w:i w:val="0"/>
                <w:szCs w:val="28"/>
              </w:rPr>
              <w:t>"</w:t>
            </w:r>
            <w:r w:rsidR="000859AA" w:rsidRPr="006327D9">
              <w:rPr>
                <w:i w:val="0"/>
                <w:szCs w:val="28"/>
                <w:lang w:val="kk-KZ"/>
              </w:rPr>
              <w:t>ж</w:t>
            </w:r>
            <w:r w:rsidR="000859AA" w:rsidRPr="006327D9">
              <w:rPr>
                <w:i w:val="0"/>
                <w:szCs w:val="28"/>
              </w:rPr>
              <w:t xml:space="preserve">асыл" </w:t>
            </w:r>
            <w:r w:rsidR="000859AA" w:rsidRPr="006327D9">
              <w:rPr>
                <w:i w:val="0"/>
                <w:szCs w:val="28"/>
                <w:lang w:val="kk-KZ"/>
              </w:rPr>
              <w:t xml:space="preserve">механизмдер </w:t>
            </w:r>
            <w:r w:rsidR="000859AA" w:rsidRPr="006327D9">
              <w:rPr>
                <w:i w:val="0"/>
                <w:szCs w:val="28"/>
              </w:rPr>
              <w:t xml:space="preserve"> арқылы инвестициялар тарту</w:t>
            </w:r>
            <w:r w:rsidRPr="006327D9">
              <w:rPr>
                <w:i w:val="0"/>
                <w:szCs w:val="28"/>
                <w:lang w:val="kk-KZ"/>
              </w:rPr>
              <w:t>;</w:t>
            </w:r>
          </w:p>
          <w:p w14:paraId="1FDDB051" w14:textId="522559E1" w:rsidR="006117B0" w:rsidRPr="006327D9" w:rsidRDefault="00E14FD4" w:rsidP="00511866">
            <w:pPr>
              <w:jc w:val="left"/>
              <w:rPr>
                <w:i w:val="0"/>
                <w:szCs w:val="28"/>
                <w:lang w:val="kk-KZ"/>
              </w:rPr>
            </w:pPr>
            <w:r w:rsidRPr="006327D9">
              <w:rPr>
                <w:i w:val="0"/>
                <w:szCs w:val="28"/>
                <w:lang w:val="kk-KZ"/>
              </w:rPr>
              <w:t>-</w:t>
            </w:r>
            <w:r w:rsidR="006117B0" w:rsidRPr="006327D9">
              <w:rPr>
                <w:i w:val="0"/>
                <w:szCs w:val="28"/>
                <w:lang w:val="kk-KZ"/>
              </w:rPr>
              <w:t xml:space="preserve"> </w:t>
            </w:r>
            <w:r w:rsidR="000859AA" w:rsidRPr="006327D9">
              <w:rPr>
                <w:i w:val="0"/>
                <w:szCs w:val="28"/>
                <w:lang w:val="kk-KZ"/>
              </w:rPr>
              <w:t>экспорттық әлеуетті дамыту</w:t>
            </w:r>
            <w:r w:rsidRPr="006327D9">
              <w:rPr>
                <w:i w:val="0"/>
                <w:szCs w:val="28"/>
                <w:lang w:val="kk-KZ"/>
              </w:rPr>
              <w:t>;</w:t>
            </w:r>
          </w:p>
          <w:p w14:paraId="16C1DE35" w14:textId="3B4B4867" w:rsidR="006117B0" w:rsidRPr="006327D9" w:rsidRDefault="006117B0" w:rsidP="00511866">
            <w:pPr>
              <w:jc w:val="left"/>
              <w:rPr>
                <w:i w:val="0"/>
                <w:szCs w:val="28"/>
                <w:lang w:val="kk-KZ"/>
              </w:rPr>
            </w:pPr>
            <w:r w:rsidRPr="006327D9">
              <w:rPr>
                <w:i w:val="0"/>
                <w:szCs w:val="28"/>
                <w:lang w:val="kk-KZ"/>
              </w:rPr>
              <w:t xml:space="preserve"> </w:t>
            </w:r>
            <w:r w:rsidR="00E14FD4" w:rsidRPr="006327D9">
              <w:rPr>
                <w:i w:val="0"/>
                <w:szCs w:val="28"/>
                <w:lang w:val="kk-KZ"/>
              </w:rPr>
              <w:t>-</w:t>
            </w:r>
            <w:r w:rsidR="00C4142E" w:rsidRPr="006327D9">
              <w:rPr>
                <w:i w:val="0"/>
                <w:szCs w:val="28"/>
                <w:lang w:val="kk-KZ"/>
              </w:rPr>
              <w:t>жинақтауыштар мен смарт желілерді біріктіру</w:t>
            </w:r>
            <w:r w:rsidR="00E14FD4" w:rsidRPr="006327D9">
              <w:rPr>
                <w:i w:val="0"/>
                <w:szCs w:val="28"/>
                <w:lang w:val="kk-KZ"/>
              </w:rPr>
              <w:t>;</w:t>
            </w:r>
          </w:p>
          <w:p w14:paraId="2676555F" w14:textId="77E19E9D" w:rsidR="006117B0" w:rsidRPr="006327D9" w:rsidRDefault="00E14FD4" w:rsidP="00511866">
            <w:pPr>
              <w:jc w:val="left"/>
              <w:rPr>
                <w:i w:val="0"/>
                <w:szCs w:val="28"/>
                <w:lang w:val="kk-KZ"/>
              </w:rPr>
            </w:pPr>
            <w:r w:rsidRPr="006327D9">
              <w:rPr>
                <w:i w:val="0"/>
                <w:szCs w:val="28"/>
                <w:lang w:val="kk-KZ"/>
              </w:rPr>
              <w:t>-</w:t>
            </w:r>
            <w:r w:rsidR="00963746">
              <w:rPr>
                <w:i w:val="0"/>
                <w:szCs w:val="28"/>
                <w:lang w:val="kk-KZ"/>
              </w:rPr>
              <w:t>Шалғай өңірлер</w:t>
            </w:r>
            <w:r w:rsidR="00C4142E" w:rsidRPr="00963746">
              <w:rPr>
                <w:i w:val="0"/>
                <w:szCs w:val="28"/>
                <w:lang w:val="kk-KZ"/>
              </w:rPr>
              <w:t xml:space="preserve"> жабдықтау схемаларына көшу</w:t>
            </w:r>
            <w:r w:rsidRPr="006327D9">
              <w:rPr>
                <w:i w:val="0"/>
                <w:szCs w:val="28"/>
                <w:lang w:val="kk-KZ"/>
              </w:rPr>
              <w:t>;</w:t>
            </w:r>
          </w:p>
        </w:tc>
        <w:tc>
          <w:tcPr>
            <w:tcW w:w="4846" w:type="dxa"/>
          </w:tcPr>
          <w:p w14:paraId="24B5E73E" w14:textId="5E4525CE"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C4142E" w:rsidRPr="006327D9">
              <w:rPr>
                <w:szCs w:val="28"/>
              </w:rPr>
              <w:t>технологиялық шығындар мен апаттардың өсуі</w:t>
            </w:r>
            <w:r w:rsidRPr="006327D9">
              <w:rPr>
                <w:szCs w:val="28"/>
                <w:lang w:val="kk-KZ"/>
              </w:rPr>
              <w:t>;</w:t>
            </w:r>
          </w:p>
          <w:p w14:paraId="7175052B" w14:textId="1DC842B4"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C4142E" w:rsidRPr="006327D9">
              <w:rPr>
                <w:szCs w:val="28"/>
                <w:lang w:val="kk-KZ"/>
              </w:rPr>
              <w:t>тарифтік саясаттың құбылмалылығы</w:t>
            </w:r>
            <w:r w:rsidRPr="006327D9">
              <w:rPr>
                <w:szCs w:val="28"/>
                <w:lang w:val="kk-KZ"/>
              </w:rPr>
              <w:t>;</w:t>
            </w:r>
          </w:p>
          <w:p w14:paraId="3154460C" w14:textId="26B3B854"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C4142E" w:rsidRPr="006327D9">
              <w:rPr>
                <w:szCs w:val="28"/>
                <w:lang w:val="kk-KZ"/>
              </w:rPr>
              <w:t>шығарындыларды азайту жөніндегі халықаралық міндеттемелер</w:t>
            </w:r>
            <w:r w:rsidRPr="006327D9">
              <w:rPr>
                <w:szCs w:val="28"/>
                <w:lang w:val="kk-KZ"/>
              </w:rPr>
              <w:t>;</w:t>
            </w:r>
          </w:p>
          <w:p w14:paraId="091004EB" w14:textId="57B32630" w:rsidR="006117B0" w:rsidRPr="006327D9" w:rsidRDefault="00E14FD4"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C4142E" w:rsidRPr="006327D9">
              <w:rPr>
                <w:szCs w:val="28"/>
                <w:lang w:val="kk-KZ"/>
              </w:rPr>
              <w:t>климаттық қауіптер және техногендік қауіптер</w:t>
            </w:r>
            <w:r w:rsidRPr="006327D9">
              <w:rPr>
                <w:szCs w:val="28"/>
                <w:lang w:val="kk-KZ"/>
              </w:rPr>
              <w:t>;</w:t>
            </w:r>
          </w:p>
        </w:tc>
      </w:tr>
    </w:tbl>
    <w:p w14:paraId="31834B13" w14:textId="3769E516" w:rsidR="00590B6C" w:rsidRDefault="00590B6C" w:rsidP="006327D9">
      <w:pPr>
        <w:ind w:firstLine="425"/>
        <w:jc w:val="both"/>
        <w:rPr>
          <w:sz w:val="28"/>
          <w:szCs w:val="28"/>
          <w:lang w:val="kk-KZ"/>
        </w:rPr>
      </w:pPr>
    </w:p>
    <w:p w14:paraId="5D03A5FC" w14:textId="4BF4426B" w:rsidR="00D07A5B" w:rsidRPr="00D07A5B" w:rsidRDefault="00D07A5B" w:rsidP="00511866">
      <w:pPr>
        <w:jc w:val="both"/>
        <w:rPr>
          <w:bCs/>
          <w:sz w:val="28"/>
          <w:szCs w:val="28"/>
          <w:lang w:val="kk-KZ"/>
        </w:rPr>
      </w:pPr>
      <w:r>
        <w:rPr>
          <w:bCs/>
          <w:sz w:val="28"/>
          <w:szCs w:val="28"/>
          <w:lang w:val="kk-KZ"/>
        </w:rPr>
        <w:t xml:space="preserve">Кесте </w:t>
      </w:r>
      <w:r w:rsidRPr="00D07A5B">
        <w:rPr>
          <w:bCs/>
          <w:sz w:val="28"/>
          <w:szCs w:val="28"/>
          <w:lang w:val="kk-KZ"/>
        </w:rPr>
        <w:t>1</w:t>
      </w:r>
      <w:r>
        <w:rPr>
          <w:bCs/>
          <w:sz w:val="28"/>
          <w:szCs w:val="28"/>
          <w:lang w:val="kk-KZ"/>
        </w:rPr>
        <w:t>.2</w:t>
      </w:r>
      <w:r w:rsidRPr="00D07A5B">
        <w:rPr>
          <w:bCs/>
          <w:sz w:val="28"/>
          <w:szCs w:val="28"/>
          <w:lang w:val="kk-KZ"/>
        </w:rPr>
        <w:t xml:space="preserve"> — Қ</w:t>
      </w:r>
      <w:r>
        <w:rPr>
          <w:bCs/>
          <w:sz w:val="28"/>
          <w:szCs w:val="28"/>
          <w:lang w:val="kk-KZ"/>
        </w:rPr>
        <w:t xml:space="preserve">Р </w:t>
      </w:r>
      <w:r w:rsidR="00963746">
        <w:rPr>
          <w:bCs/>
          <w:sz w:val="28"/>
          <w:szCs w:val="28"/>
          <w:lang w:val="kk-KZ"/>
        </w:rPr>
        <w:t>Шалғай өңірлер</w:t>
      </w:r>
      <w:r w:rsidR="00254481">
        <w:rPr>
          <w:bCs/>
          <w:sz w:val="28"/>
          <w:szCs w:val="28"/>
          <w:lang w:val="kk-KZ"/>
        </w:rPr>
        <w:t>іне</w:t>
      </w:r>
      <w:r>
        <w:rPr>
          <w:bCs/>
          <w:sz w:val="28"/>
          <w:szCs w:val="28"/>
          <w:lang w:val="kk-KZ"/>
        </w:rPr>
        <w:t xml:space="preserve"> </w:t>
      </w:r>
      <w:r w:rsidRPr="00D07A5B">
        <w:rPr>
          <w:bCs/>
          <w:sz w:val="28"/>
          <w:szCs w:val="28"/>
          <w:lang w:val="kk-KZ"/>
        </w:rPr>
        <w:t>SWOT-талдау</w:t>
      </w:r>
    </w:p>
    <w:tbl>
      <w:tblPr>
        <w:tblStyle w:val="-31"/>
        <w:tblW w:w="0" w:type="auto"/>
        <w:tblLook w:val="04A0" w:firstRow="1" w:lastRow="0" w:firstColumn="1" w:lastColumn="0" w:noHBand="0" w:noVBand="1"/>
      </w:tblPr>
      <w:tblGrid>
        <w:gridCol w:w="4845"/>
        <w:gridCol w:w="4846"/>
      </w:tblGrid>
      <w:tr w:rsidR="00D07A5B" w:rsidRPr="006327D9" w14:paraId="50066B04" w14:textId="77777777" w:rsidTr="00F122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45" w:type="dxa"/>
          </w:tcPr>
          <w:p w14:paraId="7003A78F" w14:textId="53D1EE02" w:rsidR="00D07A5B" w:rsidRPr="006327D9" w:rsidRDefault="00511866" w:rsidP="00511866">
            <w:pPr>
              <w:jc w:val="center"/>
              <w:rPr>
                <w:bCs w:val="0"/>
                <w:i w:val="0"/>
                <w:szCs w:val="28"/>
                <w:lang w:val="kk-KZ"/>
              </w:rPr>
            </w:pPr>
            <w:r>
              <w:rPr>
                <w:bCs w:val="0"/>
                <w:i w:val="0"/>
                <w:szCs w:val="28"/>
                <w:lang w:val="kk-KZ"/>
              </w:rPr>
              <w:t>а</w:t>
            </w:r>
            <w:r w:rsidR="00D07A5B" w:rsidRPr="006327D9">
              <w:rPr>
                <w:bCs w:val="0"/>
                <w:i w:val="0"/>
                <w:szCs w:val="28"/>
                <w:lang w:val="kk-KZ"/>
              </w:rPr>
              <w:t xml:space="preserve">ртықшылықтар </w:t>
            </w:r>
          </w:p>
        </w:tc>
        <w:tc>
          <w:tcPr>
            <w:tcW w:w="4846" w:type="dxa"/>
          </w:tcPr>
          <w:p w14:paraId="5740122F" w14:textId="44C32E0F" w:rsidR="00D07A5B" w:rsidRPr="006327D9" w:rsidRDefault="00511866" w:rsidP="00511866">
            <w:pPr>
              <w:jc w:val="center"/>
              <w:cnfStyle w:val="100000000000" w:firstRow="1" w:lastRow="0" w:firstColumn="0" w:lastColumn="0" w:oddVBand="0" w:evenVBand="0" w:oddHBand="0" w:evenHBand="0" w:firstRowFirstColumn="0" w:firstRowLastColumn="0" w:lastRowFirstColumn="0" w:lastRowLastColumn="0"/>
              <w:rPr>
                <w:bCs w:val="0"/>
                <w:szCs w:val="28"/>
                <w:lang w:val="kk-KZ"/>
              </w:rPr>
            </w:pPr>
            <w:r>
              <w:rPr>
                <w:bCs w:val="0"/>
                <w:szCs w:val="28"/>
                <w:lang w:val="kk-KZ"/>
              </w:rPr>
              <w:t>к</w:t>
            </w:r>
            <w:r w:rsidR="00D07A5B" w:rsidRPr="006327D9">
              <w:rPr>
                <w:bCs w:val="0"/>
                <w:szCs w:val="28"/>
                <w:lang w:val="kk-KZ"/>
              </w:rPr>
              <w:t>емшіліктер</w:t>
            </w:r>
          </w:p>
        </w:tc>
      </w:tr>
      <w:tr w:rsidR="00D07A5B" w:rsidRPr="00683C63" w14:paraId="5E9E849E" w14:textId="77777777" w:rsidTr="00F1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4C727225" w14:textId="6166B9EB" w:rsidR="00D07A5B" w:rsidRPr="006327D9" w:rsidRDefault="00D07A5B" w:rsidP="00511866">
            <w:pPr>
              <w:jc w:val="left"/>
              <w:rPr>
                <w:i w:val="0"/>
                <w:szCs w:val="28"/>
                <w:lang w:val="kk-KZ"/>
              </w:rPr>
            </w:pPr>
            <w:r w:rsidRPr="006327D9">
              <w:rPr>
                <w:i w:val="0"/>
                <w:szCs w:val="28"/>
                <w:lang w:val="kk-KZ"/>
              </w:rPr>
              <w:t>-күн мен жел энергиясының жоғары әлеуеті;</w:t>
            </w:r>
          </w:p>
          <w:p w14:paraId="5D91C949" w14:textId="6FE6D706" w:rsidR="00D07A5B" w:rsidRPr="006327D9" w:rsidRDefault="00D07A5B" w:rsidP="00511866">
            <w:pPr>
              <w:jc w:val="left"/>
              <w:rPr>
                <w:i w:val="0"/>
                <w:szCs w:val="28"/>
                <w:lang w:val="kk-KZ"/>
              </w:rPr>
            </w:pPr>
            <w:r w:rsidRPr="006327D9">
              <w:rPr>
                <w:i w:val="0"/>
                <w:szCs w:val="28"/>
                <w:lang w:val="kk-KZ"/>
              </w:rPr>
              <w:t>-биоэнергетика үшін агроөнеркәсіптік қалдықтардың болуы;</w:t>
            </w:r>
          </w:p>
          <w:p w14:paraId="3CE3D92D" w14:textId="0FFBF620" w:rsidR="00D07A5B" w:rsidRPr="006327D9" w:rsidRDefault="00D07A5B" w:rsidP="00511866">
            <w:pPr>
              <w:jc w:val="left"/>
              <w:rPr>
                <w:i w:val="0"/>
                <w:szCs w:val="28"/>
                <w:lang w:val="kk-KZ"/>
              </w:rPr>
            </w:pPr>
            <w:r w:rsidRPr="006327D9">
              <w:rPr>
                <w:i w:val="0"/>
                <w:szCs w:val="28"/>
                <w:lang w:val="kk-KZ"/>
              </w:rPr>
              <w:t>-жергілікті гибридті шешімдердің мүмкіндігі</w:t>
            </w:r>
            <w:r w:rsidR="000C2EF1" w:rsidRPr="006327D9">
              <w:rPr>
                <w:i w:val="0"/>
                <w:szCs w:val="28"/>
                <w:lang w:val="kk-KZ"/>
              </w:rPr>
              <w:t>;</w:t>
            </w:r>
          </w:p>
          <w:p w14:paraId="75C9428C" w14:textId="76C44F9A" w:rsidR="00D07A5B" w:rsidRPr="006327D9" w:rsidRDefault="000C2EF1" w:rsidP="00511866">
            <w:pPr>
              <w:jc w:val="left"/>
              <w:rPr>
                <w:i w:val="0"/>
                <w:szCs w:val="28"/>
                <w:lang w:val="kk-KZ"/>
              </w:rPr>
            </w:pPr>
            <w:r w:rsidRPr="006327D9">
              <w:rPr>
                <w:i w:val="0"/>
                <w:szCs w:val="28"/>
                <w:lang w:val="kk-KZ"/>
              </w:rPr>
              <w:t>-ұ</w:t>
            </w:r>
            <w:r w:rsidR="00D07A5B" w:rsidRPr="006327D9">
              <w:rPr>
                <w:i w:val="0"/>
                <w:szCs w:val="28"/>
                <w:lang w:val="kk-KZ"/>
              </w:rPr>
              <w:t xml:space="preserve">лттық қолдау </w:t>
            </w:r>
            <w:r w:rsidR="001812E3">
              <w:rPr>
                <w:i w:val="0"/>
                <w:szCs w:val="28"/>
                <w:lang w:val="kk-KZ"/>
              </w:rPr>
              <w:t>ЖЭК</w:t>
            </w:r>
            <w:r w:rsidR="00D07A5B" w:rsidRPr="006327D9">
              <w:rPr>
                <w:i w:val="0"/>
                <w:szCs w:val="28"/>
                <w:lang w:val="kk-KZ"/>
              </w:rPr>
              <w:t xml:space="preserve"> бойынша стратегиялар</w:t>
            </w:r>
            <w:r w:rsidR="00D85BA7" w:rsidRPr="006327D9">
              <w:rPr>
                <w:i w:val="0"/>
                <w:szCs w:val="28"/>
                <w:lang w:val="kk-KZ"/>
              </w:rPr>
              <w:t>.</w:t>
            </w:r>
          </w:p>
        </w:tc>
        <w:tc>
          <w:tcPr>
            <w:tcW w:w="4846" w:type="dxa"/>
          </w:tcPr>
          <w:p w14:paraId="7951B47F" w14:textId="065FBA07" w:rsidR="00D85BA7" w:rsidRPr="006327D9" w:rsidRDefault="00D07A5B"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D85BA7" w:rsidRPr="006327D9">
              <w:rPr>
                <w:szCs w:val="28"/>
                <w:lang w:val="kk-KZ"/>
              </w:rPr>
              <w:t>тозған инфрақұрылым (</w:t>
            </w:r>
            <w:r w:rsidR="00996700" w:rsidRPr="006327D9">
              <w:rPr>
                <w:szCs w:val="28"/>
                <w:lang w:val="kk-KZ"/>
              </w:rPr>
              <w:t>электр жеткізу желілері</w:t>
            </w:r>
            <w:r w:rsidR="00D85BA7" w:rsidRPr="006327D9">
              <w:rPr>
                <w:szCs w:val="28"/>
                <w:lang w:val="kk-KZ"/>
              </w:rPr>
              <w:t xml:space="preserve"> 0,4-10 кВ 1970-1980 жж.)</w:t>
            </w:r>
            <w:r w:rsidR="00996700" w:rsidRPr="006327D9">
              <w:rPr>
                <w:szCs w:val="28"/>
                <w:lang w:val="kk-KZ"/>
              </w:rPr>
              <w:t>;</w:t>
            </w:r>
          </w:p>
          <w:p w14:paraId="4E866E83" w14:textId="217058B1" w:rsidR="00D85BA7" w:rsidRPr="006327D9" w:rsidRDefault="00D85BA7"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-стандартталған шешімдер мен дискілердің болмауы</w:t>
            </w:r>
            <w:r w:rsidR="00996700" w:rsidRPr="006327D9">
              <w:rPr>
                <w:szCs w:val="28"/>
                <w:lang w:val="kk-KZ"/>
              </w:rPr>
              <w:t>;</w:t>
            </w:r>
          </w:p>
          <w:p w14:paraId="164A7388" w14:textId="5B817AFB" w:rsidR="00D85BA7" w:rsidRPr="006327D9" w:rsidRDefault="00996700"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-л</w:t>
            </w:r>
            <w:r w:rsidR="00D85BA7" w:rsidRPr="006327D9">
              <w:rPr>
                <w:szCs w:val="28"/>
                <w:lang w:val="kk-KZ"/>
              </w:rPr>
              <w:t>огистикалық оқшаул</w:t>
            </w:r>
            <w:r w:rsidRPr="006327D9">
              <w:rPr>
                <w:szCs w:val="28"/>
                <w:lang w:val="kk-KZ"/>
              </w:rPr>
              <w:t>аудың</w:t>
            </w:r>
            <w:r w:rsidR="00D85BA7" w:rsidRPr="006327D9">
              <w:rPr>
                <w:szCs w:val="28"/>
                <w:lang w:val="kk-KZ"/>
              </w:rPr>
              <w:t xml:space="preserve"> және отынның жоғары құны</w:t>
            </w:r>
            <w:r w:rsidRPr="006327D9">
              <w:rPr>
                <w:szCs w:val="28"/>
                <w:lang w:val="kk-KZ"/>
              </w:rPr>
              <w:t>;</w:t>
            </w:r>
          </w:p>
          <w:p w14:paraId="7EB41BE1" w14:textId="1157D072" w:rsidR="00D07A5B" w:rsidRPr="006327D9" w:rsidRDefault="00996700"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 б</w:t>
            </w:r>
            <w:r w:rsidR="00D85BA7" w:rsidRPr="006327D9">
              <w:rPr>
                <w:szCs w:val="28"/>
                <w:lang w:val="kk-KZ"/>
              </w:rPr>
              <w:t>ілікті кадрлардың жетіспеушілігі, цифрландырудың әлсіздігі</w:t>
            </w:r>
            <w:r w:rsidRPr="006327D9">
              <w:rPr>
                <w:szCs w:val="28"/>
                <w:lang w:val="kk-KZ"/>
              </w:rPr>
              <w:t>.</w:t>
            </w:r>
          </w:p>
        </w:tc>
      </w:tr>
      <w:tr w:rsidR="00D07A5B" w:rsidRPr="006327D9" w14:paraId="27177007" w14:textId="77777777" w:rsidTr="00F122B5">
        <w:tc>
          <w:tcPr>
            <w:cnfStyle w:val="001000000000" w:firstRow="0" w:lastRow="0" w:firstColumn="1" w:lastColumn="0" w:oddVBand="0" w:evenVBand="0" w:oddHBand="0" w:evenHBand="0" w:firstRowFirstColumn="0" w:firstRowLastColumn="0" w:lastRowFirstColumn="0" w:lastRowLastColumn="0"/>
            <w:tcW w:w="4845" w:type="dxa"/>
          </w:tcPr>
          <w:p w14:paraId="0252813C" w14:textId="14B304BD" w:rsidR="00D07A5B" w:rsidRPr="006327D9" w:rsidRDefault="00511866" w:rsidP="00511866">
            <w:pPr>
              <w:jc w:val="center"/>
              <w:rPr>
                <w:b/>
                <w:bCs/>
                <w:i w:val="0"/>
                <w:szCs w:val="28"/>
                <w:lang w:val="kk-KZ"/>
              </w:rPr>
            </w:pPr>
            <w:r>
              <w:rPr>
                <w:b/>
                <w:bCs/>
                <w:i w:val="0"/>
                <w:szCs w:val="28"/>
                <w:lang w:val="kk-KZ"/>
              </w:rPr>
              <w:t>м</w:t>
            </w:r>
            <w:r w:rsidR="00D07A5B" w:rsidRPr="006327D9">
              <w:rPr>
                <w:b/>
                <w:bCs/>
                <w:i w:val="0"/>
                <w:szCs w:val="28"/>
                <w:lang w:val="kk-KZ"/>
              </w:rPr>
              <w:t>үмкіндіктер</w:t>
            </w:r>
          </w:p>
        </w:tc>
        <w:tc>
          <w:tcPr>
            <w:tcW w:w="4846" w:type="dxa"/>
          </w:tcPr>
          <w:p w14:paraId="32349A7D" w14:textId="5434EECE" w:rsidR="00D07A5B" w:rsidRPr="006327D9" w:rsidRDefault="00511866" w:rsidP="00511866">
            <w:pPr>
              <w:jc w:val="center"/>
              <w:cnfStyle w:val="000000000000" w:firstRow="0" w:lastRow="0" w:firstColumn="0" w:lastColumn="0" w:oddVBand="0" w:evenVBand="0" w:oddHBand="0" w:evenHBand="0" w:firstRowFirstColumn="0" w:firstRowLastColumn="0" w:lastRowFirstColumn="0" w:lastRowLastColumn="0"/>
              <w:rPr>
                <w:b/>
                <w:bCs/>
                <w:szCs w:val="28"/>
                <w:lang w:val="kk-KZ"/>
              </w:rPr>
            </w:pPr>
            <w:r>
              <w:rPr>
                <w:b/>
                <w:bCs/>
                <w:szCs w:val="28"/>
                <w:lang w:val="kk-KZ"/>
              </w:rPr>
              <w:t>қ</w:t>
            </w:r>
            <w:r w:rsidR="00D07A5B" w:rsidRPr="006327D9">
              <w:rPr>
                <w:b/>
                <w:bCs/>
                <w:szCs w:val="28"/>
                <w:lang w:val="kk-KZ"/>
              </w:rPr>
              <w:t>ауіптер</w:t>
            </w:r>
          </w:p>
        </w:tc>
      </w:tr>
      <w:tr w:rsidR="00D07A5B" w:rsidRPr="00683C63" w14:paraId="0B33A7B0" w14:textId="77777777" w:rsidTr="00F1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1EAD52B7" w14:textId="6E2E1611" w:rsidR="00D85BA7" w:rsidRPr="006327D9" w:rsidRDefault="00D07A5B" w:rsidP="00511866">
            <w:pPr>
              <w:jc w:val="left"/>
              <w:rPr>
                <w:i w:val="0"/>
                <w:szCs w:val="28"/>
                <w:lang w:val="kk-KZ"/>
              </w:rPr>
            </w:pPr>
            <w:r w:rsidRPr="006327D9">
              <w:rPr>
                <w:i w:val="0"/>
                <w:szCs w:val="28"/>
                <w:lang w:val="kk-KZ"/>
              </w:rPr>
              <w:t>-</w:t>
            </w:r>
            <w:r w:rsidR="001812E3">
              <w:rPr>
                <w:i w:val="0"/>
                <w:szCs w:val="28"/>
                <w:lang w:val="kk-KZ"/>
              </w:rPr>
              <w:t>ЖЭК</w:t>
            </w:r>
            <w:r w:rsidR="00D85BA7" w:rsidRPr="006327D9">
              <w:rPr>
                <w:i w:val="0"/>
                <w:szCs w:val="28"/>
                <w:lang w:val="kk-KZ"/>
              </w:rPr>
              <w:t xml:space="preserve"> негізінде микроэнергетикалық жүйелерді дамыту;</w:t>
            </w:r>
          </w:p>
          <w:p w14:paraId="7A4AF544" w14:textId="233F8BCA" w:rsidR="00D85BA7" w:rsidRPr="006327D9" w:rsidRDefault="00D85BA7" w:rsidP="00511866">
            <w:pPr>
              <w:jc w:val="left"/>
              <w:rPr>
                <w:i w:val="0"/>
                <w:szCs w:val="28"/>
                <w:lang w:val="kk-KZ"/>
              </w:rPr>
            </w:pPr>
            <w:r w:rsidRPr="006327D9">
              <w:rPr>
                <w:i w:val="0"/>
                <w:szCs w:val="28"/>
                <w:lang w:val="kk-KZ"/>
              </w:rPr>
              <w:t>-мобильді және модульдік шешімдерді енгізу;</w:t>
            </w:r>
          </w:p>
          <w:p w14:paraId="28B03A26" w14:textId="14FFDAD6" w:rsidR="00D85BA7" w:rsidRPr="006327D9" w:rsidRDefault="00D85BA7" w:rsidP="00511866">
            <w:pPr>
              <w:jc w:val="left"/>
              <w:rPr>
                <w:i w:val="0"/>
                <w:szCs w:val="28"/>
                <w:lang w:val="kk-KZ"/>
              </w:rPr>
            </w:pPr>
            <w:r w:rsidRPr="006327D9">
              <w:rPr>
                <w:i w:val="0"/>
                <w:szCs w:val="28"/>
                <w:lang w:val="kk-KZ"/>
              </w:rPr>
              <w:t>-агроөнеркәсіптік кластерлерге интеграция;</w:t>
            </w:r>
          </w:p>
          <w:p w14:paraId="77B3DBCE" w14:textId="27E8311B" w:rsidR="00D07A5B" w:rsidRPr="006327D9" w:rsidRDefault="00D85BA7" w:rsidP="00511866">
            <w:pPr>
              <w:jc w:val="left"/>
              <w:rPr>
                <w:i w:val="0"/>
                <w:szCs w:val="28"/>
                <w:lang w:val="kk-KZ"/>
              </w:rPr>
            </w:pPr>
            <w:r w:rsidRPr="006327D9">
              <w:rPr>
                <w:i w:val="0"/>
                <w:szCs w:val="28"/>
                <w:lang w:val="kk-KZ"/>
              </w:rPr>
              <w:t>-халықаралық гранттық бағдарламалар (UNDP, ADB).</w:t>
            </w:r>
          </w:p>
        </w:tc>
        <w:tc>
          <w:tcPr>
            <w:tcW w:w="4846" w:type="dxa"/>
          </w:tcPr>
          <w:p w14:paraId="19790CC3" w14:textId="5401407D" w:rsidR="00996700" w:rsidRPr="006327D9" w:rsidRDefault="00D07A5B"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w:t>
            </w:r>
            <w:r w:rsidR="00996700" w:rsidRPr="006327D9">
              <w:rPr>
                <w:szCs w:val="28"/>
                <w:lang w:val="kk-KZ"/>
              </w:rPr>
              <w:t>жабдықтаудағы үзілістер және "энергетикалық кедейлік";</w:t>
            </w:r>
          </w:p>
          <w:p w14:paraId="53EB5B32" w14:textId="0F29DB67" w:rsidR="00996700" w:rsidRPr="006327D9" w:rsidRDefault="00996700"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-техникалық қызмет көрсетусіз жабдықтың тозу қаупі;</w:t>
            </w:r>
          </w:p>
          <w:p w14:paraId="07167C83" w14:textId="67601C47" w:rsidR="00996700" w:rsidRPr="006327D9" w:rsidRDefault="00996700"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-жаңа технологиялардың әлеуметтік қабылданбауы;</w:t>
            </w:r>
          </w:p>
          <w:p w14:paraId="14C957A2" w14:textId="362DE23F" w:rsidR="00D07A5B" w:rsidRPr="006327D9" w:rsidRDefault="00996700"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6327D9">
              <w:rPr>
                <w:szCs w:val="28"/>
                <w:lang w:val="kk-KZ"/>
              </w:rPr>
              <w:t>-жабдықтың импортына тәуелділік.</w:t>
            </w:r>
          </w:p>
        </w:tc>
      </w:tr>
    </w:tbl>
    <w:p w14:paraId="74863DF4" w14:textId="77777777" w:rsidR="00D07A5B" w:rsidRPr="00E14FD4" w:rsidRDefault="00D07A5B" w:rsidP="006327D9">
      <w:pPr>
        <w:ind w:firstLine="425"/>
        <w:jc w:val="both"/>
        <w:rPr>
          <w:sz w:val="28"/>
          <w:szCs w:val="28"/>
          <w:lang w:val="kk-KZ"/>
        </w:rPr>
      </w:pPr>
    </w:p>
    <w:p w14:paraId="57A1CAA3" w14:textId="243077B8" w:rsidR="00870394" w:rsidRPr="003F486B" w:rsidRDefault="00870394" w:rsidP="006327D9">
      <w:pPr>
        <w:ind w:firstLine="425"/>
        <w:jc w:val="both"/>
        <w:rPr>
          <w:sz w:val="28"/>
          <w:szCs w:val="28"/>
          <w:lang w:val="kk-KZ"/>
        </w:rPr>
      </w:pPr>
      <w:r w:rsidRPr="003F486B">
        <w:rPr>
          <w:sz w:val="28"/>
          <w:szCs w:val="28"/>
          <w:lang w:val="kk-KZ"/>
        </w:rPr>
        <w:t>Ең перспектив</w:t>
      </w:r>
      <w:r w:rsidR="00542C2C">
        <w:rPr>
          <w:sz w:val="28"/>
          <w:szCs w:val="28"/>
          <w:lang w:val="kk-KZ"/>
        </w:rPr>
        <w:t>ті</w:t>
      </w:r>
      <w:r w:rsidRPr="003F486B">
        <w:rPr>
          <w:sz w:val="28"/>
          <w:szCs w:val="28"/>
          <w:lang w:val="kk-KZ"/>
        </w:rPr>
        <w:t xml:space="preserve"> бағыт гибридті </w:t>
      </w:r>
      <w:r w:rsidR="001812E3">
        <w:rPr>
          <w:sz w:val="28"/>
          <w:szCs w:val="28"/>
          <w:lang w:val="kk-KZ"/>
        </w:rPr>
        <w:t>ЖЭК</w:t>
      </w:r>
      <w:r w:rsidRPr="003F486B">
        <w:rPr>
          <w:sz w:val="28"/>
          <w:szCs w:val="28"/>
          <w:lang w:val="kk-KZ"/>
        </w:rPr>
        <w:t xml:space="preserve">-жүйелер негізінде </w:t>
      </w:r>
      <w:r w:rsidR="00254481">
        <w:rPr>
          <w:sz w:val="28"/>
          <w:szCs w:val="28"/>
          <w:lang w:val="kk-KZ"/>
        </w:rPr>
        <w:t>ш</w:t>
      </w:r>
      <w:r w:rsidR="00963746">
        <w:rPr>
          <w:sz w:val="28"/>
          <w:szCs w:val="28"/>
          <w:lang w:val="kk-KZ"/>
        </w:rPr>
        <w:t>алғай өңірлер</w:t>
      </w:r>
      <w:r w:rsidR="00254481">
        <w:rPr>
          <w:sz w:val="28"/>
          <w:szCs w:val="28"/>
          <w:lang w:val="kk-KZ"/>
        </w:rPr>
        <w:t>дегі</w:t>
      </w:r>
      <w:r w:rsidRPr="003F486B">
        <w:rPr>
          <w:sz w:val="28"/>
          <w:szCs w:val="28"/>
          <w:lang w:val="kk-KZ"/>
        </w:rPr>
        <w:t xml:space="preserve"> энергетикалық шешімдерді дамыту болып табылады. Бұл</w:t>
      </w:r>
      <w:r w:rsidR="00590B6C">
        <w:rPr>
          <w:sz w:val="28"/>
          <w:szCs w:val="28"/>
          <w:lang w:val="kk-KZ"/>
        </w:rPr>
        <w:t xml:space="preserve"> өз кезегінде</w:t>
      </w:r>
      <w:r w:rsidRPr="003F486B">
        <w:rPr>
          <w:sz w:val="28"/>
          <w:szCs w:val="28"/>
          <w:lang w:val="kk-KZ"/>
        </w:rPr>
        <w:t>:</w:t>
      </w:r>
    </w:p>
    <w:p w14:paraId="74E7B8F0" w14:textId="114EE900" w:rsidR="00870394" w:rsidRPr="003F486B" w:rsidRDefault="00870394" w:rsidP="006327D9">
      <w:pPr>
        <w:ind w:firstLine="425"/>
        <w:jc w:val="both"/>
        <w:rPr>
          <w:sz w:val="28"/>
          <w:szCs w:val="28"/>
          <w:lang w:val="kk-KZ"/>
        </w:rPr>
      </w:pPr>
      <w:r w:rsidRPr="003F486B">
        <w:rPr>
          <w:sz w:val="28"/>
          <w:szCs w:val="28"/>
          <w:lang w:val="kk-KZ"/>
        </w:rPr>
        <w:t>-</w:t>
      </w:r>
      <w:r w:rsidR="00590B6C">
        <w:rPr>
          <w:sz w:val="28"/>
          <w:szCs w:val="28"/>
          <w:lang w:val="kk-KZ"/>
        </w:rPr>
        <w:t xml:space="preserve"> </w:t>
      </w:r>
      <w:r w:rsidRPr="003F486B">
        <w:rPr>
          <w:sz w:val="28"/>
          <w:szCs w:val="28"/>
          <w:lang w:val="kk-KZ"/>
        </w:rPr>
        <w:t>орталықтандырылған желіге жүктемені азайту</w:t>
      </w:r>
      <w:r w:rsidR="00590B6C">
        <w:rPr>
          <w:sz w:val="28"/>
          <w:szCs w:val="28"/>
          <w:lang w:val="kk-KZ"/>
        </w:rPr>
        <w:t>ға</w:t>
      </w:r>
      <w:r w:rsidRPr="003F486B">
        <w:rPr>
          <w:sz w:val="28"/>
          <w:szCs w:val="28"/>
          <w:lang w:val="kk-KZ"/>
        </w:rPr>
        <w:t>;</w:t>
      </w:r>
    </w:p>
    <w:p w14:paraId="78AEB456" w14:textId="4FD2E8FE" w:rsidR="00870394" w:rsidRPr="003F486B" w:rsidRDefault="00870394" w:rsidP="006327D9">
      <w:pPr>
        <w:ind w:firstLine="425"/>
        <w:jc w:val="both"/>
        <w:rPr>
          <w:sz w:val="28"/>
          <w:szCs w:val="28"/>
          <w:lang w:val="kk-KZ"/>
        </w:rPr>
      </w:pPr>
      <w:r w:rsidRPr="003F486B">
        <w:rPr>
          <w:sz w:val="28"/>
          <w:szCs w:val="28"/>
          <w:lang w:val="kk-KZ"/>
        </w:rPr>
        <w:t>- шалғай өңірлерді жабдықтау сенімділігін арттыру</w:t>
      </w:r>
      <w:r w:rsidR="00590B6C">
        <w:rPr>
          <w:sz w:val="28"/>
          <w:szCs w:val="28"/>
          <w:lang w:val="kk-KZ"/>
        </w:rPr>
        <w:t>ға</w:t>
      </w:r>
      <w:r w:rsidRPr="003F486B">
        <w:rPr>
          <w:sz w:val="28"/>
          <w:szCs w:val="28"/>
          <w:lang w:val="kk-KZ"/>
        </w:rPr>
        <w:t>;</w:t>
      </w:r>
    </w:p>
    <w:p w14:paraId="61494FD6" w14:textId="060C8A20" w:rsidR="00870394" w:rsidRPr="003F486B" w:rsidRDefault="00870394" w:rsidP="006327D9">
      <w:pPr>
        <w:ind w:firstLine="425"/>
        <w:jc w:val="both"/>
        <w:rPr>
          <w:sz w:val="28"/>
          <w:szCs w:val="28"/>
          <w:lang w:val="kk-KZ"/>
        </w:rPr>
      </w:pPr>
      <w:r w:rsidRPr="003F486B">
        <w:rPr>
          <w:sz w:val="28"/>
          <w:szCs w:val="28"/>
          <w:lang w:val="kk-KZ"/>
        </w:rPr>
        <w:t>- парниктік газдар шығарындыларын азайту</w:t>
      </w:r>
      <w:r w:rsidR="00590B6C">
        <w:rPr>
          <w:sz w:val="28"/>
          <w:szCs w:val="28"/>
          <w:lang w:val="kk-KZ"/>
        </w:rPr>
        <w:t>ға</w:t>
      </w:r>
      <w:r w:rsidRPr="003F486B">
        <w:rPr>
          <w:sz w:val="28"/>
          <w:szCs w:val="28"/>
          <w:lang w:val="kk-KZ"/>
        </w:rPr>
        <w:t>;</w:t>
      </w:r>
    </w:p>
    <w:p w14:paraId="5488A3AD" w14:textId="2B6308A2" w:rsidR="00870394" w:rsidRPr="003F486B" w:rsidRDefault="00870394" w:rsidP="006327D9">
      <w:pPr>
        <w:ind w:firstLine="425"/>
        <w:jc w:val="both"/>
        <w:rPr>
          <w:sz w:val="28"/>
          <w:szCs w:val="28"/>
          <w:lang w:val="kk-KZ"/>
        </w:rPr>
      </w:pPr>
      <w:r w:rsidRPr="003F486B">
        <w:rPr>
          <w:sz w:val="28"/>
          <w:szCs w:val="28"/>
          <w:lang w:val="kk-KZ"/>
        </w:rPr>
        <w:t>- шығындар мен логистикалық шығындарды азайт</w:t>
      </w:r>
      <w:r w:rsidR="00590B6C">
        <w:rPr>
          <w:sz w:val="28"/>
          <w:szCs w:val="28"/>
          <w:lang w:val="kk-KZ"/>
        </w:rPr>
        <w:t>уға</w:t>
      </w:r>
      <w:r w:rsidR="00590B6C" w:rsidRPr="003F486B">
        <w:rPr>
          <w:sz w:val="28"/>
          <w:szCs w:val="28"/>
          <w:lang w:val="kk-KZ"/>
        </w:rPr>
        <w:t xml:space="preserve"> мүмкіндік береді</w:t>
      </w:r>
      <w:r w:rsidRPr="003F486B">
        <w:rPr>
          <w:sz w:val="28"/>
          <w:szCs w:val="28"/>
          <w:lang w:val="kk-KZ"/>
        </w:rPr>
        <w:t>.</w:t>
      </w:r>
    </w:p>
    <w:p w14:paraId="18FC0302" w14:textId="02A11910" w:rsidR="00870394" w:rsidRPr="003F486B" w:rsidRDefault="00870394" w:rsidP="006327D9">
      <w:pPr>
        <w:ind w:firstLine="425"/>
        <w:jc w:val="both"/>
        <w:rPr>
          <w:sz w:val="28"/>
          <w:szCs w:val="28"/>
          <w:lang w:val="kk-KZ"/>
        </w:rPr>
      </w:pPr>
      <w:r w:rsidRPr="003F486B">
        <w:rPr>
          <w:sz w:val="28"/>
          <w:szCs w:val="28"/>
          <w:lang w:val="kk-KZ"/>
        </w:rPr>
        <w:t xml:space="preserve">Қазіргі уақытта </w:t>
      </w:r>
      <w:r w:rsidR="00254481">
        <w:rPr>
          <w:sz w:val="28"/>
          <w:szCs w:val="28"/>
          <w:lang w:val="kk-KZ"/>
        </w:rPr>
        <w:t>ш</w:t>
      </w:r>
      <w:r w:rsidR="00963746">
        <w:rPr>
          <w:sz w:val="28"/>
          <w:szCs w:val="28"/>
          <w:lang w:val="kk-KZ"/>
        </w:rPr>
        <w:t>алғай өңірлер</w:t>
      </w:r>
      <w:r w:rsidR="00254481">
        <w:rPr>
          <w:sz w:val="28"/>
          <w:szCs w:val="28"/>
          <w:lang w:val="kk-KZ"/>
        </w:rPr>
        <w:t>де</w:t>
      </w:r>
      <w:r w:rsidRPr="003F486B">
        <w:rPr>
          <w:sz w:val="28"/>
          <w:szCs w:val="28"/>
          <w:lang w:val="kk-KZ"/>
        </w:rPr>
        <w:t xml:space="preserve"> шешімдерді ұлттық энергиямен жабдықтау стратегиясына біріктіру қажет:</w:t>
      </w:r>
    </w:p>
    <w:p w14:paraId="170C316E" w14:textId="4738FE04" w:rsidR="00870394" w:rsidRPr="003F486B" w:rsidRDefault="00870394" w:rsidP="006327D9">
      <w:pPr>
        <w:ind w:firstLine="425"/>
        <w:jc w:val="both"/>
        <w:rPr>
          <w:sz w:val="28"/>
          <w:szCs w:val="28"/>
          <w:lang w:val="kk-KZ"/>
        </w:rPr>
      </w:pPr>
      <w:r w:rsidRPr="003F486B">
        <w:rPr>
          <w:sz w:val="28"/>
          <w:szCs w:val="28"/>
          <w:lang w:val="kk-KZ"/>
        </w:rPr>
        <w:t xml:space="preserve">1.Шалғай </w:t>
      </w:r>
      <w:r w:rsidR="00254481" w:rsidRPr="003F486B">
        <w:rPr>
          <w:sz w:val="28"/>
          <w:szCs w:val="28"/>
          <w:lang w:val="kk-KZ"/>
        </w:rPr>
        <w:t>өңірле</w:t>
      </w:r>
      <w:r w:rsidRPr="003F486B">
        <w:rPr>
          <w:sz w:val="28"/>
          <w:szCs w:val="28"/>
          <w:lang w:val="kk-KZ"/>
        </w:rPr>
        <w:t xml:space="preserve">р үшін </w:t>
      </w:r>
      <w:r w:rsidR="00590B6C">
        <w:rPr>
          <w:sz w:val="28"/>
          <w:szCs w:val="28"/>
          <w:lang w:val="kk-KZ"/>
        </w:rPr>
        <w:t>ж</w:t>
      </w:r>
      <w:r w:rsidRPr="003F486B">
        <w:rPr>
          <w:sz w:val="28"/>
          <w:szCs w:val="28"/>
          <w:lang w:val="kk-KZ"/>
        </w:rPr>
        <w:t>елілік қызметтерді өтеу және дербес жүйелерді субсидиялау тетіктерін құру;</w:t>
      </w:r>
    </w:p>
    <w:p w14:paraId="49D10A4C" w14:textId="080A8FAD" w:rsidR="00870394" w:rsidRPr="003F486B" w:rsidRDefault="00870394" w:rsidP="006327D9">
      <w:pPr>
        <w:ind w:firstLine="425"/>
        <w:jc w:val="both"/>
        <w:rPr>
          <w:sz w:val="28"/>
          <w:szCs w:val="28"/>
          <w:lang w:val="kk-KZ"/>
        </w:rPr>
      </w:pPr>
      <w:r w:rsidRPr="003F486B">
        <w:rPr>
          <w:sz w:val="28"/>
          <w:szCs w:val="28"/>
          <w:lang w:val="kk-KZ"/>
        </w:rPr>
        <w:lastRenderedPageBreak/>
        <w:t xml:space="preserve">2.Микрогенерацияны қосу және технологиялық жағдайларды </w:t>
      </w:r>
      <w:r w:rsidR="00590B6C">
        <w:rPr>
          <w:sz w:val="28"/>
          <w:szCs w:val="28"/>
          <w:lang w:val="kk-KZ"/>
        </w:rPr>
        <w:t xml:space="preserve">ықшамдау </w:t>
      </w:r>
      <w:r w:rsidRPr="003F486B">
        <w:rPr>
          <w:sz w:val="28"/>
          <w:szCs w:val="28"/>
          <w:lang w:val="kk-KZ"/>
        </w:rPr>
        <w:t>ережелерін қайта қарау;</w:t>
      </w:r>
    </w:p>
    <w:p w14:paraId="7384EE6E" w14:textId="77777777" w:rsidR="00870394" w:rsidRPr="00870394" w:rsidRDefault="00870394" w:rsidP="006327D9">
      <w:pPr>
        <w:ind w:firstLine="425"/>
        <w:jc w:val="both"/>
        <w:rPr>
          <w:sz w:val="28"/>
          <w:szCs w:val="28"/>
        </w:rPr>
      </w:pPr>
      <w:r w:rsidRPr="00870394">
        <w:rPr>
          <w:sz w:val="28"/>
          <w:szCs w:val="28"/>
        </w:rPr>
        <w:t>3.Бөлінген энергетиканы дамыту қорларын қалыптастыру;</w:t>
      </w:r>
    </w:p>
    <w:p w14:paraId="4DBBF695" w14:textId="77777777" w:rsidR="00870394" w:rsidRPr="00870394" w:rsidRDefault="00870394" w:rsidP="006327D9">
      <w:pPr>
        <w:ind w:firstLine="425"/>
        <w:jc w:val="both"/>
        <w:rPr>
          <w:sz w:val="28"/>
          <w:szCs w:val="28"/>
        </w:rPr>
      </w:pPr>
      <w:r w:rsidRPr="00870394">
        <w:rPr>
          <w:sz w:val="28"/>
          <w:szCs w:val="28"/>
        </w:rPr>
        <w:t>4.Автономды жүйелерді басқарудың пилоттық модельдері үшін "реттеуші құмсалғыштарды" енгізу.</w:t>
      </w:r>
    </w:p>
    <w:p w14:paraId="3EEF9F73" w14:textId="1FD5E3B7" w:rsidR="00870394" w:rsidRPr="00870394" w:rsidRDefault="00870394" w:rsidP="006327D9">
      <w:pPr>
        <w:ind w:firstLine="425"/>
        <w:jc w:val="both"/>
        <w:rPr>
          <w:sz w:val="28"/>
          <w:szCs w:val="28"/>
        </w:rPr>
      </w:pPr>
      <w:r w:rsidRPr="00870394">
        <w:rPr>
          <w:sz w:val="28"/>
          <w:szCs w:val="28"/>
        </w:rPr>
        <w:t xml:space="preserve">Ведомствоаралық өзара </w:t>
      </w:r>
      <w:r w:rsidR="00590B6C">
        <w:rPr>
          <w:sz w:val="28"/>
          <w:szCs w:val="28"/>
          <w:lang w:val="kk-KZ"/>
        </w:rPr>
        <w:t>әрекетке ер</w:t>
      </w:r>
      <w:r w:rsidRPr="00870394">
        <w:rPr>
          <w:sz w:val="28"/>
          <w:szCs w:val="28"/>
        </w:rPr>
        <w:t>екше назар аудару керек: энергетика, өңірлік саясат, ауыл шаруашылығы, экология және цифрландыру-мұның бәрі бірыңғай стратегиялық жоспарда келісілуі тиіс.</w:t>
      </w:r>
    </w:p>
    <w:p w14:paraId="3ACCD9D6" w14:textId="5AC91696" w:rsidR="00870394" w:rsidRPr="006117B0" w:rsidRDefault="00870394" w:rsidP="006327D9">
      <w:pPr>
        <w:ind w:firstLine="425"/>
        <w:jc w:val="both"/>
        <w:rPr>
          <w:sz w:val="28"/>
          <w:szCs w:val="28"/>
        </w:rPr>
      </w:pPr>
      <w:r w:rsidRPr="00870394">
        <w:rPr>
          <w:sz w:val="28"/>
          <w:szCs w:val="28"/>
        </w:rPr>
        <w:t>Қазақстанның орнықты дамуы тұрғысынан энергетика тек генерациялау және беру саласы болудан қалады. Ол өмір сапасының инфрақұрылымына, ұлттық қауіпсіздік факторына және халықаралық интеграция құралына айналады. Бұл тұрғыда электр энергетикасын жаңғырту және оның гибридті</w:t>
      </w:r>
      <w:r w:rsidR="00254481">
        <w:rPr>
          <w:sz w:val="28"/>
          <w:szCs w:val="28"/>
          <w:lang w:val="kk-KZ"/>
        </w:rPr>
        <w:t xml:space="preserve"> болуы</w:t>
      </w:r>
      <w:r w:rsidRPr="00870394">
        <w:rPr>
          <w:sz w:val="28"/>
          <w:szCs w:val="28"/>
        </w:rPr>
        <w:t xml:space="preserve">, </w:t>
      </w:r>
      <w:r w:rsidR="00254481">
        <w:rPr>
          <w:sz w:val="28"/>
          <w:szCs w:val="28"/>
          <w:lang w:val="kk-KZ"/>
        </w:rPr>
        <w:t>ш</w:t>
      </w:r>
      <w:r w:rsidR="00963746">
        <w:rPr>
          <w:sz w:val="28"/>
          <w:szCs w:val="28"/>
        </w:rPr>
        <w:t>алғай өңірлер</w:t>
      </w:r>
      <w:r w:rsidR="00254481">
        <w:rPr>
          <w:sz w:val="28"/>
          <w:szCs w:val="28"/>
          <w:lang w:val="kk-KZ"/>
        </w:rPr>
        <w:t>де</w:t>
      </w:r>
      <w:r w:rsidRPr="00870394">
        <w:rPr>
          <w:sz w:val="28"/>
          <w:szCs w:val="28"/>
        </w:rPr>
        <w:t xml:space="preserve"> цифрлық модельге көшуі тек мақсат емес, тарихи қажеттілік болып табылады</w:t>
      </w:r>
    </w:p>
    <w:p w14:paraId="52393F87" w14:textId="77777777" w:rsidR="006117B0" w:rsidRPr="006117B0" w:rsidRDefault="006117B0" w:rsidP="006327D9">
      <w:pPr>
        <w:ind w:firstLine="425"/>
        <w:jc w:val="both"/>
        <w:outlineLvl w:val="2"/>
        <w:rPr>
          <w:bCs/>
          <w:sz w:val="28"/>
          <w:szCs w:val="28"/>
        </w:rPr>
      </w:pPr>
      <w:bookmarkStart w:id="34" w:name="_Hlk208347959"/>
    </w:p>
    <w:p w14:paraId="540AB52F" w14:textId="4C9C7973" w:rsidR="00590B6C" w:rsidRPr="006327D9" w:rsidRDefault="00963746" w:rsidP="006327D9">
      <w:pPr>
        <w:pStyle w:val="af4"/>
        <w:numPr>
          <w:ilvl w:val="1"/>
          <w:numId w:val="5"/>
        </w:numPr>
        <w:ind w:left="0" w:firstLine="425"/>
        <w:jc w:val="both"/>
        <w:outlineLvl w:val="2"/>
        <w:rPr>
          <w:b/>
          <w:bCs/>
          <w:sz w:val="28"/>
          <w:szCs w:val="28"/>
        </w:rPr>
      </w:pPr>
      <w:r>
        <w:rPr>
          <w:b/>
          <w:bCs/>
          <w:sz w:val="28"/>
          <w:szCs w:val="28"/>
        </w:rPr>
        <w:t>Шалғай өңірлер</w:t>
      </w:r>
      <w:r w:rsidR="00254481">
        <w:rPr>
          <w:b/>
          <w:bCs/>
          <w:sz w:val="28"/>
          <w:szCs w:val="28"/>
          <w:lang w:val="kk-KZ"/>
        </w:rPr>
        <w:t>дің</w:t>
      </w:r>
      <w:r w:rsidR="00590B6C" w:rsidRPr="00590B6C">
        <w:rPr>
          <w:b/>
          <w:bCs/>
          <w:sz w:val="28"/>
          <w:szCs w:val="28"/>
        </w:rPr>
        <w:t xml:space="preserve"> техникалық және инфрақұрылымдық мәселелер</w:t>
      </w:r>
      <w:bookmarkEnd w:id="34"/>
      <w:r w:rsidR="006327D9">
        <w:rPr>
          <w:b/>
          <w:bCs/>
          <w:sz w:val="28"/>
          <w:szCs w:val="28"/>
          <w:lang w:val="kk-KZ"/>
        </w:rPr>
        <w:t>і</w:t>
      </w:r>
    </w:p>
    <w:p w14:paraId="7B335942" w14:textId="62821CFD" w:rsidR="00590B6C" w:rsidRPr="00590B6C" w:rsidRDefault="00590B6C" w:rsidP="006327D9">
      <w:pPr>
        <w:ind w:firstLine="425"/>
        <w:jc w:val="both"/>
        <w:rPr>
          <w:sz w:val="28"/>
          <w:szCs w:val="28"/>
        </w:rPr>
      </w:pPr>
      <w:r w:rsidRPr="00590B6C">
        <w:rPr>
          <w:sz w:val="28"/>
          <w:szCs w:val="28"/>
        </w:rPr>
        <w:t xml:space="preserve">Қазақстан Республикасының </w:t>
      </w:r>
      <w:r>
        <w:rPr>
          <w:sz w:val="28"/>
          <w:szCs w:val="28"/>
          <w:lang w:val="kk-KZ"/>
        </w:rPr>
        <w:t>б</w:t>
      </w:r>
      <w:r w:rsidRPr="00590B6C">
        <w:rPr>
          <w:sz w:val="28"/>
          <w:szCs w:val="28"/>
        </w:rPr>
        <w:t xml:space="preserve">ірыңғай энергетикалық жүйесінің шегінен тыс орналасқан </w:t>
      </w:r>
      <w:r w:rsidR="00254481">
        <w:rPr>
          <w:sz w:val="28"/>
          <w:szCs w:val="28"/>
          <w:lang w:val="kk-KZ"/>
        </w:rPr>
        <w:t>ш</w:t>
      </w:r>
      <w:r w:rsidR="00963746">
        <w:rPr>
          <w:sz w:val="28"/>
          <w:szCs w:val="28"/>
        </w:rPr>
        <w:t xml:space="preserve">алғай өңірлерді </w:t>
      </w:r>
      <w:r w:rsidRPr="00590B6C">
        <w:rPr>
          <w:sz w:val="28"/>
          <w:szCs w:val="28"/>
        </w:rPr>
        <w:t>техникалық және инфрақұрылымдық шектеулердің ерекше жиынтығы бар аймақ б</w:t>
      </w:r>
      <w:r>
        <w:rPr>
          <w:sz w:val="28"/>
          <w:szCs w:val="28"/>
          <w:lang w:val="kk-KZ"/>
        </w:rPr>
        <w:t>олып табылады</w:t>
      </w:r>
      <w:r w:rsidRPr="00590B6C">
        <w:rPr>
          <w:sz w:val="28"/>
          <w:szCs w:val="28"/>
        </w:rPr>
        <w:t>. Бұл а</w:t>
      </w:r>
      <w:r>
        <w:rPr>
          <w:sz w:val="28"/>
          <w:szCs w:val="28"/>
          <w:lang w:val="kk-KZ"/>
        </w:rPr>
        <w:t>й</w:t>
      </w:r>
      <w:r w:rsidRPr="00590B6C">
        <w:rPr>
          <w:sz w:val="28"/>
          <w:szCs w:val="28"/>
        </w:rPr>
        <w:t>мақтар әдетте халықтың тығыздығының төмендігімен, өнеркәсіптік және логистикалық орталықтардан қашықтығымен, орталықтандырылған электрмен жабдықтаудың болмауымен, сондай-ақ климаттық және маусымдық факторларға тәуелділіктің жоғарылауымен сипатталады.</w:t>
      </w:r>
    </w:p>
    <w:p w14:paraId="7BF4386D" w14:textId="7DCF7CAA" w:rsidR="00590B6C" w:rsidRPr="00590B6C" w:rsidRDefault="00590B6C" w:rsidP="006327D9">
      <w:pPr>
        <w:ind w:firstLine="425"/>
        <w:jc w:val="both"/>
        <w:rPr>
          <w:sz w:val="28"/>
          <w:szCs w:val="28"/>
        </w:rPr>
      </w:pPr>
      <w:r w:rsidRPr="00590B6C">
        <w:rPr>
          <w:sz w:val="28"/>
          <w:szCs w:val="28"/>
        </w:rPr>
        <w:t xml:space="preserve">Энергиямен қамтамасыз ету тұрғысынан </w:t>
      </w:r>
      <w:r w:rsidR="00254481">
        <w:rPr>
          <w:sz w:val="28"/>
          <w:szCs w:val="28"/>
          <w:lang w:val="kk-KZ"/>
        </w:rPr>
        <w:t>ш</w:t>
      </w:r>
      <w:r w:rsidR="00963746">
        <w:rPr>
          <w:sz w:val="28"/>
          <w:szCs w:val="28"/>
        </w:rPr>
        <w:t>алғай өңірлер</w:t>
      </w:r>
      <w:r w:rsidR="00254481">
        <w:rPr>
          <w:sz w:val="28"/>
          <w:szCs w:val="28"/>
          <w:lang w:val="kk-KZ"/>
        </w:rPr>
        <w:t xml:space="preserve">ді </w:t>
      </w:r>
      <w:r w:rsidRPr="00590B6C">
        <w:rPr>
          <w:sz w:val="28"/>
          <w:szCs w:val="28"/>
        </w:rPr>
        <w:t>шартты түрде үш санатқа бөлуге болады:</w:t>
      </w:r>
    </w:p>
    <w:p w14:paraId="6325ACC0" w14:textId="20B9E71D" w:rsidR="00590B6C" w:rsidRPr="00590B6C" w:rsidRDefault="00590B6C" w:rsidP="006327D9">
      <w:pPr>
        <w:ind w:firstLine="425"/>
        <w:jc w:val="both"/>
        <w:rPr>
          <w:sz w:val="28"/>
          <w:szCs w:val="28"/>
        </w:rPr>
      </w:pPr>
      <w:r w:rsidRPr="00590B6C">
        <w:rPr>
          <w:sz w:val="28"/>
          <w:szCs w:val="28"/>
        </w:rPr>
        <w:t>1.</w:t>
      </w:r>
      <w:r w:rsidRPr="00590B6C">
        <w:rPr>
          <w:sz w:val="28"/>
          <w:szCs w:val="28"/>
        </w:rPr>
        <w:tab/>
        <w:t>Толық оқшауланған (off</w:t>
      </w:r>
      <w:r>
        <w:rPr>
          <w:sz w:val="28"/>
          <w:szCs w:val="28"/>
          <w:lang w:val="kk-KZ"/>
        </w:rPr>
        <w:t>-</w:t>
      </w:r>
      <w:r w:rsidRPr="00590B6C">
        <w:rPr>
          <w:sz w:val="28"/>
          <w:szCs w:val="28"/>
        </w:rPr>
        <w:t xml:space="preserve"> grid)</w:t>
      </w:r>
      <w:r w:rsidR="00623741">
        <w:rPr>
          <w:sz w:val="28"/>
          <w:szCs w:val="28"/>
          <w:lang w:val="kk-KZ"/>
        </w:rPr>
        <w:t xml:space="preserve"> </w:t>
      </w:r>
      <w:r w:rsidRPr="00590B6C">
        <w:rPr>
          <w:sz w:val="28"/>
          <w:szCs w:val="28"/>
        </w:rPr>
        <w:t>-</w:t>
      </w:r>
      <w:r w:rsidR="00623741">
        <w:rPr>
          <w:sz w:val="28"/>
          <w:szCs w:val="28"/>
          <w:lang w:val="kk-KZ"/>
        </w:rPr>
        <w:t xml:space="preserve"> </w:t>
      </w:r>
      <w:r w:rsidRPr="00590B6C">
        <w:rPr>
          <w:sz w:val="28"/>
          <w:szCs w:val="28"/>
        </w:rPr>
        <w:t xml:space="preserve">дербес дизельді, гибридті немесе </w:t>
      </w:r>
      <w:r w:rsidR="001812E3">
        <w:rPr>
          <w:sz w:val="28"/>
          <w:szCs w:val="28"/>
          <w:lang w:val="kk-KZ"/>
        </w:rPr>
        <w:t>ЖЭК</w:t>
      </w:r>
      <w:r w:rsidRPr="00590B6C">
        <w:rPr>
          <w:sz w:val="28"/>
          <w:szCs w:val="28"/>
        </w:rPr>
        <w:t>-жүйелерін пайдаланатын орталықтандырылған желілерге қосылмаған;</w:t>
      </w:r>
    </w:p>
    <w:p w14:paraId="37612508" w14:textId="7C308F75" w:rsidR="00590B6C" w:rsidRPr="00590B6C" w:rsidRDefault="00590B6C" w:rsidP="006327D9">
      <w:pPr>
        <w:ind w:firstLine="425"/>
        <w:jc w:val="both"/>
        <w:rPr>
          <w:sz w:val="28"/>
          <w:szCs w:val="28"/>
        </w:rPr>
      </w:pPr>
      <w:r w:rsidRPr="00590B6C">
        <w:rPr>
          <w:sz w:val="28"/>
          <w:szCs w:val="28"/>
        </w:rPr>
        <w:t>2.</w:t>
      </w:r>
      <w:r w:rsidRPr="00590B6C">
        <w:rPr>
          <w:sz w:val="28"/>
          <w:szCs w:val="28"/>
        </w:rPr>
        <w:tab/>
        <w:t>Жартылай қосылған</w:t>
      </w:r>
      <w:r w:rsidR="00623741">
        <w:rPr>
          <w:sz w:val="28"/>
          <w:szCs w:val="28"/>
          <w:lang w:val="kk-KZ"/>
        </w:rPr>
        <w:t xml:space="preserve"> </w:t>
      </w:r>
      <w:r w:rsidRPr="00590B6C">
        <w:rPr>
          <w:sz w:val="28"/>
          <w:szCs w:val="28"/>
        </w:rPr>
        <w:t>-</w:t>
      </w:r>
      <w:r w:rsidR="00623741">
        <w:rPr>
          <w:sz w:val="28"/>
          <w:szCs w:val="28"/>
          <w:lang w:val="kk-KZ"/>
        </w:rPr>
        <w:t xml:space="preserve"> </w:t>
      </w:r>
      <w:r w:rsidRPr="00590B6C">
        <w:rPr>
          <w:sz w:val="28"/>
          <w:szCs w:val="28"/>
        </w:rPr>
        <w:t>электр энергиясының тұрақсыз берілуімен, үзілістерімен және шығын деңгейі жоғары желілердің шетінде орналасқан;</w:t>
      </w:r>
    </w:p>
    <w:p w14:paraId="24D6713C" w14:textId="09032D70" w:rsidR="00590B6C" w:rsidRPr="00590B6C" w:rsidRDefault="00590B6C" w:rsidP="006327D9">
      <w:pPr>
        <w:ind w:firstLine="425"/>
        <w:jc w:val="both"/>
        <w:rPr>
          <w:sz w:val="28"/>
          <w:szCs w:val="28"/>
        </w:rPr>
      </w:pPr>
      <w:r w:rsidRPr="00590B6C">
        <w:rPr>
          <w:sz w:val="28"/>
          <w:szCs w:val="28"/>
        </w:rPr>
        <w:t>3.</w:t>
      </w:r>
      <w:r w:rsidRPr="00590B6C">
        <w:rPr>
          <w:sz w:val="28"/>
          <w:szCs w:val="28"/>
        </w:rPr>
        <w:tab/>
        <w:t>Маусымдық жұмыс істейтіндер</w:t>
      </w:r>
      <w:r w:rsidR="00623741">
        <w:rPr>
          <w:sz w:val="28"/>
          <w:szCs w:val="28"/>
          <w:lang w:val="kk-KZ"/>
        </w:rPr>
        <w:t xml:space="preserve"> </w:t>
      </w:r>
      <w:r w:rsidRPr="00590B6C">
        <w:rPr>
          <w:sz w:val="28"/>
          <w:szCs w:val="28"/>
        </w:rPr>
        <w:t>-</w:t>
      </w:r>
      <w:r w:rsidR="00623741">
        <w:rPr>
          <w:sz w:val="28"/>
          <w:szCs w:val="28"/>
          <w:lang w:val="kk-KZ"/>
        </w:rPr>
        <w:t xml:space="preserve"> </w:t>
      </w:r>
      <w:r w:rsidRPr="00590B6C">
        <w:rPr>
          <w:sz w:val="28"/>
          <w:szCs w:val="28"/>
        </w:rPr>
        <w:t>ұтқыр шешімдерді талап ететін уақытша мақсаттағы объектілер (шалғайдағы жайылымдар, орманшылықтар, бақылау пункттері).</w:t>
      </w:r>
    </w:p>
    <w:p w14:paraId="6A5B2508" w14:textId="5C84891C" w:rsidR="00590B6C" w:rsidRPr="006117B0" w:rsidRDefault="00590B6C" w:rsidP="006327D9">
      <w:pPr>
        <w:ind w:firstLine="425"/>
        <w:jc w:val="both"/>
        <w:rPr>
          <w:sz w:val="28"/>
          <w:szCs w:val="28"/>
        </w:rPr>
      </w:pPr>
      <w:r w:rsidRPr="00590B6C">
        <w:rPr>
          <w:sz w:val="28"/>
          <w:szCs w:val="28"/>
        </w:rPr>
        <w:t xml:space="preserve">ҚР Энергетика министрлігінің деректері бойынша, 2023 жылға ел аумағының шамамен 6% тек жергілікті энергиямен қамтылған және бұл </w:t>
      </w:r>
      <w:r w:rsidR="00DC7C43">
        <w:rPr>
          <w:sz w:val="28"/>
          <w:szCs w:val="28"/>
        </w:rPr>
        <w:t>өңір</w:t>
      </w:r>
      <w:r w:rsidRPr="00590B6C">
        <w:rPr>
          <w:sz w:val="28"/>
          <w:szCs w:val="28"/>
        </w:rPr>
        <w:t>дарда шағын елді мекендерді, фермерлік шаруашылықтарды, көшпелі қауымдастықтарды және стратегиялық маңызы бар объектілерді (заставалар, мониторинг станциялары, сорғы және суару кешендері) қоса алғанда, шамамен 450 мың адам тұрады.</w:t>
      </w:r>
    </w:p>
    <w:p w14:paraId="50FCF28D" w14:textId="0B1FA6E0" w:rsidR="00623741" w:rsidRPr="006117B0" w:rsidRDefault="00623741" w:rsidP="006327D9">
      <w:pPr>
        <w:ind w:firstLine="425"/>
        <w:jc w:val="both"/>
        <w:rPr>
          <w:sz w:val="28"/>
          <w:szCs w:val="28"/>
        </w:rPr>
      </w:pPr>
      <w:r w:rsidRPr="00623741">
        <w:rPr>
          <w:sz w:val="28"/>
          <w:szCs w:val="28"/>
        </w:rPr>
        <w:t xml:space="preserve">Техникалық шығындардың жоғары деңгейі (18-20% дейін), электр энергиясының сенімділігінің төмен коэффициенті, автоматтандыру мен телеметрияның болмауы желілердің тиімділігін төмендетеді және техникалық қызмет көрсету шығындарын арттырады. Білікті персонал тапшылығы және жылжымалы жөндеу бригадалары шектеулі болған жағдайда, зақымдалған </w:t>
      </w:r>
      <w:r w:rsidRPr="00623741">
        <w:rPr>
          <w:sz w:val="28"/>
          <w:szCs w:val="28"/>
        </w:rPr>
        <w:lastRenderedPageBreak/>
        <w:t>жерлерді қалпына келтіру бірнеше сағаттан бірнеше күнге дейін созылуы мүмкін, әсіресе қыста.</w:t>
      </w:r>
    </w:p>
    <w:p w14:paraId="037686B8" w14:textId="2C7A5F88" w:rsidR="00623741" w:rsidRPr="00623741" w:rsidRDefault="00623741" w:rsidP="006327D9">
      <w:pPr>
        <w:ind w:firstLine="425"/>
        <w:jc w:val="both"/>
        <w:rPr>
          <w:sz w:val="28"/>
          <w:szCs w:val="28"/>
        </w:rPr>
      </w:pPr>
      <w:r w:rsidRPr="00623741">
        <w:rPr>
          <w:sz w:val="28"/>
          <w:szCs w:val="28"/>
        </w:rPr>
        <w:t xml:space="preserve">Климаттық жағдайлар да </w:t>
      </w:r>
      <w:r w:rsidR="00F261B1">
        <w:rPr>
          <w:sz w:val="28"/>
          <w:szCs w:val="28"/>
          <w:lang w:val="kk-KZ"/>
        </w:rPr>
        <w:t>біршама қиындықтар тудырады</w:t>
      </w:r>
      <w:r w:rsidRPr="00623741">
        <w:rPr>
          <w:sz w:val="28"/>
          <w:szCs w:val="28"/>
        </w:rPr>
        <w:t>: температураның күрт өзгеруі, қатты жауын-шашын, боран, шаңды дауыл, қатты жел және жоғары күн белсенділігі арнайы құрылымдық шешімдерді қажет етеді (мұздан тазарту жүйелері, ыстыққа төзімді панельдер, күшейтілген діңгектер және т.б.) [</w:t>
      </w:r>
      <w:r w:rsidR="00FD4FCC">
        <w:rPr>
          <w:sz w:val="28"/>
          <w:szCs w:val="28"/>
          <w:lang w:val="kk-KZ"/>
        </w:rPr>
        <w:t>17</w:t>
      </w:r>
      <w:r w:rsidRPr="00623741">
        <w:rPr>
          <w:sz w:val="28"/>
          <w:szCs w:val="28"/>
        </w:rPr>
        <w:t>]. Бұл ретте жұмыс істеп тұрған жабдықтың басым бөлігі экстремалды жүктемелерге бейімделмеген, климаттық бақылау жүйесі жоқ және вандализм мен ұрлықтан қорғалмаған.</w:t>
      </w:r>
    </w:p>
    <w:p w14:paraId="751AF704" w14:textId="47A21EA1" w:rsidR="00623741" w:rsidRPr="00623741" w:rsidRDefault="00BD7F9A" w:rsidP="006327D9">
      <w:pPr>
        <w:ind w:firstLine="425"/>
        <w:jc w:val="both"/>
        <w:rPr>
          <w:sz w:val="28"/>
          <w:szCs w:val="28"/>
        </w:rPr>
      </w:pPr>
      <w:r>
        <w:rPr>
          <w:sz w:val="28"/>
          <w:szCs w:val="28"/>
          <w:lang w:val="kk-KZ"/>
        </w:rPr>
        <w:t>С</w:t>
      </w:r>
      <w:r w:rsidR="00623741" w:rsidRPr="00623741">
        <w:rPr>
          <w:sz w:val="28"/>
          <w:szCs w:val="28"/>
        </w:rPr>
        <w:t>енімді байланыс арнасының болмауы</w:t>
      </w:r>
      <w:r>
        <w:rPr>
          <w:sz w:val="28"/>
          <w:szCs w:val="28"/>
          <w:lang w:val="kk-KZ"/>
        </w:rPr>
        <w:t xml:space="preserve"> – бөлек мәселе.</w:t>
      </w:r>
      <w:r w:rsidR="00623741" w:rsidRPr="00623741">
        <w:rPr>
          <w:sz w:val="28"/>
          <w:szCs w:val="28"/>
        </w:rPr>
        <w:t xml:space="preserve"> Көптеген </w:t>
      </w:r>
      <w:r w:rsidR="00254481">
        <w:rPr>
          <w:sz w:val="28"/>
          <w:szCs w:val="28"/>
          <w:lang w:val="kk-KZ"/>
        </w:rPr>
        <w:t>ш</w:t>
      </w:r>
      <w:r w:rsidR="00963746">
        <w:rPr>
          <w:sz w:val="28"/>
          <w:szCs w:val="28"/>
        </w:rPr>
        <w:t>алғай өңірлер</w:t>
      </w:r>
      <w:r w:rsidR="00254481">
        <w:rPr>
          <w:sz w:val="28"/>
          <w:szCs w:val="28"/>
          <w:lang w:val="kk-KZ"/>
        </w:rPr>
        <w:t>де</w:t>
      </w:r>
      <w:r w:rsidR="00623741" w:rsidRPr="00623741">
        <w:rPr>
          <w:sz w:val="28"/>
          <w:szCs w:val="28"/>
        </w:rPr>
        <w:t xml:space="preserve"> ұялы байланыс пен интернет жоқ, бұл жергілікті энергетикалық объектілерді қашықтан бақылау, басқару және автоматты түрде диспетчерлеуді мүмкін емес етеді.</w:t>
      </w:r>
    </w:p>
    <w:p w14:paraId="6553E82A" w14:textId="035FFDAE" w:rsidR="00CB51A6" w:rsidRPr="006117B0" w:rsidRDefault="00CB51A6" w:rsidP="006327D9">
      <w:pPr>
        <w:ind w:firstLine="425"/>
        <w:jc w:val="both"/>
        <w:rPr>
          <w:sz w:val="28"/>
          <w:szCs w:val="28"/>
        </w:rPr>
      </w:pPr>
      <w:r w:rsidRPr="00CB51A6">
        <w:rPr>
          <w:sz w:val="28"/>
          <w:szCs w:val="28"/>
        </w:rPr>
        <w:t>Шалғайдағы елді мекендерде энергия жүйелеріне қызмет көрсетуге, жөндеуге, диагностикалауға және шұғыл жөндеуге қабілетті білікті персоналдың жетіспеушілігі қатты сезіледі. Мамандандырылған ұйымдардың немесе мобильді сервистік топтардың болмауы жергілікті билікті облыс орталықтарынан мердігерлермен келісім-шарттар жасасуға мәжбүр етеді, бұл әрекет ету мерзімін ұзартады және шығындарды арттырады.</w:t>
      </w:r>
    </w:p>
    <w:p w14:paraId="62EEAC49" w14:textId="7F1E578D" w:rsidR="007B2770" w:rsidRPr="007B2770" w:rsidRDefault="007B2770" w:rsidP="006327D9">
      <w:pPr>
        <w:ind w:firstLine="425"/>
        <w:jc w:val="both"/>
        <w:rPr>
          <w:sz w:val="28"/>
          <w:szCs w:val="28"/>
        </w:rPr>
      </w:pPr>
      <w:r>
        <w:rPr>
          <w:sz w:val="28"/>
          <w:szCs w:val="28"/>
          <w:lang w:val="kk-KZ"/>
        </w:rPr>
        <w:t>Онымен қоса</w:t>
      </w:r>
      <w:r w:rsidRPr="007B2770">
        <w:rPr>
          <w:sz w:val="28"/>
          <w:szCs w:val="28"/>
        </w:rPr>
        <w:t>, жергілікті жерлерде жұмыс істейтін техникалық персонал көбінесе бейіндік білімі жоқ және тек қысқа мерзімді курстардан немесе брифингтерден өтеді. Бұл штаттан тыс жағдайларға, жабдықтың дұрыс жұмыс істемеуіне, қауіпсіздік техникасының бұзылуына және қондырғылардың тез тозуына әкеледі.</w:t>
      </w:r>
    </w:p>
    <w:p w14:paraId="79544FF2" w14:textId="2A707C0C" w:rsidR="007B2770" w:rsidRPr="007B2770" w:rsidRDefault="007B2770" w:rsidP="006327D9">
      <w:pPr>
        <w:ind w:firstLine="425"/>
        <w:jc w:val="both"/>
        <w:rPr>
          <w:sz w:val="28"/>
          <w:szCs w:val="28"/>
        </w:rPr>
      </w:pPr>
      <w:r w:rsidRPr="007B2770">
        <w:rPr>
          <w:sz w:val="28"/>
          <w:szCs w:val="28"/>
        </w:rPr>
        <w:t xml:space="preserve">Сондай-ақ, қашықтықтан бақылау және басқару жүйесі жоқ, бұл ақаулықтарды қашықтықтан диагностикалау және заманауи predictive maintenance құралдарын қолдану мүмкіндігін болдырмайды. Мұндай жүйелерді енгізу цифрландырудың базалық деңгейін, байланысқа қол жеткізуді және стандартталған деректер алмасу хаттамаларын талап етеді, бұл әдетте </w:t>
      </w:r>
      <w:r w:rsidR="00254481">
        <w:rPr>
          <w:sz w:val="28"/>
          <w:szCs w:val="28"/>
          <w:lang w:val="kk-KZ"/>
        </w:rPr>
        <w:t>ш</w:t>
      </w:r>
      <w:r w:rsidR="00963746">
        <w:rPr>
          <w:sz w:val="28"/>
          <w:szCs w:val="28"/>
        </w:rPr>
        <w:t>алғай өңірлер</w:t>
      </w:r>
      <w:r w:rsidR="00254481">
        <w:rPr>
          <w:sz w:val="28"/>
          <w:szCs w:val="28"/>
          <w:lang w:val="kk-KZ"/>
        </w:rPr>
        <w:t xml:space="preserve">де </w:t>
      </w:r>
      <w:r w:rsidRPr="007B2770">
        <w:rPr>
          <w:sz w:val="28"/>
          <w:szCs w:val="28"/>
        </w:rPr>
        <w:t xml:space="preserve"> болмайды.</w:t>
      </w:r>
    </w:p>
    <w:p w14:paraId="328BF88B" w14:textId="57C549E5" w:rsidR="007B2770" w:rsidRPr="007B2770" w:rsidRDefault="00963746" w:rsidP="006327D9">
      <w:pPr>
        <w:ind w:firstLine="425"/>
        <w:jc w:val="both"/>
        <w:rPr>
          <w:sz w:val="28"/>
          <w:szCs w:val="28"/>
        </w:rPr>
      </w:pPr>
      <w:r>
        <w:rPr>
          <w:sz w:val="28"/>
          <w:szCs w:val="28"/>
        </w:rPr>
        <w:t>Шалғай өңірлер</w:t>
      </w:r>
      <w:r w:rsidR="00254481">
        <w:rPr>
          <w:sz w:val="28"/>
          <w:szCs w:val="28"/>
          <w:lang w:val="kk-KZ"/>
        </w:rPr>
        <w:t>ді</w:t>
      </w:r>
      <w:r w:rsidR="007B2770" w:rsidRPr="007B2770">
        <w:rPr>
          <w:sz w:val="28"/>
          <w:szCs w:val="28"/>
        </w:rPr>
        <w:t xml:space="preserve"> электрлендірудегі негізгі техникалық мәселелердің бірі типтелген жобалық шешімдердің болмауы болып табылады. Автономды электр желісінің әрбір жаңа жобасы "нөлден" жобаланады, ол жеке есептеулерді, келісімдерді қажет етеді және көбінесе жобалық құжаттама мен нақты жұмыс жағдайлары арасындағы сәйкессіздікпен бірге жүреді.</w:t>
      </w:r>
    </w:p>
    <w:p w14:paraId="3ECAA943" w14:textId="77777777" w:rsidR="007B2770" w:rsidRPr="007B2770" w:rsidRDefault="007B2770" w:rsidP="006327D9">
      <w:pPr>
        <w:ind w:firstLine="425"/>
        <w:jc w:val="both"/>
        <w:rPr>
          <w:sz w:val="28"/>
          <w:szCs w:val="28"/>
        </w:rPr>
      </w:pPr>
      <w:r w:rsidRPr="007B2770">
        <w:rPr>
          <w:sz w:val="28"/>
          <w:szCs w:val="28"/>
        </w:rPr>
        <w:t>Нәтижесінде жобалауға айтарлықтай шығындар, пайдалануға беру мерзімдерінің ұзаруы және өңірлер арасындағы шешімдердің салыстырмалылығының болмауы байқалады. Сонымен қатар, сертификатталған жабдықтар мен параметрлердің бірыңғай каталогының болмауы (мысалы, инверторлар, батареялар, зарядтау контроллері) сәйкес келмейтін немесе тұрақсыз компоненттерді сатып алуға әкеледі.</w:t>
      </w:r>
    </w:p>
    <w:p w14:paraId="58F9151E" w14:textId="510F4EFA" w:rsidR="006117B0" w:rsidRDefault="007B2770" w:rsidP="006327D9">
      <w:pPr>
        <w:ind w:firstLine="425"/>
        <w:jc w:val="both"/>
        <w:rPr>
          <w:sz w:val="28"/>
          <w:szCs w:val="28"/>
        </w:rPr>
      </w:pPr>
      <w:r w:rsidRPr="007B2770">
        <w:rPr>
          <w:sz w:val="28"/>
          <w:szCs w:val="28"/>
        </w:rPr>
        <w:t xml:space="preserve">Бұл жағдай кейінгі қызмет көрсетуді қиындатады, әсіресе шектеулі жергілікті ресурстар жағдайында және инвесторлар мен операторлардың шешімдердің ауқымдылығына деген сенімін төмендетеді. Кейбір жағдайларда </w:t>
      </w:r>
      <w:r w:rsidRPr="007B2770">
        <w:rPr>
          <w:sz w:val="28"/>
          <w:szCs w:val="28"/>
        </w:rPr>
        <w:lastRenderedPageBreak/>
        <w:t>жобалау ұйымдары күн мен жел генерациясының маусымдық өзгергіштігін ескермейтін ескірген есептеу әдістерін қолданады, бұл генерацияны қайта бағалауға және батарея блоктарының сыйымдылығын төмендетуге әкеледі [</w:t>
      </w:r>
      <w:r w:rsidR="00FD4FCC">
        <w:rPr>
          <w:sz w:val="28"/>
          <w:szCs w:val="28"/>
          <w:lang w:val="kk-KZ"/>
        </w:rPr>
        <w:t>18</w:t>
      </w:r>
      <w:r w:rsidRPr="007B2770">
        <w:rPr>
          <w:sz w:val="28"/>
          <w:szCs w:val="28"/>
        </w:rPr>
        <w:t>].</w:t>
      </w:r>
    </w:p>
    <w:p w14:paraId="224AF904" w14:textId="30F27B72" w:rsidR="007B2770" w:rsidRPr="007B2770" w:rsidRDefault="00963746" w:rsidP="006327D9">
      <w:pPr>
        <w:ind w:firstLine="425"/>
        <w:jc w:val="both"/>
        <w:rPr>
          <w:sz w:val="28"/>
          <w:szCs w:val="28"/>
        </w:rPr>
      </w:pPr>
      <w:r>
        <w:rPr>
          <w:sz w:val="28"/>
          <w:szCs w:val="28"/>
        </w:rPr>
        <w:t>Шалғай өңірлер</w:t>
      </w:r>
      <w:r w:rsidR="007B2770" w:rsidRPr="007B2770">
        <w:rPr>
          <w:sz w:val="28"/>
          <w:szCs w:val="28"/>
        </w:rPr>
        <w:t xml:space="preserve"> энергиямен жабдықтаудың перспективалық нысаны болып табылатын оқшауланған микроэнергожүйелер Қазақстанда әлі кең тараған жоқ. Бұл ретте халықаралық тәжірибе ауылдық және қол жеткізу қиын </w:t>
      </w:r>
      <w:r w:rsidR="00DC7C43">
        <w:rPr>
          <w:sz w:val="28"/>
          <w:szCs w:val="28"/>
        </w:rPr>
        <w:t>өңір</w:t>
      </w:r>
      <w:r w:rsidR="007B2770" w:rsidRPr="007B2770">
        <w:rPr>
          <w:sz w:val="28"/>
          <w:szCs w:val="28"/>
        </w:rPr>
        <w:t>дарда тиісті конфигурациямен және техникалық сүйемелдеумен осындай шешімдердің тиімділігін дәлелдейді.</w:t>
      </w:r>
    </w:p>
    <w:p w14:paraId="313FDBA1" w14:textId="77777777" w:rsidR="007B2770" w:rsidRPr="007B2770" w:rsidRDefault="007B2770" w:rsidP="006327D9">
      <w:pPr>
        <w:ind w:firstLine="425"/>
        <w:jc w:val="both"/>
        <w:rPr>
          <w:sz w:val="28"/>
          <w:szCs w:val="28"/>
        </w:rPr>
      </w:pPr>
      <w:r w:rsidRPr="007B2770">
        <w:rPr>
          <w:sz w:val="28"/>
          <w:szCs w:val="28"/>
        </w:rPr>
        <w:t>Қазақстанда микроэнергожүйелерді енгізудің негізгі проблемаларына мыналар жатады:</w:t>
      </w:r>
    </w:p>
    <w:p w14:paraId="79D98CC5" w14:textId="669E4CF3" w:rsidR="007B2770" w:rsidRPr="007B2770" w:rsidRDefault="007B2770" w:rsidP="006327D9">
      <w:pPr>
        <w:ind w:firstLine="425"/>
        <w:jc w:val="both"/>
        <w:rPr>
          <w:sz w:val="28"/>
          <w:szCs w:val="28"/>
        </w:rPr>
      </w:pPr>
      <w:r>
        <w:rPr>
          <w:sz w:val="28"/>
          <w:szCs w:val="28"/>
          <w:lang w:val="kk-KZ"/>
        </w:rPr>
        <w:t>-</w:t>
      </w:r>
      <w:r w:rsidRPr="007B2770">
        <w:rPr>
          <w:sz w:val="28"/>
          <w:szCs w:val="28"/>
        </w:rPr>
        <w:t xml:space="preserve"> </w:t>
      </w:r>
      <w:r>
        <w:rPr>
          <w:sz w:val="28"/>
          <w:szCs w:val="28"/>
          <w:lang w:val="kk-KZ"/>
        </w:rPr>
        <w:t>ж</w:t>
      </w:r>
      <w:r w:rsidRPr="007B2770">
        <w:rPr>
          <w:sz w:val="28"/>
          <w:szCs w:val="28"/>
        </w:rPr>
        <w:t>абдықтың жергілікті өндірістік базасының болмауы;</w:t>
      </w:r>
    </w:p>
    <w:p w14:paraId="29FA673D" w14:textId="0AFFD018" w:rsidR="007B2770" w:rsidRPr="007B2770" w:rsidRDefault="007B2770" w:rsidP="006327D9">
      <w:pPr>
        <w:ind w:firstLine="425"/>
        <w:jc w:val="both"/>
        <w:rPr>
          <w:sz w:val="28"/>
          <w:szCs w:val="28"/>
        </w:rPr>
      </w:pPr>
      <w:r>
        <w:rPr>
          <w:sz w:val="28"/>
          <w:szCs w:val="28"/>
          <w:lang w:val="kk-KZ"/>
        </w:rPr>
        <w:t>- О</w:t>
      </w:r>
      <w:r w:rsidRPr="007B2770">
        <w:rPr>
          <w:sz w:val="28"/>
          <w:szCs w:val="28"/>
        </w:rPr>
        <w:t>&amp;M (operation and maintenance)</w:t>
      </w:r>
      <w:r>
        <w:rPr>
          <w:sz w:val="28"/>
          <w:szCs w:val="28"/>
          <w:lang w:val="kk-KZ"/>
        </w:rPr>
        <w:t xml:space="preserve"> </w:t>
      </w:r>
      <w:r w:rsidRPr="007B2770">
        <w:rPr>
          <w:sz w:val="28"/>
          <w:szCs w:val="28"/>
        </w:rPr>
        <w:t>туралы оқытылған операторлар мен схемалардың болмауы;</w:t>
      </w:r>
    </w:p>
    <w:p w14:paraId="06576ACD" w14:textId="022BBE94" w:rsidR="007B2770" w:rsidRPr="007B2770" w:rsidRDefault="007B2770" w:rsidP="006327D9">
      <w:pPr>
        <w:ind w:firstLine="425"/>
        <w:jc w:val="both"/>
        <w:rPr>
          <w:sz w:val="28"/>
          <w:szCs w:val="28"/>
        </w:rPr>
      </w:pPr>
      <w:r>
        <w:rPr>
          <w:sz w:val="28"/>
          <w:szCs w:val="28"/>
          <w:lang w:val="kk-KZ"/>
        </w:rPr>
        <w:t>- б</w:t>
      </w:r>
      <w:r w:rsidRPr="007B2770">
        <w:rPr>
          <w:sz w:val="28"/>
          <w:szCs w:val="28"/>
        </w:rPr>
        <w:t>ірнеше көздерді синхрондау және басқару қиындықтары (дизель + күн панельдері + батареялар);</w:t>
      </w:r>
    </w:p>
    <w:p w14:paraId="62A8F391" w14:textId="789BC1C7" w:rsidR="007B2770" w:rsidRPr="007B2770" w:rsidRDefault="007B2770" w:rsidP="006327D9">
      <w:pPr>
        <w:ind w:firstLine="425"/>
        <w:jc w:val="both"/>
        <w:rPr>
          <w:sz w:val="28"/>
          <w:szCs w:val="28"/>
        </w:rPr>
      </w:pPr>
      <w:r>
        <w:rPr>
          <w:sz w:val="28"/>
          <w:szCs w:val="28"/>
          <w:lang w:val="kk-KZ"/>
        </w:rPr>
        <w:t>- ж</w:t>
      </w:r>
      <w:r w:rsidRPr="007B2770">
        <w:rPr>
          <w:sz w:val="28"/>
          <w:szCs w:val="28"/>
        </w:rPr>
        <w:t>оба аяқталғаннан кейін жүйеге меншік құқығын берудің құқықтық механизмінің болмауы (гранттық немесе пилоттық жобалар жағдайында).</w:t>
      </w:r>
    </w:p>
    <w:p w14:paraId="7AD853A2" w14:textId="1DE43DD3" w:rsidR="007B2770" w:rsidRPr="006117B0" w:rsidRDefault="007B2770" w:rsidP="006327D9">
      <w:pPr>
        <w:ind w:firstLine="425"/>
        <w:jc w:val="both"/>
        <w:rPr>
          <w:sz w:val="28"/>
          <w:szCs w:val="28"/>
        </w:rPr>
      </w:pPr>
      <w:r w:rsidRPr="007B2770">
        <w:rPr>
          <w:sz w:val="28"/>
          <w:szCs w:val="28"/>
        </w:rPr>
        <w:t>Сондай-ақ, іс жүзінде жергілікті билік немесе фермерлік кооперативтердің құзыреті мен пайдалануға қаражатының болмауына байланысты объектілерді салғаннан кейін олардың балансына қабылд</w:t>
      </w:r>
      <w:r w:rsidR="00DC7C43">
        <w:rPr>
          <w:sz w:val="28"/>
          <w:szCs w:val="28"/>
        </w:rPr>
        <w:t>өңір</w:t>
      </w:r>
      <w:r w:rsidRPr="007B2770">
        <w:rPr>
          <w:sz w:val="28"/>
          <w:szCs w:val="28"/>
        </w:rPr>
        <w:t xml:space="preserve"> бас тарту жағдайлары анықталды. Бұл алғашқы жылдар</w:t>
      </w:r>
      <w:r>
        <w:rPr>
          <w:sz w:val="28"/>
          <w:szCs w:val="28"/>
          <w:lang w:val="kk-KZ"/>
        </w:rPr>
        <w:t>да</w:t>
      </w:r>
      <w:r w:rsidRPr="007B2770">
        <w:rPr>
          <w:sz w:val="28"/>
          <w:szCs w:val="28"/>
        </w:rPr>
        <w:t xml:space="preserve"> қымбат жабдықты</w:t>
      </w:r>
      <w:r>
        <w:rPr>
          <w:sz w:val="28"/>
          <w:szCs w:val="28"/>
          <w:lang w:val="kk-KZ"/>
        </w:rPr>
        <w:t>ң</w:t>
      </w:r>
      <w:r w:rsidRPr="007B2770">
        <w:rPr>
          <w:sz w:val="28"/>
          <w:szCs w:val="28"/>
        </w:rPr>
        <w:t xml:space="preserve"> деградация</w:t>
      </w:r>
      <w:r>
        <w:rPr>
          <w:sz w:val="28"/>
          <w:szCs w:val="28"/>
          <w:lang w:val="kk-KZ"/>
        </w:rPr>
        <w:t>сына</w:t>
      </w:r>
      <w:r w:rsidRPr="007B2770">
        <w:rPr>
          <w:sz w:val="28"/>
          <w:szCs w:val="28"/>
        </w:rPr>
        <w:t xml:space="preserve"> немесе пайдалан</w:t>
      </w:r>
      <w:r>
        <w:rPr>
          <w:sz w:val="28"/>
          <w:szCs w:val="28"/>
          <w:lang w:val="kk-KZ"/>
        </w:rPr>
        <w:t>ылмауына</w:t>
      </w:r>
      <w:r w:rsidRPr="007B2770">
        <w:rPr>
          <w:sz w:val="28"/>
          <w:szCs w:val="28"/>
        </w:rPr>
        <w:t xml:space="preserve"> әкеледі.</w:t>
      </w:r>
    </w:p>
    <w:p w14:paraId="2574B169" w14:textId="43D39F36" w:rsidR="00455343" w:rsidRPr="00455343" w:rsidRDefault="00455343" w:rsidP="006327D9">
      <w:pPr>
        <w:ind w:firstLine="425"/>
        <w:jc w:val="both"/>
        <w:rPr>
          <w:sz w:val="28"/>
          <w:szCs w:val="28"/>
        </w:rPr>
      </w:pPr>
      <w:r w:rsidRPr="00455343">
        <w:rPr>
          <w:sz w:val="28"/>
          <w:szCs w:val="28"/>
        </w:rPr>
        <w:t>Техникалық тұрғыдан алғанда, кедергілер институционалдық шектеулермен тығыз байланысты. 2024 жы</w:t>
      </w:r>
      <w:r>
        <w:rPr>
          <w:sz w:val="28"/>
          <w:szCs w:val="28"/>
          <w:lang w:val="kk-KZ"/>
        </w:rPr>
        <w:t>лы</w:t>
      </w:r>
      <w:r w:rsidRPr="00455343">
        <w:rPr>
          <w:sz w:val="28"/>
          <w:szCs w:val="28"/>
        </w:rPr>
        <w:t xml:space="preserve"> Қазақстанда "</w:t>
      </w:r>
      <w:r w:rsidR="00963746">
        <w:rPr>
          <w:sz w:val="28"/>
          <w:szCs w:val="28"/>
        </w:rPr>
        <w:t>Шалғай өңірлер</w:t>
      </w:r>
      <w:r w:rsidRPr="00455343">
        <w:rPr>
          <w:sz w:val="28"/>
          <w:szCs w:val="28"/>
        </w:rPr>
        <w:t xml:space="preserve"> тұтынушы</w:t>
      </w:r>
      <w:r w:rsidR="00E06B2B">
        <w:rPr>
          <w:sz w:val="28"/>
          <w:szCs w:val="28"/>
          <w:lang w:val="kk-KZ"/>
        </w:rPr>
        <w:t>лары</w:t>
      </w:r>
      <w:r w:rsidRPr="00455343">
        <w:rPr>
          <w:sz w:val="28"/>
          <w:szCs w:val="28"/>
        </w:rPr>
        <w:t xml:space="preserve">" деген нақты мәртебе </w:t>
      </w:r>
      <w:r>
        <w:rPr>
          <w:sz w:val="28"/>
          <w:szCs w:val="28"/>
          <w:lang w:val="kk-KZ"/>
        </w:rPr>
        <w:t>болмады</w:t>
      </w:r>
      <w:r w:rsidRPr="00455343">
        <w:rPr>
          <w:sz w:val="28"/>
          <w:szCs w:val="28"/>
        </w:rPr>
        <w:t>, БЭЖ тыс автономды немесе гибридті қондырғыларды пайдаланатын субъектілердің құқықтары мен міндеттері айқындалмаған.</w:t>
      </w:r>
    </w:p>
    <w:p w14:paraId="08C6D653" w14:textId="558E5DA6" w:rsidR="00455343" w:rsidRPr="00455343" w:rsidRDefault="00455343" w:rsidP="006327D9">
      <w:pPr>
        <w:ind w:firstLine="425"/>
        <w:jc w:val="both"/>
        <w:rPr>
          <w:sz w:val="28"/>
          <w:szCs w:val="28"/>
        </w:rPr>
      </w:pPr>
      <w:r w:rsidRPr="00455343">
        <w:rPr>
          <w:sz w:val="28"/>
          <w:szCs w:val="28"/>
        </w:rPr>
        <w:t xml:space="preserve">Бұдан басқа, </w:t>
      </w:r>
      <w:r w:rsidR="00E06B2B">
        <w:rPr>
          <w:sz w:val="28"/>
          <w:szCs w:val="28"/>
          <w:lang w:val="kk-KZ"/>
        </w:rPr>
        <w:t>ш</w:t>
      </w:r>
      <w:r w:rsidR="00963746">
        <w:rPr>
          <w:sz w:val="28"/>
          <w:szCs w:val="28"/>
        </w:rPr>
        <w:t>алғай өңірлер</w:t>
      </w:r>
      <w:r w:rsidR="00E06B2B">
        <w:rPr>
          <w:sz w:val="28"/>
          <w:szCs w:val="28"/>
          <w:lang w:val="kk-KZ"/>
        </w:rPr>
        <w:t xml:space="preserve">ге </w:t>
      </w:r>
      <w:r w:rsidRPr="00455343">
        <w:rPr>
          <w:sz w:val="28"/>
          <w:szCs w:val="28"/>
        </w:rPr>
        <w:t>қызмет көрсетуге жеңілдікті тарифтер жоқ, күрделі шығындарды қайтару тетіктері жұмыс істемейді, сондай-ақ жабдыққа қызмет көрсетуге немесе лизингке арналған үлгілік шарттар көзделмеген. Мұның бәрі жеке операторлардың, инвесторлардың және коммуналдық қызметтердің қызығушылығын шектейді.</w:t>
      </w:r>
    </w:p>
    <w:p w14:paraId="4F18E513" w14:textId="4A0154E4" w:rsidR="00455343" w:rsidRPr="00455343" w:rsidRDefault="00455343" w:rsidP="006327D9">
      <w:pPr>
        <w:ind w:firstLine="425"/>
        <w:jc w:val="both"/>
        <w:rPr>
          <w:sz w:val="28"/>
          <w:szCs w:val="28"/>
        </w:rPr>
      </w:pPr>
      <w:r w:rsidRPr="00455343">
        <w:rPr>
          <w:sz w:val="28"/>
          <w:szCs w:val="28"/>
        </w:rPr>
        <w:t xml:space="preserve">Ведомствоаралық </w:t>
      </w:r>
      <w:r>
        <w:rPr>
          <w:sz w:val="28"/>
          <w:szCs w:val="28"/>
          <w:lang w:val="kk-KZ"/>
        </w:rPr>
        <w:t xml:space="preserve">координация </w:t>
      </w:r>
      <w:r w:rsidRPr="00455343">
        <w:rPr>
          <w:sz w:val="28"/>
          <w:szCs w:val="28"/>
        </w:rPr>
        <w:t>д</w:t>
      </w:r>
      <w:r>
        <w:rPr>
          <w:sz w:val="28"/>
          <w:szCs w:val="28"/>
          <w:lang w:val="kk-KZ"/>
        </w:rPr>
        <w:t>а</w:t>
      </w:r>
      <w:r w:rsidRPr="00455343">
        <w:rPr>
          <w:sz w:val="28"/>
          <w:szCs w:val="28"/>
        </w:rPr>
        <w:t xml:space="preserve"> жоқ. Энергетикалық, экологиялық, өңірлік және </w:t>
      </w:r>
      <w:r>
        <w:rPr>
          <w:sz w:val="28"/>
          <w:szCs w:val="28"/>
          <w:lang w:val="kk-KZ"/>
        </w:rPr>
        <w:t>ц</w:t>
      </w:r>
      <w:r w:rsidRPr="00455343">
        <w:rPr>
          <w:sz w:val="28"/>
          <w:szCs w:val="28"/>
        </w:rPr>
        <w:t>ифрлық жобалар инфрақұрылымды дамытудың бірыңғай жоспарына интеграцияланбай, әртүрлі қаржыландыру көздері бар бытыраңқы бағдарламалар шеңберінде іске асырылады. Бұл ресурстарды пайдалану тиімділігін төмендетеді, функциялардың қайталануына және мүдделер қақтығысына әкеледі.</w:t>
      </w:r>
    </w:p>
    <w:p w14:paraId="111DD392" w14:textId="20E8B888" w:rsidR="00455343" w:rsidRPr="006117B0" w:rsidRDefault="00455343" w:rsidP="006327D9">
      <w:pPr>
        <w:ind w:firstLine="425"/>
        <w:jc w:val="both"/>
        <w:rPr>
          <w:sz w:val="28"/>
          <w:szCs w:val="28"/>
        </w:rPr>
      </w:pPr>
      <w:r w:rsidRPr="00455343">
        <w:rPr>
          <w:sz w:val="28"/>
          <w:szCs w:val="28"/>
        </w:rPr>
        <w:t xml:space="preserve">Қазақстан Республикасының </w:t>
      </w:r>
      <w:r w:rsidR="00E06B2B">
        <w:rPr>
          <w:sz w:val="28"/>
          <w:szCs w:val="28"/>
          <w:lang w:val="kk-KZ"/>
        </w:rPr>
        <w:t>ш</w:t>
      </w:r>
      <w:r w:rsidR="00963746">
        <w:rPr>
          <w:sz w:val="28"/>
          <w:szCs w:val="28"/>
        </w:rPr>
        <w:t>алғай өңірлер</w:t>
      </w:r>
      <w:r w:rsidR="00E06B2B">
        <w:rPr>
          <w:sz w:val="28"/>
          <w:szCs w:val="28"/>
          <w:lang w:val="kk-KZ"/>
        </w:rPr>
        <w:t>дің</w:t>
      </w:r>
      <w:r w:rsidRPr="00455343">
        <w:rPr>
          <w:sz w:val="28"/>
          <w:szCs w:val="28"/>
        </w:rPr>
        <w:t xml:space="preserve"> жай-күйін талдау тұрақты және сенімді энергиямен жабдықтауға кедергі келтіретін өзара байланысты техникалық, инфрақұрылымдық және институционалдық проблемалардың кешенін анықта</w:t>
      </w:r>
      <w:r>
        <w:rPr>
          <w:sz w:val="28"/>
          <w:szCs w:val="28"/>
          <w:lang w:val="kk-KZ"/>
        </w:rPr>
        <w:t>й</w:t>
      </w:r>
      <w:r w:rsidRPr="00455343">
        <w:rPr>
          <w:sz w:val="28"/>
          <w:szCs w:val="28"/>
        </w:rPr>
        <w:t>ды. Олардың жүйелік табиғаты келесідей көрінеді:</w:t>
      </w:r>
    </w:p>
    <w:p w14:paraId="74040169" w14:textId="7CD2024C" w:rsidR="00EA5F88" w:rsidRPr="00EA5F88" w:rsidRDefault="00EA5F88" w:rsidP="006327D9">
      <w:pPr>
        <w:ind w:firstLine="425"/>
        <w:jc w:val="both"/>
        <w:rPr>
          <w:sz w:val="28"/>
          <w:szCs w:val="28"/>
        </w:rPr>
      </w:pPr>
      <w:r>
        <w:rPr>
          <w:sz w:val="28"/>
          <w:szCs w:val="28"/>
          <w:lang w:val="kk-KZ"/>
        </w:rPr>
        <w:t>-</w:t>
      </w:r>
      <w:r w:rsidRPr="00EA5F88">
        <w:rPr>
          <w:sz w:val="28"/>
          <w:szCs w:val="28"/>
        </w:rPr>
        <w:t xml:space="preserve"> </w:t>
      </w:r>
      <w:r>
        <w:rPr>
          <w:sz w:val="28"/>
          <w:szCs w:val="28"/>
          <w:lang w:val="kk-KZ"/>
        </w:rPr>
        <w:t>и</w:t>
      </w:r>
      <w:r w:rsidRPr="00EA5F88">
        <w:rPr>
          <w:sz w:val="28"/>
          <w:szCs w:val="28"/>
        </w:rPr>
        <w:t xml:space="preserve">нфрақұрылымның </w:t>
      </w:r>
      <w:r w:rsidR="00234215">
        <w:rPr>
          <w:sz w:val="28"/>
          <w:szCs w:val="28"/>
          <w:lang w:val="kk-KZ"/>
        </w:rPr>
        <w:t>тозу</w:t>
      </w:r>
      <w:r w:rsidRPr="00EA5F88">
        <w:rPr>
          <w:sz w:val="28"/>
          <w:szCs w:val="28"/>
        </w:rPr>
        <w:t>ы (генерациялық және желілік);</w:t>
      </w:r>
    </w:p>
    <w:p w14:paraId="58B71394" w14:textId="17BF9673" w:rsidR="00EA5F88" w:rsidRPr="00EA5F88" w:rsidRDefault="00234215" w:rsidP="006327D9">
      <w:pPr>
        <w:ind w:firstLine="425"/>
        <w:jc w:val="both"/>
        <w:rPr>
          <w:sz w:val="28"/>
          <w:szCs w:val="28"/>
        </w:rPr>
      </w:pPr>
      <w:r>
        <w:rPr>
          <w:sz w:val="28"/>
          <w:szCs w:val="28"/>
          <w:lang w:val="kk-KZ"/>
        </w:rPr>
        <w:t>- с</w:t>
      </w:r>
      <w:r w:rsidR="00EA5F88" w:rsidRPr="00EA5F88">
        <w:rPr>
          <w:sz w:val="28"/>
          <w:szCs w:val="28"/>
        </w:rPr>
        <w:t>тандарттау және жобалық белгісіздік жеткіліксіз</w:t>
      </w:r>
      <w:r>
        <w:rPr>
          <w:sz w:val="28"/>
          <w:szCs w:val="28"/>
          <w:lang w:val="kk-KZ"/>
        </w:rPr>
        <w:t>дігі</w:t>
      </w:r>
      <w:r w:rsidR="00EA5F88" w:rsidRPr="00EA5F88">
        <w:rPr>
          <w:sz w:val="28"/>
          <w:szCs w:val="28"/>
        </w:rPr>
        <w:t>;</w:t>
      </w:r>
    </w:p>
    <w:p w14:paraId="0276E71E" w14:textId="7F5B6191" w:rsidR="00EA5F88" w:rsidRPr="00EA5F88" w:rsidRDefault="00234215" w:rsidP="006327D9">
      <w:pPr>
        <w:ind w:firstLine="425"/>
        <w:jc w:val="both"/>
        <w:rPr>
          <w:sz w:val="28"/>
          <w:szCs w:val="28"/>
        </w:rPr>
      </w:pPr>
      <w:r>
        <w:rPr>
          <w:sz w:val="28"/>
          <w:szCs w:val="28"/>
          <w:lang w:val="kk-KZ"/>
        </w:rPr>
        <w:lastRenderedPageBreak/>
        <w:t>- р</w:t>
      </w:r>
      <w:r w:rsidR="00EA5F88" w:rsidRPr="00EA5F88">
        <w:rPr>
          <w:sz w:val="28"/>
          <w:szCs w:val="28"/>
        </w:rPr>
        <w:t>езервтеу, сақтау және интеллектуалды басқару</w:t>
      </w:r>
      <w:r>
        <w:rPr>
          <w:sz w:val="28"/>
          <w:szCs w:val="28"/>
          <w:lang w:val="kk-KZ"/>
        </w:rPr>
        <w:t>дың</w:t>
      </w:r>
      <w:r w:rsidR="00EA5F88" w:rsidRPr="00EA5F88">
        <w:rPr>
          <w:sz w:val="28"/>
          <w:szCs w:val="28"/>
        </w:rPr>
        <w:t xml:space="preserve"> жоқ</w:t>
      </w:r>
      <w:r>
        <w:rPr>
          <w:sz w:val="28"/>
          <w:szCs w:val="28"/>
          <w:lang w:val="kk-KZ"/>
        </w:rPr>
        <w:t>тығы</w:t>
      </w:r>
      <w:r w:rsidR="00EA5F88" w:rsidRPr="00EA5F88">
        <w:rPr>
          <w:sz w:val="28"/>
          <w:szCs w:val="28"/>
        </w:rPr>
        <w:t>;</w:t>
      </w:r>
    </w:p>
    <w:p w14:paraId="268D0EEA" w14:textId="74F8ACC1" w:rsidR="00EA5F88" w:rsidRPr="00EA5F88" w:rsidRDefault="00234215" w:rsidP="006327D9">
      <w:pPr>
        <w:ind w:firstLine="425"/>
        <w:jc w:val="both"/>
        <w:rPr>
          <w:sz w:val="28"/>
          <w:szCs w:val="28"/>
        </w:rPr>
      </w:pPr>
      <w:r>
        <w:rPr>
          <w:sz w:val="28"/>
          <w:szCs w:val="28"/>
          <w:lang w:val="kk-KZ"/>
        </w:rPr>
        <w:t>- л</w:t>
      </w:r>
      <w:r w:rsidR="00EA5F88" w:rsidRPr="00EA5F88">
        <w:rPr>
          <w:sz w:val="28"/>
          <w:szCs w:val="28"/>
        </w:rPr>
        <w:t>огистикалық оқшаулау және климаттың осалдығы;</w:t>
      </w:r>
    </w:p>
    <w:p w14:paraId="0C81F683" w14:textId="60DDF97E" w:rsidR="00EA5F88" w:rsidRPr="00EA5F88" w:rsidRDefault="00234215" w:rsidP="006327D9">
      <w:pPr>
        <w:ind w:firstLine="425"/>
        <w:jc w:val="both"/>
        <w:rPr>
          <w:sz w:val="28"/>
          <w:szCs w:val="28"/>
        </w:rPr>
      </w:pPr>
      <w:r>
        <w:rPr>
          <w:sz w:val="28"/>
          <w:szCs w:val="28"/>
          <w:lang w:val="kk-KZ"/>
        </w:rPr>
        <w:t>- к</w:t>
      </w:r>
      <w:r w:rsidR="00EA5F88" w:rsidRPr="00EA5F88">
        <w:rPr>
          <w:sz w:val="28"/>
          <w:szCs w:val="28"/>
        </w:rPr>
        <w:t>адр тапшылығы және әлсіз цифрландыру;</w:t>
      </w:r>
    </w:p>
    <w:p w14:paraId="70DABF5A" w14:textId="1A9C3C53" w:rsidR="00EA5F88" w:rsidRPr="00EA5F88" w:rsidRDefault="00234215" w:rsidP="006327D9">
      <w:pPr>
        <w:ind w:firstLine="425"/>
        <w:jc w:val="both"/>
        <w:rPr>
          <w:sz w:val="28"/>
          <w:szCs w:val="28"/>
        </w:rPr>
      </w:pPr>
      <w:r>
        <w:rPr>
          <w:sz w:val="28"/>
          <w:szCs w:val="28"/>
          <w:lang w:val="kk-KZ"/>
        </w:rPr>
        <w:t>- и</w:t>
      </w:r>
      <w:r w:rsidR="00EA5F88" w:rsidRPr="00EA5F88">
        <w:rPr>
          <w:sz w:val="28"/>
          <w:szCs w:val="28"/>
        </w:rPr>
        <w:t>нституттардың, нормалар мен бағдарламалардың бөлшектенуі.</w:t>
      </w:r>
    </w:p>
    <w:p w14:paraId="12EBCFA4" w14:textId="77777777" w:rsidR="00EA5F88" w:rsidRPr="00EA5F88" w:rsidRDefault="00EA5F88" w:rsidP="006327D9">
      <w:pPr>
        <w:ind w:firstLine="425"/>
        <w:jc w:val="both"/>
        <w:rPr>
          <w:sz w:val="28"/>
          <w:szCs w:val="28"/>
        </w:rPr>
      </w:pPr>
      <w:r w:rsidRPr="00EA5F88">
        <w:rPr>
          <w:sz w:val="28"/>
          <w:szCs w:val="28"/>
        </w:rPr>
        <w:t>Жиынтықта бұл факторлар энергетикалық тұрақтылықтың төмен деңгейін қалыптастырады, бұл жиі үзілістерде, жоғары шығындарда, ауа-райына тәуелділікте және жергілікті жерлерде модернизациялық әлеуеттің толық болмауында көрінеді.</w:t>
      </w:r>
    </w:p>
    <w:p w14:paraId="08A26D87" w14:textId="0B076D7E" w:rsidR="00EA5F88" w:rsidRPr="006117B0" w:rsidRDefault="00EA5F88" w:rsidP="006327D9">
      <w:pPr>
        <w:ind w:firstLine="425"/>
        <w:jc w:val="both"/>
        <w:rPr>
          <w:sz w:val="28"/>
          <w:szCs w:val="28"/>
        </w:rPr>
      </w:pPr>
      <w:r w:rsidRPr="00EA5F88">
        <w:rPr>
          <w:sz w:val="28"/>
          <w:szCs w:val="28"/>
        </w:rPr>
        <w:t xml:space="preserve">Бұл ретте агроөнеркәсіптік кешен, биоресурстық шаруашылық, трансшекаралық бақылау, экотуризм және ғылыми бақылау станциялары сияқты бағыттар үшін дамудың негізгі нүктелері болып табылатын </w:t>
      </w:r>
      <w:r w:rsidR="00E06B2B">
        <w:rPr>
          <w:sz w:val="28"/>
          <w:szCs w:val="28"/>
          <w:lang w:val="kk-KZ"/>
        </w:rPr>
        <w:t>ш</w:t>
      </w:r>
      <w:r w:rsidR="00963746">
        <w:rPr>
          <w:sz w:val="28"/>
          <w:szCs w:val="28"/>
        </w:rPr>
        <w:t>алғай өңірлер</w:t>
      </w:r>
      <w:r w:rsidRPr="00EA5F88">
        <w:rPr>
          <w:sz w:val="28"/>
          <w:szCs w:val="28"/>
        </w:rPr>
        <w:t xml:space="preserve"> болып табылады. Бұл </w:t>
      </w:r>
      <w:r w:rsidR="00DC7C43">
        <w:rPr>
          <w:sz w:val="28"/>
          <w:szCs w:val="28"/>
        </w:rPr>
        <w:t>өңір</w:t>
      </w:r>
      <w:r w:rsidRPr="00EA5F88">
        <w:rPr>
          <w:sz w:val="28"/>
          <w:szCs w:val="28"/>
        </w:rPr>
        <w:t>дарды тұрақты және қолжетімді энергиямен қамтамасыз етпей, өңірлік дамуды теңестіру, көші-қонды төмендету және ауылдық жерлерде өмір сүру сапасын арттыру жөніндегі стратегиялық мақсаттарды іске асыру мүмкін емес.</w:t>
      </w:r>
    </w:p>
    <w:p w14:paraId="6D07007B" w14:textId="7B698BD2" w:rsidR="00234215" w:rsidRPr="00234215" w:rsidRDefault="00234215" w:rsidP="006327D9">
      <w:pPr>
        <w:ind w:firstLine="425"/>
        <w:jc w:val="both"/>
        <w:rPr>
          <w:sz w:val="28"/>
          <w:szCs w:val="28"/>
        </w:rPr>
      </w:pPr>
      <w:r w:rsidRPr="00234215">
        <w:rPr>
          <w:sz w:val="28"/>
          <w:szCs w:val="28"/>
        </w:rPr>
        <w:t xml:space="preserve">Осылайша, </w:t>
      </w:r>
      <w:r w:rsidR="00E06B2B">
        <w:rPr>
          <w:sz w:val="28"/>
          <w:szCs w:val="28"/>
          <w:lang w:val="kk-KZ"/>
        </w:rPr>
        <w:t>ш</w:t>
      </w:r>
      <w:r w:rsidR="00963746">
        <w:rPr>
          <w:sz w:val="28"/>
          <w:szCs w:val="28"/>
        </w:rPr>
        <w:t>алғай өңірлер</w:t>
      </w:r>
      <w:r w:rsidR="00E06B2B">
        <w:rPr>
          <w:sz w:val="28"/>
          <w:szCs w:val="28"/>
          <w:lang w:val="kk-KZ"/>
        </w:rPr>
        <w:t>дің</w:t>
      </w:r>
      <w:r w:rsidRPr="00234215">
        <w:rPr>
          <w:sz w:val="28"/>
          <w:szCs w:val="28"/>
        </w:rPr>
        <w:t xml:space="preserve"> энергетикалық оқшаулау және инфрақұрылымдық осалдығы мәселелерін шешу тек технологиялық инновацияларды ғана емес, сонымен қатар автономды энергия жүйелерін басқарудың тұрақты моделін қалыптастыруға бағытталған институционалдық трансформацияны қажет етеді. Мұндай модельдердің ғылыми және қолданбалы негіздемесі, әсіресе "Жасыл" экономика және өңірлік интеграция бағытында Қазақстан Республикасының энергетикалық стратегиясының ажырамас бөлігі болуға тиіс.</w:t>
      </w:r>
    </w:p>
    <w:p w14:paraId="43C9C66F" w14:textId="05E1CAC7" w:rsidR="00234215" w:rsidRPr="006117B0" w:rsidRDefault="00963746" w:rsidP="006327D9">
      <w:pPr>
        <w:ind w:firstLine="425"/>
        <w:jc w:val="both"/>
        <w:rPr>
          <w:sz w:val="28"/>
          <w:szCs w:val="28"/>
        </w:rPr>
      </w:pPr>
      <w:r>
        <w:rPr>
          <w:sz w:val="28"/>
          <w:szCs w:val="28"/>
          <w:lang w:val="kk-KZ"/>
        </w:rPr>
        <w:t>Шалғай өңірлер</w:t>
      </w:r>
      <w:r w:rsidR="00E06B2B">
        <w:rPr>
          <w:sz w:val="28"/>
          <w:szCs w:val="28"/>
          <w:lang w:val="kk-KZ"/>
        </w:rPr>
        <w:t>дегі</w:t>
      </w:r>
      <w:r w:rsidR="00234215">
        <w:rPr>
          <w:sz w:val="28"/>
          <w:szCs w:val="28"/>
          <w:lang w:val="kk-KZ"/>
        </w:rPr>
        <w:t xml:space="preserve"> энергетика </w:t>
      </w:r>
      <w:r w:rsidR="00234215" w:rsidRPr="00234215">
        <w:rPr>
          <w:sz w:val="28"/>
          <w:szCs w:val="28"/>
        </w:rPr>
        <w:t>-</w:t>
      </w:r>
      <w:r w:rsidR="00234215">
        <w:rPr>
          <w:sz w:val="28"/>
          <w:szCs w:val="28"/>
          <w:lang w:val="kk-KZ"/>
        </w:rPr>
        <w:t xml:space="preserve"> </w:t>
      </w:r>
      <w:r w:rsidR="00954552" w:rsidRPr="00954552">
        <w:rPr>
          <w:sz w:val="28"/>
          <w:szCs w:val="28"/>
          <w:lang w:val="kk-KZ"/>
        </w:rPr>
        <w:t>шындықпен ымыраға келу емес, технологиялық тұрақтылыққа, тең мүмкіндіктерге және энергетикалық тәуелсіздікке апаратын жол, әсіресе дәстүрлі тәсілдер тиімсіз болған жағдайда.</w:t>
      </w:r>
      <w:r w:rsidR="00954552">
        <w:rPr>
          <w:sz w:val="28"/>
          <w:szCs w:val="28"/>
          <w:lang w:val="kk-KZ"/>
        </w:rPr>
        <w:t xml:space="preserve"> </w:t>
      </w:r>
    </w:p>
    <w:p w14:paraId="5AF9D1F1" w14:textId="77777777" w:rsidR="006117B0" w:rsidRPr="006117B0" w:rsidRDefault="006117B0" w:rsidP="006327D9">
      <w:pPr>
        <w:ind w:firstLine="425"/>
        <w:jc w:val="both"/>
        <w:rPr>
          <w:sz w:val="28"/>
          <w:szCs w:val="28"/>
        </w:rPr>
      </w:pPr>
      <w:bookmarkStart w:id="35" w:name="_Hlk208347974"/>
    </w:p>
    <w:p w14:paraId="3CF7F5EC" w14:textId="6F3D3CC4" w:rsidR="006117B0" w:rsidRPr="00BC1102" w:rsidRDefault="006117B0" w:rsidP="006327D9">
      <w:pPr>
        <w:ind w:firstLine="425"/>
        <w:jc w:val="both"/>
        <w:rPr>
          <w:b/>
          <w:sz w:val="28"/>
          <w:szCs w:val="28"/>
        </w:rPr>
      </w:pPr>
      <w:r w:rsidRPr="00BC1102">
        <w:rPr>
          <w:b/>
          <w:sz w:val="28"/>
          <w:szCs w:val="28"/>
        </w:rPr>
        <w:t xml:space="preserve">1.4 </w:t>
      </w:r>
      <w:r w:rsidR="004655C8" w:rsidRPr="00BC1102">
        <w:rPr>
          <w:b/>
          <w:sz w:val="28"/>
          <w:szCs w:val="28"/>
        </w:rPr>
        <w:t>Энергетикалық оқшауланудың экономикалық және әлеуметтік аспектілері</w:t>
      </w:r>
    </w:p>
    <w:bookmarkEnd w:id="35"/>
    <w:p w14:paraId="1DF18839" w14:textId="3A4D7D5E" w:rsidR="004655C8" w:rsidRPr="004655C8" w:rsidRDefault="00963746" w:rsidP="006327D9">
      <w:pPr>
        <w:tabs>
          <w:tab w:val="num" w:pos="993"/>
        </w:tabs>
        <w:ind w:firstLine="425"/>
        <w:jc w:val="both"/>
        <w:rPr>
          <w:sz w:val="28"/>
          <w:szCs w:val="28"/>
        </w:rPr>
      </w:pPr>
      <w:r>
        <w:rPr>
          <w:sz w:val="28"/>
          <w:szCs w:val="28"/>
        </w:rPr>
        <w:t>Шалғай өңірлер</w:t>
      </w:r>
      <w:r w:rsidR="00E06B2B">
        <w:rPr>
          <w:sz w:val="28"/>
          <w:szCs w:val="28"/>
          <w:lang w:val="kk-KZ"/>
        </w:rPr>
        <w:t>дің</w:t>
      </w:r>
      <w:r w:rsidR="004655C8" w:rsidRPr="004655C8">
        <w:rPr>
          <w:sz w:val="28"/>
          <w:szCs w:val="28"/>
        </w:rPr>
        <w:t xml:space="preserve"> энергетикалық оқшаулануы тек инженерлік-инфрақұрылымдық </w:t>
      </w:r>
      <w:r w:rsidR="004655C8">
        <w:rPr>
          <w:sz w:val="28"/>
          <w:szCs w:val="28"/>
          <w:lang w:val="kk-KZ"/>
        </w:rPr>
        <w:t>мәселе</w:t>
      </w:r>
      <w:r w:rsidR="004655C8" w:rsidRPr="004655C8">
        <w:rPr>
          <w:sz w:val="28"/>
          <w:szCs w:val="28"/>
        </w:rPr>
        <w:t xml:space="preserve"> ғана емес, әлеуметтік-экономикалық теңсіздіктің маңызды факторы болып табылады. Сенімді және қолжетімді энергиямен жабдықтаудың болмауы халықтың еңбек, білім беру, денсаулық сақтау, кәсіпкерлік, цифрлық сервистер және базалық </w:t>
      </w:r>
      <w:r w:rsidR="004655C8">
        <w:rPr>
          <w:sz w:val="28"/>
          <w:szCs w:val="28"/>
          <w:lang w:val="kk-KZ"/>
        </w:rPr>
        <w:t>к</w:t>
      </w:r>
      <w:r w:rsidR="004655C8" w:rsidRPr="004655C8">
        <w:rPr>
          <w:sz w:val="28"/>
          <w:szCs w:val="28"/>
        </w:rPr>
        <w:t>оммуналдық қызметтерге қол жеткізу саласындағы мүмкіндіктерін шектейді.</w:t>
      </w:r>
    </w:p>
    <w:p w14:paraId="5603B95D" w14:textId="6AE07B09" w:rsidR="004655C8" w:rsidRPr="004655C8" w:rsidRDefault="004655C8" w:rsidP="006327D9">
      <w:pPr>
        <w:tabs>
          <w:tab w:val="num" w:pos="993"/>
        </w:tabs>
        <w:ind w:firstLine="425"/>
        <w:jc w:val="both"/>
        <w:rPr>
          <w:sz w:val="28"/>
          <w:szCs w:val="28"/>
        </w:rPr>
      </w:pPr>
      <w:r w:rsidRPr="004655C8">
        <w:rPr>
          <w:sz w:val="28"/>
          <w:szCs w:val="28"/>
        </w:rPr>
        <w:t xml:space="preserve">Ұлттық және халықаралық зерттеулер электрлендіру деңгейі мен адам дамуының негізгі көрсеткіштері, жұмыспен қамту, кіріс және демографиялық тұрақтылық арасындағы тікелей байланысты растайды. Атап айтқанда, энергиямен жабдықтау дамымаған </w:t>
      </w:r>
      <w:r w:rsidR="00DC7C43">
        <w:rPr>
          <w:sz w:val="28"/>
          <w:szCs w:val="28"/>
        </w:rPr>
        <w:t>өңір</w:t>
      </w:r>
      <w:r w:rsidR="00DC7C43">
        <w:rPr>
          <w:sz w:val="28"/>
          <w:szCs w:val="28"/>
          <w:lang w:val="kk-KZ"/>
        </w:rPr>
        <w:t>лерде</w:t>
      </w:r>
      <w:r w:rsidRPr="004655C8">
        <w:rPr>
          <w:sz w:val="28"/>
          <w:szCs w:val="28"/>
        </w:rPr>
        <w:t xml:space="preserve"> жастардың жедел көші-қоны, жоғары жұмыссыздық, шағын бизнестің қысқаруы және бала туудың төмендеуі байқалады.</w:t>
      </w:r>
    </w:p>
    <w:p w14:paraId="67EB09A3" w14:textId="3A2F9B9C" w:rsidR="004655C8" w:rsidRPr="004655C8" w:rsidRDefault="004655C8" w:rsidP="006327D9">
      <w:pPr>
        <w:tabs>
          <w:tab w:val="num" w:pos="993"/>
        </w:tabs>
        <w:ind w:firstLine="425"/>
        <w:jc w:val="both"/>
        <w:rPr>
          <w:sz w:val="28"/>
          <w:szCs w:val="28"/>
        </w:rPr>
      </w:pPr>
      <w:r w:rsidRPr="004655C8">
        <w:rPr>
          <w:sz w:val="28"/>
          <w:szCs w:val="28"/>
        </w:rPr>
        <w:t>Энергетикалық оқшауланудың айқын салдарының бірі-халықтың өмір сүру сапасының төмендеуі. Электр энергиясының жетіспеушілігі немесе тұрақсыздығы мыналарға әкеледі:</w:t>
      </w:r>
    </w:p>
    <w:p w14:paraId="3EDD9EC9" w14:textId="52E30AAE" w:rsidR="004655C8" w:rsidRPr="004655C8" w:rsidRDefault="004655C8" w:rsidP="006327D9">
      <w:pPr>
        <w:tabs>
          <w:tab w:val="num" w:pos="993"/>
        </w:tabs>
        <w:ind w:firstLine="425"/>
        <w:jc w:val="both"/>
        <w:rPr>
          <w:sz w:val="28"/>
          <w:szCs w:val="28"/>
        </w:rPr>
      </w:pPr>
      <w:r>
        <w:rPr>
          <w:sz w:val="28"/>
          <w:szCs w:val="28"/>
          <w:lang w:val="kk-KZ"/>
        </w:rPr>
        <w:lastRenderedPageBreak/>
        <w:t>-</w:t>
      </w:r>
      <w:r w:rsidRPr="004655C8">
        <w:rPr>
          <w:sz w:val="28"/>
          <w:szCs w:val="28"/>
        </w:rPr>
        <w:t>тәуліктің қараңғы уақытында жарықтың болмауы;</w:t>
      </w:r>
    </w:p>
    <w:p w14:paraId="5721666D" w14:textId="4F719161" w:rsidR="004655C8" w:rsidRPr="004655C8" w:rsidRDefault="004655C8" w:rsidP="006327D9">
      <w:pPr>
        <w:tabs>
          <w:tab w:val="num" w:pos="993"/>
        </w:tabs>
        <w:ind w:firstLine="425"/>
        <w:jc w:val="both"/>
        <w:rPr>
          <w:sz w:val="28"/>
          <w:szCs w:val="28"/>
        </w:rPr>
      </w:pPr>
      <w:r>
        <w:rPr>
          <w:sz w:val="28"/>
          <w:szCs w:val="28"/>
          <w:lang w:val="kk-KZ"/>
        </w:rPr>
        <w:t>-</w:t>
      </w:r>
      <w:r w:rsidRPr="004655C8">
        <w:rPr>
          <w:sz w:val="28"/>
          <w:szCs w:val="28"/>
        </w:rPr>
        <w:t>электр аспаптарын, тұрмыстық техниканы және жылытқыштарды пайдалану мүмкін</w:t>
      </w:r>
      <w:r>
        <w:rPr>
          <w:sz w:val="28"/>
          <w:szCs w:val="28"/>
          <w:lang w:val="kk-KZ"/>
        </w:rPr>
        <w:t>дігінің болмауы</w:t>
      </w:r>
      <w:r w:rsidRPr="004655C8">
        <w:rPr>
          <w:sz w:val="28"/>
          <w:szCs w:val="28"/>
        </w:rPr>
        <w:t>;</w:t>
      </w:r>
    </w:p>
    <w:p w14:paraId="37634288" w14:textId="6B1DAA3F" w:rsidR="004655C8" w:rsidRPr="004655C8" w:rsidRDefault="004655C8" w:rsidP="006327D9">
      <w:pPr>
        <w:tabs>
          <w:tab w:val="num" w:pos="993"/>
        </w:tabs>
        <w:ind w:firstLine="425"/>
        <w:jc w:val="both"/>
        <w:rPr>
          <w:sz w:val="28"/>
          <w:szCs w:val="28"/>
        </w:rPr>
      </w:pPr>
      <w:r>
        <w:rPr>
          <w:sz w:val="28"/>
          <w:szCs w:val="28"/>
          <w:lang w:val="kk-KZ"/>
        </w:rPr>
        <w:t>-</w:t>
      </w:r>
      <w:r w:rsidRPr="004655C8">
        <w:rPr>
          <w:sz w:val="28"/>
          <w:szCs w:val="28"/>
        </w:rPr>
        <w:t>мектептердің, ауруханалардың және әкімшілік мекемелердің жұмыс</w:t>
      </w:r>
      <w:r>
        <w:rPr>
          <w:sz w:val="28"/>
          <w:szCs w:val="28"/>
          <w:lang w:val="kk-KZ"/>
        </w:rPr>
        <w:t>ындағы қолайсыздық</w:t>
      </w:r>
      <w:r w:rsidRPr="004655C8">
        <w:rPr>
          <w:sz w:val="28"/>
          <w:szCs w:val="28"/>
        </w:rPr>
        <w:t>;</w:t>
      </w:r>
    </w:p>
    <w:p w14:paraId="75FC3A90" w14:textId="6C192872" w:rsidR="004655C8" w:rsidRPr="004655C8" w:rsidRDefault="004655C8" w:rsidP="006327D9">
      <w:pPr>
        <w:tabs>
          <w:tab w:val="num" w:pos="993"/>
        </w:tabs>
        <w:ind w:firstLine="425"/>
        <w:jc w:val="both"/>
        <w:rPr>
          <w:sz w:val="28"/>
          <w:szCs w:val="28"/>
        </w:rPr>
      </w:pPr>
      <w:r>
        <w:rPr>
          <w:sz w:val="28"/>
          <w:szCs w:val="28"/>
          <w:lang w:val="kk-KZ"/>
        </w:rPr>
        <w:t>-</w:t>
      </w:r>
      <w:r w:rsidRPr="004655C8">
        <w:rPr>
          <w:sz w:val="28"/>
          <w:szCs w:val="28"/>
        </w:rPr>
        <w:t>санитарлық-гигиеналық жағдайлардың нашарлауы (сумен жабдықтау сапасының төмендеуі, сорғы станциялары мен септиктердің істен шығуы);</w:t>
      </w:r>
    </w:p>
    <w:p w14:paraId="49E76384" w14:textId="1C319D78" w:rsidR="004655C8" w:rsidRPr="004655C8" w:rsidRDefault="004655C8" w:rsidP="006327D9">
      <w:pPr>
        <w:tabs>
          <w:tab w:val="num" w:pos="993"/>
        </w:tabs>
        <w:ind w:firstLine="425"/>
        <w:jc w:val="both"/>
        <w:rPr>
          <w:sz w:val="28"/>
          <w:szCs w:val="28"/>
          <w:lang w:val="kk-KZ"/>
        </w:rPr>
      </w:pPr>
      <w:r>
        <w:rPr>
          <w:sz w:val="28"/>
          <w:szCs w:val="28"/>
          <w:lang w:val="kk-KZ"/>
        </w:rPr>
        <w:t>-</w:t>
      </w:r>
      <w:r w:rsidRPr="004655C8">
        <w:rPr>
          <w:sz w:val="28"/>
          <w:szCs w:val="28"/>
        </w:rPr>
        <w:t xml:space="preserve">ақпаратқа, байланысқа және </w:t>
      </w:r>
      <w:r>
        <w:rPr>
          <w:sz w:val="28"/>
          <w:szCs w:val="28"/>
          <w:lang w:val="kk-KZ"/>
        </w:rPr>
        <w:t>ғаламторға</w:t>
      </w:r>
      <w:r w:rsidRPr="004655C8">
        <w:rPr>
          <w:sz w:val="28"/>
          <w:szCs w:val="28"/>
        </w:rPr>
        <w:t xml:space="preserve"> шектеулі қол жетімділік.</w:t>
      </w:r>
    </w:p>
    <w:p w14:paraId="48FBC9F1" w14:textId="23DBDD0C" w:rsidR="00BC1102" w:rsidRPr="00DA1B12" w:rsidRDefault="00BC1102" w:rsidP="006327D9">
      <w:pPr>
        <w:ind w:firstLine="425"/>
        <w:jc w:val="both"/>
        <w:rPr>
          <w:sz w:val="28"/>
          <w:szCs w:val="28"/>
          <w:lang w:val="kk-KZ"/>
        </w:rPr>
      </w:pPr>
      <w:r w:rsidRPr="00DA1B12">
        <w:rPr>
          <w:sz w:val="28"/>
          <w:szCs w:val="28"/>
          <w:lang w:val="kk-KZ"/>
        </w:rPr>
        <w:t>Бұл әсерлер әсіресе төтенше температура жағдайында — қыста (</w:t>
      </w:r>
      <w:r>
        <w:rPr>
          <w:sz w:val="28"/>
          <w:szCs w:val="28"/>
          <w:lang w:val="kk-KZ"/>
        </w:rPr>
        <w:t>с</w:t>
      </w:r>
      <w:r w:rsidRPr="00DA1B12">
        <w:rPr>
          <w:sz w:val="28"/>
          <w:szCs w:val="28"/>
          <w:lang w:val="kk-KZ"/>
        </w:rPr>
        <w:t>олтүстік және таулы аймақтарда) және жазда (құрғақ оңтүстік аймақтарда), жылыту, салқындату, дәрі-дәрмектер мен суды сақтау үшін энергия қажет болған кезде сезіледі.</w:t>
      </w:r>
    </w:p>
    <w:p w14:paraId="7E7EF259" w14:textId="2AC04601" w:rsidR="00BC1102" w:rsidRPr="00A8031A" w:rsidRDefault="00BC1102" w:rsidP="006327D9">
      <w:pPr>
        <w:ind w:firstLine="425"/>
        <w:jc w:val="both"/>
        <w:rPr>
          <w:sz w:val="28"/>
          <w:szCs w:val="28"/>
          <w:lang w:val="kk-KZ"/>
        </w:rPr>
      </w:pPr>
      <w:r w:rsidRPr="00A8031A">
        <w:rPr>
          <w:sz w:val="28"/>
          <w:szCs w:val="28"/>
          <w:lang w:val="kk-KZ"/>
        </w:rPr>
        <w:t>Сенімді энергиямен жабдықтаудың болмауы зейнеткерлердің, әйелдердің, көп балалы отбасылардың, мүмкіндігі шектеулі азаматтардың әлеуметтік осалдығын күшейтеді. Қашықтағы елді мекендерде қашықтықтан оқыту, телемедицина, онлайн қызметтер үшін жағдайлар жоқ, бұл "цифрлық алшақтықты" күшейтеді және білім экономикасына қосылу деңгейін төмендетеді.</w:t>
      </w:r>
    </w:p>
    <w:p w14:paraId="67242B54" w14:textId="2DFD1D7F" w:rsidR="00BC1102" w:rsidRPr="00C22FB4" w:rsidRDefault="00BC1102" w:rsidP="006327D9">
      <w:pPr>
        <w:ind w:firstLine="425"/>
        <w:jc w:val="both"/>
        <w:rPr>
          <w:sz w:val="28"/>
          <w:szCs w:val="28"/>
          <w:lang w:val="kk-KZ"/>
        </w:rPr>
      </w:pPr>
      <w:r w:rsidRPr="00DC7C43">
        <w:rPr>
          <w:sz w:val="28"/>
          <w:szCs w:val="28"/>
          <w:lang w:val="kk-KZ"/>
        </w:rPr>
        <w:t xml:space="preserve">Сонымен қатар, энергия тапшылығы бар </w:t>
      </w:r>
      <w:r w:rsidR="00DC7C43" w:rsidRPr="00DC7C43">
        <w:rPr>
          <w:sz w:val="28"/>
          <w:szCs w:val="28"/>
          <w:lang w:val="kk-KZ"/>
        </w:rPr>
        <w:t>өңір</w:t>
      </w:r>
      <w:r w:rsidR="00DC7C43">
        <w:rPr>
          <w:sz w:val="28"/>
          <w:szCs w:val="28"/>
          <w:lang w:val="kk-KZ"/>
        </w:rPr>
        <w:t>лерде</w:t>
      </w:r>
      <w:r w:rsidRPr="00DC7C43">
        <w:rPr>
          <w:sz w:val="28"/>
          <w:szCs w:val="28"/>
          <w:lang w:val="kk-KZ"/>
        </w:rPr>
        <w:t xml:space="preserve"> демографиялық деградация байқалады. </w:t>
      </w:r>
      <w:r w:rsidRPr="00C22FB4">
        <w:rPr>
          <w:sz w:val="28"/>
          <w:szCs w:val="28"/>
          <w:lang w:val="kk-KZ"/>
        </w:rPr>
        <w:t xml:space="preserve">Стратегиялық жоспарлау агенттігінің деректеріне сәйкес, 2010-2023 жылдар </w:t>
      </w:r>
      <w:r w:rsidR="00DA1B12">
        <w:rPr>
          <w:sz w:val="28"/>
          <w:szCs w:val="28"/>
          <w:lang w:val="kk-KZ"/>
        </w:rPr>
        <w:t>ішінде</w:t>
      </w:r>
      <w:r w:rsidRPr="00C22FB4">
        <w:rPr>
          <w:sz w:val="28"/>
          <w:szCs w:val="28"/>
          <w:lang w:val="kk-KZ"/>
        </w:rPr>
        <w:t xml:space="preserve"> 326 ауылда халық саны 30% астамға қысқарды, ал 57 елді мекенде әлеуметтік объектілердің (мектептер, медициналық пункттер, байланыс бөлімшелері) жұмыс істеуі толығымен тоқтатылды, бұл энергиямен қамтамасыз етілмеуімен тікелей байланысты.</w:t>
      </w:r>
    </w:p>
    <w:p w14:paraId="5363151D" w14:textId="789345DE" w:rsidR="00DA1B12" w:rsidRPr="00C22FB4" w:rsidRDefault="00963746" w:rsidP="006327D9">
      <w:pPr>
        <w:ind w:firstLine="425"/>
        <w:jc w:val="both"/>
        <w:rPr>
          <w:sz w:val="28"/>
          <w:szCs w:val="28"/>
          <w:lang w:val="kk-KZ"/>
        </w:rPr>
      </w:pPr>
      <w:r w:rsidRPr="00C22FB4">
        <w:rPr>
          <w:sz w:val="28"/>
          <w:szCs w:val="28"/>
          <w:lang w:val="kk-KZ"/>
        </w:rPr>
        <w:t>Шалғай өңірлер</w:t>
      </w:r>
      <w:r w:rsidR="00E06B2B">
        <w:rPr>
          <w:sz w:val="28"/>
          <w:szCs w:val="28"/>
          <w:lang w:val="kk-KZ"/>
        </w:rPr>
        <w:t xml:space="preserve">дегі </w:t>
      </w:r>
      <w:r w:rsidR="00DA1B12" w:rsidRPr="00C22FB4">
        <w:rPr>
          <w:sz w:val="28"/>
          <w:szCs w:val="28"/>
          <w:lang w:val="kk-KZ"/>
        </w:rPr>
        <w:t>экономикалық белсенділік энергетикалық инфрақұрылым деңгейіне тікелей байланысты. Шектеулі энергиямен қамтамасыз ету</w:t>
      </w:r>
      <w:r w:rsidR="00DA1B12">
        <w:rPr>
          <w:sz w:val="28"/>
          <w:szCs w:val="28"/>
          <w:lang w:val="kk-KZ"/>
        </w:rPr>
        <w:t xml:space="preserve"> төмендегі салаларда</w:t>
      </w:r>
      <w:r w:rsidR="00DA1B12" w:rsidRPr="00C22FB4">
        <w:rPr>
          <w:sz w:val="28"/>
          <w:szCs w:val="28"/>
          <w:lang w:val="kk-KZ"/>
        </w:rPr>
        <w:t xml:space="preserve"> қиынға соғады:</w:t>
      </w:r>
    </w:p>
    <w:p w14:paraId="1B2DDE9E" w14:textId="5DF6A521" w:rsidR="00DA1B12" w:rsidRPr="00C22FB4" w:rsidRDefault="00DA1B12" w:rsidP="006327D9">
      <w:pPr>
        <w:ind w:firstLine="425"/>
        <w:jc w:val="both"/>
        <w:rPr>
          <w:sz w:val="28"/>
          <w:szCs w:val="28"/>
          <w:lang w:val="kk-KZ"/>
        </w:rPr>
      </w:pPr>
      <w:r>
        <w:rPr>
          <w:sz w:val="28"/>
          <w:szCs w:val="28"/>
          <w:lang w:val="kk-KZ"/>
        </w:rPr>
        <w:t>-</w:t>
      </w:r>
      <w:r w:rsidR="006327D9">
        <w:rPr>
          <w:sz w:val="28"/>
          <w:szCs w:val="28"/>
          <w:lang w:val="kk-KZ"/>
        </w:rPr>
        <w:t xml:space="preserve"> </w:t>
      </w:r>
      <w:r w:rsidRPr="00C22FB4">
        <w:rPr>
          <w:sz w:val="28"/>
          <w:szCs w:val="28"/>
          <w:lang w:val="kk-KZ"/>
        </w:rPr>
        <w:t>қайта өңдеу кәсіпорындарын (диірмендер, сүт зауыттары, консерві желілері) іске қосу және тұрақты жұмыс істеу;</w:t>
      </w:r>
    </w:p>
    <w:p w14:paraId="49C20826" w14:textId="2A2D06A1" w:rsidR="00DA1B12" w:rsidRPr="00C22FB4" w:rsidRDefault="00DA1B12" w:rsidP="006327D9">
      <w:pPr>
        <w:ind w:firstLine="425"/>
        <w:jc w:val="both"/>
        <w:rPr>
          <w:sz w:val="28"/>
          <w:szCs w:val="28"/>
          <w:lang w:val="kk-KZ"/>
        </w:rPr>
      </w:pPr>
      <w:r>
        <w:rPr>
          <w:sz w:val="28"/>
          <w:szCs w:val="28"/>
          <w:lang w:val="kk-KZ"/>
        </w:rPr>
        <w:t xml:space="preserve">- </w:t>
      </w:r>
      <w:r w:rsidRPr="00C22FB4">
        <w:rPr>
          <w:sz w:val="28"/>
          <w:szCs w:val="28"/>
          <w:lang w:val="kk-KZ"/>
        </w:rPr>
        <w:t>тез бұзылатын өнімдерді сақтау (</w:t>
      </w:r>
      <w:r>
        <w:rPr>
          <w:sz w:val="28"/>
          <w:szCs w:val="28"/>
          <w:lang w:val="kk-KZ"/>
        </w:rPr>
        <w:t>т</w:t>
      </w:r>
      <w:r w:rsidRPr="00C22FB4">
        <w:rPr>
          <w:sz w:val="28"/>
          <w:szCs w:val="28"/>
          <w:lang w:val="kk-KZ"/>
        </w:rPr>
        <w:t>оңазытқыштар, мұздатқыштар);</w:t>
      </w:r>
    </w:p>
    <w:p w14:paraId="33BF6ED9" w14:textId="57A37E4F" w:rsidR="00DA1B12" w:rsidRPr="00DA1B12" w:rsidRDefault="00DA1B12" w:rsidP="006327D9">
      <w:pPr>
        <w:ind w:firstLine="425"/>
        <w:jc w:val="both"/>
        <w:rPr>
          <w:sz w:val="28"/>
          <w:szCs w:val="28"/>
        </w:rPr>
      </w:pPr>
      <w:r>
        <w:rPr>
          <w:sz w:val="28"/>
          <w:szCs w:val="28"/>
          <w:lang w:val="kk-KZ"/>
        </w:rPr>
        <w:t xml:space="preserve">- </w:t>
      </w:r>
      <w:r w:rsidRPr="00DA1B12">
        <w:rPr>
          <w:sz w:val="28"/>
          <w:szCs w:val="28"/>
        </w:rPr>
        <w:t>жылыжай шаруашылығы мен суаруды дамыту;</w:t>
      </w:r>
    </w:p>
    <w:p w14:paraId="520C5AE4" w14:textId="66731ACA" w:rsidR="00DA1B12" w:rsidRPr="00DA1B12" w:rsidRDefault="00DA1B12" w:rsidP="006327D9">
      <w:pPr>
        <w:ind w:firstLine="425"/>
        <w:jc w:val="both"/>
        <w:rPr>
          <w:sz w:val="28"/>
          <w:szCs w:val="28"/>
        </w:rPr>
      </w:pPr>
      <w:r>
        <w:rPr>
          <w:sz w:val="28"/>
          <w:szCs w:val="28"/>
          <w:lang w:val="kk-KZ"/>
        </w:rPr>
        <w:t xml:space="preserve">- </w:t>
      </w:r>
      <w:r w:rsidRPr="00DA1B12">
        <w:rPr>
          <w:sz w:val="28"/>
          <w:szCs w:val="28"/>
        </w:rPr>
        <w:t>цифрлық ауыл шаруашылығы технологияларын қолдану (сенсорлар, сорғылар, контроллерлер);</w:t>
      </w:r>
    </w:p>
    <w:p w14:paraId="3F07B16C" w14:textId="5A24B4AE" w:rsidR="00DA1B12" w:rsidRPr="00DA1B12" w:rsidRDefault="00DA1B12" w:rsidP="006327D9">
      <w:pPr>
        <w:ind w:firstLine="425"/>
        <w:jc w:val="both"/>
        <w:rPr>
          <w:sz w:val="28"/>
          <w:szCs w:val="28"/>
        </w:rPr>
      </w:pPr>
      <w:r>
        <w:rPr>
          <w:sz w:val="28"/>
          <w:szCs w:val="28"/>
          <w:lang w:val="kk-KZ"/>
        </w:rPr>
        <w:t xml:space="preserve">- </w:t>
      </w:r>
      <w:r w:rsidRPr="00DA1B12">
        <w:rPr>
          <w:sz w:val="28"/>
          <w:szCs w:val="28"/>
        </w:rPr>
        <w:t>сервистік сектордың жұмысы (шеберханалар, байланыс қызметтері, туризм)  [</w:t>
      </w:r>
      <w:r w:rsidR="00FD4FCC">
        <w:rPr>
          <w:sz w:val="28"/>
          <w:szCs w:val="28"/>
          <w:lang w:val="kk-KZ"/>
        </w:rPr>
        <w:t>19</w:t>
      </w:r>
      <w:r w:rsidRPr="00DA1B12">
        <w:rPr>
          <w:sz w:val="28"/>
          <w:szCs w:val="28"/>
        </w:rPr>
        <w:t>].</w:t>
      </w:r>
    </w:p>
    <w:p w14:paraId="4CA4E77D" w14:textId="15B96289" w:rsidR="00DA1B12" w:rsidRPr="006117B0" w:rsidRDefault="00DA1B12" w:rsidP="006327D9">
      <w:pPr>
        <w:ind w:firstLine="425"/>
        <w:jc w:val="both"/>
        <w:rPr>
          <w:sz w:val="28"/>
          <w:szCs w:val="28"/>
        </w:rPr>
      </w:pPr>
      <w:r w:rsidRPr="00DA1B12">
        <w:rPr>
          <w:sz w:val="28"/>
          <w:szCs w:val="28"/>
        </w:rPr>
        <w:t>Қазақстандық стратегиялық зерттеулер институтының (ҚСЗИ) бағалауы бойынша, энергиямен жабдықтау тұрақсыз өңірлерде іскерлік белсенділік деңгейі орташа республикалық деңгейден 30-50% төмен, ал жан басына шаққандағы ЖӨӨ өсуі жылына 0,2-0,4% деңгейімен шектеледі, бұл энергиямен қамтамасыз етілген аумақтарға қарағанда 5-6 есе төмен.</w:t>
      </w:r>
    </w:p>
    <w:p w14:paraId="554AD5E1" w14:textId="47B686BA" w:rsidR="002D2AFF" w:rsidRPr="002D2AFF" w:rsidRDefault="002D2AFF" w:rsidP="006327D9">
      <w:pPr>
        <w:ind w:firstLine="425"/>
        <w:jc w:val="both"/>
        <w:rPr>
          <w:sz w:val="28"/>
          <w:szCs w:val="28"/>
        </w:rPr>
      </w:pPr>
      <w:r w:rsidRPr="002D2AFF">
        <w:rPr>
          <w:sz w:val="28"/>
          <w:szCs w:val="28"/>
        </w:rPr>
        <w:t>Энергетикалық оқшаула</w:t>
      </w:r>
      <w:r>
        <w:rPr>
          <w:sz w:val="28"/>
          <w:szCs w:val="28"/>
          <w:lang w:val="kk-KZ"/>
        </w:rPr>
        <w:t>ма</w:t>
      </w:r>
      <w:r w:rsidRPr="002D2AFF">
        <w:rPr>
          <w:sz w:val="28"/>
          <w:szCs w:val="28"/>
        </w:rPr>
        <w:t xml:space="preserve"> тек жергілікті экономикаға ғана емес, сонымен қатар макродеңгейге де айтарлықтай әсер етеді. Ол әрдайым ұлттық баланстарда көрінбейтін, бірақ аймақтардың дамуына және жалпы ішкі өнімнің </w:t>
      </w:r>
      <w:r w:rsidRPr="002D2AFF">
        <w:rPr>
          <w:sz w:val="28"/>
          <w:szCs w:val="28"/>
        </w:rPr>
        <w:lastRenderedPageBreak/>
        <w:t>өсуіне кедергі келтіретін жасырын шығындарды қалыптастырады. Мұндай шығындардың қатарына мыналар жатады:</w:t>
      </w:r>
    </w:p>
    <w:p w14:paraId="32FBEC49" w14:textId="083AE325" w:rsidR="002D2AFF" w:rsidRPr="002D2AFF" w:rsidRDefault="002D2AFF" w:rsidP="006327D9">
      <w:pPr>
        <w:ind w:firstLine="425"/>
        <w:jc w:val="both"/>
        <w:rPr>
          <w:sz w:val="28"/>
          <w:szCs w:val="28"/>
        </w:rPr>
      </w:pPr>
      <w:r>
        <w:rPr>
          <w:sz w:val="28"/>
          <w:szCs w:val="28"/>
          <w:lang w:val="kk-KZ"/>
        </w:rPr>
        <w:t xml:space="preserve">- </w:t>
      </w:r>
      <w:r w:rsidRPr="002D2AFF">
        <w:rPr>
          <w:sz w:val="28"/>
          <w:szCs w:val="28"/>
        </w:rPr>
        <w:t>аграрлық және қайта өңдеу әлеуетін толық пайдаланб</w:t>
      </w:r>
      <w:r w:rsidR="00DC7C43">
        <w:rPr>
          <w:sz w:val="28"/>
          <w:szCs w:val="28"/>
          <w:lang w:val="kk-KZ"/>
        </w:rPr>
        <w:t>аудан</w:t>
      </w:r>
      <w:r w:rsidRPr="002D2AFF">
        <w:rPr>
          <w:sz w:val="28"/>
          <w:szCs w:val="28"/>
        </w:rPr>
        <w:t xml:space="preserve"> ЖӨӨ шығындары;</w:t>
      </w:r>
    </w:p>
    <w:p w14:paraId="05A4744E" w14:textId="4BC7CF98" w:rsidR="002D2AFF" w:rsidRPr="002D2AFF" w:rsidRDefault="002D2AFF" w:rsidP="006327D9">
      <w:pPr>
        <w:ind w:firstLine="425"/>
        <w:jc w:val="both"/>
        <w:rPr>
          <w:sz w:val="28"/>
          <w:szCs w:val="28"/>
        </w:rPr>
      </w:pPr>
      <w:r>
        <w:rPr>
          <w:sz w:val="28"/>
          <w:szCs w:val="28"/>
          <w:lang w:val="kk-KZ"/>
        </w:rPr>
        <w:t xml:space="preserve">- </w:t>
      </w:r>
      <w:r w:rsidRPr="002D2AFF">
        <w:rPr>
          <w:sz w:val="28"/>
          <w:szCs w:val="28"/>
        </w:rPr>
        <w:t>орталықтандырылған энергияның болмауына байланысты халыққа субсидиялауға арналған шығыстар (жылыту, отын, логистика);</w:t>
      </w:r>
    </w:p>
    <w:p w14:paraId="110E8844" w14:textId="6BBEFA4B" w:rsidR="002D2AFF" w:rsidRPr="002D2AFF" w:rsidRDefault="002D2AFF" w:rsidP="006327D9">
      <w:pPr>
        <w:ind w:firstLine="425"/>
        <w:jc w:val="both"/>
        <w:rPr>
          <w:sz w:val="28"/>
          <w:szCs w:val="28"/>
        </w:rPr>
      </w:pPr>
      <w:r>
        <w:rPr>
          <w:sz w:val="28"/>
          <w:szCs w:val="28"/>
          <w:lang w:val="kk-KZ"/>
        </w:rPr>
        <w:t xml:space="preserve">- </w:t>
      </w:r>
      <w:r w:rsidRPr="002D2AFF">
        <w:rPr>
          <w:sz w:val="28"/>
          <w:szCs w:val="28"/>
        </w:rPr>
        <w:t xml:space="preserve">автономды жүйелерді пайдалану қажеттілігіне байланысты объектілерге (медициналық пункттерге, мектептерге, тұрғын үй-коммуналдық шаруашылық) </w:t>
      </w:r>
      <w:r>
        <w:rPr>
          <w:sz w:val="28"/>
          <w:szCs w:val="28"/>
          <w:lang w:val="kk-KZ"/>
        </w:rPr>
        <w:t>б</w:t>
      </w:r>
      <w:r w:rsidRPr="002D2AFF">
        <w:rPr>
          <w:sz w:val="28"/>
          <w:szCs w:val="28"/>
        </w:rPr>
        <w:t>юджеттік қызмет көрсету құнының өсуі;</w:t>
      </w:r>
    </w:p>
    <w:p w14:paraId="758E4775" w14:textId="3E30F0CE" w:rsidR="002D2AFF" w:rsidRPr="002D2AFF" w:rsidRDefault="002D2AFF" w:rsidP="006327D9">
      <w:pPr>
        <w:ind w:firstLine="425"/>
        <w:jc w:val="both"/>
        <w:rPr>
          <w:sz w:val="28"/>
          <w:szCs w:val="28"/>
        </w:rPr>
      </w:pPr>
      <w:r>
        <w:rPr>
          <w:sz w:val="28"/>
          <w:szCs w:val="28"/>
          <w:lang w:val="kk-KZ"/>
        </w:rPr>
        <w:t xml:space="preserve">- </w:t>
      </w:r>
      <w:r w:rsidRPr="002D2AFF">
        <w:rPr>
          <w:sz w:val="28"/>
          <w:szCs w:val="28"/>
        </w:rPr>
        <w:t>аумақтардың инвестициялық тартымдылығының төмендеуі.</w:t>
      </w:r>
    </w:p>
    <w:p w14:paraId="6E583A87" w14:textId="5127430E" w:rsidR="002D2AFF" w:rsidRPr="002D2AFF" w:rsidRDefault="002D2AFF" w:rsidP="006327D9">
      <w:pPr>
        <w:ind w:firstLine="425"/>
        <w:jc w:val="both"/>
        <w:rPr>
          <w:sz w:val="28"/>
          <w:szCs w:val="28"/>
        </w:rPr>
      </w:pPr>
      <w:r w:rsidRPr="002D2AFF">
        <w:rPr>
          <w:sz w:val="28"/>
          <w:szCs w:val="28"/>
        </w:rPr>
        <w:t xml:space="preserve">Дүниежүзілік банктің бағалауы бойынша, ауылдық жерлерде сенімді электр энергиясына қол жетімділіктің болмауы елдің жалпы экономикалық өсу қарқынын жылына 0,7-1,2 пайыздық тармаққа төмендетуі мүмкін. Бұл әсіресе аграрлық сектор жұмыспен қамту құрылымында 40% дейін және ЖІӨ 10% дейін алатын Қазақстан үшін </w:t>
      </w:r>
      <w:r w:rsidR="00793B63">
        <w:rPr>
          <w:sz w:val="28"/>
          <w:szCs w:val="28"/>
          <w:lang w:val="kk-KZ"/>
        </w:rPr>
        <w:t>айрықща байқалады</w:t>
      </w:r>
      <w:r w:rsidRPr="002D2AFF">
        <w:rPr>
          <w:sz w:val="28"/>
          <w:szCs w:val="28"/>
        </w:rPr>
        <w:t>.</w:t>
      </w:r>
    </w:p>
    <w:p w14:paraId="2554E4AA" w14:textId="2AF449A5" w:rsidR="002634E1" w:rsidRPr="002634E1" w:rsidRDefault="002634E1" w:rsidP="006327D9">
      <w:pPr>
        <w:ind w:firstLine="425"/>
        <w:jc w:val="both"/>
        <w:rPr>
          <w:sz w:val="28"/>
          <w:szCs w:val="28"/>
        </w:rPr>
      </w:pPr>
      <w:r w:rsidRPr="002634E1">
        <w:rPr>
          <w:sz w:val="28"/>
          <w:szCs w:val="28"/>
        </w:rPr>
        <w:t xml:space="preserve">Энергетикалық оқшаулау кеңістіктік және әлеуметтік теңсіздікті күшейтеді. </w:t>
      </w:r>
      <w:r w:rsidR="00963746">
        <w:rPr>
          <w:sz w:val="28"/>
          <w:szCs w:val="28"/>
        </w:rPr>
        <w:t>Шалғай өңірлер</w:t>
      </w:r>
      <w:r w:rsidR="00E06B2B">
        <w:rPr>
          <w:sz w:val="28"/>
          <w:szCs w:val="28"/>
          <w:lang w:val="kk-KZ"/>
        </w:rPr>
        <w:t xml:space="preserve">де </w:t>
      </w:r>
      <w:r w:rsidRPr="002634E1">
        <w:rPr>
          <w:sz w:val="28"/>
          <w:szCs w:val="28"/>
        </w:rPr>
        <w:t xml:space="preserve"> тұратын азаматтар қалаларда стандарт ретінде қабылданатын қызмет түрлеріне қол жетімділігі шектеулі немесе жоқ: тұрақты электр жарығы, ыстық су, интернет, электрондық мемлекеттік қызметтер, онлайн білім беру, қашықтықтан медицина.</w:t>
      </w:r>
    </w:p>
    <w:p w14:paraId="64E47B58" w14:textId="5B3E364B" w:rsidR="002634E1" w:rsidRPr="006117B0" w:rsidRDefault="002634E1" w:rsidP="006327D9">
      <w:pPr>
        <w:ind w:firstLine="425"/>
        <w:jc w:val="both"/>
        <w:rPr>
          <w:sz w:val="28"/>
          <w:szCs w:val="28"/>
        </w:rPr>
      </w:pPr>
      <w:r w:rsidRPr="002634E1">
        <w:rPr>
          <w:sz w:val="28"/>
          <w:szCs w:val="28"/>
        </w:rPr>
        <w:t xml:space="preserve">Нәтижесінде тұйық цикл қалыптасады: энергия тапшылығы → инфрақұрылымның шектеулілігі → халықтың </w:t>
      </w:r>
      <w:r w:rsidR="004223B8">
        <w:rPr>
          <w:sz w:val="28"/>
          <w:szCs w:val="28"/>
          <w:lang w:val="kk-KZ"/>
        </w:rPr>
        <w:t>қоныс аударуы</w:t>
      </w:r>
      <w:r w:rsidRPr="002634E1">
        <w:rPr>
          <w:sz w:val="28"/>
          <w:szCs w:val="28"/>
        </w:rPr>
        <w:t xml:space="preserve"> → инвестициялардың азаюы → әлеуметтік ортаның нашарлауы → аумақтың одан да үлкен деградациясы. Энергетикадағы серпінді шаралар болмаса, бұл циклды бұзу мүмкін емес.</w:t>
      </w:r>
    </w:p>
    <w:p w14:paraId="11A87C91" w14:textId="3AFC832A" w:rsidR="00E542DD" w:rsidRPr="00E542DD" w:rsidRDefault="00E542DD" w:rsidP="006327D9">
      <w:pPr>
        <w:ind w:firstLine="425"/>
        <w:jc w:val="both"/>
        <w:rPr>
          <w:sz w:val="28"/>
          <w:szCs w:val="28"/>
        </w:rPr>
      </w:pPr>
      <w:r w:rsidRPr="00E542DD">
        <w:rPr>
          <w:sz w:val="28"/>
          <w:szCs w:val="28"/>
        </w:rPr>
        <w:t>Энергетикалық оқшаула</w:t>
      </w:r>
      <w:r>
        <w:rPr>
          <w:sz w:val="28"/>
          <w:szCs w:val="28"/>
          <w:lang w:val="kk-KZ"/>
        </w:rPr>
        <w:t>ма</w:t>
      </w:r>
      <w:r w:rsidRPr="00E542DD">
        <w:rPr>
          <w:sz w:val="28"/>
          <w:szCs w:val="28"/>
        </w:rPr>
        <w:t xml:space="preserve"> ұзақ мерзімді перспективада аумақтардың тұрақты дамуына қауіп төндіреді. Экономикалық және әлеуметтік салдардан басқа, тәуекелдер бар:</w:t>
      </w:r>
    </w:p>
    <w:p w14:paraId="07BF749C" w14:textId="6282E8E2" w:rsidR="00E542DD" w:rsidRPr="00E542DD" w:rsidRDefault="00E542DD" w:rsidP="006327D9">
      <w:pPr>
        <w:ind w:firstLine="425"/>
        <w:jc w:val="both"/>
        <w:rPr>
          <w:sz w:val="28"/>
          <w:szCs w:val="28"/>
        </w:rPr>
      </w:pPr>
      <w:r>
        <w:rPr>
          <w:sz w:val="28"/>
          <w:szCs w:val="28"/>
          <w:lang w:val="kk-KZ"/>
        </w:rPr>
        <w:t>- к</w:t>
      </w:r>
      <w:r w:rsidRPr="00E542DD">
        <w:rPr>
          <w:sz w:val="28"/>
          <w:szCs w:val="28"/>
        </w:rPr>
        <w:t>лиматтық проблемалардың күшеюі (мысалы, экологиялық емес энергия көздерін қолдану арқылы);</w:t>
      </w:r>
    </w:p>
    <w:p w14:paraId="56E94569" w14:textId="70AB6137" w:rsidR="00E542DD" w:rsidRPr="00E542DD" w:rsidRDefault="00E542DD" w:rsidP="006327D9">
      <w:pPr>
        <w:ind w:firstLine="425"/>
        <w:jc w:val="both"/>
        <w:rPr>
          <w:sz w:val="28"/>
          <w:szCs w:val="28"/>
        </w:rPr>
      </w:pPr>
      <w:r>
        <w:rPr>
          <w:sz w:val="28"/>
          <w:szCs w:val="28"/>
          <w:lang w:val="kk-KZ"/>
        </w:rPr>
        <w:t xml:space="preserve">- </w:t>
      </w:r>
      <w:r w:rsidRPr="00E542DD">
        <w:rPr>
          <w:sz w:val="28"/>
          <w:szCs w:val="28"/>
        </w:rPr>
        <w:t>технологиялық деградация;</w:t>
      </w:r>
    </w:p>
    <w:p w14:paraId="4E18A496" w14:textId="48382238" w:rsidR="00E542DD" w:rsidRPr="00E542DD" w:rsidRDefault="00E542DD" w:rsidP="006327D9">
      <w:pPr>
        <w:ind w:firstLine="425"/>
        <w:jc w:val="both"/>
        <w:rPr>
          <w:sz w:val="28"/>
          <w:szCs w:val="28"/>
        </w:rPr>
      </w:pPr>
      <w:r>
        <w:rPr>
          <w:sz w:val="28"/>
          <w:szCs w:val="28"/>
          <w:lang w:val="kk-KZ"/>
        </w:rPr>
        <w:t xml:space="preserve">- </w:t>
      </w:r>
      <w:r w:rsidRPr="00E542DD">
        <w:rPr>
          <w:sz w:val="28"/>
          <w:szCs w:val="28"/>
        </w:rPr>
        <w:t>импорттық отынға тәуелділіктің өсуі;</w:t>
      </w:r>
    </w:p>
    <w:p w14:paraId="226EE75C" w14:textId="680A0001" w:rsidR="00E542DD" w:rsidRPr="00E542DD" w:rsidRDefault="00E542DD" w:rsidP="006327D9">
      <w:pPr>
        <w:ind w:firstLine="425"/>
        <w:jc w:val="both"/>
        <w:rPr>
          <w:sz w:val="28"/>
          <w:szCs w:val="28"/>
        </w:rPr>
      </w:pPr>
      <w:r>
        <w:rPr>
          <w:sz w:val="28"/>
          <w:szCs w:val="28"/>
          <w:lang w:val="kk-KZ"/>
        </w:rPr>
        <w:t xml:space="preserve">- </w:t>
      </w:r>
      <w:r w:rsidRPr="00E542DD">
        <w:rPr>
          <w:sz w:val="28"/>
          <w:szCs w:val="28"/>
        </w:rPr>
        <w:t>шекара маңындағы аумақтард</w:t>
      </w:r>
      <w:r>
        <w:rPr>
          <w:sz w:val="28"/>
          <w:szCs w:val="28"/>
          <w:lang w:val="kk-KZ"/>
        </w:rPr>
        <w:t>а</w:t>
      </w:r>
      <w:r w:rsidRPr="00E542DD">
        <w:rPr>
          <w:sz w:val="28"/>
          <w:szCs w:val="28"/>
        </w:rPr>
        <w:t xml:space="preserve"> бақылауды</w:t>
      </w:r>
      <w:r>
        <w:rPr>
          <w:sz w:val="28"/>
          <w:szCs w:val="28"/>
          <w:lang w:val="kk-KZ"/>
        </w:rPr>
        <w:t>ң</w:t>
      </w:r>
      <w:r w:rsidRPr="00E542DD">
        <w:rPr>
          <w:sz w:val="28"/>
          <w:szCs w:val="28"/>
        </w:rPr>
        <w:t xml:space="preserve"> әлсіру</w:t>
      </w:r>
      <w:r>
        <w:rPr>
          <w:sz w:val="28"/>
          <w:szCs w:val="28"/>
          <w:lang w:val="kk-KZ"/>
        </w:rPr>
        <w:t>і</w:t>
      </w:r>
      <w:r w:rsidRPr="00E542DD">
        <w:rPr>
          <w:sz w:val="28"/>
          <w:szCs w:val="28"/>
        </w:rPr>
        <w:t>;</w:t>
      </w:r>
    </w:p>
    <w:p w14:paraId="13AE783C" w14:textId="03F43EFD" w:rsidR="00E542DD" w:rsidRPr="00E542DD" w:rsidRDefault="00E542DD" w:rsidP="006327D9">
      <w:pPr>
        <w:ind w:firstLine="425"/>
        <w:jc w:val="both"/>
        <w:rPr>
          <w:sz w:val="28"/>
          <w:szCs w:val="28"/>
        </w:rPr>
      </w:pPr>
      <w:r>
        <w:rPr>
          <w:sz w:val="28"/>
          <w:szCs w:val="28"/>
          <w:lang w:val="kk-KZ"/>
        </w:rPr>
        <w:t xml:space="preserve">- </w:t>
      </w:r>
      <w:r w:rsidRPr="00E542DD">
        <w:rPr>
          <w:sz w:val="28"/>
          <w:szCs w:val="28"/>
        </w:rPr>
        <w:t>әлеуметтік тұрақтылықтың төмендеуі.</w:t>
      </w:r>
    </w:p>
    <w:p w14:paraId="27475809" w14:textId="3D1B91B1" w:rsidR="00E542DD" w:rsidRPr="00E542DD" w:rsidRDefault="00E542DD" w:rsidP="006327D9">
      <w:pPr>
        <w:ind w:firstLine="425"/>
        <w:jc w:val="both"/>
        <w:rPr>
          <w:sz w:val="28"/>
          <w:szCs w:val="28"/>
        </w:rPr>
      </w:pPr>
      <w:r w:rsidRPr="00E542DD">
        <w:rPr>
          <w:sz w:val="28"/>
          <w:szCs w:val="28"/>
        </w:rPr>
        <w:t>Сонымен қатар, жаһандық "жасыл" экономикаға көшу және декарбонизацияға халықаралық қысым жағдайында энергетикалық инфрақұрылымы жоқ аймақтар халықаралық нарықтарға аз интеграцияланады және тұрақты даму жобаларына қатыса алмайды (green clusters, carbon neutral zones және т.б.) .</w:t>
      </w:r>
    </w:p>
    <w:p w14:paraId="663DF927" w14:textId="737E3FAA" w:rsidR="00DC1A6A" w:rsidRPr="00A8031A" w:rsidRDefault="00DC1A6A" w:rsidP="006327D9">
      <w:pPr>
        <w:ind w:firstLine="425"/>
        <w:jc w:val="both"/>
        <w:rPr>
          <w:sz w:val="28"/>
          <w:szCs w:val="28"/>
          <w:lang w:val="kk-KZ"/>
        </w:rPr>
      </w:pPr>
      <w:r w:rsidRPr="00A8031A">
        <w:rPr>
          <w:sz w:val="28"/>
          <w:szCs w:val="28"/>
          <w:lang w:val="kk-KZ"/>
        </w:rPr>
        <w:t>Энергетикалық оқшаула</w:t>
      </w:r>
      <w:r>
        <w:rPr>
          <w:sz w:val="28"/>
          <w:szCs w:val="28"/>
          <w:lang w:val="kk-KZ"/>
        </w:rPr>
        <w:t>ма</w:t>
      </w:r>
      <w:r w:rsidRPr="00A8031A">
        <w:rPr>
          <w:sz w:val="28"/>
          <w:szCs w:val="28"/>
          <w:lang w:val="kk-KZ"/>
        </w:rPr>
        <w:t xml:space="preserve"> Қазақстан Республикасының әлеуметтік құрылымына, экономикалық белсенділігіне және кеңістіктік дамуына көп деңгейлі әсер етеді. Ол теңсіздікті, демографиялық теңгерімсіздікті, экономикалық тиімсіздікті және инфрақұрылымдық деградацияны күшейтеді. </w:t>
      </w:r>
      <w:r w:rsidRPr="00A8031A">
        <w:rPr>
          <w:sz w:val="28"/>
          <w:szCs w:val="28"/>
          <w:lang w:val="kk-KZ"/>
        </w:rPr>
        <w:lastRenderedPageBreak/>
        <w:t>Осы салдарларды еңсеру үшін сектораралық және деңгейаралық тәсіл қажет, мұнда энергетика кешенді аумақтық дамудың негізі ретінде қарастырылады.</w:t>
      </w:r>
    </w:p>
    <w:p w14:paraId="6DC9D002" w14:textId="49760429" w:rsidR="00DC1A6A" w:rsidRPr="00A8031A" w:rsidRDefault="00DC1A6A" w:rsidP="006327D9">
      <w:pPr>
        <w:ind w:firstLine="425"/>
        <w:jc w:val="both"/>
        <w:rPr>
          <w:sz w:val="28"/>
          <w:szCs w:val="28"/>
          <w:lang w:val="kk-KZ"/>
        </w:rPr>
      </w:pPr>
      <w:r w:rsidRPr="00A8031A">
        <w:rPr>
          <w:sz w:val="28"/>
          <w:szCs w:val="28"/>
          <w:lang w:val="kk-KZ"/>
        </w:rPr>
        <w:t xml:space="preserve">Осылайша, </w:t>
      </w:r>
      <w:r w:rsidR="00E06B2B">
        <w:rPr>
          <w:sz w:val="28"/>
          <w:szCs w:val="28"/>
          <w:lang w:val="kk-KZ"/>
        </w:rPr>
        <w:t>ш</w:t>
      </w:r>
      <w:r w:rsidR="00963746">
        <w:rPr>
          <w:sz w:val="28"/>
          <w:szCs w:val="28"/>
          <w:lang w:val="kk-KZ"/>
        </w:rPr>
        <w:t>алғай өңірлер</w:t>
      </w:r>
      <w:r w:rsidR="00E06B2B">
        <w:rPr>
          <w:sz w:val="28"/>
          <w:szCs w:val="28"/>
          <w:lang w:val="kk-KZ"/>
        </w:rPr>
        <w:t xml:space="preserve">де </w:t>
      </w:r>
      <w:r w:rsidRPr="00A8031A">
        <w:rPr>
          <w:sz w:val="28"/>
          <w:szCs w:val="28"/>
          <w:lang w:val="kk-KZ"/>
        </w:rPr>
        <w:t xml:space="preserve"> энергияға сенімді және әділ қол жеткізуді қамтамасыз ету энергетикалық саясат мәселесі ғана емес, сонымен қатар ұлттық тұрақты дамудың стратегиялық басымдығы болып табылады.</w:t>
      </w:r>
    </w:p>
    <w:p w14:paraId="5C3264DF" w14:textId="77777777" w:rsidR="006117B0" w:rsidRPr="00A8031A" w:rsidRDefault="006117B0" w:rsidP="006327D9">
      <w:pPr>
        <w:ind w:firstLine="425"/>
        <w:jc w:val="both"/>
        <w:outlineLvl w:val="2"/>
        <w:rPr>
          <w:bCs/>
          <w:sz w:val="28"/>
          <w:szCs w:val="28"/>
          <w:lang w:val="kk-KZ"/>
        </w:rPr>
      </w:pPr>
      <w:bookmarkStart w:id="36" w:name="_Hlk208347999"/>
    </w:p>
    <w:p w14:paraId="1454A358" w14:textId="13D294F1" w:rsidR="006117B0" w:rsidRPr="005E4A3B" w:rsidRDefault="006117B0" w:rsidP="006327D9">
      <w:pPr>
        <w:ind w:firstLine="425"/>
        <w:jc w:val="both"/>
        <w:outlineLvl w:val="2"/>
        <w:rPr>
          <w:b/>
          <w:bCs/>
          <w:sz w:val="28"/>
          <w:szCs w:val="28"/>
          <w:lang w:val="kk-KZ"/>
        </w:rPr>
      </w:pPr>
      <w:r w:rsidRPr="005E4A3B">
        <w:rPr>
          <w:b/>
          <w:bCs/>
          <w:sz w:val="28"/>
          <w:szCs w:val="28"/>
          <w:lang w:val="kk-KZ"/>
        </w:rPr>
        <w:t xml:space="preserve">1.5 </w:t>
      </w:r>
      <w:r w:rsidR="00DC1A6A" w:rsidRPr="005E4A3B">
        <w:rPr>
          <w:b/>
          <w:bCs/>
          <w:sz w:val="28"/>
          <w:szCs w:val="28"/>
          <w:lang w:val="kk-KZ"/>
        </w:rPr>
        <w:t xml:space="preserve">Қазақстандағы </w:t>
      </w:r>
      <w:r w:rsidR="001812E3">
        <w:rPr>
          <w:b/>
          <w:bCs/>
          <w:sz w:val="28"/>
          <w:szCs w:val="28"/>
          <w:lang w:val="kk-KZ"/>
        </w:rPr>
        <w:t>жаңғыртылатын</w:t>
      </w:r>
      <w:r w:rsidR="00DC1A6A" w:rsidRPr="005E4A3B">
        <w:rPr>
          <w:b/>
          <w:bCs/>
          <w:sz w:val="28"/>
          <w:szCs w:val="28"/>
          <w:lang w:val="kk-KZ"/>
        </w:rPr>
        <w:t xml:space="preserve"> энергия көздерінің әлеуеті</w:t>
      </w:r>
    </w:p>
    <w:bookmarkEnd w:id="36"/>
    <w:p w14:paraId="3B8E58F6" w14:textId="7C19CB95" w:rsidR="00A8031A" w:rsidRPr="00A86516" w:rsidRDefault="00A8031A" w:rsidP="006327D9">
      <w:pPr>
        <w:ind w:firstLine="425"/>
        <w:jc w:val="both"/>
        <w:rPr>
          <w:sz w:val="28"/>
          <w:szCs w:val="28"/>
          <w:lang w:val="kk-KZ"/>
        </w:rPr>
      </w:pPr>
      <w:r w:rsidRPr="00A86516">
        <w:rPr>
          <w:sz w:val="28"/>
          <w:szCs w:val="28"/>
          <w:lang w:val="kk-KZ"/>
        </w:rPr>
        <w:t xml:space="preserve">Қазақстан Республикасында </w:t>
      </w:r>
      <w:r w:rsidR="001812E3">
        <w:rPr>
          <w:sz w:val="28"/>
          <w:szCs w:val="28"/>
          <w:lang w:val="kk-KZ"/>
        </w:rPr>
        <w:t>жаңғыртылатын</w:t>
      </w:r>
      <w:r w:rsidRPr="00A86516">
        <w:rPr>
          <w:sz w:val="28"/>
          <w:szCs w:val="28"/>
          <w:lang w:val="kk-KZ"/>
        </w:rPr>
        <w:t xml:space="preserve"> энергия көздерін (</w:t>
      </w:r>
      <w:r w:rsidR="001812E3">
        <w:rPr>
          <w:sz w:val="28"/>
          <w:szCs w:val="28"/>
          <w:lang w:val="kk-KZ"/>
        </w:rPr>
        <w:t>ЖЭК</w:t>
      </w:r>
      <w:r w:rsidRPr="00A86516">
        <w:rPr>
          <w:sz w:val="28"/>
          <w:szCs w:val="28"/>
          <w:lang w:val="kk-KZ"/>
        </w:rPr>
        <w:t xml:space="preserve">) дамыту жаһандық энергетикалық ауысу, декарбонизация және </w:t>
      </w:r>
      <w:r w:rsidR="00E06B2B">
        <w:rPr>
          <w:sz w:val="28"/>
          <w:szCs w:val="28"/>
          <w:lang w:val="kk-KZ"/>
        </w:rPr>
        <w:t>ш</w:t>
      </w:r>
      <w:r w:rsidR="00963746">
        <w:rPr>
          <w:sz w:val="28"/>
          <w:szCs w:val="28"/>
          <w:lang w:val="kk-KZ"/>
        </w:rPr>
        <w:t>алғай өңірлер</w:t>
      </w:r>
      <w:r w:rsidR="00E06B2B">
        <w:rPr>
          <w:sz w:val="28"/>
          <w:szCs w:val="28"/>
          <w:lang w:val="kk-KZ"/>
        </w:rPr>
        <w:t xml:space="preserve">де </w:t>
      </w:r>
      <w:r w:rsidRPr="00A86516">
        <w:rPr>
          <w:sz w:val="28"/>
          <w:szCs w:val="28"/>
          <w:lang w:val="kk-KZ"/>
        </w:rPr>
        <w:t xml:space="preserve">энергияға орнықты қолжетімділікті қамтамасыз ету жағдайында ұлттық электр энергетикасын жаңғыртудың негізгі векторы ретінде қарастырылады. Елдің едәуір аумағын, климаттық жағдайлардың әртүрлілігін және бірқатар өңірлердегі халықтың тығыздығының төмендігін ескере отырып, Қазақстан </w:t>
      </w:r>
      <w:r w:rsidR="001812E3">
        <w:rPr>
          <w:sz w:val="28"/>
          <w:szCs w:val="28"/>
          <w:lang w:val="kk-KZ"/>
        </w:rPr>
        <w:t>ЖЭК</w:t>
      </w:r>
      <w:r w:rsidRPr="00A86516">
        <w:rPr>
          <w:sz w:val="28"/>
          <w:szCs w:val="28"/>
          <w:lang w:val="kk-KZ"/>
        </w:rPr>
        <w:t xml:space="preserve"> негізгі түрлері: күн, жел, гидроэнергетика бойынша Еуразиядағы ең ірі техникалық-экономикалық әлеуеттердің біріне ие.</w:t>
      </w:r>
    </w:p>
    <w:p w14:paraId="5EF79DBF" w14:textId="493516AF" w:rsidR="00A8031A" w:rsidRPr="00A86516" w:rsidRDefault="001812E3" w:rsidP="006327D9">
      <w:pPr>
        <w:ind w:firstLine="425"/>
        <w:jc w:val="both"/>
        <w:rPr>
          <w:sz w:val="28"/>
          <w:szCs w:val="28"/>
          <w:lang w:val="kk-KZ"/>
        </w:rPr>
      </w:pPr>
      <w:r>
        <w:rPr>
          <w:sz w:val="28"/>
          <w:szCs w:val="28"/>
          <w:lang w:val="kk-KZ"/>
        </w:rPr>
        <w:t>ЖЭК</w:t>
      </w:r>
      <w:r w:rsidR="00A8031A" w:rsidRPr="00A86516">
        <w:rPr>
          <w:sz w:val="28"/>
          <w:szCs w:val="28"/>
          <w:lang w:val="kk-KZ"/>
        </w:rPr>
        <w:t xml:space="preserve"> пайдалануға көшу бірқатар негізгі міндеттерді шешуге ықпал етеді:</w:t>
      </w:r>
    </w:p>
    <w:p w14:paraId="5C6B940F" w14:textId="5E9F0B3E" w:rsidR="00A8031A" w:rsidRPr="00A86516" w:rsidRDefault="0003598D" w:rsidP="006327D9">
      <w:pPr>
        <w:ind w:firstLine="425"/>
        <w:jc w:val="both"/>
        <w:rPr>
          <w:sz w:val="28"/>
          <w:szCs w:val="28"/>
          <w:lang w:val="kk-KZ"/>
        </w:rPr>
      </w:pPr>
      <w:r>
        <w:rPr>
          <w:sz w:val="28"/>
          <w:szCs w:val="28"/>
          <w:lang w:val="kk-KZ"/>
        </w:rPr>
        <w:t>-</w:t>
      </w:r>
      <w:r w:rsidR="00A8031A" w:rsidRPr="00A86516">
        <w:rPr>
          <w:sz w:val="28"/>
          <w:szCs w:val="28"/>
          <w:lang w:val="kk-KZ"/>
        </w:rPr>
        <w:t xml:space="preserve"> қазба отынына тәуелділікті азайту;</w:t>
      </w:r>
    </w:p>
    <w:p w14:paraId="261BDDF7" w14:textId="2728F0B3" w:rsidR="00A8031A" w:rsidRPr="00A86516" w:rsidRDefault="0003598D" w:rsidP="006327D9">
      <w:pPr>
        <w:ind w:firstLine="425"/>
        <w:jc w:val="both"/>
        <w:rPr>
          <w:sz w:val="28"/>
          <w:szCs w:val="28"/>
          <w:lang w:val="kk-KZ"/>
        </w:rPr>
      </w:pPr>
      <w:r>
        <w:rPr>
          <w:sz w:val="28"/>
          <w:szCs w:val="28"/>
          <w:lang w:val="kk-KZ"/>
        </w:rPr>
        <w:t>-</w:t>
      </w:r>
      <w:r w:rsidR="00A8031A" w:rsidRPr="00A86516">
        <w:rPr>
          <w:sz w:val="28"/>
          <w:szCs w:val="28"/>
          <w:lang w:val="kk-KZ"/>
        </w:rPr>
        <w:t xml:space="preserve"> генерация құрылымын әртараптандыру;</w:t>
      </w:r>
    </w:p>
    <w:p w14:paraId="161F1065" w14:textId="19744E6C" w:rsidR="00A8031A" w:rsidRPr="00A86516" w:rsidRDefault="0003598D" w:rsidP="006327D9">
      <w:pPr>
        <w:ind w:firstLine="425"/>
        <w:jc w:val="both"/>
        <w:rPr>
          <w:sz w:val="28"/>
          <w:szCs w:val="28"/>
          <w:lang w:val="kk-KZ"/>
        </w:rPr>
      </w:pPr>
      <w:r>
        <w:rPr>
          <w:sz w:val="28"/>
          <w:szCs w:val="28"/>
          <w:lang w:val="kk-KZ"/>
        </w:rPr>
        <w:t>-</w:t>
      </w:r>
      <w:r w:rsidR="00A8031A" w:rsidRPr="00A86516">
        <w:rPr>
          <w:sz w:val="28"/>
          <w:szCs w:val="28"/>
          <w:lang w:val="kk-KZ"/>
        </w:rPr>
        <w:t xml:space="preserve"> экономиканың көміртегі қарқындылығын төмендету;</w:t>
      </w:r>
    </w:p>
    <w:p w14:paraId="40C4A6FE" w14:textId="4E74BD9C" w:rsidR="00A8031A" w:rsidRPr="00A86516" w:rsidRDefault="0003598D" w:rsidP="006327D9">
      <w:pPr>
        <w:ind w:firstLine="425"/>
        <w:jc w:val="both"/>
        <w:rPr>
          <w:sz w:val="28"/>
          <w:szCs w:val="28"/>
          <w:lang w:val="kk-KZ"/>
        </w:rPr>
      </w:pPr>
      <w:r>
        <w:rPr>
          <w:sz w:val="28"/>
          <w:szCs w:val="28"/>
          <w:lang w:val="kk-KZ"/>
        </w:rPr>
        <w:t>-</w:t>
      </w:r>
      <w:r w:rsidR="00A8031A" w:rsidRPr="00A86516">
        <w:rPr>
          <w:sz w:val="28"/>
          <w:szCs w:val="28"/>
          <w:lang w:val="kk-KZ"/>
        </w:rPr>
        <w:t xml:space="preserve"> өңірлердің энергетикалық қауіпсіздігін арттыру;</w:t>
      </w:r>
    </w:p>
    <w:p w14:paraId="28922F52" w14:textId="39134DE2" w:rsidR="00A8031A" w:rsidRPr="00A86516" w:rsidRDefault="0003598D" w:rsidP="006327D9">
      <w:pPr>
        <w:ind w:firstLine="425"/>
        <w:jc w:val="both"/>
        <w:rPr>
          <w:sz w:val="28"/>
          <w:szCs w:val="28"/>
          <w:lang w:val="kk-KZ"/>
        </w:rPr>
      </w:pPr>
      <w:r>
        <w:rPr>
          <w:sz w:val="28"/>
          <w:szCs w:val="28"/>
          <w:lang w:val="kk-KZ"/>
        </w:rPr>
        <w:t>-</w:t>
      </w:r>
      <w:r w:rsidR="00A8031A" w:rsidRPr="00A86516">
        <w:rPr>
          <w:sz w:val="28"/>
          <w:szCs w:val="28"/>
          <w:lang w:val="kk-KZ"/>
        </w:rPr>
        <w:t>оқшауланған және ауылдық жерлерде энергияға қол жетімділікті жақсарту.</w:t>
      </w:r>
    </w:p>
    <w:p w14:paraId="1B55F561" w14:textId="1F879A53" w:rsidR="0003598D" w:rsidRPr="00A86516" w:rsidRDefault="0003598D" w:rsidP="006327D9">
      <w:pPr>
        <w:ind w:firstLine="425"/>
        <w:jc w:val="both"/>
        <w:rPr>
          <w:sz w:val="28"/>
          <w:szCs w:val="28"/>
          <w:lang w:val="kk-KZ"/>
        </w:rPr>
      </w:pPr>
      <w:r w:rsidRPr="00A86516">
        <w:rPr>
          <w:sz w:val="28"/>
          <w:szCs w:val="28"/>
          <w:lang w:val="kk-KZ"/>
        </w:rPr>
        <w:t>Қазақстан үшін бұл әсіресе оңтүстік және батыс облыстардың біртұтас энергетикалық жүйеге әлсіз интеграциясы, желілік инфрақұрылымның жоғары тозуы және қашықтағы тұтынушыларды орнықты қамтамасыз ету қажеттілігі тұрғысынан маңызды.</w:t>
      </w:r>
    </w:p>
    <w:p w14:paraId="4BB358D6" w14:textId="58AE5C77" w:rsidR="0003598D" w:rsidRPr="00B53510" w:rsidRDefault="0003598D" w:rsidP="006327D9">
      <w:pPr>
        <w:ind w:firstLine="425"/>
        <w:jc w:val="both"/>
        <w:rPr>
          <w:sz w:val="28"/>
          <w:szCs w:val="28"/>
          <w:lang w:val="kk-KZ"/>
        </w:rPr>
      </w:pPr>
      <w:r w:rsidRPr="00B53510">
        <w:rPr>
          <w:sz w:val="28"/>
          <w:szCs w:val="28"/>
          <w:lang w:val="kk-KZ"/>
        </w:rPr>
        <w:t xml:space="preserve">ҚР Энергетика министрлігі мен IRENA мәліметтері бойынша, Қазақстандағы </w:t>
      </w:r>
      <w:r w:rsidR="001812E3">
        <w:rPr>
          <w:sz w:val="28"/>
          <w:szCs w:val="28"/>
          <w:lang w:val="kk-KZ"/>
        </w:rPr>
        <w:t>ЖЭК</w:t>
      </w:r>
      <w:r w:rsidRPr="00B53510">
        <w:rPr>
          <w:sz w:val="28"/>
          <w:szCs w:val="28"/>
          <w:lang w:val="kk-KZ"/>
        </w:rPr>
        <w:t xml:space="preserve"> техникалық-экономикалық әлеуеті жылына 1 трлн кВт</w:t>
      </w:r>
      <m:oMath>
        <m:r>
          <w:rPr>
            <w:rFonts w:ascii="Cambria Math" w:hAnsi="Cambria Math"/>
            <w:sz w:val="28"/>
            <w:szCs w:val="28"/>
            <w:lang w:val="kk-KZ"/>
          </w:rPr>
          <m:t>∙</m:t>
        </m:r>
      </m:oMath>
      <w:r w:rsidRPr="00B53510">
        <w:rPr>
          <w:sz w:val="28"/>
          <w:szCs w:val="28"/>
          <w:lang w:val="kk-KZ"/>
        </w:rPr>
        <w:t>сағ асады, бұл елдегі электр энергиясының ағымдағы тұтынуынан бірнеше есе асады (жылына шамамен 110-115 млрд. кВт</w:t>
      </w:r>
      <m:oMath>
        <m:r>
          <w:rPr>
            <w:rFonts w:ascii="Cambria Math" w:hAnsi="Cambria Math"/>
            <w:sz w:val="28"/>
            <w:szCs w:val="28"/>
            <w:lang w:val="kk-KZ"/>
          </w:rPr>
          <m:t>∙</m:t>
        </m:r>
      </m:oMath>
      <w:r w:rsidRPr="00B53510">
        <w:rPr>
          <w:sz w:val="28"/>
          <w:szCs w:val="28"/>
          <w:lang w:val="kk-KZ"/>
        </w:rPr>
        <w:t>сағ). Алайда, бағаланған әлеуеттің 1%  азы игеріл</w:t>
      </w:r>
      <w:r w:rsidR="007262D7">
        <w:rPr>
          <w:sz w:val="28"/>
          <w:szCs w:val="28"/>
          <w:lang w:val="kk-KZ"/>
        </w:rPr>
        <w:t>ген</w:t>
      </w:r>
      <w:r w:rsidRPr="00B53510">
        <w:rPr>
          <w:sz w:val="28"/>
          <w:szCs w:val="28"/>
          <w:lang w:val="kk-KZ"/>
        </w:rPr>
        <w:t>.</w:t>
      </w:r>
    </w:p>
    <w:p w14:paraId="3A63F856" w14:textId="18ED8ED5" w:rsidR="0003598D" w:rsidRPr="00B53510" w:rsidRDefault="0003598D" w:rsidP="006327D9">
      <w:pPr>
        <w:ind w:firstLine="425"/>
        <w:jc w:val="both"/>
        <w:rPr>
          <w:sz w:val="28"/>
          <w:szCs w:val="28"/>
          <w:lang w:val="kk-KZ"/>
        </w:rPr>
      </w:pPr>
      <w:r w:rsidRPr="00B53510">
        <w:rPr>
          <w:sz w:val="28"/>
          <w:szCs w:val="28"/>
          <w:lang w:val="kk-KZ"/>
        </w:rPr>
        <w:t>Қазақстандағы күн радиациясы жоғары тұрақтылық пен тығыздықпен сипатталады. Орташа жылдық инсоляция аймаққа байланысты жылына 2</w:t>
      </w:r>
      <w:r w:rsidR="007262D7" w:rsidRPr="00B53510">
        <w:rPr>
          <w:sz w:val="28"/>
          <w:szCs w:val="28"/>
          <w:lang w:val="kk-KZ"/>
        </w:rPr>
        <w:t> </w:t>
      </w:r>
      <w:r w:rsidRPr="00B53510">
        <w:rPr>
          <w:sz w:val="28"/>
          <w:szCs w:val="28"/>
          <w:lang w:val="kk-KZ"/>
        </w:rPr>
        <w:t>20</w:t>
      </w:r>
      <w:r w:rsidR="007262D7">
        <w:rPr>
          <w:sz w:val="28"/>
          <w:szCs w:val="28"/>
          <w:lang w:val="kk-KZ"/>
        </w:rPr>
        <w:t>0 сағаттаг</w:t>
      </w:r>
      <w:r w:rsidRPr="00B53510">
        <w:rPr>
          <w:sz w:val="28"/>
          <w:szCs w:val="28"/>
          <w:lang w:val="kk-KZ"/>
        </w:rPr>
        <w:t xml:space="preserve"> 3 000 сағатқа дейін ауытқиды, бұл елд</w:t>
      </w:r>
      <w:r w:rsidR="007262D7">
        <w:rPr>
          <w:sz w:val="28"/>
          <w:szCs w:val="28"/>
          <w:lang w:val="kk-KZ"/>
        </w:rPr>
        <w:t xml:space="preserve">іе </w:t>
      </w:r>
      <w:r w:rsidRPr="00B53510">
        <w:rPr>
          <w:sz w:val="28"/>
          <w:szCs w:val="28"/>
          <w:lang w:val="kk-KZ"/>
        </w:rPr>
        <w:t>әсіресе фотоэлектрлік (PV) қондырғыларды енгізуге қолайлы етеді.</w:t>
      </w:r>
    </w:p>
    <w:p w14:paraId="7225B751" w14:textId="7579382B" w:rsidR="0003598D" w:rsidRPr="00B53510" w:rsidRDefault="0003598D" w:rsidP="006327D9">
      <w:pPr>
        <w:ind w:firstLine="425"/>
        <w:jc w:val="both"/>
        <w:rPr>
          <w:sz w:val="28"/>
          <w:szCs w:val="28"/>
          <w:lang w:val="kk-KZ"/>
        </w:rPr>
      </w:pPr>
      <w:r w:rsidRPr="00B53510">
        <w:rPr>
          <w:sz w:val="28"/>
          <w:szCs w:val="28"/>
          <w:lang w:val="kk-KZ"/>
        </w:rPr>
        <w:t xml:space="preserve">Ең үлкен </w:t>
      </w:r>
      <w:r w:rsidR="007262D7">
        <w:rPr>
          <w:sz w:val="28"/>
          <w:szCs w:val="28"/>
          <w:lang w:val="kk-KZ"/>
        </w:rPr>
        <w:t>к</w:t>
      </w:r>
      <w:r w:rsidRPr="00B53510">
        <w:rPr>
          <w:sz w:val="28"/>
          <w:szCs w:val="28"/>
          <w:lang w:val="kk-KZ"/>
        </w:rPr>
        <w:t>үн әлеуеті оңтүстік және оңтүстік-шығыс өңірлерде байқалады: Алматы, Түркістан, Қызылорда, Жамбыл облыстары. Бұл аймақтарда жоғары өнімділігі бар автономды және гибридті жүйелерді орнатуға болады. Мысалы, Жамбыл облысында қуаттылығы 50-100 МВт болатын бірқатар станциялар жұмыс істейді, ал автономды объектілер үшін қуаттылығы 5</w:t>
      </w:r>
      <w:r w:rsidR="007262D7">
        <w:rPr>
          <w:sz w:val="28"/>
          <w:szCs w:val="28"/>
          <w:lang w:val="kk-KZ"/>
        </w:rPr>
        <w:t>кВт-тан</w:t>
      </w:r>
      <w:r w:rsidRPr="00B53510">
        <w:rPr>
          <w:sz w:val="28"/>
          <w:szCs w:val="28"/>
          <w:lang w:val="kk-KZ"/>
        </w:rPr>
        <w:t xml:space="preserve"> 50 кВт-қа дейінгі модульдік үлестірілген генерация қолданылады.</w:t>
      </w:r>
    </w:p>
    <w:p w14:paraId="6C54E14F" w14:textId="277A9F20" w:rsidR="007262D7" w:rsidRPr="003F486B" w:rsidRDefault="00963746" w:rsidP="006327D9">
      <w:pPr>
        <w:ind w:firstLine="425"/>
        <w:jc w:val="both"/>
        <w:rPr>
          <w:sz w:val="28"/>
          <w:szCs w:val="28"/>
          <w:lang w:val="kk-KZ"/>
        </w:rPr>
      </w:pPr>
      <w:r>
        <w:rPr>
          <w:sz w:val="28"/>
          <w:szCs w:val="28"/>
          <w:lang w:val="kk-KZ"/>
        </w:rPr>
        <w:t xml:space="preserve">Шалғай өңірлер </w:t>
      </w:r>
      <w:r w:rsidR="007262D7" w:rsidRPr="00E14FD4">
        <w:rPr>
          <w:sz w:val="28"/>
          <w:szCs w:val="28"/>
          <w:lang w:val="kk-KZ"/>
        </w:rPr>
        <w:t xml:space="preserve">жағдайында күн батареяларын күнделікті автономияны қамтамасыз ететін дискілері бар гибридті жүйелерде қолдану ерекше маңызға ие. </w:t>
      </w:r>
      <w:r w:rsidR="007262D7" w:rsidRPr="003F486B">
        <w:rPr>
          <w:sz w:val="28"/>
          <w:szCs w:val="28"/>
          <w:lang w:val="kk-KZ"/>
        </w:rPr>
        <w:t>Бұл әсіресе желілерге қосылмаған объектілерге қатысты: фермалар, мобильді медициналық пункттер, экологиялық мониторинг станциялары.</w:t>
      </w:r>
    </w:p>
    <w:p w14:paraId="0F547C9A" w14:textId="1D1DFDEB" w:rsidR="007262D7" w:rsidRPr="003F486B" w:rsidRDefault="007262D7" w:rsidP="006327D9">
      <w:pPr>
        <w:ind w:firstLine="425"/>
        <w:jc w:val="both"/>
        <w:rPr>
          <w:sz w:val="28"/>
          <w:szCs w:val="28"/>
          <w:lang w:val="kk-KZ"/>
        </w:rPr>
      </w:pPr>
      <w:r w:rsidRPr="003F486B">
        <w:rPr>
          <w:sz w:val="28"/>
          <w:szCs w:val="28"/>
          <w:lang w:val="kk-KZ"/>
        </w:rPr>
        <w:lastRenderedPageBreak/>
        <w:t>Қазақстандағы күн энергетикасының негізгі артықшылықтары:</w:t>
      </w:r>
    </w:p>
    <w:p w14:paraId="373CDED0" w14:textId="09BEF0C9" w:rsidR="007262D7" w:rsidRPr="003F486B" w:rsidRDefault="0024795A" w:rsidP="006327D9">
      <w:pPr>
        <w:ind w:firstLine="425"/>
        <w:jc w:val="both"/>
        <w:rPr>
          <w:sz w:val="28"/>
          <w:szCs w:val="28"/>
          <w:lang w:val="kk-KZ"/>
        </w:rPr>
      </w:pPr>
      <w:r>
        <w:rPr>
          <w:sz w:val="28"/>
          <w:szCs w:val="28"/>
          <w:lang w:val="kk-KZ"/>
        </w:rPr>
        <w:t>-</w:t>
      </w:r>
      <w:r w:rsidR="007262D7" w:rsidRPr="003F486B">
        <w:rPr>
          <w:sz w:val="28"/>
          <w:szCs w:val="28"/>
          <w:lang w:val="kk-KZ"/>
        </w:rPr>
        <w:t>радиацияның жоғары қолжетімділігі (тәулігіне 5,5 кВт-қа дейін</w:t>
      </w:r>
      <w:r>
        <w:rPr>
          <w:sz w:val="28"/>
          <w:szCs w:val="28"/>
          <w:lang w:val="kk-KZ"/>
        </w:rPr>
        <w:t>)</w:t>
      </w:r>
      <w:r w:rsidR="007262D7" w:rsidRPr="003F486B">
        <w:rPr>
          <w:sz w:val="28"/>
          <w:szCs w:val="28"/>
          <w:lang w:val="kk-KZ"/>
        </w:rPr>
        <w:t>;</w:t>
      </w:r>
    </w:p>
    <w:p w14:paraId="353C9440" w14:textId="36999701" w:rsidR="007262D7" w:rsidRPr="003F486B" w:rsidRDefault="0024795A" w:rsidP="006327D9">
      <w:pPr>
        <w:ind w:firstLine="425"/>
        <w:jc w:val="both"/>
        <w:rPr>
          <w:sz w:val="28"/>
          <w:szCs w:val="28"/>
          <w:lang w:val="kk-KZ"/>
        </w:rPr>
      </w:pPr>
      <w:r>
        <w:rPr>
          <w:sz w:val="28"/>
          <w:szCs w:val="28"/>
          <w:lang w:val="kk-KZ"/>
        </w:rPr>
        <w:t>-</w:t>
      </w:r>
      <w:r w:rsidR="007262D7" w:rsidRPr="003F486B">
        <w:rPr>
          <w:sz w:val="28"/>
          <w:szCs w:val="28"/>
          <w:lang w:val="kk-KZ"/>
        </w:rPr>
        <w:t>болжамдылық және маусымдық тұрақтылық;</w:t>
      </w:r>
    </w:p>
    <w:p w14:paraId="7010280D" w14:textId="2275F6AD" w:rsidR="007262D7" w:rsidRPr="003F486B" w:rsidRDefault="0024795A" w:rsidP="006327D9">
      <w:pPr>
        <w:ind w:firstLine="425"/>
        <w:jc w:val="both"/>
        <w:rPr>
          <w:sz w:val="28"/>
          <w:szCs w:val="28"/>
          <w:lang w:val="kk-KZ"/>
        </w:rPr>
      </w:pPr>
      <w:r>
        <w:rPr>
          <w:sz w:val="28"/>
          <w:szCs w:val="28"/>
          <w:lang w:val="kk-KZ"/>
        </w:rPr>
        <w:t>-</w:t>
      </w:r>
      <w:r w:rsidR="007262D7" w:rsidRPr="003F486B">
        <w:rPr>
          <w:sz w:val="28"/>
          <w:szCs w:val="28"/>
          <w:lang w:val="kk-KZ"/>
        </w:rPr>
        <w:t>төмен техникалық қызмет көрсету шығындары;</w:t>
      </w:r>
    </w:p>
    <w:p w14:paraId="36DD5B88" w14:textId="532717ED" w:rsidR="007262D7" w:rsidRPr="003F486B" w:rsidRDefault="0024795A" w:rsidP="006327D9">
      <w:pPr>
        <w:ind w:firstLine="425"/>
        <w:jc w:val="both"/>
        <w:rPr>
          <w:sz w:val="28"/>
          <w:szCs w:val="28"/>
          <w:lang w:val="kk-KZ"/>
        </w:rPr>
      </w:pPr>
      <w:r>
        <w:rPr>
          <w:sz w:val="28"/>
          <w:szCs w:val="28"/>
          <w:lang w:val="kk-KZ"/>
        </w:rPr>
        <w:t>-</w:t>
      </w:r>
      <w:r w:rsidR="007262D7" w:rsidRPr="003F486B">
        <w:rPr>
          <w:sz w:val="28"/>
          <w:szCs w:val="28"/>
          <w:lang w:val="kk-KZ"/>
        </w:rPr>
        <w:t>модульдік конфигурацияларда кең қолдану.</w:t>
      </w:r>
    </w:p>
    <w:p w14:paraId="650D3DF5" w14:textId="77777777" w:rsidR="007262D7" w:rsidRPr="003F486B" w:rsidRDefault="007262D7" w:rsidP="006327D9">
      <w:pPr>
        <w:ind w:firstLine="425"/>
        <w:jc w:val="both"/>
        <w:rPr>
          <w:sz w:val="28"/>
          <w:szCs w:val="28"/>
          <w:lang w:val="kk-KZ"/>
        </w:rPr>
      </w:pPr>
      <w:r w:rsidRPr="003F486B">
        <w:rPr>
          <w:sz w:val="28"/>
          <w:szCs w:val="28"/>
          <w:lang w:val="kk-KZ"/>
        </w:rPr>
        <w:t>Дегенмен, шектеулер бар, соның ішінде:</w:t>
      </w:r>
    </w:p>
    <w:p w14:paraId="480EB9C5" w14:textId="78EBF8F8" w:rsidR="007262D7" w:rsidRPr="003F486B" w:rsidRDefault="0024795A" w:rsidP="006327D9">
      <w:pPr>
        <w:ind w:firstLine="425"/>
        <w:jc w:val="both"/>
        <w:rPr>
          <w:sz w:val="28"/>
          <w:szCs w:val="28"/>
          <w:lang w:val="kk-KZ"/>
        </w:rPr>
      </w:pPr>
      <w:r>
        <w:rPr>
          <w:sz w:val="28"/>
          <w:szCs w:val="28"/>
          <w:lang w:val="kk-KZ"/>
        </w:rPr>
        <w:t>-</w:t>
      </w:r>
      <w:r w:rsidR="007262D7" w:rsidRPr="003F486B">
        <w:rPr>
          <w:sz w:val="28"/>
          <w:szCs w:val="28"/>
          <w:lang w:val="kk-KZ"/>
        </w:rPr>
        <w:t>қыс айларында ұрпақтың маусымдық төмендеуі (жазғы деңгейден 40-50 % дейін);</w:t>
      </w:r>
    </w:p>
    <w:p w14:paraId="77F98544" w14:textId="1AAC74CF" w:rsidR="007262D7" w:rsidRPr="003F486B" w:rsidRDefault="0024795A" w:rsidP="006327D9">
      <w:pPr>
        <w:ind w:firstLine="425"/>
        <w:jc w:val="both"/>
        <w:rPr>
          <w:sz w:val="28"/>
          <w:szCs w:val="28"/>
          <w:lang w:val="kk-KZ"/>
        </w:rPr>
      </w:pPr>
      <w:r>
        <w:rPr>
          <w:sz w:val="28"/>
          <w:szCs w:val="28"/>
          <w:lang w:val="kk-KZ"/>
        </w:rPr>
        <w:t>-</w:t>
      </w:r>
      <w:r w:rsidR="007262D7" w:rsidRPr="003F486B">
        <w:rPr>
          <w:sz w:val="28"/>
          <w:szCs w:val="28"/>
          <w:lang w:val="kk-KZ"/>
        </w:rPr>
        <w:t>үнемі тазалауды қажет ететін панельдердің ластануы (шаң, қар);</w:t>
      </w:r>
    </w:p>
    <w:p w14:paraId="3A7A8594" w14:textId="25EF783A" w:rsidR="007262D7" w:rsidRPr="003F486B" w:rsidRDefault="0024795A" w:rsidP="006327D9">
      <w:pPr>
        <w:ind w:firstLine="425"/>
        <w:jc w:val="both"/>
        <w:rPr>
          <w:sz w:val="28"/>
          <w:szCs w:val="28"/>
          <w:lang w:val="kk-KZ"/>
        </w:rPr>
      </w:pPr>
      <w:r>
        <w:rPr>
          <w:sz w:val="28"/>
          <w:szCs w:val="28"/>
          <w:lang w:val="kk-KZ"/>
        </w:rPr>
        <w:t>-</w:t>
      </w:r>
      <w:r w:rsidR="007262D7" w:rsidRPr="003F486B">
        <w:rPr>
          <w:sz w:val="28"/>
          <w:szCs w:val="28"/>
          <w:lang w:val="kk-KZ"/>
        </w:rPr>
        <w:t>түнгі</w:t>
      </w:r>
      <w:r>
        <w:rPr>
          <w:sz w:val="28"/>
          <w:szCs w:val="28"/>
          <w:lang w:val="kk-KZ"/>
        </w:rPr>
        <w:t xml:space="preserve"> уақытта</w:t>
      </w:r>
      <w:r w:rsidR="007262D7" w:rsidRPr="003F486B">
        <w:rPr>
          <w:sz w:val="28"/>
          <w:szCs w:val="28"/>
          <w:lang w:val="kk-KZ"/>
        </w:rPr>
        <w:t xml:space="preserve"> буферлік </w:t>
      </w:r>
      <w:r>
        <w:rPr>
          <w:sz w:val="28"/>
          <w:szCs w:val="28"/>
          <w:lang w:val="kk-KZ"/>
        </w:rPr>
        <w:t>жинақтауыштардың</w:t>
      </w:r>
      <w:r w:rsidR="007262D7" w:rsidRPr="003F486B">
        <w:rPr>
          <w:sz w:val="28"/>
          <w:szCs w:val="28"/>
          <w:lang w:val="kk-KZ"/>
        </w:rPr>
        <w:t xml:space="preserve"> қажеттілігі [</w:t>
      </w:r>
      <w:r w:rsidR="00C957B9">
        <w:rPr>
          <w:sz w:val="28"/>
          <w:szCs w:val="28"/>
          <w:lang w:val="kk-KZ"/>
        </w:rPr>
        <w:t>20</w:t>
      </w:r>
      <w:r w:rsidR="007262D7" w:rsidRPr="003F486B">
        <w:rPr>
          <w:sz w:val="28"/>
          <w:szCs w:val="28"/>
          <w:lang w:val="kk-KZ"/>
        </w:rPr>
        <w:t>].</w:t>
      </w:r>
    </w:p>
    <w:p w14:paraId="74590594" w14:textId="5F656B2F" w:rsidR="007262D7" w:rsidRPr="003F486B" w:rsidRDefault="007262D7" w:rsidP="006327D9">
      <w:pPr>
        <w:ind w:firstLine="425"/>
        <w:jc w:val="both"/>
        <w:rPr>
          <w:sz w:val="28"/>
          <w:szCs w:val="28"/>
          <w:lang w:val="kk-KZ"/>
        </w:rPr>
      </w:pPr>
      <w:r w:rsidRPr="003F486B">
        <w:rPr>
          <w:sz w:val="28"/>
          <w:szCs w:val="28"/>
          <w:lang w:val="kk-KZ"/>
        </w:rPr>
        <w:t xml:space="preserve">Қазақстан кең жазық топографиясы, табиғи жел дәліздерінің болуы және жел ресурстарының аумақ бойынша біркелкі бөлінуі арқасында бірегей жел әлеуетіне ие. </w:t>
      </w:r>
      <w:r w:rsidR="0024795A">
        <w:rPr>
          <w:sz w:val="28"/>
          <w:szCs w:val="28"/>
          <w:lang w:val="kk-KZ"/>
        </w:rPr>
        <w:t>ҚазГидроМет</w:t>
      </w:r>
      <w:r w:rsidRPr="003F486B">
        <w:rPr>
          <w:sz w:val="28"/>
          <w:szCs w:val="28"/>
          <w:lang w:val="kk-KZ"/>
        </w:rPr>
        <w:t xml:space="preserve"> бағалауы бойынша, желдің техникалық қол жетімді әлеуеті жылына кемінде 760 млрд кВт</w:t>
      </w:r>
      <m:oMath>
        <m:r>
          <w:rPr>
            <w:rFonts w:ascii="Cambria Math" w:hAnsi="Cambria Math"/>
            <w:sz w:val="28"/>
            <w:szCs w:val="28"/>
            <w:lang w:val="kk-KZ"/>
          </w:rPr>
          <m:t>∙</m:t>
        </m:r>
      </m:oMath>
      <w:r w:rsidRPr="003F486B">
        <w:rPr>
          <w:sz w:val="28"/>
          <w:szCs w:val="28"/>
          <w:lang w:val="kk-KZ"/>
        </w:rPr>
        <w:t>сағ құрайды, желдің орташа жылдық жылдамдығы орталық және солтүстік өңірлерде 5</w:t>
      </w:r>
      <w:r w:rsidR="0024795A">
        <w:rPr>
          <w:sz w:val="28"/>
          <w:szCs w:val="28"/>
          <w:lang w:val="kk-KZ"/>
        </w:rPr>
        <w:t>м/с</w:t>
      </w:r>
      <w:r w:rsidR="00467F06">
        <w:rPr>
          <w:sz w:val="28"/>
          <w:szCs w:val="28"/>
          <w:lang w:val="kk-KZ"/>
        </w:rPr>
        <w:t xml:space="preserve"> -</w:t>
      </w:r>
      <w:r w:rsidRPr="003F486B">
        <w:rPr>
          <w:sz w:val="28"/>
          <w:szCs w:val="28"/>
          <w:lang w:val="kk-KZ"/>
        </w:rPr>
        <w:t xml:space="preserve"> 7 м/с дейін</w:t>
      </w:r>
      <w:r w:rsidR="00467F06">
        <w:rPr>
          <w:sz w:val="28"/>
          <w:szCs w:val="28"/>
          <w:lang w:val="kk-KZ"/>
        </w:rPr>
        <w:t>.</w:t>
      </w:r>
    </w:p>
    <w:p w14:paraId="181CBC2F" w14:textId="1BE67A2E" w:rsidR="003E20E3" w:rsidRPr="003E20E3" w:rsidRDefault="003E20E3" w:rsidP="006327D9">
      <w:pPr>
        <w:ind w:firstLine="425"/>
        <w:jc w:val="both"/>
        <w:rPr>
          <w:sz w:val="28"/>
          <w:szCs w:val="28"/>
          <w:lang w:val="kk-KZ"/>
        </w:rPr>
      </w:pPr>
      <w:r>
        <w:rPr>
          <w:sz w:val="28"/>
          <w:szCs w:val="28"/>
          <w:lang w:val="kk-KZ"/>
        </w:rPr>
        <w:t>Ш</w:t>
      </w:r>
      <w:r w:rsidRPr="003F486B">
        <w:rPr>
          <w:sz w:val="28"/>
          <w:szCs w:val="28"/>
          <w:lang w:val="kk-KZ"/>
        </w:rPr>
        <w:t>ағын автономды турбиналар үшін</w:t>
      </w:r>
      <w:r>
        <w:rPr>
          <w:sz w:val="28"/>
          <w:szCs w:val="28"/>
          <w:lang w:val="kk-KZ"/>
        </w:rPr>
        <w:t xml:space="preserve"> е</w:t>
      </w:r>
      <w:r w:rsidRPr="003F486B">
        <w:rPr>
          <w:sz w:val="28"/>
          <w:szCs w:val="28"/>
          <w:lang w:val="kk-KZ"/>
        </w:rPr>
        <w:t>ң перспектив</w:t>
      </w:r>
      <w:r>
        <w:rPr>
          <w:sz w:val="28"/>
          <w:szCs w:val="28"/>
          <w:lang w:val="kk-KZ"/>
        </w:rPr>
        <w:t>ті</w:t>
      </w:r>
      <w:r w:rsidRPr="003F486B">
        <w:rPr>
          <w:sz w:val="28"/>
          <w:szCs w:val="28"/>
          <w:lang w:val="kk-KZ"/>
        </w:rPr>
        <w:t xml:space="preserve"> аймақтар: </w:t>
      </w:r>
      <w:r>
        <w:rPr>
          <w:sz w:val="28"/>
          <w:szCs w:val="28"/>
          <w:lang w:val="kk-KZ"/>
        </w:rPr>
        <w:t>Жоңғар</w:t>
      </w:r>
      <w:r w:rsidRPr="003F486B">
        <w:rPr>
          <w:sz w:val="28"/>
          <w:szCs w:val="28"/>
          <w:lang w:val="kk-KZ"/>
        </w:rPr>
        <w:t xml:space="preserve"> қақпасы (Алматы облысы); Шелек дәлізі (елдің оңтүстік-шығысы); Ерейментау (Ақмола облысы); Қызылорда және Ақтөбе облыстары</w:t>
      </w:r>
      <w:r>
        <w:rPr>
          <w:sz w:val="28"/>
          <w:szCs w:val="28"/>
          <w:lang w:val="kk-KZ"/>
        </w:rPr>
        <w:t>.</w:t>
      </w:r>
    </w:p>
    <w:p w14:paraId="216C2886" w14:textId="33AFF16F" w:rsidR="003E20E3" w:rsidRPr="00A86516" w:rsidRDefault="003E20E3" w:rsidP="006327D9">
      <w:pPr>
        <w:ind w:firstLine="425"/>
        <w:jc w:val="both"/>
        <w:rPr>
          <w:sz w:val="28"/>
          <w:szCs w:val="28"/>
          <w:lang w:val="kk-KZ"/>
        </w:rPr>
      </w:pPr>
      <w:r w:rsidRPr="003E20E3">
        <w:rPr>
          <w:sz w:val="28"/>
          <w:szCs w:val="28"/>
          <w:lang w:val="kk-KZ"/>
        </w:rPr>
        <w:t>Жел қондырғылары тек өнеркәсіптік ғана емес, сонымен қатар таратыл</w:t>
      </w:r>
      <w:r>
        <w:rPr>
          <w:sz w:val="28"/>
          <w:szCs w:val="28"/>
          <w:lang w:val="kk-KZ"/>
        </w:rPr>
        <w:t>атын</w:t>
      </w:r>
      <w:r w:rsidRPr="003E20E3">
        <w:rPr>
          <w:sz w:val="28"/>
          <w:szCs w:val="28"/>
          <w:lang w:val="kk-KZ"/>
        </w:rPr>
        <w:t xml:space="preserve"> энергетикада да қолданылады. </w:t>
      </w:r>
      <w:r w:rsidRPr="00A86516">
        <w:rPr>
          <w:sz w:val="28"/>
          <w:szCs w:val="28"/>
          <w:lang w:val="kk-KZ"/>
        </w:rPr>
        <w:t>Қуаты 5-30 кВт шағын турбиналар шаруа қожалықтарында және тұрақты жел ағыны жағдайында шалғай елді</w:t>
      </w:r>
      <w:r w:rsidR="00E06B2B">
        <w:rPr>
          <w:sz w:val="28"/>
          <w:szCs w:val="28"/>
          <w:lang w:val="kk-KZ"/>
        </w:rPr>
        <w:t>-</w:t>
      </w:r>
      <w:r w:rsidRPr="00A86516">
        <w:rPr>
          <w:sz w:val="28"/>
          <w:szCs w:val="28"/>
          <w:lang w:val="kk-KZ"/>
        </w:rPr>
        <w:t>мекендерді энергиямен қамтамасыз ету үшін кеңінен қолданылады. Бұл қондырғыларды гибридті жүйелерде, күн модульдерімен және батареялармен бірге пайдалануға болады [</w:t>
      </w:r>
      <w:r w:rsidR="00FD4FCC">
        <w:rPr>
          <w:sz w:val="28"/>
          <w:szCs w:val="28"/>
          <w:lang w:val="kk-KZ"/>
        </w:rPr>
        <w:t>2</w:t>
      </w:r>
      <w:r w:rsidR="00C957B9">
        <w:rPr>
          <w:sz w:val="28"/>
          <w:szCs w:val="28"/>
          <w:lang w:val="kk-KZ"/>
        </w:rPr>
        <w:t>1</w:t>
      </w:r>
      <w:r w:rsidRPr="00A86516">
        <w:rPr>
          <w:sz w:val="28"/>
          <w:szCs w:val="28"/>
          <w:lang w:val="kk-KZ"/>
        </w:rPr>
        <w:t>].</w:t>
      </w:r>
    </w:p>
    <w:p w14:paraId="199D5AA4" w14:textId="05C447E4" w:rsidR="003E20E3" w:rsidRPr="00B53510" w:rsidRDefault="003E20E3" w:rsidP="006327D9">
      <w:pPr>
        <w:ind w:firstLine="425"/>
        <w:jc w:val="both"/>
        <w:rPr>
          <w:sz w:val="28"/>
          <w:szCs w:val="28"/>
          <w:lang w:val="kk-KZ"/>
        </w:rPr>
      </w:pPr>
      <w:r w:rsidRPr="00B53510">
        <w:rPr>
          <w:sz w:val="28"/>
          <w:szCs w:val="28"/>
          <w:lang w:val="kk-KZ"/>
        </w:rPr>
        <w:t xml:space="preserve">Биоэнергетика жоғары әлеуетке қарамастан Қазақстанның </w:t>
      </w:r>
      <w:r w:rsidR="001812E3">
        <w:rPr>
          <w:sz w:val="28"/>
          <w:szCs w:val="28"/>
          <w:lang w:val="kk-KZ"/>
        </w:rPr>
        <w:t>ЖЭК</w:t>
      </w:r>
      <w:r w:rsidRPr="00B53510">
        <w:rPr>
          <w:sz w:val="28"/>
          <w:szCs w:val="28"/>
          <w:lang w:val="kk-KZ"/>
        </w:rPr>
        <w:t xml:space="preserve"> құрылымында нашар игерілген бағыт болып қала береді. Республикада ауыл шаруашылығы жерлерінің, мал шаруашылығы кешендерінің және аграрлық өңдеудің ірі массивтері бар, онда органикалық қалдықтардың едәуір көлемі — көң, сабан, қабық, </w:t>
      </w:r>
      <w:r w:rsidR="00A86516">
        <w:rPr>
          <w:sz w:val="28"/>
          <w:szCs w:val="28"/>
          <w:lang w:val="kk-KZ"/>
        </w:rPr>
        <w:t>к</w:t>
      </w:r>
      <w:r w:rsidRPr="00B53510">
        <w:rPr>
          <w:sz w:val="28"/>
          <w:szCs w:val="28"/>
          <w:lang w:val="kk-KZ"/>
        </w:rPr>
        <w:t>ебек, ағынды сулар, целлюлоза, өсімдік қалдықтары.</w:t>
      </w:r>
    </w:p>
    <w:p w14:paraId="7B61AAAA" w14:textId="4A82E016" w:rsidR="00A86516" w:rsidRPr="00B53510" w:rsidRDefault="00A86516" w:rsidP="006327D9">
      <w:pPr>
        <w:ind w:firstLine="425"/>
        <w:jc w:val="both"/>
        <w:rPr>
          <w:sz w:val="28"/>
          <w:szCs w:val="28"/>
          <w:lang w:val="kk-KZ"/>
        </w:rPr>
      </w:pPr>
      <w:r w:rsidRPr="00B53510">
        <w:rPr>
          <w:sz w:val="28"/>
          <w:szCs w:val="28"/>
          <w:lang w:val="kk-KZ"/>
        </w:rPr>
        <w:t>Биогаз қондырғылары мен биомассадағы қазандықтар мыналарды қамтамасыз ете алады:</w:t>
      </w:r>
      <w:r w:rsidR="00417CAE">
        <w:rPr>
          <w:sz w:val="28"/>
          <w:szCs w:val="28"/>
          <w:lang w:val="kk-KZ"/>
        </w:rPr>
        <w:t xml:space="preserve"> </w:t>
      </w:r>
      <w:r w:rsidRPr="00B53510">
        <w:rPr>
          <w:sz w:val="28"/>
          <w:szCs w:val="28"/>
          <w:lang w:val="kk-KZ"/>
        </w:rPr>
        <w:t>фермалар, мал шаруашылығы кешендері, жылыжайлар үшін жылумен жабдықтау және электр энергиясы;</w:t>
      </w:r>
      <w:r w:rsidR="00417CAE">
        <w:rPr>
          <w:sz w:val="28"/>
          <w:szCs w:val="28"/>
          <w:lang w:val="kk-KZ"/>
        </w:rPr>
        <w:t xml:space="preserve"> </w:t>
      </w:r>
      <w:r w:rsidRPr="00B53510">
        <w:rPr>
          <w:sz w:val="28"/>
          <w:szCs w:val="28"/>
          <w:lang w:val="kk-KZ"/>
        </w:rPr>
        <w:t>органикалық қалдық түріндегі тыңайтқыштар өндірісі; метан эмиссиясы мен CO₂ шығарындыларының төмендеуі; ауыл кластерлерінің энергетикалық автономиясы.</w:t>
      </w:r>
    </w:p>
    <w:p w14:paraId="6CDD299A" w14:textId="15BAD708" w:rsidR="00A86516" w:rsidRPr="00B53510" w:rsidRDefault="00A86516" w:rsidP="006327D9">
      <w:pPr>
        <w:ind w:firstLine="425"/>
        <w:jc w:val="both"/>
        <w:rPr>
          <w:sz w:val="28"/>
          <w:szCs w:val="28"/>
          <w:lang w:val="kk-KZ"/>
        </w:rPr>
      </w:pPr>
      <w:r w:rsidRPr="00B53510">
        <w:rPr>
          <w:sz w:val="28"/>
          <w:szCs w:val="28"/>
          <w:lang w:val="kk-KZ"/>
        </w:rPr>
        <w:t>Биоэнергетиканы енгізу проблемалары:</w:t>
      </w:r>
    </w:p>
    <w:p w14:paraId="7B91E942" w14:textId="13AE75C5" w:rsidR="00A86516" w:rsidRPr="00B53510" w:rsidRDefault="00417CAE" w:rsidP="006327D9">
      <w:pPr>
        <w:ind w:firstLine="425"/>
        <w:jc w:val="both"/>
        <w:rPr>
          <w:sz w:val="28"/>
          <w:szCs w:val="28"/>
          <w:lang w:val="kk-KZ"/>
        </w:rPr>
      </w:pPr>
      <w:r>
        <w:rPr>
          <w:sz w:val="28"/>
          <w:szCs w:val="28"/>
          <w:lang w:val="kk-KZ"/>
        </w:rPr>
        <w:t>-</w:t>
      </w:r>
      <w:r w:rsidR="00A86516" w:rsidRPr="00B53510">
        <w:rPr>
          <w:sz w:val="28"/>
          <w:szCs w:val="28"/>
          <w:lang w:val="kk-KZ"/>
        </w:rPr>
        <w:t>фермерлер туралы ақпараттың жеткіліксіздігі;</w:t>
      </w:r>
    </w:p>
    <w:p w14:paraId="27AE93F8" w14:textId="31979C7B" w:rsidR="00A86516" w:rsidRPr="00B53510" w:rsidRDefault="00417CAE" w:rsidP="006327D9">
      <w:pPr>
        <w:ind w:firstLine="425"/>
        <w:jc w:val="both"/>
        <w:rPr>
          <w:sz w:val="28"/>
          <w:szCs w:val="28"/>
          <w:lang w:val="kk-KZ"/>
        </w:rPr>
      </w:pPr>
      <w:r>
        <w:rPr>
          <w:sz w:val="28"/>
          <w:szCs w:val="28"/>
          <w:lang w:val="kk-KZ"/>
        </w:rPr>
        <w:t>-м</w:t>
      </w:r>
      <w:r w:rsidR="00A86516" w:rsidRPr="00B53510">
        <w:rPr>
          <w:sz w:val="28"/>
          <w:szCs w:val="28"/>
          <w:lang w:val="kk-KZ"/>
        </w:rPr>
        <w:t>емлекеттік бағдарламалар шеңберінде субсидиялаудың және қолдаудың болмауы;</w:t>
      </w:r>
    </w:p>
    <w:p w14:paraId="6F6F68D5" w14:textId="3ACAEECD" w:rsidR="00A86516" w:rsidRPr="00B53510" w:rsidRDefault="00417CAE" w:rsidP="006327D9">
      <w:pPr>
        <w:ind w:firstLine="425"/>
        <w:jc w:val="both"/>
        <w:rPr>
          <w:sz w:val="28"/>
          <w:szCs w:val="28"/>
          <w:lang w:val="kk-KZ"/>
        </w:rPr>
      </w:pPr>
      <w:r>
        <w:rPr>
          <w:sz w:val="28"/>
          <w:szCs w:val="28"/>
          <w:lang w:val="kk-KZ"/>
        </w:rPr>
        <w:t xml:space="preserve">- </w:t>
      </w:r>
      <w:r w:rsidR="00A86516" w:rsidRPr="00B53510">
        <w:rPr>
          <w:sz w:val="28"/>
          <w:szCs w:val="28"/>
          <w:lang w:val="kk-KZ"/>
        </w:rPr>
        <w:t>шикізатты жинау мен сақтаудың күрделілігі;</w:t>
      </w:r>
    </w:p>
    <w:p w14:paraId="2015A81F" w14:textId="4C818920" w:rsidR="00A86516" w:rsidRPr="00B53510" w:rsidRDefault="00417CAE" w:rsidP="006327D9">
      <w:pPr>
        <w:ind w:firstLine="425"/>
        <w:jc w:val="both"/>
        <w:rPr>
          <w:sz w:val="28"/>
          <w:szCs w:val="28"/>
          <w:lang w:val="kk-KZ"/>
        </w:rPr>
      </w:pPr>
      <w:r>
        <w:rPr>
          <w:sz w:val="28"/>
          <w:szCs w:val="28"/>
          <w:lang w:val="kk-KZ"/>
        </w:rPr>
        <w:t xml:space="preserve">- </w:t>
      </w:r>
      <w:r w:rsidR="00A86516" w:rsidRPr="00B53510">
        <w:rPr>
          <w:sz w:val="28"/>
          <w:szCs w:val="28"/>
          <w:lang w:val="kk-KZ"/>
        </w:rPr>
        <w:t>өтелудің ұзақ мерзімд</w:t>
      </w:r>
      <w:r>
        <w:rPr>
          <w:sz w:val="28"/>
          <w:szCs w:val="28"/>
          <w:lang w:val="kk-KZ"/>
        </w:rPr>
        <w:t>іг</w:t>
      </w:r>
      <w:r w:rsidR="00A86516" w:rsidRPr="00B53510">
        <w:rPr>
          <w:sz w:val="28"/>
          <w:szCs w:val="28"/>
          <w:lang w:val="kk-KZ"/>
        </w:rPr>
        <w:t>і (6 жылдан 10 жылға дейін).</w:t>
      </w:r>
    </w:p>
    <w:p w14:paraId="79DF60BC" w14:textId="0C771243" w:rsidR="00A86516" w:rsidRPr="00B53510" w:rsidRDefault="00A86516" w:rsidP="006327D9">
      <w:pPr>
        <w:ind w:firstLine="425"/>
        <w:jc w:val="both"/>
        <w:rPr>
          <w:sz w:val="28"/>
          <w:szCs w:val="28"/>
          <w:lang w:val="kk-KZ"/>
        </w:rPr>
      </w:pPr>
      <w:r w:rsidRPr="00B53510">
        <w:rPr>
          <w:sz w:val="28"/>
          <w:szCs w:val="28"/>
          <w:lang w:val="kk-KZ"/>
        </w:rPr>
        <w:t xml:space="preserve">Оған қарамастан, Жамбыл және Солтүстік Қазақстан облыстарындағы пилоттық жобалар оқшауланған ауыл шаруашылығы өндірістері жағдайында </w:t>
      </w:r>
      <w:r w:rsidRPr="00B53510">
        <w:rPr>
          <w:sz w:val="28"/>
          <w:szCs w:val="28"/>
          <w:lang w:val="kk-KZ"/>
        </w:rPr>
        <w:lastRenderedPageBreak/>
        <w:t>осындай қондырғылардың тиімділігін көрсетті.</w:t>
      </w:r>
      <w:r w:rsidR="00673DF2">
        <w:rPr>
          <w:sz w:val="28"/>
          <w:szCs w:val="28"/>
          <w:lang w:val="kk-KZ"/>
        </w:rPr>
        <w:t xml:space="preserve"> </w:t>
      </w:r>
      <w:r w:rsidR="00673DF2" w:rsidRPr="00B53510">
        <w:rPr>
          <w:sz w:val="28"/>
          <w:szCs w:val="28"/>
          <w:lang w:val="kk-KZ"/>
        </w:rPr>
        <w:t xml:space="preserve">Қазақстандағы </w:t>
      </w:r>
      <w:r w:rsidR="00673DF2">
        <w:rPr>
          <w:sz w:val="28"/>
          <w:szCs w:val="28"/>
          <w:lang w:val="kk-KZ"/>
        </w:rPr>
        <w:t>ЖЭК</w:t>
      </w:r>
      <w:r w:rsidR="00673DF2" w:rsidRPr="00B53510">
        <w:rPr>
          <w:sz w:val="28"/>
          <w:szCs w:val="28"/>
          <w:lang w:val="kk-KZ"/>
        </w:rPr>
        <w:t xml:space="preserve"> </w:t>
      </w:r>
      <w:r w:rsidR="007D51DE">
        <w:rPr>
          <w:sz w:val="28"/>
          <w:szCs w:val="28"/>
          <w:lang w:val="kk-KZ"/>
        </w:rPr>
        <w:t>түрлерінің өңір бойынша жылдық потенциалын кесте 1.3 көре аламыз.</w:t>
      </w:r>
    </w:p>
    <w:p w14:paraId="361FF890" w14:textId="77777777" w:rsidR="00E14FD4" w:rsidRDefault="00E14FD4" w:rsidP="006327D9">
      <w:pPr>
        <w:ind w:firstLine="425"/>
        <w:jc w:val="both"/>
        <w:rPr>
          <w:sz w:val="28"/>
          <w:szCs w:val="28"/>
          <w:lang w:val="kk-KZ"/>
        </w:rPr>
      </w:pPr>
    </w:p>
    <w:p w14:paraId="183C7A36" w14:textId="589CC6E1" w:rsidR="00A86516" w:rsidRDefault="00417CAE" w:rsidP="00511866">
      <w:pPr>
        <w:jc w:val="both"/>
        <w:rPr>
          <w:sz w:val="28"/>
          <w:szCs w:val="28"/>
          <w:lang w:val="kk-KZ"/>
        </w:rPr>
      </w:pPr>
      <w:r>
        <w:rPr>
          <w:sz w:val="28"/>
          <w:szCs w:val="28"/>
          <w:lang w:val="kk-KZ"/>
        </w:rPr>
        <w:t>К</w:t>
      </w:r>
      <w:r w:rsidR="00A86516" w:rsidRPr="00B53510">
        <w:rPr>
          <w:sz w:val="28"/>
          <w:szCs w:val="28"/>
          <w:lang w:val="kk-KZ"/>
        </w:rPr>
        <w:t>есте</w:t>
      </w:r>
      <w:r w:rsidR="00467F06">
        <w:rPr>
          <w:sz w:val="28"/>
          <w:szCs w:val="28"/>
          <w:lang w:val="kk-KZ"/>
        </w:rPr>
        <w:t xml:space="preserve"> 1.</w:t>
      </w:r>
      <w:r w:rsidR="00106B23">
        <w:rPr>
          <w:sz w:val="28"/>
          <w:szCs w:val="28"/>
          <w:lang w:val="kk-KZ"/>
        </w:rPr>
        <w:t>3</w:t>
      </w:r>
      <w:r w:rsidR="00A86516" w:rsidRPr="00B53510">
        <w:rPr>
          <w:sz w:val="28"/>
          <w:szCs w:val="28"/>
          <w:lang w:val="kk-KZ"/>
        </w:rPr>
        <w:t xml:space="preserve">-Қазақстандағы </w:t>
      </w:r>
      <w:r w:rsidR="001812E3">
        <w:rPr>
          <w:sz w:val="28"/>
          <w:szCs w:val="28"/>
          <w:lang w:val="kk-KZ"/>
        </w:rPr>
        <w:t>ЖЭК</w:t>
      </w:r>
      <w:r w:rsidR="00A86516" w:rsidRPr="00B53510">
        <w:rPr>
          <w:sz w:val="28"/>
          <w:szCs w:val="28"/>
          <w:lang w:val="kk-KZ"/>
        </w:rPr>
        <w:t xml:space="preserve"> техникалық әлеуетін бағалау</w:t>
      </w:r>
    </w:p>
    <w:tbl>
      <w:tblPr>
        <w:tblStyle w:val="-211"/>
        <w:tblW w:w="0" w:type="auto"/>
        <w:tblLook w:val="04A0" w:firstRow="1" w:lastRow="0" w:firstColumn="1" w:lastColumn="0" w:noHBand="0" w:noVBand="1"/>
      </w:tblPr>
      <w:tblGrid>
        <w:gridCol w:w="2608"/>
        <w:gridCol w:w="3170"/>
        <w:gridCol w:w="3657"/>
      </w:tblGrid>
      <w:tr w:rsidR="006117B0" w:rsidRPr="00511866" w14:paraId="4162EAC2" w14:textId="77777777" w:rsidTr="00632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8" w:type="dxa"/>
          </w:tcPr>
          <w:p w14:paraId="18174C5D" w14:textId="6F29CA53" w:rsidR="006117B0" w:rsidRPr="00511866" w:rsidRDefault="001812E3" w:rsidP="00511866">
            <w:pPr>
              <w:jc w:val="center"/>
              <w:rPr>
                <w:rFonts w:ascii="Times New Roman" w:hAnsi="Times New Roman"/>
                <w:b w:val="0"/>
                <w:bCs w:val="0"/>
                <w:sz w:val="28"/>
                <w:szCs w:val="28"/>
                <w:lang w:val="kk-KZ"/>
              </w:rPr>
            </w:pPr>
            <w:r>
              <w:rPr>
                <w:rFonts w:ascii="Times New Roman" w:hAnsi="Times New Roman"/>
                <w:b w:val="0"/>
                <w:sz w:val="28"/>
                <w:szCs w:val="28"/>
                <w:lang w:val="kk-KZ"/>
              </w:rPr>
              <w:t>ЖЭК</w:t>
            </w:r>
            <w:r w:rsidR="00417CAE" w:rsidRPr="00511866">
              <w:rPr>
                <w:rFonts w:ascii="Times New Roman" w:hAnsi="Times New Roman"/>
                <w:b w:val="0"/>
                <w:sz w:val="28"/>
                <w:szCs w:val="28"/>
                <w:lang w:val="kk-KZ"/>
              </w:rPr>
              <w:t xml:space="preserve"> түрі</w:t>
            </w:r>
          </w:p>
        </w:tc>
        <w:tc>
          <w:tcPr>
            <w:tcW w:w="3170" w:type="dxa"/>
          </w:tcPr>
          <w:p w14:paraId="0FD019AC" w14:textId="3BAC90E9" w:rsidR="005A74F4" w:rsidRPr="00511866" w:rsidRDefault="006117B0"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sidRPr="00511866">
              <w:rPr>
                <w:rFonts w:ascii="Times New Roman" w:hAnsi="Times New Roman"/>
                <w:b w:val="0"/>
                <w:sz w:val="28"/>
                <w:szCs w:val="28"/>
              </w:rPr>
              <w:t>Потенциал</w:t>
            </w:r>
            <w:r w:rsidR="00417CAE" w:rsidRPr="00511866">
              <w:rPr>
                <w:rFonts w:ascii="Times New Roman" w:hAnsi="Times New Roman"/>
                <w:b w:val="0"/>
                <w:sz w:val="28"/>
                <w:szCs w:val="28"/>
                <w:lang w:val="kk-KZ"/>
              </w:rPr>
              <w:t>ы</w:t>
            </w:r>
          </w:p>
          <w:p w14:paraId="50D95451" w14:textId="62F739A8" w:rsidR="006117B0" w:rsidRPr="00511866" w:rsidRDefault="006117B0"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sidRPr="00511866">
              <w:rPr>
                <w:rFonts w:ascii="Times New Roman" w:hAnsi="Times New Roman"/>
                <w:b w:val="0"/>
                <w:sz w:val="28"/>
                <w:szCs w:val="28"/>
              </w:rPr>
              <w:t>(млрд</w:t>
            </w:r>
            <w:r w:rsidR="005A74F4" w:rsidRPr="00511866">
              <w:rPr>
                <w:rFonts w:ascii="Times New Roman" w:hAnsi="Times New Roman"/>
                <w:b w:val="0"/>
                <w:sz w:val="28"/>
                <w:szCs w:val="28"/>
                <w:lang w:val="kk-KZ"/>
              </w:rPr>
              <w:t>.</w:t>
            </w:r>
            <w:r w:rsidRPr="00511866">
              <w:rPr>
                <w:rFonts w:ascii="Times New Roman" w:hAnsi="Times New Roman"/>
                <w:b w:val="0"/>
                <w:sz w:val="28"/>
                <w:szCs w:val="28"/>
              </w:rPr>
              <w:t>кВт</w:t>
            </w:r>
            <w:r w:rsidRPr="00511866">
              <w:rPr>
                <w:rFonts w:ascii="Cambria Math" w:hAnsi="Cambria Math" w:cs="Cambria Math"/>
                <w:b w:val="0"/>
                <w:sz w:val="28"/>
                <w:szCs w:val="28"/>
              </w:rPr>
              <w:t>⋅</w:t>
            </w:r>
            <w:r w:rsidR="00417CAE" w:rsidRPr="00511866">
              <w:rPr>
                <w:rFonts w:ascii="Times New Roman" w:hAnsi="Times New Roman"/>
                <w:b w:val="0"/>
                <w:sz w:val="28"/>
                <w:szCs w:val="28"/>
                <w:lang w:val="kk-KZ"/>
              </w:rPr>
              <w:t>сағ</w:t>
            </w:r>
            <w:r w:rsidRPr="00511866">
              <w:rPr>
                <w:rFonts w:ascii="Times New Roman" w:hAnsi="Times New Roman"/>
                <w:b w:val="0"/>
                <w:sz w:val="28"/>
                <w:szCs w:val="28"/>
              </w:rPr>
              <w:t>/</w:t>
            </w:r>
            <w:r w:rsidR="00417CAE" w:rsidRPr="00511866">
              <w:rPr>
                <w:rFonts w:ascii="Times New Roman" w:hAnsi="Times New Roman"/>
                <w:b w:val="0"/>
                <w:sz w:val="28"/>
                <w:szCs w:val="28"/>
                <w:lang w:val="kk-KZ"/>
              </w:rPr>
              <w:t>жылына</w:t>
            </w:r>
            <w:r w:rsidRPr="00511866">
              <w:rPr>
                <w:rFonts w:ascii="Times New Roman" w:hAnsi="Times New Roman"/>
                <w:b w:val="0"/>
                <w:sz w:val="28"/>
                <w:szCs w:val="28"/>
              </w:rPr>
              <w:t>)</w:t>
            </w:r>
          </w:p>
        </w:tc>
        <w:tc>
          <w:tcPr>
            <w:tcW w:w="3657" w:type="dxa"/>
          </w:tcPr>
          <w:p w14:paraId="3C847AAC" w14:textId="2CA2E1A3" w:rsidR="006117B0" w:rsidRPr="00511866" w:rsidRDefault="00417CAE"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lang w:val="kk-KZ"/>
              </w:rPr>
            </w:pPr>
            <w:r w:rsidRPr="00511866">
              <w:rPr>
                <w:rFonts w:ascii="Times New Roman" w:hAnsi="Times New Roman"/>
                <w:b w:val="0"/>
                <w:sz w:val="28"/>
                <w:szCs w:val="28"/>
                <w:lang w:val="kk-KZ"/>
              </w:rPr>
              <w:t>Орналасқан орны</w:t>
            </w:r>
          </w:p>
        </w:tc>
      </w:tr>
      <w:tr w:rsidR="006117B0" w:rsidRPr="00511866" w14:paraId="70069130" w14:textId="77777777" w:rsidTr="00632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8" w:type="dxa"/>
          </w:tcPr>
          <w:p w14:paraId="0AD4D8E4" w14:textId="3EB174DD" w:rsidR="006117B0" w:rsidRPr="00511866" w:rsidRDefault="005A74F4" w:rsidP="00511866">
            <w:pPr>
              <w:jc w:val="center"/>
              <w:rPr>
                <w:rFonts w:ascii="Times New Roman" w:hAnsi="Times New Roman"/>
                <w:b w:val="0"/>
                <w:sz w:val="28"/>
                <w:szCs w:val="28"/>
                <w:lang w:val="kk-KZ"/>
              </w:rPr>
            </w:pPr>
            <w:r w:rsidRPr="00511866">
              <w:rPr>
                <w:rFonts w:ascii="Times New Roman" w:hAnsi="Times New Roman"/>
                <w:b w:val="0"/>
                <w:sz w:val="28"/>
                <w:szCs w:val="28"/>
                <w:lang w:val="kk-KZ"/>
              </w:rPr>
              <w:t>күн</w:t>
            </w:r>
            <w:r w:rsidR="00417CAE" w:rsidRPr="00511866">
              <w:rPr>
                <w:rFonts w:ascii="Times New Roman" w:hAnsi="Times New Roman"/>
                <w:b w:val="0"/>
                <w:sz w:val="28"/>
                <w:szCs w:val="28"/>
                <w:lang w:val="kk-KZ"/>
              </w:rPr>
              <w:t xml:space="preserve"> энергиясы</w:t>
            </w:r>
          </w:p>
        </w:tc>
        <w:tc>
          <w:tcPr>
            <w:tcW w:w="3170" w:type="dxa"/>
          </w:tcPr>
          <w:p w14:paraId="22915016" w14:textId="77777777" w:rsidR="006117B0" w:rsidRPr="00511866" w:rsidRDefault="006117B0" w:rsidP="005118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511866">
              <w:rPr>
                <w:rFonts w:ascii="Times New Roman" w:hAnsi="Times New Roman"/>
                <w:sz w:val="28"/>
                <w:szCs w:val="28"/>
              </w:rPr>
              <w:t>&gt;2 500</w:t>
            </w:r>
          </w:p>
        </w:tc>
        <w:tc>
          <w:tcPr>
            <w:tcW w:w="3657" w:type="dxa"/>
          </w:tcPr>
          <w:p w14:paraId="3BBA2ABE" w14:textId="74077CA0" w:rsidR="006117B0" w:rsidRPr="00511866" w:rsidRDefault="005A74F4" w:rsidP="005118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511866">
              <w:rPr>
                <w:rFonts w:ascii="Times New Roman" w:hAnsi="Times New Roman"/>
                <w:sz w:val="28"/>
                <w:szCs w:val="28"/>
                <w:lang w:val="kk-KZ"/>
              </w:rPr>
              <w:t>о</w:t>
            </w:r>
            <w:r w:rsidR="00417CAE" w:rsidRPr="00511866">
              <w:rPr>
                <w:rFonts w:ascii="Times New Roman" w:hAnsi="Times New Roman"/>
                <w:sz w:val="28"/>
                <w:szCs w:val="28"/>
              </w:rPr>
              <w:t xml:space="preserve">ңтүстік, </w:t>
            </w:r>
            <w:r w:rsidRPr="00511866">
              <w:rPr>
                <w:rFonts w:ascii="Times New Roman" w:hAnsi="Times New Roman"/>
                <w:sz w:val="28"/>
                <w:szCs w:val="28"/>
                <w:lang w:val="kk-KZ"/>
              </w:rPr>
              <w:t>о</w:t>
            </w:r>
            <w:r w:rsidR="00417CAE" w:rsidRPr="00511866">
              <w:rPr>
                <w:rFonts w:ascii="Times New Roman" w:hAnsi="Times New Roman"/>
                <w:sz w:val="28"/>
                <w:szCs w:val="28"/>
              </w:rPr>
              <w:t>ңтүстік-</w:t>
            </w:r>
            <w:r w:rsidRPr="00511866">
              <w:rPr>
                <w:rFonts w:ascii="Times New Roman" w:hAnsi="Times New Roman"/>
                <w:sz w:val="28"/>
                <w:szCs w:val="28"/>
                <w:lang w:val="kk-KZ"/>
              </w:rPr>
              <w:t>ш</w:t>
            </w:r>
            <w:r w:rsidR="00417CAE" w:rsidRPr="00511866">
              <w:rPr>
                <w:rFonts w:ascii="Times New Roman" w:hAnsi="Times New Roman"/>
                <w:sz w:val="28"/>
                <w:szCs w:val="28"/>
              </w:rPr>
              <w:t xml:space="preserve">ығыс, </w:t>
            </w:r>
            <w:r w:rsidRPr="00511866">
              <w:rPr>
                <w:rFonts w:ascii="Times New Roman" w:hAnsi="Times New Roman"/>
                <w:sz w:val="28"/>
                <w:szCs w:val="28"/>
                <w:lang w:val="kk-KZ"/>
              </w:rPr>
              <w:t>о</w:t>
            </w:r>
            <w:r w:rsidR="00417CAE" w:rsidRPr="00511866">
              <w:rPr>
                <w:rFonts w:ascii="Times New Roman" w:hAnsi="Times New Roman"/>
                <w:sz w:val="28"/>
                <w:szCs w:val="28"/>
              </w:rPr>
              <w:t>рталық</w:t>
            </w:r>
          </w:p>
        </w:tc>
      </w:tr>
      <w:tr w:rsidR="006117B0" w:rsidRPr="00511866" w14:paraId="2735F2EF" w14:textId="77777777" w:rsidTr="006327D9">
        <w:tc>
          <w:tcPr>
            <w:cnfStyle w:val="001000000000" w:firstRow="0" w:lastRow="0" w:firstColumn="1" w:lastColumn="0" w:oddVBand="0" w:evenVBand="0" w:oddHBand="0" w:evenHBand="0" w:firstRowFirstColumn="0" w:firstRowLastColumn="0" w:lastRowFirstColumn="0" w:lastRowLastColumn="0"/>
            <w:tcW w:w="2608" w:type="dxa"/>
          </w:tcPr>
          <w:p w14:paraId="46FCDA4B" w14:textId="15562BC2" w:rsidR="006117B0" w:rsidRPr="00511866" w:rsidRDefault="005A74F4" w:rsidP="00511866">
            <w:pPr>
              <w:jc w:val="center"/>
              <w:rPr>
                <w:rFonts w:ascii="Times New Roman" w:hAnsi="Times New Roman"/>
                <w:b w:val="0"/>
                <w:sz w:val="28"/>
                <w:szCs w:val="28"/>
                <w:lang w:val="kk-KZ"/>
              </w:rPr>
            </w:pPr>
            <w:r w:rsidRPr="00511866">
              <w:rPr>
                <w:rFonts w:ascii="Times New Roman" w:hAnsi="Times New Roman"/>
                <w:b w:val="0"/>
                <w:sz w:val="28"/>
                <w:szCs w:val="28"/>
                <w:lang w:val="kk-KZ"/>
              </w:rPr>
              <w:t>жел</w:t>
            </w:r>
            <w:r w:rsidR="00417CAE" w:rsidRPr="00511866">
              <w:rPr>
                <w:rFonts w:ascii="Times New Roman" w:hAnsi="Times New Roman"/>
                <w:b w:val="0"/>
                <w:sz w:val="28"/>
                <w:szCs w:val="28"/>
                <w:lang w:val="kk-KZ"/>
              </w:rPr>
              <w:t xml:space="preserve"> энергиясы</w:t>
            </w:r>
          </w:p>
        </w:tc>
        <w:tc>
          <w:tcPr>
            <w:tcW w:w="3170" w:type="dxa"/>
          </w:tcPr>
          <w:p w14:paraId="6D4F52D3" w14:textId="77777777" w:rsidR="006117B0" w:rsidRPr="00511866" w:rsidRDefault="006117B0" w:rsidP="005118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rPr>
            </w:pPr>
            <w:r w:rsidRPr="00511866">
              <w:rPr>
                <w:rFonts w:ascii="Times New Roman" w:hAnsi="Times New Roman"/>
                <w:sz w:val="28"/>
                <w:szCs w:val="28"/>
              </w:rPr>
              <w:t>&gt;760</w:t>
            </w:r>
          </w:p>
        </w:tc>
        <w:tc>
          <w:tcPr>
            <w:tcW w:w="3657" w:type="dxa"/>
          </w:tcPr>
          <w:p w14:paraId="172951DB" w14:textId="195B52E7" w:rsidR="006117B0" w:rsidRPr="00511866" w:rsidRDefault="005A74F4" w:rsidP="005118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rPr>
            </w:pPr>
            <w:r w:rsidRPr="00511866">
              <w:rPr>
                <w:rFonts w:ascii="Times New Roman" w:hAnsi="Times New Roman"/>
                <w:sz w:val="28"/>
                <w:szCs w:val="28"/>
                <w:lang w:val="kk-KZ"/>
              </w:rPr>
              <w:t>о</w:t>
            </w:r>
            <w:r w:rsidR="00417CAE" w:rsidRPr="00511866">
              <w:rPr>
                <w:rFonts w:ascii="Times New Roman" w:hAnsi="Times New Roman"/>
                <w:sz w:val="28"/>
                <w:szCs w:val="28"/>
              </w:rPr>
              <w:t>рталық, солтүстік аймақтар</w:t>
            </w:r>
          </w:p>
        </w:tc>
      </w:tr>
      <w:tr w:rsidR="006117B0" w:rsidRPr="00511866" w14:paraId="7BAE3987" w14:textId="77777777" w:rsidTr="00632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8" w:type="dxa"/>
          </w:tcPr>
          <w:p w14:paraId="77F4C636" w14:textId="40DF8768" w:rsidR="006117B0" w:rsidRPr="00511866" w:rsidRDefault="005A74F4" w:rsidP="00511866">
            <w:pPr>
              <w:jc w:val="center"/>
              <w:rPr>
                <w:rFonts w:ascii="Times New Roman" w:hAnsi="Times New Roman"/>
                <w:b w:val="0"/>
                <w:sz w:val="28"/>
                <w:szCs w:val="28"/>
              </w:rPr>
            </w:pPr>
            <w:r w:rsidRPr="00511866">
              <w:rPr>
                <w:rFonts w:ascii="Times New Roman" w:hAnsi="Times New Roman"/>
                <w:b w:val="0"/>
                <w:sz w:val="28"/>
                <w:szCs w:val="28"/>
                <w:lang w:val="kk-KZ"/>
              </w:rPr>
              <w:t>б</w:t>
            </w:r>
            <w:r w:rsidR="006117B0" w:rsidRPr="00511866">
              <w:rPr>
                <w:rFonts w:ascii="Times New Roman" w:hAnsi="Times New Roman"/>
                <w:b w:val="0"/>
                <w:sz w:val="28"/>
                <w:szCs w:val="28"/>
              </w:rPr>
              <w:t>иомасса</w:t>
            </w:r>
            <w:r w:rsidR="00417CAE" w:rsidRPr="00511866">
              <w:rPr>
                <w:rFonts w:ascii="Times New Roman" w:hAnsi="Times New Roman"/>
                <w:b w:val="0"/>
                <w:sz w:val="28"/>
                <w:szCs w:val="28"/>
                <w:lang w:val="kk-KZ"/>
              </w:rPr>
              <w:t xml:space="preserve"> және</w:t>
            </w:r>
            <w:r w:rsidR="006117B0" w:rsidRPr="00511866">
              <w:rPr>
                <w:rFonts w:ascii="Times New Roman" w:hAnsi="Times New Roman"/>
                <w:b w:val="0"/>
                <w:sz w:val="28"/>
                <w:szCs w:val="28"/>
              </w:rPr>
              <w:t xml:space="preserve"> биогаз</w:t>
            </w:r>
          </w:p>
        </w:tc>
        <w:tc>
          <w:tcPr>
            <w:tcW w:w="3170" w:type="dxa"/>
          </w:tcPr>
          <w:p w14:paraId="0464FCFB" w14:textId="77777777" w:rsidR="006117B0" w:rsidRPr="00511866" w:rsidRDefault="006117B0" w:rsidP="005118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511866">
              <w:rPr>
                <w:rFonts w:ascii="Times New Roman" w:hAnsi="Times New Roman"/>
                <w:sz w:val="28"/>
                <w:szCs w:val="28"/>
              </w:rPr>
              <w:t>35–50</w:t>
            </w:r>
          </w:p>
        </w:tc>
        <w:tc>
          <w:tcPr>
            <w:tcW w:w="3657" w:type="dxa"/>
          </w:tcPr>
          <w:p w14:paraId="3149EA4C" w14:textId="26E2D5B9" w:rsidR="006117B0" w:rsidRPr="00511866" w:rsidRDefault="005A74F4" w:rsidP="005118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rPr>
            </w:pPr>
            <w:r w:rsidRPr="00511866">
              <w:rPr>
                <w:rFonts w:ascii="Times New Roman" w:hAnsi="Times New Roman"/>
                <w:sz w:val="28"/>
                <w:szCs w:val="28"/>
              </w:rPr>
              <w:t xml:space="preserve">АӨК, </w:t>
            </w:r>
            <w:r w:rsidRPr="00511866">
              <w:rPr>
                <w:rFonts w:ascii="Times New Roman" w:hAnsi="Times New Roman"/>
                <w:sz w:val="28"/>
                <w:szCs w:val="28"/>
                <w:lang w:val="kk-KZ"/>
              </w:rPr>
              <w:t>с</w:t>
            </w:r>
            <w:r w:rsidRPr="00511866">
              <w:rPr>
                <w:rFonts w:ascii="Times New Roman" w:hAnsi="Times New Roman"/>
                <w:sz w:val="28"/>
                <w:szCs w:val="28"/>
              </w:rPr>
              <w:t xml:space="preserve">олтүстік, </w:t>
            </w:r>
            <w:r w:rsidRPr="00511866">
              <w:rPr>
                <w:rFonts w:ascii="Times New Roman" w:hAnsi="Times New Roman"/>
                <w:sz w:val="28"/>
                <w:szCs w:val="28"/>
                <w:lang w:val="kk-KZ"/>
              </w:rPr>
              <w:t>о</w:t>
            </w:r>
            <w:r w:rsidRPr="00511866">
              <w:rPr>
                <w:rFonts w:ascii="Times New Roman" w:hAnsi="Times New Roman"/>
                <w:sz w:val="28"/>
                <w:szCs w:val="28"/>
              </w:rPr>
              <w:t>ңтүстік</w:t>
            </w:r>
          </w:p>
        </w:tc>
      </w:tr>
    </w:tbl>
    <w:p w14:paraId="6C9EC75E" w14:textId="77777777" w:rsidR="00677CDB" w:rsidRDefault="00677CDB" w:rsidP="006327D9">
      <w:pPr>
        <w:ind w:firstLine="425"/>
        <w:jc w:val="both"/>
        <w:rPr>
          <w:sz w:val="28"/>
          <w:szCs w:val="28"/>
        </w:rPr>
      </w:pPr>
    </w:p>
    <w:p w14:paraId="52C6A5DA" w14:textId="349FAC39" w:rsidR="005A74F4" w:rsidRPr="005A74F4" w:rsidRDefault="005A74F4" w:rsidP="006327D9">
      <w:pPr>
        <w:ind w:firstLine="425"/>
        <w:jc w:val="both"/>
        <w:rPr>
          <w:sz w:val="28"/>
          <w:szCs w:val="28"/>
        </w:rPr>
      </w:pPr>
      <w:r w:rsidRPr="005A74F4">
        <w:rPr>
          <w:sz w:val="28"/>
          <w:szCs w:val="28"/>
        </w:rPr>
        <w:t xml:space="preserve">Осылайша, Қазақстандағы </w:t>
      </w:r>
      <w:r w:rsidR="001812E3">
        <w:rPr>
          <w:sz w:val="28"/>
          <w:szCs w:val="28"/>
          <w:lang w:val="kk-KZ"/>
        </w:rPr>
        <w:t>ЖЭК</w:t>
      </w:r>
      <w:r w:rsidRPr="005A74F4">
        <w:rPr>
          <w:sz w:val="28"/>
          <w:szCs w:val="28"/>
        </w:rPr>
        <w:t xml:space="preserve"> </w:t>
      </w:r>
      <w:r>
        <w:rPr>
          <w:sz w:val="28"/>
          <w:szCs w:val="28"/>
          <w:lang w:val="kk-KZ"/>
        </w:rPr>
        <w:t>жалпы</w:t>
      </w:r>
      <w:r w:rsidRPr="005A74F4">
        <w:rPr>
          <w:sz w:val="28"/>
          <w:szCs w:val="28"/>
        </w:rPr>
        <w:t xml:space="preserve"> техникалық әлеуеті жылына 3500 млрд кВт асады, бұл елдегі электр энергиясын ағымдағы жылдық тұтынудан 30 есе артық. Бұл энергетикалық трансформацияға, әсіресе орталықсыздандыру, бөлінген генерацияны дамыту, аймақтардың энергияға тәуелсіздігін арттыру және </w:t>
      </w:r>
      <w:r>
        <w:rPr>
          <w:sz w:val="28"/>
          <w:szCs w:val="28"/>
          <w:lang w:val="kk-KZ"/>
        </w:rPr>
        <w:t>парниктік газдар</w:t>
      </w:r>
      <w:r w:rsidRPr="005A74F4">
        <w:rPr>
          <w:sz w:val="28"/>
          <w:szCs w:val="28"/>
        </w:rPr>
        <w:t xml:space="preserve"> шығарындыларын азайту тұрғысынан кең мүмкіндіктер ашады.</w:t>
      </w:r>
    </w:p>
    <w:p w14:paraId="29D5791C" w14:textId="62A1B9A0" w:rsidR="005A74F4" w:rsidRPr="005A74F4" w:rsidRDefault="005A74F4" w:rsidP="006327D9">
      <w:pPr>
        <w:ind w:firstLine="425"/>
        <w:jc w:val="both"/>
        <w:rPr>
          <w:sz w:val="28"/>
          <w:szCs w:val="28"/>
        </w:rPr>
      </w:pPr>
      <w:r w:rsidRPr="005A74F4">
        <w:rPr>
          <w:sz w:val="28"/>
          <w:szCs w:val="28"/>
        </w:rPr>
        <w:t xml:space="preserve">Қазақстанның </w:t>
      </w:r>
      <w:r w:rsidR="00E06B2B">
        <w:rPr>
          <w:sz w:val="28"/>
          <w:szCs w:val="28"/>
        </w:rPr>
        <w:t>ш</w:t>
      </w:r>
      <w:r w:rsidR="00963746">
        <w:rPr>
          <w:sz w:val="28"/>
          <w:szCs w:val="28"/>
        </w:rPr>
        <w:t>алғай өңірлер</w:t>
      </w:r>
      <w:r w:rsidR="00E06B2B">
        <w:rPr>
          <w:sz w:val="28"/>
          <w:szCs w:val="28"/>
          <w:lang w:val="kk-KZ"/>
        </w:rPr>
        <w:t xml:space="preserve">де </w:t>
      </w:r>
      <w:r w:rsidR="001812E3">
        <w:rPr>
          <w:sz w:val="28"/>
          <w:szCs w:val="28"/>
          <w:lang w:val="kk-KZ"/>
        </w:rPr>
        <w:t>жаңғыртылатын</w:t>
      </w:r>
      <w:r w:rsidRPr="005A74F4">
        <w:rPr>
          <w:sz w:val="28"/>
          <w:szCs w:val="28"/>
        </w:rPr>
        <w:t xml:space="preserve"> энергия көздерін пайдалану орнықты энергиямен жабдықтаудың неғұрлым қисынды және перспективалы стратегиясын білдіреді. Магистральдық желілерден қашықтық, отынның жоғары құны және желілік инфрақұрылымның шектеулілігі жағдайында автономды және гибридті </w:t>
      </w:r>
      <w:r w:rsidR="001812E3">
        <w:rPr>
          <w:sz w:val="28"/>
          <w:szCs w:val="28"/>
          <w:lang w:val="kk-KZ"/>
        </w:rPr>
        <w:t>ЖЭК</w:t>
      </w:r>
      <w:r w:rsidRPr="005A74F4">
        <w:rPr>
          <w:sz w:val="28"/>
          <w:szCs w:val="28"/>
        </w:rPr>
        <w:t xml:space="preserve"> жүйелері мыналарды қамтамасыз етуге мүмкіндік береді: энергетикалық тәуелсіздік; пайдалану шығындарының төмендеуі; жабдықтаудың сенімділігі мен тұрақтылығы; экологиялық қауіпсіздік және шығарындылардың төмендеуі.</w:t>
      </w:r>
    </w:p>
    <w:p w14:paraId="7D93E3A3" w14:textId="669B1C3C" w:rsidR="005A74F4" w:rsidRPr="005A74F4" w:rsidRDefault="001812E3" w:rsidP="006327D9">
      <w:pPr>
        <w:ind w:firstLine="425"/>
        <w:jc w:val="both"/>
        <w:rPr>
          <w:sz w:val="28"/>
          <w:szCs w:val="28"/>
        </w:rPr>
      </w:pPr>
      <w:r>
        <w:rPr>
          <w:sz w:val="28"/>
          <w:szCs w:val="28"/>
          <w:lang w:val="kk-KZ"/>
        </w:rPr>
        <w:t>ЖЭК</w:t>
      </w:r>
      <w:r w:rsidR="005A74F4" w:rsidRPr="005A74F4">
        <w:rPr>
          <w:sz w:val="28"/>
          <w:szCs w:val="28"/>
        </w:rPr>
        <w:t xml:space="preserve"> сонымен қатар агроөнеркәсіптік кешен, экотуризм, ауылдық аумақтарды цифрлық трансформациялау және қоршаған ортаны қорғау саласындағы міндеттерді шешуге мүмкіндік береді. Қазақстан жағдайындағы ең бейімделгіш шешімдер:</w:t>
      </w:r>
    </w:p>
    <w:p w14:paraId="2D90D475" w14:textId="1264789E" w:rsidR="005A74F4" w:rsidRPr="005A74F4" w:rsidRDefault="00CC085F" w:rsidP="006327D9">
      <w:pPr>
        <w:ind w:firstLine="425"/>
        <w:jc w:val="both"/>
        <w:rPr>
          <w:sz w:val="28"/>
          <w:szCs w:val="28"/>
        </w:rPr>
      </w:pPr>
      <w:r>
        <w:rPr>
          <w:sz w:val="28"/>
          <w:szCs w:val="28"/>
          <w:lang w:val="kk-KZ"/>
        </w:rPr>
        <w:t xml:space="preserve">- </w:t>
      </w:r>
      <w:r w:rsidR="00327227">
        <w:rPr>
          <w:sz w:val="28"/>
          <w:szCs w:val="28"/>
          <w:lang w:val="kk-KZ"/>
        </w:rPr>
        <w:t>б</w:t>
      </w:r>
      <w:r w:rsidR="005A74F4" w:rsidRPr="005A74F4">
        <w:rPr>
          <w:sz w:val="28"/>
          <w:szCs w:val="28"/>
        </w:rPr>
        <w:t>атареялары бар күн дизельді гибридті жүйелер</w:t>
      </w:r>
      <w:r>
        <w:rPr>
          <w:sz w:val="28"/>
          <w:szCs w:val="28"/>
          <w:lang w:val="kk-KZ"/>
        </w:rPr>
        <w:t xml:space="preserve"> </w:t>
      </w:r>
      <w:r w:rsidR="005A74F4" w:rsidRPr="005A74F4">
        <w:rPr>
          <w:sz w:val="28"/>
          <w:szCs w:val="28"/>
        </w:rPr>
        <w:t>-</w:t>
      </w:r>
      <w:r>
        <w:rPr>
          <w:sz w:val="28"/>
          <w:szCs w:val="28"/>
          <w:lang w:val="kk-KZ"/>
        </w:rPr>
        <w:t xml:space="preserve"> </w:t>
      </w:r>
      <w:r w:rsidR="005A74F4" w:rsidRPr="005A74F4">
        <w:rPr>
          <w:sz w:val="28"/>
          <w:szCs w:val="28"/>
        </w:rPr>
        <w:t>фермалар үшін;</w:t>
      </w:r>
    </w:p>
    <w:p w14:paraId="28336A3E" w14:textId="05D43BE2" w:rsidR="005A74F4" w:rsidRPr="005A74F4" w:rsidRDefault="00CC085F" w:rsidP="006327D9">
      <w:pPr>
        <w:ind w:firstLine="425"/>
        <w:jc w:val="both"/>
        <w:rPr>
          <w:sz w:val="28"/>
          <w:szCs w:val="28"/>
        </w:rPr>
      </w:pPr>
      <w:r>
        <w:rPr>
          <w:sz w:val="28"/>
          <w:szCs w:val="28"/>
          <w:lang w:val="kk-KZ"/>
        </w:rPr>
        <w:t>-</w:t>
      </w:r>
      <w:r w:rsidR="00327227">
        <w:rPr>
          <w:sz w:val="28"/>
          <w:szCs w:val="28"/>
          <w:lang w:val="kk-KZ"/>
        </w:rPr>
        <w:t xml:space="preserve"> қ</w:t>
      </w:r>
      <w:r w:rsidR="005A74F4" w:rsidRPr="005A74F4">
        <w:rPr>
          <w:sz w:val="28"/>
          <w:szCs w:val="28"/>
        </w:rPr>
        <w:t xml:space="preserve">уаты аз жел қондырғылары </w:t>
      </w:r>
      <w:r>
        <w:rPr>
          <w:sz w:val="28"/>
          <w:szCs w:val="28"/>
          <w:lang w:val="kk-KZ"/>
        </w:rPr>
        <w:t xml:space="preserve">- </w:t>
      </w:r>
      <w:r w:rsidR="005A74F4" w:rsidRPr="005A74F4">
        <w:rPr>
          <w:sz w:val="28"/>
          <w:szCs w:val="28"/>
        </w:rPr>
        <w:t>шаруа қожалықтары, мониторинг станциялары үшін;</w:t>
      </w:r>
    </w:p>
    <w:p w14:paraId="577F88EA" w14:textId="2D5798D8" w:rsidR="005A74F4" w:rsidRPr="005A74F4" w:rsidRDefault="00CC085F" w:rsidP="006327D9">
      <w:pPr>
        <w:ind w:firstLine="425"/>
        <w:jc w:val="both"/>
        <w:rPr>
          <w:sz w:val="28"/>
          <w:szCs w:val="28"/>
        </w:rPr>
      </w:pPr>
      <w:r>
        <w:rPr>
          <w:sz w:val="28"/>
          <w:szCs w:val="28"/>
          <w:lang w:val="kk-KZ"/>
        </w:rPr>
        <w:t xml:space="preserve">- </w:t>
      </w:r>
      <w:r w:rsidR="00327227">
        <w:rPr>
          <w:sz w:val="28"/>
          <w:szCs w:val="28"/>
          <w:lang w:val="kk-KZ"/>
        </w:rPr>
        <w:t>б</w:t>
      </w:r>
      <w:r w:rsidR="005A74F4" w:rsidRPr="005A74F4">
        <w:rPr>
          <w:sz w:val="28"/>
          <w:szCs w:val="28"/>
        </w:rPr>
        <w:t>иоэнергетика</w:t>
      </w:r>
      <w:r>
        <w:rPr>
          <w:sz w:val="28"/>
          <w:szCs w:val="28"/>
          <w:lang w:val="kk-KZ"/>
        </w:rPr>
        <w:t xml:space="preserve"> </w:t>
      </w:r>
      <w:r w:rsidR="005A74F4" w:rsidRPr="005A74F4">
        <w:rPr>
          <w:sz w:val="28"/>
          <w:szCs w:val="28"/>
        </w:rPr>
        <w:t>-</w:t>
      </w:r>
      <w:r>
        <w:rPr>
          <w:sz w:val="28"/>
          <w:szCs w:val="28"/>
          <w:lang w:val="kk-KZ"/>
        </w:rPr>
        <w:t xml:space="preserve"> </w:t>
      </w:r>
      <w:r w:rsidR="005A74F4" w:rsidRPr="005A74F4">
        <w:rPr>
          <w:sz w:val="28"/>
          <w:szCs w:val="28"/>
        </w:rPr>
        <w:t>АӨК қалдықтарын кешенді кәдеге жарату үшін;</w:t>
      </w:r>
    </w:p>
    <w:p w14:paraId="6D2B45DC" w14:textId="2B86C6F1" w:rsidR="005A74F4" w:rsidRPr="005A74F4" w:rsidRDefault="005A74F4" w:rsidP="006327D9">
      <w:pPr>
        <w:ind w:firstLine="425"/>
        <w:jc w:val="both"/>
        <w:rPr>
          <w:sz w:val="28"/>
          <w:szCs w:val="28"/>
        </w:rPr>
      </w:pPr>
      <w:r w:rsidRPr="005A74F4">
        <w:rPr>
          <w:sz w:val="28"/>
          <w:szCs w:val="28"/>
        </w:rPr>
        <w:t>ҚР Энергетика министрлігінің бағалауы бойынша 2030 жылға дейін нысаналы қолдау болған жағдайда 3</w:t>
      </w:r>
      <w:r w:rsidR="00CC085F">
        <w:rPr>
          <w:sz w:val="28"/>
          <w:szCs w:val="28"/>
        </w:rPr>
        <w:t> </w:t>
      </w:r>
      <w:r w:rsidRPr="005A74F4">
        <w:rPr>
          <w:sz w:val="28"/>
          <w:szCs w:val="28"/>
        </w:rPr>
        <w:t>000</w:t>
      </w:r>
      <w:r w:rsidR="00CC085F">
        <w:rPr>
          <w:sz w:val="28"/>
          <w:szCs w:val="28"/>
          <w:lang w:val="kk-KZ"/>
        </w:rPr>
        <w:t xml:space="preserve"> </w:t>
      </w:r>
      <w:r w:rsidRPr="005A74F4">
        <w:rPr>
          <w:sz w:val="28"/>
          <w:szCs w:val="28"/>
        </w:rPr>
        <w:t xml:space="preserve"> дейін ауылдық </w:t>
      </w:r>
      <w:r w:rsidR="00CC085F">
        <w:rPr>
          <w:sz w:val="28"/>
          <w:szCs w:val="28"/>
          <w:lang w:val="kk-KZ"/>
        </w:rPr>
        <w:t>н</w:t>
      </w:r>
      <w:r w:rsidRPr="005A74F4">
        <w:rPr>
          <w:sz w:val="28"/>
          <w:szCs w:val="28"/>
        </w:rPr>
        <w:t xml:space="preserve">ысандар дербес </w:t>
      </w:r>
      <w:r w:rsidR="001812E3">
        <w:rPr>
          <w:sz w:val="28"/>
          <w:szCs w:val="28"/>
          <w:lang w:val="kk-KZ"/>
        </w:rPr>
        <w:t>ЖЭК</w:t>
      </w:r>
      <w:r w:rsidRPr="005A74F4">
        <w:rPr>
          <w:sz w:val="28"/>
          <w:szCs w:val="28"/>
        </w:rPr>
        <w:t xml:space="preserve"> есебінен электрлендірілуі мүмкін [</w:t>
      </w:r>
      <w:r w:rsidR="00FD4FCC">
        <w:rPr>
          <w:sz w:val="28"/>
          <w:szCs w:val="28"/>
          <w:lang w:val="kk-KZ"/>
        </w:rPr>
        <w:t>2</w:t>
      </w:r>
      <w:r w:rsidR="001D146E">
        <w:rPr>
          <w:sz w:val="28"/>
          <w:szCs w:val="28"/>
          <w:lang w:val="kk-KZ"/>
        </w:rPr>
        <w:t>2</w:t>
      </w:r>
      <w:r w:rsidRPr="005A74F4">
        <w:rPr>
          <w:sz w:val="28"/>
          <w:szCs w:val="28"/>
        </w:rPr>
        <w:t>].</w:t>
      </w:r>
    </w:p>
    <w:p w14:paraId="7FDA83B6" w14:textId="18CB70C7" w:rsidR="00327227" w:rsidRPr="00327227" w:rsidRDefault="00327227" w:rsidP="006327D9">
      <w:pPr>
        <w:ind w:firstLine="425"/>
        <w:jc w:val="both"/>
        <w:outlineLvl w:val="2"/>
        <w:rPr>
          <w:bCs/>
          <w:sz w:val="28"/>
          <w:szCs w:val="28"/>
        </w:rPr>
      </w:pPr>
      <w:r w:rsidRPr="00327227">
        <w:rPr>
          <w:bCs/>
          <w:sz w:val="28"/>
          <w:szCs w:val="28"/>
        </w:rPr>
        <w:t xml:space="preserve">Қазақстан Республикасы </w:t>
      </w:r>
      <w:r w:rsidR="001812E3">
        <w:rPr>
          <w:bCs/>
          <w:sz w:val="28"/>
          <w:szCs w:val="28"/>
          <w:lang w:val="kk-KZ"/>
        </w:rPr>
        <w:t>жаңғыртылатын</w:t>
      </w:r>
      <w:r w:rsidRPr="00327227">
        <w:rPr>
          <w:bCs/>
          <w:sz w:val="28"/>
          <w:szCs w:val="28"/>
        </w:rPr>
        <w:t xml:space="preserve"> энергия көздерінің ауқымы мен алуан түрлілігі бойынша бірегей әлеуетке ие. Географиялық, климаттық және экономикалық алғышарттар орталықтандырылған энергиямен жабдықтау орынсыз, ал энергетикалық оқшаулау тұрақты әлеуметтік-экономикалық тәуекелдерді қалыптастыратын </w:t>
      </w:r>
      <w:r w:rsidR="00E06B2B">
        <w:rPr>
          <w:bCs/>
          <w:sz w:val="28"/>
          <w:szCs w:val="28"/>
        </w:rPr>
        <w:t>ш</w:t>
      </w:r>
      <w:r w:rsidR="00963746">
        <w:rPr>
          <w:bCs/>
          <w:sz w:val="28"/>
          <w:szCs w:val="28"/>
        </w:rPr>
        <w:t>алғай өңірлер</w:t>
      </w:r>
      <w:r w:rsidR="00E06B2B">
        <w:rPr>
          <w:bCs/>
          <w:sz w:val="28"/>
          <w:szCs w:val="28"/>
          <w:lang w:val="kk-KZ"/>
        </w:rPr>
        <w:t xml:space="preserve">де </w:t>
      </w:r>
      <w:r w:rsidRPr="00327227">
        <w:rPr>
          <w:bCs/>
          <w:sz w:val="28"/>
          <w:szCs w:val="28"/>
        </w:rPr>
        <w:t xml:space="preserve"> </w:t>
      </w:r>
      <w:r w:rsidR="001812E3">
        <w:rPr>
          <w:bCs/>
          <w:sz w:val="28"/>
          <w:szCs w:val="28"/>
          <w:lang w:val="kk-KZ"/>
        </w:rPr>
        <w:t>ЖЭК</w:t>
      </w:r>
      <w:r w:rsidRPr="00327227">
        <w:rPr>
          <w:bCs/>
          <w:sz w:val="28"/>
          <w:szCs w:val="28"/>
        </w:rPr>
        <w:t xml:space="preserve"> ауқымды енгізу үшін негіз жасайды.</w:t>
      </w:r>
    </w:p>
    <w:p w14:paraId="563E911E" w14:textId="7CFBCF01" w:rsidR="006117B0" w:rsidRPr="006117B0" w:rsidRDefault="00327227" w:rsidP="006327D9">
      <w:pPr>
        <w:ind w:firstLine="425"/>
        <w:jc w:val="both"/>
        <w:outlineLvl w:val="2"/>
        <w:rPr>
          <w:bCs/>
          <w:sz w:val="28"/>
          <w:szCs w:val="28"/>
        </w:rPr>
      </w:pPr>
      <w:r w:rsidRPr="00327227">
        <w:rPr>
          <w:bCs/>
          <w:sz w:val="28"/>
          <w:szCs w:val="28"/>
        </w:rPr>
        <w:lastRenderedPageBreak/>
        <w:t>Күн, жел, гидро және биоэнергетиканы кеңінен қолдану қол жеткізу қиын елді мекендерді сенімді энергиямен қамтамасыз етіп қана қоймай, тұрақты даму, көміртегі ізін азайту және энергетиканы әртараптандыру жөніндегі стратегиялық мақсаттарды іске асыруға мүмкіндік береді. Бұл мемлекеттің, бизнестің, ғылымның және халықаралық серіктестердің үйлестірілген күш-жігерін қажет етеді.</w:t>
      </w:r>
    </w:p>
    <w:p w14:paraId="39520BE2" w14:textId="77777777" w:rsidR="006117B0" w:rsidRPr="006117B0" w:rsidRDefault="006117B0" w:rsidP="006327D9">
      <w:pPr>
        <w:ind w:firstLine="425"/>
        <w:jc w:val="both"/>
        <w:outlineLvl w:val="2"/>
        <w:rPr>
          <w:bCs/>
          <w:sz w:val="28"/>
          <w:szCs w:val="28"/>
        </w:rPr>
      </w:pPr>
    </w:p>
    <w:p w14:paraId="1B9EAABB" w14:textId="4E87DA97" w:rsidR="006117B0" w:rsidRPr="00327227" w:rsidRDefault="00327227" w:rsidP="006327D9">
      <w:pPr>
        <w:ind w:firstLine="425"/>
        <w:jc w:val="both"/>
        <w:outlineLvl w:val="2"/>
        <w:rPr>
          <w:b/>
          <w:bCs/>
          <w:sz w:val="28"/>
          <w:szCs w:val="28"/>
        </w:rPr>
      </w:pPr>
      <w:bookmarkStart w:id="37" w:name="_Hlk208348036"/>
      <w:r w:rsidRPr="00327227">
        <w:rPr>
          <w:b/>
          <w:bCs/>
          <w:sz w:val="28"/>
          <w:szCs w:val="28"/>
          <w:lang w:val="kk-KZ"/>
        </w:rPr>
        <w:t>1.6</w:t>
      </w:r>
      <w:r w:rsidR="006117B0" w:rsidRPr="00327227">
        <w:rPr>
          <w:b/>
          <w:bCs/>
          <w:sz w:val="28"/>
          <w:szCs w:val="28"/>
        </w:rPr>
        <w:t xml:space="preserve"> </w:t>
      </w:r>
      <w:r w:rsidR="001812E3">
        <w:rPr>
          <w:b/>
          <w:bCs/>
          <w:sz w:val="28"/>
          <w:szCs w:val="28"/>
          <w:lang w:val="kk-KZ"/>
        </w:rPr>
        <w:t>ЖЭК</w:t>
      </w:r>
      <w:r w:rsidRPr="00327227">
        <w:rPr>
          <w:b/>
          <w:bCs/>
          <w:sz w:val="28"/>
          <w:szCs w:val="28"/>
        </w:rPr>
        <w:t xml:space="preserve"> қолдану арқылы шалғай </w:t>
      </w:r>
      <w:r w:rsidR="006877A1" w:rsidRPr="006877A1">
        <w:rPr>
          <w:b/>
          <w:bCs/>
          <w:sz w:val="28"/>
          <w:szCs w:val="28"/>
        </w:rPr>
        <w:t>өңірлер</w:t>
      </w:r>
      <w:r w:rsidR="006877A1">
        <w:rPr>
          <w:b/>
          <w:bCs/>
          <w:sz w:val="28"/>
          <w:szCs w:val="28"/>
          <w:lang w:val="kk-KZ"/>
        </w:rPr>
        <w:t>ді</w:t>
      </w:r>
      <w:r w:rsidR="006877A1" w:rsidRPr="006877A1">
        <w:rPr>
          <w:b/>
          <w:bCs/>
          <w:sz w:val="28"/>
          <w:szCs w:val="28"/>
        </w:rPr>
        <w:t xml:space="preserve"> </w:t>
      </w:r>
      <w:r w:rsidRPr="00327227">
        <w:rPr>
          <w:b/>
          <w:bCs/>
          <w:sz w:val="28"/>
          <w:szCs w:val="28"/>
        </w:rPr>
        <w:t>электрлендірудің халықаралық тәжірибесі</w:t>
      </w:r>
    </w:p>
    <w:bookmarkEnd w:id="37"/>
    <w:p w14:paraId="1E2DC53D" w14:textId="7D343C8B" w:rsidR="009B0254" w:rsidRPr="009B0254" w:rsidRDefault="001812E3" w:rsidP="006327D9">
      <w:pPr>
        <w:ind w:firstLine="425"/>
        <w:jc w:val="both"/>
        <w:rPr>
          <w:sz w:val="28"/>
          <w:szCs w:val="28"/>
        </w:rPr>
      </w:pPr>
      <w:r>
        <w:rPr>
          <w:sz w:val="28"/>
          <w:szCs w:val="28"/>
          <w:lang w:val="kk-KZ"/>
        </w:rPr>
        <w:t>Жаңғыртылатын</w:t>
      </w:r>
      <w:r w:rsidR="009B0254">
        <w:rPr>
          <w:sz w:val="28"/>
          <w:szCs w:val="28"/>
          <w:lang w:val="kk-KZ"/>
        </w:rPr>
        <w:t xml:space="preserve"> </w:t>
      </w:r>
      <w:r w:rsidR="009B0254" w:rsidRPr="009B0254">
        <w:rPr>
          <w:sz w:val="28"/>
          <w:szCs w:val="28"/>
        </w:rPr>
        <w:t>энергия көздерін (</w:t>
      </w:r>
      <w:r>
        <w:rPr>
          <w:sz w:val="28"/>
          <w:szCs w:val="28"/>
          <w:lang w:val="kk-KZ"/>
        </w:rPr>
        <w:t>ЖЭК</w:t>
      </w:r>
      <w:r w:rsidR="009B0254" w:rsidRPr="009B0254">
        <w:rPr>
          <w:sz w:val="28"/>
          <w:szCs w:val="28"/>
        </w:rPr>
        <w:t xml:space="preserve">) дамыту әлемнің жетекші елдерінің энергетикалық саясатындағы негізгі стратегиялық бағытқа айналды. </w:t>
      </w:r>
      <w:r w:rsidR="006877A1">
        <w:rPr>
          <w:sz w:val="28"/>
          <w:szCs w:val="28"/>
          <w:lang w:val="kk-KZ"/>
        </w:rPr>
        <w:t>Ш</w:t>
      </w:r>
      <w:r w:rsidR="006877A1">
        <w:rPr>
          <w:sz w:val="28"/>
          <w:szCs w:val="28"/>
        </w:rPr>
        <w:t>алғай өңірлер</w:t>
      </w:r>
      <w:r w:rsidR="006877A1">
        <w:rPr>
          <w:sz w:val="28"/>
          <w:szCs w:val="28"/>
          <w:lang w:val="kk-KZ"/>
        </w:rPr>
        <w:t>де</w:t>
      </w:r>
      <w:r w:rsidR="006877A1" w:rsidRPr="009B0254">
        <w:rPr>
          <w:sz w:val="28"/>
          <w:szCs w:val="28"/>
        </w:rPr>
        <w:t xml:space="preserve"> </w:t>
      </w:r>
      <w:r>
        <w:rPr>
          <w:sz w:val="28"/>
          <w:szCs w:val="28"/>
          <w:lang w:val="kk-KZ"/>
        </w:rPr>
        <w:t>ЖЭК</w:t>
      </w:r>
      <w:r w:rsidR="009B0254" w:rsidRPr="009B0254">
        <w:rPr>
          <w:sz w:val="28"/>
          <w:szCs w:val="28"/>
        </w:rPr>
        <w:t xml:space="preserve"> негізіндегі шешімдерді қолдана отырып, шалғай және қол жеткізу қиын аумақтарды электрлендіру бүгінде технологиялық жетістік ретінде ғана емес, сонымен қатар тұрақты дамудың, парниктік газдар шығарындыларын азайтудың және әлеуметтік әділеттілікті қамтамасыз етудің маңызды құралы ретінде қарастырылады.</w:t>
      </w:r>
    </w:p>
    <w:p w14:paraId="5CF4828F" w14:textId="18202073" w:rsidR="009B0254" w:rsidRPr="009B0254" w:rsidRDefault="009B0254" w:rsidP="006327D9">
      <w:pPr>
        <w:ind w:firstLine="425"/>
        <w:jc w:val="both"/>
        <w:rPr>
          <w:sz w:val="28"/>
          <w:szCs w:val="28"/>
        </w:rPr>
      </w:pPr>
      <w:r w:rsidRPr="009B0254">
        <w:rPr>
          <w:sz w:val="28"/>
          <w:szCs w:val="28"/>
        </w:rPr>
        <w:t xml:space="preserve"> </w:t>
      </w:r>
      <w:r w:rsidR="001812E3">
        <w:rPr>
          <w:sz w:val="28"/>
          <w:szCs w:val="28"/>
          <w:lang w:val="kk-KZ"/>
        </w:rPr>
        <w:t>Жаңғыртылатын</w:t>
      </w:r>
      <w:r w:rsidR="007A6E6D" w:rsidRPr="009B0254">
        <w:rPr>
          <w:sz w:val="28"/>
          <w:szCs w:val="28"/>
        </w:rPr>
        <w:t xml:space="preserve"> </w:t>
      </w:r>
      <w:r w:rsidRPr="009B0254">
        <w:rPr>
          <w:sz w:val="28"/>
          <w:szCs w:val="28"/>
        </w:rPr>
        <w:t>энергетика саласындағы көшбасшы елдердің (Германия, Қытай, АҚШ, Дания, Канада және т.б.) тәжірибесі ауқымды ұлттық бағдарламалар мен кооперативтік модельдерден бастап гибридті микроэнергетикалық желілерге және интеллектуалды басқару жүйелеріне дейінгі шалғай өңірлерді энергиямен жабдықтау міндеттерін шешудің кең ауқымды тәсілдерін көрсетеді.</w:t>
      </w:r>
    </w:p>
    <w:p w14:paraId="2B419A24" w14:textId="10D58923" w:rsidR="009B0254" w:rsidRPr="009B0254" w:rsidRDefault="009B0254" w:rsidP="006327D9">
      <w:pPr>
        <w:ind w:firstLine="425"/>
        <w:jc w:val="both"/>
        <w:rPr>
          <w:sz w:val="28"/>
          <w:szCs w:val="28"/>
        </w:rPr>
      </w:pPr>
      <w:r w:rsidRPr="009B0254">
        <w:rPr>
          <w:sz w:val="28"/>
          <w:szCs w:val="28"/>
        </w:rPr>
        <w:t xml:space="preserve">Германия </w:t>
      </w:r>
      <w:r w:rsidR="006877A1">
        <w:rPr>
          <w:sz w:val="28"/>
          <w:szCs w:val="28"/>
          <w:lang w:val="kk-KZ"/>
        </w:rPr>
        <w:t>ш</w:t>
      </w:r>
      <w:r w:rsidR="00963746">
        <w:rPr>
          <w:sz w:val="28"/>
          <w:szCs w:val="28"/>
        </w:rPr>
        <w:t>алғай өңірлер</w:t>
      </w:r>
      <w:r w:rsidR="006877A1">
        <w:rPr>
          <w:sz w:val="28"/>
          <w:szCs w:val="28"/>
          <w:lang w:val="kk-KZ"/>
        </w:rPr>
        <w:t>інің</w:t>
      </w:r>
      <w:r w:rsidRPr="009B0254">
        <w:rPr>
          <w:sz w:val="28"/>
          <w:szCs w:val="28"/>
        </w:rPr>
        <w:t xml:space="preserve"> энергетика саласындағы </w:t>
      </w:r>
      <w:r w:rsidR="000D63D9">
        <w:rPr>
          <w:sz w:val="28"/>
          <w:szCs w:val="28"/>
          <w:lang w:val="kk-KZ"/>
        </w:rPr>
        <w:t>алғашқылардың</w:t>
      </w:r>
      <w:r w:rsidRPr="009B0254">
        <w:rPr>
          <w:sz w:val="28"/>
          <w:szCs w:val="28"/>
        </w:rPr>
        <w:t xml:space="preserve"> бірі және ауылдық</w:t>
      </w:r>
      <w:r w:rsidR="000D63D9">
        <w:rPr>
          <w:sz w:val="28"/>
          <w:szCs w:val="28"/>
          <w:lang w:val="kk-KZ"/>
        </w:rPr>
        <w:t xml:space="preserve">, </w:t>
      </w:r>
      <w:r w:rsidRPr="009B0254">
        <w:rPr>
          <w:sz w:val="28"/>
          <w:szCs w:val="28"/>
        </w:rPr>
        <w:t xml:space="preserve">перифериялық </w:t>
      </w:r>
      <w:r w:rsidR="00DC7C43">
        <w:rPr>
          <w:sz w:val="28"/>
          <w:szCs w:val="28"/>
        </w:rPr>
        <w:t>өңір</w:t>
      </w:r>
      <w:r w:rsidR="00DC7C43">
        <w:rPr>
          <w:sz w:val="28"/>
          <w:szCs w:val="28"/>
          <w:lang w:val="kk-KZ"/>
        </w:rPr>
        <w:t>лере</w:t>
      </w:r>
      <w:r w:rsidRPr="009B0254">
        <w:rPr>
          <w:sz w:val="28"/>
          <w:szCs w:val="28"/>
        </w:rPr>
        <w:t xml:space="preserve"> </w:t>
      </w:r>
      <w:r w:rsidR="001812E3">
        <w:rPr>
          <w:sz w:val="28"/>
          <w:szCs w:val="28"/>
          <w:lang w:val="kk-KZ"/>
        </w:rPr>
        <w:t>ЖЭК</w:t>
      </w:r>
      <w:r w:rsidRPr="009B0254">
        <w:rPr>
          <w:sz w:val="28"/>
          <w:szCs w:val="28"/>
        </w:rPr>
        <w:t xml:space="preserve"> енгізу саны мен ауқымы бойынша ең табысты ел болып табылады. 2000 жылдары қабылданған Energiewende бағдарламасы</w:t>
      </w:r>
      <w:r w:rsidR="000D63D9">
        <w:rPr>
          <w:sz w:val="28"/>
          <w:szCs w:val="28"/>
          <w:lang w:val="kk-KZ"/>
        </w:rPr>
        <w:t xml:space="preserve"> аясында</w:t>
      </w:r>
      <w:r w:rsidRPr="009B0254">
        <w:rPr>
          <w:sz w:val="28"/>
          <w:szCs w:val="28"/>
        </w:rPr>
        <w:t xml:space="preserve"> энергетиканы толық орталықсыздандыруға, </w:t>
      </w:r>
      <w:r w:rsidR="000D63D9">
        <w:rPr>
          <w:sz w:val="28"/>
          <w:szCs w:val="28"/>
          <w:lang w:val="kk-KZ"/>
        </w:rPr>
        <w:t>а</w:t>
      </w:r>
      <w:r w:rsidRPr="009B0254">
        <w:rPr>
          <w:sz w:val="28"/>
          <w:szCs w:val="28"/>
        </w:rPr>
        <w:t xml:space="preserve">том генерациясынан бас тартуға және </w:t>
      </w:r>
      <w:r w:rsidR="001812E3">
        <w:rPr>
          <w:sz w:val="28"/>
          <w:szCs w:val="28"/>
          <w:lang w:val="kk-KZ"/>
        </w:rPr>
        <w:t>ЖЭК</w:t>
      </w:r>
      <w:r w:rsidRPr="009B0254">
        <w:rPr>
          <w:sz w:val="28"/>
          <w:szCs w:val="28"/>
        </w:rPr>
        <w:t xml:space="preserve"> жаппай енгізуге қарай трансформациялауды бастады.</w:t>
      </w:r>
    </w:p>
    <w:p w14:paraId="0EC32A07" w14:textId="3AE6054D" w:rsidR="009B0254" w:rsidRPr="009B0254" w:rsidRDefault="000D63D9" w:rsidP="006327D9">
      <w:pPr>
        <w:ind w:firstLine="425"/>
        <w:jc w:val="both"/>
        <w:rPr>
          <w:sz w:val="28"/>
          <w:szCs w:val="28"/>
        </w:rPr>
      </w:pPr>
      <w:r>
        <w:rPr>
          <w:sz w:val="28"/>
          <w:szCs w:val="28"/>
          <w:lang w:val="kk-KZ"/>
        </w:rPr>
        <w:t>Оның н</w:t>
      </w:r>
      <w:r w:rsidR="009B0254" w:rsidRPr="009B0254">
        <w:rPr>
          <w:sz w:val="28"/>
          <w:szCs w:val="28"/>
        </w:rPr>
        <w:t>егізгі элементтер</w:t>
      </w:r>
      <w:r>
        <w:rPr>
          <w:sz w:val="28"/>
          <w:szCs w:val="28"/>
          <w:lang w:val="kk-KZ"/>
        </w:rPr>
        <w:t>і</w:t>
      </w:r>
      <w:r w:rsidR="009B0254" w:rsidRPr="009B0254">
        <w:rPr>
          <w:sz w:val="28"/>
          <w:szCs w:val="28"/>
        </w:rPr>
        <w:t>:</w:t>
      </w:r>
    </w:p>
    <w:p w14:paraId="703004F0" w14:textId="31AF67E3" w:rsidR="009B0254" w:rsidRPr="009B0254" w:rsidRDefault="000D63D9" w:rsidP="006327D9">
      <w:pPr>
        <w:ind w:firstLine="425"/>
        <w:jc w:val="both"/>
        <w:rPr>
          <w:sz w:val="28"/>
          <w:szCs w:val="28"/>
        </w:rPr>
      </w:pPr>
      <w:r>
        <w:rPr>
          <w:sz w:val="28"/>
          <w:szCs w:val="28"/>
          <w:lang w:val="kk-KZ"/>
        </w:rPr>
        <w:t xml:space="preserve">- </w:t>
      </w:r>
      <w:r w:rsidR="009B0254" w:rsidRPr="009B0254">
        <w:rPr>
          <w:sz w:val="28"/>
          <w:szCs w:val="28"/>
        </w:rPr>
        <w:t xml:space="preserve">жергілікті </w:t>
      </w:r>
      <w:r w:rsidR="001812E3">
        <w:rPr>
          <w:sz w:val="28"/>
          <w:szCs w:val="28"/>
          <w:lang w:val="kk-KZ"/>
        </w:rPr>
        <w:t>ЖЭК</w:t>
      </w:r>
      <w:r w:rsidR="009B0254" w:rsidRPr="009B0254">
        <w:rPr>
          <w:sz w:val="28"/>
          <w:szCs w:val="28"/>
        </w:rPr>
        <w:t>-жобаларға (күн, жел, биогаз станциялары)</w:t>
      </w:r>
      <w:r>
        <w:rPr>
          <w:sz w:val="28"/>
          <w:szCs w:val="28"/>
          <w:lang w:val="kk-KZ"/>
        </w:rPr>
        <w:t xml:space="preserve"> </w:t>
      </w:r>
      <w:r w:rsidR="009B0254" w:rsidRPr="009B0254">
        <w:rPr>
          <w:sz w:val="28"/>
          <w:szCs w:val="28"/>
        </w:rPr>
        <w:t>инвестиция салатын азаматтардың бірлестіктері</w:t>
      </w:r>
      <w:r>
        <w:rPr>
          <w:sz w:val="28"/>
          <w:szCs w:val="28"/>
          <w:lang w:val="kk-KZ"/>
        </w:rPr>
        <w:t xml:space="preserve"> </w:t>
      </w:r>
      <w:r w:rsidR="009B0254" w:rsidRPr="009B0254">
        <w:rPr>
          <w:sz w:val="28"/>
          <w:szCs w:val="28"/>
        </w:rPr>
        <w:t>-</w:t>
      </w:r>
      <w:r>
        <w:rPr>
          <w:sz w:val="28"/>
          <w:szCs w:val="28"/>
          <w:lang w:val="kk-KZ"/>
        </w:rPr>
        <w:t xml:space="preserve"> </w:t>
      </w:r>
      <w:r w:rsidR="009B0254" w:rsidRPr="009B0254">
        <w:rPr>
          <w:sz w:val="28"/>
          <w:szCs w:val="28"/>
        </w:rPr>
        <w:t>энергия кооперативтерін кеңінен қолдау;</w:t>
      </w:r>
    </w:p>
    <w:p w14:paraId="7D3A6671" w14:textId="77777777" w:rsidR="009B0254" w:rsidRPr="009B0254" w:rsidRDefault="009B0254" w:rsidP="006327D9">
      <w:pPr>
        <w:ind w:firstLine="425"/>
        <w:jc w:val="both"/>
        <w:rPr>
          <w:sz w:val="28"/>
          <w:szCs w:val="28"/>
        </w:rPr>
      </w:pPr>
      <w:r w:rsidRPr="009B0254">
        <w:rPr>
          <w:sz w:val="28"/>
          <w:szCs w:val="28"/>
        </w:rPr>
        <w:t>- "аралдар" режимінде автономды жұмыс істеу мүмкіндігімен зияткерлік микрожелілерді (smart microgrids) енгізу;</w:t>
      </w:r>
    </w:p>
    <w:p w14:paraId="4478F59C" w14:textId="39284946" w:rsidR="009B0254" w:rsidRPr="009B0254" w:rsidRDefault="009B0254" w:rsidP="006327D9">
      <w:pPr>
        <w:ind w:firstLine="425"/>
        <w:jc w:val="both"/>
        <w:rPr>
          <w:sz w:val="28"/>
          <w:szCs w:val="28"/>
        </w:rPr>
      </w:pPr>
      <w:r w:rsidRPr="009B0254">
        <w:rPr>
          <w:sz w:val="28"/>
          <w:szCs w:val="28"/>
        </w:rPr>
        <w:t>-</w:t>
      </w:r>
      <w:r w:rsidR="000D63D9">
        <w:rPr>
          <w:sz w:val="28"/>
          <w:szCs w:val="28"/>
          <w:lang w:val="kk-KZ"/>
        </w:rPr>
        <w:t xml:space="preserve"> </w:t>
      </w:r>
      <w:r w:rsidRPr="009B0254">
        <w:rPr>
          <w:sz w:val="28"/>
          <w:szCs w:val="28"/>
        </w:rPr>
        <w:t>жобалардың болжамды өтелуін қамтамасыз ететін feed-in-tariff (FiT) тарифтер жүйесі;</w:t>
      </w:r>
    </w:p>
    <w:p w14:paraId="62312CB1" w14:textId="7CE5AD0C" w:rsidR="009B0254" w:rsidRPr="009B0254" w:rsidRDefault="009B0254" w:rsidP="006327D9">
      <w:pPr>
        <w:ind w:firstLine="425"/>
        <w:jc w:val="both"/>
        <w:rPr>
          <w:sz w:val="28"/>
          <w:szCs w:val="28"/>
        </w:rPr>
      </w:pPr>
      <w:r w:rsidRPr="009B0254">
        <w:rPr>
          <w:sz w:val="28"/>
          <w:szCs w:val="28"/>
        </w:rPr>
        <w:t xml:space="preserve">- энергия жинақтағыштарға және цифрлық инфрақұрылымға мақсатты </w:t>
      </w:r>
      <w:r w:rsidR="000D63D9">
        <w:rPr>
          <w:sz w:val="28"/>
          <w:szCs w:val="28"/>
          <w:lang w:val="kk-KZ"/>
        </w:rPr>
        <w:t>и</w:t>
      </w:r>
      <w:r w:rsidRPr="009B0254">
        <w:rPr>
          <w:sz w:val="28"/>
          <w:szCs w:val="28"/>
        </w:rPr>
        <w:t>нвестициялар.</w:t>
      </w:r>
    </w:p>
    <w:p w14:paraId="20563F54" w14:textId="75124EA7" w:rsidR="000D63D9" w:rsidRPr="000D63D9" w:rsidRDefault="000D63D9" w:rsidP="006327D9">
      <w:pPr>
        <w:ind w:firstLine="425"/>
        <w:jc w:val="both"/>
        <w:rPr>
          <w:sz w:val="28"/>
          <w:szCs w:val="28"/>
        </w:rPr>
      </w:pPr>
      <w:r w:rsidRPr="000D63D9">
        <w:rPr>
          <w:sz w:val="28"/>
          <w:szCs w:val="28"/>
        </w:rPr>
        <w:t xml:space="preserve">2023 жылы Германияда орнатылған </w:t>
      </w:r>
      <w:r w:rsidR="001812E3">
        <w:rPr>
          <w:sz w:val="28"/>
          <w:szCs w:val="28"/>
          <w:lang w:val="kk-KZ"/>
        </w:rPr>
        <w:t>ЖЭК</w:t>
      </w:r>
      <w:r w:rsidRPr="000D63D9">
        <w:rPr>
          <w:sz w:val="28"/>
          <w:szCs w:val="28"/>
        </w:rPr>
        <w:t xml:space="preserve"> қуаттылығының шамамен 40%  жеке тұлғалар мен кооперативтерге тиесілі болды. Бұл тіпті ең шалғай </w:t>
      </w:r>
      <w:r w:rsidR="00DC7C43">
        <w:rPr>
          <w:sz w:val="28"/>
          <w:szCs w:val="28"/>
          <w:lang w:val="kk-KZ"/>
        </w:rPr>
        <w:t>өңірлерді</w:t>
      </w:r>
      <w:r w:rsidRPr="000D63D9">
        <w:rPr>
          <w:sz w:val="28"/>
          <w:szCs w:val="28"/>
        </w:rPr>
        <w:t xml:space="preserve"> сенімді қамтамасыз етуге, әлеуметтік қатысуды арттыруға және орталықтандырылған жобаларға тән наразылық</w:t>
      </w:r>
      <w:r>
        <w:rPr>
          <w:sz w:val="28"/>
          <w:szCs w:val="28"/>
          <w:lang w:val="kk-KZ"/>
        </w:rPr>
        <w:t>ты</w:t>
      </w:r>
      <w:r w:rsidRPr="000D63D9">
        <w:rPr>
          <w:sz w:val="28"/>
          <w:szCs w:val="28"/>
        </w:rPr>
        <w:t xml:space="preserve"> төмендетуге мүмкіндік берді.</w:t>
      </w:r>
    </w:p>
    <w:p w14:paraId="27C83F93" w14:textId="217C039C" w:rsidR="000D63D9" w:rsidRPr="000D63D9" w:rsidRDefault="000D63D9" w:rsidP="006327D9">
      <w:pPr>
        <w:ind w:firstLine="425"/>
        <w:jc w:val="both"/>
        <w:rPr>
          <w:sz w:val="28"/>
          <w:szCs w:val="28"/>
        </w:rPr>
      </w:pPr>
      <w:r w:rsidRPr="000D63D9">
        <w:rPr>
          <w:sz w:val="28"/>
          <w:szCs w:val="28"/>
        </w:rPr>
        <w:t xml:space="preserve">Қытай әлемдегі ең ірі </w:t>
      </w:r>
      <w:r w:rsidR="001812E3">
        <w:rPr>
          <w:sz w:val="28"/>
          <w:szCs w:val="28"/>
          <w:lang w:val="kk-KZ"/>
        </w:rPr>
        <w:t>ЖЭК</w:t>
      </w:r>
      <w:r w:rsidRPr="000D63D9">
        <w:rPr>
          <w:sz w:val="28"/>
          <w:szCs w:val="28"/>
        </w:rPr>
        <w:t xml:space="preserve"> нарықтарының біріне және ауылдарды ауқымды электрлендіру тәжірибесіне ие. 2010-2020 жылдар аралығында </w:t>
      </w:r>
      <w:r w:rsidR="005261D4" w:rsidRPr="005261D4">
        <w:rPr>
          <w:sz w:val="28"/>
          <w:szCs w:val="28"/>
        </w:rPr>
        <w:t>ауылды</w:t>
      </w:r>
      <w:r w:rsidR="005261D4">
        <w:rPr>
          <w:sz w:val="28"/>
          <w:szCs w:val="28"/>
          <w:lang w:val="kk-KZ"/>
        </w:rPr>
        <w:t xml:space="preserve">қ </w:t>
      </w:r>
      <w:r w:rsidR="005261D4">
        <w:rPr>
          <w:sz w:val="28"/>
          <w:szCs w:val="28"/>
          <w:lang w:val="kk-KZ"/>
        </w:rPr>
        <w:lastRenderedPageBreak/>
        <w:t xml:space="preserve">жерлерді </w:t>
      </w:r>
      <w:r w:rsidR="005261D4" w:rsidRPr="005261D4">
        <w:rPr>
          <w:sz w:val="28"/>
          <w:szCs w:val="28"/>
        </w:rPr>
        <w:t xml:space="preserve"> жаңа </w:t>
      </w:r>
      <w:r w:rsidR="005261D4">
        <w:rPr>
          <w:sz w:val="28"/>
          <w:szCs w:val="28"/>
          <w:lang w:val="kk-KZ"/>
        </w:rPr>
        <w:t>қоғамдық</w:t>
      </w:r>
      <w:r w:rsidR="005261D4" w:rsidRPr="005261D4">
        <w:rPr>
          <w:sz w:val="28"/>
          <w:szCs w:val="28"/>
        </w:rPr>
        <w:t xml:space="preserve"> электрлендіру</w:t>
      </w:r>
      <w:r w:rsidRPr="000D63D9">
        <w:rPr>
          <w:sz w:val="28"/>
          <w:szCs w:val="28"/>
        </w:rPr>
        <w:t xml:space="preserve"> бағдарламасы іске асырылды, оның шеңберінде Батыс және таулы </w:t>
      </w:r>
      <w:r w:rsidR="00DC7C43">
        <w:rPr>
          <w:sz w:val="28"/>
          <w:szCs w:val="28"/>
        </w:rPr>
        <w:t>өңір</w:t>
      </w:r>
      <w:r w:rsidRPr="000D63D9">
        <w:rPr>
          <w:sz w:val="28"/>
          <w:szCs w:val="28"/>
        </w:rPr>
        <w:t>д</w:t>
      </w:r>
      <w:r w:rsidR="00DC7C43">
        <w:rPr>
          <w:sz w:val="28"/>
          <w:szCs w:val="28"/>
          <w:lang w:val="kk-KZ"/>
        </w:rPr>
        <w:t>егі</w:t>
      </w:r>
      <w:r w:rsidRPr="000D63D9">
        <w:rPr>
          <w:sz w:val="28"/>
          <w:szCs w:val="28"/>
        </w:rPr>
        <w:t xml:space="preserve"> 2,5 млн астам үй шаруашылықтарының автономды және гибридті жүйелеріне қосылды.</w:t>
      </w:r>
    </w:p>
    <w:p w14:paraId="483BBDDF" w14:textId="77777777" w:rsidR="000D63D9" w:rsidRPr="000D63D9" w:rsidRDefault="000D63D9" w:rsidP="006327D9">
      <w:pPr>
        <w:ind w:firstLine="425"/>
        <w:jc w:val="both"/>
        <w:rPr>
          <w:sz w:val="28"/>
          <w:szCs w:val="28"/>
        </w:rPr>
      </w:pPr>
      <w:r w:rsidRPr="000D63D9">
        <w:rPr>
          <w:sz w:val="28"/>
          <w:szCs w:val="28"/>
        </w:rPr>
        <w:t>Тәсілдің ерекшеліктері: гибридті жүйелерді салу (күн + жел + дизельдік генерация + аккумуляторлар); жергілікті кәсіпорындарда қолжетімді жабдықтарды жаппай өндіру; субсидиялар, салықтық жеңілдіктер және жеңілдікті кредиттер арқылы мемлекеттік қолдау; жабдықтарды пайдалану және жөндеу үшін жергілікті кадрларды міндетті даярлау.</w:t>
      </w:r>
    </w:p>
    <w:p w14:paraId="1CB5FD6A" w14:textId="50B63816" w:rsidR="006117B0" w:rsidRDefault="000D63D9" w:rsidP="006327D9">
      <w:pPr>
        <w:ind w:firstLine="425"/>
        <w:jc w:val="both"/>
        <w:rPr>
          <w:sz w:val="28"/>
          <w:szCs w:val="28"/>
        </w:rPr>
      </w:pPr>
      <w:r w:rsidRPr="000D63D9">
        <w:rPr>
          <w:sz w:val="28"/>
          <w:szCs w:val="28"/>
        </w:rPr>
        <w:t xml:space="preserve">Жобалар мемлекеттік энергетикалық компаниялар арқылы жеке сектормен және жергілікті өзін-өзі басқару органдарымен серіктестікте жүзеге асырылды. Қытай тәжірибесі көрсеткендей, қаржыландыру, стандарттау, логистика және білім беру шаралары интеграцияланған кезде ғана </w:t>
      </w:r>
      <w:r>
        <w:rPr>
          <w:sz w:val="28"/>
          <w:szCs w:val="28"/>
          <w:lang w:val="kk-KZ"/>
        </w:rPr>
        <w:t>э</w:t>
      </w:r>
      <w:r w:rsidRPr="000D63D9">
        <w:rPr>
          <w:sz w:val="28"/>
          <w:szCs w:val="28"/>
        </w:rPr>
        <w:t>нергетиканы тұрақты орталықсыздандыру мүмкін болады [</w:t>
      </w:r>
      <w:r w:rsidR="00FD4FCC">
        <w:rPr>
          <w:sz w:val="28"/>
          <w:szCs w:val="28"/>
          <w:lang w:val="kk-KZ"/>
        </w:rPr>
        <w:t>2</w:t>
      </w:r>
      <w:r w:rsidR="001D146E">
        <w:rPr>
          <w:sz w:val="28"/>
          <w:szCs w:val="28"/>
          <w:lang w:val="kk-KZ"/>
        </w:rPr>
        <w:t>3</w:t>
      </w:r>
      <w:r w:rsidRPr="000D63D9">
        <w:rPr>
          <w:sz w:val="28"/>
          <w:szCs w:val="28"/>
        </w:rPr>
        <w:t>].</w:t>
      </w:r>
    </w:p>
    <w:p w14:paraId="0A64BC88" w14:textId="5995AF72" w:rsidR="000D63D9" w:rsidRPr="000D63D9" w:rsidRDefault="000D63D9" w:rsidP="00677CDB">
      <w:pPr>
        <w:ind w:firstLine="425"/>
        <w:jc w:val="both"/>
        <w:rPr>
          <w:sz w:val="28"/>
          <w:szCs w:val="28"/>
        </w:rPr>
      </w:pPr>
      <w:r w:rsidRPr="000D63D9">
        <w:rPr>
          <w:sz w:val="28"/>
          <w:szCs w:val="28"/>
        </w:rPr>
        <w:t>Дания</w:t>
      </w:r>
      <w:r w:rsidR="00C47D06">
        <w:rPr>
          <w:sz w:val="28"/>
          <w:szCs w:val="28"/>
          <w:lang w:val="kk-KZ"/>
        </w:rPr>
        <w:t xml:space="preserve"> шағын</w:t>
      </w:r>
      <w:r w:rsidRPr="000D63D9">
        <w:rPr>
          <w:sz w:val="28"/>
          <w:szCs w:val="28"/>
        </w:rPr>
        <w:t xml:space="preserve"> аумақ</w:t>
      </w:r>
      <w:r w:rsidR="00C47D06">
        <w:rPr>
          <w:sz w:val="28"/>
          <w:szCs w:val="28"/>
          <w:lang w:val="kk-KZ"/>
        </w:rPr>
        <w:t xml:space="preserve">та орналасқанына </w:t>
      </w:r>
      <w:r w:rsidR="00C47D06" w:rsidRPr="000D63D9">
        <w:rPr>
          <w:sz w:val="28"/>
          <w:szCs w:val="28"/>
        </w:rPr>
        <w:t>қарамастан</w:t>
      </w:r>
      <w:r w:rsidRPr="000D63D9">
        <w:rPr>
          <w:sz w:val="28"/>
          <w:szCs w:val="28"/>
        </w:rPr>
        <w:t>, жергілікті энергетикалық автономия модельдерін жасауда көшбасшы болды. Самсе аралы (Samsoe) әлемдегі алғашқы "Энергия бейтарап арал" болды, онда барлық электр және жылу қажеттіліктері жел, күн және биомасса арқылы қамтамасыз етіледі.Табыс:</w:t>
      </w:r>
      <w:r w:rsidR="00C47D06">
        <w:rPr>
          <w:sz w:val="28"/>
          <w:szCs w:val="28"/>
          <w:lang w:val="kk-KZ"/>
        </w:rPr>
        <w:t xml:space="preserve"> </w:t>
      </w:r>
      <w:r w:rsidRPr="000D63D9">
        <w:rPr>
          <w:sz w:val="28"/>
          <w:szCs w:val="28"/>
        </w:rPr>
        <w:t>барлық тұрғындардың инвестициялар мен басқаруға қатысуымен (муниципалитет пен кооперативтер арқылы); тарифтеудің ашық моделімен; қашықтықтан мониторинг пен жүктемелерді теңгерімдеуді қолданумен; материкке экспорттау үшін артық генерацияны жинақтаумен қамтамасыз етіледі.</w:t>
      </w:r>
    </w:p>
    <w:p w14:paraId="55A156B1" w14:textId="2C699A2D" w:rsidR="000D63D9" w:rsidRPr="000D63D9" w:rsidRDefault="000D63D9" w:rsidP="006327D9">
      <w:pPr>
        <w:ind w:firstLine="425"/>
        <w:jc w:val="both"/>
        <w:rPr>
          <w:sz w:val="28"/>
          <w:szCs w:val="28"/>
        </w:rPr>
      </w:pPr>
      <w:r w:rsidRPr="000D63D9">
        <w:rPr>
          <w:sz w:val="28"/>
          <w:szCs w:val="28"/>
        </w:rPr>
        <w:t xml:space="preserve">Самсенің тәжірибесі Данияның басқа бөліктеріндегі, сондай-ақ одан тыс жерлердегі жобалар үшін эталон болды. Қазіргі уақытта </w:t>
      </w:r>
      <w:r w:rsidR="00C47D06">
        <w:rPr>
          <w:sz w:val="28"/>
          <w:szCs w:val="28"/>
          <w:lang w:val="kk-KZ"/>
        </w:rPr>
        <w:t>Е</w:t>
      </w:r>
      <w:r w:rsidRPr="000D63D9">
        <w:rPr>
          <w:sz w:val="28"/>
          <w:szCs w:val="28"/>
        </w:rPr>
        <w:t xml:space="preserve">nergy Islands </w:t>
      </w:r>
      <w:r w:rsidR="00C47D06">
        <w:rPr>
          <w:sz w:val="28"/>
          <w:szCs w:val="28"/>
          <w:lang w:val="kk-KZ"/>
        </w:rPr>
        <w:t>т</w:t>
      </w:r>
      <w:r w:rsidRPr="000D63D9">
        <w:rPr>
          <w:sz w:val="28"/>
          <w:szCs w:val="28"/>
        </w:rPr>
        <w:t xml:space="preserve">ұжырымдамасы жүзеге асырылуда — су асты кабельдері арқылы шалғай өңірлерді қуаттандыру мүмкіндігімен </w:t>
      </w:r>
      <w:r w:rsidR="001812E3">
        <w:rPr>
          <w:sz w:val="28"/>
          <w:szCs w:val="28"/>
          <w:lang w:val="kk-KZ"/>
        </w:rPr>
        <w:t>ЖЭК</w:t>
      </w:r>
      <w:r w:rsidRPr="000D63D9">
        <w:rPr>
          <w:sz w:val="28"/>
          <w:szCs w:val="28"/>
        </w:rPr>
        <w:t xml:space="preserve"> негізінде оффшорлық платформалар құру [</w:t>
      </w:r>
      <w:r w:rsidR="00FD4FCC">
        <w:rPr>
          <w:sz w:val="28"/>
          <w:szCs w:val="28"/>
          <w:lang w:val="kk-KZ"/>
        </w:rPr>
        <w:t>2</w:t>
      </w:r>
      <w:r w:rsidR="001D146E">
        <w:rPr>
          <w:sz w:val="28"/>
          <w:szCs w:val="28"/>
          <w:lang w:val="kk-KZ"/>
        </w:rPr>
        <w:t>4</w:t>
      </w:r>
      <w:r w:rsidRPr="000D63D9">
        <w:rPr>
          <w:sz w:val="28"/>
          <w:szCs w:val="28"/>
        </w:rPr>
        <w:t>].</w:t>
      </w:r>
    </w:p>
    <w:p w14:paraId="2987A15D" w14:textId="12926551" w:rsidR="000D63D9" w:rsidRPr="000D63D9" w:rsidRDefault="000D63D9" w:rsidP="006327D9">
      <w:pPr>
        <w:ind w:firstLine="425"/>
        <w:jc w:val="both"/>
        <w:rPr>
          <w:sz w:val="28"/>
          <w:szCs w:val="28"/>
        </w:rPr>
      </w:pPr>
      <w:r w:rsidRPr="000D63D9">
        <w:rPr>
          <w:sz w:val="28"/>
          <w:szCs w:val="28"/>
        </w:rPr>
        <w:t xml:space="preserve">Америка Құрама Штаттары урбанизацияның жоғары деңгейіне және магистральдық желілердің дамуына қарамастан, орталықтандырылған жүйелерге қосылмаған шалғайдағы елді мекендер мен жергілікті қауымдастықтардың (мысалы, Аляска, Оңтүстік-Батыс шөлдері, Аппалач) айтарлықтай санын сақтайды. Бұл аумақтар үшін бағдарламалар шеңберінде автономды гибридті </w:t>
      </w:r>
      <w:r w:rsidR="001812E3">
        <w:rPr>
          <w:sz w:val="28"/>
          <w:szCs w:val="28"/>
          <w:lang w:val="kk-KZ"/>
        </w:rPr>
        <w:t>ЖЭК</w:t>
      </w:r>
      <w:r w:rsidRPr="000D63D9">
        <w:rPr>
          <w:sz w:val="28"/>
          <w:szCs w:val="28"/>
        </w:rPr>
        <w:t>-жүйелер қолданылады:</w:t>
      </w:r>
    </w:p>
    <w:p w14:paraId="53463730" w14:textId="25F76C0D" w:rsidR="000D63D9" w:rsidRPr="000D63D9" w:rsidRDefault="000D63D9" w:rsidP="006327D9">
      <w:pPr>
        <w:ind w:firstLine="425"/>
        <w:jc w:val="both"/>
        <w:rPr>
          <w:sz w:val="28"/>
          <w:szCs w:val="28"/>
        </w:rPr>
      </w:pPr>
      <w:r w:rsidRPr="000D63D9">
        <w:rPr>
          <w:sz w:val="28"/>
          <w:szCs w:val="28"/>
        </w:rPr>
        <w:t xml:space="preserve">- Tribal Energy Program (АҚШ Энергетика министрлігі) - </w:t>
      </w:r>
      <w:r w:rsidR="001812E3">
        <w:rPr>
          <w:sz w:val="28"/>
          <w:szCs w:val="28"/>
          <w:lang w:val="kk-KZ"/>
        </w:rPr>
        <w:t>ЖЭК</w:t>
      </w:r>
      <w:r w:rsidRPr="000D63D9">
        <w:rPr>
          <w:sz w:val="28"/>
          <w:szCs w:val="28"/>
        </w:rPr>
        <w:t xml:space="preserve"> басымдығы бар резервацияларды электрлендіру жобаларын қаржыландыру;</w:t>
      </w:r>
    </w:p>
    <w:p w14:paraId="47C01470" w14:textId="77777777" w:rsidR="000D63D9" w:rsidRPr="000D63D9" w:rsidRDefault="000D63D9" w:rsidP="006327D9">
      <w:pPr>
        <w:ind w:firstLine="425"/>
        <w:jc w:val="both"/>
        <w:rPr>
          <w:sz w:val="28"/>
          <w:szCs w:val="28"/>
        </w:rPr>
      </w:pPr>
      <w:r w:rsidRPr="000D63D9">
        <w:rPr>
          <w:sz w:val="28"/>
          <w:szCs w:val="28"/>
        </w:rPr>
        <w:t>- REAP (Rural Energy for America Program) — ауылдық тұтынушылар мен шағын бизнесті қолдау;</w:t>
      </w:r>
    </w:p>
    <w:p w14:paraId="2EDCEB06" w14:textId="3EEDB5FF" w:rsidR="000D63D9" w:rsidRPr="000D63D9" w:rsidRDefault="000D63D9" w:rsidP="006327D9">
      <w:pPr>
        <w:ind w:firstLine="425"/>
        <w:jc w:val="both"/>
        <w:rPr>
          <w:sz w:val="28"/>
          <w:szCs w:val="28"/>
        </w:rPr>
      </w:pPr>
      <w:r w:rsidRPr="000D63D9">
        <w:rPr>
          <w:sz w:val="28"/>
          <w:szCs w:val="28"/>
        </w:rPr>
        <w:t>- Alaska Microgrid бағдарламасы</w:t>
      </w:r>
      <w:r w:rsidR="00C47D06">
        <w:rPr>
          <w:sz w:val="28"/>
          <w:szCs w:val="28"/>
          <w:lang w:val="kk-KZ"/>
        </w:rPr>
        <w:t xml:space="preserve"> </w:t>
      </w:r>
      <w:r w:rsidRPr="000D63D9">
        <w:rPr>
          <w:sz w:val="28"/>
          <w:szCs w:val="28"/>
        </w:rPr>
        <w:t>-</w:t>
      </w:r>
      <w:r w:rsidR="00C47D06">
        <w:rPr>
          <w:sz w:val="28"/>
          <w:szCs w:val="28"/>
          <w:lang w:val="kk-KZ"/>
        </w:rPr>
        <w:t xml:space="preserve"> қ</w:t>
      </w:r>
      <w:r w:rsidRPr="000D63D9">
        <w:rPr>
          <w:sz w:val="28"/>
          <w:szCs w:val="28"/>
        </w:rPr>
        <w:t xml:space="preserve">иыр </w:t>
      </w:r>
      <w:r w:rsidR="00C47D06">
        <w:rPr>
          <w:sz w:val="28"/>
          <w:szCs w:val="28"/>
          <w:lang w:val="kk-KZ"/>
        </w:rPr>
        <w:t>с</w:t>
      </w:r>
      <w:r w:rsidRPr="000D63D9">
        <w:rPr>
          <w:sz w:val="28"/>
          <w:szCs w:val="28"/>
        </w:rPr>
        <w:t>олтүстік жағдайында сақтау және ақылды контроллерлермен жел және күн шешімдерін енгізу [</w:t>
      </w:r>
      <w:r w:rsidR="00FD4FCC">
        <w:rPr>
          <w:sz w:val="28"/>
          <w:szCs w:val="28"/>
          <w:lang w:val="kk-KZ"/>
        </w:rPr>
        <w:t>2</w:t>
      </w:r>
      <w:r w:rsidR="001D146E">
        <w:rPr>
          <w:sz w:val="28"/>
          <w:szCs w:val="28"/>
          <w:lang w:val="kk-KZ"/>
        </w:rPr>
        <w:t>5</w:t>
      </w:r>
      <w:r w:rsidRPr="000D63D9">
        <w:rPr>
          <w:sz w:val="28"/>
          <w:szCs w:val="28"/>
        </w:rPr>
        <w:t>].</w:t>
      </w:r>
    </w:p>
    <w:p w14:paraId="50E96C76" w14:textId="2CDC0FBD" w:rsidR="000D63D9" w:rsidRPr="000D63D9" w:rsidRDefault="000D63D9" w:rsidP="006327D9">
      <w:pPr>
        <w:ind w:firstLine="425"/>
        <w:jc w:val="both"/>
        <w:rPr>
          <w:sz w:val="28"/>
          <w:szCs w:val="28"/>
        </w:rPr>
      </w:pPr>
      <w:r w:rsidRPr="000D63D9">
        <w:rPr>
          <w:sz w:val="28"/>
          <w:szCs w:val="28"/>
        </w:rPr>
        <w:t xml:space="preserve">Жергілікті қауымдастықтар микрожелілерді пайдалануға, басқаруға және басқаруға белсенді қатысады. </w:t>
      </w:r>
      <w:r w:rsidR="001812E3">
        <w:rPr>
          <w:sz w:val="28"/>
          <w:szCs w:val="28"/>
          <w:lang w:val="kk-KZ"/>
        </w:rPr>
        <w:t>ЖЭК</w:t>
      </w:r>
      <w:r w:rsidRPr="000D63D9">
        <w:rPr>
          <w:sz w:val="28"/>
          <w:szCs w:val="28"/>
        </w:rPr>
        <w:t xml:space="preserve"> енгізу мыналарға мүмкіндік берді: CO₂ шығарындыларын 60-90% қысқарту; импортталған дизельге тәуелділікті азайту; болжамды энергия тарифтерін қамтамасыз ету; қатал климаттық жағдайларда апаттылықты азайту.</w:t>
      </w:r>
    </w:p>
    <w:p w14:paraId="12DCA85C" w14:textId="63F579F2" w:rsidR="00FA28B4" w:rsidRPr="00677CDB" w:rsidRDefault="00FA28B4" w:rsidP="006327D9">
      <w:pPr>
        <w:ind w:firstLine="425"/>
        <w:jc w:val="both"/>
        <w:rPr>
          <w:sz w:val="28"/>
          <w:szCs w:val="28"/>
          <w:lang w:val="kk-KZ"/>
        </w:rPr>
      </w:pPr>
      <w:r w:rsidRPr="00FA28B4">
        <w:rPr>
          <w:sz w:val="28"/>
          <w:szCs w:val="28"/>
        </w:rPr>
        <w:lastRenderedPageBreak/>
        <w:t xml:space="preserve">Канадада 280 жуық қауымдастық, негізінен байырғы халықтар, электр желілеріне қосылмаған және бұрын дизельді генерацияға толығымен тәуелді болған. 2017 жылдан бастап қашықтан коммуникацияларға арналған Clean Energy федералдық стратегиясы аясында 2030 жылға қарай дизельден бас тарту мақсатында </w:t>
      </w:r>
      <w:r w:rsidR="001812E3">
        <w:rPr>
          <w:sz w:val="28"/>
          <w:szCs w:val="28"/>
          <w:lang w:val="kk-KZ"/>
        </w:rPr>
        <w:t>ЖЭК</w:t>
      </w:r>
      <w:r w:rsidRPr="00FA28B4">
        <w:rPr>
          <w:sz w:val="28"/>
          <w:szCs w:val="28"/>
        </w:rPr>
        <w:t xml:space="preserve"> көшу жүзеге асырылуда [</w:t>
      </w:r>
      <w:r w:rsidR="00FD4FCC">
        <w:rPr>
          <w:sz w:val="28"/>
          <w:szCs w:val="28"/>
          <w:lang w:val="kk-KZ"/>
        </w:rPr>
        <w:t>2</w:t>
      </w:r>
      <w:r w:rsidR="001D146E">
        <w:rPr>
          <w:sz w:val="28"/>
          <w:szCs w:val="28"/>
          <w:lang w:val="kk-KZ"/>
        </w:rPr>
        <w:t>6</w:t>
      </w:r>
      <w:r w:rsidRPr="00FA28B4">
        <w:rPr>
          <w:sz w:val="28"/>
          <w:szCs w:val="28"/>
        </w:rPr>
        <w:t>].</w:t>
      </w:r>
      <w:r w:rsidR="00677CDB">
        <w:rPr>
          <w:sz w:val="28"/>
          <w:szCs w:val="28"/>
          <w:lang w:val="kk-KZ"/>
        </w:rPr>
        <w:t xml:space="preserve"> </w:t>
      </w:r>
      <w:r w:rsidRPr="00677CDB">
        <w:rPr>
          <w:sz w:val="28"/>
          <w:szCs w:val="28"/>
          <w:lang w:val="kk-KZ"/>
        </w:rPr>
        <w:t xml:space="preserve">Ерекшеліктері: қауымдастықтардың меншігіндегі </w:t>
      </w:r>
      <w:r w:rsidR="001812E3">
        <w:rPr>
          <w:sz w:val="28"/>
          <w:szCs w:val="28"/>
          <w:lang w:val="kk-KZ"/>
        </w:rPr>
        <w:t>ЖЭК</w:t>
      </w:r>
      <w:r>
        <w:rPr>
          <w:sz w:val="28"/>
          <w:szCs w:val="28"/>
          <w:lang w:val="kk-KZ"/>
        </w:rPr>
        <w:t xml:space="preserve"> </w:t>
      </w:r>
      <w:r w:rsidRPr="00677CDB">
        <w:rPr>
          <w:sz w:val="28"/>
          <w:szCs w:val="28"/>
          <w:lang w:val="kk-KZ"/>
        </w:rPr>
        <w:t xml:space="preserve">жобаларды басым қолдау; жабдықтар сатып алуға және персоналды оқытуға субсидиялар мен гранттар; құзырет орталықтары мен </w:t>
      </w:r>
      <w:r>
        <w:rPr>
          <w:sz w:val="28"/>
          <w:szCs w:val="28"/>
          <w:lang w:val="kk-KZ"/>
        </w:rPr>
        <w:t>ө</w:t>
      </w:r>
      <w:r w:rsidRPr="00677CDB">
        <w:rPr>
          <w:sz w:val="28"/>
          <w:szCs w:val="28"/>
          <w:lang w:val="kk-KZ"/>
        </w:rPr>
        <w:t xml:space="preserve">ңірлік ресурстық орталықтар құру; жергілікті кооперативтерді және әйелдердің энергетикаға қатысуын ынталандыру.Канадалық тәжірибе </w:t>
      </w:r>
      <w:r w:rsidR="001812E3">
        <w:rPr>
          <w:sz w:val="28"/>
          <w:szCs w:val="28"/>
          <w:lang w:val="kk-KZ"/>
        </w:rPr>
        <w:t>ЖЭК</w:t>
      </w:r>
      <w:r w:rsidRPr="00677CDB">
        <w:rPr>
          <w:sz w:val="28"/>
          <w:szCs w:val="28"/>
          <w:lang w:val="kk-KZ"/>
        </w:rPr>
        <w:t xml:space="preserve">  тұрақты енгізу "энергетикалық егемендік" қағидаттарын ұстану арқылы мүмкін болатындығын дәлелдейді</w:t>
      </w:r>
      <w:r>
        <w:rPr>
          <w:sz w:val="28"/>
          <w:szCs w:val="28"/>
          <w:lang w:val="kk-KZ"/>
        </w:rPr>
        <w:t xml:space="preserve"> </w:t>
      </w:r>
      <w:r w:rsidRPr="00677CDB">
        <w:rPr>
          <w:sz w:val="28"/>
          <w:szCs w:val="28"/>
          <w:lang w:val="kk-KZ"/>
        </w:rPr>
        <w:t>-</w:t>
      </w:r>
      <w:r>
        <w:rPr>
          <w:sz w:val="28"/>
          <w:szCs w:val="28"/>
          <w:lang w:val="kk-KZ"/>
        </w:rPr>
        <w:t xml:space="preserve"> </w:t>
      </w:r>
      <w:r w:rsidRPr="00677CDB">
        <w:rPr>
          <w:sz w:val="28"/>
          <w:szCs w:val="28"/>
          <w:lang w:val="kk-KZ"/>
        </w:rPr>
        <w:t>жергілікті тұрғындар энергиямен жабдықтаудың көзі, форматы және басқаруы қандай болатынын өздері шешеді.</w:t>
      </w:r>
    </w:p>
    <w:p w14:paraId="363387D2" w14:textId="127BEECB" w:rsidR="00FA28B4" w:rsidRPr="00963746" w:rsidRDefault="00FA28B4" w:rsidP="006327D9">
      <w:pPr>
        <w:ind w:firstLine="425"/>
        <w:jc w:val="both"/>
        <w:rPr>
          <w:sz w:val="28"/>
          <w:szCs w:val="28"/>
          <w:lang w:val="kk-KZ"/>
        </w:rPr>
      </w:pPr>
      <w:r w:rsidRPr="00963746">
        <w:rPr>
          <w:sz w:val="28"/>
          <w:szCs w:val="28"/>
          <w:lang w:val="kk-KZ"/>
        </w:rPr>
        <w:t>Нидерланды шектеулі аумаққа және халықтың тығыздығына ие, ауыл шаруашылығы мен А</w:t>
      </w:r>
      <w:r>
        <w:rPr>
          <w:sz w:val="28"/>
          <w:szCs w:val="28"/>
          <w:lang w:val="kk-KZ"/>
        </w:rPr>
        <w:t xml:space="preserve">ӨК </w:t>
      </w:r>
      <w:r w:rsidR="006877A1">
        <w:rPr>
          <w:sz w:val="28"/>
          <w:szCs w:val="28"/>
          <w:lang w:val="kk-KZ"/>
        </w:rPr>
        <w:t>ш</w:t>
      </w:r>
      <w:r w:rsidR="00963746">
        <w:rPr>
          <w:sz w:val="28"/>
          <w:szCs w:val="28"/>
          <w:lang w:val="kk-KZ"/>
        </w:rPr>
        <w:t>алғай өңірлер</w:t>
      </w:r>
      <w:r w:rsidR="006877A1">
        <w:rPr>
          <w:sz w:val="28"/>
          <w:szCs w:val="28"/>
          <w:lang w:val="kk-KZ"/>
        </w:rPr>
        <w:t>інің</w:t>
      </w:r>
      <w:r w:rsidRPr="00963746">
        <w:rPr>
          <w:sz w:val="28"/>
          <w:szCs w:val="28"/>
          <w:lang w:val="kk-KZ"/>
        </w:rPr>
        <w:t xml:space="preserve"> </w:t>
      </w:r>
      <w:r w:rsidR="001812E3">
        <w:rPr>
          <w:sz w:val="28"/>
          <w:szCs w:val="28"/>
          <w:lang w:val="kk-KZ"/>
        </w:rPr>
        <w:t>ЖЭК</w:t>
      </w:r>
      <w:r w:rsidRPr="00963746">
        <w:rPr>
          <w:sz w:val="28"/>
          <w:szCs w:val="28"/>
          <w:lang w:val="kk-KZ"/>
        </w:rPr>
        <w:t xml:space="preserve"> шешімдерін қолданады. Негізгі </w:t>
      </w:r>
      <w:r w:rsidR="006567BB">
        <w:rPr>
          <w:sz w:val="28"/>
          <w:szCs w:val="28"/>
          <w:lang w:val="kk-KZ"/>
        </w:rPr>
        <w:t>акцент</w:t>
      </w:r>
      <w:r w:rsidRPr="00963746">
        <w:rPr>
          <w:sz w:val="28"/>
          <w:szCs w:val="28"/>
          <w:lang w:val="kk-KZ"/>
        </w:rPr>
        <w:t>:</w:t>
      </w:r>
    </w:p>
    <w:p w14:paraId="71EE582E" w14:textId="77777777" w:rsidR="00FA28B4" w:rsidRPr="00963746" w:rsidRDefault="00FA28B4" w:rsidP="006327D9">
      <w:pPr>
        <w:ind w:firstLine="425"/>
        <w:jc w:val="both"/>
        <w:rPr>
          <w:sz w:val="28"/>
          <w:szCs w:val="28"/>
          <w:lang w:val="kk-KZ"/>
        </w:rPr>
      </w:pPr>
      <w:r w:rsidRPr="00963746">
        <w:rPr>
          <w:sz w:val="28"/>
          <w:szCs w:val="28"/>
          <w:lang w:val="kk-KZ"/>
        </w:rPr>
        <w:t>- күн панельдерін, биогазды, геотермалдық сорғыларды пайдаланатын агроэнергетикалық кооперативтер;</w:t>
      </w:r>
    </w:p>
    <w:p w14:paraId="5FB9D532" w14:textId="77777777" w:rsidR="00FA28B4" w:rsidRPr="00963746" w:rsidRDefault="00FA28B4" w:rsidP="006327D9">
      <w:pPr>
        <w:ind w:firstLine="425"/>
        <w:jc w:val="both"/>
        <w:rPr>
          <w:sz w:val="28"/>
          <w:szCs w:val="28"/>
          <w:lang w:val="kk-KZ"/>
        </w:rPr>
      </w:pPr>
      <w:r w:rsidRPr="00963746">
        <w:rPr>
          <w:sz w:val="28"/>
          <w:szCs w:val="28"/>
          <w:lang w:val="kk-KZ"/>
        </w:rPr>
        <w:t>- өндіріс пен тұтынуды басқарудың сандық платформалары (blockchain, ai-оңтайландыру);</w:t>
      </w:r>
    </w:p>
    <w:p w14:paraId="7734BBFF" w14:textId="1BC739A9" w:rsidR="00FA28B4" w:rsidRPr="00963746" w:rsidRDefault="00FA28B4" w:rsidP="006327D9">
      <w:pPr>
        <w:ind w:firstLine="425"/>
        <w:jc w:val="both"/>
        <w:rPr>
          <w:sz w:val="28"/>
          <w:szCs w:val="28"/>
          <w:lang w:val="kk-KZ"/>
        </w:rPr>
      </w:pPr>
      <w:r w:rsidRPr="00963746">
        <w:rPr>
          <w:sz w:val="28"/>
          <w:szCs w:val="28"/>
          <w:lang w:val="kk-KZ"/>
        </w:rPr>
        <w:t>- шағын өндірушілердің энергия нарығына агрегатор платформалары арқылы интеграциялануы</w:t>
      </w:r>
      <w:r w:rsidR="006567BB">
        <w:rPr>
          <w:sz w:val="28"/>
          <w:szCs w:val="28"/>
          <w:lang w:val="kk-KZ"/>
        </w:rPr>
        <w:t>на беріледі</w:t>
      </w:r>
      <w:r w:rsidRPr="00963746">
        <w:rPr>
          <w:sz w:val="28"/>
          <w:szCs w:val="28"/>
          <w:lang w:val="kk-KZ"/>
        </w:rPr>
        <w:t xml:space="preserve"> [</w:t>
      </w:r>
      <w:r w:rsidR="00FD4FCC">
        <w:rPr>
          <w:sz w:val="28"/>
          <w:szCs w:val="28"/>
          <w:lang w:val="kk-KZ"/>
        </w:rPr>
        <w:t>2</w:t>
      </w:r>
      <w:r w:rsidR="001D146E">
        <w:rPr>
          <w:sz w:val="28"/>
          <w:szCs w:val="28"/>
          <w:lang w:val="kk-KZ"/>
        </w:rPr>
        <w:t>7</w:t>
      </w:r>
      <w:r w:rsidRPr="00963746">
        <w:rPr>
          <w:sz w:val="28"/>
          <w:szCs w:val="28"/>
          <w:lang w:val="kk-KZ"/>
        </w:rPr>
        <w:t>].</w:t>
      </w:r>
    </w:p>
    <w:p w14:paraId="0F15FCF3" w14:textId="77777777" w:rsidR="00677CDB" w:rsidRDefault="00FA28B4" w:rsidP="006327D9">
      <w:pPr>
        <w:ind w:firstLine="425"/>
        <w:jc w:val="both"/>
        <w:rPr>
          <w:sz w:val="28"/>
          <w:szCs w:val="28"/>
          <w:lang w:val="kk-KZ"/>
        </w:rPr>
      </w:pPr>
      <w:r w:rsidRPr="00963746">
        <w:rPr>
          <w:sz w:val="28"/>
          <w:szCs w:val="28"/>
          <w:lang w:val="kk-KZ"/>
        </w:rPr>
        <w:t>Мемлекет салық жеңілдіктерін, жасыл қаржыландыруға төмендетілген ставкаларды ұсынады және компоненттер өндірісін оқшаулауды ынталандырады. "EnergyMatch" платформасының мысалы жеке фермерлердің ауа-райы мен нарық жағдайларын ескере отырып, артық энергияны нақты уақытта қалай сата алатынын көрсетеді.</w:t>
      </w:r>
      <w:r w:rsidR="00677CDB">
        <w:rPr>
          <w:sz w:val="28"/>
          <w:szCs w:val="28"/>
          <w:lang w:val="kk-KZ"/>
        </w:rPr>
        <w:t xml:space="preserve"> </w:t>
      </w:r>
    </w:p>
    <w:p w14:paraId="10B0600D" w14:textId="75170489" w:rsidR="006567BB" w:rsidRPr="00963746" w:rsidRDefault="006567BB" w:rsidP="006327D9">
      <w:pPr>
        <w:ind w:firstLine="425"/>
        <w:jc w:val="both"/>
        <w:rPr>
          <w:sz w:val="28"/>
          <w:szCs w:val="28"/>
          <w:lang w:val="kk-KZ"/>
        </w:rPr>
      </w:pPr>
      <w:r w:rsidRPr="00677CDB">
        <w:rPr>
          <w:sz w:val="28"/>
          <w:szCs w:val="28"/>
          <w:lang w:val="kk-KZ"/>
        </w:rPr>
        <w:t xml:space="preserve">Халықаралық тәжірибелерді талдау </w:t>
      </w:r>
      <w:r w:rsidR="001812E3">
        <w:rPr>
          <w:sz w:val="28"/>
          <w:szCs w:val="28"/>
          <w:lang w:val="kk-KZ"/>
        </w:rPr>
        <w:t>ЖЭК</w:t>
      </w:r>
      <w:r w:rsidRPr="00677CDB">
        <w:rPr>
          <w:sz w:val="28"/>
          <w:szCs w:val="28"/>
          <w:lang w:val="kk-KZ"/>
        </w:rPr>
        <w:t xml:space="preserve"> негізіндегі шалғай аумақтарды тиімді электрлендіру әртүрлі экономикалық, климаттық және институционалдық жағдайлары бар елдерде мүмкін екенін көрсетеді. </w:t>
      </w:r>
      <w:r w:rsidRPr="00963746">
        <w:rPr>
          <w:sz w:val="28"/>
          <w:szCs w:val="28"/>
          <w:lang w:val="kk-KZ"/>
        </w:rPr>
        <w:t>Тұрақты модельдердің ең маңызды элементтері</w:t>
      </w:r>
      <w:r w:rsidR="00B26549">
        <w:rPr>
          <w:sz w:val="28"/>
          <w:szCs w:val="28"/>
          <w:lang w:val="kk-KZ"/>
        </w:rPr>
        <w:t xml:space="preserve"> </w:t>
      </w:r>
      <w:r w:rsidRPr="00963746">
        <w:rPr>
          <w:sz w:val="28"/>
          <w:szCs w:val="28"/>
          <w:lang w:val="kk-KZ"/>
        </w:rPr>
        <w:t>кестеде келтірілген</w:t>
      </w:r>
      <w:r w:rsidR="0030006F" w:rsidRPr="00963746">
        <w:rPr>
          <w:sz w:val="28"/>
          <w:szCs w:val="28"/>
          <w:lang w:val="kk-KZ"/>
        </w:rPr>
        <w:t xml:space="preserve"> [28</w:t>
      </w:r>
      <w:r w:rsidR="00D972C0" w:rsidRPr="00963746">
        <w:rPr>
          <w:sz w:val="28"/>
          <w:szCs w:val="28"/>
          <w:lang w:val="kk-KZ"/>
        </w:rPr>
        <w:t>]</w:t>
      </w:r>
      <w:r w:rsidRPr="00963746">
        <w:rPr>
          <w:sz w:val="28"/>
          <w:szCs w:val="28"/>
          <w:lang w:val="kk-KZ"/>
        </w:rPr>
        <w:t>.</w:t>
      </w:r>
    </w:p>
    <w:p w14:paraId="10504624" w14:textId="3108DF5D" w:rsidR="006117B0" w:rsidRPr="00963746" w:rsidRDefault="006117B0" w:rsidP="006327D9">
      <w:pPr>
        <w:ind w:firstLine="425"/>
        <w:jc w:val="both"/>
        <w:rPr>
          <w:sz w:val="28"/>
          <w:szCs w:val="28"/>
          <w:lang w:val="kk-KZ"/>
        </w:rPr>
      </w:pPr>
    </w:p>
    <w:p w14:paraId="6BE013EE" w14:textId="407DDCF0" w:rsidR="006117B0" w:rsidRPr="00963746" w:rsidRDefault="006567BB" w:rsidP="00511866">
      <w:pPr>
        <w:jc w:val="both"/>
        <w:rPr>
          <w:bCs/>
          <w:sz w:val="28"/>
          <w:szCs w:val="28"/>
          <w:lang w:val="kk-KZ"/>
        </w:rPr>
      </w:pPr>
      <w:r>
        <w:rPr>
          <w:bCs/>
          <w:sz w:val="28"/>
          <w:szCs w:val="28"/>
          <w:lang w:val="kk-KZ"/>
        </w:rPr>
        <w:t xml:space="preserve">Кесте </w:t>
      </w:r>
      <w:r w:rsidR="00B26549">
        <w:rPr>
          <w:bCs/>
          <w:sz w:val="28"/>
          <w:szCs w:val="28"/>
          <w:lang w:val="kk-KZ"/>
        </w:rPr>
        <w:t>1.</w:t>
      </w:r>
      <w:r w:rsidR="00511866">
        <w:rPr>
          <w:bCs/>
          <w:sz w:val="28"/>
          <w:szCs w:val="28"/>
          <w:lang w:val="kk-KZ"/>
        </w:rPr>
        <w:t>4</w:t>
      </w:r>
      <w:r w:rsidR="006117B0" w:rsidRPr="00963746">
        <w:rPr>
          <w:bCs/>
          <w:sz w:val="28"/>
          <w:szCs w:val="28"/>
          <w:lang w:val="kk-KZ"/>
        </w:rPr>
        <w:t xml:space="preserve"> — </w:t>
      </w:r>
      <w:r w:rsidR="001812E3">
        <w:rPr>
          <w:bCs/>
          <w:sz w:val="28"/>
          <w:szCs w:val="28"/>
          <w:lang w:val="kk-KZ"/>
        </w:rPr>
        <w:t>ЖЭК</w:t>
      </w:r>
      <w:r w:rsidRPr="00963746">
        <w:rPr>
          <w:bCs/>
          <w:sz w:val="28"/>
          <w:szCs w:val="28"/>
          <w:lang w:val="kk-KZ"/>
        </w:rPr>
        <w:t xml:space="preserve"> қолдану арқылы шалғай </w:t>
      </w:r>
      <w:r w:rsidR="006877A1">
        <w:rPr>
          <w:bCs/>
          <w:sz w:val="28"/>
          <w:szCs w:val="28"/>
          <w:lang w:val="kk-KZ"/>
        </w:rPr>
        <w:t xml:space="preserve">өңірлерді </w:t>
      </w:r>
      <w:r w:rsidRPr="00963746">
        <w:rPr>
          <w:bCs/>
          <w:sz w:val="28"/>
          <w:szCs w:val="28"/>
          <w:lang w:val="kk-KZ"/>
        </w:rPr>
        <w:t>электрлендіру бойынша көшбасшы елдердің тәсілдерін салыстыру</w:t>
      </w:r>
    </w:p>
    <w:tbl>
      <w:tblPr>
        <w:tblStyle w:val="-211"/>
        <w:tblW w:w="0" w:type="auto"/>
        <w:tblLook w:val="04A0" w:firstRow="1" w:lastRow="0" w:firstColumn="1" w:lastColumn="0" w:noHBand="0" w:noVBand="1"/>
      </w:tblPr>
      <w:tblGrid>
        <w:gridCol w:w="1951"/>
        <w:gridCol w:w="3969"/>
        <w:gridCol w:w="3686"/>
      </w:tblGrid>
      <w:tr w:rsidR="006117B0" w:rsidRPr="00511866" w14:paraId="5B809B86" w14:textId="77777777" w:rsidTr="00677C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0E697F16" w14:textId="27EAD843" w:rsidR="006117B0" w:rsidRPr="00511866" w:rsidRDefault="006567BB" w:rsidP="00511866">
            <w:pPr>
              <w:jc w:val="center"/>
              <w:rPr>
                <w:rFonts w:ascii="Times New Roman" w:hAnsi="Times New Roman"/>
                <w:bCs w:val="0"/>
                <w:szCs w:val="28"/>
                <w:lang w:val="kk-KZ"/>
              </w:rPr>
            </w:pPr>
            <w:r w:rsidRPr="00511866">
              <w:rPr>
                <w:rFonts w:ascii="Times New Roman" w:hAnsi="Times New Roman"/>
                <w:bCs w:val="0"/>
                <w:szCs w:val="28"/>
                <w:lang w:val="kk-KZ"/>
              </w:rPr>
              <w:t xml:space="preserve">Мемлекеттер </w:t>
            </w:r>
          </w:p>
        </w:tc>
        <w:tc>
          <w:tcPr>
            <w:tcW w:w="3969" w:type="dxa"/>
          </w:tcPr>
          <w:p w14:paraId="003D1895" w14:textId="4325E1ED" w:rsidR="006117B0" w:rsidRPr="00511866" w:rsidRDefault="006567BB"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Cs w:val="28"/>
                <w:lang w:val="kk-KZ"/>
              </w:rPr>
            </w:pPr>
            <w:r w:rsidRPr="00511866">
              <w:rPr>
                <w:rFonts w:ascii="Times New Roman" w:hAnsi="Times New Roman"/>
                <w:bCs w:val="0"/>
                <w:szCs w:val="28"/>
                <w:lang w:val="kk-KZ"/>
              </w:rPr>
              <w:t xml:space="preserve">Тәсілдері </w:t>
            </w:r>
          </w:p>
        </w:tc>
        <w:tc>
          <w:tcPr>
            <w:tcW w:w="3686" w:type="dxa"/>
          </w:tcPr>
          <w:p w14:paraId="42E4B856" w14:textId="148B5431" w:rsidR="006117B0" w:rsidRPr="00511866" w:rsidRDefault="006567BB"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Cs w:val="28"/>
                <w:lang w:val="kk-KZ"/>
              </w:rPr>
            </w:pPr>
            <w:r w:rsidRPr="00511866">
              <w:rPr>
                <w:rFonts w:ascii="Times New Roman" w:hAnsi="Times New Roman"/>
                <w:bCs w:val="0"/>
                <w:szCs w:val="28"/>
                <w:lang w:val="kk-KZ"/>
              </w:rPr>
              <w:t>Ерекшеліктері</w:t>
            </w:r>
          </w:p>
        </w:tc>
      </w:tr>
      <w:tr w:rsidR="006117B0" w:rsidRPr="00511866" w14:paraId="68B0D860" w14:textId="77777777" w:rsidTr="0067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6FDB5B90" w14:textId="77777777" w:rsidR="006117B0" w:rsidRPr="00511866" w:rsidRDefault="006117B0" w:rsidP="00511866">
            <w:pPr>
              <w:jc w:val="both"/>
              <w:rPr>
                <w:rFonts w:ascii="Times New Roman" w:hAnsi="Times New Roman"/>
                <w:szCs w:val="28"/>
              </w:rPr>
            </w:pPr>
            <w:r w:rsidRPr="00511866">
              <w:rPr>
                <w:rFonts w:ascii="Times New Roman" w:hAnsi="Times New Roman"/>
                <w:szCs w:val="28"/>
              </w:rPr>
              <w:t>Германия</w:t>
            </w:r>
          </w:p>
        </w:tc>
        <w:tc>
          <w:tcPr>
            <w:tcW w:w="3969" w:type="dxa"/>
          </w:tcPr>
          <w:p w14:paraId="4D549521" w14:textId="3605830D" w:rsidR="006117B0" w:rsidRPr="00511866" w:rsidRDefault="00E14FD4"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к</w:t>
            </w:r>
            <w:r w:rsidR="006117B0" w:rsidRPr="00511866">
              <w:rPr>
                <w:rFonts w:ascii="Times New Roman" w:hAnsi="Times New Roman"/>
                <w:szCs w:val="28"/>
              </w:rPr>
              <w:t>ооператив</w:t>
            </w:r>
            <w:r w:rsidR="006567BB" w:rsidRPr="00511866">
              <w:rPr>
                <w:rFonts w:ascii="Times New Roman" w:hAnsi="Times New Roman"/>
                <w:szCs w:val="28"/>
                <w:lang w:val="kk-KZ"/>
              </w:rPr>
              <w:t>тер</w:t>
            </w:r>
            <w:r w:rsidR="006117B0" w:rsidRPr="00511866">
              <w:rPr>
                <w:rFonts w:ascii="Times New Roman" w:hAnsi="Times New Roman"/>
                <w:szCs w:val="28"/>
              </w:rPr>
              <w:t xml:space="preserve"> + smart-grid</w:t>
            </w:r>
          </w:p>
        </w:tc>
        <w:tc>
          <w:tcPr>
            <w:tcW w:w="3686" w:type="dxa"/>
          </w:tcPr>
          <w:p w14:paraId="40E9E988" w14:textId="6435C78B" w:rsidR="006117B0" w:rsidRPr="00511866" w:rsidRDefault="00E14FD4"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а</w:t>
            </w:r>
            <w:r w:rsidR="006567BB" w:rsidRPr="00511866">
              <w:rPr>
                <w:rFonts w:ascii="Times New Roman" w:hAnsi="Times New Roman"/>
                <w:szCs w:val="28"/>
              </w:rPr>
              <w:t>заматтық қатысу, FiT</w:t>
            </w:r>
          </w:p>
        </w:tc>
      </w:tr>
      <w:tr w:rsidR="006117B0" w:rsidRPr="00511866" w14:paraId="1A5C6577" w14:textId="77777777" w:rsidTr="00677CDB">
        <w:tc>
          <w:tcPr>
            <w:cnfStyle w:val="001000000000" w:firstRow="0" w:lastRow="0" w:firstColumn="1" w:lastColumn="0" w:oddVBand="0" w:evenVBand="0" w:oddHBand="0" w:evenHBand="0" w:firstRowFirstColumn="0" w:firstRowLastColumn="0" w:lastRowFirstColumn="0" w:lastRowLastColumn="0"/>
            <w:tcW w:w="1951" w:type="dxa"/>
          </w:tcPr>
          <w:p w14:paraId="6369D023" w14:textId="29176946" w:rsidR="006117B0" w:rsidRPr="00511866" w:rsidRDefault="006567BB" w:rsidP="00511866">
            <w:pPr>
              <w:jc w:val="both"/>
              <w:rPr>
                <w:rFonts w:ascii="Times New Roman" w:hAnsi="Times New Roman"/>
                <w:szCs w:val="28"/>
                <w:lang w:val="kk-KZ"/>
              </w:rPr>
            </w:pPr>
            <w:r w:rsidRPr="00511866">
              <w:rPr>
                <w:rFonts w:ascii="Times New Roman" w:hAnsi="Times New Roman"/>
                <w:szCs w:val="28"/>
                <w:lang w:val="kk-KZ"/>
              </w:rPr>
              <w:t>Қытай</w:t>
            </w:r>
          </w:p>
        </w:tc>
        <w:tc>
          <w:tcPr>
            <w:tcW w:w="3969" w:type="dxa"/>
          </w:tcPr>
          <w:p w14:paraId="6D62B2D1" w14:textId="58265BE4" w:rsidR="006117B0" w:rsidRPr="00511866" w:rsidRDefault="00E14FD4"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м</w:t>
            </w:r>
            <w:r w:rsidR="006567BB" w:rsidRPr="00511866">
              <w:rPr>
                <w:rFonts w:ascii="Times New Roman" w:hAnsi="Times New Roman"/>
                <w:szCs w:val="28"/>
              </w:rPr>
              <w:t>емлекеттік қолдау + гибридті жүйелер</w:t>
            </w:r>
          </w:p>
        </w:tc>
        <w:tc>
          <w:tcPr>
            <w:tcW w:w="3686" w:type="dxa"/>
          </w:tcPr>
          <w:p w14:paraId="7E72EF89" w14:textId="54366EF3" w:rsidR="006117B0" w:rsidRPr="00511866" w:rsidRDefault="00E14FD4"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м</w:t>
            </w:r>
            <w:r w:rsidR="006567BB" w:rsidRPr="00511866">
              <w:rPr>
                <w:rFonts w:ascii="Times New Roman" w:hAnsi="Times New Roman"/>
                <w:szCs w:val="28"/>
              </w:rPr>
              <w:t>асштаб, стандарттау, оқыту</w:t>
            </w:r>
          </w:p>
        </w:tc>
      </w:tr>
      <w:tr w:rsidR="006117B0" w:rsidRPr="00511866" w14:paraId="2536DAD9" w14:textId="77777777" w:rsidTr="0067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65AD4219" w14:textId="21B5C97C" w:rsidR="006117B0" w:rsidRPr="00511866" w:rsidRDefault="006567BB" w:rsidP="00511866">
            <w:pPr>
              <w:jc w:val="both"/>
              <w:rPr>
                <w:rFonts w:ascii="Times New Roman" w:hAnsi="Times New Roman"/>
                <w:szCs w:val="28"/>
                <w:lang w:val="kk-KZ"/>
              </w:rPr>
            </w:pPr>
            <w:r w:rsidRPr="00511866">
              <w:rPr>
                <w:rFonts w:ascii="Times New Roman" w:hAnsi="Times New Roman"/>
                <w:szCs w:val="28"/>
                <w:lang w:val="kk-KZ"/>
              </w:rPr>
              <w:t>АҚШ</w:t>
            </w:r>
          </w:p>
        </w:tc>
        <w:tc>
          <w:tcPr>
            <w:tcW w:w="3969" w:type="dxa"/>
          </w:tcPr>
          <w:p w14:paraId="2758FBE1" w14:textId="77777777" w:rsidR="00511866" w:rsidRPr="00511866" w:rsidRDefault="00E14FD4"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қ</w:t>
            </w:r>
            <w:r w:rsidR="006567BB" w:rsidRPr="00511866">
              <w:rPr>
                <w:rFonts w:ascii="Times New Roman" w:hAnsi="Times New Roman"/>
                <w:szCs w:val="28"/>
              </w:rPr>
              <w:t xml:space="preserve">ауымдастықтардың энергетикалық </w:t>
            </w:r>
          </w:p>
          <w:p w14:paraId="42CD97F1" w14:textId="1BC3B56A" w:rsidR="006117B0" w:rsidRPr="00511866" w:rsidRDefault="006567BB"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8"/>
              </w:rPr>
            </w:pPr>
            <w:r w:rsidRPr="00511866">
              <w:rPr>
                <w:rFonts w:ascii="Times New Roman" w:hAnsi="Times New Roman"/>
                <w:szCs w:val="28"/>
              </w:rPr>
              <w:t>автономиясы</w:t>
            </w:r>
          </w:p>
        </w:tc>
        <w:tc>
          <w:tcPr>
            <w:tcW w:w="3686" w:type="dxa"/>
          </w:tcPr>
          <w:p w14:paraId="644AD0BD" w14:textId="4199E8FC" w:rsidR="006117B0" w:rsidRPr="00511866" w:rsidRDefault="00E14FD4"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м</w:t>
            </w:r>
            <w:r w:rsidR="006567BB" w:rsidRPr="00511866">
              <w:rPr>
                <w:rFonts w:ascii="Times New Roman" w:hAnsi="Times New Roman"/>
                <w:szCs w:val="28"/>
              </w:rPr>
              <w:t xml:space="preserve">икрожелілер, </w:t>
            </w:r>
            <w:r w:rsidR="006567BB" w:rsidRPr="00511866">
              <w:rPr>
                <w:rFonts w:ascii="Times New Roman" w:hAnsi="Times New Roman"/>
                <w:szCs w:val="28"/>
                <w:lang w:val="kk-KZ"/>
              </w:rPr>
              <w:t>жинақтауыштар</w:t>
            </w:r>
            <w:r w:rsidR="006567BB" w:rsidRPr="00511866">
              <w:rPr>
                <w:rFonts w:ascii="Times New Roman" w:hAnsi="Times New Roman"/>
                <w:szCs w:val="28"/>
              </w:rPr>
              <w:t>, қашықтан бақылау</w:t>
            </w:r>
          </w:p>
        </w:tc>
      </w:tr>
    </w:tbl>
    <w:p w14:paraId="47AE18A2" w14:textId="2D5D2C5D" w:rsidR="00F24C8F" w:rsidRPr="006117B0" w:rsidRDefault="00511866" w:rsidP="00677CDB">
      <w:pPr>
        <w:rPr>
          <w:bCs/>
          <w:sz w:val="28"/>
          <w:szCs w:val="28"/>
        </w:rPr>
      </w:pPr>
      <w:r>
        <w:br w:type="page"/>
      </w:r>
      <w:r>
        <w:rPr>
          <w:bCs/>
          <w:sz w:val="28"/>
          <w:szCs w:val="28"/>
          <w:lang w:val="kk-KZ"/>
        </w:rPr>
        <w:lastRenderedPageBreak/>
        <w:t>Кесте 1.4  жалғасы</w:t>
      </w:r>
      <w:r w:rsidR="00F24C8F">
        <w:rPr>
          <w:bCs/>
          <w:sz w:val="28"/>
          <w:szCs w:val="28"/>
          <w:lang w:val="kk-KZ"/>
        </w:rPr>
        <w:t xml:space="preserve"> - </w:t>
      </w:r>
      <w:r w:rsidR="001812E3">
        <w:rPr>
          <w:bCs/>
          <w:sz w:val="28"/>
          <w:szCs w:val="28"/>
          <w:lang w:val="kk-KZ"/>
        </w:rPr>
        <w:t>ЖЭК</w:t>
      </w:r>
      <w:r w:rsidR="00F24C8F" w:rsidRPr="006567BB">
        <w:rPr>
          <w:bCs/>
          <w:sz w:val="28"/>
          <w:szCs w:val="28"/>
        </w:rPr>
        <w:t xml:space="preserve"> қолдану арқылы шалғай </w:t>
      </w:r>
      <w:r w:rsidR="006877A1">
        <w:rPr>
          <w:bCs/>
          <w:sz w:val="28"/>
          <w:szCs w:val="28"/>
          <w:lang w:val="kk-KZ"/>
        </w:rPr>
        <w:t>өңірлерді</w:t>
      </w:r>
      <w:r w:rsidR="00F24C8F" w:rsidRPr="006567BB">
        <w:rPr>
          <w:bCs/>
          <w:sz w:val="28"/>
          <w:szCs w:val="28"/>
        </w:rPr>
        <w:t xml:space="preserve"> электрлендіру бойынша көшбасшы елдердің тәсілдерін салыстыру</w:t>
      </w:r>
    </w:p>
    <w:tbl>
      <w:tblPr>
        <w:tblStyle w:val="-211"/>
        <w:tblW w:w="0" w:type="auto"/>
        <w:tblLook w:val="04A0" w:firstRow="1" w:lastRow="0" w:firstColumn="1" w:lastColumn="0" w:noHBand="0" w:noVBand="1"/>
      </w:tblPr>
      <w:tblGrid>
        <w:gridCol w:w="2093"/>
        <w:gridCol w:w="3827"/>
        <w:gridCol w:w="3686"/>
      </w:tblGrid>
      <w:tr w:rsidR="00511866" w:rsidRPr="00511866" w14:paraId="54506BA4" w14:textId="77777777" w:rsidTr="00677CD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3" w:type="dxa"/>
          </w:tcPr>
          <w:p w14:paraId="447677CB" w14:textId="5EDC7005" w:rsidR="00511866" w:rsidRPr="00511866" w:rsidRDefault="00511866" w:rsidP="00511866">
            <w:pPr>
              <w:jc w:val="center"/>
              <w:rPr>
                <w:rFonts w:ascii="Times New Roman" w:hAnsi="Times New Roman" w:cs="Times New Roman"/>
                <w:szCs w:val="28"/>
              </w:rPr>
            </w:pPr>
            <w:r w:rsidRPr="00511866">
              <w:rPr>
                <w:rFonts w:ascii="Times New Roman" w:hAnsi="Times New Roman" w:cs="Times New Roman"/>
              </w:rPr>
              <w:t>Мемлекеттер</w:t>
            </w:r>
          </w:p>
        </w:tc>
        <w:tc>
          <w:tcPr>
            <w:tcW w:w="3827" w:type="dxa"/>
          </w:tcPr>
          <w:p w14:paraId="0FDE9318" w14:textId="49C262D5" w:rsidR="00511866" w:rsidRPr="00511866" w:rsidRDefault="00511866"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511866">
              <w:rPr>
                <w:rFonts w:ascii="Times New Roman" w:hAnsi="Times New Roman" w:cs="Times New Roman"/>
              </w:rPr>
              <w:t>Тәсілдері</w:t>
            </w:r>
          </w:p>
        </w:tc>
        <w:tc>
          <w:tcPr>
            <w:tcW w:w="3686" w:type="dxa"/>
          </w:tcPr>
          <w:p w14:paraId="68BDCC38" w14:textId="67F2B0E7" w:rsidR="00511866" w:rsidRPr="00511866" w:rsidRDefault="00511866"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511866">
              <w:rPr>
                <w:rFonts w:ascii="Times New Roman" w:hAnsi="Times New Roman" w:cs="Times New Roman"/>
              </w:rPr>
              <w:t>Ерекшеліктері</w:t>
            </w:r>
          </w:p>
        </w:tc>
      </w:tr>
      <w:tr w:rsidR="00511866" w:rsidRPr="00511866" w14:paraId="3AF302FE" w14:textId="77777777" w:rsidTr="00677CDB">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2093" w:type="dxa"/>
          </w:tcPr>
          <w:p w14:paraId="0CE57C74" w14:textId="5387FC8D" w:rsidR="00511866" w:rsidRDefault="00511866" w:rsidP="00511866">
            <w:pPr>
              <w:jc w:val="both"/>
              <w:rPr>
                <w:szCs w:val="28"/>
              </w:rPr>
            </w:pPr>
            <w:r w:rsidRPr="00511866">
              <w:rPr>
                <w:rFonts w:ascii="Times New Roman" w:hAnsi="Times New Roman"/>
                <w:szCs w:val="28"/>
              </w:rPr>
              <w:t>Канада</w:t>
            </w:r>
          </w:p>
        </w:tc>
        <w:tc>
          <w:tcPr>
            <w:tcW w:w="3827" w:type="dxa"/>
          </w:tcPr>
          <w:p w14:paraId="5AE41F84" w14:textId="251FDB11" w:rsidR="00511866" w:rsidRDefault="00511866"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511866">
              <w:rPr>
                <w:rFonts w:ascii="Times New Roman" w:hAnsi="Times New Roman"/>
                <w:szCs w:val="28"/>
                <w:lang w:val="kk-KZ"/>
              </w:rPr>
              <w:t>қ</w:t>
            </w:r>
            <w:r w:rsidRPr="00511866">
              <w:rPr>
                <w:rFonts w:ascii="Times New Roman" w:hAnsi="Times New Roman"/>
                <w:szCs w:val="28"/>
              </w:rPr>
              <w:t>ауымдастықтардың энергетикалық егемендігі</w:t>
            </w:r>
          </w:p>
        </w:tc>
        <w:tc>
          <w:tcPr>
            <w:tcW w:w="3686" w:type="dxa"/>
          </w:tcPr>
          <w:p w14:paraId="7C99FFB0" w14:textId="5A0A219C" w:rsidR="00511866" w:rsidRDefault="001812E3" w:rsidP="00511866">
            <w:pPr>
              <w:jc w:val="both"/>
              <w:cnfStyle w:val="000000100000" w:firstRow="0" w:lastRow="0" w:firstColumn="0" w:lastColumn="0" w:oddVBand="0" w:evenVBand="0" w:oddHBand="1" w:evenHBand="0" w:firstRowFirstColumn="0" w:firstRowLastColumn="0" w:lastRowFirstColumn="0" w:lastRowLastColumn="0"/>
              <w:rPr>
                <w:szCs w:val="28"/>
                <w:lang w:val="kk-KZ"/>
              </w:rPr>
            </w:pPr>
            <w:r>
              <w:rPr>
                <w:rFonts w:ascii="Times New Roman" w:hAnsi="Times New Roman"/>
                <w:szCs w:val="28"/>
                <w:lang w:val="kk-KZ"/>
              </w:rPr>
              <w:t>ЖЭК</w:t>
            </w:r>
            <w:r w:rsidR="00511866" w:rsidRPr="00511866">
              <w:rPr>
                <w:rFonts w:ascii="Times New Roman" w:hAnsi="Times New Roman"/>
                <w:szCs w:val="28"/>
              </w:rPr>
              <w:t xml:space="preserve"> тікелей иелену, субсидиялар</w:t>
            </w:r>
          </w:p>
        </w:tc>
      </w:tr>
      <w:tr w:rsidR="006117B0" w:rsidRPr="00511866" w14:paraId="17FADD1F" w14:textId="77777777" w:rsidTr="00677CDB">
        <w:tc>
          <w:tcPr>
            <w:cnfStyle w:val="001000000000" w:firstRow="0" w:lastRow="0" w:firstColumn="1" w:lastColumn="0" w:oddVBand="0" w:evenVBand="0" w:oddHBand="0" w:evenHBand="0" w:firstRowFirstColumn="0" w:firstRowLastColumn="0" w:lastRowFirstColumn="0" w:lastRowLastColumn="0"/>
            <w:tcW w:w="2093" w:type="dxa"/>
          </w:tcPr>
          <w:p w14:paraId="2C3E509D" w14:textId="77777777" w:rsidR="006117B0" w:rsidRPr="00511866" w:rsidRDefault="006117B0" w:rsidP="00511866">
            <w:pPr>
              <w:jc w:val="both"/>
              <w:rPr>
                <w:rFonts w:ascii="Times New Roman" w:hAnsi="Times New Roman"/>
                <w:szCs w:val="28"/>
              </w:rPr>
            </w:pPr>
            <w:r w:rsidRPr="00511866">
              <w:rPr>
                <w:rFonts w:ascii="Times New Roman" w:hAnsi="Times New Roman"/>
                <w:szCs w:val="28"/>
              </w:rPr>
              <w:t>Дания</w:t>
            </w:r>
          </w:p>
        </w:tc>
        <w:tc>
          <w:tcPr>
            <w:tcW w:w="3827" w:type="dxa"/>
          </w:tcPr>
          <w:p w14:paraId="6DA76F4C" w14:textId="28B1DC92" w:rsidR="006117B0" w:rsidRPr="00511866" w:rsidRDefault="00E14FD4"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э</w:t>
            </w:r>
            <w:r w:rsidR="006567BB" w:rsidRPr="00511866">
              <w:rPr>
                <w:rFonts w:ascii="Times New Roman" w:hAnsi="Times New Roman"/>
                <w:szCs w:val="28"/>
              </w:rPr>
              <w:t>нергия аралдары + өзін-өзі қаржыландыру</w:t>
            </w:r>
          </w:p>
        </w:tc>
        <w:tc>
          <w:tcPr>
            <w:tcW w:w="3686" w:type="dxa"/>
          </w:tcPr>
          <w:p w14:paraId="4B65B5C3" w14:textId="541EFEC6" w:rsidR="006117B0" w:rsidRPr="00511866" w:rsidRDefault="00E14FD4"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т</w:t>
            </w:r>
            <w:r w:rsidR="006567BB" w:rsidRPr="00511866">
              <w:rPr>
                <w:rFonts w:ascii="Times New Roman" w:hAnsi="Times New Roman"/>
                <w:szCs w:val="28"/>
              </w:rPr>
              <w:t>олық орталықсыздандыру</w:t>
            </w:r>
          </w:p>
        </w:tc>
      </w:tr>
      <w:tr w:rsidR="006117B0" w:rsidRPr="00511866" w14:paraId="7F302264" w14:textId="77777777" w:rsidTr="0067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E01BB97" w14:textId="77777777" w:rsidR="006117B0" w:rsidRPr="00511866" w:rsidRDefault="006117B0" w:rsidP="00511866">
            <w:pPr>
              <w:jc w:val="both"/>
              <w:rPr>
                <w:rFonts w:ascii="Times New Roman" w:hAnsi="Times New Roman"/>
                <w:szCs w:val="28"/>
              </w:rPr>
            </w:pPr>
            <w:r w:rsidRPr="00511866">
              <w:rPr>
                <w:rFonts w:ascii="Times New Roman" w:hAnsi="Times New Roman"/>
                <w:szCs w:val="28"/>
              </w:rPr>
              <w:t>Нидерланды</w:t>
            </w:r>
          </w:p>
        </w:tc>
        <w:tc>
          <w:tcPr>
            <w:tcW w:w="3827" w:type="dxa"/>
          </w:tcPr>
          <w:p w14:paraId="738654B6" w14:textId="02047F3F" w:rsidR="006117B0" w:rsidRPr="00511866" w:rsidRDefault="00E14FD4"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8"/>
                <w:lang w:val="kk-KZ"/>
              </w:rPr>
            </w:pPr>
            <w:r w:rsidRPr="00511866">
              <w:rPr>
                <w:rFonts w:ascii="Times New Roman" w:hAnsi="Times New Roman"/>
                <w:szCs w:val="28"/>
                <w:lang w:val="kk-KZ"/>
              </w:rPr>
              <w:t>а</w:t>
            </w:r>
            <w:r w:rsidR="006567BB" w:rsidRPr="00511866">
              <w:rPr>
                <w:rFonts w:ascii="Times New Roman" w:hAnsi="Times New Roman"/>
                <w:szCs w:val="28"/>
              </w:rPr>
              <w:t>гроэнергетикалық кластерлер</w:t>
            </w:r>
            <w:r w:rsidR="006117B0" w:rsidRPr="00511866">
              <w:rPr>
                <w:rFonts w:ascii="Times New Roman" w:hAnsi="Times New Roman"/>
                <w:szCs w:val="28"/>
              </w:rPr>
              <w:t xml:space="preserve">+ </w:t>
            </w:r>
            <w:r w:rsidR="006567BB" w:rsidRPr="00511866">
              <w:rPr>
                <w:rFonts w:ascii="Times New Roman" w:hAnsi="Times New Roman"/>
                <w:szCs w:val="28"/>
                <w:lang w:val="kk-KZ"/>
              </w:rPr>
              <w:t>инженерлік технологиялар</w:t>
            </w:r>
          </w:p>
        </w:tc>
        <w:tc>
          <w:tcPr>
            <w:tcW w:w="3686" w:type="dxa"/>
          </w:tcPr>
          <w:p w14:paraId="036CC78D" w14:textId="3CB6EDE4" w:rsidR="006117B0" w:rsidRPr="00511866" w:rsidRDefault="00E14FD4"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8"/>
              </w:rPr>
            </w:pPr>
            <w:r w:rsidRPr="00511866">
              <w:rPr>
                <w:rFonts w:ascii="Times New Roman" w:hAnsi="Times New Roman"/>
                <w:szCs w:val="28"/>
                <w:lang w:val="kk-KZ"/>
              </w:rPr>
              <w:t>с</w:t>
            </w:r>
            <w:r w:rsidR="006567BB" w:rsidRPr="00511866">
              <w:rPr>
                <w:rFonts w:ascii="Times New Roman" w:hAnsi="Times New Roman"/>
                <w:szCs w:val="28"/>
              </w:rPr>
              <w:t>андық платформалар</w:t>
            </w:r>
            <w:r w:rsidR="006117B0" w:rsidRPr="00511866">
              <w:rPr>
                <w:rFonts w:ascii="Times New Roman" w:hAnsi="Times New Roman"/>
                <w:szCs w:val="28"/>
              </w:rPr>
              <w:t>, peer-to-peer</w:t>
            </w:r>
          </w:p>
        </w:tc>
      </w:tr>
    </w:tbl>
    <w:p w14:paraId="74A4630A" w14:textId="77777777" w:rsidR="006117B0" w:rsidRPr="006117B0" w:rsidRDefault="006117B0" w:rsidP="006327D9">
      <w:pPr>
        <w:ind w:firstLine="425"/>
        <w:jc w:val="both"/>
        <w:rPr>
          <w:sz w:val="28"/>
          <w:szCs w:val="28"/>
        </w:rPr>
      </w:pPr>
    </w:p>
    <w:p w14:paraId="16B20875" w14:textId="0CBF8717" w:rsidR="0068231F" w:rsidRPr="0068231F" w:rsidRDefault="0068231F" w:rsidP="006327D9">
      <w:pPr>
        <w:ind w:firstLine="425"/>
        <w:jc w:val="both"/>
        <w:rPr>
          <w:sz w:val="28"/>
          <w:szCs w:val="28"/>
        </w:rPr>
      </w:pPr>
      <w:r w:rsidRPr="0068231F">
        <w:rPr>
          <w:sz w:val="28"/>
          <w:szCs w:val="28"/>
        </w:rPr>
        <w:t>Біріктіруші фактор шешімдерді оқшаулауға, институционалдық икемділікке және микрокредиттеуді, pay-as-you-go, жеңілдікті тарифтерді, халықтың меншікке және басқаруға қатысуын қоса алғанда, қаржыландырудың инновациялық схемаларына баса назар аудару болып табылады</w:t>
      </w:r>
      <w:r w:rsidR="00D972C0" w:rsidRPr="00D972C0">
        <w:rPr>
          <w:sz w:val="28"/>
          <w:szCs w:val="28"/>
        </w:rPr>
        <w:t>[29]</w:t>
      </w:r>
      <w:r w:rsidRPr="0068231F">
        <w:rPr>
          <w:sz w:val="28"/>
          <w:szCs w:val="28"/>
        </w:rPr>
        <w:t>.</w:t>
      </w:r>
    </w:p>
    <w:p w14:paraId="46FB2FAB" w14:textId="2486BF22" w:rsidR="0068231F" w:rsidRPr="0068231F" w:rsidRDefault="0068231F" w:rsidP="006327D9">
      <w:pPr>
        <w:ind w:firstLine="425"/>
        <w:jc w:val="both"/>
        <w:rPr>
          <w:sz w:val="28"/>
          <w:szCs w:val="28"/>
        </w:rPr>
      </w:pPr>
      <w:r w:rsidRPr="0068231F">
        <w:rPr>
          <w:sz w:val="28"/>
          <w:szCs w:val="28"/>
        </w:rPr>
        <w:t xml:space="preserve">Қазақстан Республикасы үшін </w:t>
      </w:r>
      <w:r w:rsidR="001812E3">
        <w:rPr>
          <w:sz w:val="28"/>
          <w:szCs w:val="28"/>
          <w:lang w:val="kk-KZ"/>
        </w:rPr>
        <w:t>ЖЭК</w:t>
      </w:r>
      <w:r w:rsidRPr="0068231F">
        <w:rPr>
          <w:sz w:val="28"/>
          <w:szCs w:val="28"/>
        </w:rPr>
        <w:t xml:space="preserve"> саласындағы көшбасшылардың халықаралық тәжірибесі құнды бағдарларды ұсынады:</w:t>
      </w:r>
    </w:p>
    <w:p w14:paraId="2D6091AF" w14:textId="31B3F4E1" w:rsidR="0068231F" w:rsidRPr="0068231F" w:rsidRDefault="0068231F" w:rsidP="006327D9">
      <w:pPr>
        <w:ind w:firstLine="425"/>
        <w:jc w:val="both"/>
        <w:rPr>
          <w:sz w:val="28"/>
          <w:szCs w:val="28"/>
        </w:rPr>
      </w:pPr>
      <w:r w:rsidRPr="0068231F">
        <w:rPr>
          <w:sz w:val="28"/>
          <w:szCs w:val="28"/>
        </w:rPr>
        <w:t>1.</w:t>
      </w:r>
      <w:r w:rsidRPr="0068231F">
        <w:rPr>
          <w:sz w:val="28"/>
          <w:szCs w:val="28"/>
        </w:rPr>
        <w:tab/>
      </w:r>
      <w:r w:rsidR="00963746">
        <w:rPr>
          <w:sz w:val="28"/>
          <w:szCs w:val="28"/>
        </w:rPr>
        <w:t>Шалғай өңірлер</w:t>
      </w:r>
      <w:r w:rsidR="006877A1">
        <w:rPr>
          <w:sz w:val="28"/>
          <w:szCs w:val="28"/>
          <w:lang w:val="kk-KZ"/>
        </w:rPr>
        <w:t>дің</w:t>
      </w:r>
      <w:r w:rsidRPr="0068231F">
        <w:rPr>
          <w:sz w:val="28"/>
          <w:szCs w:val="28"/>
        </w:rPr>
        <w:t xml:space="preserve"> энергетика</w:t>
      </w:r>
      <w:r w:rsidR="006877A1">
        <w:rPr>
          <w:sz w:val="28"/>
          <w:szCs w:val="28"/>
          <w:lang w:val="kk-KZ"/>
        </w:rPr>
        <w:t>сын</w:t>
      </w:r>
      <w:r w:rsidRPr="0068231F">
        <w:rPr>
          <w:sz w:val="28"/>
          <w:szCs w:val="28"/>
        </w:rPr>
        <w:t xml:space="preserve"> институттандыру қажет — заңнамалық деңгейде off-grid шешімдерін тану, тарифтік және техникалық регламенттерді құру</w:t>
      </w:r>
      <w:r w:rsidR="00BE2482" w:rsidRPr="00BE2482">
        <w:rPr>
          <w:sz w:val="28"/>
          <w:szCs w:val="28"/>
        </w:rPr>
        <w:t xml:space="preserve"> [30]</w:t>
      </w:r>
      <w:r w:rsidRPr="0068231F">
        <w:rPr>
          <w:sz w:val="28"/>
          <w:szCs w:val="28"/>
        </w:rPr>
        <w:t>.</w:t>
      </w:r>
    </w:p>
    <w:p w14:paraId="6CC1A2E4" w14:textId="7AA1E6C2" w:rsidR="0068231F" w:rsidRPr="0068231F" w:rsidRDefault="0068231F" w:rsidP="006327D9">
      <w:pPr>
        <w:ind w:firstLine="425"/>
        <w:jc w:val="both"/>
        <w:rPr>
          <w:sz w:val="28"/>
          <w:szCs w:val="28"/>
        </w:rPr>
      </w:pPr>
      <w:r w:rsidRPr="0068231F">
        <w:rPr>
          <w:sz w:val="28"/>
          <w:szCs w:val="28"/>
        </w:rPr>
        <w:t>2.</w:t>
      </w:r>
      <w:r w:rsidRPr="0068231F">
        <w:rPr>
          <w:sz w:val="28"/>
          <w:szCs w:val="28"/>
        </w:rPr>
        <w:tab/>
        <w:t xml:space="preserve">Кооперативтік және коммуналдық модельдер ауылдық округтерде және фермерлік бірлестіктерде, әсіресе газдандыруға жатпайтын </w:t>
      </w:r>
      <w:r w:rsidR="00DC7C43">
        <w:rPr>
          <w:sz w:val="28"/>
          <w:szCs w:val="28"/>
        </w:rPr>
        <w:t>өңір</w:t>
      </w:r>
      <w:r w:rsidR="00DC7C43">
        <w:rPr>
          <w:sz w:val="28"/>
          <w:szCs w:val="28"/>
          <w:lang w:val="kk-KZ"/>
        </w:rPr>
        <w:t>лерде</w:t>
      </w:r>
      <w:r w:rsidRPr="0068231F">
        <w:rPr>
          <w:sz w:val="28"/>
          <w:szCs w:val="28"/>
        </w:rPr>
        <w:t xml:space="preserve"> қолданылуы мүмкін.</w:t>
      </w:r>
    </w:p>
    <w:p w14:paraId="5B92E722" w14:textId="77777777" w:rsidR="0068231F" w:rsidRPr="0068231F" w:rsidRDefault="0068231F" w:rsidP="006327D9">
      <w:pPr>
        <w:ind w:firstLine="425"/>
        <w:jc w:val="both"/>
        <w:rPr>
          <w:sz w:val="28"/>
          <w:szCs w:val="28"/>
        </w:rPr>
      </w:pPr>
      <w:r w:rsidRPr="0068231F">
        <w:rPr>
          <w:sz w:val="28"/>
          <w:szCs w:val="28"/>
        </w:rPr>
        <w:t>3.</w:t>
      </w:r>
      <w:r w:rsidRPr="0068231F">
        <w:rPr>
          <w:sz w:val="28"/>
          <w:szCs w:val="28"/>
        </w:rPr>
        <w:tab/>
        <w:t>Цифрландыру және платформалық шешімдер (қашықтықтан бақылау, мобильді төлемдер, агрегаторлар) автономды жүйелердің тұрақтылығы үшін өте маңызды.</w:t>
      </w:r>
    </w:p>
    <w:p w14:paraId="2DB9E92E" w14:textId="1246BB50" w:rsidR="0068231F" w:rsidRPr="0068231F" w:rsidRDefault="0068231F" w:rsidP="006327D9">
      <w:pPr>
        <w:ind w:firstLine="425"/>
        <w:jc w:val="both"/>
        <w:rPr>
          <w:sz w:val="28"/>
          <w:szCs w:val="28"/>
        </w:rPr>
      </w:pPr>
      <w:r w:rsidRPr="0068231F">
        <w:rPr>
          <w:sz w:val="28"/>
          <w:szCs w:val="28"/>
        </w:rPr>
        <w:t>4.</w:t>
      </w:r>
      <w:r w:rsidRPr="0068231F">
        <w:rPr>
          <w:sz w:val="28"/>
          <w:szCs w:val="28"/>
        </w:rPr>
        <w:tab/>
        <w:t xml:space="preserve">Сектораралық үйлестіру (энергетика + АӨК + цифрландыру + </w:t>
      </w:r>
      <w:r>
        <w:rPr>
          <w:sz w:val="28"/>
          <w:szCs w:val="28"/>
          <w:lang w:val="kk-KZ"/>
        </w:rPr>
        <w:t>ө</w:t>
      </w:r>
      <w:r w:rsidRPr="0068231F">
        <w:rPr>
          <w:sz w:val="28"/>
          <w:szCs w:val="28"/>
        </w:rPr>
        <w:t>ңірлік даму) тиімділікті арттырады және шығындарды азайтады.</w:t>
      </w:r>
    </w:p>
    <w:p w14:paraId="50335DC8" w14:textId="77777777" w:rsidR="0068231F" w:rsidRPr="0068231F" w:rsidRDefault="0068231F" w:rsidP="006327D9">
      <w:pPr>
        <w:ind w:firstLine="425"/>
        <w:jc w:val="both"/>
        <w:rPr>
          <w:sz w:val="28"/>
          <w:szCs w:val="28"/>
        </w:rPr>
      </w:pPr>
      <w:r w:rsidRPr="0068231F">
        <w:rPr>
          <w:sz w:val="28"/>
          <w:szCs w:val="28"/>
        </w:rPr>
        <w:t>5.</w:t>
      </w:r>
      <w:r w:rsidRPr="0068231F">
        <w:rPr>
          <w:sz w:val="28"/>
          <w:szCs w:val="28"/>
        </w:rPr>
        <w:tab/>
        <w:t>Кадрларды даярлау және өндірісті оқшаулау тұрақты масштабтаудың кілті болып табылады.</w:t>
      </w:r>
    </w:p>
    <w:p w14:paraId="2E07898A" w14:textId="1852ADE8" w:rsidR="0068231F" w:rsidRPr="00960EFB" w:rsidRDefault="0068231F" w:rsidP="006327D9">
      <w:pPr>
        <w:ind w:firstLine="425"/>
        <w:jc w:val="both"/>
        <w:rPr>
          <w:sz w:val="28"/>
          <w:szCs w:val="28"/>
        </w:rPr>
      </w:pPr>
      <w:r w:rsidRPr="0068231F">
        <w:rPr>
          <w:sz w:val="28"/>
          <w:szCs w:val="28"/>
        </w:rPr>
        <w:t xml:space="preserve">Бұл элементтерді енгізу Қазақстанға </w:t>
      </w:r>
      <w:r>
        <w:rPr>
          <w:sz w:val="28"/>
          <w:szCs w:val="28"/>
          <w:lang w:val="kk-KZ"/>
        </w:rPr>
        <w:t>шалғай</w:t>
      </w:r>
      <w:r w:rsidRPr="0068231F">
        <w:rPr>
          <w:sz w:val="28"/>
          <w:szCs w:val="28"/>
        </w:rPr>
        <w:t xml:space="preserve"> </w:t>
      </w:r>
      <w:r w:rsidR="003467A5" w:rsidRPr="003467A5">
        <w:rPr>
          <w:sz w:val="28"/>
          <w:szCs w:val="28"/>
        </w:rPr>
        <w:t>өңірлер</w:t>
      </w:r>
      <w:r w:rsidRPr="0068231F">
        <w:rPr>
          <w:sz w:val="28"/>
          <w:szCs w:val="28"/>
        </w:rPr>
        <w:t xml:space="preserve"> мәселесін шешіп қана қоймай, "жасыл" экономикаға көшу, декарбонизация және орнықты </w:t>
      </w:r>
      <w:r>
        <w:rPr>
          <w:sz w:val="28"/>
          <w:szCs w:val="28"/>
          <w:lang w:val="kk-KZ"/>
        </w:rPr>
        <w:t>ө</w:t>
      </w:r>
      <w:r w:rsidRPr="0068231F">
        <w:rPr>
          <w:sz w:val="28"/>
          <w:szCs w:val="28"/>
        </w:rPr>
        <w:t>ңірлік даму жөніндегі міндеттерді іске асыруды жеделдетуге мүмкіндік береді.</w:t>
      </w:r>
    </w:p>
    <w:p w14:paraId="4B007704" w14:textId="77777777" w:rsidR="00106B23" w:rsidRPr="006117B0" w:rsidRDefault="00106B23" w:rsidP="006327D9">
      <w:pPr>
        <w:ind w:firstLine="425"/>
        <w:jc w:val="both"/>
        <w:outlineLvl w:val="2"/>
        <w:rPr>
          <w:bCs/>
          <w:sz w:val="28"/>
          <w:szCs w:val="28"/>
        </w:rPr>
      </w:pPr>
      <w:bookmarkStart w:id="38" w:name="_Hlk208348059"/>
    </w:p>
    <w:p w14:paraId="299B378E" w14:textId="2845C7F1" w:rsidR="006117B0" w:rsidRPr="00B61D7B" w:rsidRDefault="00B61D7B" w:rsidP="006327D9">
      <w:pPr>
        <w:ind w:firstLine="425"/>
        <w:jc w:val="both"/>
        <w:outlineLvl w:val="2"/>
        <w:rPr>
          <w:b/>
          <w:bCs/>
          <w:sz w:val="28"/>
          <w:szCs w:val="28"/>
          <w:lang w:val="kk-KZ"/>
        </w:rPr>
      </w:pPr>
      <w:r w:rsidRPr="00B61D7B">
        <w:rPr>
          <w:b/>
          <w:bCs/>
          <w:sz w:val="28"/>
          <w:szCs w:val="28"/>
          <w:lang w:val="kk-KZ"/>
        </w:rPr>
        <w:t>1.7 1-бөлімнің қорытындысы</w:t>
      </w:r>
    </w:p>
    <w:bookmarkEnd w:id="38"/>
    <w:p w14:paraId="5A9F0256" w14:textId="7316C745" w:rsidR="007A443D" w:rsidRPr="007A443D" w:rsidRDefault="007A443D" w:rsidP="006327D9">
      <w:pPr>
        <w:pStyle w:val="1"/>
        <w:ind w:firstLine="425"/>
        <w:jc w:val="both"/>
        <w:rPr>
          <w:szCs w:val="28"/>
          <w:lang w:val="ru-RU"/>
        </w:rPr>
      </w:pPr>
      <w:r>
        <w:rPr>
          <w:szCs w:val="28"/>
          <w:lang w:val="ru-RU"/>
        </w:rPr>
        <w:t xml:space="preserve">1. </w:t>
      </w:r>
      <w:r w:rsidRPr="007A443D">
        <w:rPr>
          <w:szCs w:val="28"/>
          <w:lang w:val="ru-RU"/>
        </w:rPr>
        <w:t xml:space="preserve">Қазақстан Республикасының электр энергетикасы саласының қазіргі жағдайына жүргізілген талдау оның орталықтандырылған энергиямен жабдықтау түрлеріне және қазбалы энергия көздеріне орнықты тәуелділігін көрсетті. Бұл өз кезегінде экологиялық орнықтылықтың төмендеуіне және жиынтық жүйелік шығындардың өсуіне, әсіресе шалғай және қолжетімділігі қиын </w:t>
      </w:r>
      <w:r w:rsidR="00DC7C43">
        <w:rPr>
          <w:szCs w:val="28"/>
          <w:lang w:val="ru-RU"/>
        </w:rPr>
        <w:t>өңірлерде</w:t>
      </w:r>
      <w:r w:rsidRPr="007A443D">
        <w:rPr>
          <w:szCs w:val="28"/>
          <w:lang w:val="ru-RU"/>
        </w:rPr>
        <w:t>, алып келуде.</w:t>
      </w:r>
    </w:p>
    <w:p w14:paraId="51AFD0EF" w14:textId="3E58A144" w:rsidR="007A443D" w:rsidRPr="007A443D" w:rsidRDefault="007A443D" w:rsidP="006327D9">
      <w:pPr>
        <w:pStyle w:val="1"/>
        <w:ind w:firstLine="425"/>
        <w:jc w:val="both"/>
        <w:rPr>
          <w:szCs w:val="28"/>
          <w:lang w:val="ru-RU"/>
        </w:rPr>
      </w:pPr>
      <w:r>
        <w:rPr>
          <w:szCs w:val="28"/>
          <w:lang w:val="ru-RU"/>
        </w:rPr>
        <w:t xml:space="preserve">2. </w:t>
      </w:r>
      <w:r w:rsidR="001812E3">
        <w:rPr>
          <w:szCs w:val="28"/>
          <w:lang w:val="ru-RU"/>
        </w:rPr>
        <w:t>Жаңғыртылатын</w:t>
      </w:r>
      <w:r w:rsidRPr="007A443D">
        <w:rPr>
          <w:szCs w:val="28"/>
          <w:lang w:val="ru-RU"/>
        </w:rPr>
        <w:t xml:space="preserve"> энергетиканың жаһандық және өңірлік даму үрдістері Қазақстандағы энергиямен жабдықтау құрылымын </w:t>
      </w:r>
      <w:r w:rsidR="003467A5">
        <w:rPr>
          <w:szCs w:val="28"/>
          <w:lang w:val="ru-RU"/>
        </w:rPr>
        <w:t>ш</w:t>
      </w:r>
      <w:r w:rsidR="00963746">
        <w:rPr>
          <w:szCs w:val="28"/>
          <w:lang w:val="ru-RU"/>
        </w:rPr>
        <w:t>алғай өңірлер</w:t>
      </w:r>
      <w:r w:rsidRPr="007A443D">
        <w:rPr>
          <w:szCs w:val="28"/>
          <w:lang w:val="ru-RU"/>
        </w:rPr>
        <w:t xml:space="preserve">, ресурстық тұрғыдан бейтарап және экологиялық қауіпсіз шешімдерге трансформациялауға </w:t>
      </w:r>
      <w:r w:rsidRPr="007A443D">
        <w:rPr>
          <w:szCs w:val="28"/>
          <w:lang w:val="ru-RU"/>
        </w:rPr>
        <w:lastRenderedPageBreak/>
        <w:t xml:space="preserve">алғышарттар жасайтыны анықталды. Елдің солтүстік және орталық өңірлері </w:t>
      </w:r>
      <w:r>
        <w:rPr>
          <w:szCs w:val="28"/>
          <w:lang w:val="ru-RU"/>
        </w:rPr>
        <w:t>бойынша</w:t>
      </w:r>
      <w:r w:rsidRPr="007A443D">
        <w:rPr>
          <w:szCs w:val="28"/>
          <w:lang w:val="ru-RU"/>
        </w:rPr>
        <w:t xml:space="preserve"> күн, жел және биомасса генерациясының әлеуеті жеке атап өтілді.</w:t>
      </w:r>
    </w:p>
    <w:p w14:paraId="563CCB53" w14:textId="041B65E4" w:rsidR="007A443D" w:rsidRPr="007A443D" w:rsidRDefault="007A443D" w:rsidP="006327D9">
      <w:pPr>
        <w:pStyle w:val="1"/>
        <w:ind w:firstLine="425"/>
        <w:jc w:val="both"/>
        <w:rPr>
          <w:szCs w:val="28"/>
          <w:lang w:val="ru-RU"/>
        </w:rPr>
      </w:pPr>
      <w:r>
        <w:rPr>
          <w:szCs w:val="28"/>
          <w:lang w:val="ru-RU"/>
        </w:rPr>
        <w:t xml:space="preserve">3. </w:t>
      </w:r>
      <w:r w:rsidR="00963746">
        <w:rPr>
          <w:szCs w:val="28"/>
          <w:lang w:val="ru-RU"/>
        </w:rPr>
        <w:t>Шалғай өңірлер</w:t>
      </w:r>
      <w:r w:rsidR="00DC7C43">
        <w:rPr>
          <w:szCs w:val="28"/>
          <w:lang w:val="ru-RU"/>
        </w:rPr>
        <w:t>де</w:t>
      </w:r>
      <w:r w:rsidRPr="007A443D">
        <w:rPr>
          <w:szCs w:val="28"/>
          <w:lang w:val="ru-RU"/>
        </w:rPr>
        <w:t xml:space="preserve"> </w:t>
      </w:r>
      <w:r w:rsidR="001812E3">
        <w:rPr>
          <w:szCs w:val="28"/>
          <w:lang w:val="ru-RU"/>
        </w:rPr>
        <w:t>ЖЭК</w:t>
      </w:r>
      <w:r w:rsidRPr="007A443D">
        <w:rPr>
          <w:szCs w:val="28"/>
          <w:lang w:val="ru-RU"/>
        </w:rPr>
        <w:t xml:space="preserve"> енгізуді тежейтін институционалдық, техникалық-экономикалық және инфрақұрылымдық шектеулер айқындалды. Негізгі кедергілер ретінде жоғары капитал сыйымдылығы, икемді қолдау тетіктерінің жоқтығы, қолжетімді технологиялардың шектеулілігі және тұтыну тығыздығының төмендігі танылды.</w:t>
      </w:r>
    </w:p>
    <w:p w14:paraId="40880D4F" w14:textId="3316DDC6" w:rsidR="007A443D" w:rsidRPr="007A443D" w:rsidRDefault="007A443D" w:rsidP="006327D9">
      <w:pPr>
        <w:pStyle w:val="1"/>
        <w:ind w:firstLine="425"/>
        <w:jc w:val="both"/>
        <w:rPr>
          <w:szCs w:val="28"/>
          <w:lang w:val="ru-RU"/>
        </w:rPr>
      </w:pPr>
      <w:r>
        <w:rPr>
          <w:szCs w:val="28"/>
          <w:lang w:val="ru-RU"/>
        </w:rPr>
        <w:t xml:space="preserve">4. </w:t>
      </w:r>
      <w:r w:rsidRPr="007A443D">
        <w:rPr>
          <w:szCs w:val="28"/>
          <w:lang w:val="ru-RU"/>
        </w:rPr>
        <w:t>Шалғай елді</w:t>
      </w:r>
      <w:r>
        <w:rPr>
          <w:szCs w:val="28"/>
          <w:lang w:val="ru-RU"/>
        </w:rPr>
        <w:t>-</w:t>
      </w:r>
      <w:r w:rsidRPr="007A443D">
        <w:rPr>
          <w:szCs w:val="28"/>
          <w:lang w:val="ru-RU"/>
        </w:rPr>
        <w:t>мекендер жағдайында азаматтық және өнеркәсіптік нысандардың энергетикалық сипаттамаларына салыстырмалы талдау жүргізілді. Электрмен жабдықтаудың сенімділігіне, тұрақтылығына және сапасына қойылатын талаптардың едәуір әртүрлі екендігі анықталды. Бұл жергілікті энергетикалық жүйелерді құруда дараланған тәсілдің қажеттігін айқындайды.</w:t>
      </w:r>
    </w:p>
    <w:p w14:paraId="6B62B349" w14:textId="7114DAD9" w:rsidR="007A443D" w:rsidRPr="007A443D" w:rsidRDefault="007A443D" w:rsidP="006327D9">
      <w:pPr>
        <w:pStyle w:val="1"/>
        <w:ind w:firstLine="425"/>
        <w:jc w:val="both"/>
        <w:rPr>
          <w:szCs w:val="28"/>
          <w:lang w:val="ru-RU"/>
        </w:rPr>
      </w:pPr>
      <w:r>
        <w:rPr>
          <w:szCs w:val="28"/>
          <w:lang w:val="ru-RU"/>
        </w:rPr>
        <w:t xml:space="preserve">5. </w:t>
      </w:r>
      <w:r w:rsidR="001812E3">
        <w:rPr>
          <w:szCs w:val="28"/>
          <w:lang w:val="ru-RU"/>
        </w:rPr>
        <w:t>ЖЭК</w:t>
      </w:r>
      <w:r w:rsidRPr="007A443D">
        <w:rPr>
          <w:szCs w:val="28"/>
          <w:lang w:val="ru-RU"/>
        </w:rPr>
        <w:t xml:space="preserve"> негізіндегі автономды және гибридті энергиямен жабдықтау жүйелеріне көшу стратегиялық тұрғыдан аса маңызды екендігі негізделді. Мұндай жүйелер энергетикалық тәуелсіздікті арттыруға, экологиялық жүктемені азайтуға және </w:t>
      </w:r>
      <w:r w:rsidR="00963746">
        <w:rPr>
          <w:szCs w:val="28"/>
          <w:lang w:val="ru-RU"/>
        </w:rPr>
        <w:t>Шалғай өңірлер</w:t>
      </w:r>
      <w:r w:rsidRPr="007A443D">
        <w:rPr>
          <w:szCs w:val="28"/>
          <w:lang w:val="ru-RU"/>
        </w:rPr>
        <w:t xml:space="preserve"> аумақтардың орнықты әлеуметтік-экономикалық дамуына ықпал етеді.</w:t>
      </w:r>
    </w:p>
    <w:p w14:paraId="6A77213F" w14:textId="60915A1A" w:rsidR="007D6015" w:rsidRPr="006117B0" w:rsidRDefault="007A443D" w:rsidP="006327D9">
      <w:pPr>
        <w:pStyle w:val="1"/>
        <w:ind w:firstLine="425"/>
        <w:jc w:val="both"/>
        <w:rPr>
          <w:b/>
          <w:lang w:val="kk-KZ"/>
        </w:rPr>
      </w:pPr>
      <w:r>
        <w:rPr>
          <w:szCs w:val="28"/>
          <w:lang w:val="ru-RU"/>
        </w:rPr>
        <w:t xml:space="preserve">6. </w:t>
      </w:r>
      <w:r w:rsidR="001812E3">
        <w:rPr>
          <w:szCs w:val="28"/>
          <w:lang w:val="ru-RU"/>
        </w:rPr>
        <w:t>ЖЭК</w:t>
      </w:r>
      <w:r w:rsidRPr="007A443D">
        <w:rPr>
          <w:szCs w:val="28"/>
          <w:lang w:val="ru-RU"/>
        </w:rPr>
        <w:t xml:space="preserve"> негізіндегі </w:t>
      </w:r>
      <w:r w:rsidR="00DC7C43">
        <w:rPr>
          <w:szCs w:val="28"/>
          <w:lang w:val="ru-RU"/>
        </w:rPr>
        <w:t>микростанцияларды</w:t>
      </w:r>
      <w:r w:rsidRPr="007A443D">
        <w:rPr>
          <w:szCs w:val="28"/>
          <w:lang w:val="ru-RU"/>
        </w:rPr>
        <w:t xml:space="preserve"> модельдеуге және олардың техникалық-экономикалық негіздемесін жасауға кешенді тәсілді қолдану жағдайында, ресурстардың шектеулілігі мен белгісіздік жағдайында жергілікті энергия жүйелерін жобалау кезінде шешім қабылдау тиімділігін арттыруға болатыны туралы гипотеза тұжырымдалды.</w:t>
      </w:r>
    </w:p>
    <w:p w14:paraId="6DB89E7F" w14:textId="77777777" w:rsidR="007D6015" w:rsidRPr="006117B0" w:rsidRDefault="007D6015" w:rsidP="006327D9">
      <w:pPr>
        <w:pStyle w:val="1"/>
        <w:ind w:firstLine="425"/>
        <w:rPr>
          <w:b/>
          <w:lang w:val="kk-KZ"/>
        </w:rPr>
      </w:pPr>
    </w:p>
    <w:p w14:paraId="076500F3" w14:textId="77777777" w:rsidR="007D6015" w:rsidRPr="006117B0" w:rsidRDefault="007D6015" w:rsidP="006327D9">
      <w:pPr>
        <w:pStyle w:val="1"/>
        <w:ind w:firstLine="425"/>
        <w:rPr>
          <w:b/>
          <w:lang w:val="kk-KZ"/>
        </w:rPr>
      </w:pPr>
    </w:p>
    <w:p w14:paraId="23E47A93" w14:textId="4B31E344" w:rsidR="007D6015" w:rsidRDefault="007D6015" w:rsidP="006327D9">
      <w:pPr>
        <w:pStyle w:val="1"/>
        <w:ind w:firstLine="425"/>
        <w:rPr>
          <w:b/>
          <w:lang w:val="kk-KZ"/>
        </w:rPr>
      </w:pPr>
    </w:p>
    <w:p w14:paraId="53E884B0" w14:textId="1A373DBD" w:rsidR="00E14FD4" w:rsidRDefault="00E14FD4" w:rsidP="006327D9">
      <w:pPr>
        <w:ind w:firstLine="425"/>
        <w:rPr>
          <w:lang w:val="kk-KZ"/>
        </w:rPr>
      </w:pPr>
    </w:p>
    <w:p w14:paraId="5448416B" w14:textId="6169102A" w:rsidR="00E14FD4" w:rsidRDefault="00E14FD4" w:rsidP="006327D9">
      <w:pPr>
        <w:ind w:firstLine="425"/>
        <w:rPr>
          <w:lang w:val="kk-KZ"/>
        </w:rPr>
      </w:pPr>
    </w:p>
    <w:p w14:paraId="169DF6E6" w14:textId="45158EA6" w:rsidR="006327D9" w:rsidRDefault="006327D9" w:rsidP="006327D9">
      <w:pPr>
        <w:ind w:firstLine="425"/>
        <w:rPr>
          <w:lang w:val="kk-KZ"/>
        </w:rPr>
      </w:pPr>
    </w:p>
    <w:p w14:paraId="670E5FE0" w14:textId="2D8111F5" w:rsidR="006327D9" w:rsidRDefault="006327D9" w:rsidP="006327D9">
      <w:pPr>
        <w:ind w:firstLine="425"/>
        <w:rPr>
          <w:lang w:val="kk-KZ"/>
        </w:rPr>
      </w:pPr>
    </w:p>
    <w:p w14:paraId="4B9AA7F7" w14:textId="072A7EE8" w:rsidR="006327D9" w:rsidRDefault="006327D9" w:rsidP="006327D9">
      <w:pPr>
        <w:ind w:firstLine="425"/>
        <w:rPr>
          <w:lang w:val="kk-KZ"/>
        </w:rPr>
      </w:pPr>
    </w:p>
    <w:p w14:paraId="04534B66" w14:textId="0A80359D" w:rsidR="006327D9" w:rsidRDefault="006327D9" w:rsidP="006327D9">
      <w:pPr>
        <w:ind w:firstLine="425"/>
        <w:rPr>
          <w:lang w:val="kk-KZ"/>
        </w:rPr>
      </w:pPr>
    </w:p>
    <w:p w14:paraId="73958C4B" w14:textId="4B34054B" w:rsidR="006327D9" w:rsidRDefault="006327D9" w:rsidP="006327D9">
      <w:pPr>
        <w:ind w:firstLine="425"/>
        <w:rPr>
          <w:lang w:val="kk-KZ"/>
        </w:rPr>
      </w:pPr>
    </w:p>
    <w:p w14:paraId="25BBE564" w14:textId="345BEA52" w:rsidR="006327D9" w:rsidRDefault="006327D9" w:rsidP="006327D9">
      <w:pPr>
        <w:ind w:firstLine="425"/>
        <w:rPr>
          <w:lang w:val="kk-KZ"/>
        </w:rPr>
      </w:pPr>
    </w:p>
    <w:p w14:paraId="45392015" w14:textId="3B90ACBB" w:rsidR="006327D9" w:rsidRDefault="006327D9" w:rsidP="006327D9">
      <w:pPr>
        <w:ind w:firstLine="425"/>
        <w:rPr>
          <w:lang w:val="kk-KZ"/>
        </w:rPr>
      </w:pPr>
    </w:p>
    <w:p w14:paraId="383F5960" w14:textId="715490BD" w:rsidR="006327D9" w:rsidRDefault="006327D9" w:rsidP="006327D9">
      <w:pPr>
        <w:ind w:firstLine="425"/>
        <w:rPr>
          <w:lang w:val="kk-KZ"/>
        </w:rPr>
      </w:pPr>
    </w:p>
    <w:p w14:paraId="54418CD5" w14:textId="0E5795C6" w:rsidR="006327D9" w:rsidRDefault="006327D9" w:rsidP="006327D9">
      <w:pPr>
        <w:ind w:firstLine="425"/>
        <w:rPr>
          <w:lang w:val="kk-KZ"/>
        </w:rPr>
      </w:pPr>
    </w:p>
    <w:p w14:paraId="51198EA4" w14:textId="77777777" w:rsidR="00EE6E80" w:rsidRDefault="00EE6E80" w:rsidP="006327D9">
      <w:pPr>
        <w:ind w:firstLine="425"/>
        <w:rPr>
          <w:lang w:val="kk-KZ"/>
        </w:rPr>
      </w:pPr>
    </w:p>
    <w:p w14:paraId="21A2D969" w14:textId="7F7B6031" w:rsidR="006327D9" w:rsidRDefault="006327D9" w:rsidP="006327D9">
      <w:pPr>
        <w:ind w:firstLine="425"/>
        <w:rPr>
          <w:lang w:val="kk-KZ"/>
        </w:rPr>
      </w:pPr>
    </w:p>
    <w:p w14:paraId="3B2629D8" w14:textId="422008A1" w:rsidR="006327D9" w:rsidRDefault="006327D9" w:rsidP="006327D9">
      <w:pPr>
        <w:ind w:firstLine="425"/>
        <w:rPr>
          <w:lang w:val="kk-KZ"/>
        </w:rPr>
      </w:pPr>
    </w:p>
    <w:p w14:paraId="61F7D510" w14:textId="7BB5B913" w:rsidR="006327D9" w:rsidRDefault="006327D9" w:rsidP="006327D9">
      <w:pPr>
        <w:ind w:firstLine="425"/>
        <w:rPr>
          <w:lang w:val="kk-KZ"/>
        </w:rPr>
      </w:pPr>
    </w:p>
    <w:p w14:paraId="058A0E2F" w14:textId="77777777" w:rsidR="006327D9" w:rsidRPr="00E14FD4" w:rsidRDefault="006327D9" w:rsidP="006327D9">
      <w:pPr>
        <w:ind w:firstLine="425"/>
        <w:rPr>
          <w:lang w:val="kk-KZ"/>
        </w:rPr>
      </w:pPr>
    </w:p>
    <w:p w14:paraId="034DA95A" w14:textId="02362382" w:rsidR="007D6015" w:rsidRPr="006117B0" w:rsidRDefault="007D6015" w:rsidP="006327D9">
      <w:pPr>
        <w:pStyle w:val="1"/>
        <w:ind w:firstLine="425"/>
        <w:rPr>
          <w:b/>
          <w:lang w:val="kk-KZ"/>
        </w:rPr>
      </w:pPr>
    </w:p>
    <w:p w14:paraId="71FCD597" w14:textId="0B9AF7E0" w:rsidR="00012C27" w:rsidRPr="006117B0" w:rsidRDefault="00012C27" w:rsidP="006327D9">
      <w:pPr>
        <w:ind w:firstLine="425"/>
        <w:rPr>
          <w:lang w:val="kk-KZ"/>
        </w:rPr>
      </w:pPr>
    </w:p>
    <w:p w14:paraId="5323F3B6" w14:textId="254974D2" w:rsidR="00012C27" w:rsidRPr="006117B0" w:rsidRDefault="00012C27" w:rsidP="006327D9">
      <w:pPr>
        <w:ind w:firstLine="425"/>
        <w:rPr>
          <w:lang w:val="kk-KZ"/>
        </w:rPr>
      </w:pPr>
    </w:p>
    <w:p w14:paraId="33E4F9AD" w14:textId="2954F7A2" w:rsidR="003F486B" w:rsidRDefault="003F486B" w:rsidP="006327D9">
      <w:pPr>
        <w:ind w:firstLine="425"/>
        <w:jc w:val="both"/>
        <w:outlineLvl w:val="2"/>
        <w:rPr>
          <w:b/>
          <w:bCs/>
          <w:sz w:val="28"/>
          <w:szCs w:val="28"/>
          <w:lang w:val="kk-KZ"/>
        </w:rPr>
      </w:pPr>
      <w:bookmarkStart w:id="39" w:name="_Hlk208348081"/>
      <w:bookmarkEnd w:id="19"/>
      <w:r w:rsidRPr="003F486B">
        <w:rPr>
          <w:b/>
          <w:bCs/>
          <w:sz w:val="28"/>
          <w:szCs w:val="28"/>
          <w:lang w:val="kk-KZ"/>
        </w:rPr>
        <w:lastRenderedPageBreak/>
        <w:t xml:space="preserve">2. </w:t>
      </w:r>
      <w:r w:rsidR="001812E3">
        <w:rPr>
          <w:b/>
          <w:bCs/>
          <w:sz w:val="28"/>
          <w:szCs w:val="28"/>
          <w:lang w:val="kk-KZ"/>
        </w:rPr>
        <w:t>ЖАҢҒЫРТЫЛАТЫН</w:t>
      </w:r>
      <w:r w:rsidRPr="003F486B">
        <w:rPr>
          <w:b/>
          <w:bCs/>
          <w:sz w:val="28"/>
          <w:szCs w:val="28"/>
          <w:lang w:val="kk-KZ"/>
        </w:rPr>
        <w:t xml:space="preserve"> ЭНЕРГИЯ КӨЗДЕРІН МОДЕЛЬДЕУ ЖӘНЕ ОЛАРДЫҢ РЕСУРСТАРЫН БАҒАЛАУ</w:t>
      </w:r>
    </w:p>
    <w:p w14:paraId="170EF8F7" w14:textId="77777777" w:rsidR="006327D9" w:rsidRPr="003F486B" w:rsidRDefault="006327D9" w:rsidP="006327D9">
      <w:pPr>
        <w:ind w:firstLine="425"/>
        <w:jc w:val="both"/>
        <w:outlineLvl w:val="2"/>
        <w:rPr>
          <w:b/>
          <w:bCs/>
          <w:sz w:val="28"/>
          <w:szCs w:val="28"/>
          <w:lang w:val="kk-KZ"/>
        </w:rPr>
      </w:pPr>
    </w:p>
    <w:p w14:paraId="17FC3F59" w14:textId="0CA8FB8B" w:rsidR="003F486B" w:rsidRPr="00C65044" w:rsidRDefault="003F486B" w:rsidP="006327D9">
      <w:pPr>
        <w:ind w:firstLine="425"/>
        <w:jc w:val="both"/>
        <w:outlineLvl w:val="2"/>
        <w:rPr>
          <w:b/>
          <w:bCs/>
          <w:sz w:val="28"/>
          <w:szCs w:val="28"/>
          <w:lang w:val="kk-KZ"/>
        </w:rPr>
      </w:pPr>
      <w:r w:rsidRPr="00C65044">
        <w:rPr>
          <w:b/>
          <w:bCs/>
          <w:sz w:val="28"/>
          <w:szCs w:val="28"/>
          <w:lang w:val="kk-KZ"/>
        </w:rPr>
        <w:t xml:space="preserve">2.1 </w:t>
      </w:r>
      <w:r w:rsidR="001812E3">
        <w:rPr>
          <w:b/>
          <w:bCs/>
          <w:sz w:val="28"/>
          <w:szCs w:val="28"/>
          <w:lang w:val="kk-KZ"/>
        </w:rPr>
        <w:t>ЖЭК</w:t>
      </w:r>
      <w:r w:rsidRPr="00C65044">
        <w:rPr>
          <w:b/>
          <w:bCs/>
          <w:sz w:val="28"/>
          <w:szCs w:val="28"/>
          <w:lang w:val="kk-KZ"/>
        </w:rPr>
        <w:t xml:space="preserve"> модельдеудің теориялық-әдіснамалық негіздері</w:t>
      </w:r>
    </w:p>
    <w:bookmarkEnd w:id="39"/>
    <w:p w14:paraId="33289371" w14:textId="61301CFE" w:rsidR="006F1511" w:rsidRPr="00123AFE" w:rsidRDefault="00963746" w:rsidP="006327D9">
      <w:pPr>
        <w:tabs>
          <w:tab w:val="left" w:pos="7655"/>
        </w:tabs>
        <w:ind w:firstLine="425"/>
        <w:jc w:val="both"/>
        <w:rPr>
          <w:sz w:val="28"/>
          <w:szCs w:val="28"/>
          <w:lang w:val="kk-KZ"/>
        </w:rPr>
      </w:pPr>
      <w:r>
        <w:rPr>
          <w:sz w:val="28"/>
          <w:szCs w:val="28"/>
          <w:lang w:val="kk-KZ"/>
        </w:rPr>
        <w:t xml:space="preserve">Шалғай өңірлер </w:t>
      </w:r>
      <w:r w:rsidR="006F1511" w:rsidRPr="00C65044">
        <w:rPr>
          <w:sz w:val="28"/>
          <w:szCs w:val="28"/>
          <w:lang w:val="kk-KZ"/>
        </w:rPr>
        <w:t xml:space="preserve">жағдайында </w:t>
      </w:r>
      <w:r w:rsidR="001812E3">
        <w:rPr>
          <w:sz w:val="28"/>
          <w:szCs w:val="28"/>
          <w:lang w:val="kk-KZ"/>
        </w:rPr>
        <w:t>ЖЭК</w:t>
      </w:r>
      <w:r w:rsidR="00C65044">
        <w:rPr>
          <w:sz w:val="28"/>
          <w:szCs w:val="28"/>
          <w:lang w:val="kk-KZ"/>
        </w:rPr>
        <w:t xml:space="preserve"> </w:t>
      </w:r>
      <w:r w:rsidR="006F1511" w:rsidRPr="00C65044">
        <w:rPr>
          <w:sz w:val="28"/>
          <w:szCs w:val="28"/>
          <w:lang w:val="kk-KZ"/>
        </w:rPr>
        <w:t xml:space="preserve">энергия өндіруді модельдеу қазіргі заманғы энергетикалық инжинирингтің негізгі міндеттерінің бірі болып табылады. </w:t>
      </w:r>
      <w:r w:rsidR="006F1511" w:rsidRPr="00123AFE">
        <w:rPr>
          <w:sz w:val="28"/>
          <w:szCs w:val="28"/>
          <w:lang w:val="kk-KZ"/>
        </w:rPr>
        <w:t>Қазақстанның ерекшеліктерін — аумақтың ұзындығын, жекелеген өңірлердегі халықтың төмен тығыздығын және күн, жел және биомасса энергиясының елеулі әлеуетін ескере отырып</w:t>
      </w:r>
      <w:r w:rsidR="00C65044">
        <w:rPr>
          <w:sz w:val="28"/>
          <w:szCs w:val="28"/>
          <w:lang w:val="kk-KZ"/>
        </w:rPr>
        <w:t xml:space="preserve"> </w:t>
      </w:r>
      <w:r w:rsidR="006F1511" w:rsidRPr="00123AFE">
        <w:rPr>
          <w:sz w:val="28"/>
          <w:szCs w:val="28"/>
          <w:lang w:val="kk-KZ"/>
        </w:rPr>
        <w:t>-</w:t>
      </w:r>
      <w:r w:rsidR="00C65044">
        <w:rPr>
          <w:sz w:val="28"/>
          <w:szCs w:val="28"/>
          <w:lang w:val="kk-KZ"/>
        </w:rPr>
        <w:t xml:space="preserve"> </w:t>
      </w:r>
      <w:r w:rsidR="006F1511" w:rsidRPr="00123AFE">
        <w:rPr>
          <w:sz w:val="28"/>
          <w:szCs w:val="28"/>
          <w:lang w:val="kk-KZ"/>
        </w:rPr>
        <w:t>табиғи факторлардың стохастикалық сипатын, техникалық-экономикалық шектеулерді және институционалдық ерекшелікті ескеретін бейімделген модельдеу әдістемелерін</w:t>
      </w:r>
      <w:r w:rsidR="00F0660E" w:rsidRPr="00F0660E">
        <w:rPr>
          <w:sz w:val="28"/>
          <w:szCs w:val="28"/>
          <w:lang w:val="kk-KZ"/>
        </w:rPr>
        <w:t xml:space="preserve"> [</w:t>
      </w:r>
      <w:r w:rsidR="00D26687" w:rsidRPr="00D26687">
        <w:rPr>
          <w:sz w:val="28"/>
          <w:szCs w:val="28"/>
          <w:lang w:val="kk-KZ"/>
        </w:rPr>
        <w:t>31</w:t>
      </w:r>
      <w:r w:rsidR="00F0660E" w:rsidRPr="00F0660E">
        <w:rPr>
          <w:sz w:val="28"/>
          <w:szCs w:val="28"/>
          <w:lang w:val="kk-KZ"/>
        </w:rPr>
        <w:t>]</w:t>
      </w:r>
      <w:r w:rsidR="006F1511" w:rsidRPr="00123AFE">
        <w:rPr>
          <w:sz w:val="28"/>
          <w:szCs w:val="28"/>
          <w:lang w:val="kk-KZ"/>
        </w:rPr>
        <w:t xml:space="preserve"> әзірлеу талап етіледі.</w:t>
      </w:r>
    </w:p>
    <w:p w14:paraId="4A0DC1D5" w14:textId="6D4582FD" w:rsidR="006F1511" w:rsidRPr="00123AFE" w:rsidRDefault="006F1511" w:rsidP="006327D9">
      <w:pPr>
        <w:tabs>
          <w:tab w:val="left" w:pos="7655"/>
        </w:tabs>
        <w:ind w:firstLine="425"/>
        <w:jc w:val="both"/>
        <w:rPr>
          <w:sz w:val="28"/>
          <w:szCs w:val="28"/>
          <w:lang w:val="kk-KZ"/>
        </w:rPr>
      </w:pPr>
      <w:r w:rsidRPr="00123AFE">
        <w:rPr>
          <w:sz w:val="28"/>
          <w:szCs w:val="28"/>
          <w:lang w:val="kk-KZ"/>
        </w:rPr>
        <w:t>Қазіргі уақытта қолданылатын модельдердің көпшілігі Қазақстан Республикасының шарттарына әрдайым қолданылмайтын жеңілдетілген немесе климаттық әмбебап алғышарттарға негізделген</w:t>
      </w:r>
      <w:r w:rsidR="00C0156F" w:rsidRPr="00C0156F">
        <w:rPr>
          <w:sz w:val="28"/>
          <w:szCs w:val="28"/>
          <w:lang w:val="kk-KZ"/>
        </w:rPr>
        <w:t xml:space="preserve"> [3</w:t>
      </w:r>
      <w:r w:rsidR="00D26687" w:rsidRPr="00D26687">
        <w:rPr>
          <w:sz w:val="28"/>
          <w:szCs w:val="28"/>
          <w:lang w:val="kk-KZ"/>
        </w:rPr>
        <w:t>2</w:t>
      </w:r>
      <w:r w:rsidR="00530E88">
        <w:rPr>
          <w:sz w:val="28"/>
          <w:szCs w:val="28"/>
          <w:lang w:val="kk-KZ"/>
        </w:rPr>
        <w:t>,</w:t>
      </w:r>
      <w:r w:rsidR="00F301B4" w:rsidRPr="00F301B4">
        <w:rPr>
          <w:sz w:val="28"/>
          <w:szCs w:val="28"/>
          <w:lang w:val="kk-KZ"/>
        </w:rPr>
        <w:t>3</w:t>
      </w:r>
      <w:r w:rsidR="00D26687" w:rsidRPr="00D26687">
        <w:rPr>
          <w:sz w:val="28"/>
          <w:szCs w:val="28"/>
          <w:lang w:val="kk-KZ"/>
        </w:rPr>
        <w:t>3</w:t>
      </w:r>
      <w:r w:rsidR="00F301B4" w:rsidRPr="00F301B4">
        <w:rPr>
          <w:sz w:val="28"/>
          <w:szCs w:val="28"/>
          <w:lang w:val="kk-KZ"/>
        </w:rPr>
        <w:t>]</w:t>
      </w:r>
      <w:r w:rsidRPr="00123AFE">
        <w:rPr>
          <w:sz w:val="28"/>
          <w:szCs w:val="28"/>
          <w:lang w:val="kk-KZ"/>
        </w:rPr>
        <w:t>. Мысалы, күн генерациясының қолданыстағы модельдері</w:t>
      </w:r>
      <w:r w:rsidR="00F301B4" w:rsidRPr="00F301B4">
        <w:rPr>
          <w:sz w:val="28"/>
          <w:szCs w:val="28"/>
          <w:lang w:val="kk-KZ"/>
        </w:rPr>
        <w:t xml:space="preserve"> </w:t>
      </w:r>
      <w:r w:rsidRPr="00123AFE">
        <w:rPr>
          <w:sz w:val="28"/>
          <w:szCs w:val="28"/>
          <w:lang w:val="kk-KZ"/>
        </w:rPr>
        <w:t>көбінесе маусымдық шаң жүктемесін немесе солтүстік аймақтардағы қар жамылғысының ерекше сипатын ескермейді. Еуропалық контекстке бейімделген жел модельдері турбуленттілік пен қазақ дала</w:t>
      </w:r>
      <w:r w:rsidR="00C65044">
        <w:rPr>
          <w:sz w:val="28"/>
          <w:szCs w:val="28"/>
          <w:lang w:val="kk-KZ"/>
        </w:rPr>
        <w:t>сын</w:t>
      </w:r>
      <w:r w:rsidRPr="00123AFE">
        <w:rPr>
          <w:sz w:val="28"/>
          <w:szCs w:val="28"/>
          <w:lang w:val="kk-KZ"/>
        </w:rPr>
        <w:t>дағы жел жылдамдығының таралуын көрсетпейді</w:t>
      </w:r>
      <w:r w:rsidR="008E26C5" w:rsidRPr="008E26C5">
        <w:rPr>
          <w:sz w:val="28"/>
          <w:szCs w:val="28"/>
          <w:lang w:val="kk-KZ"/>
        </w:rPr>
        <w:t xml:space="preserve"> [3</w:t>
      </w:r>
      <w:r w:rsidR="00D26687" w:rsidRPr="00D26687">
        <w:rPr>
          <w:sz w:val="28"/>
          <w:szCs w:val="28"/>
          <w:lang w:val="kk-KZ"/>
        </w:rPr>
        <w:t>4</w:t>
      </w:r>
      <w:r w:rsidR="008E26C5" w:rsidRPr="008E26C5">
        <w:rPr>
          <w:sz w:val="28"/>
          <w:szCs w:val="28"/>
          <w:lang w:val="kk-KZ"/>
        </w:rPr>
        <w:t>]</w:t>
      </w:r>
      <w:r w:rsidRPr="00123AFE">
        <w:rPr>
          <w:sz w:val="28"/>
          <w:szCs w:val="28"/>
          <w:lang w:val="kk-KZ"/>
        </w:rPr>
        <w:t>. Өз кезегінде, биоэнергетика модельдері нашар дамыған және көбінесе аймақтың агроөнеркәсіптік ерекшеліктерін қамтымайды.</w:t>
      </w:r>
    </w:p>
    <w:p w14:paraId="27FEF4F6" w14:textId="72AAEE2B" w:rsidR="00C65044" w:rsidRPr="00C65044" w:rsidRDefault="00C65044" w:rsidP="006327D9">
      <w:pPr>
        <w:ind w:firstLine="425"/>
        <w:jc w:val="both"/>
        <w:rPr>
          <w:sz w:val="28"/>
          <w:szCs w:val="28"/>
        </w:rPr>
      </w:pPr>
      <w:r w:rsidRPr="00C65044">
        <w:rPr>
          <w:sz w:val="28"/>
          <w:szCs w:val="28"/>
        </w:rPr>
        <w:t xml:space="preserve">Осы </w:t>
      </w:r>
      <w:r>
        <w:rPr>
          <w:sz w:val="28"/>
          <w:szCs w:val="28"/>
          <w:lang w:val="kk-KZ"/>
        </w:rPr>
        <w:t>бөлімде</w:t>
      </w:r>
      <w:r w:rsidRPr="00C65044">
        <w:rPr>
          <w:sz w:val="28"/>
          <w:szCs w:val="28"/>
        </w:rPr>
        <w:t xml:space="preserve"> көрсетілген проблемаларды шешу үшін:</w:t>
      </w:r>
    </w:p>
    <w:p w14:paraId="7B084DA4" w14:textId="0DD51EF5" w:rsidR="00C65044" w:rsidRPr="00C65044" w:rsidRDefault="00C65044" w:rsidP="006327D9">
      <w:pPr>
        <w:ind w:firstLine="425"/>
        <w:jc w:val="both"/>
        <w:rPr>
          <w:sz w:val="28"/>
          <w:szCs w:val="28"/>
        </w:rPr>
      </w:pPr>
      <w:r w:rsidRPr="00C65044">
        <w:rPr>
          <w:sz w:val="28"/>
          <w:szCs w:val="28"/>
        </w:rPr>
        <w:t>-</w:t>
      </w:r>
      <w:r w:rsidR="00963746">
        <w:rPr>
          <w:sz w:val="28"/>
          <w:szCs w:val="28"/>
        </w:rPr>
        <w:t xml:space="preserve">Шалғай </w:t>
      </w:r>
      <w:r w:rsidRPr="00C65044">
        <w:rPr>
          <w:sz w:val="28"/>
          <w:szCs w:val="28"/>
        </w:rPr>
        <w:t xml:space="preserve">жағдайларға бейімделу тұрғысынан </w:t>
      </w:r>
      <w:r w:rsidR="001812E3">
        <w:rPr>
          <w:sz w:val="28"/>
          <w:szCs w:val="28"/>
          <w:lang w:val="kk-KZ"/>
        </w:rPr>
        <w:t>ЖЭК</w:t>
      </w:r>
      <w:r w:rsidRPr="00C65044">
        <w:rPr>
          <w:sz w:val="28"/>
          <w:szCs w:val="28"/>
        </w:rPr>
        <w:t xml:space="preserve"> модельдеудің теориялық-әдіснамалық негіздері қарастырылды;</w:t>
      </w:r>
    </w:p>
    <w:p w14:paraId="08978956" w14:textId="05DC6D09" w:rsidR="00C65044" w:rsidRPr="00C65044" w:rsidRDefault="00C65044" w:rsidP="006327D9">
      <w:pPr>
        <w:ind w:firstLine="425"/>
        <w:jc w:val="both"/>
        <w:rPr>
          <w:sz w:val="28"/>
          <w:szCs w:val="28"/>
        </w:rPr>
      </w:pPr>
      <w:r>
        <w:rPr>
          <w:sz w:val="28"/>
          <w:szCs w:val="28"/>
          <w:lang w:val="kk-KZ"/>
        </w:rPr>
        <w:t>-</w:t>
      </w:r>
      <w:r w:rsidRPr="00C65044">
        <w:rPr>
          <w:sz w:val="28"/>
          <w:szCs w:val="28"/>
        </w:rPr>
        <w:t xml:space="preserve"> </w:t>
      </w:r>
      <w:r w:rsidR="001812E3">
        <w:rPr>
          <w:sz w:val="28"/>
          <w:szCs w:val="28"/>
          <w:lang w:val="kk-KZ"/>
        </w:rPr>
        <w:t>ЖЭК</w:t>
      </w:r>
      <w:r w:rsidRPr="00C65044">
        <w:rPr>
          <w:sz w:val="28"/>
          <w:szCs w:val="28"/>
        </w:rPr>
        <w:t xml:space="preserve"> негізгі түрлерінің әрқайсысы үшін математикалық модельдер ұсынылған</w:t>
      </w:r>
      <w:r>
        <w:rPr>
          <w:sz w:val="28"/>
          <w:szCs w:val="28"/>
          <w:lang w:val="kk-KZ"/>
        </w:rPr>
        <w:t xml:space="preserve"> </w:t>
      </w:r>
      <w:r w:rsidRPr="00C65044">
        <w:rPr>
          <w:sz w:val="28"/>
          <w:szCs w:val="28"/>
        </w:rPr>
        <w:t>-</w:t>
      </w:r>
      <w:r>
        <w:rPr>
          <w:sz w:val="28"/>
          <w:szCs w:val="28"/>
          <w:lang w:val="kk-KZ"/>
        </w:rPr>
        <w:t xml:space="preserve"> </w:t>
      </w:r>
      <w:r w:rsidRPr="00C65044">
        <w:rPr>
          <w:sz w:val="28"/>
          <w:szCs w:val="28"/>
        </w:rPr>
        <w:t>күн, жел және биомасса генерациясы;</w:t>
      </w:r>
    </w:p>
    <w:p w14:paraId="387C6C5A" w14:textId="6B2D7158" w:rsidR="00C65044" w:rsidRPr="00C65044" w:rsidRDefault="00C65044" w:rsidP="006327D9">
      <w:pPr>
        <w:ind w:firstLine="425"/>
        <w:jc w:val="both"/>
        <w:rPr>
          <w:sz w:val="28"/>
          <w:szCs w:val="28"/>
        </w:rPr>
      </w:pPr>
      <w:r w:rsidRPr="00C65044">
        <w:rPr>
          <w:sz w:val="28"/>
          <w:szCs w:val="28"/>
        </w:rPr>
        <w:t>-</w:t>
      </w:r>
      <w:r>
        <w:rPr>
          <w:sz w:val="28"/>
          <w:szCs w:val="28"/>
          <w:lang w:val="kk-KZ"/>
        </w:rPr>
        <w:t xml:space="preserve"> </w:t>
      </w:r>
      <w:r w:rsidRPr="00C65044">
        <w:rPr>
          <w:sz w:val="28"/>
          <w:szCs w:val="28"/>
        </w:rPr>
        <w:t xml:space="preserve">табиғи ресурстардың кеңістіктік-уақыттық тұрақсыздығын ескеруге мүмкіндік беретін </w:t>
      </w:r>
      <w:r w:rsidR="001812E3">
        <w:rPr>
          <w:sz w:val="28"/>
          <w:szCs w:val="28"/>
          <w:lang w:val="kk-KZ"/>
        </w:rPr>
        <w:t>ЖЭК</w:t>
      </w:r>
      <w:r w:rsidRPr="00C65044">
        <w:rPr>
          <w:sz w:val="28"/>
          <w:szCs w:val="28"/>
        </w:rPr>
        <w:t xml:space="preserve"> (</w:t>
      </w:r>
      <w:r>
        <w:rPr>
          <w:sz w:val="28"/>
          <w:szCs w:val="28"/>
          <w:lang w:val="kk-KZ"/>
        </w:rPr>
        <w:t>БСМ</w:t>
      </w:r>
      <w:r w:rsidRPr="00C65044">
        <w:rPr>
          <w:sz w:val="28"/>
          <w:szCs w:val="28"/>
        </w:rPr>
        <w:t>-</w:t>
      </w:r>
      <w:r w:rsidR="001812E3">
        <w:rPr>
          <w:sz w:val="28"/>
          <w:szCs w:val="28"/>
          <w:lang w:val="kk-KZ"/>
        </w:rPr>
        <w:t>ЖЭК</w:t>
      </w:r>
      <w:r w:rsidRPr="00C65044">
        <w:rPr>
          <w:sz w:val="28"/>
          <w:szCs w:val="28"/>
        </w:rPr>
        <w:t xml:space="preserve">) жаңа </w:t>
      </w:r>
      <w:r>
        <w:rPr>
          <w:sz w:val="28"/>
          <w:szCs w:val="28"/>
          <w:lang w:val="kk-KZ"/>
        </w:rPr>
        <w:t>біріктірілген</w:t>
      </w:r>
      <w:r w:rsidRPr="00C65044">
        <w:rPr>
          <w:sz w:val="28"/>
          <w:szCs w:val="28"/>
        </w:rPr>
        <w:t xml:space="preserve"> стохастикалық моделі </w:t>
      </w:r>
      <w:r w:rsidR="00EC410B" w:rsidRPr="00EC410B">
        <w:rPr>
          <w:sz w:val="28"/>
          <w:szCs w:val="28"/>
        </w:rPr>
        <w:t>[3</w:t>
      </w:r>
      <w:r w:rsidR="00D26687" w:rsidRPr="00D26687">
        <w:rPr>
          <w:sz w:val="28"/>
          <w:szCs w:val="28"/>
        </w:rPr>
        <w:t>5</w:t>
      </w:r>
      <w:r w:rsidR="00EC410B" w:rsidRPr="00EC410B">
        <w:rPr>
          <w:sz w:val="28"/>
          <w:szCs w:val="28"/>
        </w:rPr>
        <w:t xml:space="preserve">] </w:t>
      </w:r>
      <w:r w:rsidRPr="00C65044">
        <w:rPr>
          <w:sz w:val="28"/>
          <w:szCs w:val="28"/>
        </w:rPr>
        <w:t>әзірлен</w:t>
      </w:r>
      <w:r w:rsidR="00677CDB">
        <w:rPr>
          <w:sz w:val="28"/>
          <w:szCs w:val="28"/>
          <w:lang w:val="kk-KZ"/>
        </w:rPr>
        <w:t>ді</w:t>
      </w:r>
      <w:r w:rsidRPr="00C65044">
        <w:rPr>
          <w:sz w:val="28"/>
          <w:szCs w:val="28"/>
        </w:rPr>
        <w:t>;</w:t>
      </w:r>
    </w:p>
    <w:p w14:paraId="185596CF" w14:textId="5399BEB5" w:rsidR="00C65044" w:rsidRPr="00C65044" w:rsidRDefault="00C65044" w:rsidP="006327D9">
      <w:pPr>
        <w:ind w:firstLine="425"/>
        <w:jc w:val="both"/>
        <w:rPr>
          <w:sz w:val="28"/>
          <w:szCs w:val="28"/>
        </w:rPr>
      </w:pPr>
      <w:r w:rsidRPr="00C65044">
        <w:rPr>
          <w:sz w:val="28"/>
          <w:szCs w:val="28"/>
        </w:rPr>
        <w:t>-нақты климаттық және статистикалық деректерді пайдалана отырып, Қостанай облысының мысалында модельді сынақтан өткізу жүргізілд</w:t>
      </w:r>
      <w:r w:rsidR="00677CDB">
        <w:rPr>
          <w:sz w:val="28"/>
          <w:szCs w:val="28"/>
          <w:lang w:val="kk-KZ"/>
        </w:rPr>
        <w:t>і</w:t>
      </w:r>
      <w:r w:rsidRPr="00C65044">
        <w:rPr>
          <w:sz w:val="28"/>
          <w:szCs w:val="28"/>
        </w:rPr>
        <w:t>;</w:t>
      </w:r>
    </w:p>
    <w:p w14:paraId="26873C12" w14:textId="5308CB80" w:rsidR="00C65044" w:rsidRPr="00C65044" w:rsidRDefault="00C65044" w:rsidP="006327D9">
      <w:pPr>
        <w:ind w:firstLine="425"/>
        <w:jc w:val="both"/>
        <w:rPr>
          <w:sz w:val="28"/>
          <w:szCs w:val="28"/>
        </w:rPr>
      </w:pPr>
      <w:r w:rsidRPr="00C65044">
        <w:rPr>
          <w:sz w:val="28"/>
          <w:szCs w:val="28"/>
        </w:rPr>
        <w:t xml:space="preserve">-оқшауланған </w:t>
      </w:r>
      <w:r w:rsidR="00DC7C43">
        <w:rPr>
          <w:sz w:val="28"/>
          <w:szCs w:val="28"/>
        </w:rPr>
        <w:t>өңір</w:t>
      </w:r>
      <w:r w:rsidR="00DC7C43">
        <w:rPr>
          <w:sz w:val="28"/>
          <w:szCs w:val="28"/>
          <w:lang w:val="kk-KZ"/>
        </w:rPr>
        <w:t>лерде</w:t>
      </w:r>
      <w:r w:rsidRPr="00C65044">
        <w:rPr>
          <w:sz w:val="28"/>
          <w:szCs w:val="28"/>
        </w:rPr>
        <w:t xml:space="preserve"> жергілікті энергетикалық жүйелерді таңдау және конфигурациялау бойынша ұсыныстар жасалды.</w:t>
      </w:r>
    </w:p>
    <w:p w14:paraId="3A870010" w14:textId="2FB14A18" w:rsidR="00C65044" w:rsidRPr="003F486B" w:rsidRDefault="005456EC" w:rsidP="006327D9">
      <w:pPr>
        <w:ind w:firstLine="425"/>
        <w:jc w:val="both"/>
        <w:rPr>
          <w:sz w:val="28"/>
          <w:szCs w:val="28"/>
        </w:rPr>
      </w:pPr>
      <w:r>
        <w:rPr>
          <w:sz w:val="28"/>
          <w:szCs w:val="28"/>
          <w:lang w:val="kk-KZ"/>
        </w:rPr>
        <w:t>Бөлімнің</w:t>
      </w:r>
      <w:r w:rsidR="00C65044" w:rsidRPr="00C65044">
        <w:rPr>
          <w:sz w:val="28"/>
          <w:szCs w:val="28"/>
        </w:rPr>
        <w:t xml:space="preserve"> ғылыми жаңалығы Қазақстан Республикасының </w:t>
      </w:r>
      <w:r w:rsidR="003467A5">
        <w:rPr>
          <w:sz w:val="28"/>
          <w:szCs w:val="28"/>
          <w:lang w:val="kk-KZ"/>
        </w:rPr>
        <w:t>ш</w:t>
      </w:r>
      <w:r w:rsidR="00963746">
        <w:rPr>
          <w:sz w:val="28"/>
          <w:szCs w:val="28"/>
        </w:rPr>
        <w:t>алғай өңірлер</w:t>
      </w:r>
      <w:r w:rsidR="003467A5">
        <w:rPr>
          <w:sz w:val="28"/>
          <w:szCs w:val="28"/>
          <w:lang w:val="kk-KZ"/>
        </w:rPr>
        <w:t>і</w:t>
      </w:r>
      <w:r w:rsidR="00C65044" w:rsidRPr="00C65044">
        <w:rPr>
          <w:sz w:val="28"/>
          <w:szCs w:val="28"/>
        </w:rPr>
        <w:t xml:space="preserve"> жағдайларының ерекшелігін ескере отырып, </w:t>
      </w:r>
      <w:r w:rsidR="001812E3">
        <w:rPr>
          <w:sz w:val="28"/>
          <w:szCs w:val="28"/>
          <w:lang w:val="kk-KZ"/>
        </w:rPr>
        <w:t>ЖЭК</w:t>
      </w:r>
      <w:r w:rsidR="00C65044" w:rsidRPr="00C65044">
        <w:rPr>
          <w:sz w:val="28"/>
          <w:szCs w:val="28"/>
        </w:rPr>
        <w:t xml:space="preserve"> генерациялау модельдерін бірыңғай стохастикалық құрылымға интеграциялау әдістемесін әзірлеу болып табылады. Бұл әдіс статикалық энергетикалық есептеулерден кіріс параметрлеріндегі өзгерістердің ықтималдығын (инсоляция, жел жылдамдығы, биомассаның қол жетімділігі) ескеретін сценарийлік модельдеуге, сондай-ақ автономды жүйелердің сенімділігі мен экономикалық тиімділігін бағалауға мүмкіндік береді.</w:t>
      </w:r>
    </w:p>
    <w:p w14:paraId="1545C2C8" w14:textId="24A1E289" w:rsidR="003F486B" w:rsidRDefault="003F486B" w:rsidP="006327D9">
      <w:pPr>
        <w:ind w:firstLine="425"/>
        <w:jc w:val="both"/>
        <w:rPr>
          <w:sz w:val="28"/>
          <w:szCs w:val="28"/>
        </w:rPr>
      </w:pPr>
      <w:bookmarkStart w:id="40" w:name="_Hlk208348090"/>
    </w:p>
    <w:p w14:paraId="717C57DD" w14:textId="4A43BF08" w:rsidR="006327D9" w:rsidRDefault="006327D9" w:rsidP="006327D9">
      <w:pPr>
        <w:ind w:firstLine="425"/>
        <w:jc w:val="both"/>
        <w:rPr>
          <w:sz w:val="28"/>
          <w:szCs w:val="28"/>
        </w:rPr>
      </w:pPr>
    </w:p>
    <w:p w14:paraId="24047897" w14:textId="77777777" w:rsidR="006327D9" w:rsidRPr="003F486B" w:rsidRDefault="006327D9" w:rsidP="006327D9">
      <w:pPr>
        <w:ind w:firstLine="425"/>
        <w:jc w:val="both"/>
        <w:rPr>
          <w:sz w:val="28"/>
          <w:szCs w:val="28"/>
        </w:rPr>
      </w:pPr>
    </w:p>
    <w:p w14:paraId="38A3C50E" w14:textId="6DF12F73" w:rsidR="004F19AE" w:rsidRDefault="004F19AE" w:rsidP="006327D9">
      <w:pPr>
        <w:ind w:firstLine="425"/>
        <w:jc w:val="both"/>
        <w:outlineLvl w:val="2"/>
        <w:rPr>
          <w:b/>
          <w:bCs/>
          <w:sz w:val="28"/>
          <w:szCs w:val="28"/>
        </w:rPr>
      </w:pPr>
      <w:r w:rsidRPr="004F19AE">
        <w:rPr>
          <w:b/>
          <w:bCs/>
          <w:sz w:val="28"/>
          <w:szCs w:val="28"/>
        </w:rPr>
        <w:lastRenderedPageBreak/>
        <w:t xml:space="preserve">2.1.1 </w:t>
      </w:r>
      <w:r w:rsidR="001812E3">
        <w:rPr>
          <w:b/>
          <w:bCs/>
          <w:sz w:val="28"/>
          <w:szCs w:val="28"/>
          <w:lang w:val="kk-KZ"/>
        </w:rPr>
        <w:t>Жаңғыртылатын</w:t>
      </w:r>
      <w:r w:rsidRPr="004F19AE">
        <w:rPr>
          <w:b/>
          <w:bCs/>
          <w:sz w:val="28"/>
          <w:szCs w:val="28"/>
        </w:rPr>
        <w:t xml:space="preserve"> энергия көздерін модельдеу тәсілдері</w:t>
      </w:r>
    </w:p>
    <w:bookmarkEnd w:id="40"/>
    <w:p w14:paraId="5BAF3FD3" w14:textId="2D09FA0E" w:rsidR="004F19AE" w:rsidRPr="004F19AE" w:rsidRDefault="001812E3" w:rsidP="006327D9">
      <w:pPr>
        <w:ind w:firstLine="425"/>
        <w:jc w:val="both"/>
        <w:rPr>
          <w:sz w:val="28"/>
          <w:szCs w:val="28"/>
          <w:lang w:val="kk-KZ"/>
        </w:rPr>
      </w:pPr>
      <w:r>
        <w:rPr>
          <w:sz w:val="28"/>
          <w:szCs w:val="28"/>
          <w:lang w:val="kk-KZ"/>
        </w:rPr>
        <w:t>Жаңғыртылатын</w:t>
      </w:r>
      <w:r w:rsidR="004F19AE" w:rsidRPr="004F19AE">
        <w:rPr>
          <w:sz w:val="28"/>
          <w:szCs w:val="28"/>
        </w:rPr>
        <w:t xml:space="preserve"> энергияны модельдеу физика, математика, климатология, экономика және инженерия элементтерін қамтитын пәнаралық </w:t>
      </w:r>
      <w:r w:rsidR="004F19AE">
        <w:rPr>
          <w:sz w:val="28"/>
          <w:szCs w:val="28"/>
          <w:lang w:val="kk-KZ"/>
        </w:rPr>
        <w:t>есеп</w:t>
      </w:r>
      <w:r w:rsidR="004F19AE" w:rsidRPr="004F19AE">
        <w:rPr>
          <w:sz w:val="28"/>
          <w:szCs w:val="28"/>
        </w:rPr>
        <w:t xml:space="preserve"> болып табылады. </w:t>
      </w:r>
      <w:r>
        <w:rPr>
          <w:sz w:val="28"/>
          <w:szCs w:val="28"/>
          <w:lang w:val="kk-KZ"/>
        </w:rPr>
        <w:t>ЖЭК</w:t>
      </w:r>
      <w:r w:rsidR="004F19AE" w:rsidRPr="004F19AE">
        <w:rPr>
          <w:sz w:val="28"/>
          <w:szCs w:val="28"/>
        </w:rPr>
        <w:t xml:space="preserve"> жүйелері дәстүрлі жүйелерден ерекшеленеді, өйткені олардың жұмысы ресурстардың — күн радиациясының, желдің, биоорганикалық шикізаттың табиғи өзгергіштігіне байланысты жоғары дәрежедегі белгісіздікке ұшырайды. Сондықтан модельдерді құрудың негізгі аспектісі энергетикалық генерацияның динамикасы мен ықтималдық сипаттамаларын барабар ұсыну мүмкіндігі болып табылады [</w:t>
      </w:r>
      <w:r w:rsidR="00325F39" w:rsidRPr="00325F39">
        <w:rPr>
          <w:sz w:val="28"/>
          <w:szCs w:val="28"/>
        </w:rPr>
        <w:t>36</w:t>
      </w:r>
      <w:r w:rsidR="004F19AE" w:rsidRPr="004F19AE">
        <w:rPr>
          <w:sz w:val="28"/>
          <w:szCs w:val="28"/>
        </w:rPr>
        <w:t>].</w:t>
      </w:r>
      <w:r w:rsidR="004F19AE">
        <w:rPr>
          <w:sz w:val="28"/>
          <w:szCs w:val="28"/>
          <w:lang w:val="kk-KZ"/>
        </w:rPr>
        <w:t xml:space="preserve"> </w:t>
      </w:r>
      <w:r>
        <w:rPr>
          <w:sz w:val="28"/>
          <w:szCs w:val="28"/>
          <w:lang w:val="kk-KZ"/>
        </w:rPr>
        <w:t>ЖЭК</w:t>
      </w:r>
      <w:r w:rsidR="004F19AE" w:rsidRPr="004F19AE">
        <w:rPr>
          <w:sz w:val="28"/>
          <w:szCs w:val="28"/>
          <w:lang w:val="kk-KZ"/>
        </w:rPr>
        <w:t xml:space="preserve"> модельдеудің негізгі тәсілдері:</w:t>
      </w:r>
    </w:p>
    <w:p w14:paraId="6D305858" w14:textId="5DC16E17" w:rsidR="004F19AE" w:rsidRPr="00123AFE" w:rsidRDefault="004F19AE" w:rsidP="006327D9">
      <w:pPr>
        <w:ind w:firstLine="425"/>
        <w:jc w:val="both"/>
        <w:rPr>
          <w:sz w:val="28"/>
          <w:szCs w:val="28"/>
          <w:lang w:val="kk-KZ"/>
        </w:rPr>
      </w:pPr>
      <w:r w:rsidRPr="004F19AE">
        <w:rPr>
          <w:sz w:val="28"/>
          <w:szCs w:val="28"/>
          <w:lang w:val="kk-KZ"/>
        </w:rPr>
        <w:t>1.</w:t>
      </w:r>
      <w:r w:rsidRPr="004F19AE">
        <w:rPr>
          <w:sz w:val="28"/>
          <w:szCs w:val="28"/>
          <w:lang w:val="kk-KZ"/>
        </w:rPr>
        <w:tab/>
        <w:t xml:space="preserve">Детерминистік тәсіл: тұрақты кіріс параметрлерін қолдануға және </w:t>
      </w:r>
      <w:r>
        <w:rPr>
          <w:sz w:val="28"/>
          <w:szCs w:val="28"/>
          <w:lang w:val="kk-KZ"/>
        </w:rPr>
        <w:t xml:space="preserve">энергия </w:t>
      </w:r>
      <w:r w:rsidRPr="004F19AE">
        <w:rPr>
          <w:sz w:val="28"/>
          <w:szCs w:val="28"/>
          <w:lang w:val="kk-KZ"/>
        </w:rPr>
        <w:t>көз</w:t>
      </w:r>
      <w:r>
        <w:rPr>
          <w:sz w:val="28"/>
          <w:szCs w:val="28"/>
          <w:lang w:val="kk-KZ"/>
        </w:rPr>
        <w:t>ін</w:t>
      </w:r>
      <w:r w:rsidRPr="004F19AE">
        <w:rPr>
          <w:sz w:val="28"/>
          <w:szCs w:val="28"/>
          <w:lang w:val="kk-KZ"/>
        </w:rPr>
        <w:t xml:space="preserve">ің болжамды әрекетін болжауға негізделген. </w:t>
      </w:r>
      <w:r w:rsidRPr="00123AFE">
        <w:rPr>
          <w:sz w:val="28"/>
          <w:szCs w:val="28"/>
          <w:lang w:val="kk-KZ"/>
        </w:rPr>
        <w:t>Мысалы, күн энергиясын өндіруді есептеу үшін орташа инсоляция, панельдің тиімділігі, орнату бұрышы және т.б. қолданылады. Алайда, бұл ауа-райы, бұлттылы</w:t>
      </w:r>
      <w:r w:rsidR="00B45550">
        <w:rPr>
          <w:sz w:val="28"/>
          <w:szCs w:val="28"/>
          <w:lang w:val="kk-KZ"/>
        </w:rPr>
        <w:t>ғын</w:t>
      </w:r>
      <w:r w:rsidRPr="00123AFE">
        <w:rPr>
          <w:sz w:val="28"/>
          <w:szCs w:val="28"/>
          <w:lang w:val="kk-KZ"/>
        </w:rPr>
        <w:t>, температура</w:t>
      </w:r>
      <w:r w:rsidR="00B45550">
        <w:rPr>
          <w:sz w:val="28"/>
          <w:szCs w:val="28"/>
          <w:lang w:val="kk-KZ"/>
        </w:rPr>
        <w:t>сын</w:t>
      </w:r>
      <w:r w:rsidRPr="00123AFE">
        <w:rPr>
          <w:sz w:val="28"/>
          <w:szCs w:val="28"/>
          <w:lang w:val="kk-KZ"/>
        </w:rPr>
        <w:t xml:space="preserve"> және т. б. нақты ауытқуларын көрсетпейді</w:t>
      </w:r>
      <w:r w:rsidR="00325F39" w:rsidRPr="00325F39">
        <w:rPr>
          <w:sz w:val="28"/>
          <w:szCs w:val="28"/>
          <w:lang w:val="kk-KZ"/>
        </w:rPr>
        <w:t xml:space="preserve"> [37]</w:t>
      </w:r>
      <w:r w:rsidRPr="00123AFE">
        <w:rPr>
          <w:sz w:val="28"/>
          <w:szCs w:val="28"/>
          <w:lang w:val="kk-KZ"/>
        </w:rPr>
        <w:t>.</w:t>
      </w:r>
    </w:p>
    <w:p w14:paraId="72BA07E0" w14:textId="47C1EAED" w:rsidR="004F19AE" w:rsidRPr="00123AFE" w:rsidRDefault="004F19AE" w:rsidP="006327D9">
      <w:pPr>
        <w:ind w:firstLine="425"/>
        <w:jc w:val="both"/>
        <w:rPr>
          <w:sz w:val="28"/>
          <w:szCs w:val="28"/>
          <w:lang w:val="kk-KZ"/>
        </w:rPr>
      </w:pPr>
      <w:r w:rsidRPr="00123AFE">
        <w:rPr>
          <w:sz w:val="28"/>
          <w:szCs w:val="28"/>
          <w:lang w:val="kk-KZ"/>
        </w:rPr>
        <w:t>2.</w:t>
      </w:r>
      <w:r w:rsidRPr="00123AFE">
        <w:rPr>
          <w:sz w:val="28"/>
          <w:szCs w:val="28"/>
          <w:lang w:val="kk-KZ"/>
        </w:rPr>
        <w:tab/>
        <w:t xml:space="preserve">Стохастикалық тәсіл: кіріс параметрлерінің айнымалыларын сипаттау үшін ықтималдық үлестірімдерін қолдануды қамтиды. Мысалы, желдің жылдамдығын Вейбуллдың таралуы, </w:t>
      </w:r>
      <w:r w:rsidR="00B45550">
        <w:rPr>
          <w:sz w:val="28"/>
          <w:szCs w:val="28"/>
          <w:lang w:val="kk-KZ"/>
        </w:rPr>
        <w:t>к</w:t>
      </w:r>
      <w:r w:rsidRPr="00123AFE">
        <w:rPr>
          <w:sz w:val="28"/>
          <w:szCs w:val="28"/>
          <w:lang w:val="kk-KZ"/>
        </w:rPr>
        <w:t xml:space="preserve">үн радиациясы — </w:t>
      </w:r>
      <w:r w:rsidR="00B45550">
        <w:rPr>
          <w:sz w:val="28"/>
          <w:szCs w:val="28"/>
          <w:lang w:val="kk-KZ"/>
        </w:rPr>
        <w:t>Б</w:t>
      </w:r>
      <w:r w:rsidRPr="00123AFE">
        <w:rPr>
          <w:sz w:val="28"/>
          <w:szCs w:val="28"/>
          <w:lang w:val="kk-KZ"/>
        </w:rPr>
        <w:t xml:space="preserve">ета немесе қалыпты таралу арқылы сипаттауға болады. Бұл тәсіл </w:t>
      </w:r>
      <w:r w:rsidR="00B45550">
        <w:rPr>
          <w:sz w:val="28"/>
          <w:szCs w:val="28"/>
          <w:lang w:val="kk-KZ"/>
        </w:rPr>
        <w:t>генерацияның</w:t>
      </w:r>
      <w:r w:rsidRPr="00123AFE">
        <w:rPr>
          <w:sz w:val="28"/>
          <w:szCs w:val="28"/>
          <w:lang w:val="kk-KZ"/>
        </w:rPr>
        <w:t xml:space="preserve"> шынайы бейнесін береді және сценарийлік талдау мен тәуекелдерді бағалауға мүмкіндік береді. Бұл әсіресе сенімділік пен автономияны ескер</w:t>
      </w:r>
      <w:r w:rsidR="00B45550">
        <w:rPr>
          <w:sz w:val="28"/>
          <w:szCs w:val="28"/>
          <w:lang w:val="kk-KZ"/>
        </w:rPr>
        <w:t xml:space="preserve">етін </w:t>
      </w:r>
      <w:r w:rsidRPr="00123AFE">
        <w:rPr>
          <w:sz w:val="28"/>
          <w:szCs w:val="28"/>
          <w:lang w:val="kk-KZ"/>
        </w:rPr>
        <w:t>оқшауланған жүйелерге қатысты [</w:t>
      </w:r>
      <w:r w:rsidR="00325F39" w:rsidRPr="002F14B5">
        <w:rPr>
          <w:sz w:val="28"/>
          <w:szCs w:val="28"/>
          <w:lang w:val="kk-KZ"/>
        </w:rPr>
        <w:t>38</w:t>
      </w:r>
      <w:r w:rsidRPr="00123AFE">
        <w:rPr>
          <w:sz w:val="28"/>
          <w:szCs w:val="28"/>
          <w:lang w:val="kk-KZ"/>
        </w:rPr>
        <w:t>].</w:t>
      </w:r>
    </w:p>
    <w:p w14:paraId="65CD0965" w14:textId="528A56EA" w:rsidR="004F19AE" w:rsidRPr="00123AFE" w:rsidRDefault="004F19AE" w:rsidP="006327D9">
      <w:pPr>
        <w:ind w:firstLine="425"/>
        <w:jc w:val="both"/>
        <w:rPr>
          <w:sz w:val="28"/>
          <w:szCs w:val="28"/>
          <w:lang w:val="kk-KZ"/>
        </w:rPr>
      </w:pPr>
      <w:r w:rsidRPr="00123AFE">
        <w:rPr>
          <w:sz w:val="28"/>
          <w:szCs w:val="28"/>
          <w:lang w:val="kk-KZ"/>
        </w:rPr>
        <w:t>3.</w:t>
      </w:r>
      <w:r w:rsidRPr="00123AFE">
        <w:rPr>
          <w:sz w:val="28"/>
          <w:szCs w:val="28"/>
          <w:lang w:val="kk-KZ"/>
        </w:rPr>
        <w:tab/>
        <w:t>Имитациялық модельдеу: Тарихи немесе синтетикалық деректерге негізделген уақыт қатарын модельдеуді қолданады (мысалы, 10 жылдағы ауа-райы жазбаларына негізделген сағаттық генерация). Ол көбінесе автономды микро желілерді жобалауда қолданылады. Әртүрлі климаттық және жүктеме жағдайларында жүйелердің жұмысын модельдеуге мүмкіндік береді, бірақ кірістердің едәуір көлемін қажет етеді</w:t>
      </w:r>
      <w:r w:rsidR="002F14B5">
        <w:rPr>
          <w:sz w:val="28"/>
          <w:szCs w:val="28"/>
          <w:lang w:val="kk-KZ"/>
        </w:rPr>
        <w:t xml:space="preserve"> </w:t>
      </w:r>
      <w:r w:rsidR="002F14B5" w:rsidRPr="002F14B5">
        <w:rPr>
          <w:sz w:val="28"/>
          <w:szCs w:val="28"/>
          <w:lang w:val="kk-KZ"/>
        </w:rPr>
        <w:t>[39]</w:t>
      </w:r>
      <w:r w:rsidRPr="00123AFE">
        <w:rPr>
          <w:sz w:val="28"/>
          <w:szCs w:val="28"/>
          <w:lang w:val="kk-KZ"/>
        </w:rPr>
        <w:t>.</w:t>
      </w:r>
    </w:p>
    <w:p w14:paraId="05EE4CA0" w14:textId="43C9B6A4" w:rsidR="004F19AE" w:rsidRPr="00123AFE" w:rsidRDefault="004F19AE" w:rsidP="006327D9">
      <w:pPr>
        <w:ind w:firstLine="425"/>
        <w:jc w:val="both"/>
        <w:rPr>
          <w:sz w:val="28"/>
          <w:szCs w:val="28"/>
          <w:lang w:val="kk-KZ"/>
        </w:rPr>
      </w:pPr>
      <w:r w:rsidRPr="00123AFE">
        <w:rPr>
          <w:sz w:val="28"/>
          <w:szCs w:val="28"/>
          <w:lang w:val="kk-KZ"/>
        </w:rPr>
        <w:t>4.</w:t>
      </w:r>
      <w:r w:rsidRPr="00123AFE">
        <w:rPr>
          <w:sz w:val="28"/>
          <w:szCs w:val="28"/>
          <w:lang w:val="kk-KZ"/>
        </w:rPr>
        <w:tab/>
        <w:t>Оңтайландыру модельдеу: шығындарды азайту, шығарындыларды азайту немесе сенімділікті арттыру міндеттерін қамтиды. Оңтайландырудың сызықтық, сызықтық емес, бүтін және эволюциялық әдістері қолданылады. Бұл тәсіл берілген критерийлерді ескере отырып, генерация, сақтау және тұтыну конфигурацияларын таңдауға мүмкіндік береді</w:t>
      </w:r>
      <w:r w:rsidR="00327901" w:rsidRPr="00327901">
        <w:rPr>
          <w:sz w:val="28"/>
          <w:szCs w:val="28"/>
          <w:lang w:val="kk-KZ"/>
        </w:rPr>
        <w:t xml:space="preserve"> [40]</w:t>
      </w:r>
      <w:r w:rsidRPr="00123AFE">
        <w:rPr>
          <w:sz w:val="28"/>
          <w:szCs w:val="28"/>
          <w:lang w:val="kk-KZ"/>
        </w:rPr>
        <w:t>.</w:t>
      </w:r>
    </w:p>
    <w:p w14:paraId="3D9CE7D0" w14:textId="787F0E12" w:rsidR="004F19AE" w:rsidRPr="00123AFE" w:rsidRDefault="004F19AE" w:rsidP="006327D9">
      <w:pPr>
        <w:ind w:firstLine="425"/>
        <w:jc w:val="both"/>
        <w:rPr>
          <w:sz w:val="28"/>
          <w:szCs w:val="28"/>
          <w:lang w:val="kk-KZ"/>
        </w:rPr>
      </w:pPr>
      <w:r w:rsidRPr="00123AFE">
        <w:rPr>
          <w:sz w:val="28"/>
          <w:szCs w:val="28"/>
          <w:lang w:val="kk-KZ"/>
        </w:rPr>
        <w:t>5.</w:t>
      </w:r>
      <w:r w:rsidRPr="00123AFE">
        <w:rPr>
          <w:sz w:val="28"/>
          <w:szCs w:val="28"/>
          <w:lang w:val="kk-KZ"/>
        </w:rPr>
        <w:tab/>
        <w:t xml:space="preserve">Гибридті модельдеу: бірнеше әдістерді біріктіреді: мысалы, ресурстарды стохастикалық ұсыну, содан кейін жүйенің конфигурациясын оңтайландыру. Бұл ең икемді және </w:t>
      </w:r>
      <w:r w:rsidR="00B45550">
        <w:rPr>
          <w:sz w:val="28"/>
          <w:szCs w:val="28"/>
          <w:lang w:val="kk-KZ"/>
        </w:rPr>
        <w:t>мықты</w:t>
      </w:r>
      <w:r w:rsidRPr="00123AFE">
        <w:rPr>
          <w:sz w:val="28"/>
          <w:szCs w:val="28"/>
          <w:lang w:val="kk-KZ"/>
        </w:rPr>
        <w:t xml:space="preserve"> тәсіл, әсіресе айнымалы тұтыну және тұрақсыз энергия көздері бар </w:t>
      </w:r>
      <w:r w:rsidR="003467A5">
        <w:rPr>
          <w:sz w:val="28"/>
          <w:szCs w:val="28"/>
          <w:lang w:val="kk-KZ"/>
        </w:rPr>
        <w:t>ш</w:t>
      </w:r>
      <w:r w:rsidR="00963746">
        <w:rPr>
          <w:sz w:val="28"/>
          <w:szCs w:val="28"/>
          <w:lang w:val="kk-KZ"/>
        </w:rPr>
        <w:t>алғай өңірлер</w:t>
      </w:r>
      <w:r w:rsidR="00F20D15">
        <w:rPr>
          <w:sz w:val="28"/>
          <w:szCs w:val="28"/>
          <w:lang w:val="kk-KZ"/>
        </w:rPr>
        <w:t>дегі</w:t>
      </w:r>
      <w:r w:rsidRPr="00123AFE">
        <w:rPr>
          <w:sz w:val="28"/>
          <w:szCs w:val="28"/>
          <w:lang w:val="kk-KZ"/>
        </w:rPr>
        <w:t xml:space="preserve"> нысандарды энергиямен жабдықтауды жобалау міндеттеріне қатысты</w:t>
      </w:r>
      <w:r w:rsidR="00327901" w:rsidRPr="00327901">
        <w:rPr>
          <w:sz w:val="28"/>
          <w:szCs w:val="28"/>
          <w:lang w:val="kk-KZ"/>
        </w:rPr>
        <w:t xml:space="preserve"> [41]</w:t>
      </w:r>
      <w:r w:rsidRPr="00123AFE">
        <w:rPr>
          <w:sz w:val="28"/>
          <w:szCs w:val="28"/>
          <w:lang w:val="kk-KZ"/>
        </w:rPr>
        <w:t>.</w:t>
      </w:r>
    </w:p>
    <w:p w14:paraId="26EEE88D" w14:textId="644E33AB" w:rsidR="00B45550" w:rsidRPr="00123AFE" w:rsidRDefault="001812E3" w:rsidP="006327D9">
      <w:pPr>
        <w:ind w:firstLine="425"/>
        <w:jc w:val="both"/>
        <w:rPr>
          <w:sz w:val="28"/>
          <w:szCs w:val="28"/>
          <w:lang w:val="kk-KZ"/>
        </w:rPr>
      </w:pPr>
      <w:r>
        <w:rPr>
          <w:sz w:val="28"/>
          <w:szCs w:val="28"/>
          <w:lang w:val="kk-KZ"/>
        </w:rPr>
        <w:t>ЖЭК</w:t>
      </w:r>
      <w:r w:rsidR="00B45550" w:rsidRPr="00123AFE">
        <w:rPr>
          <w:sz w:val="28"/>
          <w:szCs w:val="28"/>
          <w:lang w:val="kk-KZ"/>
        </w:rPr>
        <w:t xml:space="preserve"> модельдерін біріктіру деңгейіне қарай да жіктеуге болады:</w:t>
      </w:r>
    </w:p>
    <w:p w14:paraId="365C2F5B" w14:textId="58EB7782" w:rsidR="00B45550" w:rsidRPr="00123AFE" w:rsidRDefault="00B45550" w:rsidP="006327D9">
      <w:pPr>
        <w:ind w:firstLine="425"/>
        <w:jc w:val="both"/>
        <w:rPr>
          <w:sz w:val="28"/>
          <w:szCs w:val="28"/>
          <w:lang w:val="kk-KZ"/>
        </w:rPr>
      </w:pPr>
      <w:r w:rsidRPr="00123AFE">
        <w:rPr>
          <w:sz w:val="28"/>
          <w:szCs w:val="28"/>
          <w:lang w:val="kk-KZ"/>
        </w:rPr>
        <w:t>1.</w:t>
      </w:r>
      <w:r>
        <w:rPr>
          <w:sz w:val="28"/>
          <w:szCs w:val="28"/>
          <w:lang w:val="kk-KZ"/>
        </w:rPr>
        <w:t>М</w:t>
      </w:r>
      <w:r w:rsidRPr="00123AFE">
        <w:rPr>
          <w:sz w:val="28"/>
          <w:szCs w:val="28"/>
          <w:lang w:val="kk-KZ"/>
        </w:rPr>
        <w:t>икродеңгей-бір объектіге немесе үй шаруашылығына арналған есептеулер;</w:t>
      </w:r>
    </w:p>
    <w:p w14:paraId="09919080" w14:textId="34EDD96A" w:rsidR="00B45550" w:rsidRPr="00B45550" w:rsidRDefault="00B45550" w:rsidP="006327D9">
      <w:pPr>
        <w:ind w:firstLine="425"/>
        <w:jc w:val="both"/>
        <w:rPr>
          <w:sz w:val="28"/>
          <w:szCs w:val="28"/>
        </w:rPr>
      </w:pPr>
      <w:r w:rsidRPr="00B45550">
        <w:rPr>
          <w:sz w:val="28"/>
          <w:szCs w:val="28"/>
        </w:rPr>
        <w:t>2.</w:t>
      </w:r>
      <w:r>
        <w:rPr>
          <w:sz w:val="28"/>
          <w:szCs w:val="28"/>
          <w:lang w:val="kk-KZ"/>
        </w:rPr>
        <w:t>М</w:t>
      </w:r>
      <w:r w:rsidRPr="00B45550">
        <w:rPr>
          <w:sz w:val="28"/>
          <w:szCs w:val="28"/>
        </w:rPr>
        <w:t>езодеңгей-объектілер тобына немесе ауылдық кластерге арналған модельдеу;</w:t>
      </w:r>
    </w:p>
    <w:p w14:paraId="30613B31" w14:textId="477DD3F8" w:rsidR="00B45550" w:rsidRPr="00B45550" w:rsidRDefault="00B45550" w:rsidP="006327D9">
      <w:pPr>
        <w:ind w:firstLine="425"/>
        <w:jc w:val="both"/>
        <w:rPr>
          <w:sz w:val="28"/>
          <w:szCs w:val="28"/>
        </w:rPr>
      </w:pPr>
      <w:r w:rsidRPr="00B45550">
        <w:rPr>
          <w:sz w:val="28"/>
          <w:szCs w:val="28"/>
        </w:rPr>
        <w:t>3.</w:t>
      </w:r>
      <w:r>
        <w:rPr>
          <w:sz w:val="28"/>
          <w:szCs w:val="28"/>
          <w:lang w:val="kk-KZ"/>
        </w:rPr>
        <w:t>М</w:t>
      </w:r>
      <w:r w:rsidRPr="00B45550">
        <w:rPr>
          <w:sz w:val="28"/>
          <w:szCs w:val="28"/>
        </w:rPr>
        <w:t>акродеңгей-аймақ немесе ел деңгейінде генерацияны модельдеу.</w:t>
      </w:r>
    </w:p>
    <w:p w14:paraId="1D28A596" w14:textId="77777777" w:rsidR="00B45550" w:rsidRPr="00B45550" w:rsidRDefault="00B45550" w:rsidP="006327D9">
      <w:pPr>
        <w:ind w:firstLine="425"/>
        <w:jc w:val="both"/>
        <w:rPr>
          <w:sz w:val="28"/>
          <w:szCs w:val="28"/>
        </w:rPr>
      </w:pPr>
      <w:r w:rsidRPr="00B45550">
        <w:rPr>
          <w:sz w:val="28"/>
          <w:szCs w:val="28"/>
        </w:rPr>
        <w:t>Функционалды мақсаты бойынша модельдер бөлінеді:</w:t>
      </w:r>
    </w:p>
    <w:p w14:paraId="3B653CB7" w14:textId="172C9A75" w:rsidR="00B45550" w:rsidRPr="00B45550" w:rsidRDefault="00B45550" w:rsidP="006327D9">
      <w:pPr>
        <w:ind w:firstLine="425"/>
        <w:jc w:val="both"/>
        <w:rPr>
          <w:sz w:val="28"/>
          <w:szCs w:val="28"/>
        </w:rPr>
      </w:pPr>
      <w:r w:rsidRPr="00B45550">
        <w:rPr>
          <w:sz w:val="28"/>
          <w:szCs w:val="28"/>
        </w:rPr>
        <w:lastRenderedPageBreak/>
        <w:t>1.Бағалау</w:t>
      </w:r>
      <w:r>
        <w:rPr>
          <w:sz w:val="28"/>
          <w:szCs w:val="28"/>
          <w:lang w:val="kk-KZ"/>
        </w:rPr>
        <w:t xml:space="preserve"> моделі </w:t>
      </w:r>
      <w:r w:rsidRPr="00B45550">
        <w:rPr>
          <w:sz w:val="28"/>
          <w:szCs w:val="28"/>
        </w:rPr>
        <w:t>-</w:t>
      </w:r>
      <w:r>
        <w:rPr>
          <w:sz w:val="28"/>
          <w:szCs w:val="28"/>
          <w:lang w:val="kk-KZ"/>
        </w:rPr>
        <w:t xml:space="preserve"> </w:t>
      </w:r>
      <w:r w:rsidRPr="00B45550">
        <w:rPr>
          <w:sz w:val="28"/>
          <w:szCs w:val="28"/>
        </w:rPr>
        <w:t>техникалық немесе экономикалық тиімділікті талдау үшін;</w:t>
      </w:r>
    </w:p>
    <w:p w14:paraId="35D70E6D" w14:textId="252E27EA" w:rsidR="00B45550" w:rsidRPr="00B45550" w:rsidRDefault="00B45550" w:rsidP="006327D9">
      <w:pPr>
        <w:ind w:firstLine="425"/>
        <w:jc w:val="both"/>
        <w:rPr>
          <w:sz w:val="28"/>
          <w:szCs w:val="28"/>
        </w:rPr>
      </w:pPr>
      <w:r w:rsidRPr="00B45550">
        <w:rPr>
          <w:sz w:val="28"/>
          <w:szCs w:val="28"/>
        </w:rPr>
        <w:t>2.Жобалық</w:t>
      </w:r>
      <w:r>
        <w:rPr>
          <w:sz w:val="28"/>
          <w:szCs w:val="28"/>
          <w:lang w:val="kk-KZ"/>
        </w:rPr>
        <w:t xml:space="preserve"> моделі </w:t>
      </w:r>
      <w:r w:rsidRPr="00B45550">
        <w:rPr>
          <w:sz w:val="28"/>
          <w:szCs w:val="28"/>
        </w:rPr>
        <w:t>-</w:t>
      </w:r>
      <w:r>
        <w:rPr>
          <w:sz w:val="28"/>
          <w:szCs w:val="28"/>
          <w:lang w:val="kk-KZ"/>
        </w:rPr>
        <w:t xml:space="preserve"> </w:t>
      </w:r>
      <w:r w:rsidRPr="00B45550">
        <w:rPr>
          <w:sz w:val="28"/>
          <w:szCs w:val="28"/>
        </w:rPr>
        <w:t>жабдықты таңдау, конфигурация және параметрлерді есептеу үшін;</w:t>
      </w:r>
    </w:p>
    <w:p w14:paraId="16512C30" w14:textId="76BDF254" w:rsidR="00B45550" w:rsidRPr="00B45550" w:rsidRDefault="00B45550" w:rsidP="006327D9">
      <w:pPr>
        <w:ind w:firstLine="425"/>
        <w:jc w:val="both"/>
        <w:rPr>
          <w:sz w:val="28"/>
          <w:szCs w:val="28"/>
        </w:rPr>
      </w:pPr>
      <w:r w:rsidRPr="00B45550">
        <w:rPr>
          <w:sz w:val="28"/>
          <w:szCs w:val="28"/>
        </w:rPr>
        <w:t>3.</w:t>
      </w:r>
      <w:r>
        <w:rPr>
          <w:sz w:val="28"/>
          <w:szCs w:val="28"/>
          <w:lang w:val="kk-KZ"/>
        </w:rPr>
        <w:t xml:space="preserve">Басқару моделі </w:t>
      </w:r>
      <w:r w:rsidRPr="00B45550">
        <w:rPr>
          <w:sz w:val="28"/>
          <w:szCs w:val="28"/>
        </w:rPr>
        <w:t>-</w:t>
      </w:r>
      <w:r>
        <w:rPr>
          <w:sz w:val="28"/>
          <w:szCs w:val="28"/>
          <w:lang w:val="kk-KZ"/>
        </w:rPr>
        <w:t xml:space="preserve"> </w:t>
      </w:r>
      <w:r w:rsidRPr="00B45550">
        <w:rPr>
          <w:sz w:val="28"/>
          <w:szCs w:val="28"/>
        </w:rPr>
        <w:t>нақты уақыттағы жүйені оңтайлы басқару үшін.</w:t>
      </w:r>
    </w:p>
    <w:p w14:paraId="101B92B6" w14:textId="2A76AF21" w:rsidR="00B45550" w:rsidRDefault="00B45550" w:rsidP="006327D9">
      <w:pPr>
        <w:ind w:firstLine="425"/>
        <w:jc w:val="both"/>
        <w:rPr>
          <w:sz w:val="28"/>
          <w:szCs w:val="28"/>
        </w:rPr>
      </w:pPr>
      <w:r w:rsidRPr="00B45550">
        <w:rPr>
          <w:sz w:val="28"/>
          <w:szCs w:val="28"/>
        </w:rPr>
        <w:t>Осылайша, модельдеу әдіснамасын таңдау</w:t>
      </w:r>
      <w:r>
        <w:rPr>
          <w:sz w:val="28"/>
          <w:szCs w:val="28"/>
          <w:lang w:val="kk-KZ"/>
        </w:rPr>
        <w:t>-</w:t>
      </w:r>
      <w:r w:rsidRPr="00B45550">
        <w:rPr>
          <w:sz w:val="28"/>
          <w:szCs w:val="28"/>
        </w:rPr>
        <w:t xml:space="preserve"> талдау мақсатына, егжей-тегжейлі деңгейге, кірістердің болуына, қажетті дәлдікке және есептеулердің рұқсат етілген көлеміне байланысты. Қазақстан Республикасының </w:t>
      </w:r>
      <w:r w:rsidR="00F20D15">
        <w:rPr>
          <w:sz w:val="28"/>
          <w:szCs w:val="28"/>
          <w:lang w:val="kk-KZ"/>
        </w:rPr>
        <w:t>ш</w:t>
      </w:r>
      <w:r w:rsidR="00963746">
        <w:rPr>
          <w:sz w:val="28"/>
          <w:szCs w:val="28"/>
        </w:rPr>
        <w:t>алғай өңірлер</w:t>
      </w:r>
      <w:r w:rsidR="00F20D15">
        <w:rPr>
          <w:sz w:val="28"/>
          <w:szCs w:val="28"/>
          <w:lang w:val="kk-KZ"/>
        </w:rPr>
        <w:t xml:space="preserve">і </w:t>
      </w:r>
      <w:r w:rsidRPr="00B45550">
        <w:rPr>
          <w:sz w:val="28"/>
          <w:szCs w:val="28"/>
        </w:rPr>
        <w:t xml:space="preserve">контекстінде табиғи тәуекелдерді, генерацияның тұрақсыздығын және сұраныстың белгісіздігін ескеруге қабілетті, сондай-ақ өңірлік инфрақұрылым мен климаттық жағдайларға бейімделген </w:t>
      </w:r>
      <w:r>
        <w:rPr>
          <w:sz w:val="28"/>
          <w:szCs w:val="28"/>
          <w:lang w:val="kk-KZ"/>
        </w:rPr>
        <w:t>біріктірілген</w:t>
      </w:r>
      <w:r w:rsidRPr="00B45550">
        <w:rPr>
          <w:sz w:val="28"/>
          <w:szCs w:val="28"/>
        </w:rPr>
        <w:t xml:space="preserve"> стохастикалық модельдерді құру неғұрлым перспектив</w:t>
      </w:r>
      <w:r>
        <w:rPr>
          <w:sz w:val="28"/>
          <w:szCs w:val="28"/>
          <w:lang w:val="kk-KZ"/>
        </w:rPr>
        <w:t>ті</w:t>
      </w:r>
      <w:r w:rsidRPr="00B45550">
        <w:rPr>
          <w:sz w:val="28"/>
          <w:szCs w:val="28"/>
        </w:rPr>
        <w:t xml:space="preserve"> тәсіл болып табылады.</w:t>
      </w:r>
    </w:p>
    <w:p w14:paraId="54AC1668" w14:textId="77777777" w:rsidR="00B45550" w:rsidRPr="003F486B" w:rsidRDefault="00B45550" w:rsidP="006327D9">
      <w:pPr>
        <w:ind w:firstLine="425"/>
        <w:jc w:val="both"/>
        <w:rPr>
          <w:sz w:val="28"/>
          <w:szCs w:val="28"/>
        </w:rPr>
      </w:pPr>
    </w:p>
    <w:p w14:paraId="1013FDED" w14:textId="26377BF0" w:rsidR="003F486B" w:rsidRPr="00C810E8" w:rsidRDefault="00B45550" w:rsidP="006327D9">
      <w:pPr>
        <w:ind w:firstLine="425"/>
        <w:rPr>
          <w:rFonts w:eastAsiaTheme="majorEastAsia"/>
          <w:b/>
          <w:bCs/>
          <w:sz w:val="28"/>
          <w:szCs w:val="28"/>
        </w:rPr>
      </w:pPr>
      <w:bookmarkStart w:id="41" w:name="_Hlk208348101"/>
      <w:r w:rsidRPr="00C810E8">
        <w:rPr>
          <w:rFonts w:eastAsiaTheme="majorEastAsia"/>
          <w:b/>
          <w:bCs/>
          <w:sz w:val="28"/>
          <w:szCs w:val="28"/>
        </w:rPr>
        <w:t xml:space="preserve">2.1.2 </w:t>
      </w:r>
      <w:r w:rsidR="00C810E8">
        <w:rPr>
          <w:rFonts w:eastAsiaTheme="majorEastAsia"/>
          <w:b/>
          <w:bCs/>
          <w:sz w:val="28"/>
          <w:szCs w:val="28"/>
          <w:lang w:val="kk-KZ"/>
        </w:rPr>
        <w:t>К</w:t>
      </w:r>
      <w:r w:rsidRPr="00C810E8">
        <w:rPr>
          <w:rFonts w:eastAsiaTheme="majorEastAsia"/>
          <w:b/>
          <w:bCs/>
          <w:sz w:val="28"/>
          <w:szCs w:val="28"/>
        </w:rPr>
        <w:t>лассикалық модельдердің шектеулері және Қазақстанның жағдайына бейімделу қажеттілігі</w:t>
      </w:r>
    </w:p>
    <w:bookmarkEnd w:id="41"/>
    <w:p w14:paraId="0706476E" w14:textId="2083B97C" w:rsidR="00544F44" w:rsidRPr="00544F44" w:rsidRDefault="001812E3" w:rsidP="006327D9">
      <w:pPr>
        <w:ind w:firstLine="425"/>
        <w:jc w:val="both"/>
        <w:rPr>
          <w:sz w:val="28"/>
          <w:szCs w:val="28"/>
        </w:rPr>
      </w:pPr>
      <w:r>
        <w:rPr>
          <w:sz w:val="28"/>
          <w:szCs w:val="28"/>
          <w:lang w:val="kk-KZ"/>
        </w:rPr>
        <w:t>Жаңғыртылатын</w:t>
      </w:r>
      <w:r w:rsidR="00544F44" w:rsidRPr="00544F44">
        <w:rPr>
          <w:sz w:val="28"/>
          <w:szCs w:val="28"/>
        </w:rPr>
        <w:t xml:space="preserve"> энергия көздерінің математикалық модельдерінің кеңінен дамуына қарамастан, олардың көпшілігі дамыған елдердің жағдайлары тұрғысынан әзірленді және дамушы аймақтардың </w:t>
      </w:r>
      <w:r w:rsidR="00544F44">
        <w:rPr>
          <w:sz w:val="28"/>
          <w:szCs w:val="28"/>
          <w:lang w:val="kk-KZ"/>
        </w:rPr>
        <w:t>к</w:t>
      </w:r>
      <w:r w:rsidR="00544F44" w:rsidRPr="00544F44">
        <w:rPr>
          <w:sz w:val="28"/>
          <w:szCs w:val="28"/>
        </w:rPr>
        <w:t xml:space="preserve">лиматтық, инфрақұрылымдық және институционалдық ерекшеліктерін ескермейді. Атап айтқанда, шетелдік </w:t>
      </w:r>
      <w:r w:rsidR="00544F44">
        <w:rPr>
          <w:sz w:val="28"/>
          <w:szCs w:val="28"/>
          <w:lang w:val="kk-KZ"/>
        </w:rPr>
        <w:t>құралдарда</w:t>
      </w:r>
      <w:r w:rsidR="00544F44" w:rsidRPr="00544F44">
        <w:rPr>
          <w:sz w:val="28"/>
          <w:szCs w:val="28"/>
        </w:rPr>
        <w:t xml:space="preserve"> (мысалы, SAM, RETScreen, PVsyst) ұсынылған күн, жел және биоэнергетиканы модельдеудің үлгілік тәсілдері</w:t>
      </w:r>
      <w:r w:rsidR="001B21FD" w:rsidRPr="001B21FD">
        <w:rPr>
          <w:sz w:val="28"/>
          <w:szCs w:val="28"/>
        </w:rPr>
        <w:t xml:space="preserve"> [42] </w:t>
      </w:r>
      <w:r w:rsidR="00544F44" w:rsidRPr="00544F44">
        <w:rPr>
          <w:sz w:val="28"/>
          <w:szCs w:val="28"/>
        </w:rPr>
        <w:t xml:space="preserve"> Қазақстанның нақты жағдайларына, әсіресе оның  шалғай </w:t>
      </w:r>
      <w:r w:rsidR="00F20D15">
        <w:rPr>
          <w:sz w:val="28"/>
          <w:szCs w:val="28"/>
          <w:lang w:val="kk-KZ"/>
        </w:rPr>
        <w:t>өңірлері</w:t>
      </w:r>
      <w:r w:rsidR="00544F44" w:rsidRPr="00544F44">
        <w:rPr>
          <w:sz w:val="28"/>
          <w:szCs w:val="28"/>
        </w:rPr>
        <w:t xml:space="preserve"> бейімделмеген.</w:t>
      </w:r>
    </w:p>
    <w:p w14:paraId="16EEF14C" w14:textId="77777777" w:rsidR="00544F44" w:rsidRPr="00544F44" w:rsidRDefault="00544F44" w:rsidP="006327D9">
      <w:pPr>
        <w:ind w:firstLine="425"/>
        <w:jc w:val="both"/>
        <w:rPr>
          <w:sz w:val="28"/>
          <w:szCs w:val="28"/>
        </w:rPr>
      </w:pPr>
      <w:r w:rsidRPr="00544F44">
        <w:rPr>
          <w:sz w:val="28"/>
          <w:szCs w:val="28"/>
        </w:rPr>
        <w:t>Классикалық модельдердің негізгі шектеулері:</w:t>
      </w:r>
    </w:p>
    <w:p w14:paraId="425D6827" w14:textId="4C36E405" w:rsidR="00544F44" w:rsidRPr="00123AFE" w:rsidRDefault="00544F44" w:rsidP="006327D9">
      <w:pPr>
        <w:ind w:firstLine="425"/>
        <w:jc w:val="both"/>
        <w:rPr>
          <w:sz w:val="28"/>
          <w:szCs w:val="28"/>
          <w:lang w:val="kk-KZ"/>
        </w:rPr>
      </w:pPr>
      <w:r w:rsidRPr="00544F44">
        <w:rPr>
          <w:sz w:val="28"/>
          <w:szCs w:val="28"/>
        </w:rPr>
        <w:t>1.</w:t>
      </w:r>
      <w:r w:rsidRPr="00544F44">
        <w:rPr>
          <w:sz w:val="28"/>
          <w:szCs w:val="28"/>
        </w:rPr>
        <w:tab/>
        <w:t xml:space="preserve">Жеңілдетілген </w:t>
      </w:r>
      <w:r>
        <w:rPr>
          <w:sz w:val="28"/>
          <w:szCs w:val="28"/>
          <w:lang w:val="kk-KZ"/>
        </w:rPr>
        <w:t>к</w:t>
      </w:r>
      <w:r w:rsidRPr="00544F44">
        <w:rPr>
          <w:sz w:val="28"/>
          <w:szCs w:val="28"/>
        </w:rPr>
        <w:t>лиматтық алғышарттар</w:t>
      </w:r>
      <w:r>
        <w:rPr>
          <w:sz w:val="28"/>
          <w:szCs w:val="28"/>
          <w:lang w:val="kk-KZ"/>
        </w:rPr>
        <w:t xml:space="preserve">. </w:t>
      </w:r>
      <w:r w:rsidRPr="00544F44">
        <w:rPr>
          <w:sz w:val="28"/>
          <w:szCs w:val="28"/>
          <w:lang w:val="kk-KZ"/>
        </w:rPr>
        <w:t xml:space="preserve">Көптеген модельдер орташа метеодеректерді (мысалы, күн радиациясының орташа айлық мәндері, желдің жылдамдығы) пайдаланады, бұл Қазақстанның </w:t>
      </w:r>
      <w:r>
        <w:rPr>
          <w:sz w:val="28"/>
          <w:szCs w:val="28"/>
          <w:lang w:val="kk-KZ"/>
        </w:rPr>
        <w:t>шұғыл</w:t>
      </w:r>
      <w:r w:rsidRPr="00544F44">
        <w:rPr>
          <w:sz w:val="28"/>
          <w:szCs w:val="28"/>
          <w:lang w:val="kk-KZ"/>
        </w:rPr>
        <w:t xml:space="preserve"> континент</w:t>
      </w:r>
      <w:r>
        <w:rPr>
          <w:sz w:val="28"/>
          <w:szCs w:val="28"/>
          <w:lang w:val="kk-KZ"/>
        </w:rPr>
        <w:t>алды</w:t>
      </w:r>
      <w:r w:rsidRPr="00544F44">
        <w:rPr>
          <w:sz w:val="28"/>
          <w:szCs w:val="28"/>
          <w:lang w:val="kk-KZ"/>
        </w:rPr>
        <w:t xml:space="preserve"> климаты жағдайында жүйелерді есептеу үшін жеткіліксіз. </w:t>
      </w:r>
      <w:r w:rsidRPr="00123AFE">
        <w:rPr>
          <w:sz w:val="28"/>
          <w:szCs w:val="28"/>
          <w:lang w:val="kk-KZ"/>
        </w:rPr>
        <w:t>Күнделікті және маусымдық ауытқулардың айтарлықтай амплитудасы, қар жамылғысы, температураның күрт өзгеруі және желдің қатты турбуленттілігі егжей-тегжейлі тәсілді қажет етеді.</w:t>
      </w:r>
    </w:p>
    <w:p w14:paraId="5D8B311E" w14:textId="5F920B26" w:rsidR="00544F44" w:rsidRPr="00123AFE" w:rsidRDefault="00544F44" w:rsidP="006327D9">
      <w:pPr>
        <w:ind w:firstLine="425"/>
        <w:jc w:val="both"/>
        <w:rPr>
          <w:sz w:val="28"/>
          <w:szCs w:val="28"/>
          <w:lang w:val="kk-KZ"/>
        </w:rPr>
      </w:pPr>
      <w:r w:rsidRPr="00123AFE">
        <w:rPr>
          <w:sz w:val="28"/>
          <w:szCs w:val="28"/>
          <w:lang w:val="kk-KZ"/>
        </w:rPr>
        <w:t>2.</w:t>
      </w:r>
      <w:r w:rsidRPr="00123AFE">
        <w:rPr>
          <w:sz w:val="28"/>
          <w:szCs w:val="28"/>
          <w:lang w:val="kk-KZ"/>
        </w:rPr>
        <w:tab/>
        <w:t>Жергілікті эмпирикалық деректердің болмауы</w:t>
      </w:r>
      <w:r>
        <w:rPr>
          <w:sz w:val="28"/>
          <w:szCs w:val="28"/>
          <w:lang w:val="kk-KZ"/>
        </w:rPr>
        <w:t xml:space="preserve">. </w:t>
      </w:r>
      <w:r w:rsidRPr="00123AFE">
        <w:rPr>
          <w:sz w:val="28"/>
          <w:szCs w:val="28"/>
          <w:lang w:val="kk-KZ"/>
        </w:rPr>
        <w:t xml:space="preserve">Қазақстан әлі күнге дейін жоғары жиіліктегі (бір сағаттық немесе 10 минуттық қадам), әсіресе ауылдық жерлерде ұзақ мерзімді ауа райы қатарларының тапшылығына тап болып отыр. Бұл синтетикалық деректерді пайдалану немесе географиялық тұрғыдан сәйкес келмейтін аймақтарда </w:t>
      </w:r>
      <w:r>
        <w:rPr>
          <w:sz w:val="28"/>
          <w:szCs w:val="28"/>
          <w:lang w:val="kk-KZ"/>
        </w:rPr>
        <w:t>тұрақсыз</w:t>
      </w:r>
      <w:r w:rsidRPr="00123AFE">
        <w:rPr>
          <w:sz w:val="28"/>
          <w:szCs w:val="28"/>
          <w:lang w:val="kk-KZ"/>
        </w:rPr>
        <w:t xml:space="preserve"> модельдерді қолдану қажеттілігіне әкеледі.</w:t>
      </w:r>
    </w:p>
    <w:p w14:paraId="48F0EA57" w14:textId="3CD8018E" w:rsidR="00544F44" w:rsidRPr="00123AFE" w:rsidRDefault="00544F44" w:rsidP="006327D9">
      <w:pPr>
        <w:ind w:firstLine="425"/>
        <w:jc w:val="both"/>
        <w:rPr>
          <w:sz w:val="28"/>
          <w:szCs w:val="28"/>
          <w:lang w:val="kk-KZ"/>
        </w:rPr>
      </w:pPr>
      <w:r w:rsidRPr="00123AFE">
        <w:rPr>
          <w:sz w:val="28"/>
          <w:szCs w:val="28"/>
          <w:lang w:val="kk-KZ"/>
        </w:rPr>
        <w:t>3.</w:t>
      </w:r>
      <w:r w:rsidRPr="00123AFE">
        <w:rPr>
          <w:sz w:val="28"/>
          <w:szCs w:val="28"/>
          <w:lang w:val="kk-KZ"/>
        </w:rPr>
        <w:tab/>
        <w:t>Әлеуметтік және техникалық инфрақұрылымды елемеу</w:t>
      </w:r>
      <w:r>
        <w:rPr>
          <w:sz w:val="28"/>
          <w:szCs w:val="28"/>
          <w:lang w:val="kk-KZ"/>
        </w:rPr>
        <w:t xml:space="preserve">. </w:t>
      </w:r>
      <w:r w:rsidRPr="00544F44">
        <w:rPr>
          <w:sz w:val="28"/>
          <w:szCs w:val="28"/>
          <w:lang w:val="kk-KZ"/>
        </w:rPr>
        <w:t xml:space="preserve">Модельдер көбінесе сенімді логистиканы, жабдықты тұрақты жеткізуді, техникалық қызмет көрсетуді және кадрларды ұсынады, бұл әрдайым алыс ауылдарда жүзеге асырыла бермейді. </w:t>
      </w:r>
      <w:r w:rsidRPr="00123AFE">
        <w:rPr>
          <w:sz w:val="28"/>
          <w:szCs w:val="28"/>
          <w:lang w:val="kk-KZ"/>
        </w:rPr>
        <w:t>Мысалы, күн панельдеріне немесе турбиналарға тұрақты қызмет көрсету мүмкіндігі өте шектеулі, бұл нақты тиімділікке әсер етеді.</w:t>
      </w:r>
    </w:p>
    <w:p w14:paraId="5D5ADFF9" w14:textId="09F23AB3" w:rsidR="00544F44" w:rsidRPr="00123AFE" w:rsidRDefault="00544F44" w:rsidP="006327D9">
      <w:pPr>
        <w:ind w:firstLine="425"/>
        <w:jc w:val="both"/>
        <w:rPr>
          <w:sz w:val="28"/>
          <w:szCs w:val="28"/>
          <w:lang w:val="kk-KZ"/>
        </w:rPr>
      </w:pPr>
      <w:r w:rsidRPr="00123AFE">
        <w:rPr>
          <w:sz w:val="28"/>
          <w:szCs w:val="28"/>
          <w:lang w:val="kk-KZ"/>
        </w:rPr>
        <w:t>4.</w:t>
      </w:r>
      <w:r w:rsidRPr="00123AFE">
        <w:rPr>
          <w:sz w:val="28"/>
          <w:szCs w:val="28"/>
          <w:lang w:val="kk-KZ"/>
        </w:rPr>
        <w:tab/>
        <w:t xml:space="preserve">Шағын қауымдастықтардың қуат режимдеріне бейімделудің болмауы. Көптеген модельдер қалаларға немесе өндірістік аймақтарға тән тұтыну </w:t>
      </w:r>
      <w:r w:rsidRPr="00123AFE">
        <w:rPr>
          <w:sz w:val="28"/>
          <w:szCs w:val="28"/>
          <w:lang w:val="kk-KZ"/>
        </w:rPr>
        <w:lastRenderedPageBreak/>
        <w:t>профильдеріне негізделген. Алайда, қазақ ауылдар</w:t>
      </w:r>
      <w:r w:rsidR="006D6E58">
        <w:rPr>
          <w:sz w:val="28"/>
          <w:szCs w:val="28"/>
          <w:lang w:val="kk-KZ"/>
        </w:rPr>
        <w:t>ын</w:t>
      </w:r>
      <w:r w:rsidRPr="00123AFE">
        <w:rPr>
          <w:sz w:val="28"/>
          <w:szCs w:val="28"/>
          <w:lang w:val="kk-KZ"/>
        </w:rPr>
        <w:t>да тәуліктік жүктеме құрылымы, маусымдық ерекшеліктері әр түрлі (мысалы, пеш</w:t>
      </w:r>
      <w:r w:rsidR="006D6E58">
        <w:rPr>
          <w:sz w:val="28"/>
          <w:szCs w:val="28"/>
          <w:lang w:val="kk-KZ"/>
        </w:rPr>
        <w:t>пен</w:t>
      </w:r>
      <w:r w:rsidRPr="00123AFE">
        <w:rPr>
          <w:sz w:val="28"/>
          <w:szCs w:val="28"/>
          <w:lang w:val="kk-KZ"/>
        </w:rPr>
        <w:t xml:space="preserve"> жылыту мен жарықтандыруға байланысты қыста кешкі жүктеме</w:t>
      </w:r>
      <w:r w:rsidR="006D6E58" w:rsidRPr="00123AFE">
        <w:rPr>
          <w:sz w:val="28"/>
          <w:szCs w:val="28"/>
          <w:lang w:val="kk-KZ"/>
        </w:rPr>
        <w:t xml:space="preserve"> жоғары</w:t>
      </w:r>
      <w:r w:rsidRPr="00123AFE">
        <w:rPr>
          <w:sz w:val="28"/>
          <w:szCs w:val="28"/>
          <w:lang w:val="kk-KZ"/>
        </w:rPr>
        <w:t>).</w:t>
      </w:r>
    </w:p>
    <w:p w14:paraId="361B2BE4" w14:textId="08899502" w:rsidR="00FC3293" w:rsidRDefault="00544F44" w:rsidP="006327D9">
      <w:pPr>
        <w:ind w:firstLine="425"/>
        <w:jc w:val="both"/>
        <w:rPr>
          <w:sz w:val="28"/>
          <w:szCs w:val="28"/>
          <w:lang w:val="kk-KZ"/>
        </w:rPr>
      </w:pPr>
      <w:r w:rsidRPr="00544F44">
        <w:rPr>
          <w:sz w:val="28"/>
          <w:szCs w:val="28"/>
        </w:rPr>
        <w:t>5.</w:t>
      </w:r>
      <w:r w:rsidRPr="00544F44">
        <w:rPr>
          <w:sz w:val="28"/>
          <w:szCs w:val="28"/>
        </w:rPr>
        <w:tab/>
        <w:t xml:space="preserve">Биомасса мен </w:t>
      </w:r>
      <w:r w:rsidR="006D6E58">
        <w:rPr>
          <w:sz w:val="28"/>
          <w:szCs w:val="28"/>
          <w:lang w:val="kk-KZ"/>
        </w:rPr>
        <w:t>а</w:t>
      </w:r>
      <w:r w:rsidRPr="00544F44">
        <w:rPr>
          <w:sz w:val="28"/>
          <w:szCs w:val="28"/>
        </w:rPr>
        <w:t>грарлық қалдықтарды</w:t>
      </w:r>
      <w:r w:rsidR="001B21FD" w:rsidRPr="001B21FD">
        <w:rPr>
          <w:sz w:val="28"/>
          <w:szCs w:val="28"/>
        </w:rPr>
        <w:t xml:space="preserve"> [43]</w:t>
      </w:r>
      <w:r w:rsidRPr="00544F44">
        <w:rPr>
          <w:sz w:val="28"/>
          <w:szCs w:val="28"/>
        </w:rPr>
        <w:t xml:space="preserve"> шектеулі модельдеу</w:t>
      </w:r>
      <w:r w:rsidR="006D6E58">
        <w:rPr>
          <w:sz w:val="28"/>
          <w:szCs w:val="28"/>
          <w:lang w:val="kk-KZ"/>
        </w:rPr>
        <w:t xml:space="preserve">. </w:t>
      </w:r>
      <w:r w:rsidRPr="006D6E58">
        <w:rPr>
          <w:sz w:val="28"/>
          <w:szCs w:val="28"/>
          <w:lang w:val="kk-KZ"/>
        </w:rPr>
        <w:t xml:space="preserve">Қазақстандағы биоэнергетиканың әлеуеті, әсіресе ауыл шаруашылығы дамыған солтүстік өңірлерде айтарлықтай. </w:t>
      </w:r>
      <w:r w:rsidRPr="00FC3293">
        <w:rPr>
          <w:sz w:val="28"/>
          <w:szCs w:val="28"/>
          <w:lang w:val="kk-KZ"/>
        </w:rPr>
        <w:t>Алайда, қолданылатын модельдер агроөнеркәсіптік қалдықтарды (сабан, көң, жүгері сабағы және т.б.) жинауды, логистиканы, ылғалдылықты және калориялық құндылығын нашар қамтиды.</w:t>
      </w:r>
    </w:p>
    <w:p w14:paraId="449E6989" w14:textId="77777777" w:rsidR="00FC3293" w:rsidRDefault="006D6E58" w:rsidP="006327D9">
      <w:pPr>
        <w:ind w:firstLine="425"/>
        <w:jc w:val="both"/>
        <w:rPr>
          <w:rFonts w:eastAsiaTheme="majorEastAsia"/>
          <w:bCs/>
          <w:sz w:val="28"/>
          <w:szCs w:val="28"/>
          <w:lang w:val="kk-KZ"/>
        </w:rPr>
      </w:pPr>
      <w:r w:rsidRPr="00FC3293">
        <w:rPr>
          <w:rFonts w:eastAsiaTheme="majorEastAsia"/>
          <w:bCs/>
          <w:sz w:val="28"/>
          <w:szCs w:val="28"/>
          <w:lang w:val="kk-KZ"/>
        </w:rPr>
        <w:t xml:space="preserve">Жоғарыда көрсетілген шектеулерге байланысты модельдерді Қазақстан Республикасының нақты жағдайларына бейімдеу қажеттілігі айқын болып отыр. Мұндай бейімделу </w:t>
      </w:r>
      <w:r>
        <w:rPr>
          <w:rFonts w:eastAsiaTheme="majorEastAsia"/>
          <w:bCs/>
          <w:sz w:val="28"/>
          <w:szCs w:val="28"/>
          <w:lang w:val="kk-KZ"/>
        </w:rPr>
        <w:t>төмендегілерді</w:t>
      </w:r>
      <w:r w:rsidRPr="00FC3293">
        <w:rPr>
          <w:rFonts w:eastAsiaTheme="majorEastAsia"/>
          <w:bCs/>
          <w:sz w:val="28"/>
          <w:szCs w:val="28"/>
          <w:lang w:val="kk-KZ"/>
        </w:rPr>
        <w:t xml:space="preserve"> қамт</w:t>
      </w:r>
      <w:r>
        <w:rPr>
          <w:rFonts w:eastAsiaTheme="majorEastAsia"/>
          <w:bCs/>
          <w:sz w:val="28"/>
          <w:szCs w:val="28"/>
          <w:lang w:val="kk-KZ"/>
        </w:rPr>
        <w:t>иды</w:t>
      </w:r>
      <w:r w:rsidRPr="00FC3293">
        <w:rPr>
          <w:rFonts w:eastAsiaTheme="majorEastAsia"/>
          <w:bCs/>
          <w:sz w:val="28"/>
          <w:szCs w:val="28"/>
          <w:lang w:val="kk-KZ"/>
        </w:rPr>
        <w:t>:</w:t>
      </w:r>
    </w:p>
    <w:p w14:paraId="3DF0D597" w14:textId="77777777" w:rsidR="00FC3293" w:rsidRDefault="006D6E58" w:rsidP="006327D9">
      <w:pPr>
        <w:ind w:firstLine="425"/>
        <w:jc w:val="both"/>
        <w:rPr>
          <w:rFonts w:eastAsiaTheme="majorEastAsia"/>
          <w:bCs/>
          <w:sz w:val="28"/>
          <w:szCs w:val="28"/>
          <w:lang w:val="kk-KZ"/>
        </w:rPr>
      </w:pPr>
      <w:r>
        <w:rPr>
          <w:rFonts w:eastAsiaTheme="majorEastAsia"/>
          <w:bCs/>
          <w:sz w:val="28"/>
          <w:szCs w:val="28"/>
          <w:lang w:val="kk-KZ"/>
        </w:rPr>
        <w:t xml:space="preserve">- </w:t>
      </w:r>
      <w:r w:rsidRPr="00FC3293">
        <w:rPr>
          <w:rFonts w:eastAsiaTheme="majorEastAsia"/>
          <w:bCs/>
          <w:sz w:val="28"/>
          <w:szCs w:val="28"/>
          <w:lang w:val="kk-KZ"/>
        </w:rPr>
        <w:t>өзі</w:t>
      </w:r>
      <w:r>
        <w:rPr>
          <w:rFonts w:eastAsiaTheme="majorEastAsia"/>
          <w:bCs/>
          <w:sz w:val="28"/>
          <w:szCs w:val="28"/>
          <w:lang w:val="kk-KZ"/>
        </w:rPr>
        <w:t>ндік</w:t>
      </w:r>
      <w:r w:rsidRPr="00FC3293">
        <w:rPr>
          <w:rFonts w:eastAsiaTheme="majorEastAsia"/>
          <w:bCs/>
          <w:sz w:val="28"/>
          <w:szCs w:val="28"/>
          <w:lang w:val="kk-KZ"/>
        </w:rPr>
        <w:t xml:space="preserve"> эмпирикалық мәліметтер базасын дамыту (мысалы, аймақтар бойынша сағаттық метеорологиялық қатарлар құру);</w:t>
      </w:r>
    </w:p>
    <w:p w14:paraId="49FD3DC2" w14:textId="77777777" w:rsidR="00FC3293" w:rsidRDefault="006D6E58" w:rsidP="006327D9">
      <w:pPr>
        <w:ind w:firstLine="425"/>
        <w:jc w:val="both"/>
        <w:rPr>
          <w:rFonts w:eastAsiaTheme="majorEastAsia"/>
          <w:bCs/>
          <w:sz w:val="28"/>
          <w:szCs w:val="28"/>
          <w:lang w:val="kk-KZ"/>
        </w:rPr>
      </w:pPr>
      <w:r>
        <w:rPr>
          <w:rFonts w:eastAsiaTheme="majorEastAsia"/>
          <w:bCs/>
          <w:sz w:val="28"/>
          <w:szCs w:val="28"/>
          <w:lang w:val="kk-KZ"/>
        </w:rPr>
        <w:t xml:space="preserve">- </w:t>
      </w:r>
      <w:r w:rsidRPr="00FC3293">
        <w:rPr>
          <w:rFonts w:eastAsiaTheme="majorEastAsia"/>
          <w:bCs/>
          <w:sz w:val="28"/>
          <w:szCs w:val="28"/>
          <w:lang w:val="kk-KZ"/>
        </w:rPr>
        <w:t>жергілікті өлшеу негізінде қолданыстағы модельдерді калибрлеу және тексеру;</w:t>
      </w:r>
    </w:p>
    <w:p w14:paraId="61A2E20E" w14:textId="77777777" w:rsidR="00FC3293" w:rsidRDefault="006D6E58" w:rsidP="006327D9">
      <w:pPr>
        <w:ind w:firstLine="425"/>
        <w:jc w:val="both"/>
        <w:rPr>
          <w:rFonts w:eastAsiaTheme="majorEastAsia"/>
          <w:bCs/>
          <w:sz w:val="28"/>
          <w:szCs w:val="28"/>
          <w:lang w:val="kk-KZ"/>
        </w:rPr>
      </w:pPr>
      <w:r>
        <w:rPr>
          <w:rFonts w:eastAsiaTheme="majorEastAsia"/>
          <w:bCs/>
          <w:sz w:val="28"/>
          <w:szCs w:val="28"/>
          <w:lang w:val="kk-KZ"/>
        </w:rPr>
        <w:t xml:space="preserve">- </w:t>
      </w:r>
      <w:r w:rsidRPr="00FC3293">
        <w:rPr>
          <w:rFonts w:eastAsiaTheme="majorEastAsia"/>
          <w:bCs/>
          <w:sz w:val="28"/>
          <w:szCs w:val="28"/>
          <w:lang w:val="kk-KZ"/>
        </w:rPr>
        <w:t xml:space="preserve">деректердің толық </w:t>
      </w:r>
      <w:r>
        <w:rPr>
          <w:rFonts w:eastAsiaTheme="majorEastAsia"/>
          <w:bCs/>
          <w:sz w:val="28"/>
          <w:szCs w:val="28"/>
          <w:lang w:val="kk-KZ"/>
        </w:rPr>
        <w:t>еместігін</w:t>
      </w:r>
      <w:r w:rsidRPr="00FC3293">
        <w:rPr>
          <w:rFonts w:eastAsiaTheme="majorEastAsia"/>
          <w:bCs/>
          <w:sz w:val="28"/>
          <w:szCs w:val="28"/>
          <w:lang w:val="kk-KZ"/>
        </w:rPr>
        <w:t xml:space="preserve"> ескеретін стохастикалық модельдерді құру;</w:t>
      </w:r>
    </w:p>
    <w:p w14:paraId="222CC146" w14:textId="4586DB96" w:rsidR="006D6E58" w:rsidRPr="00FC3293" w:rsidRDefault="00FC3293" w:rsidP="006327D9">
      <w:pPr>
        <w:ind w:firstLine="425"/>
        <w:jc w:val="both"/>
        <w:rPr>
          <w:rFonts w:eastAsiaTheme="majorEastAsia"/>
          <w:bCs/>
          <w:sz w:val="28"/>
          <w:szCs w:val="28"/>
          <w:lang w:val="kk-KZ"/>
        </w:rPr>
      </w:pPr>
      <w:r>
        <w:rPr>
          <w:rFonts w:eastAsiaTheme="majorEastAsia"/>
          <w:bCs/>
          <w:sz w:val="28"/>
          <w:szCs w:val="28"/>
          <w:lang w:val="kk-KZ"/>
        </w:rPr>
        <w:t xml:space="preserve">- </w:t>
      </w:r>
      <w:r w:rsidR="006D6E58" w:rsidRPr="00FC3293">
        <w:rPr>
          <w:rFonts w:eastAsiaTheme="majorEastAsia"/>
          <w:bCs/>
          <w:sz w:val="28"/>
          <w:szCs w:val="28"/>
          <w:lang w:val="kk-KZ"/>
        </w:rPr>
        <w:t>есептеулерге әлеуметтік-экономикалық шектеулерді қосу (мысалы, техникалық қызмет көрсетудің шектеулі болуы немесе тұтынудың өзгермелі құрылымы);</w:t>
      </w:r>
    </w:p>
    <w:p w14:paraId="29FF57CC" w14:textId="3CC37A46" w:rsidR="006D6E58" w:rsidRPr="00123AFE" w:rsidRDefault="00FC3293" w:rsidP="006327D9">
      <w:pPr>
        <w:keepNext/>
        <w:keepLines/>
        <w:ind w:firstLine="425"/>
        <w:jc w:val="both"/>
        <w:outlineLvl w:val="2"/>
        <w:rPr>
          <w:rFonts w:eastAsiaTheme="majorEastAsia"/>
          <w:bCs/>
          <w:sz w:val="28"/>
          <w:szCs w:val="28"/>
          <w:lang w:val="kk-KZ"/>
        </w:rPr>
      </w:pPr>
      <w:r>
        <w:rPr>
          <w:rFonts w:eastAsiaTheme="majorEastAsia"/>
          <w:bCs/>
          <w:sz w:val="28"/>
          <w:szCs w:val="28"/>
          <w:lang w:val="kk-KZ"/>
        </w:rPr>
        <w:t xml:space="preserve">- </w:t>
      </w:r>
      <w:r w:rsidR="006D6E58" w:rsidRPr="00123AFE">
        <w:rPr>
          <w:rFonts w:eastAsiaTheme="majorEastAsia"/>
          <w:bCs/>
          <w:sz w:val="28"/>
          <w:szCs w:val="28"/>
          <w:lang w:val="kk-KZ"/>
        </w:rPr>
        <w:t xml:space="preserve">стандартты емес және маусымдық </w:t>
      </w:r>
      <w:r w:rsidR="001812E3">
        <w:rPr>
          <w:rFonts w:eastAsiaTheme="majorEastAsia"/>
          <w:bCs/>
          <w:sz w:val="28"/>
          <w:szCs w:val="28"/>
          <w:lang w:val="kk-KZ"/>
        </w:rPr>
        <w:t>ЖЭК</w:t>
      </w:r>
      <w:r w:rsidR="006D6E58" w:rsidRPr="00123AFE">
        <w:rPr>
          <w:rFonts w:eastAsiaTheme="majorEastAsia"/>
          <w:bCs/>
          <w:sz w:val="28"/>
          <w:szCs w:val="28"/>
          <w:lang w:val="kk-KZ"/>
        </w:rPr>
        <w:t xml:space="preserve"> көздерін модельдеу (биогаз, көң, агроқалдықтар және т.б.).</w:t>
      </w:r>
    </w:p>
    <w:p w14:paraId="66985BE5" w14:textId="0ED6B2C8" w:rsidR="006D6E58" w:rsidRPr="00123AFE" w:rsidRDefault="006D6E58" w:rsidP="006327D9">
      <w:pPr>
        <w:keepNext/>
        <w:keepLines/>
        <w:ind w:firstLine="425"/>
        <w:jc w:val="both"/>
        <w:outlineLvl w:val="2"/>
        <w:rPr>
          <w:rFonts w:eastAsiaTheme="majorEastAsia"/>
          <w:bCs/>
          <w:sz w:val="28"/>
          <w:szCs w:val="28"/>
          <w:lang w:val="kk-KZ"/>
        </w:rPr>
      </w:pPr>
      <w:r w:rsidRPr="00123AFE">
        <w:rPr>
          <w:rFonts w:eastAsiaTheme="majorEastAsia"/>
          <w:bCs/>
          <w:sz w:val="28"/>
          <w:szCs w:val="28"/>
          <w:lang w:val="kk-KZ"/>
        </w:rPr>
        <w:t xml:space="preserve">Қазақстанның шалғай </w:t>
      </w:r>
      <w:r w:rsidR="00F20D15">
        <w:rPr>
          <w:rFonts w:eastAsiaTheme="majorEastAsia"/>
          <w:bCs/>
          <w:sz w:val="28"/>
          <w:szCs w:val="28"/>
          <w:lang w:val="kk-KZ"/>
        </w:rPr>
        <w:t>өңірлерінде</w:t>
      </w:r>
      <w:r w:rsidRPr="00123AFE">
        <w:rPr>
          <w:rFonts w:eastAsiaTheme="majorEastAsia"/>
          <w:bCs/>
          <w:sz w:val="28"/>
          <w:szCs w:val="28"/>
          <w:lang w:val="kk-KZ"/>
        </w:rPr>
        <w:t xml:space="preserve"> </w:t>
      </w:r>
      <w:r w:rsidR="001812E3">
        <w:rPr>
          <w:rFonts w:eastAsiaTheme="majorEastAsia"/>
          <w:bCs/>
          <w:sz w:val="28"/>
          <w:szCs w:val="28"/>
          <w:lang w:val="kk-KZ"/>
        </w:rPr>
        <w:t>ЖЭК</w:t>
      </w:r>
      <w:r w:rsidRPr="00123AFE">
        <w:rPr>
          <w:rFonts w:eastAsiaTheme="majorEastAsia"/>
          <w:bCs/>
          <w:sz w:val="28"/>
          <w:szCs w:val="28"/>
          <w:lang w:val="kk-KZ"/>
        </w:rPr>
        <w:t xml:space="preserve"> табысты енгізу үшін табиғи жағдайлардың стохастикалық көріністерін, тұтыну</w:t>
      </w:r>
      <w:r w:rsidR="00FC3293">
        <w:rPr>
          <w:rFonts w:eastAsiaTheme="majorEastAsia"/>
          <w:bCs/>
          <w:sz w:val="28"/>
          <w:szCs w:val="28"/>
          <w:lang w:val="kk-KZ"/>
        </w:rPr>
        <w:t xml:space="preserve"> </w:t>
      </w:r>
      <w:r w:rsidRPr="00123AFE">
        <w:rPr>
          <w:rFonts w:eastAsiaTheme="majorEastAsia"/>
          <w:bCs/>
          <w:sz w:val="28"/>
          <w:szCs w:val="28"/>
          <w:lang w:val="kk-KZ"/>
        </w:rPr>
        <w:t>сценарийлерін және инженерлік параметрлерді біріктіретін интеграцияланған модельдерді әзірлеу қажет. Бұл модельді автономды жүйелердің нақты жұмыс істеу жағдайларына жақындата отырып, табиғи өзгергіштікті де, инфрақұрылымдық шектеулерді де ескеруге мүмкіндік береді</w:t>
      </w:r>
    </w:p>
    <w:p w14:paraId="6C57F46F" w14:textId="77777777" w:rsidR="006D6E58" w:rsidRPr="00123AFE" w:rsidRDefault="006D6E58" w:rsidP="006327D9">
      <w:pPr>
        <w:keepNext/>
        <w:keepLines/>
        <w:ind w:firstLine="425"/>
        <w:jc w:val="both"/>
        <w:outlineLvl w:val="2"/>
        <w:rPr>
          <w:rFonts w:eastAsiaTheme="majorEastAsia"/>
          <w:b/>
          <w:sz w:val="28"/>
          <w:szCs w:val="28"/>
          <w:lang w:val="kk-KZ"/>
        </w:rPr>
      </w:pPr>
    </w:p>
    <w:p w14:paraId="4141C58D" w14:textId="6E200A0C" w:rsidR="003F486B" w:rsidRPr="00123AFE" w:rsidRDefault="00FC3293" w:rsidP="006327D9">
      <w:pPr>
        <w:ind w:firstLine="425"/>
        <w:jc w:val="both"/>
        <w:rPr>
          <w:sz w:val="28"/>
          <w:szCs w:val="28"/>
          <w:lang w:val="kk-KZ"/>
        </w:rPr>
      </w:pPr>
      <w:bookmarkStart w:id="42" w:name="_Hlk208348110"/>
      <w:r w:rsidRPr="00123AFE">
        <w:rPr>
          <w:rFonts w:eastAsiaTheme="majorEastAsia"/>
          <w:b/>
          <w:sz w:val="28"/>
          <w:szCs w:val="28"/>
          <w:lang w:val="kk-KZ"/>
        </w:rPr>
        <w:t xml:space="preserve">2.1.3 </w:t>
      </w:r>
      <w:r>
        <w:rPr>
          <w:rFonts w:eastAsiaTheme="majorEastAsia"/>
          <w:b/>
          <w:sz w:val="28"/>
          <w:szCs w:val="28"/>
          <w:lang w:val="kk-KZ"/>
        </w:rPr>
        <w:t>С</w:t>
      </w:r>
      <w:r w:rsidRPr="00123AFE">
        <w:rPr>
          <w:rFonts w:eastAsiaTheme="majorEastAsia"/>
          <w:b/>
          <w:sz w:val="28"/>
          <w:szCs w:val="28"/>
          <w:lang w:val="kk-KZ"/>
        </w:rPr>
        <w:t xml:space="preserve">тохастикалық және </w:t>
      </w:r>
      <w:r>
        <w:rPr>
          <w:rFonts w:eastAsiaTheme="majorEastAsia"/>
          <w:b/>
          <w:sz w:val="28"/>
          <w:szCs w:val="28"/>
          <w:lang w:val="kk-KZ"/>
        </w:rPr>
        <w:t>біріктірілген</w:t>
      </w:r>
      <w:r w:rsidRPr="00123AFE">
        <w:rPr>
          <w:rFonts w:eastAsiaTheme="majorEastAsia"/>
          <w:b/>
          <w:sz w:val="28"/>
          <w:szCs w:val="28"/>
          <w:lang w:val="kk-KZ"/>
        </w:rPr>
        <w:t xml:space="preserve"> тәсілді таңдау негіздемесі</w:t>
      </w:r>
    </w:p>
    <w:bookmarkEnd w:id="42"/>
    <w:p w14:paraId="527FC5B1" w14:textId="5EBE7042" w:rsidR="00A7406E" w:rsidRPr="00123AFE" w:rsidRDefault="00A7406E" w:rsidP="006327D9">
      <w:pPr>
        <w:ind w:firstLine="425"/>
        <w:jc w:val="both"/>
        <w:rPr>
          <w:sz w:val="28"/>
          <w:szCs w:val="28"/>
          <w:lang w:val="kk-KZ"/>
        </w:rPr>
      </w:pPr>
      <w:r w:rsidRPr="00123AFE">
        <w:rPr>
          <w:sz w:val="28"/>
          <w:szCs w:val="28"/>
          <w:lang w:val="kk-KZ"/>
        </w:rPr>
        <w:tab/>
        <w:t xml:space="preserve">Жоғарыда көрсетілгендей, тұрақты және болжамды жағдайлар үшін әзірленген </w:t>
      </w:r>
      <w:r w:rsidR="001812E3">
        <w:rPr>
          <w:sz w:val="28"/>
          <w:szCs w:val="28"/>
          <w:lang w:val="kk-KZ"/>
        </w:rPr>
        <w:t>ЖЭК</w:t>
      </w:r>
      <w:r w:rsidRPr="00123AFE">
        <w:rPr>
          <w:sz w:val="28"/>
          <w:szCs w:val="28"/>
          <w:lang w:val="kk-KZ"/>
        </w:rPr>
        <w:t xml:space="preserve"> генерациясының классикалық модельдері Қазақстанның солтүстік және орталық </w:t>
      </w:r>
      <w:r w:rsidR="00DC7C43">
        <w:rPr>
          <w:sz w:val="28"/>
          <w:szCs w:val="28"/>
          <w:lang w:val="kk-KZ"/>
        </w:rPr>
        <w:t>өңірлері</w:t>
      </w:r>
      <w:r w:rsidRPr="00123AFE">
        <w:rPr>
          <w:sz w:val="28"/>
          <w:szCs w:val="28"/>
          <w:lang w:val="kk-KZ"/>
        </w:rPr>
        <w:t xml:space="preserve"> сияқты </w:t>
      </w:r>
      <w:r w:rsidR="00F20D15">
        <w:rPr>
          <w:sz w:val="28"/>
          <w:szCs w:val="28"/>
          <w:lang w:val="kk-KZ"/>
        </w:rPr>
        <w:t>ш</w:t>
      </w:r>
      <w:r w:rsidR="00963746">
        <w:rPr>
          <w:sz w:val="28"/>
          <w:szCs w:val="28"/>
          <w:lang w:val="kk-KZ"/>
        </w:rPr>
        <w:t>алғай өңірлер</w:t>
      </w:r>
      <w:r w:rsidR="00F20D15">
        <w:rPr>
          <w:sz w:val="28"/>
          <w:szCs w:val="28"/>
          <w:lang w:val="kk-KZ"/>
        </w:rPr>
        <w:t>де</w:t>
      </w:r>
      <w:r w:rsidRPr="00123AFE">
        <w:rPr>
          <w:sz w:val="28"/>
          <w:szCs w:val="28"/>
          <w:lang w:val="kk-KZ"/>
        </w:rPr>
        <w:t xml:space="preserve"> және климаттық тұрақсыз өңірлерде қолданылған кезде жеткілікті икемді </w:t>
      </w:r>
      <w:r w:rsidR="00D00726">
        <w:rPr>
          <w:sz w:val="28"/>
          <w:szCs w:val="28"/>
          <w:lang w:val="kk-KZ"/>
        </w:rPr>
        <w:t>емес</w:t>
      </w:r>
      <w:r w:rsidRPr="00123AFE">
        <w:rPr>
          <w:sz w:val="28"/>
          <w:szCs w:val="28"/>
          <w:lang w:val="kk-KZ"/>
        </w:rPr>
        <w:t xml:space="preserve">. Мұндай жағдайларда табиғи ресурстардың тұрақсыздығын, деректердің толық </w:t>
      </w:r>
      <w:r>
        <w:rPr>
          <w:sz w:val="28"/>
          <w:szCs w:val="28"/>
          <w:lang w:val="kk-KZ"/>
        </w:rPr>
        <w:t>еме</w:t>
      </w:r>
      <w:r w:rsidRPr="00123AFE">
        <w:rPr>
          <w:sz w:val="28"/>
          <w:szCs w:val="28"/>
          <w:lang w:val="kk-KZ"/>
        </w:rPr>
        <w:t xml:space="preserve">стігін, сұраныстың белгісіздігін және инфрақұрылымның техникалық шектеулерін ескеруге қабілетті неғұрлым әмбебап және бейімделгіш модельдер құру қажеттілігі туындайды. Бұл модельдеудегі стоахастикалық және </w:t>
      </w:r>
      <w:r>
        <w:rPr>
          <w:sz w:val="28"/>
          <w:szCs w:val="28"/>
          <w:lang w:val="kk-KZ"/>
        </w:rPr>
        <w:t>бірікт</w:t>
      </w:r>
      <w:r w:rsidR="00AE1AF9">
        <w:rPr>
          <w:sz w:val="28"/>
          <w:szCs w:val="28"/>
          <w:lang w:val="kk-KZ"/>
        </w:rPr>
        <w:t>і</w:t>
      </w:r>
      <w:r>
        <w:rPr>
          <w:sz w:val="28"/>
          <w:szCs w:val="28"/>
          <w:lang w:val="kk-KZ"/>
        </w:rPr>
        <w:t>р</w:t>
      </w:r>
      <w:r w:rsidR="0012056A">
        <w:rPr>
          <w:sz w:val="28"/>
          <w:szCs w:val="28"/>
          <w:lang w:val="kk-KZ"/>
        </w:rPr>
        <w:t>і</w:t>
      </w:r>
      <w:r>
        <w:rPr>
          <w:sz w:val="28"/>
          <w:szCs w:val="28"/>
          <w:lang w:val="kk-KZ"/>
        </w:rPr>
        <w:t>лген</w:t>
      </w:r>
      <w:r w:rsidRPr="00123AFE">
        <w:rPr>
          <w:sz w:val="28"/>
          <w:szCs w:val="28"/>
          <w:lang w:val="kk-KZ"/>
        </w:rPr>
        <w:t xml:space="preserve"> тәсілдердің өзектілігін анықтайды.</w:t>
      </w:r>
    </w:p>
    <w:p w14:paraId="0AD006A6" w14:textId="023F6500" w:rsidR="00A7406E" w:rsidRPr="00123AFE" w:rsidRDefault="00A7406E" w:rsidP="006327D9">
      <w:pPr>
        <w:ind w:firstLine="425"/>
        <w:jc w:val="both"/>
        <w:rPr>
          <w:sz w:val="28"/>
          <w:szCs w:val="28"/>
          <w:lang w:val="kk-KZ"/>
        </w:rPr>
      </w:pPr>
      <w:r w:rsidRPr="00123AFE">
        <w:rPr>
          <w:sz w:val="28"/>
          <w:szCs w:val="28"/>
          <w:lang w:val="kk-KZ"/>
        </w:rPr>
        <w:t xml:space="preserve">Күн, жел және биомасса сияқты </w:t>
      </w:r>
      <w:r w:rsidR="001812E3">
        <w:rPr>
          <w:sz w:val="28"/>
          <w:szCs w:val="28"/>
          <w:lang w:val="kk-KZ"/>
        </w:rPr>
        <w:t>жаңғыртылатын</w:t>
      </w:r>
      <w:r w:rsidRPr="00123AFE">
        <w:rPr>
          <w:sz w:val="28"/>
          <w:szCs w:val="28"/>
          <w:lang w:val="kk-KZ"/>
        </w:rPr>
        <w:t xml:space="preserve"> көздердің статистикалық табиғаты олардың параметрлерінің уақыт пен кеңістіктегі өзгергіштігін болжайды. Мысалы, тіпті бір аймақта да күн энергиясының күнделікті өндірісі жергілікті бұлт жағдайына, шаңға, қар жамылғысына және т.б. байланысты өзгеруі мүмкін [</w:t>
      </w:r>
      <w:r w:rsidR="001B21FD" w:rsidRPr="001B21FD">
        <w:rPr>
          <w:sz w:val="28"/>
          <w:szCs w:val="28"/>
          <w:lang w:val="kk-KZ"/>
        </w:rPr>
        <w:t>44]</w:t>
      </w:r>
      <w:r w:rsidRPr="00123AFE">
        <w:rPr>
          <w:sz w:val="28"/>
          <w:szCs w:val="28"/>
          <w:lang w:val="kk-KZ"/>
        </w:rPr>
        <w:t xml:space="preserve">. Сол сияқты, желдің жылдамдығы мен бағыты, әсіресе </w:t>
      </w:r>
      <w:r w:rsidRPr="00123AFE">
        <w:rPr>
          <w:sz w:val="28"/>
          <w:szCs w:val="28"/>
          <w:lang w:val="kk-KZ"/>
        </w:rPr>
        <w:lastRenderedPageBreak/>
        <w:t>Қазақстанның дала аймақтарында күрт өзгерістерге ұшырайды. Стохастикалық модельдерді қолдану:</w:t>
      </w:r>
    </w:p>
    <w:p w14:paraId="699BBEA2" w14:textId="34DADD2C" w:rsidR="00A7406E" w:rsidRPr="00123AFE" w:rsidRDefault="00A7406E" w:rsidP="007245A8">
      <w:pPr>
        <w:jc w:val="both"/>
        <w:rPr>
          <w:sz w:val="28"/>
          <w:szCs w:val="28"/>
          <w:lang w:val="kk-KZ"/>
        </w:rPr>
      </w:pPr>
      <w:r w:rsidRPr="00123AFE">
        <w:rPr>
          <w:sz w:val="28"/>
          <w:szCs w:val="28"/>
          <w:lang w:val="kk-KZ"/>
        </w:rPr>
        <w:t xml:space="preserve">-ықтималдық функциялары (Вейбуллдың таралуы, </w:t>
      </w:r>
      <w:r>
        <w:rPr>
          <w:sz w:val="28"/>
          <w:szCs w:val="28"/>
          <w:lang w:val="kk-KZ"/>
        </w:rPr>
        <w:t>Б</w:t>
      </w:r>
      <w:r w:rsidRPr="00123AFE">
        <w:rPr>
          <w:sz w:val="28"/>
          <w:szCs w:val="28"/>
          <w:lang w:val="kk-KZ"/>
        </w:rPr>
        <w:t>ета-таралуы, қалыпты және т.б.) арқылы ресурстардың таралуын (инсоляция, жел, биомасса ылғалдылығы)</w:t>
      </w:r>
      <w:r>
        <w:rPr>
          <w:sz w:val="28"/>
          <w:szCs w:val="28"/>
          <w:lang w:val="kk-KZ"/>
        </w:rPr>
        <w:t xml:space="preserve"> </w:t>
      </w:r>
      <w:r w:rsidRPr="00123AFE">
        <w:rPr>
          <w:sz w:val="28"/>
          <w:szCs w:val="28"/>
          <w:lang w:val="kk-KZ"/>
        </w:rPr>
        <w:t>сипатт</w:t>
      </w:r>
      <w:r>
        <w:rPr>
          <w:sz w:val="28"/>
          <w:szCs w:val="28"/>
          <w:lang w:val="kk-KZ"/>
        </w:rPr>
        <w:t>ауға</w:t>
      </w:r>
      <w:r w:rsidRPr="00123AFE">
        <w:rPr>
          <w:sz w:val="28"/>
          <w:szCs w:val="28"/>
          <w:lang w:val="kk-KZ"/>
        </w:rPr>
        <w:t>;</w:t>
      </w:r>
    </w:p>
    <w:p w14:paraId="16ED2CC3" w14:textId="19AADACA" w:rsidR="00A7406E" w:rsidRPr="00A7406E" w:rsidRDefault="00A7406E" w:rsidP="007245A8">
      <w:pPr>
        <w:jc w:val="both"/>
        <w:rPr>
          <w:sz w:val="28"/>
          <w:szCs w:val="28"/>
        </w:rPr>
      </w:pPr>
      <w:r w:rsidRPr="00A7406E">
        <w:rPr>
          <w:sz w:val="28"/>
          <w:szCs w:val="28"/>
        </w:rPr>
        <w:t>- "ең нашар "және" ең жақсы " генерация сценарийлерін модельдеу</w:t>
      </w:r>
      <w:r w:rsidR="007245A8">
        <w:rPr>
          <w:sz w:val="28"/>
          <w:szCs w:val="28"/>
          <w:lang w:val="kk-KZ"/>
        </w:rPr>
        <w:t>ге</w:t>
      </w:r>
      <w:r w:rsidRPr="00A7406E">
        <w:rPr>
          <w:sz w:val="28"/>
          <w:szCs w:val="28"/>
        </w:rPr>
        <w:t>;</w:t>
      </w:r>
    </w:p>
    <w:p w14:paraId="23DAFB80" w14:textId="56B732B5" w:rsidR="00A7406E" w:rsidRPr="00A7406E" w:rsidRDefault="00A7406E" w:rsidP="007245A8">
      <w:pPr>
        <w:jc w:val="both"/>
        <w:rPr>
          <w:sz w:val="28"/>
          <w:szCs w:val="28"/>
        </w:rPr>
      </w:pPr>
      <w:r w:rsidRPr="00A7406E">
        <w:rPr>
          <w:sz w:val="28"/>
          <w:szCs w:val="28"/>
        </w:rPr>
        <w:t xml:space="preserve">- жүйелердің </w:t>
      </w:r>
      <w:r>
        <w:rPr>
          <w:sz w:val="28"/>
          <w:szCs w:val="28"/>
          <w:lang w:val="kk-KZ"/>
        </w:rPr>
        <w:t>к</w:t>
      </w:r>
      <w:r w:rsidRPr="00A7406E">
        <w:rPr>
          <w:sz w:val="28"/>
          <w:szCs w:val="28"/>
        </w:rPr>
        <w:t>лиматтық ауытқуларға сезімталдығы мен тұрақтылығына талдау жүргізу;</w:t>
      </w:r>
    </w:p>
    <w:p w14:paraId="22EF1BFE" w14:textId="385AB490" w:rsidR="00A7406E" w:rsidRPr="00A7406E" w:rsidRDefault="00A7406E" w:rsidP="007245A8">
      <w:pPr>
        <w:jc w:val="both"/>
        <w:rPr>
          <w:sz w:val="28"/>
          <w:szCs w:val="28"/>
        </w:rPr>
      </w:pPr>
      <w:r w:rsidRPr="00A7406E">
        <w:rPr>
          <w:sz w:val="28"/>
          <w:szCs w:val="28"/>
        </w:rPr>
        <w:t>-толық емес немесе шулы метеодеректерді Монте-Карло, жүктеу және синтетикалық уақыт қатарларын құру әдістерімен өңде</w:t>
      </w:r>
      <w:r>
        <w:rPr>
          <w:sz w:val="28"/>
          <w:szCs w:val="28"/>
          <w:lang w:val="kk-KZ"/>
        </w:rPr>
        <w:t>уге</w:t>
      </w:r>
      <w:r w:rsidR="007245A8" w:rsidRPr="007245A8">
        <w:rPr>
          <w:sz w:val="28"/>
          <w:szCs w:val="28"/>
          <w:lang w:val="kk-KZ"/>
        </w:rPr>
        <w:t xml:space="preserve"> </w:t>
      </w:r>
      <w:r w:rsidR="007245A8" w:rsidRPr="00123AFE">
        <w:rPr>
          <w:sz w:val="28"/>
          <w:szCs w:val="28"/>
          <w:lang w:val="kk-KZ"/>
        </w:rPr>
        <w:t>мүмкіндік</w:t>
      </w:r>
      <w:r w:rsidR="007245A8">
        <w:rPr>
          <w:sz w:val="28"/>
          <w:szCs w:val="28"/>
          <w:lang w:val="kk-KZ"/>
        </w:rPr>
        <w:t>тер</w:t>
      </w:r>
      <w:r w:rsidR="007245A8" w:rsidRPr="00123AFE">
        <w:rPr>
          <w:sz w:val="28"/>
          <w:szCs w:val="28"/>
          <w:lang w:val="kk-KZ"/>
        </w:rPr>
        <w:t xml:space="preserve"> береді</w:t>
      </w:r>
      <w:r w:rsidRPr="00A7406E">
        <w:rPr>
          <w:sz w:val="28"/>
          <w:szCs w:val="28"/>
        </w:rPr>
        <w:t>.</w:t>
      </w:r>
    </w:p>
    <w:p w14:paraId="4AE65A29" w14:textId="77777777" w:rsidR="00BC73FE" w:rsidRDefault="00A7406E" w:rsidP="006327D9">
      <w:pPr>
        <w:ind w:firstLine="425"/>
        <w:jc w:val="both"/>
        <w:rPr>
          <w:sz w:val="28"/>
          <w:szCs w:val="28"/>
        </w:rPr>
      </w:pPr>
      <w:r w:rsidRPr="00A7406E">
        <w:rPr>
          <w:sz w:val="28"/>
          <w:szCs w:val="28"/>
        </w:rPr>
        <w:t>Осылайша, стохастикалық тәсіл автономды энергиямен жабдықтау жүйелерін неғұрлым нақты және сенімді жоспарлауға негіз жасайды.</w:t>
      </w:r>
    </w:p>
    <w:p w14:paraId="04BD48E1" w14:textId="7FCA0138" w:rsidR="00BC73FE" w:rsidRPr="00BC73FE" w:rsidRDefault="00963746" w:rsidP="006327D9">
      <w:pPr>
        <w:ind w:firstLine="425"/>
        <w:jc w:val="both"/>
        <w:rPr>
          <w:sz w:val="28"/>
          <w:szCs w:val="28"/>
        </w:rPr>
      </w:pPr>
      <w:r>
        <w:rPr>
          <w:sz w:val="28"/>
          <w:szCs w:val="28"/>
        </w:rPr>
        <w:t>Шалғай өңірлер</w:t>
      </w:r>
      <w:r w:rsidR="00F20D15">
        <w:rPr>
          <w:sz w:val="28"/>
          <w:szCs w:val="28"/>
          <w:lang w:val="kk-KZ"/>
        </w:rPr>
        <w:t>індегі</w:t>
      </w:r>
      <w:r w:rsidR="00BC73FE" w:rsidRPr="00BC73FE">
        <w:rPr>
          <w:sz w:val="28"/>
          <w:szCs w:val="28"/>
        </w:rPr>
        <w:t xml:space="preserve"> </w:t>
      </w:r>
      <w:r w:rsidR="001812E3">
        <w:rPr>
          <w:sz w:val="28"/>
          <w:szCs w:val="28"/>
          <w:lang w:val="kk-KZ"/>
        </w:rPr>
        <w:t>ЖЭК</w:t>
      </w:r>
      <w:r w:rsidR="00BC73FE" w:rsidRPr="00BC73FE">
        <w:rPr>
          <w:sz w:val="28"/>
          <w:szCs w:val="28"/>
        </w:rPr>
        <w:t xml:space="preserve"> жүйелерінің тиімділігін кешенді бағалау үшін бір стохастикалық модельдеу жеткіліксіз. Физикалық, стохастикалық, оңтайландыру және сценарий компоненттерін бірыңғай </w:t>
      </w:r>
      <w:r w:rsidR="005B6FFB">
        <w:rPr>
          <w:sz w:val="28"/>
          <w:szCs w:val="28"/>
          <w:lang w:val="kk-KZ"/>
        </w:rPr>
        <w:t>ә</w:t>
      </w:r>
      <w:r w:rsidR="00BC73FE" w:rsidRPr="00BC73FE">
        <w:rPr>
          <w:sz w:val="28"/>
          <w:szCs w:val="28"/>
        </w:rPr>
        <w:t>дістемеге біріктіру қажет. Біріктірілген тәсіл мыналарды қамтиды:</w:t>
      </w:r>
    </w:p>
    <w:p w14:paraId="6CA19276" w14:textId="7EF25CE5" w:rsidR="00BC73FE" w:rsidRPr="00BC73FE" w:rsidRDefault="005B6FFB" w:rsidP="007245A8">
      <w:pPr>
        <w:jc w:val="both"/>
        <w:rPr>
          <w:sz w:val="28"/>
          <w:szCs w:val="28"/>
        </w:rPr>
      </w:pPr>
      <w:r>
        <w:rPr>
          <w:sz w:val="28"/>
          <w:szCs w:val="28"/>
          <w:lang w:val="kk-KZ"/>
        </w:rPr>
        <w:t>-</w:t>
      </w:r>
      <w:r w:rsidR="00BC73FE" w:rsidRPr="00BC73FE">
        <w:rPr>
          <w:sz w:val="28"/>
          <w:szCs w:val="28"/>
        </w:rPr>
        <w:t>табиғи ресурстардың стохастикалық сипаттамасы (кіріс генерациясы);</w:t>
      </w:r>
    </w:p>
    <w:p w14:paraId="0D7CB7F3" w14:textId="05179D23" w:rsidR="00BC73FE" w:rsidRPr="00BC73FE" w:rsidRDefault="005B6FFB" w:rsidP="007245A8">
      <w:pPr>
        <w:jc w:val="both"/>
        <w:rPr>
          <w:sz w:val="28"/>
          <w:szCs w:val="28"/>
        </w:rPr>
      </w:pPr>
      <w:r>
        <w:rPr>
          <w:sz w:val="28"/>
          <w:szCs w:val="28"/>
          <w:lang w:val="kk-KZ"/>
        </w:rPr>
        <w:t>-</w:t>
      </w:r>
      <w:r w:rsidR="00BC73FE" w:rsidRPr="00BC73FE">
        <w:rPr>
          <w:sz w:val="28"/>
          <w:szCs w:val="28"/>
        </w:rPr>
        <w:t>физикалық генерация модельдері (мысалы, күн панелі немесе жел турбинасы моделі);</w:t>
      </w:r>
    </w:p>
    <w:p w14:paraId="04A99B28" w14:textId="5B823DF0" w:rsidR="00BC73FE" w:rsidRPr="00BC73FE" w:rsidRDefault="005B6FFB" w:rsidP="007245A8">
      <w:pPr>
        <w:jc w:val="both"/>
        <w:rPr>
          <w:sz w:val="28"/>
          <w:szCs w:val="28"/>
        </w:rPr>
      </w:pPr>
      <w:r>
        <w:rPr>
          <w:sz w:val="28"/>
          <w:szCs w:val="28"/>
          <w:lang w:val="kk-KZ"/>
        </w:rPr>
        <w:t>-</w:t>
      </w:r>
      <w:r w:rsidR="00BC73FE" w:rsidRPr="00BC73FE">
        <w:rPr>
          <w:sz w:val="28"/>
          <w:szCs w:val="28"/>
        </w:rPr>
        <w:t>тұтынудың сценарийлік үлгілері (мысалы, ауыл немесе фермерлік шаруашылыққа арналған жүктеме профильдері);</w:t>
      </w:r>
    </w:p>
    <w:p w14:paraId="79B1F1A5" w14:textId="0122862D" w:rsidR="00BC73FE" w:rsidRPr="00BC73FE" w:rsidRDefault="005B6FFB" w:rsidP="007245A8">
      <w:pPr>
        <w:jc w:val="both"/>
        <w:rPr>
          <w:sz w:val="28"/>
          <w:szCs w:val="28"/>
        </w:rPr>
      </w:pPr>
      <w:r>
        <w:rPr>
          <w:sz w:val="28"/>
          <w:szCs w:val="28"/>
          <w:lang w:val="kk-KZ"/>
        </w:rPr>
        <w:t>-</w:t>
      </w:r>
      <w:r w:rsidR="00BC73FE" w:rsidRPr="00BC73FE">
        <w:rPr>
          <w:sz w:val="28"/>
          <w:szCs w:val="28"/>
        </w:rPr>
        <w:t>оңтайландыру әдістері (сызықтық және динамикалық бағдарламалау, бүтін оңтайландыру әдістері);</w:t>
      </w:r>
    </w:p>
    <w:p w14:paraId="3A9035E9" w14:textId="0ACDC5CB" w:rsidR="00BC73FE" w:rsidRPr="00BC73FE" w:rsidRDefault="005B6FFB" w:rsidP="007245A8">
      <w:pPr>
        <w:jc w:val="both"/>
        <w:rPr>
          <w:sz w:val="28"/>
          <w:szCs w:val="28"/>
        </w:rPr>
      </w:pPr>
      <w:r>
        <w:rPr>
          <w:sz w:val="28"/>
          <w:szCs w:val="28"/>
          <w:lang w:val="kk-KZ"/>
        </w:rPr>
        <w:t>-</w:t>
      </w:r>
      <w:r w:rsidR="00BC73FE" w:rsidRPr="00BC73FE">
        <w:rPr>
          <w:sz w:val="28"/>
          <w:szCs w:val="28"/>
        </w:rPr>
        <w:t>экономикалық, экологиялық және сенімділік тиімділігін бағалау (</w:t>
      </w:r>
      <w:r>
        <w:rPr>
          <w:sz w:val="28"/>
          <w:szCs w:val="28"/>
          <w:lang w:val="kk-KZ"/>
        </w:rPr>
        <w:t>кВт</w:t>
      </w:r>
      <m:oMath>
        <m:r>
          <w:rPr>
            <w:rFonts w:ascii="Cambria Math" w:hAnsi="Cambria Math"/>
            <w:sz w:val="28"/>
            <w:szCs w:val="28"/>
            <w:lang w:val="kk-KZ"/>
          </w:rPr>
          <m:t>∙</m:t>
        </m:r>
      </m:oMath>
      <w:r>
        <w:rPr>
          <w:sz w:val="28"/>
          <w:szCs w:val="28"/>
          <w:lang w:val="kk-KZ"/>
        </w:rPr>
        <w:t xml:space="preserve">сағ, </w:t>
      </w:r>
      <w:r w:rsidR="00BC73FE" w:rsidRPr="00BC73FE">
        <w:rPr>
          <w:sz w:val="28"/>
          <w:szCs w:val="28"/>
        </w:rPr>
        <w:t>құны, CO₂ деңгейі, автономия коэффициенті және т.б.)</w:t>
      </w:r>
      <w:r w:rsidR="00AE1AF9" w:rsidRPr="00AE1AF9">
        <w:rPr>
          <w:sz w:val="28"/>
          <w:szCs w:val="28"/>
        </w:rPr>
        <w:t>[45]</w:t>
      </w:r>
      <w:r w:rsidR="00BC73FE" w:rsidRPr="00BC73FE">
        <w:rPr>
          <w:sz w:val="28"/>
          <w:szCs w:val="28"/>
        </w:rPr>
        <w:t>.</w:t>
      </w:r>
    </w:p>
    <w:p w14:paraId="497105EF" w14:textId="77777777" w:rsidR="00BC73FE" w:rsidRPr="00BC73FE" w:rsidRDefault="00BC73FE" w:rsidP="006327D9">
      <w:pPr>
        <w:ind w:firstLine="425"/>
        <w:jc w:val="both"/>
        <w:rPr>
          <w:sz w:val="28"/>
          <w:szCs w:val="28"/>
        </w:rPr>
      </w:pPr>
      <w:r w:rsidRPr="00BC73FE">
        <w:rPr>
          <w:sz w:val="28"/>
          <w:szCs w:val="28"/>
        </w:rPr>
        <w:t>Бұл тәсіл аймақтық жағдайларға және қол жетімді технологияларға бейімделген энергетикалық және экономикалық оңтайлы шешімдерді табуға мүмкіндік береді.</w:t>
      </w:r>
    </w:p>
    <w:p w14:paraId="09C8E295" w14:textId="7E30074A" w:rsidR="00BC73FE" w:rsidRPr="00BC73FE" w:rsidRDefault="00BC73FE" w:rsidP="006327D9">
      <w:pPr>
        <w:ind w:firstLine="425"/>
        <w:jc w:val="both"/>
        <w:rPr>
          <w:sz w:val="28"/>
          <w:szCs w:val="28"/>
        </w:rPr>
      </w:pPr>
      <w:r w:rsidRPr="00BC73FE">
        <w:rPr>
          <w:sz w:val="28"/>
          <w:szCs w:val="28"/>
        </w:rPr>
        <w:t>Қазақстан Республикасының контекстінде біріктірілген стохастикалық тәсіл ерекше мәнге ие:</w:t>
      </w:r>
    </w:p>
    <w:p w14:paraId="7AA9183C" w14:textId="2405BD7C" w:rsidR="00BC73FE" w:rsidRPr="00BC73FE" w:rsidRDefault="005B6FFB" w:rsidP="007245A8">
      <w:pPr>
        <w:jc w:val="both"/>
        <w:rPr>
          <w:sz w:val="28"/>
          <w:szCs w:val="28"/>
        </w:rPr>
      </w:pPr>
      <w:r>
        <w:rPr>
          <w:sz w:val="28"/>
          <w:szCs w:val="28"/>
          <w:lang w:val="kk-KZ"/>
        </w:rPr>
        <w:t>-</w:t>
      </w:r>
      <w:r w:rsidR="00BC73FE" w:rsidRPr="00BC73FE">
        <w:rPr>
          <w:sz w:val="28"/>
          <w:szCs w:val="28"/>
        </w:rPr>
        <w:t xml:space="preserve"> бұл шалғай аймақтарға тән климаттық деректердің фрагменттілігін ескеруге мүмкіндік береді;</w:t>
      </w:r>
    </w:p>
    <w:p w14:paraId="4413B925" w14:textId="3F22EC2F" w:rsidR="00BC73FE" w:rsidRPr="00BC73FE" w:rsidRDefault="005B6FFB" w:rsidP="007245A8">
      <w:pPr>
        <w:jc w:val="both"/>
        <w:rPr>
          <w:sz w:val="28"/>
          <w:szCs w:val="28"/>
        </w:rPr>
      </w:pPr>
      <w:r>
        <w:rPr>
          <w:sz w:val="28"/>
          <w:szCs w:val="28"/>
          <w:lang w:val="kk-KZ"/>
        </w:rPr>
        <w:t xml:space="preserve">- </w:t>
      </w:r>
      <w:r w:rsidR="00BC73FE" w:rsidRPr="00BC73FE">
        <w:rPr>
          <w:sz w:val="28"/>
          <w:szCs w:val="28"/>
        </w:rPr>
        <w:t>автономды жүйенің конфигурациясын таңдау кезінде тәуекелдерді азайтуға көмектеседі;</w:t>
      </w:r>
    </w:p>
    <w:p w14:paraId="43B2AA51" w14:textId="64391E2C" w:rsidR="00BC73FE" w:rsidRPr="00BC73FE" w:rsidRDefault="005B6FFB" w:rsidP="007245A8">
      <w:pPr>
        <w:jc w:val="both"/>
        <w:rPr>
          <w:sz w:val="28"/>
          <w:szCs w:val="28"/>
        </w:rPr>
      </w:pPr>
      <w:r>
        <w:rPr>
          <w:sz w:val="28"/>
          <w:szCs w:val="28"/>
          <w:lang w:val="kk-KZ"/>
        </w:rPr>
        <w:t xml:space="preserve">- </w:t>
      </w:r>
      <w:r w:rsidR="00BC73FE" w:rsidRPr="00BC73FE">
        <w:rPr>
          <w:sz w:val="28"/>
          <w:szCs w:val="28"/>
        </w:rPr>
        <w:t>кешенді шешімдерді модельдеуге мүмкіндік береді (мысалы, күн + жел + биомасса</w:t>
      </w:r>
      <w:r>
        <w:rPr>
          <w:sz w:val="28"/>
          <w:szCs w:val="28"/>
          <w:lang w:val="kk-KZ"/>
        </w:rPr>
        <w:t xml:space="preserve"> жинақтауышпен</w:t>
      </w:r>
      <w:r w:rsidR="00BC73FE" w:rsidRPr="00BC73FE">
        <w:rPr>
          <w:sz w:val="28"/>
          <w:szCs w:val="28"/>
        </w:rPr>
        <w:t>);</w:t>
      </w:r>
    </w:p>
    <w:p w14:paraId="383CB227" w14:textId="7ED05746" w:rsidR="00BC73FE" w:rsidRPr="00BC73FE" w:rsidRDefault="005B6FFB" w:rsidP="007245A8">
      <w:pPr>
        <w:jc w:val="both"/>
        <w:rPr>
          <w:sz w:val="28"/>
          <w:szCs w:val="28"/>
        </w:rPr>
      </w:pPr>
      <w:r>
        <w:rPr>
          <w:sz w:val="28"/>
          <w:szCs w:val="28"/>
          <w:lang w:val="kk-KZ"/>
        </w:rPr>
        <w:t xml:space="preserve">- </w:t>
      </w:r>
      <w:r w:rsidR="00BC73FE" w:rsidRPr="00BC73FE">
        <w:rPr>
          <w:sz w:val="28"/>
          <w:szCs w:val="28"/>
        </w:rPr>
        <w:t>шектеулі инвестициялық ресурстармен негізделген шешімдер қабылдау үшін пайдаланылуы мүмкін.</w:t>
      </w:r>
    </w:p>
    <w:p w14:paraId="1CD62A29" w14:textId="17D17601" w:rsidR="00BC73FE" w:rsidRPr="007245A8" w:rsidRDefault="00BC73FE" w:rsidP="006327D9">
      <w:pPr>
        <w:ind w:firstLine="425"/>
        <w:jc w:val="both"/>
        <w:rPr>
          <w:sz w:val="28"/>
          <w:szCs w:val="28"/>
          <w:lang w:val="kk-KZ"/>
        </w:rPr>
      </w:pPr>
      <w:r w:rsidRPr="00BC73FE">
        <w:rPr>
          <w:sz w:val="28"/>
          <w:szCs w:val="28"/>
        </w:rPr>
        <w:t xml:space="preserve">Осы зерттеуде </w:t>
      </w:r>
      <w:r w:rsidR="001812E3">
        <w:rPr>
          <w:sz w:val="28"/>
          <w:szCs w:val="28"/>
          <w:lang w:val="kk-KZ"/>
        </w:rPr>
        <w:t>ЖЭК</w:t>
      </w:r>
      <w:r w:rsidRPr="00BC73FE">
        <w:rPr>
          <w:sz w:val="28"/>
          <w:szCs w:val="28"/>
        </w:rPr>
        <w:t xml:space="preserve"> әрбір түрі бойынша генерацияны стохастикалық модельдеуді оларды кейіннен энергетикалық шешімдердің сенімділігі, құны және тұрақтылығы есептеулерін жүргізуге мүмкіндік беретін бірыңғай модельге </w:t>
      </w:r>
      <w:r w:rsidR="005B6FFB">
        <w:rPr>
          <w:sz w:val="28"/>
          <w:szCs w:val="28"/>
          <w:lang w:val="kk-KZ"/>
        </w:rPr>
        <w:t>қосу</w:t>
      </w:r>
      <w:r w:rsidRPr="00BC73FE">
        <w:rPr>
          <w:sz w:val="28"/>
          <w:szCs w:val="28"/>
        </w:rPr>
        <w:t>мен біріктіретін тәсіл ұсынылды. Бұл тәсіл келесі бөлімдерде сипатталатын болады</w:t>
      </w:r>
      <w:r w:rsidR="007245A8">
        <w:rPr>
          <w:sz w:val="28"/>
          <w:szCs w:val="28"/>
          <w:lang w:val="kk-KZ"/>
        </w:rPr>
        <w:t>.</w:t>
      </w:r>
    </w:p>
    <w:p w14:paraId="090E93C0" w14:textId="38CF82B5" w:rsidR="003F486B" w:rsidRPr="003F486B" w:rsidRDefault="003F486B" w:rsidP="006327D9">
      <w:pPr>
        <w:keepNext/>
        <w:keepLines/>
        <w:ind w:firstLine="425"/>
        <w:jc w:val="both"/>
        <w:outlineLvl w:val="2"/>
        <w:rPr>
          <w:rFonts w:eastAsiaTheme="majorEastAsia"/>
          <w:bCs/>
          <w:sz w:val="28"/>
          <w:szCs w:val="28"/>
        </w:rPr>
      </w:pPr>
      <w:bookmarkStart w:id="43" w:name="_Hlk208348121"/>
      <w:r w:rsidRPr="003F486B">
        <w:rPr>
          <w:rFonts w:eastAsiaTheme="majorEastAsia"/>
          <w:b/>
          <w:sz w:val="28"/>
          <w:szCs w:val="28"/>
        </w:rPr>
        <w:lastRenderedPageBreak/>
        <w:t>2.2</w:t>
      </w:r>
      <w:r w:rsidR="005B6FFB">
        <w:rPr>
          <w:rFonts w:eastAsiaTheme="majorEastAsia"/>
          <w:b/>
          <w:sz w:val="28"/>
          <w:szCs w:val="28"/>
          <w:lang w:val="kk-KZ"/>
        </w:rPr>
        <w:t xml:space="preserve">  Ж</w:t>
      </w:r>
      <w:r w:rsidR="005B6FFB" w:rsidRPr="005B6FFB">
        <w:rPr>
          <w:rFonts w:eastAsiaTheme="majorEastAsia"/>
          <w:b/>
          <w:sz w:val="28"/>
          <w:szCs w:val="28"/>
        </w:rPr>
        <w:t xml:space="preserve">еке </w:t>
      </w:r>
      <w:r w:rsidR="001812E3">
        <w:rPr>
          <w:rFonts w:eastAsiaTheme="majorEastAsia"/>
          <w:b/>
          <w:sz w:val="28"/>
          <w:szCs w:val="28"/>
          <w:lang w:val="kk-KZ"/>
        </w:rPr>
        <w:t>ЖЭК</w:t>
      </w:r>
      <w:r w:rsidR="005B6FFB" w:rsidRPr="005B6FFB">
        <w:rPr>
          <w:rFonts w:eastAsiaTheme="majorEastAsia"/>
          <w:b/>
          <w:sz w:val="28"/>
          <w:szCs w:val="28"/>
        </w:rPr>
        <w:t xml:space="preserve"> </w:t>
      </w:r>
      <w:r w:rsidR="0044717E" w:rsidRPr="005B6FFB">
        <w:rPr>
          <w:rFonts w:eastAsiaTheme="majorEastAsia"/>
          <w:b/>
          <w:sz w:val="28"/>
          <w:szCs w:val="28"/>
        </w:rPr>
        <w:t>генерация</w:t>
      </w:r>
      <w:r w:rsidR="0044717E">
        <w:rPr>
          <w:rFonts w:eastAsiaTheme="majorEastAsia"/>
          <w:b/>
          <w:sz w:val="28"/>
          <w:szCs w:val="28"/>
          <w:lang w:val="kk-KZ"/>
        </w:rPr>
        <w:t xml:space="preserve">сын </w:t>
      </w:r>
      <w:r w:rsidR="0044717E" w:rsidRPr="005B6FFB">
        <w:rPr>
          <w:rFonts w:eastAsiaTheme="majorEastAsia"/>
          <w:b/>
          <w:sz w:val="28"/>
          <w:szCs w:val="28"/>
        </w:rPr>
        <w:t>математикалық</w:t>
      </w:r>
      <w:r w:rsidR="005B6FFB" w:rsidRPr="005B6FFB">
        <w:rPr>
          <w:rFonts w:eastAsiaTheme="majorEastAsia"/>
          <w:b/>
          <w:sz w:val="28"/>
          <w:szCs w:val="28"/>
        </w:rPr>
        <w:t xml:space="preserve"> модельдеу </w:t>
      </w:r>
      <w:bookmarkEnd w:id="43"/>
    </w:p>
    <w:p w14:paraId="0EC59FA3" w14:textId="5716398D" w:rsidR="005B6FFB" w:rsidRPr="005B6FFB" w:rsidRDefault="001812E3" w:rsidP="006327D9">
      <w:pPr>
        <w:ind w:firstLine="425"/>
        <w:jc w:val="both"/>
        <w:rPr>
          <w:sz w:val="28"/>
          <w:szCs w:val="28"/>
        </w:rPr>
      </w:pPr>
      <w:r>
        <w:rPr>
          <w:sz w:val="28"/>
          <w:szCs w:val="28"/>
          <w:lang w:val="kk-KZ"/>
        </w:rPr>
        <w:t>Жаңғыртылатын</w:t>
      </w:r>
      <w:r w:rsidR="005B6FFB" w:rsidRPr="005B6FFB">
        <w:rPr>
          <w:sz w:val="28"/>
          <w:szCs w:val="28"/>
        </w:rPr>
        <w:t xml:space="preserve"> энергия көздеріне (</w:t>
      </w:r>
      <w:r>
        <w:rPr>
          <w:sz w:val="28"/>
          <w:szCs w:val="28"/>
          <w:lang w:val="kk-KZ"/>
        </w:rPr>
        <w:t>ЖЭК</w:t>
      </w:r>
      <w:r w:rsidR="005B6FFB" w:rsidRPr="005B6FFB">
        <w:rPr>
          <w:sz w:val="28"/>
          <w:szCs w:val="28"/>
        </w:rPr>
        <w:t xml:space="preserve">) негізделген дербес энергетикалық жүйелерді тиімді жобалау және пайдалану олардың жұмысын барабар математикалық модельдеусіз мүмкін емес. </w:t>
      </w:r>
      <w:r>
        <w:rPr>
          <w:sz w:val="28"/>
          <w:szCs w:val="28"/>
          <w:lang w:val="kk-KZ"/>
        </w:rPr>
        <w:t>ЖЭК</w:t>
      </w:r>
      <w:r w:rsidR="005B6FFB" w:rsidRPr="005B6FFB">
        <w:rPr>
          <w:sz w:val="28"/>
          <w:szCs w:val="28"/>
        </w:rPr>
        <w:t xml:space="preserve"> жекелеген түрлері</w:t>
      </w:r>
      <w:r w:rsidR="006A6918">
        <w:rPr>
          <w:sz w:val="28"/>
          <w:szCs w:val="28"/>
          <w:lang w:val="kk-KZ"/>
        </w:rPr>
        <w:t>:</w:t>
      </w:r>
      <w:r w:rsidR="005B6FFB" w:rsidRPr="005B6FFB">
        <w:rPr>
          <w:sz w:val="28"/>
          <w:szCs w:val="28"/>
        </w:rPr>
        <w:t>күн, жел және биоэнергетикалық генерация</w:t>
      </w:r>
      <w:r w:rsidR="006A6918">
        <w:rPr>
          <w:sz w:val="28"/>
          <w:szCs w:val="28"/>
          <w:lang w:val="kk-KZ"/>
        </w:rPr>
        <w:t xml:space="preserve"> </w:t>
      </w:r>
      <w:r w:rsidR="005B6FFB" w:rsidRPr="005B6FFB">
        <w:rPr>
          <w:sz w:val="28"/>
          <w:szCs w:val="28"/>
        </w:rPr>
        <w:t>-</w:t>
      </w:r>
      <w:r w:rsidR="006A6918">
        <w:rPr>
          <w:sz w:val="28"/>
          <w:szCs w:val="28"/>
          <w:lang w:val="kk-KZ"/>
        </w:rPr>
        <w:t xml:space="preserve"> </w:t>
      </w:r>
      <w:r w:rsidR="005B6FFB" w:rsidRPr="005B6FFB">
        <w:rPr>
          <w:sz w:val="28"/>
          <w:szCs w:val="28"/>
        </w:rPr>
        <w:t xml:space="preserve">әртүрлі физикалық сипатқа, белгісіздік көздерінің құрылымына, </w:t>
      </w:r>
      <w:r w:rsidR="006A6918">
        <w:rPr>
          <w:sz w:val="28"/>
          <w:szCs w:val="28"/>
          <w:lang w:val="kk-KZ"/>
        </w:rPr>
        <w:t>т</w:t>
      </w:r>
      <w:r w:rsidR="005B6FFB" w:rsidRPr="005B6FFB">
        <w:rPr>
          <w:sz w:val="28"/>
          <w:szCs w:val="28"/>
        </w:rPr>
        <w:t>ехнологиялық параметрлерге және пайдалану ерекшеліктеріне ие. Сондықтан, осы процестерді сипаттайтын математикалық модельдер</w:t>
      </w:r>
      <w:r w:rsidR="006A6918">
        <w:rPr>
          <w:sz w:val="28"/>
          <w:szCs w:val="28"/>
          <w:lang w:val="kk-KZ"/>
        </w:rPr>
        <w:t>дің</w:t>
      </w:r>
      <w:r w:rsidR="005B6FFB" w:rsidRPr="005B6FFB">
        <w:rPr>
          <w:sz w:val="28"/>
          <w:szCs w:val="28"/>
        </w:rPr>
        <w:t xml:space="preserve"> </w:t>
      </w:r>
      <w:r w:rsidR="006A6918">
        <w:rPr>
          <w:sz w:val="28"/>
          <w:szCs w:val="28"/>
          <w:lang w:val="kk-KZ"/>
        </w:rPr>
        <w:t>түрлендіру</w:t>
      </w:r>
      <w:r w:rsidR="005B6FFB" w:rsidRPr="005B6FFB">
        <w:rPr>
          <w:sz w:val="28"/>
          <w:szCs w:val="28"/>
        </w:rPr>
        <w:t xml:space="preserve"> физикасын ғана емес, сонымен қатар ресурстардың стохастикалық динамикасын, сондай-ақ жабдықтың техникалық-экономикалық сипаттамаларын ескеруі керек.</w:t>
      </w:r>
    </w:p>
    <w:p w14:paraId="4E89E830" w14:textId="50FD69D0" w:rsidR="005B6FFB" w:rsidRPr="005B6FFB" w:rsidRDefault="001812E3" w:rsidP="006327D9">
      <w:pPr>
        <w:ind w:firstLine="425"/>
        <w:jc w:val="both"/>
        <w:rPr>
          <w:sz w:val="28"/>
          <w:szCs w:val="28"/>
        </w:rPr>
      </w:pPr>
      <w:r>
        <w:rPr>
          <w:sz w:val="28"/>
          <w:szCs w:val="28"/>
          <w:lang w:val="kk-KZ"/>
        </w:rPr>
        <w:t>ЖЭК</w:t>
      </w:r>
      <w:r w:rsidR="005B6FFB" w:rsidRPr="005B6FFB">
        <w:rPr>
          <w:sz w:val="28"/>
          <w:szCs w:val="28"/>
        </w:rPr>
        <w:t xml:space="preserve"> генерациялау модельдерін шартты түрде үш классқа бөлуге болады:</w:t>
      </w:r>
    </w:p>
    <w:p w14:paraId="1B9D4737" w14:textId="77777777" w:rsidR="005B6FFB" w:rsidRPr="005B6FFB" w:rsidRDefault="005B6FFB" w:rsidP="006327D9">
      <w:pPr>
        <w:ind w:firstLine="425"/>
        <w:jc w:val="both"/>
        <w:rPr>
          <w:sz w:val="28"/>
          <w:szCs w:val="28"/>
        </w:rPr>
      </w:pPr>
      <w:r w:rsidRPr="005B6FFB">
        <w:rPr>
          <w:sz w:val="28"/>
          <w:szCs w:val="28"/>
        </w:rPr>
        <w:t>1. Табиғи ресурстың электр немесе жылу энергиясына айналуын сипаттайтын физика-энергетикалық модельдер (мысалы, күн панелінің немесе жел турбинасының қуатын есептеуге арналған теңдеулер);</w:t>
      </w:r>
    </w:p>
    <w:p w14:paraId="7BC1D148" w14:textId="1C38EA71" w:rsidR="005B6FFB" w:rsidRPr="005B6FFB" w:rsidRDefault="005B6FFB" w:rsidP="006327D9">
      <w:pPr>
        <w:ind w:firstLine="425"/>
        <w:jc w:val="both"/>
        <w:rPr>
          <w:sz w:val="28"/>
          <w:szCs w:val="28"/>
        </w:rPr>
      </w:pPr>
      <w:r w:rsidRPr="005B6FFB">
        <w:rPr>
          <w:sz w:val="28"/>
          <w:szCs w:val="28"/>
        </w:rPr>
        <w:t xml:space="preserve">2. Ресурстар ағынының кездейсоқ сипатын ескеретін стохастикалық модельдер (мысалы, </w:t>
      </w:r>
      <w:r w:rsidR="006A6918">
        <w:rPr>
          <w:sz w:val="28"/>
          <w:szCs w:val="28"/>
          <w:lang w:val="kk-KZ"/>
        </w:rPr>
        <w:t>ж</w:t>
      </w:r>
      <w:r w:rsidRPr="005B6FFB">
        <w:rPr>
          <w:sz w:val="28"/>
          <w:szCs w:val="28"/>
        </w:rPr>
        <w:t xml:space="preserve">ел үшін Вейбуллдың таралуына немесе күн радиациясы үшін </w:t>
      </w:r>
      <w:r w:rsidR="006A6918">
        <w:rPr>
          <w:sz w:val="28"/>
          <w:szCs w:val="28"/>
          <w:lang w:val="kk-KZ"/>
        </w:rPr>
        <w:t>Б</w:t>
      </w:r>
      <w:r w:rsidRPr="005B6FFB">
        <w:rPr>
          <w:sz w:val="28"/>
          <w:szCs w:val="28"/>
        </w:rPr>
        <w:t>ета-таралуына негізделген модельдер);</w:t>
      </w:r>
    </w:p>
    <w:p w14:paraId="5586C239" w14:textId="77777777" w:rsidR="005B6FFB" w:rsidRPr="005B6FFB" w:rsidRDefault="005B6FFB" w:rsidP="006327D9">
      <w:pPr>
        <w:ind w:firstLine="425"/>
        <w:jc w:val="both"/>
        <w:rPr>
          <w:sz w:val="28"/>
          <w:szCs w:val="28"/>
        </w:rPr>
      </w:pPr>
      <w:r w:rsidRPr="005B6FFB">
        <w:rPr>
          <w:sz w:val="28"/>
          <w:szCs w:val="28"/>
        </w:rPr>
        <w:t>3.Кіріс және шығыс айнымалылары арасындағы тәуелділіктер түрінде параметрленген эксперименттік мәліметтер негізінде құрылған эмпирикалық немесе жартылай аналитикалық модельдер.</w:t>
      </w:r>
    </w:p>
    <w:p w14:paraId="00C5B5A1" w14:textId="263C35C7" w:rsidR="003F486B" w:rsidRDefault="005B6FFB" w:rsidP="006327D9">
      <w:pPr>
        <w:ind w:firstLine="425"/>
        <w:jc w:val="both"/>
        <w:rPr>
          <w:sz w:val="28"/>
          <w:szCs w:val="28"/>
        </w:rPr>
      </w:pPr>
      <w:r w:rsidRPr="005B6FFB">
        <w:rPr>
          <w:sz w:val="28"/>
          <w:szCs w:val="28"/>
        </w:rPr>
        <w:t xml:space="preserve">Орталықтандырылған электрмен жабдықтау экономикалық немесе техникалық тұрғыдан тиімсіз Қазақстан Республикасының </w:t>
      </w:r>
      <w:r w:rsidR="00F20D15">
        <w:rPr>
          <w:sz w:val="28"/>
          <w:szCs w:val="28"/>
          <w:lang w:val="kk-KZ"/>
        </w:rPr>
        <w:t>ш</w:t>
      </w:r>
      <w:r w:rsidR="00963746">
        <w:rPr>
          <w:sz w:val="28"/>
          <w:szCs w:val="28"/>
        </w:rPr>
        <w:t>алғай өңірлер</w:t>
      </w:r>
      <w:r w:rsidR="00F20D15">
        <w:rPr>
          <w:sz w:val="28"/>
          <w:szCs w:val="28"/>
          <w:lang w:val="kk-KZ"/>
        </w:rPr>
        <w:t xml:space="preserve">і </w:t>
      </w:r>
      <w:r w:rsidRPr="005B6FFB">
        <w:rPr>
          <w:sz w:val="28"/>
          <w:szCs w:val="28"/>
        </w:rPr>
        <w:t xml:space="preserve">жағдайында жекелеген </w:t>
      </w:r>
      <w:r w:rsidR="001812E3">
        <w:rPr>
          <w:sz w:val="28"/>
          <w:szCs w:val="28"/>
          <w:lang w:val="kk-KZ"/>
        </w:rPr>
        <w:t>ЖЭК</w:t>
      </w:r>
      <w:r w:rsidRPr="005B6FFB">
        <w:rPr>
          <w:sz w:val="28"/>
          <w:szCs w:val="28"/>
        </w:rPr>
        <w:t xml:space="preserve"> генерациялау әлеуеті мен режимдерін бағалаудың дәлдігі ерекше мәнге ие болады. Ірі резервтік қуаттар арқылы теңгеруге болатын орталықтандырылған жүйелерден айырмашылығы, автономды қондырғылар нақты климаттық және инфрақұрылымдық жағдайларға </w:t>
      </w:r>
      <w:r w:rsidR="006A6918">
        <w:rPr>
          <w:sz w:val="28"/>
          <w:szCs w:val="28"/>
          <w:lang w:val="kk-KZ"/>
        </w:rPr>
        <w:t>өндіру</w:t>
      </w:r>
      <w:r w:rsidRPr="005B6FFB">
        <w:rPr>
          <w:sz w:val="28"/>
          <w:szCs w:val="28"/>
        </w:rPr>
        <w:t xml:space="preserve"> және бейімделу профильдерін егжей-тегжейлі талдауды қажет етеді.</w:t>
      </w:r>
    </w:p>
    <w:p w14:paraId="328265B8" w14:textId="62F1EF03" w:rsidR="006A6918" w:rsidRPr="006A6918" w:rsidRDefault="006A6918" w:rsidP="006327D9">
      <w:pPr>
        <w:ind w:firstLine="425"/>
        <w:jc w:val="both"/>
        <w:rPr>
          <w:sz w:val="28"/>
          <w:szCs w:val="28"/>
          <w:lang w:val="kk-KZ"/>
        </w:rPr>
      </w:pPr>
      <w:r w:rsidRPr="006A6918">
        <w:rPr>
          <w:sz w:val="28"/>
          <w:szCs w:val="28"/>
        </w:rPr>
        <w:t xml:space="preserve">Осы бөлімнің мақсаты </w:t>
      </w:r>
      <w:r w:rsidR="00F20D15">
        <w:rPr>
          <w:sz w:val="28"/>
          <w:szCs w:val="28"/>
          <w:lang w:val="kk-KZ"/>
        </w:rPr>
        <w:t>ш</w:t>
      </w:r>
      <w:r w:rsidR="00963746">
        <w:rPr>
          <w:sz w:val="28"/>
          <w:szCs w:val="28"/>
        </w:rPr>
        <w:t>алғай өңірлер</w:t>
      </w:r>
      <w:r w:rsidR="00F20D15">
        <w:rPr>
          <w:sz w:val="28"/>
          <w:szCs w:val="28"/>
          <w:lang w:val="kk-KZ"/>
        </w:rPr>
        <w:t>і</w:t>
      </w:r>
      <w:r w:rsidRPr="006A6918">
        <w:rPr>
          <w:sz w:val="28"/>
          <w:szCs w:val="28"/>
        </w:rPr>
        <w:t xml:space="preserve"> жағдайлар</w:t>
      </w:r>
      <w:r w:rsidR="00F20D15">
        <w:rPr>
          <w:sz w:val="28"/>
          <w:szCs w:val="28"/>
          <w:lang w:val="kk-KZ"/>
        </w:rPr>
        <w:t>ында</w:t>
      </w:r>
      <w:r w:rsidRPr="006A6918">
        <w:rPr>
          <w:sz w:val="28"/>
          <w:szCs w:val="28"/>
        </w:rPr>
        <w:t xml:space="preserve"> қолданылатын күн, жел және биомасса генерациясын модельдеудің заманауи әдістерін сипаттау, сондай-ақ әртүрлі математикалық тәсілдердің артықшылықтары мен шектеулерін анықтау болып табылады.</w:t>
      </w:r>
      <w:r>
        <w:rPr>
          <w:sz w:val="28"/>
          <w:szCs w:val="28"/>
          <w:lang w:val="kk-KZ"/>
        </w:rPr>
        <w:t xml:space="preserve"> </w:t>
      </w:r>
      <w:r w:rsidR="001812E3">
        <w:rPr>
          <w:sz w:val="28"/>
          <w:szCs w:val="28"/>
          <w:lang w:val="kk-KZ"/>
        </w:rPr>
        <w:t>ЖЭК</w:t>
      </w:r>
      <w:r w:rsidRPr="006A6918">
        <w:rPr>
          <w:sz w:val="28"/>
          <w:szCs w:val="28"/>
          <w:lang w:val="kk-KZ"/>
        </w:rPr>
        <w:t xml:space="preserve"> әр түрі үшін:</w:t>
      </w:r>
    </w:p>
    <w:p w14:paraId="4F852314" w14:textId="424E79DA" w:rsidR="006A6918" w:rsidRPr="006A6918" w:rsidRDefault="006A6918" w:rsidP="004D0803">
      <w:pPr>
        <w:jc w:val="both"/>
        <w:rPr>
          <w:sz w:val="28"/>
          <w:szCs w:val="28"/>
          <w:lang w:val="kk-KZ"/>
        </w:rPr>
      </w:pPr>
      <w:r>
        <w:rPr>
          <w:sz w:val="28"/>
          <w:szCs w:val="28"/>
          <w:lang w:val="kk-KZ"/>
        </w:rPr>
        <w:t xml:space="preserve">- </w:t>
      </w:r>
      <w:r w:rsidRPr="006A6918">
        <w:rPr>
          <w:sz w:val="28"/>
          <w:szCs w:val="28"/>
          <w:lang w:val="kk-KZ"/>
        </w:rPr>
        <w:t>физикалық генерация принциптері және есептеу формулалары;</w:t>
      </w:r>
    </w:p>
    <w:p w14:paraId="419F8AEF" w14:textId="1738958A" w:rsidR="006A6918" w:rsidRPr="006A6918" w:rsidRDefault="006A6918" w:rsidP="004D0803">
      <w:pPr>
        <w:jc w:val="both"/>
        <w:rPr>
          <w:sz w:val="28"/>
          <w:szCs w:val="28"/>
        </w:rPr>
      </w:pPr>
      <w:r>
        <w:rPr>
          <w:sz w:val="28"/>
          <w:szCs w:val="28"/>
          <w:lang w:val="kk-KZ"/>
        </w:rPr>
        <w:t xml:space="preserve">- </w:t>
      </w:r>
      <w:r w:rsidRPr="006A6918">
        <w:rPr>
          <w:sz w:val="28"/>
          <w:szCs w:val="28"/>
        </w:rPr>
        <w:t>температура, ауа-райы және пайдалану әсерлері;</w:t>
      </w:r>
    </w:p>
    <w:p w14:paraId="20A1D668" w14:textId="18177D97" w:rsidR="006A6918" w:rsidRPr="006A6918" w:rsidRDefault="006A6918" w:rsidP="004D0803">
      <w:pPr>
        <w:jc w:val="both"/>
        <w:rPr>
          <w:sz w:val="28"/>
          <w:szCs w:val="28"/>
        </w:rPr>
      </w:pPr>
      <w:r>
        <w:rPr>
          <w:sz w:val="28"/>
          <w:szCs w:val="28"/>
          <w:lang w:val="kk-KZ"/>
        </w:rPr>
        <w:t xml:space="preserve">- </w:t>
      </w:r>
      <w:r w:rsidRPr="006A6918">
        <w:rPr>
          <w:sz w:val="28"/>
          <w:szCs w:val="28"/>
        </w:rPr>
        <w:t>ресурстық компоненттің стохастикалық модельдері;</w:t>
      </w:r>
    </w:p>
    <w:p w14:paraId="7BAB169D" w14:textId="524C94FB" w:rsidR="006A6918" w:rsidRPr="006A6918" w:rsidRDefault="006A6918" w:rsidP="004D0803">
      <w:pPr>
        <w:jc w:val="both"/>
        <w:rPr>
          <w:sz w:val="28"/>
          <w:szCs w:val="28"/>
        </w:rPr>
      </w:pPr>
      <w:r>
        <w:rPr>
          <w:sz w:val="28"/>
          <w:szCs w:val="28"/>
          <w:lang w:val="kk-KZ"/>
        </w:rPr>
        <w:t xml:space="preserve">- </w:t>
      </w:r>
      <w:r w:rsidRPr="006A6918">
        <w:rPr>
          <w:sz w:val="28"/>
          <w:szCs w:val="28"/>
        </w:rPr>
        <w:t>шығындарды, төмендеу коэффициенттерін, тиімділікті есепке алу тәсілдері;</w:t>
      </w:r>
    </w:p>
    <w:p w14:paraId="2F26E8A3" w14:textId="5E3011DF" w:rsidR="006A6918" w:rsidRPr="003F486B" w:rsidRDefault="006A6918" w:rsidP="004D0803">
      <w:pPr>
        <w:jc w:val="both"/>
        <w:rPr>
          <w:sz w:val="28"/>
          <w:szCs w:val="28"/>
        </w:rPr>
      </w:pPr>
      <w:r>
        <w:rPr>
          <w:sz w:val="28"/>
          <w:szCs w:val="28"/>
          <w:lang w:val="kk-KZ"/>
        </w:rPr>
        <w:t>-</w:t>
      </w:r>
      <w:r w:rsidRPr="006A6918">
        <w:rPr>
          <w:sz w:val="28"/>
          <w:szCs w:val="28"/>
        </w:rPr>
        <w:t>модельдерді жалпы энергетикалық жүйеге біріктіру мүмкіндіктері</w:t>
      </w:r>
      <w:r w:rsidR="004D0803" w:rsidRPr="004D0803">
        <w:rPr>
          <w:sz w:val="28"/>
          <w:szCs w:val="28"/>
          <w:lang w:val="kk-KZ"/>
        </w:rPr>
        <w:t xml:space="preserve"> </w:t>
      </w:r>
      <w:r w:rsidR="004D0803" w:rsidRPr="006A6918">
        <w:rPr>
          <w:sz w:val="28"/>
          <w:szCs w:val="28"/>
          <w:lang w:val="kk-KZ"/>
        </w:rPr>
        <w:t>қарастырылады</w:t>
      </w:r>
      <w:r w:rsidRPr="006A6918">
        <w:rPr>
          <w:sz w:val="28"/>
          <w:szCs w:val="28"/>
        </w:rPr>
        <w:t>.</w:t>
      </w:r>
    </w:p>
    <w:p w14:paraId="3BD5981D" w14:textId="77777777" w:rsidR="003F486B" w:rsidRPr="003F486B" w:rsidRDefault="003F486B" w:rsidP="006327D9">
      <w:pPr>
        <w:keepNext/>
        <w:keepLines/>
        <w:ind w:firstLine="425"/>
        <w:jc w:val="both"/>
        <w:outlineLvl w:val="2"/>
        <w:rPr>
          <w:rFonts w:asciiTheme="majorHAnsi" w:eastAsiaTheme="majorEastAsia" w:hAnsiTheme="majorHAnsi" w:cstheme="majorBidi"/>
          <w:bCs/>
          <w:color w:val="4F81BD" w:themeColor="accent1"/>
          <w:sz w:val="28"/>
          <w:szCs w:val="28"/>
        </w:rPr>
      </w:pPr>
    </w:p>
    <w:p w14:paraId="0C3953FA" w14:textId="701237DF" w:rsidR="003F486B" w:rsidRPr="003F486B" w:rsidRDefault="006A6918" w:rsidP="006327D9">
      <w:pPr>
        <w:keepNext/>
        <w:keepLines/>
        <w:ind w:firstLine="425"/>
        <w:jc w:val="both"/>
        <w:outlineLvl w:val="2"/>
        <w:rPr>
          <w:rFonts w:eastAsiaTheme="majorEastAsia"/>
          <w:bCs/>
          <w:sz w:val="28"/>
          <w:szCs w:val="28"/>
        </w:rPr>
      </w:pPr>
      <w:bookmarkStart w:id="44" w:name="_Hlk208348130"/>
      <w:r w:rsidRPr="006A6918">
        <w:rPr>
          <w:rFonts w:eastAsiaTheme="majorEastAsia"/>
          <w:b/>
          <w:sz w:val="28"/>
          <w:szCs w:val="28"/>
        </w:rPr>
        <w:t xml:space="preserve">2.2.1 </w:t>
      </w:r>
      <w:r>
        <w:rPr>
          <w:rFonts w:eastAsiaTheme="majorEastAsia"/>
          <w:b/>
          <w:sz w:val="28"/>
          <w:szCs w:val="28"/>
          <w:lang w:val="kk-KZ"/>
        </w:rPr>
        <w:t>К</w:t>
      </w:r>
      <w:r w:rsidRPr="006A6918">
        <w:rPr>
          <w:rFonts w:eastAsiaTheme="majorEastAsia"/>
          <w:b/>
          <w:sz w:val="28"/>
          <w:szCs w:val="28"/>
        </w:rPr>
        <w:t>үн генерациясын модельдеу</w:t>
      </w:r>
      <w:bookmarkEnd w:id="44"/>
    </w:p>
    <w:p w14:paraId="2FF396D0" w14:textId="4E1F5209" w:rsidR="00D05E49" w:rsidRPr="00D05E49" w:rsidRDefault="00D05E49" w:rsidP="006327D9">
      <w:pPr>
        <w:ind w:firstLine="425"/>
        <w:jc w:val="both"/>
        <w:rPr>
          <w:sz w:val="28"/>
          <w:szCs w:val="28"/>
        </w:rPr>
      </w:pPr>
      <w:r>
        <w:rPr>
          <w:sz w:val="28"/>
          <w:szCs w:val="28"/>
        </w:rPr>
        <w:tab/>
      </w:r>
      <w:r w:rsidRPr="00D05E49">
        <w:rPr>
          <w:sz w:val="28"/>
          <w:szCs w:val="28"/>
        </w:rPr>
        <w:t xml:space="preserve">Күн генерациясы фотовольтаикалық технологиялардың әмбебаптығы мен ауқымдылығына байланысты </w:t>
      </w:r>
      <w:r w:rsidR="001812E3">
        <w:rPr>
          <w:sz w:val="28"/>
          <w:szCs w:val="28"/>
          <w:lang w:val="kk-KZ"/>
        </w:rPr>
        <w:t>жаңғыртылатын</w:t>
      </w:r>
      <w:r w:rsidRPr="00D05E49">
        <w:rPr>
          <w:sz w:val="28"/>
          <w:szCs w:val="28"/>
        </w:rPr>
        <w:t xml:space="preserve"> энергия құрылымында </w:t>
      </w:r>
      <w:r>
        <w:rPr>
          <w:sz w:val="28"/>
          <w:szCs w:val="28"/>
          <w:lang w:val="kk-KZ"/>
        </w:rPr>
        <w:t>ерекше</w:t>
      </w:r>
      <w:r w:rsidRPr="00D05E49">
        <w:rPr>
          <w:sz w:val="28"/>
          <w:szCs w:val="28"/>
        </w:rPr>
        <w:t xml:space="preserve"> орын алады. Күн энергиясының дамуы әсіресе электр желілері жоқ, бірақ тұрақты инсоляция деңгейлері бар шалғай </w:t>
      </w:r>
      <w:r w:rsidR="00963746">
        <w:rPr>
          <w:sz w:val="28"/>
          <w:szCs w:val="28"/>
        </w:rPr>
        <w:t>өңірлер</w:t>
      </w:r>
      <w:r w:rsidR="00F20D15">
        <w:rPr>
          <w:sz w:val="28"/>
          <w:szCs w:val="28"/>
          <w:lang w:val="kk-KZ"/>
        </w:rPr>
        <w:t>ге</w:t>
      </w:r>
      <w:r w:rsidRPr="00D05E49">
        <w:rPr>
          <w:sz w:val="28"/>
          <w:szCs w:val="28"/>
        </w:rPr>
        <w:t xml:space="preserve"> қатысты [</w:t>
      </w:r>
      <w:r w:rsidR="0044717E" w:rsidRPr="0044717E">
        <w:rPr>
          <w:sz w:val="28"/>
          <w:szCs w:val="28"/>
        </w:rPr>
        <w:t>46</w:t>
      </w:r>
      <w:r w:rsidRPr="00D05E49">
        <w:rPr>
          <w:sz w:val="28"/>
          <w:szCs w:val="28"/>
        </w:rPr>
        <w:t>].</w:t>
      </w:r>
    </w:p>
    <w:p w14:paraId="2EED7BAF" w14:textId="788ED599" w:rsidR="00D05E49" w:rsidRPr="00D05E49" w:rsidRDefault="00D05E49" w:rsidP="006327D9">
      <w:pPr>
        <w:ind w:firstLine="425"/>
        <w:jc w:val="both"/>
        <w:rPr>
          <w:sz w:val="28"/>
          <w:szCs w:val="28"/>
        </w:rPr>
      </w:pPr>
      <w:r w:rsidRPr="00D05E49">
        <w:rPr>
          <w:sz w:val="28"/>
          <w:szCs w:val="28"/>
        </w:rPr>
        <w:lastRenderedPageBreak/>
        <w:t xml:space="preserve">Күн энергетикалық қондырғыларындағы процестерді математикалық модельдеу мыналарға мүмкіндік береді: берілген </w:t>
      </w:r>
      <w:r w:rsidR="00716C64">
        <w:rPr>
          <w:sz w:val="28"/>
          <w:szCs w:val="28"/>
          <w:lang w:val="kk-KZ"/>
        </w:rPr>
        <w:t>аумақ</w:t>
      </w:r>
      <w:r w:rsidRPr="00D05E49">
        <w:rPr>
          <w:sz w:val="28"/>
          <w:szCs w:val="28"/>
        </w:rPr>
        <w:t xml:space="preserve"> үшін генерация әлеуетін бағалау; географиялық және ауа-райы жағдайларын ескере отырып, электр энергиясының күтілетін өндірісін есептеу; панельдердің, инверторлардың және көлбеу бұрыштардың оңтайлы конфигурациясын таңдау; әртүрлі уақыт көкжиектеріндегі тиімділік пен тәуекелдерді талдау; күн генерациясын гибридті энергия жүйелеріне біріктіру.</w:t>
      </w:r>
    </w:p>
    <w:p w14:paraId="67AEC569" w14:textId="13949CEB" w:rsidR="00D05E49" w:rsidRPr="00D05E49" w:rsidRDefault="00D05E49" w:rsidP="006327D9">
      <w:pPr>
        <w:ind w:firstLine="425"/>
        <w:jc w:val="both"/>
        <w:rPr>
          <w:sz w:val="28"/>
          <w:szCs w:val="28"/>
        </w:rPr>
      </w:pPr>
      <w:r w:rsidRPr="00D05E49">
        <w:rPr>
          <w:sz w:val="28"/>
          <w:szCs w:val="28"/>
        </w:rPr>
        <w:t>Күн генерациясының модельдерін бірнеше критерийлер бойынша жіктеуге болады:</w:t>
      </w:r>
    </w:p>
    <w:p w14:paraId="36D82902" w14:textId="77777777" w:rsidR="00D05E49" w:rsidRPr="00D05E49" w:rsidRDefault="00D05E49" w:rsidP="006327D9">
      <w:pPr>
        <w:ind w:firstLine="425"/>
        <w:jc w:val="both"/>
        <w:rPr>
          <w:sz w:val="28"/>
          <w:szCs w:val="28"/>
        </w:rPr>
      </w:pPr>
      <w:r w:rsidRPr="00D05E49">
        <w:rPr>
          <w:sz w:val="28"/>
          <w:szCs w:val="28"/>
        </w:rPr>
        <w:t>1. Бөлшектеу дәрежесі бойынша:</w:t>
      </w:r>
    </w:p>
    <w:p w14:paraId="1DA9FFBB" w14:textId="0093ED68" w:rsidR="00D05E49" w:rsidRPr="008B20EF" w:rsidRDefault="00D05E49" w:rsidP="006327D9">
      <w:pPr>
        <w:pStyle w:val="af4"/>
        <w:ind w:left="0" w:firstLine="425"/>
        <w:jc w:val="both"/>
        <w:rPr>
          <w:sz w:val="28"/>
          <w:szCs w:val="28"/>
        </w:rPr>
      </w:pPr>
      <w:r w:rsidRPr="008B20EF">
        <w:rPr>
          <w:sz w:val="28"/>
          <w:szCs w:val="28"/>
        </w:rPr>
        <w:t>Жеңілдетілген</w:t>
      </w:r>
      <w:r w:rsidR="008B20EF" w:rsidRPr="008B20EF">
        <w:rPr>
          <w:sz w:val="28"/>
          <w:szCs w:val="28"/>
          <w:lang w:val="kk-KZ"/>
        </w:rPr>
        <w:t xml:space="preserve"> </w:t>
      </w:r>
      <w:r w:rsidRPr="008B20EF">
        <w:rPr>
          <w:sz w:val="28"/>
          <w:szCs w:val="28"/>
        </w:rPr>
        <w:t>-</w:t>
      </w:r>
      <w:r w:rsidR="008B20EF" w:rsidRPr="008B20EF">
        <w:rPr>
          <w:sz w:val="28"/>
          <w:szCs w:val="28"/>
          <w:lang w:val="kk-KZ"/>
        </w:rPr>
        <w:t xml:space="preserve"> </w:t>
      </w:r>
      <w:r w:rsidRPr="008B20EF">
        <w:rPr>
          <w:sz w:val="28"/>
          <w:szCs w:val="28"/>
        </w:rPr>
        <w:t>орташа жылдық инсоляция, панельдің тиімділігі және орнату алаңы негізінде есептеу;</w:t>
      </w:r>
    </w:p>
    <w:p w14:paraId="1DC45FC9" w14:textId="5FA743B5" w:rsidR="00D05E49" w:rsidRPr="008B20EF" w:rsidRDefault="00D05E49" w:rsidP="006327D9">
      <w:pPr>
        <w:pStyle w:val="af4"/>
        <w:ind w:left="0" w:firstLine="425"/>
        <w:jc w:val="both"/>
        <w:rPr>
          <w:sz w:val="28"/>
          <w:szCs w:val="28"/>
        </w:rPr>
      </w:pPr>
      <w:r w:rsidRPr="008B20EF">
        <w:rPr>
          <w:sz w:val="28"/>
          <w:szCs w:val="28"/>
        </w:rPr>
        <w:t>Орташа күрделілік</w:t>
      </w:r>
      <w:r w:rsidR="008B20EF" w:rsidRPr="008B20EF">
        <w:rPr>
          <w:sz w:val="28"/>
          <w:szCs w:val="28"/>
          <w:lang w:val="kk-KZ"/>
        </w:rPr>
        <w:t xml:space="preserve"> </w:t>
      </w:r>
      <w:r w:rsidRPr="008B20EF">
        <w:rPr>
          <w:sz w:val="28"/>
          <w:szCs w:val="28"/>
        </w:rPr>
        <w:t>-</w:t>
      </w:r>
      <w:r w:rsidR="008B20EF" w:rsidRPr="008B20EF">
        <w:rPr>
          <w:sz w:val="28"/>
          <w:szCs w:val="28"/>
          <w:lang w:val="kk-KZ"/>
        </w:rPr>
        <w:t xml:space="preserve"> </w:t>
      </w:r>
      <w:r w:rsidRPr="008B20EF">
        <w:rPr>
          <w:sz w:val="28"/>
          <w:szCs w:val="28"/>
        </w:rPr>
        <w:t>маусымдылықты, көлбеу бұрышын, температура коэффициентін есепке алу;</w:t>
      </w:r>
    </w:p>
    <w:p w14:paraId="119B5400" w14:textId="7F5A347D" w:rsidR="00D05E49" w:rsidRPr="008B20EF" w:rsidRDefault="008B20EF" w:rsidP="006327D9">
      <w:pPr>
        <w:pStyle w:val="af4"/>
        <w:ind w:left="0" w:firstLine="425"/>
        <w:jc w:val="both"/>
        <w:rPr>
          <w:sz w:val="28"/>
          <w:szCs w:val="28"/>
        </w:rPr>
      </w:pPr>
      <w:r w:rsidRPr="008B20EF">
        <w:rPr>
          <w:sz w:val="28"/>
          <w:szCs w:val="28"/>
          <w:lang w:val="kk-KZ"/>
        </w:rPr>
        <w:t>Толық</w:t>
      </w:r>
      <w:r w:rsidR="00D05E49" w:rsidRPr="008B20EF">
        <w:rPr>
          <w:sz w:val="28"/>
          <w:szCs w:val="28"/>
        </w:rPr>
        <w:t xml:space="preserve"> (физикалық) — уақыт қадамы (сағаттық, 10 минуттық), ауа-райының ауытқуын есепке алу, Модуль температурасын және әр компонент бойынша шығындарды есептеу.</w:t>
      </w:r>
    </w:p>
    <w:p w14:paraId="0EF23D66" w14:textId="77777777" w:rsidR="00D05E49" w:rsidRPr="00D05E49" w:rsidRDefault="00D05E49" w:rsidP="006327D9">
      <w:pPr>
        <w:ind w:firstLine="425"/>
        <w:jc w:val="both"/>
        <w:rPr>
          <w:sz w:val="28"/>
          <w:szCs w:val="28"/>
        </w:rPr>
      </w:pPr>
      <w:r w:rsidRPr="00D05E49">
        <w:rPr>
          <w:sz w:val="28"/>
          <w:szCs w:val="28"/>
        </w:rPr>
        <w:t>2. Пайдаланылатын деректер түрі бойынша:</w:t>
      </w:r>
    </w:p>
    <w:p w14:paraId="7E2A2AC6" w14:textId="5A55C93A" w:rsidR="00D05E49" w:rsidRPr="008B20EF" w:rsidRDefault="00D05E49" w:rsidP="006327D9">
      <w:pPr>
        <w:pStyle w:val="af4"/>
        <w:ind w:left="0" w:firstLine="425"/>
        <w:jc w:val="both"/>
        <w:rPr>
          <w:sz w:val="28"/>
          <w:szCs w:val="28"/>
        </w:rPr>
      </w:pPr>
      <w:r w:rsidRPr="008B20EF">
        <w:rPr>
          <w:sz w:val="28"/>
          <w:szCs w:val="28"/>
        </w:rPr>
        <w:t>Статистикалық</w:t>
      </w:r>
      <w:r w:rsidR="008B20EF" w:rsidRPr="008B20EF">
        <w:rPr>
          <w:sz w:val="28"/>
          <w:szCs w:val="28"/>
          <w:lang w:val="kk-KZ"/>
        </w:rPr>
        <w:t xml:space="preserve"> </w:t>
      </w:r>
      <w:r w:rsidRPr="008B20EF">
        <w:rPr>
          <w:sz w:val="28"/>
          <w:szCs w:val="28"/>
        </w:rPr>
        <w:t>-</w:t>
      </w:r>
      <w:r w:rsidR="008B20EF" w:rsidRPr="008B20EF">
        <w:rPr>
          <w:sz w:val="28"/>
          <w:szCs w:val="28"/>
          <w:lang w:val="kk-KZ"/>
        </w:rPr>
        <w:t xml:space="preserve"> </w:t>
      </w:r>
      <w:r w:rsidRPr="008B20EF">
        <w:rPr>
          <w:sz w:val="28"/>
          <w:szCs w:val="28"/>
        </w:rPr>
        <w:t>күн радиациясы бойынша тарихи деректерге негізделген модельдер;</w:t>
      </w:r>
    </w:p>
    <w:p w14:paraId="32B7DB07" w14:textId="609A5428" w:rsidR="00D05E49" w:rsidRPr="008B20EF" w:rsidRDefault="00D05E49" w:rsidP="006327D9">
      <w:pPr>
        <w:pStyle w:val="af4"/>
        <w:ind w:left="0" w:firstLine="425"/>
        <w:jc w:val="both"/>
        <w:rPr>
          <w:sz w:val="28"/>
          <w:szCs w:val="28"/>
        </w:rPr>
      </w:pPr>
      <w:r w:rsidRPr="008B20EF">
        <w:rPr>
          <w:sz w:val="28"/>
          <w:szCs w:val="28"/>
        </w:rPr>
        <w:t>Стохастикалық</w:t>
      </w:r>
      <w:r w:rsidR="008B20EF" w:rsidRPr="008B20EF">
        <w:rPr>
          <w:sz w:val="28"/>
          <w:szCs w:val="28"/>
          <w:lang w:val="kk-KZ"/>
        </w:rPr>
        <w:t xml:space="preserve"> </w:t>
      </w:r>
      <w:r w:rsidRPr="008B20EF">
        <w:rPr>
          <w:sz w:val="28"/>
          <w:szCs w:val="28"/>
        </w:rPr>
        <w:t>-</w:t>
      </w:r>
      <w:r w:rsidR="008B20EF" w:rsidRPr="008B20EF">
        <w:rPr>
          <w:sz w:val="28"/>
          <w:szCs w:val="28"/>
          <w:lang w:val="kk-KZ"/>
        </w:rPr>
        <w:t xml:space="preserve"> </w:t>
      </w:r>
      <w:r w:rsidRPr="008B20EF">
        <w:rPr>
          <w:sz w:val="28"/>
          <w:szCs w:val="28"/>
        </w:rPr>
        <w:t>кездейсоқ тербелістерді ескере отырып, синтетикалық уақыт қатарларының генерациясын қамтиды;</w:t>
      </w:r>
    </w:p>
    <w:p w14:paraId="525A6100" w14:textId="477C0732" w:rsidR="00D05E49" w:rsidRPr="008B20EF" w:rsidRDefault="00D05E49" w:rsidP="006327D9">
      <w:pPr>
        <w:pStyle w:val="af4"/>
        <w:ind w:left="0" w:firstLine="425"/>
        <w:jc w:val="both"/>
        <w:rPr>
          <w:sz w:val="28"/>
          <w:szCs w:val="28"/>
        </w:rPr>
      </w:pPr>
      <w:r w:rsidRPr="008B20EF">
        <w:rPr>
          <w:sz w:val="28"/>
          <w:szCs w:val="28"/>
        </w:rPr>
        <w:t>Динамикалық</w:t>
      </w:r>
      <w:r w:rsidR="008B20EF" w:rsidRPr="008B20EF">
        <w:rPr>
          <w:sz w:val="28"/>
          <w:szCs w:val="28"/>
          <w:lang w:val="kk-KZ"/>
        </w:rPr>
        <w:t xml:space="preserve"> </w:t>
      </w:r>
      <w:r w:rsidRPr="008B20EF">
        <w:rPr>
          <w:sz w:val="28"/>
          <w:szCs w:val="28"/>
        </w:rPr>
        <w:t>-</w:t>
      </w:r>
      <w:r w:rsidR="008B20EF" w:rsidRPr="008B20EF">
        <w:rPr>
          <w:sz w:val="28"/>
          <w:szCs w:val="28"/>
          <w:lang w:val="kk-KZ"/>
        </w:rPr>
        <w:t xml:space="preserve"> </w:t>
      </w:r>
      <w:r w:rsidRPr="008B20EF">
        <w:rPr>
          <w:sz w:val="28"/>
          <w:szCs w:val="28"/>
        </w:rPr>
        <w:t xml:space="preserve">Монте-Карло, </w:t>
      </w:r>
      <w:r w:rsidR="0044717E" w:rsidRPr="0044717E">
        <w:rPr>
          <w:sz w:val="28"/>
          <w:szCs w:val="28"/>
        </w:rPr>
        <w:t xml:space="preserve">Марков тізбегі қоспасының таралуын болжау </w:t>
      </w:r>
      <w:r w:rsidRPr="008B20EF">
        <w:rPr>
          <w:sz w:val="28"/>
          <w:szCs w:val="28"/>
        </w:rPr>
        <w:t>және т. б. әдістерін қолдана отырып, ауа-райы модельдеріне байланысты уақыт қатарларында модельдеу</w:t>
      </w:r>
      <w:r w:rsidR="0029401F">
        <w:rPr>
          <w:sz w:val="28"/>
          <w:szCs w:val="28"/>
          <w:lang w:val="kk-KZ"/>
        </w:rPr>
        <w:t xml:space="preserve"> </w:t>
      </w:r>
      <w:r w:rsidR="0044717E" w:rsidRPr="0044717E">
        <w:rPr>
          <w:sz w:val="28"/>
          <w:szCs w:val="28"/>
        </w:rPr>
        <w:t>[47]</w:t>
      </w:r>
      <w:r w:rsidRPr="008B20EF">
        <w:rPr>
          <w:sz w:val="28"/>
          <w:szCs w:val="28"/>
        </w:rPr>
        <w:t>.</w:t>
      </w:r>
    </w:p>
    <w:p w14:paraId="70482573" w14:textId="77777777" w:rsidR="00D05E49" w:rsidRPr="00D05E49" w:rsidRDefault="00D05E49" w:rsidP="006327D9">
      <w:pPr>
        <w:ind w:firstLine="425"/>
        <w:jc w:val="both"/>
        <w:rPr>
          <w:sz w:val="28"/>
          <w:szCs w:val="28"/>
        </w:rPr>
      </w:pPr>
      <w:r w:rsidRPr="00D05E49">
        <w:rPr>
          <w:sz w:val="28"/>
          <w:szCs w:val="28"/>
        </w:rPr>
        <w:t>3. Қолдану бойынша:</w:t>
      </w:r>
    </w:p>
    <w:p w14:paraId="1AD18E90" w14:textId="77777777" w:rsidR="00D05E49" w:rsidRPr="008B20EF" w:rsidRDefault="00D05E49" w:rsidP="006327D9">
      <w:pPr>
        <w:pStyle w:val="af4"/>
        <w:ind w:left="0" w:firstLine="425"/>
        <w:jc w:val="both"/>
        <w:rPr>
          <w:sz w:val="28"/>
          <w:szCs w:val="28"/>
        </w:rPr>
      </w:pPr>
      <w:r w:rsidRPr="008B20EF">
        <w:rPr>
          <w:sz w:val="28"/>
          <w:szCs w:val="28"/>
        </w:rPr>
        <w:t>Бағалау модельдері-алаңның әлеуетін бастапқы бағалау үшін;</w:t>
      </w:r>
    </w:p>
    <w:p w14:paraId="7456DF6F" w14:textId="77777777" w:rsidR="00D05E49" w:rsidRPr="008B20EF" w:rsidRDefault="00D05E49" w:rsidP="006327D9">
      <w:pPr>
        <w:pStyle w:val="af4"/>
        <w:ind w:left="0" w:firstLine="425"/>
        <w:jc w:val="both"/>
        <w:rPr>
          <w:sz w:val="28"/>
          <w:szCs w:val="28"/>
        </w:rPr>
      </w:pPr>
      <w:r w:rsidRPr="008B20EF">
        <w:rPr>
          <w:sz w:val="28"/>
          <w:szCs w:val="28"/>
        </w:rPr>
        <w:t>Дизайн модельдері — жабдықтың конфигурациясын есептеу үшін;</w:t>
      </w:r>
    </w:p>
    <w:p w14:paraId="1428FA91" w14:textId="125D82C0" w:rsidR="00D05E49" w:rsidRPr="008B20EF" w:rsidRDefault="00D05E49" w:rsidP="006327D9">
      <w:pPr>
        <w:pStyle w:val="af4"/>
        <w:ind w:left="0" w:firstLine="425"/>
        <w:jc w:val="both"/>
        <w:rPr>
          <w:sz w:val="28"/>
          <w:szCs w:val="28"/>
        </w:rPr>
      </w:pPr>
      <w:r w:rsidRPr="008B20EF">
        <w:rPr>
          <w:sz w:val="28"/>
          <w:szCs w:val="28"/>
        </w:rPr>
        <w:t>Пайдалану модельдері</w:t>
      </w:r>
      <w:r w:rsidR="004F0486">
        <w:rPr>
          <w:sz w:val="28"/>
          <w:szCs w:val="28"/>
          <w:lang w:val="kk-KZ"/>
        </w:rPr>
        <w:t xml:space="preserve"> </w:t>
      </w:r>
      <w:r w:rsidRPr="008B20EF">
        <w:rPr>
          <w:sz w:val="28"/>
          <w:szCs w:val="28"/>
        </w:rPr>
        <w:t>-</w:t>
      </w:r>
      <w:r w:rsidR="004F0486">
        <w:rPr>
          <w:sz w:val="28"/>
          <w:szCs w:val="28"/>
          <w:lang w:val="kk-KZ"/>
        </w:rPr>
        <w:t xml:space="preserve"> </w:t>
      </w:r>
      <w:r w:rsidRPr="008B20EF">
        <w:rPr>
          <w:sz w:val="28"/>
          <w:szCs w:val="28"/>
        </w:rPr>
        <w:t xml:space="preserve">ағымдағы және болжамды өндірісті талдау, жинақтағыштармен </w:t>
      </w:r>
      <w:r w:rsidR="004F0486">
        <w:rPr>
          <w:sz w:val="28"/>
          <w:szCs w:val="28"/>
          <w:lang w:val="kk-KZ"/>
        </w:rPr>
        <w:t>и</w:t>
      </w:r>
      <w:r w:rsidRPr="008B20EF">
        <w:rPr>
          <w:sz w:val="28"/>
          <w:szCs w:val="28"/>
        </w:rPr>
        <w:t>нтеграция және болжамды талдау үшін.</w:t>
      </w:r>
    </w:p>
    <w:p w14:paraId="721B2631" w14:textId="4754A0BD" w:rsidR="004F0486" w:rsidRPr="004F0486" w:rsidRDefault="004F0486" w:rsidP="006327D9">
      <w:pPr>
        <w:keepNext/>
        <w:keepLines/>
        <w:ind w:firstLine="425"/>
        <w:jc w:val="both"/>
        <w:outlineLvl w:val="3"/>
        <w:rPr>
          <w:sz w:val="28"/>
          <w:szCs w:val="28"/>
          <w:lang w:val="kk-KZ"/>
        </w:rPr>
      </w:pPr>
      <w:r w:rsidRPr="004F0486">
        <w:rPr>
          <w:sz w:val="28"/>
          <w:szCs w:val="28"/>
        </w:rPr>
        <w:t xml:space="preserve">Күн генерациясын модельдеудің негізі </w:t>
      </w:r>
      <w:r>
        <w:rPr>
          <w:sz w:val="28"/>
          <w:szCs w:val="28"/>
          <w:lang w:val="kk-KZ"/>
        </w:rPr>
        <w:t>к</w:t>
      </w:r>
      <w:r w:rsidRPr="004F0486">
        <w:rPr>
          <w:sz w:val="28"/>
          <w:szCs w:val="28"/>
        </w:rPr>
        <w:t>үн радиациясының әсерінен фотовольтаикалық панель шығаратын қуатты есептеу болып табылады. Негізгі модель келесі физикалық шамаларға негізделген</w:t>
      </w:r>
      <w:r>
        <w:rPr>
          <w:sz w:val="28"/>
          <w:szCs w:val="28"/>
          <w:lang w:val="kk-KZ"/>
        </w:rPr>
        <w:t>:</w:t>
      </w:r>
    </w:p>
    <w:p w14:paraId="1F6FDCF7" w14:textId="77777777" w:rsidR="003F486B" w:rsidRPr="003F486B" w:rsidRDefault="003F486B" w:rsidP="006327D9">
      <w:pPr>
        <w:ind w:firstLine="425"/>
        <w:jc w:val="both"/>
        <w:rPr>
          <w:sz w:val="28"/>
          <w:szCs w:val="28"/>
        </w:rPr>
      </w:pPr>
    </w:p>
    <w:p w14:paraId="217CB112" w14:textId="0A3CB5A9" w:rsidR="003F486B" w:rsidRPr="006327D9" w:rsidRDefault="003F486B" w:rsidP="006327D9">
      <w:pPr>
        <w:ind w:firstLine="425"/>
        <w:jc w:val="right"/>
        <w:rPr>
          <w:sz w:val="28"/>
          <w:szCs w:val="28"/>
          <w:lang w:val="kk-KZ"/>
        </w:rPr>
      </w:pPr>
      <w:r w:rsidRPr="003F1BBB">
        <w:rPr>
          <w:sz w:val="28"/>
          <w:szCs w:val="28"/>
          <w:lang w:val="en-US"/>
        </w:rPr>
        <w:t>P</w:t>
      </w:r>
      <w:r w:rsidRPr="003F1BBB">
        <w:rPr>
          <w:sz w:val="28"/>
          <w:szCs w:val="28"/>
          <w:vertAlign w:val="subscript"/>
          <w:lang w:val="en-US"/>
        </w:rPr>
        <w:t>PV</w:t>
      </w:r>
      <w:r w:rsidRPr="003F1BBB">
        <w:rPr>
          <w:sz w:val="28"/>
          <w:szCs w:val="28"/>
        </w:rPr>
        <w:t>(</w:t>
      </w:r>
      <w:r w:rsidRPr="003F1BBB">
        <w:rPr>
          <w:sz w:val="28"/>
          <w:szCs w:val="28"/>
          <w:lang w:val="en-US"/>
        </w:rPr>
        <w:t>t</w:t>
      </w:r>
      <w:r w:rsidRPr="003F1BBB">
        <w:rPr>
          <w:sz w:val="28"/>
          <w:szCs w:val="28"/>
        </w:rPr>
        <w:t xml:space="preserve">) = </w:t>
      </w:r>
      <w:r w:rsidRPr="003F1BBB">
        <w:rPr>
          <w:sz w:val="28"/>
          <w:szCs w:val="28"/>
          <w:lang w:val="en-US"/>
        </w:rPr>
        <w:t>G</w:t>
      </w:r>
      <w:r w:rsidRPr="003F1BBB">
        <w:rPr>
          <w:sz w:val="28"/>
          <w:szCs w:val="28"/>
          <w:vertAlign w:val="subscript"/>
          <w:lang w:val="en-US"/>
        </w:rPr>
        <w:t>t</w:t>
      </w:r>
      <w:r w:rsidRPr="003F1BBB">
        <w:rPr>
          <w:sz w:val="28"/>
          <w:szCs w:val="28"/>
        </w:rPr>
        <w:t>(</w:t>
      </w:r>
      <w:r w:rsidRPr="003F1BBB">
        <w:rPr>
          <w:sz w:val="28"/>
          <w:szCs w:val="28"/>
          <w:lang w:val="en-US"/>
        </w:rPr>
        <w:t>t</w:t>
      </w:r>
      <w:r w:rsidRPr="003F1BBB">
        <w:rPr>
          <w:sz w:val="28"/>
          <w:szCs w:val="28"/>
        </w:rPr>
        <w:t>)·</w:t>
      </w:r>
      <w:r w:rsidRPr="003F1BBB">
        <w:rPr>
          <w:sz w:val="28"/>
          <w:szCs w:val="28"/>
          <w:lang w:val="en-US"/>
        </w:rPr>
        <w:t>A</w:t>
      </w:r>
      <w:r w:rsidRPr="003F1BBB">
        <w:rPr>
          <w:sz w:val="28"/>
          <w:szCs w:val="28"/>
        </w:rPr>
        <w:t>·η(</w:t>
      </w:r>
      <w:r w:rsidRPr="003F1BBB">
        <w:rPr>
          <w:sz w:val="28"/>
          <w:szCs w:val="28"/>
          <w:lang w:val="en-US"/>
        </w:rPr>
        <w:t>T</w:t>
      </w:r>
      <w:r w:rsidRPr="003F1BBB">
        <w:rPr>
          <w:sz w:val="28"/>
          <w:szCs w:val="28"/>
          <w:vertAlign w:val="subscript"/>
        </w:rPr>
        <w:t>с</w:t>
      </w:r>
      <w:r w:rsidRPr="003F1BBB">
        <w:rPr>
          <w:sz w:val="28"/>
          <w:szCs w:val="28"/>
        </w:rPr>
        <w:t xml:space="preserve">, </w:t>
      </w:r>
      <w:r w:rsidRPr="003F1BBB">
        <w:rPr>
          <w:sz w:val="28"/>
          <w:szCs w:val="28"/>
          <w:lang w:val="en-US"/>
        </w:rPr>
        <w:t>G</w:t>
      </w:r>
      <w:r w:rsidRPr="003F1BBB">
        <w:rPr>
          <w:sz w:val="28"/>
          <w:szCs w:val="28"/>
          <w:vertAlign w:val="subscript"/>
          <w:lang w:val="en-US"/>
        </w:rPr>
        <w:t>t</w:t>
      </w:r>
      <w:r w:rsidRPr="001B2B71">
        <w:rPr>
          <w:i/>
          <w:sz w:val="28"/>
          <w:szCs w:val="28"/>
        </w:rPr>
        <w:t>)</w:t>
      </w:r>
      <w:r w:rsidR="006327D9">
        <w:rPr>
          <w:i/>
          <w:sz w:val="28"/>
          <w:szCs w:val="28"/>
          <w:lang w:val="kk-KZ"/>
        </w:rPr>
        <w:t xml:space="preserve">                                          </w:t>
      </w:r>
      <w:r w:rsidR="006327D9">
        <w:rPr>
          <w:sz w:val="28"/>
          <w:szCs w:val="28"/>
          <w:lang w:val="kk-KZ"/>
        </w:rPr>
        <w:t>(2.1)</w:t>
      </w:r>
    </w:p>
    <w:p w14:paraId="47A1C200" w14:textId="77777777" w:rsidR="003F486B" w:rsidRPr="001B2B71" w:rsidRDefault="003F486B" w:rsidP="006327D9">
      <w:pPr>
        <w:ind w:firstLine="425"/>
        <w:jc w:val="both"/>
        <w:rPr>
          <w:i/>
          <w:sz w:val="28"/>
          <w:szCs w:val="28"/>
        </w:rPr>
      </w:pPr>
    </w:p>
    <w:p w14:paraId="3FF2C926" w14:textId="69C22C49" w:rsidR="003F486B" w:rsidRPr="001B2B71" w:rsidRDefault="004F0486" w:rsidP="006327D9">
      <w:pPr>
        <w:ind w:firstLine="425"/>
        <w:jc w:val="both"/>
        <w:rPr>
          <w:sz w:val="28"/>
          <w:szCs w:val="28"/>
        </w:rPr>
      </w:pPr>
      <w:r>
        <w:rPr>
          <w:sz w:val="28"/>
          <w:szCs w:val="28"/>
          <w:lang w:val="kk-KZ"/>
        </w:rPr>
        <w:t>мұндағы</w:t>
      </w:r>
      <w:r w:rsidR="003F486B" w:rsidRPr="001B2B71">
        <w:rPr>
          <w:sz w:val="28"/>
          <w:szCs w:val="28"/>
        </w:rPr>
        <w:t>:</w:t>
      </w:r>
      <w:r w:rsidR="001153BA">
        <w:rPr>
          <w:sz w:val="28"/>
          <w:szCs w:val="28"/>
          <w:lang w:val="kk-KZ"/>
        </w:rPr>
        <w:t xml:space="preserve"> </w:t>
      </w:r>
      <w:r w:rsidR="003F486B" w:rsidRPr="002A596E">
        <w:rPr>
          <w:i/>
          <w:sz w:val="28"/>
          <w:szCs w:val="28"/>
          <w:lang w:val="en-US"/>
        </w:rPr>
        <w:t>P</w:t>
      </w:r>
      <w:r w:rsidR="003F486B" w:rsidRPr="002A596E">
        <w:rPr>
          <w:i/>
          <w:sz w:val="28"/>
          <w:szCs w:val="28"/>
          <w:vertAlign w:val="subscript"/>
          <w:lang w:val="en-US"/>
        </w:rPr>
        <w:t>PV</w:t>
      </w:r>
      <w:r w:rsidR="003F486B" w:rsidRPr="001B2B71">
        <w:rPr>
          <w:i/>
          <w:sz w:val="28"/>
          <w:szCs w:val="28"/>
        </w:rPr>
        <w:t>(</w:t>
      </w:r>
      <w:r w:rsidR="003F486B" w:rsidRPr="002A596E">
        <w:rPr>
          <w:i/>
          <w:sz w:val="28"/>
          <w:szCs w:val="28"/>
          <w:lang w:val="en-US"/>
        </w:rPr>
        <w:t>t</w:t>
      </w:r>
      <w:r w:rsidR="003F486B" w:rsidRPr="001B2B71">
        <w:rPr>
          <w:i/>
          <w:sz w:val="28"/>
          <w:szCs w:val="28"/>
        </w:rPr>
        <w:t>)</w:t>
      </w:r>
      <w:r w:rsidR="003F486B" w:rsidRPr="001B2B71">
        <w:rPr>
          <w:sz w:val="28"/>
          <w:szCs w:val="28"/>
        </w:rPr>
        <w:t xml:space="preserve"> </w:t>
      </w:r>
      <w:r w:rsidR="008F1630">
        <w:rPr>
          <w:sz w:val="28"/>
          <w:szCs w:val="28"/>
          <w:lang w:val="kk-KZ"/>
        </w:rPr>
        <w:t>-</w:t>
      </w:r>
      <w:r w:rsidR="003F486B" w:rsidRPr="001B2B71">
        <w:rPr>
          <w:sz w:val="28"/>
          <w:szCs w:val="28"/>
        </w:rPr>
        <w:t xml:space="preserve"> </w:t>
      </w:r>
      <w:r w:rsidRPr="002A596E">
        <w:rPr>
          <w:sz w:val="28"/>
          <w:szCs w:val="28"/>
          <w:lang w:val="en-US"/>
        </w:rPr>
        <w:t>t</w:t>
      </w:r>
      <w:r w:rsidRPr="001B2B71">
        <w:rPr>
          <w:sz w:val="28"/>
          <w:szCs w:val="28"/>
        </w:rPr>
        <w:t xml:space="preserve"> </w:t>
      </w:r>
      <w:r w:rsidRPr="004F0486">
        <w:rPr>
          <w:sz w:val="28"/>
          <w:szCs w:val="28"/>
        </w:rPr>
        <w:t>уақытындағы</w:t>
      </w:r>
      <w:r w:rsidRPr="001B2B71">
        <w:rPr>
          <w:sz w:val="28"/>
          <w:szCs w:val="28"/>
        </w:rPr>
        <w:t xml:space="preserve"> </w:t>
      </w:r>
      <w:r w:rsidRPr="004F0486">
        <w:rPr>
          <w:sz w:val="28"/>
          <w:szCs w:val="28"/>
        </w:rPr>
        <w:t>панельдің</w:t>
      </w:r>
      <w:r w:rsidRPr="001B2B71">
        <w:rPr>
          <w:sz w:val="28"/>
          <w:szCs w:val="28"/>
        </w:rPr>
        <w:t xml:space="preserve"> </w:t>
      </w:r>
      <w:r w:rsidRPr="004F0486">
        <w:rPr>
          <w:sz w:val="28"/>
          <w:szCs w:val="28"/>
        </w:rPr>
        <w:t>шығыс</w:t>
      </w:r>
      <w:r w:rsidRPr="001B2B71">
        <w:rPr>
          <w:sz w:val="28"/>
          <w:szCs w:val="28"/>
        </w:rPr>
        <w:t xml:space="preserve"> </w:t>
      </w:r>
      <w:r w:rsidRPr="004F0486">
        <w:rPr>
          <w:sz w:val="28"/>
          <w:szCs w:val="28"/>
        </w:rPr>
        <w:t>қуаты</w:t>
      </w:r>
      <w:r w:rsidRPr="001B2B71">
        <w:rPr>
          <w:sz w:val="28"/>
          <w:szCs w:val="28"/>
        </w:rPr>
        <w:t>,</w:t>
      </w:r>
    </w:p>
    <w:p w14:paraId="601B833B" w14:textId="384E882C" w:rsidR="003F486B" w:rsidRPr="00B77343" w:rsidRDefault="001153BA" w:rsidP="006327D9">
      <w:pPr>
        <w:ind w:firstLine="425"/>
        <w:jc w:val="both"/>
        <w:rPr>
          <w:sz w:val="28"/>
          <w:szCs w:val="28"/>
          <w:lang w:val="kk-KZ"/>
        </w:rPr>
      </w:pPr>
      <w:r>
        <w:rPr>
          <w:i/>
          <w:sz w:val="28"/>
          <w:szCs w:val="28"/>
          <w:lang w:val="kk-KZ"/>
        </w:rPr>
        <w:t xml:space="preserve">                 </w:t>
      </w:r>
      <w:r w:rsidR="003F486B" w:rsidRPr="00B77343">
        <w:rPr>
          <w:i/>
          <w:sz w:val="28"/>
          <w:szCs w:val="28"/>
          <w:lang w:val="kk-KZ"/>
        </w:rPr>
        <w:t>G</w:t>
      </w:r>
      <w:r w:rsidR="003F486B" w:rsidRPr="00B77343">
        <w:rPr>
          <w:i/>
          <w:sz w:val="28"/>
          <w:szCs w:val="28"/>
          <w:vertAlign w:val="subscript"/>
          <w:lang w:val="kk-KZ"/>
        </w:rPr>
        <w:t>t</w:t>
      </w:r>
      <w:r w:rsidR="003F486B" w:rsidRPr="00B77343">
        <w:rPr>
          <w:i/>
          <w:sz w:val="28"/>
          <w:szCs w:val="28"/>
          <w:lang w:val="kk-KZ"/>
        </w:rPr>
        <w:t>(t)</w:t>
      </w:r>
      <w:r w:rsidR="003F486B" w:rsidRPr="00B77343">
        <w:rPr>
          <w:sz w:val="28"/>
          <w:szCs w:val="28"/>
          <w:lang w:val="kk-KZ"/>
        </w:rPr>
        <w:t xml:space="preserve"> </w:t>
      </w:r>
      <w:r w:rsidR="008F1630">
        <w:rPr>
          <w:sz w:val="28"/>
          <w:szCs w:val="28"/>
          <w:lang w:val="kk-KZ"/>
        </w:rPr>
        <w:t>-</w:t>
      </w:r>
      <w:r w:rsidR="003F486B" w:rsidRPr="00B77343">
        <w:rPr>
          <w:sz w:val="28"/>
          <w:szCs w:val="28"/>
          <w:lang w:val="kk-KZ"/>
        </w:rPr>
        <w:t xml:space="preserve"> </w:t>
      </w:r>
      <w:r w:rsidR="004F0486" w:rsidRPr="00B77343">
        <w:rPr>
          <w:sz w:val="28"/>
          <w:szCs w:val="28"/>
          <w:lang w:val="kk-KZ"/>
        </w:rPr>
        <w:t>панельдің бетіндегі күн радиациясы</w:t>
      </w:r>
      <w:r w:rsidR="003F486B" w:rsidRPr="00B77343">
        <w:rPr>
          <w:sz w:val="28"/>
          <w:szCs w:val="28"/>
          <w:lang w:val="kk-KZ"/>
        </w:rPr>
        <w:t xml:space="preserve"> (Вт/м²),</w:t>
      </w:r>
    </w:p>
    <w:p w14:paraId="1A8652C4" w14:textId="2E6BE30C" w:rsidR="003F486B" w:rsidRPr="00B77343" w:rsidRDefault="003F486B" w:rsidP="006327D9">
      <w:pPr>
        <w:ind w:left="1145" w:firstLine="425"/>
        <w:jc w:val="both"/>
        <w:rPr>
          <w:sz w:val="28"/>
          <w:szCs w:val="28"/>
          <w:lang w:val="kk-KZ"/>
        </w:rPr>
      </w:pPr>
      <w:r w:rsidRPr="00B77343">
        <w:rPr>
          <w:i/>
          <w:sz w:val="28"/>
          <w:szCs w:val="28"/>
          <w:lang w:val="kk-KZ"/>
        </w:rPr>
        <w:t>A</w:t>
      </w:r>
      <w:r w:rsidR="008F1630">
        <w:rPr>
          <w:sz w:val="28"/>
          <w:szCs w:val="28"/>
          <w:lang w:val="kk-KZ"/>
        </w:rPr>
        <w:t xml:space="preserve"> -</w:t>
      </w:r>
      <w:r w:rsidRPr="00B77343">
        <w:rPr>
          <w:sz w:val="28"/>
          <w:szCs w:val="28"/>
          <w:lang w:val="kk-KZ"/>
        </w:rPr>
        <w:t xml:space="preserve"> </w:t>
      </w:r>
      <w:r w:rsidR="004F0486" w:rsidRPr="00B77343">
        <w:rPr>
          <w:sz w:val="28"/>
          <w:szCs w:val="28"/>
          <w:lang w:val="kk-KZ"/>
        </w:rPr>
        <w:t xml:space="preserve">панельдің белсенді </w:t>
      </w:r>
      <w:r w:rsidR="00DC7C43">
        <w:rPr>
          <w:sz w:val="28"/>
          <w:szCs w:val="28"/>
          <w:lang w:val="kk-KZ"/>
        </w:rPr>
        <w:t>аудан</w:t>
      </w:r>
      <w:r w:rsidR="004F0486" w:rsidRPr="00B77343">
        <w:rPr>
          <w:sz w:val="28"/>
          <w:szCs w:val="28"/>
          <w:lang w:val="kk-KZ"/>
        </w:rPr>
        <w:t xml:space="preserve">ы </w:t>
      </w:r>
      <w:r w:rsidRPr="00B77343">
        <w:rPr>
          <w:sz w:val="28"/>
          <w:szCs w:val="28"/>
          <w:lang w:val="kk-KZ"/>
        </w:rPr>
        <w:t>(м²),</w:t>
      </w:r>
    </w:p>
    <w:p w14:paraId="2E21E4FF" w14:textId="0A91D4A4" w:rsidR="003F486B" w:rsidRPr="00B77343" w:rsidRDefault="00274271" w:rsidP="006327D9">
      <w:pPr>
        <w:ind w:left="1080" w:firstLine="425"/>
        <w:jc w:val="both"/>
        <w:rPr>
          <w:sz w:val="28"/>
          <w:szCs w:val="28"/>
          <w:lang w:val="kk-KZ"/>
        </w:rPr>
      </w:pPr>
      <w:r w:rsidRPr="00274271">
        <w:rPr>
          <w:i/>
          <w:sz w:val="28"/>
          <w:szCs w:val="28"/>
          <w:lang w:val="kk-KZ"/>
        </w:rPr>
        <w:t xml:space="preserve"> </w:t>
      </w:r>
      <w:r w:rsidR="003F486B" w:rsidRPr="004F0486">
        <w:rPr>
          <w:i/>
          <w:sz w:val="28"/>
          <w:szCs w:val="28"/>
        </w:rPr>
        <w:t>η</w:t>
      </w:r>
      <w:r w:rsidR="003F486B" w:rsidRPr="00B77343">
        <w:rPr>
          <w:sz w:val="28"/>
          <w:szCs w:val="28"/>
          <w:lang w:val="kk-KZ"/>
        </w:rPr>
        <w:t xml:space="preserve"> </w:t>
      </w:r>
      <w:r w:rsidR="008F1630">
        <w:rPr>
          <w:sz w:val="28"/>
          <w:szCs w:val="28"/>
          <w:lang w:val="kk-KZ"/>
        </w:rPr>
        <w:t>-</w:t>
      </w:r>
      <w:r w:rsidR="003F486B" w:rsidRPr="00B77343">
        <w:rPr>
          <w:sz w:val="28"/>
          <w:szCs w:val="28"/>
          <w:lang w:val="kk-KZ"/>
        </w:rPr>
        <w:t xml:space="preserve"> </w:t>
      </w:r>
      <w:r w:rsidR="004F0486" w:rsidRPr="00B77343">
        <w:rPr>
          <w:sz w:val="28"/>
          <w:szCs w:val="28"/>
          <w:lang w:val="kk-KZ"/>
        </w:rPr>
        <w:t xml:space="preserve">күн сәулесінің электр энергиясына айналуының </w:t>
      </w:r>
      <w:r w:rsidR="004F0486">
        <w:rPr>
          <w:sz w:val="28"/>
          <w:szCs w:val="28"/>
          <w:lang w:val="kk-KZ"/>
        </w:rPr>
        <w:t>ПӘК</w:t>
      </w:r>
      <w:r w:rsidR="003F486B" w:rsidRPr="00B77343">
        <w:rPr>
          <w:sz w:val="28"/>
          <w:szCs w:val="28"/>
          <w:lang w:val="kk-KZ"/>
        </w:rPr>
        <w:t>.</w:t>
      </w:r>
    </w:p>
    <w:p w14:paraId="5E487019" w14:textId="77777777" w:rsidR="00C33E50" w:rsidRDefault="00C33E50" w:rsidP="006327D9">
      <w:pPr>
        <w:spacing w:after="60"/>
        <w:ind w:firstLine="425"/>
        <w:jc w:val="both"/>
        <w:outlineLvl w:val="4"/>
        <w:rPr>
          <w:bCs/>
          <w:iCs/>
          <w:sz w:val="28"/>
          <w:szCs w:val="28"/>
          <w:lang w:val="kk-KZ" w:eastAsia="en-US"/>
        </w:rPr>
      </w:pPr>
    </w:p>
    <w:p w14:paraId="655AE287" w14:textId="47C038DB" w:rsidR="003F486B" w:rsidRDefault="004F0486" w:rsidP="006327D9">
      <w:pPr>
        <w:spacing w:after="60"/>
        <w:ind w:firstLine="425"/>
        <w:jc w:val="both"/>
        <w:outlineLvl w:val="4"/>
        <w:rPr>
          <w:bCs/>
          <w:iCs/>
          <w:sz w:val="28"/>
          <w:szCs w:val="28"/>
          <w:lang w:val="kk-KZ" w:eastAsia="en-US"/>
        </w:rPr>
      </w:pPr>
      <w:r>
        <w:rPr>
          <w:bCs/>
          <w:iCs/>
          <w:sz w:val="28"/>
          <w:szCs w:val="28"/>
          <w:lang w:val="kk-KZ" w:eastAsia="en-US"/>
        </w:rPr>
        <w:t xml:space="preserve">ПӘК </w:t>
      </w:r>
      <w:r w:rsidRPr="00B77343">
        <w:rPr>
          <w:bCs/>
          <w:iCs/>
          <w:sz w:val="28"/>
          <w:szCs w:val="28"/>
          <w:lang w:val="kk-KZ" w:eastAsia="en-US"/>
        </w:rPr>
        <w:t xml:space="preserve">температураға тәуелділігі. Фотоэлектрлік панельдің </w:t>
      </w:r>
      <w:r>
        <w:rPr>
          <w:bCs/>
          <w:iCs/>
          <w:sz w:val="28"/>
          <w:szCs w:val="28"/>
          <w:lang w:val="kk-KZ" w:eastAsia="en-US"/>
        </w:rPr>
        <w:t>ПӘК</w:t>
      </w:r>
      <w:r w:rsidRPr="00B77343">
        <w:rPr>
          <w:bCs/>
          <w:iCs/>
          <w:sz w:val="28"/>
          <w:szCs w:val="28"/>
          <w:lang w:val="kk-KZ" w:eastAsia="en-US"/>
        </w:rPr>
        <w:t xml:space="preserve"> T</w:t>
      </w:r>
      <w:r w:rsidRPr="00B77343">
        <w:rPr>
          <w:bCs/>
          <w:iCs/>
          <w:sz w:val="28"/>
          <w:szCs w:val="28"/>
          <w:vertAlign w:val="subscript"/>
          <w:lang w:val="kk-KZ" w:eastAsia="en-US"/>
        </w:rPr>
        <w:t>c</w:t>
      </w:r>
      <w:r w:rsidRPr="00B77343">
        <w:rPr>
          <w:bCs/>
          <w:iCs/>
          <w:sz w:val="28"/>
          <w:szCs w:val="28"/>
          <w:lang w:val="kk-KZ" w:eastAsia="en-US"/>
        </w:rPr>
        <w:t xml:space="preserve"> </w:t>
      </w:r>
      <w:r>
        <w:rPr>
          <w:bCs/>
          <w:iCs/>
          <w:sz w:val="28"/>
          <w:szCs w:val="28"/>
          <w:lang w:val="kk-KZ" w:eastAsia="en-US"/>
        </w:rPr>
        <w:t>м</w:t>
      </w:r>
      <w:r w:rsidRPr="00B77343">
        <w:rPr>
          <w:bCs/>
          <w:iCs/>
          <w:sz w:val="28"/>
          <w:szCs w:val="28"/>
          <w:lang w:val="kk-KZ" w:eastAsia="en-US"/>
        </w:rPr>
        <w:t xml:space="preserve">одулінің температурасына байланысты және жуықтау арқылы сипатталады: </w:t>
      </w:r>
    </w:p>
    <w:p w14:paraId="3451F6F6" w14:textId="77777777" w:rsidR="0029401F" w:rsidRPr="00B77343" w:rsidRDefault="0029401F" w:rsidP="006327D9">
      <w:pPr>
        <w:spacing w:after="60"/>
        <w:ind w:firstLine="425"/>
        <w:jc w:val="both"/>
        <w:outlineLvl w:val="4"/>
        <w:rPr>
          <w:rFonts w:ascii="Calibri" w:hAnsi="Calibri"/>
          <w:b/>
          <w:bCs/>
          <w:i/>
          <w:iCs/>
          <w:sz w:val="28"/>
          <w:szCs w:val="28"/>
          <w:lang w:val="kk-KZ" w:eastAsia="en-US"/>
        </w:rPr>
      </w:pPr>
    </w:p>
    <w:p w14:paraId="2ABF4182" w14:textId="4EB2C023" w:rsidR="003F486B" w:rsidRPr="00B77343" w:rsidRDefault="003F486B" w:rsidP="006327D9">
      <w:pPr>
        <w:ind w:firstLine="425"/>
        <w:jc w:val="right"/>
        <w:rPr>
          <w:sz w:val="28"/>
          <w:szCs w:val="28"/>
          <w:lang w:val="kk-KZ"/>
        </w:rPr>
      </w:pPr>
      <w:r w:rsidRPr="003F486B">
        <w:rPr>
          <w:i/>
          <w:sz w:val="28"/>
          <w:szCs w:val="28"/>
        </w:rPr>
        <w:t>η</w:t>
      </w:r>
      <w:r w:rsidRPr="00B77343">
        <w:rPr>
          <w:i/>
          <w:sz w:val="28"/>
          <w:szCs w:val="28"/>
          <w:lang w:val="kk-KZ"/>
        </w:rPr>
        <w:t>(T</w:t>
      </w:r>
      <w:r w:rsidRPr="00B77343">
        <w:rPr>
          <w:i/>
          <w:sz w:val="28"/>
          <w:szCs w:val="28"/>
          <w:vertAlign w:val="subscript"/>
          <w:lang w:val="kk-KZ"/>
        </w:rPr>
        <w:t>c</w:t>
      </w:r>
      <w:r w:rsidRPr="00B77343">
        <w:rPr>
          <w:i/>
          <w:sz w:val="28"/>
          <w:szCs w:val="28"/>
          <w:lang w:val="kk-KZ"/>
        </w:rPr>
        <w:t>)=</w:t>
      </w:r>
      <w:r w:rsidRPr="003F486B">
        <w:rPr>
          <w:i/>
          <w:sz w:val="28"/>
          <w:szCs w:val="28"/>
        </w:rPr>
        <w:t>η</w:t>
      </w:r>
      <w:r w:rsidRPr="00B77343">
        <w:rPr>
          <w:i/>
          <w:sz w:val="28"/>
          <w:szCs w:val="28"/>
          <w:vertAlign w:val="subscript"/>
          <w:lang w:val="kk-KZ"/>
        </w:rPr>
        <w:t>STC</w:t>
      </w:r>
      <w:r w:rsidRPr="00B77343">
        <w:rPr>
          <w:rFonts w:ascii="Cambria Math" w:hAnsi="Cambria Math" w:cs="Cambria Math"/>
          <w:sz w:val="28"/>
          <w:szCs w:val="28"/>
          <w:lang w:val="kk-KZ"/>
        </w:rPr>
        <w:t>⋅</w:t>
      </w:r>
      <w:r w:rsidRPr="00B77343">
        <w:rPr>
          <w:sz w:val="28"/>
          <w:szCs w:val="28"/>
          <w:lang w:val="kk-KZ"/>
        </w:rPr>
        <w:t xml:space="preserve">[1- </w:t>
      </w:r>
      <w:r w:rsidRPr="003F486B">
        <w:rPr>
          <w:sz w:val="28"/>
          <w:szCs w:val="28"/>
        </w:rPr>
        <w:t>β</w:t>
      </w:r>
      <w:r w:rsidRPr="00B77343">
        <w:rPr>
          <w:sz w:val="28"/>
          <w:szCs w:val="28"/>
          <w:lang w:val="kk-KZ"/>
        </w:rPr>
        <w:t>(T</w:t>
      </w:r>
      <w:r w:rsidRPr="00B77343">
        <w:rPr>
          <w:sz w:val="28"/>
          <w:szCs w:val="28"/>
          <w:vertAlign w:val="subscript"/>
          <w:lang w:val="kk-KZ"/>
        </w:rPr>
        <w:t>c</w:t>
      </w:r>
      <w:r w:rsidRPr="00B77343">
        <w:rPr>
          <w:sz w:val="28"/>
          <w:szCs w:val="28"/>
          <w:lang w:val="kk-KZ"/>
        </w:rPr>
        <w:t>-25)]</w:t>
      </w:r>
      <w:r w:rsidR="006327D9">
        <w:rPr>
          <w:sz w:val="28"/>
          <w:szCs w:val="28"/>
          <w:lang w:val="kk-KZ"/>
        </w:rPr>
        <w:t xml:space="preserve">                                   (2.2)</w:t>
      </w:r>
    </w:p>
    <w:p w14:paraId="7431BA3A" w14:textId="77777777" w:rsidR="00082FFB" w:rsidRDefault="00082FFB" w:rsidP="00082FFB">
      <w:pPr>
        <w:jc w:val="both"/>
        <w:rPr>
          <w:sz w:val="28"/>
          <w:szCs w:val="28"/>
          <w:lang w:val="kk-KZ"/>
        </w:rPr>
      </w:pPr>
    </w:p>
    <w:p w14:paraId="566014CB" w14:textId="616D3112" w:rsidR="001153BA" w:rsidRDefault="004F0486" w:rsidP="00082FFB">
      <w:pPr>
        <w:jc w:val="both"/>
        <w:rPr>
          <w:sz w:val="28"/>
          <w:szCs w:val="28"/>
          <w:lang w:val="kk-KZ"/>
        </w:rPr>
      </w:pPr>
      <w:r>
        <w:rPr>
          <w:sz w:val="28"/>
          <w:szCs w:val="28"/>
          <w:lang w:val="kk-KZ"/>
        </w:rPr>
        <w:t>мұндағы</w:t>
      </w:r>
      <w:r w:rsidR="003F486B" w:rsidRPr="001153BA">
        <w:rPr>
          <w:sz w:val="28"/>
          <w:szCs w:val="28"/>
          <w:lang w:val="kk-KZ"/>
        </w:rPr>
        <w:t>:</w:t>
      </w:r>
      <w:r w:rsidR="001153BA">
        <w:rPr>
          <w:sz w:val="28"/>
          <w:szCs w:val="28"/>
          <w:lang w:val="kk-KZ"/>
        </w:rPr>
        <w:t xml:space="preserve"> </w:t>
      </w:r>
      <w:r w:rsidR="003F486B" w:rsidRPr="003F486B">
        <w:rPr>
          <w:sz w:val="28"/>
          <w:szCs w:val="28"/>
        </w:rPr>
        <w:t>η</w:t>
      </w:r>
      <w:r w:rsidR="003F486B" w:rsidRPr="001153BA">
        <w:rPr>
          <w:sz w:val="28"/>
          <w:szCs w:val="28"/>
          <w:vertAlign w:val="subscript"/>
          <w:lang w:val="kk-KZ"/>
        </w:rPr>
        <w:t>STC</w:t>
      </w:r>
      <w:r w:rsidR="003F486B" w:rsidRPr="001153BA">
        <w:rPr>
          <w:sz w:val="28"/>
          <w:szCs w:val="28"/>
          <w:lang w:val="kk-KZ"/>
        </w:rPr>
        <w:t xml:space="preserve"> </w:t>
      </w:r>
      <w:r w:rsidR="008F1630">
        <w:rPr>
          <w:sz w:val="28"/>
          <w:szCs w:val="28"/>
          <w:lang w:val="kk-KZ"/>
        </w:rPr>
        <w:t xml:space="preserve">- </w:t>
      </w:r>
      <w:r w:rsidR="003F486B" w:rsidRPr="001153BA">
        <w:rPr>
          <w:sz w:val="28"/>
          <w:szCs w:val="28"/>
          <w:lang w:val="kk-KZ"/>
        </w:rPr>
        <w:t>STC</w:t>
      </w:r>
      <w:r w:rsidR="00FC272A">
        <w:rPr>
          <w:sz w:val="28"/>
          <w:szCs w:val="28"/>
          <w:lang w:val="kk-KZ"/>
        </w:rPr>
        <w:t xml:space="preserve"> (стандартты сынақ шарттары)</w:t>
      </w:r>
      <w:r w:rsidR="003F486B" w:rsidRPr="001153BA">
        <w:rPr>
          <w:sz w:val="28"/>
          <w:szCs w:val="28"/>
          <w:lang w:val="kk-KZ"/>
        </w:rPr>
        <w:t xml:space="preserve"> </w:t>
      </w:r>
      <w:r w:rsidR="00FC272A">
        <w:rPr>
          <w:sz w:val="28"/>
          <w:szCs w:val="28"/>
          <w:lang w:val="kk-KZ"/>
        </w:rPr>
        <w:t>жағдай</w:t>
      </w:r>
      <w:r w:rsidR="00854E48">
        <w:rPr>
          <w:sz w:val="28"/>
          <w:szCs w:val="28"/>
          <w:lang w:val="kk-KZ"/>
        </w:rPr>
        <w:t>ы</w:t>
      </w:r>
      <w:r w:rsidR="00FC272A">
        <w:rPr>
          <w:sz w:val="28"/>
          <w:szCs w:val="28"/>
          <w:lang w:val="kk-KZ"/>
        </w:rPr>
        <w:t>ндағы</w:t>
      </w:r>
    </w:p>
    <w:p w14:paraId="5CD44662" w14:textId="74880862" w:rsidR="003F486B" w:rsidRPr="003F486B" w:rsidRDefault="001153BA" w:rsidP="006327D9">
      <w:pPr>
        <w:ind w:firstLine="425"/>
        <w:jc w:val="both"/>
        <w:rPr>
          <w:sz w:val="28"/>
          <w:szCs w:val="28"/>
        </w:rPr>
      </w:pPr>
      <w:r>
        <w:rPr>
          <w:sz w:val="28"/>
          <w:szCs w:val="28"/>
          <w:lang w:val="kk-KZ"/>
        </w:rPr>
        <w:t xml:space="preserve">            </w:t>
      </w:r>
      <w:r w:rsidR="00FC272A">
        <w:rPr>
          <w:sz w:val="28"/>
          <w:szCs w:val="28"/>
          <w:lang w:val="kk-KZ"/>
        </w:rPr>
        <w:t xml:space="preserve">стандартты ПӘК </w:t>
      </w:r>
      <w:r w:rsidR="003F486B" w:rsidRPr="003F486B">
        <w:rPr>
          <w:sz w:val="28"/>
          <w:szCs w:val="28"/>
        </w:rPr>
        <w:t>(1000 Вт/м², 25°C),</w:t>
      </w:r>
    </w:p>
    <w:p w14:paraId="569CF425" w14:textId="183981C6" w:rsidR="003F486B" w:rsidRPr="003F486B" w:rsidRDefault="001153BA" w:rsidP="006327D9">
      <w:pPr>
        <w:ind w:left="360" w:firstLine="425"/>
        <w:jc w:val="both"/>
        <w:rPr>
          <w:sz w:val="28"/>
          <w:szCs w:val="28"/>
        </w:rPr>
      </w:pPr>
      <w:r>
        <w:rPr>
          <w:sz w:val="28"/>
          <w:szCs w:val="28"/>
          <w:lang w:val="kk-KZ"/>
        </w:rPr>
        <w:t xml:space="preserve">      </w:t>
      </w:r>
      <w:r w:rsidR="003F486B" w:rsidRPr="003F486B">
        <w:rPr>
          <w:sz w:val="28"/>
          <w:szCs w:val="28"/>
        </w:rPr>
        <w:t xml:space="preserve">β </w:t>
      </w:r>
      <w:r w:rsidR="008F1630">
        <w:rPr>
          <w:sz w:val="28"/>
          <w:szCs w:val="28"/>
          <w:lang w:val="kk-KZ"/>
        </w:rPr>
        <w:t>-</w:t>
      </w:r>
      <w:r w:rsidR="003F486B" w:rsidRPr="003F486B">
        <w:rPr>
          <w:sz w:val="28"/>
          <w:szCs w:val="28"/>
        </w:rPr>
        <w:t>температур</w:t>
      </w:r>
      <w:r w:rsidR="00FC272A">
        <w:rPr>
          <w:sz w:val="28"/>
          <w:szCs w:val="28"/>
          <w:lang w:val="kk-KZ"/>
        </w:rPr>
        <w:t>лы</w:t>
      </w:r>
      <w:r w:rsidR="003F486B" w:rsidRPr="003F486B">
        <w:rPr>
          <w:sz w:val="28"/>
          <w:szCs w:val="28"/>
        </w:rPr>
        <w:t xml:space="preserve"> коэффициент (</w:t>
      </w:r>
      <w:r w:rsidR="00FC272A">
        <w:rPr>
          <w:sz w:val="28"/>
          <w:szCs w:val="28"/>
          <w:lang w:val="kk-KZ"/>
        </w:rPr>
        <w:t>әдетте</w:t>
      </w:r>
      <w:r w:rsidR="003F486B" w:rsidRPr="003F486B">
        <w:rPr>
          <w:sz w:val="28"/>
          <w:szCs w:val="28"/>
        </w:rPr>
        <w:t xml:space="preserve"> 0.003–0.005/°C),</w:t>
      </w:r>
    </w:p>
    <w:p w14:paraId="5E4F0CE0" w14:textId="6D3C28FF" w:rsidR="003F486B" w:rsidRPr="00B77343" w:rsidRDefault="001153BA" w:rsidP="006327D9">
      <w:pPr>
        <w:ind w:left="360" w:firstLine="425"/>
        <w:jc w:val="both"/>
        <w:rPr>
          <w:sz w:val="28"/>
          <w:szCs w:val="28"/>
          <w:lang w:val="kk-KZ"/>
        </w:rPr>
      </w:pPr>
      <w:r>
        <w:rPr>
          <w:sz w:val="28"/>
          <w:szCs w:val="28"/>
          <w:lang w:val="kk-KZ"/>
        </w:rPr>
        <w:t xml:space="preserve">      </w:t>
      </w:r>
      <w:r w:rsidR="003F486B" w:rsidRPr="00B77343">
        <w:rPr>
          <w:sz w:val="28"/>
          <w:szCs w:val="28"/>
          <w:lang w:val="kk-KZ"/>
        </w:rPr>
        <w:t>T</w:t>
      </w:r>
      <w:r w:rsidR="003F486B" w:rsidRPr="00B77343">
        <w:rPr>
          <w:sz w:val="28"/>
          <w:szCs w:val="28"/>
          <w:vertAlign w:val="subscript"/>
          <w:lang w:val="kk-KZ"/>
        </w:rPr>
        <w:t>c</w:t>
      </w:r>
      <w:r w:rsidR="003F486B" w:rsidRPr="00B77343">
        <w:rPr>
          <w:sz w:val="28"/>
          <w:szCs w:val="28"/>
          <w:lang w:val="kk-KZ"/>
        </w:rPr>
        <w:t xml:space="preserve"> </w:t>
      </w:r>
      <w:r w:rsidR="008F1630">
        <w:rPr>
          <w:sz w:val="28"/>
          <w:szCs w:val="28"/>
          <w:lang w:val="kk-KZ"/>
        </w:rPr>
        <w:t>-</w:t>
      </w:r>
      <w:r w:rsidR="003F486B" w:rsidRPr="00B77343">
        <w:rPr>
          <w:sz w:val="28"/>
          <w:szCs w:val="28"/>
          <w:lang w:val="kk-KZ"/>
        </w:rPr>
        <w:t xml:space="preserve"> </w:t>
      </w:r>
      <w:r w:rsidR="00FC272A">
        <w:rPr>
          <w:sz w:val="28"/>
          <w:szCs w:val="28"/>
          <w:lang w:val="kk-KZ"/>
        </w:rPr>
        <w:t xml:space="preserve">панель </w:t>
      </w:r>
      <w:r w:rsidR="003F486B" w:rsidRPr="00B77343">
        <w:rPr>
          <w:sz w:val="28"/>
          <w:szCs w:val="28"/>
          <w:lang w:val="kk-KZ"/>
        </w:rPr>
        <w:t>температура</w:t>
      </w:r>
      <w:r w:rsidR="00FC272A">
        <w:rPr>
          <w:sz w:val="28"/>
          <w:szCs w:val="28"/>
          <w:lang w:val="kk-KZ"/>
        </w:rPr>
        <w:t>сы</w:t>
      </w:r>
      <w:r w:rsidR="003F486B" w:rsidRPr="00B77343">
        <w:rPr>
          <w:sz w:val="28"/>
          <w:szCs w:val="28"/>
          <w:lang w:val="kk-KZ"/>
        </w:rPr>
        <w:t xml:space="preserve"> (°C).</w:t>
      </w:r>
    </w:p>
    <w:p w14:paraId="725F1B10" w14:textId="77777777" w:rsidR="00C33E50" w:rsidRPr="00B77343" w:rsidRDefault="00C33E50" w:rsidP="006327D9">
      <w:pPr>
        <w:spacing w:after="60"/>
        <w:ind w:firstLine="425"/>
        <w:jc w:val="both"/>
        <w:outlineLvl w:val="4"/>
        <w:rPr>
          <w:bCs/>
          <w:iCs/>
          <w:sz w:val="28"/>
          <w:szCs w:val="28"/>
          <w:lang w:val="kk-KZ" w:eastAsia="en-US"/>
        </w:rPr>
      </w:pPr>
    </w:p>
    <w:p w14:paraId="05BE5104" w14:textId="0BF28A21" w:rsidR="00FC272A" w:rsidRPr="00B77343" w:rsidRDefault="00FC272A" w:rsidP="006327D9">
      <w:pPr>
        <w:spacing w:after="60"/>
        <w:ind w:firstLine="425"/>
        <w:jc w:val="both"/>
        <w:outlineLvl w:val="4"/>
        <w:rPr>
          <w:bCs/>
          <w:iCs/>
          <w:sz w:val="28"/>
          <w:szCs w:val="28"/>
          <w:lang w:val="kk-KZ" w:eastAsia="en-US"/>
        </w:rPr>
      </w:pPr>
      <w:r w:rsidRPr="00B77343">
        <w:rPr>
          <w:bCs/>
          <w:iCs/>
          <w:sz w:val="28"/>
          <w:szCs w:val="28"/>
          <w:lang w:val="kk-KZ" w:eastAsia="en-US"/>
        </w:rPr>
        <w:t xml:space="preserve">Осылайша, температураның жоғарылауымен панельдің </w:t>
      </w:r>
      <w:r>
        <w:rPr>
          <w:bCs/>
          <w:iCs/>
          <w:sz w:val="28"/>
          <w:szCs w:val="28"/>
          <w:lang w:val="kk-KZ" w:eastAsia="en-US"/>
        </w:rPr>
        <w:t xml:space="preserve">ПӘК </w:t>
      </w:r>
      <w:r w:rsidRPr="00B77343">
        <w:rPr>
          <w:bCs/>
          <w:iCs/>
          <w:sz w:val="28"/>
          <w:szCs w:val="28"/>
          <w:lang w:val="kk-KZ" w:eastAsia="en-US"/>
        </w:rPr>
        <w:t xml:space="preserve">төмендейді, бұл әсіресе жазда </w:t>
      </w:r>
      <w:r>
        <w:rPr>
          <w:bCs/>
          <w:iCs/>
          <w:sz w:val="28"/>
          <w:szCs w:val="28"/>
          <w:lang w:val="kk-KZ" w:eastAsia="en-US"/>
        </w:rPr>
        <w:t xml:space="preserve">панель </w:t>
      </w:r>
      <w:r w:rsidRPr="00B77343">
        <w:rPr>
          <w:bCs/>
          <w:iCs/>
          <w:sz w:val="28"/>
          <w:szCs w:val="28"/>
          <w:lang w:val="kk-KZ" w:eastAsia="en-US"/>
        </w:rPr>
        <w:t>бетінің температурасы 60°C асатын Қазақстанның оңтүстік өңірлері үшін өте маңызды.</w:t>
      </w:r>
    </w:p>
    <w:p w14:paraId="261B2E56" w14:textId="2326998F" w:rsidR="00FC272A" w:rsidRDefault="00FC272A" w:rsidP="006327D9">
      <w:pPr>
        <w:spacing w:after="60"/>
        <w:ind w:firstLine="425"/>
        <w:jc w:val="both"/>
        <w:outlineLvl w:val="4"/>
        <w:rPr>
          <w:bCs/>
          <w:iCs/>
          <w:sz w:val="28"/>
          <w:szCs w:val="28"/>
          <w:lang w:val="kk-KZ" w:eastAsia="en-US"/>
        </w:rPr>
      </w:pPr>
      <w:r w:rsidRPr="00B77343">
        <w:rPr>
          <w:bCs/>
          <w:iCs/>
          <w:sz w:val="28"/>
          <w:szCs w:val="28"/>
          <w:lang w:val="kk-KZ" w:eastAsia="en-US"/>
        </w:rPr>
        <w:t>Модуль температурасын есептеу. Панельдің температурасын қоршаған ауаның температурасы мен сәулелену деңгейін ескеретін эмпирикалық модель бойынша бағалауға болады:</w:t>
      </w:r>
    </w:p>
    <w:p w14:paraId="1ADDBD9F" w14:textId="77777777" w:rsidR="0029401F" w:rsidRPr="00B77343" w:rsidRDefault="0029401F" w:rsidP="006327D9">
      <w:pPr>
        <w:spacing w:after="60"/>
        <w:ind w:firstLine="425"/>
        <w:jc w:val="both"/>
        <w:outlineLvl w:val="4"/>
        <w:rPr>
          <w:bCs/>
          <w:iCs/>
          <w:sz w:val="28"/>
          <w:szCs w:val="28"/>
          <w:lang w:val="kk-KZ" w:eastAsia="en-US"/>
        </w:rPr>
      </w:pPr>
    </w:p>
    <w:p w14:paraId="36BF3C31" w14:textId="7DF059AD" w:rsidR="003F486B" w:rsidRPr="006327D9" w:rsidRDefault="00683C63" w:rsidP="006327D9">
      <w:pPr>
        <w:ind w:firstLine="425"/>
        <w:jc w:val="right"/>
        <w:rPr>
          <w:sz w:val="28"/>
          <w:szCs w:val="28"/>
          <w:lang w:val="kk-KZ"/>
        </w:rPr>
      </w:pPr>
      <m:oMath>
        <m:sSub>
          <m:sSubPr>
            <m:ctrlPr>
              <w:rPr>
                <w:rFonts w:ascii="Cambria Math" w:hAnsi="Cambria Math"/>
                <w:i/>
                <w:sz w:val="28"/>
                <w:szCs w:val="28"/>
                <w:lang w:val="en-US"/>
              </w:rPr>
            </m:ctrlPr>
          </m:sSubPr>
          <m:e>
            <m:r>
              <w:rPr>
                <w:rFonts w:ascii="Cambria Math" w:hAnsi="Cambria Math"/>
                <w:sz w:val="28"/>
                <w:szCs w:val="28"/>
                <w:lang w:val="kk-KZ"/>
              </w:rPr>
              <m:t>Т</m:t>
            </m:r>
          </m:e>
          <m:sub>
            <m:r>
              <w:rPr>
                <w:rFonts w:ascii="Cambria Math" w:hAnsi="Cambria Math"/>
                <w:sz w:val="28"/>
                <w:szCs w:val="28"/>
                <w:lang w:val="kk-KZ"/>
              </w:rPr>
              <m:t>С</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Т</m:t>
            </m:r>
          </m:e>
          <m:sub>
            <m:r>
              <w:rPr>
                <w:rFonts w:ascii="Cambria Math" w:hAnsi="Cambria Math"/>
                <w:sz w:val="28"/>
                <w:szCs w:val="28"/>
                <w:lang w:val="kk-KZ"/>
              </w:rPr>
              <m:t>а</m:t>
            </m:r>
          </m:sub>
        </m:sSub>
        <m:r>
          <w:rPr>
            <w:rFonts w:ascii="Cambria Math" w:hAnsi="Cambria Math"/>
            <w:sz w:val="28"/>
            <w:szCs w:val="28"/>
            <w:lang w:val="kk-KZ"/>
          </w:rPr>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kk-KZ"/>
                  </w:rPr>
                  <m:t>NOCT-20</m:t>
                </m:r>
              </m:num>
              <m:den>
                <m:r>
                  <w:rPr>
                    <w:rFonts w:ascii="Cambria Math" w:hAnsi="Cambria Math"/>
                    <w:sz w:val="28"/>
                    <w:szCs w:val="28"/>
                    <w:lang w:val="kk-KZ"/>
                  </w:rPr>
                  <m:t>800</m:t>
                </m:r>
              </m:den>
            </m:f>
          </m:e>
        </m:d>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G</m:t>
            </m:r>
          </m:e>
          <m:sub>
            <m:r>
              <w:rPr>
                <w:rFonts w:ascii="Cambria Math" w:hAnsi="Cambria Math"/>
                <w:sz w:val="28"/>
                <w:szCs w:val="28"/>
                <w:lang w:val="kk-KZ"/>
              </w:rPr>
              <m:t>t</m:t>
            </m:r>
          </m:sub>
        </m:sSub>
      </m:oMath>
      <w:r w:rsidR="006327D9">
        <w:rPr>
          <w:sz w:val="28"/>
          <w:szCs w:val="28"/>
          <w:lang w:val="kk-KZ"/>
        </w:rPr>
        <w:t xml:space="preserve">                                     (2.3)</w:t>
      </w:r>
    </w:p>
    <w:p w14:paraId="49CA9803" w14:textId="77777777" w:rsidR="00854E48" w:rsidRPr="006327D9" w:rsidRDefault="00854E48" w:rsidP="006327D9">
      <w:pPr>
        <w:ind w:firstLine="425"/>
        <w:jc w:val="center"/>
        <w:rPr>
          <w:sz w:val="28"/>
          <w:szCs w:val="28"/>
          <w:lang w:val="kk-KZ"/>
        </w:rPr>
      </w:pPr>
    </w:p>
    <w:p w14:paraId="5F6177B0" w14:textId="3F74585D" w:rsidR="003F486B" w:rsidRPr="003F486B" w:rsidRDefault="00F714A2" w:rsidP="006327D9">
      <w:pPr>
        <w:ind w:firstLine="425"/>
        <w:jc w:val="both"/>
        <w:rPr>
          <w:sz w:val="28"/>
          <w:szCs w:val="28"/>
        </w:rPr>
      </w:pPr>
      <w:r>
        <w:rPr>
          <w:sz w:val="28"/>
          <w:szCs w:val="28"/>
          <w:lang w:val="kk-KZ"/>
        </w:rPr>
        <w:t>мұндағы</w:t>
      </w:r>
      <w:r w:rsidRPr="00F714A2">
        <w:rPr>
          <w:sz w:val="28"/>
          <w:szCs w:val="28"/>
        </w:rPr>
        <w:t xml:space="preserve"> </w:t>
      </w:r>
      <w:r w:rsidR="003F486B" w:rsidRPr="003F486B">
        <w:rPr>
          <w:sz w:val="28"/>
          <w:szCs w:val="28"/>
        </w:rPr>
        <w:t>:</w:t>
      </w:r>
      <w:r w:rsidR="001153BA">
        <w:rPr>
          <w:sz w:val="28"/>
          <w:szCs w:val="28"/>
          <w:lang w:val="kk-KZ"/>
        </w:rPr>
        <w:t xml:space="preserve"> </w:t>
      </w:r>
      <w:r w:rsidR="003F486B" w:rsidRPr="003F486B">
        <w:rPr>
          <w:i/>
          <w:sz w:val="28"/>
          <w:szCs w:val="28"/>
        </w:rPr>
        <w:t>T</w:t>
      </w:r>
      <w:r w:rsidR="003F486B" w:rsidRPr="003F486B">
        <w:rPr>
          <w:i/>
          <w:sz w:val="28"/>
          <w:szCs w:val="28"/>
          <w:vertAlign w:val="subscript"/>
        </w:rPr>
        <w:t>a​</w:t>
      </w:r>
      <w:r w:rsidR="003F486B" w:rsidRPr="003F486B">
        <w:rPr>
          <w:sz w:val="28"/>
          <w:szCs w:val="28"/>
        </w:rPr>
        <w:t xml:space="preserve"> </w:t>
      </w:r>
      <w:r w:rsidR="008F1630">
        <w:rPr>
          <w:sz w:val="28"/>
          <w:szCs w:val="28"/>
          <w:lang w:val="kk-KZ"/>
        </w:rPr>
        <w:t xml:space="preserve"> -</w:t>
      </w:r>
      <w:r w:rsidR="003F486B" w:rsidRPr="003F486B">
        <w:rPr>
          <w:sz w:val="28"/>
          <w:szCs w:val="28"/>
        </w:rPr>
        <w:t xml:space="preserve"> </w:t>
      </w:r>
      <w:r>
        <w:rPr>
          <w:sz w:val="28"/>
          <w:szCs w:val="28"/>
          <w:lang w:val="kk-KZ"/>
        </w:rPr>
        <w:t xml:space="preserve">ауа </w:t>
      </w:r>
      <w:r w:rsidR="003F486B" w:rsidRPr="003F486B">
        <w:rPr>
          <w:sz w:val="28"/>
          <w:szCs w:val="28"/>
        </w:rPr>
        <w:t>температура</w:t>
      </w:r>
      <w:r>
        <w:rPr>
          <w:sz w:val="28"/>
          <w:szCs w:val="28"/>
          <w:lang w:val="kk-KZ"/>
        </w:rPr>
        <w:t>сы</w:t>
      </w:r>
      <w:r w:rsidR="003F486B" w:rsidRPr="003F486B">
        <w:rPr>
          <w:sz w:val="28"/>
          <w:szCs w:val="28"/>
        </w:rPr>
        <w:t>,</w:t>
      </w:r>
    </w:p>
    <w:p w14:paraId="3939949F" w14:textId="4D51A56F" w:rsidR="003F486B" w:rsidRPr="003F486B" w:rsidRDefault="001153BA" w:rsidP="006327D9">
      <w:pPr>
        <w:ind w:left="360" w:firstLine="425"/>
        <w:jc w:val="both"/>
        <w:rPr>
          <w:sz w:val="28"/>
          <w:szCs w:val="28"/>
        </w:rPr>
      </w:pPr>
      <w:r>
        <w:rPr>
          <w:i/>
          <w:sz w:val="28"/>
          <w:szCs w:val="28"/>
          <w:lang w:val="kk-KZ"/>
        </w:rPr>
        <w:t xml:space="preserve">             </w:t>
      </w:r>
      <w:r w:rsidR="003F486B" w:rsidRPr="003F486B">
        <w:rPr>
          <w:i/>
          <w:sz w:val="28"/>
          <w:szCs w:val="28"/>
        </w:rPr>
        <w:t>NOCT</w:t>
      </w:r>
      <w:r w:rsidR="003F486B" w:rsidRPr="003F486B">
        <w:rPr>
          <w:sz w:val="28"/>
          <w:szCs w:val="28"/>
        </w:rPr>
        <w:t xml:space="preserve"> </w:t>
      </w:r>
      <w:r w:rsidR="008F1630">
        <w:rPr>
          <w:sz w:val="28"/>
          <w:szCs w:val="28"/>
          <w:lang w:val="kk-KZ"/>
        </w:rPr>
        <w:t>-</w:t>
      </w:r>
      <w:r w:rsidR="003F486B" w:rsidRPr="003F486B">
        <w:rPr>
          <w:sz w:val="28"/>
          <w:szCs w:val="28"/>
        </w:rPr>
        <w:t xml:space="preserve"> номинал</w:t>
      </w:r>
      <w:r w:rsidR="00F714A2">
        <w:rPr>
          <w:sz w:val="28"/>
          <w:szCs w:val="28"/>
          <w:lang w:val="kk-KZ"/>
        </w:rPr>
        <w:t xml:space="preserve">ды жұмыс </w:t>
      </w:r>
      <w:r w:rsidR="003F486B" w:rsidRPr="003F486B">
        <w:rPr>
          <w:sz w:val="28"/>
          <w:szCs w:val="28"/>
        </w:rPr>
        <w:t>температура</w:t>
      </w:r>
      <w:r w:rsidR="00F714A2">
        <w:rPr>
          <w:sz w:val="28"/>
          <w:szCs w:val="28"/>
          <w:lang w:val="kk-KZ"/>
        </w:rPr>
        <w:t>сы</w:t>
      </w:r>
      <w:r w:rsidR="003F486B" w:rsidRPr="003F486B">
        <w:rPr>
          <w:sz w:val="28"/>
          <w:szCs w:val="28"/>
        </w:rPr>
        <w:t xml:space="preserve"> (</w:t>
      </w:r>
      <w:r w:rsidR="00F714A2">
        <w:rPr>
          <w:sz w:val="28"/>
          <w:szCs w:val="28"/>
          <w:lang w:val="kk-KZ"/>
        </w:rPr>
        <w:t>әдетте</w:t>
      </w:r>
      <w:r w:rsidR="003F486B" w:rsidRPr="003F486B">
        <w:rPr>
          <w:sz w:val="28"/>
          <w:szCs w:val="28"/>
        </w:rPr>
        <w:t xml:space="preserve"> 42–48 °C),</w:t>
      </w:r>
    </w:p>
    <w:p w14:paraId="71077100" w14:textId="6689D168" w:rsidR="003F486B" w:rsidRPr="00B77343" w:rsidRDefault="001153BA" w:rsidP="006327D9">
      <w:pPr>
        <w:ind w:left="360" w:firstLine="425"/>
        <w:jc w:val="both"/>
        <w:rPr>
          <w:sz w:val="28"/>
          <w:szCs w:val="28"/>
          <w:lang w:val="kk-KZ"/>
        </w:rPr>
      </w:pPr>
      <w:r>
        <w:rPr>
          <w:i/>
          <w:sz w:val="28"/>
          <w:szCs w:val="28"/>
          <w:lang w:val="kk-KZ"/>
        </w:rPr>
        <w:t xml:space="preserve">              </w:t>
      </w:r>
      <w:r w:rsidR="003F486B" w:rsidRPr="00B77343">
        <w:rPr>
          <w:i/>
          <w:sz w:val="28"/>
          <w:szCs w:val="28"/>
          <w:lang w:val="kk-KZ"/>
        </w:rPr>
        <w:t>G</w:t>
      </w:r>
      <w:r w:rsidR="003F486B" w:rsidRPr="00B77343">
        <w:rPr>
          <w:i/>
          <w:sz w:val="28"/>
          <w:szCs w:val="28"/>
          <w:vertAlign w:val="subscript"/>
          <w:lang w:val="kk-KZ"/>
        </w:rPr>
        <w:t>t</w:t>
      </w:r>
      <w:r w:rsidR="008F1630">
        <w:rPr>
          <w:sz w:val="28"/>
          <w:szCs w:val="28"/>
          <w:lang w:val="kk-KZ"/>
        </w:rPr>
        <w:t xml:space="preserve"> -</w:t>
      </w:r>
      <w:r w:rsidR="00F714A2" w:rsidRPr="00B77343">
        <w:rPr>
          <w:sz w:val="28"/>
          <w:szCs w:val="28"/>
          <w:lang w:val="kk-KZ"/>
        </w:rPr>
        <w:t>күн ағынының ағымдағы тығыздығы</w:t>
      </w:r>
      <w:r w:rsidR="003F486B" w:rsidRPr="00B77343">
        <w:rPr>
          <w:sz w:val="28"/>
          <w:szCs w:val="28"/>
          <w:lang w:val="kk-KZ"/>
        </w:rPr>
        <w:t xml:space="preserve">. </w:t>
      </w:r>
    </w:p>
    <w:p w14:paraId="7DF105E0" w14:textId="77777777" w:rsidR="00C33E50" w:rsidRPr="00B77343" w:rsidRDefault="00C33E50" w:rsidP="006327D9">
      <w:pPr>
        <w:ind w:firstLine="425"/>
        <w:jc w:val="both"/>
        <w:rPr>
          <w:sz w:val="28"/>
          <w:szCs w:val="28"/>
          <w:lang w:val="kk-KZ"/>
        </w:rPr>
      </w:pPr>
    </w:p>
    <w:p w14:paraId="2C26C7B0" w14:textId="6411121E" w:rsidR="008008C8" w:rsidRPr="00B77343" w:rsidRDefault="008008C8" w:rsidP="006327D9">
      <w:pPr>
        <w:ind w:firstLine="425"/>
        <w:jc w:val="both"/>
        <w:rPr>
          <w:sz w:val="28"/>
          <w:szCs w:val="28"/>
          <w:lang w:val="kk-KZ"/>
        </w:rPr>
      </w:pPr>
      <w:r w:rsidRPr="00B77343">
        <w:rPr>
          <w:sz w:val="28"/>
          <w:szCs w:val="28"/>
          <w:lang w:val="kk-KZ"/>
        </w:rPr>
        <w:t>Күн радиациясының тығыздығын модельдеу. G</w:t>
      </w:r>
      <w:r w:rsidR="002E2CA5" w:rsidRPr="00B77343">
        <w:rPr>
          <w:sz w:val="28"/>
          <w:szCs w:val="28"/>
          <w:vertAlign w:val="subscript"/>
          <w:lang w:val="kk-KZ"/>
        </w:rPr>
        <w:t>t</w:t>
      </w:r>
      <w:r w:rsidRPr="00B77343">
        <w:rPr>
          <w:sz w:val="28"/>
          <w:szCs w:val="28"/>
          <w:lang w:val="kk-KZ"/>
        </w:rPr>
        <w:t xml:space="preserve"> радиациялық ағынын модельдеу үшін климаттық деректер базасы қолданылады, мысалы:NASA Surface Meteorology and Solar Energy (SSE), Meteonorm,</w:t>
      </w:r>
      <w:r w:rsidR="002E2CA5" w:rsidRPr="00B77343">
        <w:rPr>
          <w:sz w:val="28"/>
          <w:szCs w:val="28"/>
          <w:lang w:val="kk-KZ"/>
        </w:rPr>
        <w:t xml:space="preserve"> </w:t>
      </w:r>
      <w:r w:rsidRPr="00B77343">
        <w:rPr>
          <w:sz w:val="28"/>
          <w:szCs w:val="28"/>
          <w:lang w:val="kk-KZ"/>
        </w:rPr>
        <w:t>PVGIS (Қазақстанмен шектес елдер үшін), жергілікті метеостанциялар және спутниктік деректер.</w:t>
      </w:r>
    </w:p>
    <w:p w14:paraId="01A971F4" w14:textId="40B19A9B" w:rsidR="008008C8" w:rsidRPr="00B77343" w:rsidRDefault="008008C8" w:rsidP="006327D9">
      <w:pPr>
        <w:ind w:firstLine="425"/>
        <w:jc w:val="both"/>
        <w:rPr>
          <w:sz w:val="28"/>
          <w:szCs w:val="28"/>
          <w:lang w:val="kk-KZ"/>
        </w:rPr>
      </w:pPr>
      <w:r w:rsidRPr="00B77343">
        <w:rPr>
          <w:sz w:val="28"/>
          <w:szCs w:val="28"/>
          <w:lang w:val="kk-KZ"/>
        </w:rPr>
        <w:t>Жалпы сәулелену үш компоненттер</w:t>
      </w:r>
      <w:r w:rsidR="002E2CA5">
        <w:rPr>
          <w:sz w:val="28"/>
          <w:szCs w:val="28"/>
          <w:lang w:val="kk-KZ"/>
        </w:rPr>
        <w:t>ге</w:t>
      </w:r>
      <w:r w:rsidR="002E2CA5" w:rsidRPr="00B77343">
        <w:rPr>
          <w:sz w:val="28"/>
          <w:szCs w:val="28"/>
          <w:lang w:val="kk-KZ"/>
        </w:rPr>
        <w:t xml:space="preserve"> бөлінеді</w:t>
      </w:r>
      <w:r w:rsidRPr="00B77343">
        <w:rPr>
          <w:sz w:val="28"/>
          <w:szCs w:val="28"/>
          <w:lang w:val="kk-KZ"/>
        </w:rPr>
        <w:t>:</w:t>
      </w:r>
    </w:p>
    <w:p w14:paraId="17B98C97" w14:textId="77777777" w:rsidR="00854E48" w:rsidRPr="00B77343" w:rsidRDefault="00854E48" w:rsidP="006327D9">
      <w:pPr>
        <w:ind w:firstLine="425"/>
        <w:jc w:val="center"/>
        <w:rPr>
          <w:i/>
          <w:sz w:val="28"/>
          <w:szCs w:val="28"/>
          <w:lang w:val="kk-KZ"/>
        </w:rPr>
      </w:pPr>
    </w:p>
    <w:p w14:paraId="209332EB" w14:textId="78629501" w:rsidR="003F486B" w:rsidRPr="006327D9" w:rsidRDefault="006327D9" w:rsidP="006327D9">
      <w:pPr>
        <w:tabs>
          <w:tab w:val="center" w:pos="5031"/>
          <w:tab w:val="left" w:pos="7308"/>
        </w:tabs>
        <w:ind w:firstLine="425"/>
        <w:jc w:val="right"/>
        <w:rPr>
          <w:sz w:val="28"/>
          <w:szCs w:val="28"/>
          <w:lang w:val="kk-KZ"/>
        </w:rPr>
      </w:pPr>
      <w:r>
        <w:rPr>
          <w:i/>
          <w:sz w:val="28"/>
          <w:szCs w:val="28"/>
          <w:lang w:val="kk-KZ"/>
        </w:rPr>
        <w:tab/>
      </w:r>
      <w:r w:rsidR="003F486B" w:rsidRPr="00B77343">
        <w:rPr>
          <w:i/>
          <w:sz w:val="28"/>
          <w:szCs w:val="28"/>
          <w:lang w:val="kk-KZ"/>
        </w:rPr>
        <w:t>G</w:t>
      </w:r>
      <w:r w:rsidR="003F486B" w:rsidRPr="00B77343">
        <w:rPr>
          <w:i/>
          <w:sz w:val="28"/>
          <w:szCs w:val="28"/>
          <w:vertAlign w:val="subscript"/>
          <w:lang w:val="kk-KZ"/>
        </w:rPr>
        <w:t>t</w:t>
      </w:r>
      <w:r w:rsidR="003F486B" w:rsidRPr="00B77343">
        <w:rPr>
          <w:i/>
          <w:sz w:val="28"/>
          <w:szCs w:val="28"/>
          <w:lang w:val="kk-KZ"/>
        </w:rPr>
        <w:t>=G</w:t>
      </w:r>
      <w:r w:rsidR="003F486B" w:rsidRPr="00B77343">
        <w:rPr>
          <w:i/>
          <w:sz w:val="28"/>
          <w:szCs w:val="28"/>
          <w:vertAlign w:val="subscript"/>
          <w:lang w:val="kk-KZ"/>
        </w:rPr>
        <w:t>b</w:t>
      </w:r>
      <w:r w:rsidR="003F486B" w:rsidRPr="00B77343">
        <w:rPr>
          <w:i/>
          <w:sz w:val="28"/>
          <w:szCs w:val="28"/>
          <w:lang w:val="kk-KZ"/>
        </w:rPr>
        <w:t>+G</w:t>
      </w:r>
      <w:r w:rsidR="003F486B" w:rsidRPr="00B77343">
        <w:rPr>
          <w:i/>
          <w:sz w:val="28"/>
          <w:szCs w:val="28"/>
          <w:vertAlign w:val="subscript"/>
          <w:lang w:val="kk-KZ"/>
        </w:rPr>
        <w:t>d</w:t>
      </w:r>
      <w:r w:rsidR="003F486B" w:rsidRPr="00B77343">
        <w:rPr>
          <w:i/>
          <w:sz w:val="28"/>
          <w:szCs w:val="28"/>
          <w:lang w:val="kk-KZ"/>
        </w:rPr>
        <w:t>+G</w:t>
      </w:r>
      <w:r w:rsidR="003F486B" w:rsidRPr="00B77343">
        <w:rPr>
          <w:i/>
          <w:sz w:val="28"/>
          <w:szCs w:val="28"/>
          <w:vertAlign w:val="subscript"/>
          <w:lang w:val="kk-KZ"/>
        </w:rPr>
        <w:t>r</w:t>
      </w:r>
      <w:r>
        <w:rPr>
          <w:i/>
          <w:sz w:val="28"/>
          <w:szCs w:val="28"/>
          <w:vertAlign w:val="subscript"/>
          <w:lang w:val="kk-KZ"/>
        </w:rPr>
        <w:tab/>
        <w:t xml:space="preserve">                                  </w:t>
      </w:r>
      <w:r>
        <w:rPr>
          <w:sz w:val="28"/>
          <w:szCs w:val="28"/>
          <w:lang w:val="kk-KZ"/>
        </w:rPr>
        <w:t>(2.4)</w:t>
      </w:r>
    </w:p>
    <w:p w14:paraId="4A15148C" w14:textId="77777777" w:rsidR="003F486B" w:rsidRPr="00B77343" w:rsidRDefault="003F486B" w:rsidP="006327D9">
      <w:pPr>
        <w:ind w:firstLine="425"/>
        <w:jc w:val="center"/>
        <w:rPr>
          <w:i/>
          <w:sz w:val="28"/>
          <w:szCs w:val="28"/>
          <w:lang w:val="kk-KZ"/>
        </w:rPr>
      </w:pPr>
    </w:p>
    <w:p w14:paraId="229378B1" w14:textId="4E1BEEA5" w:rsidR="003F486B" w:rsidRPr="00B77343" w:rsidRDefault="00C6237D" w:rsidP="006327D9">
      <w:pPr>
        <w:ind w:firstLine="425"/>
        <w:jc w:val="both"/>
        <w:rPr>
          <w:sz w:val="28"/>
          <w:szCs w:val="28"/>
          <w:lang w:val="kk-KZ"/>
        </w:rPr>
      </w:pPr>
      <w:r>
        <w:rPr>
          <w:sz w:val="28"/>
          <w:szCs w:val="28"/>
          <w:lang w:val="kk-KZ"/>
        </w:rPr>
        <w:t>мұндағы</w:t>
      </w:r>
      <w:r w:rsidR="003F486B" w:rsidRPr="00B77343">
        <w:rPr>
          <w:sz w:val="28"/>
          <w:szCs w:val="28"/>
          <w:lang w:val="kk-KZ"/>
        </w:rPr>
        <w:t>:G</w:t>
      </w:r>
      <w:r w:rsidR="003F486B" w:rsidRPr="00B77343">
        <w:rPr>
          <w:sz w:val="28"/>
          <w:szCs w:val="28"/>
          <w:vertAlign w:val="subscript"/>
          <w:lang w:val="kk-KZ"/>
        </w:rPr>
        <w:t>b</w:t>
      </w:r>
      <w:r w:rsidR="003F486B" w:rsidRPr="00B77343">
        <w:rPr>
          <w:sz w:val="28"/>
          <w:szCs w:val="28"/>
          <w:lang w:val="kk-KZ"/>
        </w:rPr>
        <w:t xml:space="preserve"> ​ — </w:t>
      </w:r>
      <w:r w:rsidR="00C33E50" w:rsidRPr="00B77343">
        <w:rPr>
          <w:sz w:val="28"/>
          <w:szCs w:val="28"/>
          <w:lang w:val="kk-KZ"/>
        </w:rPr>
        <w:t>тікелей күн радиациясы,</w:t>
      </w:r>
    </w:p>
    <w:p w14:paraId="0E89EB08" w14:textId="28286670" w:rsidR="003F486B" w:rsidRPr="00B77343" w:rsidRDefault="001153BA" w:rsidP="006327D9">
      <w:pPr>
        <w:ind w:left="360" w:firstLine="425"/>
        <w:jc w:val="both"/>
        <w:rPr>
          <w:sz w:val="28"/>
          <w:szCs w:val="28"/>
          <w:lang w:val="kk-KZ"/>
        </w:rPr>
      </w:pPr>
      <w:r>
        <w:rPr>
          <w:sz w:val="28"/>
          <w:szCs w:val="28"/>
          <w:lang w:val="kk-KZ"/>
        </w:rPr>
        <w:t xml:space="preserve">           </w:t>
      </w:r>
      <w:r w:rsidR="003F486B" w:rsidRPr="00B77343">
        <w:rPr>
          <w:sz w:val="28"/>
          <w:szCs w:val="28"/>
          <w:lang w:val="kk-KZ"/>
        </w:rPr>
        <w:t>G</w:t>
      </w:r>
      <w:r w:rsidR="003F486B" w:rsidRPr="00B77343">
        <w:rPr>
          <w:sz w:val="28"/>
          <w:szCs w:val="28"/>
          <w:vertAlign w:val="subscript"/>
          <w:lang w:val="kk-KZ"/>
        </w:rPr>
        <w:t>d</w:t>
      </w:r>
      <w:r w:rsidR="003F486B" w:rsidRPr="00B77343">
        <w:rPr>
          <w:sz w:val="28"/>
          <w:szCs w:val="28"/>
          <w:lang w:val="kk-KZ"/>
        </w:rPr>
        <w:t xml:space="preserve">​ — </w:t>
      </w:r>
      <w:r w:rsidR="00C33E50" w:rsidRPr="00B77343">
        <w:rPr>
          <w:sz w:val="28"/>
          <w:szCs w:val="28"/>
          <w:lang w:val="kk-KZ"/>
        </w:rPr>
        <w:t>диффузиялық</w:t>
      </w:r>
      <w:r w:rsidR="003F486B" w:rsidRPr="00B77343">
        <w:rPr>
          <w:sz w:val="28"/>
          <w:szCs w:val="28"/>
          <w:lang w:val="kk-KZ"/>
        </w:rPr>
        <w:t>,</w:t>
      </w:r>
    </w:p>
    <w:p w14:paraId="5C0A4561" w14:textId="30EE99C0" w:rsidR="003F486B" w:rsidRPr="00B77343" w:rsidRDefault="001153BA" w:rsidP="006327D9">
      <w:pPr>
        <w:ind w:left="360" w:firstLine="425"/>
        <w:jc w:val="both"/>
        <w:rPr>
          <w:sz w:val="28"/>
          <w:szCs w:val="28"/>
          <w:lang w:val="kk-KZ"/>
        </w:rPr>
      </w:pPr>
      <w:r>
        <w:rPr>
          <w:sz w:val="28"/>
          <w:szCs w:val="28"/>
          <w:lang w:val="kk-KZ"/>
        </w:rPr>
        <w:t xml:space="preserve">           </w:t>
      </w:r>
      <w:r w:rsidR="003F486B" w:rsidRPr="00B77343">
        <w:rPr>
          <w:sz w:val="28"/>
          <w:szCs w:val="28"/>
          <w:lang w:val="kk-KZ"/>
        </w:rPr>
        <w:t>G</w:t>
      </w:r>
      <w:r w:rsidR="003F486B" w:rsidRPr="00B77343">
        <w:rPr>
          <w:sz w:val="28"/>
          <w:szCs w:val="28"/>
          <w:vertAlign w:val="subscript"/>
          <w:lang w:val="kk-KZ"/>
        </w:rPr>
        <w:t>r</w:t>
      </w:r>
      <w:r w:rsidR="003F486B" w:rsidRPr="00B77343">
        <w:rPr>
          <w:sz w:val="28"/>
          <w:szCs w:val="28"/>
          <w:lang w:val="kk-KZ"/>
        </w:rPr>
        <w:t xml:space="preserve">​ — </w:t>
      </w:r>
      <w:r w:rsidR="00C33E50">
        <w:rPr>
          <w:sz w:val="28"/>
          <w:szCs w:val="28"/>
          <w:lang w:val="kk-KZ"/>
        </w:rPr>
        <w:t>панель бетінен шағылысқан</w:t>
      </w:r>
      <w:r w:rsidR="003F486B" w:rsidRPr="00B77343">
        <w:rPr>
          <w:sz w:val="28"/>
          <w:szCs w:val="28"/>
          <w:lang w:val="kk-KZ"/>
        </w:rPr>
        <w:t xml:space="preserve"> (альбедо).</w:t>
      </w:r>
    </w:p>
    <w:p w14:paraId="65B82284" w14:textId="77777777" w:rsidR="00C33E50" w:rsidRPr="00B77343" w:rsidRDefault="00C33E50" w:rsidP="006327D9">
      <w:pPr>
        <w:spacing w:after="60"/>
        <w:ind w:firstLine="425"/>
        <w:jc w:val="both"/>
        <w:outlineLvl w:val="4"/>
        <w:rPr>
          <w:sz w:val="28"/>
          <w:szCs w:val="28"/>
          <w:lang w:val="kk-KZ"/>
        </w:rPr>
      </w:pPr>
    </w:p>
    <w:p w14:paraId="631F73A7" w14:textId="3264F282" w:rsidR="00C33E50" w:rsidRPr="00B77343" w:rsidRDefault="00C33E50" w:rsidP="006327D9">
      <w:pPr>
        <w:ind w:firstLine="425"/>
        <w:jc w:val="both"/>
        <w:outlineLvl w:val="4"/>
        <w:rPr>
          <w:bCs/>
          <w:iCs/>
          <w:sz w:val="28"/>
          <w:szCs w:val="28"/>
          <w:lang w:val="kk-KZ" w:eastAsia="en-US"/>
        </w:rPr>
      </w:pPr>
      <w:r>
        <w:rPr>
          <w:bCs/>
          <w:iCs/>
          <w:sz w:val="28"/>
          <w:szCs w:val="28"/>
          <w:lang w:val="kk-KZ" w:eastAsia="en-US"/>
        </w:rPr>
        <w:t>С</w:t>
      </w:r>
      <w:r w:rsidRPr="00B77343">
        <w:rPr>
          <w:bCs/>
          <w:iCs/>
          <w:sz w:val="28"/>
          <w:szCs w:val="28"/>
          <w:lang w:val="kk-KZ" w:eastAsia="en-US"/>
        </w:rPr>
        <w:t>әулеленуді көлденеңінен көлбеу жазықтыққа келтіру күн сәулесінің түсу бұрышын, панельдің азимутын және көлбеу бұрышын қоса алғанда, инсоляциялық геометрия формулалары бойынша жүргізіледі.</w:t>
      </w:r>
    </w:p>
    <w:p w14:paraId="48A4BFA2" w14:textId="275CB880" w:rsidR="00C33E50" w:rsidRPr="00B77343" w:rsidRDefault="00C33E50" w:rsidP="006327D9">
      <w:pPr>
        <w:ind w:firstLine="425"/>
        <w:jc w:val="both"/>
        <w:outlineLvl w:val="4"/>
        <w:rPr>
          <w:bCs/>
          <w:iCs/>
          <w:sz w:val="28"/>
          <w:szCs w:val="28"/>
          <w:lang w:val="kk-KZ" w:eastAsia="en-US"/>
        </w:rPr>
      </w:pPr>
      <w:r w:rsidRPr="00B77343">
        <w:rPr>
          <w:bCs/>
          <w:iCs/>
          <w:sz w:val="28"/>
          <w:szCs w:val="28"/>
          <w:lang w:val="kk-KZ" w:eastAsia="en-US"/>
        </w:rPr>
        <w:t xml:space="preserve"> Күн энергиясының нақты өндірісі күн радиациясының деңгейіне ғана емес, сонымен қатар панельдің геометриялық бағытына, көлеңкеленудің болуына, беттің шаңдануына және қоршаған ортаның шағылысатын қасиеттеріне де байланысты.</w:t>
      </w:r>
    </w:p>
    <w:p w14:paraId="5722A409" w14:textId="26C4E0E9" w:rsidR="00C33E50" w:rsidRDefault="00C33E50" w:rsidP="006327D9">
      <w:pPr>
        <w:ind w:firstLine="425"/>
        <w:jc w:val="both"/>
        <w:outlineLvl w:val="4"/>
        <w:rPr>
          <w:bCs/>
          <w:iCs/>
          <w:sz w:val="28"/>
          <w:szCs w:val="28"/>
          <w:lang w:val="kk-KZ" w:eastAsia="en-US"/>
        </w:rPr>
      </w:pPr>
      <w:r w:rsidRPr="00B77343">
        <w:rPr>
          <w:bCs/>
          <w:iCs/>
          <w:sz w:val="28"/>
          <w:szCs w:val="28"/>
          <w:lang w:val="kk-KZ" w:eastAsia="en-US"/>
        </w:rPr>
        <w:t xml:space="preserve">Күн ағынын қабылдауды максимизациялау панельдің көкжиекке қатысты оңтайлы бұрышында жүзеге асырылады. Теориялық тұрғыдан, бекітілген </w:t>
      </w:r>
      <w:r w:rsidRPr="00B77343">
        <w:rPr>
          <w:bCs/>
          <w:iCs/>
          <w:sz w:val="28"/>
          <w:szCs w:val="28"/>
          <w:lang w:val="kk-KZ" w:eastAsia="en-US"/>
        </w:rPr>
        <w:lastRenderedPageBreak/>
        <w:t>қондырғылар үшін оңтайлы бұрыш жердің географиялық ендігімен анықталады:</w:t>
      </w:r>
    </w:p>
    <w:p w14:paraId="78926481" w14:textId="77777777" w:rsidR="0029401F" w:rsidRPr="00B77343" w:rsidRDefault="0029401F" w:rsidP="006327D9">
      <w:pPr>
        <w:ind w:firstLine="425"/>
        <w:jc w:val="both"/>
        <w:outlineLvl w:val="4"/>
        <w:rPr>
          <w:bCs/>
          <w:iCs/>
          <w:sz w:val="28"/>
          <w:szCs w:val="28"/>
          <w:lang w:val="kk-KZ" w:eastAsia="en-US"/>
        </w:rPr>
      </w:pPr>
    </w:p>
    <w:p w14:paraId="286E28CF" w14:textId="4D994ECA" w:rsidR="003F486B" w:rsidRDefault="003F486B" w:rsidP="006327D9">
      <w:pPr>
        <w:ind w:firstLine="425"/>
        <w:jc w:val="right"/>
        <w:rPr>
          <w:sz w:val="28"/>
          <w:szCs w:val="28"/>
          <w:lang w:val="kk-KZ"/>
        </w:rPr>
      </w:pPr>
      <w:r w:rsidRPr="003F486B">
        <w:rPr>
          <w:i/>
          <w:sz w:val="28"/>
          <w:szCs w:val="28"/>
        </w:rPr>
        <w:t>β</w:t>
      </w:r>
      <w:r w:rsidRPr="00B77343">
        <w:rPr>
          <w:i/>
          <w:sz w:val="28"/>
          <w:szCs w:val="28"/>
          <w:vertAlign w:val="subscript"/>
          <w:lang w:val="kk-KZ"/>
        </w:rPr>
        <w:t>opt</w:t>
      </w:r>
      <w:r w:rsidRPr="00B77343">
        <w:rPr>
          <w:i/>
          <w:sz w:val="28"/>
          <w:szCs w:val="28"/>
          <w:lang w:val="kk-KZ"/>
        </w:rPr>
        <w:t xml:space="preserve">≈ </w:t>
      </w:r>
      <w:r w:rsidRPr="003F486B">
        <w:rPr>
          <w:i/>
          <w:sz w:val="28"/>
          <w:szCs w:val="28"/>
        </w:rPr>
        <w:t>φ</w:t>
      </w:r>
      <w:r w:rsidRPr="00B77343">
        <w:rPr>
          <w:i/>
          <w:sz w:val="28"/>
          <w:szCs w:val="28"/>
          <w:lang w:val="kk-KZ"/>
        </w:rPr>
        <w:t xml:space="preserve"> ±</w:t>
      </w:r>
      <w:r w:rsidRPr="003F486B">
        <w:rPr>
          <w:i/>
          <w:sz w:val="28"/>
          <w:szCs w:val="28"/>
        </w:rPr>
        <w:t>δ</w:t>
      </w:r>
      <w:r w:rsidR="006327D9">
        <w:rPr>
          <w:i/>
          <w:sz w:val="28"/>
          <w:szCs w:val="28"/>
          <w:lang w:val="kk-KZ"/>
        </w:rPr>
        <w:t xml:space="preserve">                                                </w:t>
      </w:r>
      <w:r w:rsidR="006327D9">
        <w:rPr>
          <w:sz w:val="28"/>
          <w:szCs w:val="28"/>
          <w:lang w:val="kk-KZ"/>
        </w:rPr>
        <w:t>(2.5)</w:t>
      </w:r>
    </w:p>
    <w:p w14:paraId="0D7084CF" w14:textId="77777777" w:rsidR="006327D9" w:rsidRPr="006327D9" w:rsidRDefault="006327D9" w:rsidP="006327D9">
      <w:pPr>
        <w:ind w:firstLine="425"/>
        <w:jc w:val="right"/>
        <w:rPr>
          <w:sz w:val="28"/>
          <w:szCs w:val="28"/>
          <w:lang w:val="kk-KZ"/>
        </w:rPr>
      </w:pPr>
    </w:p>
    <w:p w14:paraId="070AE7FB" w14:textId="77777777" w:rsidR="006D6FDD" w:rsidRDefault="006D6FDD" w:rsidP="006327D9">
      <w:pPr>
        <w:ind w:firstLine="425"/>
        <w:jc w:val="both"/>
        <w:rPr>
          <w:sz w:val="28"/>
          <w:szCs w:val="28"/>
          <w:lang w:val="kk-KZ"/>
        </w:rPr>
      </w:pPr>
    </w:p>
    <w:p w14:paraId="69AFD126" w14:textId="43755356" w:rsidR="003F486B" w:rsidRPr="00B77343" w:rsidRDefault="00C33E50" w:rsidP="006327D9">
      <w:pPr>
        <w:ind w:firstLine="425"/>
        <w:jc w:val="both"/>
        <w:rPr>
          <w:sz w:val="28"/>
          <w:szCs w:val="28"/>
          <w:lang w:val="kk-KZ"/>
        </w:rPr>
      </w:pPr>
      <w:r>
        <w:rPr>
          <w:sz w:val="28"/>
          <w:szCs w:val="28"/>
          <w:lang w:val="kk-KZ"/>
        </w:rPr>
        <w:t>мұндағы</w:t>
      </w:r>
      <w:r w:rsidR="003F486B" w:rsidRPr="00B77343">
        <w:rPr>
          <w:sz w:val="28"/>
          <w:szCs w:val="28"/>
          <w:lang w:val="kk-KZ"/>
        </w:rPr>
        <w:t>:</w:t>
      </w:r>
      <w:r w:rsidR="003F486B" w:rsidRPr="003F486B">
        <w:rPr>
          <w:sz w:val="28"/>
          <w:szCs w:val="28"/>
        </w:rPr>
        <w:t>φ</w:t>
      </w:r>
      <w:r w:rsidR="003F486B" w:rsidRPr="00B77343">
        <w:rPr>
          <w:sz w:val="28"/>
          <w:szCs w:val="28"/>
          <w:lang w:val="kk-KZ"/>
        </w:rPr>
        <w:t xml:space="preserve">— </w:t>
      </w:r>
      <w:r w:rsidR="003360F6" w:rsidRPr="00B77343">
        <w:rPr>
          <w:sz w:val="28"/>
          <w:szCs w:val="28"/>
          <w:lang w:val="kk-KZ"/>
        </w:rPr>
        <w:t>аумақтың ендігі</w:t>
      </w:r>
      <w:r w:rsidR="003F486B" w:rsidRPr="00B77343">
        <w:rPr>
          <w:sz w:val="28"/>
          <w:szCs w:val="28"/>
          <w:lang w:val="kk-KZ"/>
        </w:rPr>
        <w:t>,</w:t>
      </w:r>
    </w:p>
    <w:p w14:paraId="18F78D1A" w14:textId="7ED814AE" w:rsidR="003F486B" w:rsidRPr="00B77343" w:rsidRDefault="001153BA" w:rsidP="006327D9">
      <w:pPr>
        <w:ind w:left="360" w:firstLine="425"/>
        <w:jc w:val="both"/>
        <w:rPr>
          <w:sz w:val="28"/>
          <w:szCs w:val="28"/>
          <w:lang w:val="kk-KZ"/>
        </w:rPr>
      </w:pPr>
      <w:r>
        <w:rPr>
          <w:sz w:val="28"/>
          <w:szCs w:val="28"/>
          <w:lang w:val="kk-KZ"/>
        </w:rPr>
        <w:t xml:space="preserve">           </w:t>
      </w:r>
      <w:r w:rsidR="003F486B" w:rsidRPr="003F486B">
        <w:rPr>
          <w:sz w:val="28"/>
          <w:szCs w:val="28"/>
        </w:rPr>
        <w:t>δ</w:t>
      </w:r>
      <w:r w:rsidR="003F486B" w:rsidRPr="00B77343">
        <w:rPr>
          <w:sz w:val="28"/>
          <w:szCs w:val="28"/>
          <w:lang w:val="kk-KZ"/>
        </w:rPr>
        <w:t xml:space="preserve">— </w:t>
      </w:r>
      <w:r w:rsidR="003360F6" w:rsidRPr="00B77343">
        <w:rPr>
          <w:sz w:val="28"/>
          <w:szCs w:val="28"/>
          <w:lang w:val="kk-KZ"/>
        </w:rPr>
        <w:t xml:space="preserve">маусымға байланысты түзету </w:t>
      </w:r>
      <w:r w:rsidR="003F486B" w:rsidRPr="00B77343">
        <w:rPr>
          <w:sz w:val="28"/>
          <w:szCs w:val="28"/>
          <w:lang w:val="kk-KZ"/>
        </w:rPr>
        <w:t>(</w:t>
      </w:r>
      <w:r w:rsidR="003360F6">
        <w:rPr>
          <w:sz w:val="28"/>
          <w:szCs w:val="28"/>
          <w:lang w:val="kk-KZ"/>
        </w:rPr>
        <w:t>әдетте</w:t>
      </w:r>
      <w:r w:rsidR="003F486B" w:rsidRPr="00B77343">
        <w:rPr>
          <w:sz w:val="28"/>
          <w:szCs w:val="28"/>
          <w:lang w:val="kk-KZ"/>
        </w:rPr>
        <w:t xml:space="preserve"> ±10°).</w:t>
      </w:r>
    </w:p>
    <w:p w14:paraId="501928D8" w14:textId="77777777" w:rsidR="001153BA" w:rsidRPr="00B77343" w:rsidRDefault="001153BA" w:rsidP="006327D9">
      <w:pPr>
        <w:ind w:firstLine="425"/>
        <w:jc w:val="both"/>
        <w:rPr>
          <w:sz w:val="28"/>
          <w:szCs w:val="28"/>
          <w:lang w:val="kk-KZ"/>
        </w:rPr>
      </w:pPr>
    </w:p>
    <w:p w14:paraId="6BECE04E" w14:textId="688EF0FA" w:rsidR="003F486B" w:rsidRDefault="001153BA" w:rsidP="006327D9">
      <w:pPr>
        <w:ind w:firstLine="425"/>
        <w:jc w:val="both"/>
        <w:rPr>
          <w:sz w:val="28"/>
          <w:szCs w:val="28"/>
          <w:lang w:val="kk-KZ"/>
        </w:rPr>
      </w:pPr>
      <w:r w:rsidRPr="00B77343">
        <w:rPr>
          <w:sz w:val="28"/>
          <w:szCs w:val="28"/>
          <w:lang w:val="kk-KZ"/>
        </w:rPr>
        <w:t xml:space="preserve">Көлбеу бетке түсетін радиацияны есептеу үшін </w:t>
      </w:r>
      <w:r>
        <w:rPr>
          <w:sz w:val="28"/>
          <w:szCs w:val="28"/>
          <w:lang w:val="kk-KZ"/>
        </w:rPr>
        <w:t xml:space="preserve">төмендегі </w:t>
      </w:r>
      <w:r w:rsidRPr="00B77343">
        <w:rPr>
          <w:sz w:val="28"/>
          <w:szCs w:val="28"/>
          <w:lang w:val="kk-KZ"/>
        </w:rPr>
        <w:t>формула қолданылады</w:t>
      </w:r>
      <w:r w:rsidR="003F486B" w:rsidRPr="00B77343">
        <w:rPr>
          <w:sz w:val="28"/>
          <w:szCs w:val="28"/>
          <w:lang w:val="kk-KZ"/>
        </w:rPr>
        <w:t>:</w:t>
      </w:r>
    </w:p>
    <w:p w14:paraId="4EBF878D" w14:textId="77777777" w:rsidR="0029401F" w:rsidRPr="00B77343" w:rsidRDefault="0029401F" w:rsidP="006327D9">
      <w:pPr>
        <w:ind w:firstLine="425"/>
        <w:jc w:val="both"/>
        <w:rPr>
          <w:sz w:val="28"/>
          <w:szCs w:val="28"/>
          <w:lang w:val="kk-KZ"/>
        </w:rPr>
      </w:pPr>
    </w:p>
    <w:p w14:paraId="04939BF6" w14:textId="71EEF47B" w:rsidR="003F486B" w:rsidRPr="006327D9" w:rsidRDefault="00683C63" w:rsidP="006327D9">
      <w:pPr>
        <w:ind w:firstLine="425"/>
        <w:jc w:val="right"/>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G</m:t>
            </m:r>
          </m:e>
          <m:sub>
            <m:r>
              <w:rPr>
                <w:rFonts w:ascii="Cambria Math" w:hAnsi="Cambria Math"/>
                <w:sz w:val="28"/>
                <w:szCs w:val="28"/>
                <w:lang w:val="kk-KZ"/>
              </w:rPr>
              <m:t>t</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G</m:t>
            </m:r>
          </m:e>
          <m:sub>
            <m:r>
              <w:rPr>
                <w:rFonts w:ascii="Cambria Math" w:hAnsi="Cambria Math"/>
                <w:sz w:val="28"/>
                <w:szCs w:val="28"/>
                <w:lang w:val="kk-KZ"/>
              </w:rPr>
              <m:t>b</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R</m:t>
            </m:r>
          </m:e>
          <m:sub>
            <m:r>
              <w:rPr>
                <w:rFonts w:ascii="Cambria Math" w:hAnsi="Cambria Math"/>
                <w:sz w:val="28"/>
                <w:szCs w:val="28"/>
                <w:lang w:val="kk-KZ"/>
              </w:rPr>
              <m:t xml:space="preserve">b  </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G</m:t>
            </m:r>
          </m:e>
          <m:sub>
            <m:r>
              <w:rPr>
                <w:rFonts w:ascii="Cambria Math" w:hAnsi="Cambria Math"/>
                <w:sz w:val="28"/>
                <w:szCs w:val="28"/>
                <w:lang w:val="kk-KZ"/>
              </w:rPr>
              <m:t>d</m:t>
            </m:r>
          </m:sub>
        </m:sSub>
        <m:r>
          <w:rPr>
            <w:rFonts w:ascii="Cambria Math" w:hAnsi="Cambria Math"/>
            <w:sz w:val="28"/>
            <w:szCs w:val="28"/>
            <w:lang w:val="kk-KZ"/>
          </w:rPr>
          <m:t xml:space="preserve"> ∙</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kk-KZ"/>
                  </w:rPr>
                  <m:t>1+</m:t>
                </m:r>
                <m:func>
                  <m:funcPr>
                    <m:ctrlPr>
                      <w:rPr>
                        <w:rFonts w:ascii="Cambria Math" w:hAnsi="Cambria Math"/>
                        <w:i/>
                        <w:sz w:val="28"/>
                        <w:szCs w:val="28"/>
                      </w:rPr>
                    </m:ctrlPr>
                  </m:funcPr>
                  <m:fName>
                    <m:r>
                      <m:rPr>
                        <m:sty m:val="p"/>
                      </m:rPr>
                      <w:rPr>
                        <w:rFonts w:ascii="Cambria Math" w:hAnsi="Cambria Math"/>
                        <w:sz w:val="28"/>
                        <w:szCs w:val="28"/>
                        <w:lang w:val="kk-KZ"/>
                      </w:rPr>
                      <m:t>cos</m:t>
                    </m:r>
                  </m:fName>
                  <m:e>
                    <m:r>
                      <w:rPr>
                        <w:rFonts w:ascii="Cambria Math" w:hAnsi="Cambria Math"/>
                        <w:sz w:val="28"/>
                        <w:szCs w:val="28"/>
                        <w:lang w:val="kk-KZ"/>
                      </w:rPr>
                      <m:t>β</m:t>
                    </m:r>
                  </m:e>
                </m:func>
              </m:num>
              <m:den>
                <m:r>
                  <w:rPr>
                    <w:rFonts w:ascii="Cambria Math" w:hAnsi="Cambria Math"/>
                    <w:sz w:val="28"/>
                    <w:szCs w:val="28"/>
                    <w:lang w:val="kk-KZ"/>
                  </w:rPr>
                  <m:t>2</m:t>
                </m:r>
              </m:den>
            </m:f>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G</m:t>
            </m:r>
          </m:e>
          <m:sub>
            <m:r>
              <w:rPr>
                <w:rFonts w:ascii="Cambria Math" w:hAnsi="Cambria Math"/>
                <w:sz w:val="28"/>
                <w:szCs w:val="28"/>
                <w:lang w:val="kk-KZ"/>
              </w:rPr>
              <m:t>r</m:t>
            </m:r>
          </m:sub>
        </m:sSub>
        <m:r>
          <w:rPr>
            <w:rFonts w:ascii="Cambria Math" w:hAnsi="Cambria Math"/>
            <w:sz w:val="28"/>
            <w:szCs w:val="28"/>
            <w:lang w:val="kk-KZ"/>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kk-KZ"/>
                  </w:rPr>
                  <m:t>1-</m:t>
                </m:r>
                <m:func>
                  <m:funcPr>
                    <m:ctrlPr>
                      <w:rPr>
                        <w:rFonts w:ascii="Cambria Math" w:hAnsi="Cambria Math"/>
                        <w:i/>
                        <w:sz w:val="28"/>
                        <w:szCs w:val="28"/>
                      </w:rPr>
                    </m:ctrlPr>
                  </m:funcPr>
                  <m:fName>
                    <m:r>
                      <m:rPr>
                        <m:sty m:val="p"/>
                      </m:rPr>
                      <w:rPr>
                        <w:rFonts w:ascii="Cambria Math" w:hAnsi="Cambria Math"/>
                        <w:sz w:val="28"/>
                        <w:szCs w:val="28"/>
                        <w:lang w:val="kk-KZ"/>
                      </w:rPr>
                      <m:t>cos</m:t>
                    </m:r>
                  </m:fName>
                  <m:e>
                    <m:r>
                      <w:rPr>
                        <w:rFonts w:ascii="Cambria Math" w:hAnsi="Cambria Math"/>
                        <w:sz w:val="28"/>
                        <w:szCs w:val="28"/>
                        <w:lang w:val="kk-KZ"/>
                      </w:rPr>
                      <m:t>β</m:t>
                    </m:r>
                  </m:e>
                </m:func>
              </m:num>
              <m:den>
                <m:r>
                  <w:rPr>
                    <w:rFonts w:ascii="Cambria Math" w:hAnsi="Cambria Math"/>
                    <w:sz w:val="28"/>
                    <w:szCs w:val="28"/>
                    <w:lang w:val="kk-KZ"/>
                  </w:rPr>
                  <m:t>2</m:t>
                </m:r>
              </m:den>
            </m:f>
          </m:e>
        </m:d>
      </m:oMath>
      <w:r w:rsidR="006327D9">
        <w:rPr>
          <w:i/>
          <w:sz w:val="28"/>
          <w:szCs w:val="28"/>
          <w:lang w:val="kk-KZ"/>
        </w:rPr>
        <w:t xml:space="preserve">                        </w:t>
      </w:r>
      <w:r w:rsidR="006327D9">
        <w:rPr>
          <w:sz w:val="28"/>
          <w:szCs w:val="28"/>
          <w:lang w:val="kk-KZ"/>
        </w:rPr>
        <w:t>(2.6)</w:t>
      </w:r>
    </w:p>
    <w:p w14:paraId="2DD2DEDF" w14:textId="77777777" w:rsidR="003F486B" w:rsidRPr="006327D9" w:rsidRDefault="003F486B" w:rsidP="006327D9">
      <w:pPr>
        <w:ind w:firstLine="425"/>
        <w:jc w:val="both"/>
        <w:rPr>
          <w:sz w:val="28"/>
          <w:szCs w:val="28"/>
          <w:lang w:val="kk-KZ"/>
        </w:rPr>
      </w:pPr>
    </w:p>
    <w:p w14:paraId="203D64E4" w14:textId="29E46F3B" w:rsidR="003F486B" w:rsidRPr="001B2B71" w:rsidRDefault="001153BA" w:rsidP="006327D9">
      <w:pPr>
        <w:ind w:firstLine="425"/>
        <w:jc w:val="both"/>
        <w:rPr>
          <w:sz w:val="28"/>
          <w:szCs w:val="28"/>
          <w:lang w:val="kk-KZ"/>
        </w:rPr>
      </w:pPr>
      <w:r>
        <w:rPr>
          <w:sz w:val="28"/>
          <w:szCs w:val="28"/>
          <w:lang w:val="kk-KZ"/>
        </w:rPr>
        <w:t>мұндағы</w:t>
      </w:r>
      <w:r w:rsidR="003F486B" w:rsidRPr="001B2B71">
        <w:rPr>
          <w:sz w:val="28"/>
          <w:szCs w:val="28"/>
          <w:lang w:val="kk-KZ"/>
        </w:rPr>
        <w:t>:</w:t>
      </w:r>
      <w:r>
        <w:rPr>
          <w:sz w:val="28"/>
          <w:szCs w:val="28"/>
          <w:lang w:val="kk-KZ"/>
        </w:rPr>
        <w:t xml:space="preserve"> </w:t>
      </w:r>
      <w:r w:rsidR="003F486B" w:rsidRPr="003F486B">
        <w:rPr>
          <w:sz w:val="28"/>
          <w:szCs w:val="28"/>
        </w:rPr>
        <w:t>β</w:t>
      </w:r>
      <w:r w:rsidR="003F486B" w:rsidRPr="001B2B71">
        <w:rPr>
          <w:sz w:val="28"/>
          <w:szCs w:val="28"/>
          <w:lang w:val="kk-KZ"/>
        </w:rPr>
        <w:t xml:space="preserve"> </w:t>
      </w:r>
      <w:r w:rsidR="005B1FD0">
        <w:rPr>
          <w:sz w:val="28"/>
          <w:szCs w:val="28"/>
          <w:lang w:val="kk-KZ"/>
        </w:rPr>
        <w:t>-</w:t>
      </w:r>
      <w:r w:rsidR="003F486B" w:rsidRPr="001B2B71">
        <w:rPr>
          <w:sz w:val="28"/>
          <w:szCs w:val="28"/>
          <w:lang w:val="kk-KZ"/>
        </w:rPr>
        <w:t xml:space="preserve"> </w:t>
      </w:r>
      <w:r>
        <w:rPr>
          <w:sz w:val="28"/>
          <w:szCs w:val="28"/>
          <w:lang w:val="kk-KZ"/>
        </w:rPr>
        <w:t>панельдің көлбеу бұрышы</w:t>
      </w:r>
      <w:r w:rsidR="003F486B" w:rsidRPr="001B2B71">
        <w:rPr>
          <w:sz w:val="28"/>
          <w:szCs w:val="28"/>
          <w:lang w:val="kk-KZ"/>
        </w:rPr>
        <w:t>,</w:t>
      </w:r>
    </w:p>
    <w:p w14:paraId="6E54482E" w14:textId="007C5D6F" w:rsidR="003F486B" w:rsidRPr="00B77343" w:rsidRDefault="001153BA" w:rsidP="006327D9">
      <w:pPr>
        <w:ind w:left="360" w:firstLine="425"/>
        <w:jc w:val="both"/>
        <w:rPr>
          <w:sz w:val="28"/>
          <w:szCs w:val="28"/>
          <w:lang w:val="kk-KZ"/>
        </w:rPr>
      </w:pPr>
      <w:r>
        <w:rPr>
          <w:sz w:val="28"/>
          <w:szCs w:val="28"/>
          <w:lang w:val="kk-KZ"/>
        </w:rPr>
        <w:t xml:space="preserve">            </w:t>
      </w:r>
      <w:r w:rsidR="003F486B" w:rsidRPr="00B77343">
        <w:rPr>
          <w:sz w:val="28"/>
          <w:szCs w:val="28"/>
          <w:lang w:val="kk-KZ"/>
        </w:rPr>
        <w:t>R</w:t>
      </w:r>
      <w:r w:rsidR="003F486B" w:rsidRPr="00B77343">
        <w:rPr>
          <w:sz w:val="28"/>
          <w:szCs w:val="28"/>
          <w:vertAlign w:val="subscript"/>
          <w:lang w:val="kk-KZ"/>
        </w:rPr>
        <w:t>b</w:t>
      </w:r>
      <w:r w:rsidR="003F486B" w:rsidRPr="00B77343">
        <w:rPr>
          <w:sz w:val="28"/>
          <w:szCs w:val="28"/>
          <w:lang w:val="kk-KZ"/>
        </w:rPr>
        <w:t xml:space="preserve"> ​ </w:t>
      </w:r>
      <w:r w:rsidR="005B1FD0">
        <w:rPr>
          <w:sz w:val="28"/>
          <w:szCs w:val="28"/>
          <w:lang w:val="kk-KZ"/>
        </w:rPr>
        <w:t>-</w:t>
      </w:r>
      <w:r w:rsidR="003F486B" w:rsidRPr="00B77343">
        <w:rPr>
          <w:sz w:val="28"/>
          <w:szCs w:val="28"/>
          <w:lang w:val="kk-KZ"/>
        </w:rPr>
        <w:t xml:space="preserve"> </w:t>
      </w:r>
      <w:r w:rsidRPr="00B77343">
        <w:rPr>
          <w:sz w:val="28"/>
          <w:szCs w:val="28"/>
          <w:lang w:val="kk-KZ"/>
        </w:rPr>
        <w:t xml:space="preserve">тікелей күн ағынының проекциялық коэффициенті, </w:t>
      </w:r>
    </w:p>
    <w:p w14:paraId="12804624" w14:textId="52DD16B1" w:rsidR="005B1FD0" w:rsidRPr="00B77343" w:rsidRDefault="001153BA" w:rsidP="006327D9">
      <w:pPr>
        <w:ind w:left="360" w:firstLine="425"/>
        <w:jc w:val="both"/>
        <w:rPr>
          <w:sz w:val="28"/>
          <w:szCs w:val="28"/>
          <w:lang w:val="kk-KZ"/>
        </w:rPr>
      </w:pPr>
      <w:r>
        <w:rPr>
          <w:sz w:val="28"/>
          <w:szCs w:val="28"/>
          <w:lang w:val="kk-KZ"/>
        </w:rPr>
        <w:t xml:space="preserve">            </w:t>
      </w:r>
      <w:r w:rsidR="003F486B" w:rsidRPr="00B77343">
        <w:rPr>
          <w:sz w:val="28"/>
          <w:szCs w:val="28"/>
          <w:lang w:val="kk-KZ"/>
        </w:rPr>
        <w:t>G</w:t>
      </w:r>
      <w:r w:rsidR="003F486B" w:rsidRPr="00B77343">
        <w:rPr>
          <w:sz w:val="28"/>
          <w:szCs w:val="28"/>
          <w:vertAlign w:val="subscript"/>
          <w:lang w:val="kk-KZ"/>
        </w:rPr>
        <w:t>b</w:t>
      </w:r>
      <w:r w:rsidR="003F486B" w:rsidRPr="00B77343">
        <w:rPr>
          <w:sz w:val="28"/>
          <w:szCs w:val="28"/>
          <w:lang w:val="kk-KZ"/>
        </w:rPr>
        <w:t xml:space="preserve"> ​, G</w:t>
      </w:r>
      <w:r w:rsidR="003F486B" w:rsidRPr="00B77343">
        <w:rPr>
          <w:sz w:val="28"/>
          <w:szCs w:val="28"/>
          <w:vertAlign w:val="subscript"/>
          <w:lang w:val="kk-KZ"/>
        </w:rPr>
        <w:t>d</w:t>
      </w:r>
      <w:r w:rsidR="003F486B" w:rsidRPr="00B77343">
        <w:rPr>
          <w:sz w:val="28"/>
          <w:szCs w:val="28"/>
          <w:lang w:val="kk-KZ"/>
        </w:rPr>
        <w:t>​, G</w:t>
      </w:r>
      <w:r w:rsidR="003F486B" w:rsidRPr="00B77343">
        <w:rPr>
          <w:sz w:val="28"/>
          <w:szCs w:val="28"/>
          <w:vertAlign w:val="subscript"/>
          <w:lang w:val="kk-KZ"/>
        </w:rPr>
        <w:t>r</w:t>
      </w:r>
      <w:r w:rsidR="005B1FD0">
        <w:rPr>
          <w:sz w:val="28"/>
          <w:szCs w:val="28"/>
          <w:vertAlign w:val="subscript"/>
          <w:lang w:val="kk-KZ"/>
        </w:rPr>
        <w:t xml:space="preserve"> </w:t>
      </w:r>
      <w:r w:rsidR="005B1FD0">
        <w:rPr>
          <w:sz w:val="28"/>
          <w:szCs w:val="28"/>
          <w:lang w:val="kk-KZ"/>
        </w:rPr>
        <w:t>- с</w:t>
      </w:r>
      <w:r w:rsidR="005B1FD0" w:rsidRPr="00B77343">
        <w:rPr>
          <w:sz w:val="28"/>
          <w:szCs w:val="28"/>
          <w:lang w:val="kk-KZ"/>
        </w:rPr>
        <w:t>әйкесінше тура, шашыраңқы және шағылысқан</w:t>
      </w:r>
    </w:p>
    <w:p w14:paraId="3262063F" w14:textId="6750504C" w:rsidR="003F486B" w:rsidRPr="005B1FD0" w:rsidRDefault="005B1FD0" w:rsidP="006327D9">
      <w:pPr>
        <w:ind w:left="360" w:firstLine="425"/>
        <w:jc w:val="both"/>
        <w:rPr>
          <w:sz w:val="28"/>
          <w:szCs w:val="28"/>
          <w:lang w:val="kk-KZ"/>
        </w:rPr>
      </w:pPr>
      <w:r>
        <w:rPr>
          <w:sz w:val="28"/>
          <w:szCs w:val="28"/>
          <w:lang w:val="kk-KZ"/>
        </w:rPr>
        <w:t xml:space="preserve">            </w:t>
      </w:r>
      <w:r w:rsidRPr="005B1FD0">
        <w:rPr>
          <w:sz w:val="28"/>
          <w:szCs w:val="28"/>
          <w:lang w:val="kk-KZ"/>
        </w:rPr>
        <w:t>сәулелену компоненттері</w:t>
      </w:r>
      <w:r w:rsidR="003F486B" w:rsidRPr="005B1FD0">
        <w:rPr>
          <w:sz w:val="28"/>
          <w:szCs w:val="28"/>
          <w:lang w:val="kk-KZ"/>
        </w:rPr>
        <w:t>.</w:t>
      </w:r>
    </w:p>
    <w:p w14:paraId="08F955C5" w14:textId="77777777" w:rsidR="001153BA" w:rsidRDefault="001153BA" w:rsidP="006327D9">
      <w:pPr>
        <w:ind w:left="360" w:firstLine="425"/>
        <w:jc w:val="both"/>
        <w:rPr>
          <w:sz w:val="28"/>
          <w:szCs w:val="28"/>
          <w:lang w:val="kk-KZ"/>
        </w:rPr>
      </w:pPr>
    </w:p>
    <w:p w14:paraId="53A50641" w14:textId="77777777" w:rsidR="005B1FD0" w:rsidRPr="00B77343" w:rsidRDefault="005B1FD0" w:rsidP="006327D9">
      <w:pPr>
        <w:ind w:firstLine="425"/>
        <w:jc w:val="both"/>
        <w:outlineLvl w:val="4"/>
        <w:rPr>
          <w:bCs/>
          <w:iCs/>
          <w:sz w:val="28"/>
          <w:szCs w:val="28"/>
          <w:lang w:val="kk-KZ" w:eastAsia="en-US"/>
        </w:rPr>
      </w:pPr>
      <w:r w:rsidRPr="005B1FD0">
        <w:rPr>
          <w:bCs/>
          <w:iCs/>
          <w:sz w:val="28"/>
          <w:szCs w:val="28"/>
          <w:lang w:val="kk-KZ" w:eastAsia="en-US"/>
        </w:rPr>
        <w:t xml:space="preserve">Көлеңкеге мыналар себеп болуы мүмкін: қоршаған заттар (үйлер, ағаштар, жер бедері), қондырғының құрылымдық элементтері (мысалы, жоғарғы қатар төменгі қатарды көлеңкелейді), күн биіктігінің маусымдық өзгеруі. </w:t>
      </w:r>
      <w:r w:rsidRPr="00B77343">
        <w:rPr>
          <w:bCs/>
          <w:iCs/>
          <w:sz w:val="28"/>
          <w:szCs w:val="28"/>
          <w:lang w:val="kk-KZ" w:eastAsia="en-US"/>
        </w:rPr>
        <w:t>Көлеңкелеу сериялық қосылым кезінде бірқатар ұяшықтардың ішінара және толық ажыратылуына әкелуі мүмкін, бұл жалпы кернеуді төмендетеді. Көлеңкелеуді дәл есепке алу үшін мыналар қолданылады: күн мен көлеңке траекториясын есептеудің геометриялық модельдері, 3D модельдеу, эмпирикалық түрде алынған көлеңкелеу коэффициенттері.</w:t>
      </w:r>
    </w:p>
    <w:p w14:paraId="641871FB" w14:textId="69F51559" w:rsidR="005B1FD0" w:rsidRPr="00B77343" w:rsidRDefault="005B1FD0" w:rsidP="006327D9">
      <w:pPr>
        <w:ind w:firstLine="425"/>
        <w:jc w:val="both"/>
        <w:outlineLvl w:val="4"/>
        <w:rPr>
          <w:bCs/>
          <w:iCs/>
          <w:sz w:val="28"/>
          <w:szCs w:val="28"/>
          <w:lang w:val="kk-KZ" w:eastAsia="en-US"/>
        </w:rPr>
      </w:pPr>
      <w:r w:rsidRPr="00B77343">
        <w:rPr>
          <w:bCs/>
          <w:iCs/>
          <w:sz w:val="28"/>
          <w:szCs w:val="28"/>
          <w:lang w:val="kk-KZ" w:eastAsia="en-US"/>
        </w:rPr>
        <w:t>Шаң, құм, қар және басқа да ластаушы заттар, әсіресе жел жүктемесі жоғары құрғақ немесе дала аймақтарында өндірісті 10-25% төмендетуі мүмкін. Бұл әсіресе аумақтың басым бөлігінде шаңдану мен жауын-шашын тапшылығы байқалатын Қазақстан үшін өзекті</w:t>
      </w:r>
      <w:r w:rsidR="00274271" w:rsidRPr="00274271">
        <w:rPr>
          <w:sz w:val="28"/>
          <w:szCs w:val="28"/>
          <w:lang w:val="kk-KZ"/>
        </w:rPr>
        <w:t xml:space="preserve"> [</w:t>
      </w:r>
      <w:r w:rsidR="00274271">
        <w:rPr>
          <w:sz w:val="28"/>
          <w:szCs w:val="28"/>
          <w:lang w:val="kk-KZ"/>
        </w:rPr>
        <w:t>48</w:t>
      </w:r>
      <w:r w:rsidR="00274271" w:rsidRPr="00274271">
        <w:rPr>
          <w:sz w:val="28"/>
          <w:szCs w:val="28"/>
          <w:lang w:val="kk-KZ"/>
        </w:rPr>
        <w:t>]</w:t>
      </w:r>
      <w:r w:rsidRPr="00B77343">
        <w:rPr>
          <w:bCs/>
          <w:iCs/>
          <w:sz w:val="28"/>
          <w:szCs w:val="28"/>
          <w:lang w:val="kk-KZ" w:eastAsia="en-US"/>
        </w:rPr>
        <w:t>.</w:t>
      </w:r>
    </w:p>
    <w:p w14:paraId="72EB017B" w14:textId="664BAA71" w:rsidR="003F486B" w:rsidRDefault="005B1FD0" w:rsidP="006327D9">
      <w:pPr>
        <w:ind w:firstLine="425"/>
        <w:jc w:val="both"/>
        <w:rPr>
          <w:sz w:val="28"/>
          <w:szCs w:val="28"/>
          <w:lang w:val="kk-KZ"/>
        </w:rPr>
      </w:pPr>
      <w:r w:rsidRPr="00B77343">
        <w:rPr>
          <w:sz w:val="28"/>
          <w:szCs w:val="28"/>
          <w:lang w:val="kk-KZ"/>
        </w:rPr>
        <w:t>Түзету шығындардың жалпы коэффициентін енгізу арқылы жүзеге асырылады:</w:t>
      </w:r>
    </w:p>
    <w:p w14:paraId="7FD6A543" w14:textId="77777777" w:rsidR="0029401F" w:rsidRPr="00B77343" w:rsidRDefault="0029401F" w:rsidP="006327D9">
      <w:pPr>
        <w:ind w:firstLine="425"/>
        <w:jc w:val="both"/>
        <w:rPr>
          <w:sz w:val="28"/>
          <w:szCs w:val="28"/>
          <w:lang w:val="kk-KZ"/>
        </w:rPr>
      </w:pPr>
    </w:p>
    <w:p w14:paraId="3CA4C3A5" w14:textId="0487404A" w:rsidR="003F486B" w:rsidRPr="006327D9" w:rsidRDefault="006327D9" w:rsidP="006327D9">
      <w:pPr>
        <w:tabs>
          <w:tab w:val="left" w:pos="2400"/>
          <w:tab w:val="center" w:pos="5031"/>
          <w:tab w:val="left" w:pos="8928"/>
        </w:tabs>
        <w:ind w:firstLine="425"/>
        <w:rPr>
          <w:sz w:val="28"/>
          <w:szCs w:val="28"/>
          <w:lang w:val="kk-KZ"/>
        </w:rPr>
      </w:pPr>
      <w:r w:rsidRPr="001B2B71">
        <w:rPr>
          <w:sz w:val="28"/>
          <w:szCs w:val="28"/>
          <w:lang w:val="kk-KZ"/>
        </w:rPr>
        <w:tab/>
      </w:r>
      <w:r w:rsidRPr="001B2B71">
        <w:rPr>
          <w:sz w:val="28"/>
          <w:szCs w:val="28"/>
          <w:lang w:val="kk-KZ"/>
        </w:rPr>
        <w:tab/>
      </w:r>
      <w:r w:rsidR="003F486B" w:rsidRPr="003F486B">
        <w:rPr>
          <w:sz w:val="28"/>
          <w:szCs w:val="28"/>
          <w:lang w:val="en-US"/>
        </w:rPr>
        <w:t>P</w:t>
      </w:r>
      <w:r w:rsidR="003F486B" w:rsidRPr="003F486B">
        <w:rPr>
          <w:sz w:val="28"/>
          <w:szCs w:val="28"/>
          <w:vertAlign w:val="subscript"/>
          <w:lang w:val="en-US"/>
        </w:rPr>
        <w:t>real</w:t>
      </w:r>
      <w:r w:rsidR="003F486B" w:rsidRPr="003F486B">
        <w:rPr>
          <w:sz w:val="28"/>
          <w:szCs w:val="28"/>
          <w:lang w:val="en-US"/>
        </w:rPr>
        <w:t>(t)</w:t>
      </w:r>
      <w:r>
        <w:rPr>
          <w:sz w:val="28"/>
          <w:szCs w:val="28"/>
          <w:lang w:val="kk-KZ"/>
        </w:rPr>
        <w:t xml:space="preserve"> </w:t>
      </w:r>
      <w:r w:rsidR="003F486B" w:rsidRPr="003F486B">
        <w:rPr>
          <w:sz w:val="28"/>
          <w:szCs w:val="28"/>
          <w:lang w:val="en-US"/>
        </w:rPr>
        <w:t>=P</w:t>
      </w:r>
      <w:r w:rsidR="003F486B" w:rsidRPr="003F486B">
        <w:rPr>
          <w:sz w:val="28"/>
          <w:szCs w:val="28"/>
          <w:vertAlign w:val="subscript"/>
          <w:lang w:val="en-US"/>
        </w:rPr>
        <w:t>PV</w:t>
      </w:r>
      <w:r w:rsidR="003F486B" w:rsidRPr="003F486B">
        <w:rPr>
          <w:sz w:val="28"/>
          <w:szCs w:val="28"/>
          <w:lang w:val="en-US"/>
        </w:rPr>
        <w:t>(t)</w:t>
      </w:r>
      <w:r w:rsidR="003F486B" w:rsidRPr="003F486B">
        <w:rPr>
          <w:rFonts w:ascii="Cambria Math" w:hAnsi="Cambria Math" w:cs="Cambria Math"/>
          <w:sz w:val="28"/>
          <w:szCs w:val="28"/>
          <w:lang w:val="en-US"/>
        </w:rPr>
        <w:t>⋅</w:t>
      </w:r>
      <w:r w:rsidR="003F486B" w:rsidRPr="003F486B">
        <w:rPr>
          <w:sz w:val="28"/>
          <w:szCs w:val="28"/>
          <w:lang w:val="en-US"/>
        </w:rPr>
        <w:t>K</w:t>
      </w:r>
      <w:r w:rsidR="003F486B" w:rsidRPr="003F486B">
        <w:rPr>
          <w:sz w:val="28"/>
          <w:szCs w:val="28"/>
          <w:vertAlign w:val="subscript"/>
          <w:lang w:val="en-US"/>
        </w:rPr>
        <w:t>L</w:t>
      </w:r>
      <w:r w:rsidR="003F486B" w:rsidRPr="003F486B">
        <w:rPr>
          <w:sz w:val="28"/>
          <w:szCs w:val="28"/>
          <w:lang w:val="en-US"/>
        </w:rPr>
        <w:t xml:space="preserve"> ​</w:t>
      </w:r>
      <w:r>
        <w:rPr>
          <w:sz w:val="28"/>
          <w:szCs w:val="28"/>
          <w:lang w:val="en-US"/>
        </w:rPr>
        <w:tab/>
      </w:r>
      <w:r>
        <w:rPr>
          <w:sz w:val="28"/>
          <w:szCs w:val="28"/>
          <w:lang w:val="kk-KZ"/>
        </w:rPr>
        <w:t>(2.7)</w:t>
      </w:r>
    </w:p>
    <w:p w14:paraId="17F26371" w14:textId="77777777" w:rsidR="003F486B" w:rsidRPr="003F486B" w:rsidRDefault="003F486B" w:rsidP="006327D9">
      <w:pPr>
        <w:tabs>
          <w:tab w:val="left" w:pos="2400"/>
        </w:tabs>
        <w:ind w:firstLine="425"/>
        <w:jc w:val="both"/>
        <w:rPr>
          <w:sz w:val="28"/>
          <w:szCs w:val="28"/>
          <w:lang w:val="en-US"/>
        </w:rPr>
      </w:pPr>
    </w:p>
    <w:p w14:paraId="48DD9900" w14:textId="15AC4566" w:rsidR="003F486B" w:rsidRPr="005B1FD0" w:rsidRDefault="005B1FD0" w:rsidP="006327D9">
      <w:pPr>
        <w:ind w:firstLine="425"/>
        <w:jc w:val="both"/>
        <w:rPr>
          <w:sz w:val="28"/>
          <w:szCs w:val="28"/>
          <w:lang w:val="en-US"/>
        </w:rPr>
      </w:pPr>
      <w:r>
        <w:rPr>
          <w:sz w:val="28"/>
          <w:szCs w:val="28"/>
          <w:lang w:val="kk-KZ"/>
        </w:rPr>
        <w:t>мұндағы</w:t>
      </w:r>
      <w:r w:rsidRPr="005B1FD0">
        <w:rPr>
          <w:sz w:val="28"/>
          <w:szCs w:val="28"/>
          <w:lang w:val="en-US"/>
        </w:rPr>
        <w:t>:</w:t>
      </w:r>
      <w:r>
        <w:rPr>
          <w:sz w:val="28"/>
          <w:szCs w:val="28"/>
          <w:lang w:val="kk-KZ"/>
        </w:rPr>
        <w:t xml:space="preserve"> </w:t>
      </w:r>
      <w:r w:rsidR="003F486B" w:rsidRPr="005B1FD0">
        <w:rPr>
          <w:sz w:val="28"/>
          <w:szCs w:val="28"/>
          <w:lang w:val="en-US"/>
        </w:rPr>
        <w:t xml:space="preserve"> K</w:t>
      </w:r>
      <w:r w:rsidR="003F486B" w:rsidRPr="005B1FD0">
        <w:rPr>
          <w:sz w:val="28"/>
          <w:szCs w:val="28"/>
          <w:vertAlign w:val="subscript"/>
          <w:lang w:val="en-US"/>
        </w:rPr>
        <w:t>L</w:t>
      </w:r>
      <w:r w:rsidR="003F486B" w:rsidRPr="005B1FD0">
        <w:rPr>
          <w:rFonts w:ascii="Cambria Math" w:hAnsi="Cambria Math" w:cs="Cambria Math"/>
          <w:sz w:val="28"/>
          <w:szCs w:val="28"/>
          <w:lang w:val="en-US"/>
        </w:rPr>
        <w:t>∈</w:t>
      </w:r>
      <w:r>
        <w:rPr>
          <w:rFonts w:ascii="Cambria Math" w:hAnsi="Cambria Math" w:cs="Cambria Math"/>
          <w:sz w:val="28"/>
          <w:szCs w:val="28"/>
          <w:lang w:val="kk-KZ"/>
        </w:rPr>
        <w:t xml:space="preserve"> </w:t>
      </w:r>
      <w:r w:rsidR="003F486B" w:rsidRPr="005B1FD0">
        <w:rPr>
          <w:sz w:val="28"/>
          <w:szCs w:val="28"/>
          <w:lang w:val="en-US"/>
        </w:rPr>
        <w:t xml:space="preserve">[0.75;0.95] — </w:t>
      </w:r>
      <w:r w:rsidRPr="005B1FD0">
        <w:rPr>
          <w:sz w:val="28"/>
          <w:szCs w:val="28"/>
        </w:rPr>
        <w:t>эмпирикалық</w:t>
      </w:r>
      <w:r w:rsidRPr="005B1FD0">
        <w:rPr>
          <w:sz w:val="28"/>
          <w:szCs w:val="28"/>
          <w:lang w:val="en-US"/>
        </w:rPr>
        <w:t xml:space="preserve"> </w:t>
      </w:r>
      <w:r w:rsidRPr="005B1FD0">
        <w:rPr>
          <w:sz w:val="28"/>
          <w:szCs w:val="28"/>
        </w:rPr>
        <w:t>шығын</w:t>
      </w:r>
      <w:r w:rsidRPr="005B1FD0">
        <w:rPr>
          <w:sz w:val="28"/>
          <w:szCs w:val="28"/>
          <w:lang w:val="en-US"/>
        </w:rPr>
        <w:t xml:space="preserve"> </w:t>
      </w:r>
      <w:r w:rsidRPr="005B1FD0">
        <w:rPr>
          <w:sz w:val="28"/>
          <w:szCs w:val="28"/>
        </w:rPr>
        <w:t>коэффициенті</w:t>
      </w:r>
      <w:r w:rsidR="003F486B" w:rsidRPr="005B1FD0">
        <w:rPr>
          <w:sz w:val="28"/>
          <w:szCs w:val="28"/>
          <w:lang w:val="en-US"/>
        </w:rPr>
        <w:t>.</w:t>
      </w:r>
    </w:p>
    <w:p w14:paraId="6821C626" w14:textId="77777777" w:rsidR="00C7237F" w:rsidRPr="00B77343" w:rsidRDefault="00C7237F" w:rsidP="006327D9">
      <w:pPr>
        <w:ind w:firstLine="425"/>
        <w:jc w:val="both"/>
        <w:rPr>
          <w:sz w:val="28"/>
          <w:szCs w:val="28"/>
          <w:lang w:val="en-US"/>
        </w:rPr>
      </w:pPr>
    </w:p>
    <w:p w14:paraId="37BD4A12" w14:textId="5AF5ED4F" w:rsidR="005B1FD0" w:rsidRPr="00B77343" w:rsidRDefault="005B1FD0" w:rsidP="006327D9">
      <w:pPr>
        <w:ind w:firstLine="425"/>
        <w:jc w:val="both"/>
        <w:rPr>
          <w:sz w:val="28"/>
          <w:szCs w:val="28"/>
          <w:lang w:val="en-US"/>
        </w:rPr>
      </w:pPr>
      <w:r w:rsidRPr="00B77343">
        <w:rPr>
          <w:sz w:val="28"/>
          <w:szCs w:val="28"/>
          <w:lang w:val="en-US"/>
        </w:rPr>
        <w:tab/>
      </w:r>
      <w:r w:rsidRPr="005B1FD0">
        <w:rPr>
          <w:sz w:val="28"/>
          <w:szCs w:val="28"/>
        </w:rPr>
        <w:t>Автономды</w:t>
      </w:r>
      <w:r w:rsidRPr="00B77343">
        <w:rPr>
          <w:sz w:val="28"/>
          <w:szCs w:val="28"/>
          <w:lang w:val="en-US"/>
        </w:rPr>
        <w:t xml:space="preserve"> </w:t>
      </w:r>
      <w:r w:rsidR="00DC7C43">
        <w:rPr>
          <w:sz w:val="28"/>
          <w:szCs w:val="28"/>
        </w:rPr>
        <w:t>өңір</w:t>
      </w:r>
      <w:r w:rsidR="00DC7C43">
        <w:rPr>
          <w:sz w:val="28"/>
          <w:szCs w:val="28"/>
          <w:lang w:val="kk-KZ"/>
        </w:rPr>
        <w:t>лерде</w:t>
      </w:r>
      <w:r w:rsidRPr="00B77343">
        <w:rPr>
          <w:sz w:val="28"/>
          <w:szCs w:val="28"/>
          <w:lang w:val="en-US"/>
        </w:rPr>
        <w:t xml:space="preserve"> </w:t>
      </w:r>
      <w:r w:rsidRPr="005B1FD0">
        <w:rPr>
          <w:sz w:val="28"/>
          <w:szCs w:val="28"/>
        </w:rPr>
        <w:t>панельдерді</w:t>
      </w:r>
      <w:r w:rsidRPr="00B77343">
        <w:rPr>
          <w:sz w:val="28"/>
          <w:szCs w:val="28"/>
          <w:lang w:val="en-US"/>
        </w:rPr>
        <w:t xml:space="preserve"> </w:t>
      </w:r>
      <w:r w:rsidRPr="005B1FD0">
        <w:rPr>
          <w:sz w:val="28"/>
          <w:szCs w:val="28"/>
        </w:rPr>
        <w:t>үнемі</w:t>
      </w:r>
      <w:r w:rsidRPr="00B77343">
        <w:rPr>
          <w:sz w:val="28"/>
          <w:szCs w:val="28"/>
          <w:lang w:val="en-US"/>
        </w:rPr>
        <w:t xml:space="preserve"> </w:t>
      </w:r>
      <w:r w:rsidRPr="005B1FD0">
        <w:rPr>
          <w:sz w:val="28"/>
          <w:szCs w:val="28"/>
        </w:rPr>
        <w:t>тазарту</w:t>
      </w:r>
      <w:r w:rsidRPr="00B77343">
        <w:rPr>
          <w:sz w:val="28"/>
          <w:szCs w:val="28"/>
          <w:lang w:val="en-US"/>
        </w:rPr>
        <w:t xml:space="preserve"> </w:t>
      </w:r>
      <w:r w:rsidRPr="005B1FD0">
        <w:rPr>
          <w:sz w:val="28"/>
          <w:szCs w:val="28"/>
        </w:rPr>
        <w:t>әрдайым</w:t>
      </w:r>
      <w:r w:rsidRPr="00B77343">
        <w:rPr>
          <w:sz w:val="28"/>
          <w:szCs w:val="28"/>
          <w:lang w:val="en-US"/>
        </w:rPr>
        <w:t xml:space="preserve"> </w:t>
      </w:r>
      <w:r w:rsidRPr="005B1FD0">
        <w:rPr>
          <w:sz w:val="28"/>
          <w:szCs w:val="28"/>
        </w:rPr>
        <w:t>мүмкін</w:t>
      </w:r>
      <w:r w:rsidRPr="00B77343">
        <w:rPr>
          <w:sz w:val="28"/>
          <w:szCs w:val="28"/>
          <w:lang w:val="en-US"/>
        </w:rPr>
        <w:t xml:space="preserve"> </w:t>
      </w:r>
      <w:r w:rsidRPr="005B1FD0">
        <w:rPr>
          <w:sz w:val="28"/>
          <w:szCs w:val="28"/>
        </w:rPr>
        <w:t>емес</w:t>
      </w:r>
      <w:r w:rsidRPr="00B77343">
        <w:rPr>
          <w:sz w:val="28"/>
          <w:szCs w:val="28"/>
          <w:lang w:val="en-US"/>
        </w:rPr>
        <w:t xml:space="preserve">, </w:t>
      </w:r>
      <w:r w:rsidRPr="005B1FD0">
        <w:rPr>
          <w:sz w:val="28"/>
          <w:szCs w:val="28"/>
        </w:rPr>
        <w:t>әсіресе</w:t>
      </w:r>
      <w:r w:rsidRPr="00B77343">
        <w:rPr>
          <w:sz w:val="28"/>
          <w:szCs w:val="28"/>
          <w:lang w:val="en-US"/>
        </w:rPr>
        <w:t xml:space="preserve"> </w:t>
      </w:r>
      <w:r w:rsidRPr="005B1FD0">
        <w:rPr>
          <w:sz w:val="28"/>
          <w:szCs w:val="28"/>
        </w:rPr>
        <w:t>суға</w:t>
      </w:r>
      <w:r w:rsidRPr="00B77343">
        <w:rPr>
          <w:sz w:val="28"/>
          <w:szCs w:val="28"/>
          <w:lang w:val="en-US"/>
        </w:rPr>
        <w:t xml:space="preserve"> </w:t>
      </w:r>
      <w:r w:rsidRPr="005B1FD0">
        <w:rPr>
          <w:sz w:val="28"/>
          <w:szCs w:val="28"/>
        </w:rPr>
        <w:t>қол</w:t>
      </w:r>
      <w:r w:rsidRPr="00B77343">
        <w:rPr>
          <w:sz w:val="28"/>
          <w:szCs w:val="28"/>
          <w:lang w:val="en-US"/>
        </w:rPr>
        <w:t xml:space="preserve"> </w:t>
      </w:r>
      <w:r w:rsidRPr="005B1FD0">
        <w:rPr>
          <w:sz w:val="28"/>
          <w:szCs w:val="28"/>
        </w:rPr>
        <w:t>жетімділік</w:t>
      </w:r>
      <w:r w:rsidRPr="00B77343">
        <w:rPr>
          <w:sz w:val="28"/>
          <w:szCs w:val="28"/>
          <w:lang w:val="en-US"/>
        </w:rPr>
        <w:t xml:space="preserve"> </w:t>
      </w:r>
      <w:r w:rsidRPr="005B1FD0">
        <w:rPr>
          <w:sz w:val="28"/>
          <w:szCs w:val="28"/>
        </w:rPr>
        <w:t>болмаған</w:t>
      </w:r>
      <w:r w:rsidRPr="00B77343">
        <w:rPr>
          <w:sz w:val="28"/>
          <w:szCs w:val="28"/>
          <w:lang w:val="en-US"/>
        </w:rPr>
        <w:t xml:space="preserve"> </w:t>
      </w:r>
      <w:r w:rsidRPr="005B1FD0">
        <w:rPr>
          <w:sz w:val="28"/>
          <w:szCs w:val="28"/>
        </w:rPr>
        <w:t>кезде</w:t>
      </w:r>
      <w:r w:rsidRPr="00B77343">
        <w:rPr>
          <w:sz w:val="28"/>
          <w:szCs w:val="28"/>
          <w:lang w:val="en-US"/>
        </w:rPr>
        <w:t xml:space="preserve">, </w:t>
      </w:r>
      <w:r w:rsidRPr="005B1FD0">
        <w:rPr>
          <w:sz w:val="28"/>
          <w:szCs w:val="28"/>
        </w:rPr>
        <w:t>ластанудың</w:t>
      </w:r>
      <w:r w:rsidRPr="00B77343">
        <w:rPr>
          <w:sz w:val="28"/>
          <w:szCs w:val="28"/>
          <w:lang w:val="en-US"/>
        </w:rPr>
        <w:t xml:space="preserve"> </w:t>
      </w:r>
      <w:r w:rsidRPr="005B1FD0">
        <w:rPr>
          <w:sz w:val="28"/>
          <w:szCs w:val="28"/>
        </w:rPr>
        <w:t>әсерін</w:t>
      </w:r>
      <w:r w:rsidRPr="00B77343">
        <w:rPr>
          <w:sz w:val="28"/>
          <w:szCs w:val="28"/>
          <w:lang w:val="en-US"/>
        </w:rPr>
        <w:t xml:space="preserve"> </w:t>
      </w:r>
      <w:r>
        <w:rPr>
          <w:sz w:val="28"/>
          <w:szCs w:val="28"/>
          <w:lang w:val="kk-KZ"/>
        </w:rPr>
        <w:t>жобалаудың</w:t>
      </w:r>
      <w:r w:rsidRPr="00B77343">
        <w:rPr>
          <w:sz w:val="28"/>
          <w:szCs w:val="28"/>
          <w:lang w:val="en-US"/>
        </w:rPr>
        <w:t xml:space="preserve"> </w:t>
      </w:r>
      <w:r w:rsidRPr="005B1FD0">
        <w:rPr>
          <w:sz w:val="28"/>
          <w:szCs w:val="28"/>
        </w:rPr>
        <w:t>маңызды</w:t>
      </w:r>
      <w:r w:rsidRPr="00B77343">
        <w:rPr>
          <w:sz w:val="28"/>
          <w:szCs w:val="28"/>
          <w:lang w:val="en-US"/>
        </w:rPr>
        <w:t xml:space="preserve"> </w:t>
      </w:r>
      <w:r w:rsidRPr="005B1FD0">
        <w:rPr>
          <w:sz w:val="28"/>
          <w:szCs w:val="28"/>
        </w:rPr>
        <w:t>факторына</w:t>
      </w:r>
      <w:r w:rsidRPr="00B77343">
        <w:rPr>
          <w:sz w:val="28"/>
          <w:szCs w:val="28"/>
          <w:lang w:val="en-US"/>
        </w:rPr>
        <w:t xml:space="preserve"> </w:t>
      </w:r>
      <w:r w:rsidRPr="005B1FD0">
        <w:rPr>
          <w:sz w:val="28"/>
          <w:szCs w:val="28"/>
        </w:rPr>
        <w:t>айналдырады</w:t>
      </w:r>
      <w:r w:rsidRPr="00B77343">
        <w:rPr>
          <w:sz w:val="28"/>
          <w:szCs w:val="28"/>
          <w:lang w:val="en-US"/>
        </w:rPr>
        <w:t>.</w:t>
      </w:r>
    </w:p>
    <w:p w14:paraId="73CF6D67" w14:textId="503BEF03" w:rsidR="005B1FD0" w:rsidRPr="00B77343" w:rsidRDefault="005B1FD0" w:rsidP="006327D9">
      <w:pPr>
        <w:ind w:firstLine="425"/>
        <w:jc w:val="both"/>
        <w:rPr>
          <w:sz w:val="28"/>
          <w:szCs w:val="28"/>
          <w:lang w:val="en-US"/>
        </w:rPr>
      </w:pPr>
      <w:r w:rsidRPr="005B1FD0">
        <w:rPr>
          <w:sz w:val="28"/>
          <w:szCs w:val="28"/>
        </w:rPr>
        <w:t>Стохастикалық</w:t>
      </w:r>
      <w:r w:rsidRPr="00B77343">
        <w:rPr>
          <w:sz w:val="28"/>
          <w:szCs w:val="28"/>
          <w:lang w:val="en-US"/>
        </w:rPr>
        <w:t xml:space="preserve"> </w:t>
      </w:r>
      <w:r w:rsidRPr="005B1FD0">
        <w:rPr>
          <w:sz w:val="28"/>
          <w:szCs w:val="28"/>
        </w:rPr>
        <w:t>модельдер</w:t>
      </w:r>
      <w:r w:rsidRPr="00B77343">
        <w:rPr>
          <w:sz w:val="28"/>
          <w:szCs w:val="28"/>
          <w:lang w:val="en-US"/>
        </w:rPr>
        <w:t xml:space="preserve"> </w:t>
      </w:r>
      <w:r w:rsidRPr="005B1FD0">
        <w:rPr>
          <w:sz w:val="28"/>
          <w:szCs w:val="28"/>
        </w:rPr>
        <w:t>күн</w:t>
      </w:r>
      <w:r w:rsidRPr="00B77343">
        <w:rPr>
          <w:sz w:val="28"/>
          <w:szCs w:val="28"/>
          <w:lang w:val="en-US"/>
        </w:rPr>
        <w:t xml:space="preserve"> </w:t>
      </w:r>
      <w:r w:rsidRPr="005B1FD0">
        <w:rPr>
          <w:sz w:val="28"/>
          <w:szCs w:val="28"/>
        </w:rPr>
        <w:t>радиациясының</w:t>
      </w:r>
      <w:r w:rsidRPr="00B77343">
        <w:rPr>
          <w:sz w:val="28"/>
          <w:szCs w:val="28"/>
          <w:lang w:val="en-US"/>
        </w:rPr>
        <w:t xml:space="preserve"> </w:t>
      </w:r>
      <w:r w:rsidRPr="005B1FD0">
        <w:rPr>
          <w:sz w:val="28"/>
          <w:szCs w:val="28"/>
        </w:rPr>
        <w:t>ықтималдық</w:t>
      </w:r>
      <w:r w:rsidRPr="00B77343">
        <w:rPr>
          <w:sz w:val="28"/>
          <w:szCs w:val="28"/>
          <w:lang w:val="en-US"/>
        </w:rPr>
        <w:t xml:space="preserve"> </w:t>
      </w:r>
      <w:r w:rsidRPr="005B1FD0">
        <w:rPr>
          <w:sz w:val="28"/>
          <w:szCs w:val="28"/>
        </w:rPr>
        <w:t>сипатын</w:t>
      </w:r>
      <w:r w:rsidRPr="00B77343">
        <w:rPr>
          <w:sz w:val="28"/>
          <w:szCs w:val="28"/>
          <w:lang w:val="en-US"/>
        </w:rPr>
        <w:t xml:space="preserve"> </w:t>
      </w:r>
      <w:r w:rsidRPr="005B1FD0">
        <w:rPr>
          <w:sz w:val="28"/>
          <w:szCs w:val="28"/>
        </w:rPr>
        <w:t>және</w:t>
      </w:r>
      <w:r w:rsidRPr="00B77343">
        <w:rPr>
          <w:sz w:val="28"/>
          <w:szCs w:val="28"/>
          <w:lang w:val="en-US"/>
        </w:rPr>
        <w:t xml:space="preserve"> </w:t>
      </w:r>
      <w:r w:rsidRPr="005B1FD0">
        <w:rPr>
          <w:sz w:val="28"/>
          <w:szCs w:val="28"/>
        </w:rPr>
        <w:t>әртүрлі</w:t>
      </w:r>
      <w:r w:rsidRPr="00B77343">
        <w:rPr>
          <w:sz w:val="28"/>
          <w:szCs w:val="28"/>
          <w:lang w:val="en-US"/>
        </w:rPr>
        <w:t xml:space="preserve"> </w:t>
      </w:r>
      <w:r w:rsidRPr="005B1FD0">
        <w:rPr>
          <w:sz w:val="28"/>
          <w:szCs w:val="28"/>
        </w:rPr>
        <w:t>уақыт</w:t>
      </w:r>
      <w:r w:rsidRPr="00B77343">
        <w:rPr>
          <w:sz w:val="28"/>
          <w:szCs w:val="28"/>
          <w:lang w:val="en-US"/>
        </w:rPr>
        <w:t xml:space="preserve"> </w:t>
      </w:r>
      <w:r w:rsidRPr="005B1FD0">
        <w:rPr>
          <w:sz w:val="28"/>
          <w:szCs w:val="28"/>
        </w:rPr>
        <w:t>шкалаларында</w:t>
      </w:r>
      <w:r w:rsidRPr="00B77343">
        <w:rPr>
          <w:sz w:val="28"/>
          <w:szCs w:val="28"/>
          <w:lang w:val="en-US"/>
        </w:rPr>
        <w:t xml:space="preserve"> </w:t>
      </w:r>
      <w:r w:rsidR="0032647E">
        <w:rPr>
          <w:sz w:val="28"/>
          <w:szCs w:val="28"/>
          <w:lang w:val="kk-KZ"/>
        </w:rPr>
        <w:t>-</w:t>
      </w:r>
      <w:r w:rsidRPr="00B77343">
        <w:rPr>
          <w:sz w:val="28"/>
          <w:szCs w:val="28"/>
          <w:lang w:val="en-US"/>
        </w:rPr>
        <w:t xml:space="preserve"> </w:t>
      </w:r>
      <w:r w:rsidRPr="005B1FD0">
        <w:rPr>
          <w:sz w:val="28"/>
          <w:szCs w:val="28"/>
        </w:rPr>
        <w:t>минуттан</w:t>
      </w:r>
      <w:r w:rsidRPr="00B77343">
        <w:rPr>
          <w:sz w:val="28"/>
          <w:szCs w:val="28"/>
          <w:lang w:val="en-US"/>
        </w:rPr>
        <w:t xml:space="preserve"> </w:t>
      </w:r>
      <w:r w:rsidRPr="005B1FD0">
        <w:rPr>
          <w:sz w:val="28"/>
          <w:szCs w:val="28"/>
        </w:rPr>
        <w:t>маусымдыққа</w:t>
      </w:r>
      <w:r w:rsidRPr="00B77343">
        <w:rPr>
          <w:sz w:val="28"/>
          <w:szCs w:val="28"/>
          <w:lang w:val="en-US"/>
        </w:rPr>
        <w:t xml:space="preserve"> </w:t>
      </w:r>
      <w:r w:rsidRPr="005B1FD0">
        <w:rPr>
          <w:sz w:val="28"/>
          <w:szCs w:val="28"/>
        </w:rPr>
        <w:t>дейінгі</w:t>
      </w:r>
      <w:r w:rsidRPr="00B77343">
        <w:rPr>
          <w:sz w:val="28"/>
          <w:szCs w:val="28"/>
          <w:lang w:val="en-US"/>
        </w:rPr>
        <w:t xml:space="preserve"> </w:t>
      </w:r>
      <w:r w:rsidRPr="005B1FD0">
        <w:rPr>
          <w:sz w:val="28"/>
          <w:szCs w:val="28"/>
        </w:rPr>
        <w:t>қуаттың</w:t>
      </w:r>
      <w:r w:rsidRPr="00B77343">
        <w:rPr>
          <w:sz w:val="28"/>
          <w:szCs w:val="28"/>
          <w:lang w:val="en-US"/>
        </w:rPr>
        <w:t xml:space="preserve"> </w:t>
      </w:r>
      <w:r w:rsidRPr="005B1FD0">
        <w:rPr>
          <w:sz w:val="28"/>
          <w:szCs w:val="28"/>
        </w:rPr>
        <w:lastRenderedPageBreak/>
        <w:t>ауытқуын</w:t>
      </w:r>
      <w:r w:rsidRPr="00B77343">
        <w:rPr>
          <w:sz w:val="28"/>
          <w:szCs w:val="28"/>
          <w:lang w:val="en-US"/>
        </w:rPr>
        <w:t xml:space="preserve"> </w:t>
      </w:r>
      <w:r w:rsidRPr="005B1FD0">
        <w:rPr>
          <w:sz w:val="28"/>
          <w:szCs w:val="28"/>
        </w:rPr>
        <w:t>ескеруге</w:t>
      </w:r>
      <w:r w:rsidRPr="00B77343">
        <w:rPr>
          <w:sz w:val="28"/>
          <w:szCs w:val="28"/>
          <w:lang w:val="en-US"/>
        </w:rPr>
        <w:t xml:space="preserve"> </w:t>
      </w:r>
      <w:r w:rsidRPr="005B1FD0">
        <w:rPr>
          <w:sz w:val="28"/>
          <w:szCs w:val="28"/>
        </w:rPr>
        <w:t>мүмкіндік</w:t>
      </w:r>
      <w:r w:rsidRPr="00B77343">
        <w:rPr>
          <w:sz w:val="28"/>
          <w:szCs w:val="28"/>
          <w:lang w:val="en-US"/>
        </w:rPr>
        <w:t xml:space="preserve"> </w:t>
      </w:r>
      <w:r w:rsidRPr="005B1FD0">
        <w:rPr>
          <w:sz w:val="28"/>
          <w:szCs w:val="28"/>
        </w:rPr>
        <w:t>береді</w:t>
      </w:r>
      <w:r w:rsidRPr="00B77343">
        <w:rPr>
          <w:sz w:val="28"/>
          <w:szCs w:val="28"/>
          <w:lang w:val="en-US"/>
        </w:rPr>
        <w:t xml:space="preserve">. </w:t>
      </w:r>
      <w:r w:rsidRPr="005B1FD0">
        <w:rPr>
          <w:sz w:val="28"/>
          <w:szCs w:val="28"/>
        </w:rPr>
        <w:t>Бұл</w:t>
      </w:r>
      <w:r w:rsidRPr="00B77343">
        <w:rPr>
          <w:sz w:val="28"/>
          <w:szCs w:val="28"/>
          <w:lang w:val="en-US"/>
        </w:rPr>
        <w:t xml:space="preserve"> </w:t>
      </w:r>
      <w:r w:rsidRPr="005B1FD0">
        <w:rPr>
          <w:sz w:val="28"/>
          <w:szCs w:val="28"/>
        </w:rPr>
        <w:t>күн</w:t>
      </w:r>
      <w:r w:rsidRPr="00B77343">
        <w:rPr>
          <w:sz w:val="28"/>
          <w:szCs w:val="28"/>
          <w:lang w:val="en-US"/>
        </w:rPr>
        <w:t xml:space="preserve"> </w:t>
      </w:r>
      <w:r w:rsidRPr="005B1FD0">
        <w:rPr>
          <w:sz w:val="28"/>
          <w:szCs w:val="28"/>
        </w:rPr>
        <w:t>сәулесінен</w:t>
      </w:r>
      <w:r w:rsidRPr="00B77343">
        <w:rPr>
          <w:sz w:val="28"/>
          <w:szCs w:val="28"/>
          <w:lang w:val="en-US"/>
        </w:rPr>
        <w:t xml:space="preserve"> </w:t>
      </w:r>
      <w:r w:rsidRPr="005B1FD0">
        <w:rPr>
          <w:sz w:val="28"/>
          <w:szCs w:val="28"/>
        </w:rPr>
        <w:t>генерация</w:t>
      </w:r>
      <w:r w:rsidRPr="00B77343">
        <w:rPr>
          <w:sz w:val="28"/>
          <w:szCs w:val="28"/>
          <w:lang w:val="en-US"/>
        </w:rPr>
        <w:t xml:space="preserve"> </w:t>
      </w:r>
      <w:r w:rsidRPr="005B1FD0">
        <w:rPr>
          <w:sz w:val="28"/>
          <w:szCs w:val="28"/>
        </w:rPr>
        <w:t>жалғыз</w:t>
      </w:r>
      <w:r w:rsidRPr="00B77343">
        <w:rPr>
          <w:sz w:val="28"/>
          <w:szCs w:val="28"/>
          <w:lang w:val="en-US"/>
        </w:rPr>
        <w:t xml:space="preserve"> </w:t>
      </w:r>
      <w:r w:rsidRPr="005B1FD0">
        <w:rPr>
          <w:sz w:val="28"/>
          <w:szCs w:val="28"/>
        </w:rPr>
        <w:t>немесе</w:t>
      </w:r>
      <w:r w:rsidRPr="00B77343">
        <w:rPr>
          <w:sz w:val="28"/>
          <w:szCs w:val="28"/>
          <w:lang w:val="en-US"/>
        </w:rPr>
        <w:t xml:space="preserve"> </w:t>
      </w:r>
      <w:r w:rsidRPr="005B1FD0">
        <w:rPr>
          <w:sz w:val="28"/>
          <w:szCs w:val="28"/>
        </w:rPr>
        <w:t>басым</w:t>
      </w:r>
      <w:r w:rsidRPr="00B77343">
        <w:rPr>
          <w:sz w:val="28"/>
          <w:szCs w:val="28"/>
          <w:lang w:val="en-US"/>
        </w:rPr>
        <w:t xml:space="preserve"> </w:t>
      </w:r>
      <w:r w:rsidRPr="005B1FD0">
        <w:rPr>
          <w:sz w:val="28"/>
          <w:szCs w:val="28"/>
        </w:rPr>
        <w:t>көз</w:t>
      </w:r>
      <w:r w:rsidRPr="00B77343">
        <w:rPr>
          <w:sz w:val="28"/>
          <w:szCs w:val="28"/>
          <w:lang w:val="en-US"/>
        </w:rPr>
        <w:t xml:space="preserve"> </w:t>
      </w:r>
      <w:r w:rsidRPr="005B1FD0">
        <w:rPr>
          <w:sz w:val="28"/>
          <w:szCs w:val="28"/>
        </w:rPr>
        <w:t>бола</w:t>
      </w:r>
      <w:r w:rsidRPr="00B77343">
        <w:rPr>
          <w:sz w:val="28"/>
          <w:szCs w:val="28"/>
          <w:lang w:val="en-US"/>
        </w:rPr>
        <w:t xml:space="preserve"> </w:t>
      </w:r>
      <w:r w:rsidRPr="005B1FD0">
        <w:rPr>
          <w:sz w:val="28"/>
          <w:szCs w:val="28"/>
        </w:rPr>
        <w:t>алатын</w:t>
      </w:r>
      <w:r w:rsidRPr="00B77343">
        <w:rPr>
          <w:sz w:val="28"/>
          <w:szCs w:val="28"/>
          <w:lang w:val="en-US"/>
        </w:rPr>
        <w:t xml:space="preserve"> </w:t>
      </w:r>
      <w:r w:rsidRPr="005B1FD0">
        <w:rPr>
          <w:sz w:val="28"/>
          <w:szCs w:val="28"/>
        </w:rPr>
        <w:t>автономды</w:t>
      </w:r>
      <w:r w:rsidRPr="00B77343">
        <w:rPr>
          <w:sz w:val="28"/>
          <w:szCs w:val="28"/>
          <w:lang w:val="en-US"/>
        </w:rPr>
        <w:t xml:space="preserve"> </w:t>
      </w:r>
      <w:r w:rsidRPr="005B1FD0">
        <w:rPr>
          <w:sz w:val="28"/>
          <w:szCs w:val="28"/>
        </w:rPr>
        <w:t>және</w:t>
      </w:r>
      <w:r w:rsidRPr="00B77343">
        <w:rPr>
          <w:sz w:val="28"/>
          <w:szCs w:val="28"/>
          <w:lang w:val="en-US"/>
        </w:rPr>
        <w:t xml:space="preserve"> </w:t>
      </w:r>
      <w:r w:rsidRPr="005B1FD0">
        <w:rPr>
          <w:sz w:val="28"/>
          <w:szCs w:val="28"/>
        </w:rPr>
        <w:t>микрожелілік</w:t>
      </w:r>
      <w:r w:rsidRPr="00B77343">
        <w:rPr>
          <w:sz w:val="28"/>
          <w:szCs w:val="28"/>
          <w:lang w:val="en-US"/>
        </w:rPr>
        <w:t xml:space="preserve"> </w:t>
      </w:r>
      <w:r w:rsidRPr="005B1FD0">
        <w:rPr>
          <w:sz w:val="28"/>
          <w:szCs w:val="28"/>
        </w:rPr>
        <w:t>жүйелерді</w:t>
      </w:r>
      <w:r w:rsidRPr="00B77343">
        <w:rPr>
          <w:sz w:val="28"/>
          <w:szCs w:val="28"/>
          <w:lang w:val="en-US"/>
        </w:rPr>
        <w:t xml:space="preserve"> </w:t>
      </w:r>
      <w:r w:rsidRPr="005B1FD0">
        <w:rPr>
          <w:sz w:val="28"/>
          <w:szCs w:val="28"/>
        </w:rPr>
        <w:t>модельдеу</w:t>
      </w:r>
      <w:r w:rsidRPr="00B77343">
        <w:rPr>
          <w:sz w:val="28"/>
          <w:szCs w:val="28"/>
          <w:lang w:val="en-US"/>
        </w:rPr>
        <w:t xml:space="preserve"> </w:t>
      </w:r>
      <w:r w:rsidRPr="005B1FD0">
        <w:rPr>
          <w:sz w:val="28"/>
          <w:szCs w:val="28"/>
        </w:rPr>
        <w:t>кезінде</w:t>
      </w:r>
      <w:r w:rsidRPr="00B77343">
        <w:rPr>
          <w:sz w:val="28"/>
          <w:szCs w:val="28"/>
          <w:lang w:val="en-US"/>
        </w:rPr>
        <w:t xml:space="preserve"> </w:t>
      </w:r>
      <w:r w:rsidRPr="005B1FD0">
        <w:rPr>
          <w:sz w:val="28"/>
          <w:szCs w:val="28"/>
        </w:rPr>
        <w:t>өте</w:t>
      </w:r>
      <w:r w:rsidRPr="00B77343">
        <w:rPr>
          <w:sz w:val="28"/>
          <w:szCs w:val="28"/>
          <w:lang w:val="en-US"/>
        </w:rPr>
        <w:t xml:space="preserve"> </w:t>
      </w:r>
      <w:r w:rsidRPr="005B1FD0">
        <w:rPr>
          <w:sz w:val="28"/>
          <w:szCs w:val="28"/>
        </w:rPr>
        <w:t>маңызды</w:t>
      </w:r>
      <w:r w:rsidRPr="00B77343">
        <w:rPr>
          <w:sz w:val="28"/>
          <w:szCs w:val="28"/>
          <w:lang w:val="en-US"/>
        </w:rPr>
        <w:t>.</w:t>
      </w:r>
    </w:p>
    <w:p w14:paraId="77A4F297" w14:textId="768442CC" w:rsidR="005B1FD0" w:rsidRPr="00C7237F" w:rsidRDefault="005B1FD0" w:rsidP="006327D9">
      <w:pPr>
        <w:ind w:firstLine="425"/>
        <w:jc w:val="both"/>
        <w:rPr>
          <w:sz w:val="28"/>
          <w:szCs w:val="28"/>
          <w:lang w:val="kk-KZ"/>
        </w:rPr>
      </w:pPr>
      <w:r w:rsidRPr="005B1FD0">
        <w:rPr>
          <w:sz w:val="28"/>
          <w:szCs w:val="28"/>
        </w:rPr>
        <w:t>Ықтималдық</w:t>
      </w:r>
      <w:r w:rsidRPr="00B77343">
        <w:rPr>
          <w:sz w:val="28"/>
          <w:szCs w:val="28"/>
          <w:lang w:val="en-US"/>
        </w:rPr>
        <w:t xml:space="preserve"> </w:t>
      </w:r>
      <w:r w:rsidRPr="005B1FD0">
        <w:rPr>
          <w:sz w:val="28"/>
          <w:szCs w:val="28"/>
        </w:rPr>
        <w:t>үлестірімдерін</w:t>
      </w:r>
      <w:r w:rsidRPr="00B77343">
        <w:rPr>
          <w:sz w:val="28"/>
          <w:szCs w:val="28"/>
          <w:lang w:val="en-US"/>
        </w:rPr>
        <w:t xml:space="preserve"> </w:t>
      </w:r>
      <w:r w:rsidRPr="005B1FD0">
        <w:rPr>
          <w:sz w:val="28"/>
          <w:szCs w:val="28"/>
        </w:rPr>
        <w:t>пайдалану</w:t>
      </w:r>
      <w:r w:rsidR="00C7237F">
        <w:rPr>
          <w:sz w:val="28"/>
          <w:szCs w:val="28"/>
          <w:lang w:val="kk-KZ"/>
        </w:rPr>
        <w:t xml:space="preserve"> </w:t>
      </w:r>
      <w:r w:rsidRPr="005B1FD0">
        <w:rPr>
          <w:sz w:val="28"/>
          <w:szCs w:val="28"/>
        </w:rPr>
        <w:t>деректерге</w:t>
      </w:r>
      <w:r w:rsidRPr="00B77343">
        <w:rPr>
          <w:sz w:val="28"/>
          <w:szCs w:val="28"/>
          <w:lang w:val="en-US"/>
        </w:rPr>
        <w:t xml:space="preserve"> </w:t>
      </w:r>
      <w:r w:rsidRPr="005B1FD0">
        <w:rPr>
          <w:sz w:val="28"/>
          <w:szCs w:val="28"/>
        </w:rPr>
        <w:t>қол</w:t>
      </w:r>
      <w:r w:rsidRPr="00B77343">
        <w:rPr>
          <w:sz w:val="28"/>
          <w:szCs w:val="28"/>
          <w:lang w:val="en-US"/>
        </w:rPr>
        <w:t xml:space="preserve"> </w:t>
      </w:r>
      <w:r w:rsidRPr="005B1FD0">
        <w:rPr>
          <w:sz w:val="28"/>
          <w:szCs w:val="28"/>
        </w:rPr>
        <w:t>жетімділігі</w:t>
      </w:r>
      <w:r w:rsidRPr="00B77343">
        <w:rPr>
          <w:sz w:val="28"/>
          <w:szCs w:val="28"/>
          <w:lang w:val="en-US"/>
        </w:rPr>
        <w:t xml:space="preserve"> </w:t>
      </w:r>
      <w:r w:rsidRPr="005B1FD0">
        <w:rPr>
          <w:sz w:val="28"/>
          <w:szCs w:val="28"/>
        </w:rPr>
        <w:t>шектеулі</w:t>
      </w:r>
      <w:r w:rsidRPr="00B77343">
        <w:rPr>
          <w:sz w:val="28"/>
          <w:szCs w:val="28"/>
          <w:lang w:val="en-US"/>
        </w:rPr>
        <w:t xml:space="preserve">, </w:t>
      </w:r>
      <w:r w:rsidRPr="005B1FD0">
        <w:rPr>
          <w:sz w:val="28"/>
          <w:szCs w:val="28"/>
        </w:rPr>
        <w:t>бірақ</w:t>
      </w:r>
      <w:r w:rsidRPr="00B77343">
        <w:rPr>
          <w:sz w:val="28"/>
          <w:szCs w:val="28"/>
          <w:lang w:val="en-US"/>
        </w:rPr>
        <w:t xml:space="preserve"> </w:t>
      </w:r>
      <w:r w:rsidRPr="005B1FD0">
        <w:rPr>
          <w:sz w:val="28"/>
          <w:szCs w:val="28"/>
        </w:rPr>
        <w:t>климаттың</w:t>
      </w:r>
      <w:r w:rsidRPr="00B77343">
        <w:rPr>
          <w:sz w:val="28"/>
          <w:szCs w:val="28"/>
          <w:lang w:val="en-US"/>
        </w:rPr>
        <w:t xml:space="preserve"> </w:t>
      </w:r>
      <w:r w:rsidRPr="005B1FD0">
        <w:rPr>
          <w:sz w:val="28"/>
          <w:szCs w:val="28"/>
        </w:rPr>
        <w:t>жоғары</w:t>
      </w:r>
      <w:r w:rsidRPr="00B77343">
        <w:rPr>
          <w:sz w:val="28"/>
          <w:szCs w:val="28"/>
          <w:lang w:val="en-US"/>
        </w:rPr>
        <w:t xml:space="preserve"> </w:t>
      </w:r>
      <w:r w:rsidRPr="005B1FD0">
        <w:rPr>
          <w:sz w:val="28"/>
          <w:szCs w:val="28"/>
        </w:rPr>
        <w:t>өзгергіштігі</w:t>
      </w:r>
      <w:r w:rsidRPr="00B77343">
        <w:rPr>
          <w:sz w:val="28"/>
          <w:szCs w:val="28"/>
          <w:lang w:val="en-US"/>
        </w:rPr>
        <w:t xml:space="preserve"> </w:t>
      </w:r>
      <w:r w:rsidRPr="005B1FD0">
        <w:rPr>
          <w:sz w:val="28"/>
          <w:szCs w:val="28"/>
        </w:rPr>
        <w:t>жағдайында</w:t>
      </w:r>
      <w:r w:rsidRPr="00B77343">
        <w:rPr>
          <w:sz w:val="28"/>
          <w:szCs w:val="28"/>
          <w:lang w:val="en-US"/>
        </w:rPr>
        <w:t xml:space="preserve"> </w:t>
      </w:r>
      <w:r w:rsidRPr="005B1FD0">
        <w:rPr>
          <w:sz w:val="28"/>
          <w:szCs w:val="28"/>
        </w:rPr>
        <w:t>физика</w:t>
      </w:r>
      <w:r w:rsidRPr="00B77343">
        <w:rPr>
          <w:sz w:val="28"/>
          <w:szCs w:val="28"/>
          <w:lang w:val="en-US"/>
        </w:rPr>
        <w:t>-</w:t>
      </w:r>
      <w:r w:rsidRPr="005B1FD0">
        <w:rPr>
          <w:sz w:val="28"/>
          <w:szCs w:val="28"/>
        </w:rPr>
        <w:t>стохастикалық</w:t>
      </w:r>
      <w:r w:rsidRPr="00B77343">
        <w:rPr>
          <w:sz w:val="28"/>
          <w:szCs w:val="28"/>
          <w:lang w:val="en-US"/>
        </w:rPr>
        <w:t xml:space="preserve"> </w:t>
      </w:r>
      <w:r w:rsidRPr="005B1FD0">
        <w:rPr>
          <w:sz w:val="28"/>
          <w:szCs w:val="28"/>
        </w:rPr>
        <w:t>модельдер</w:t>
      </w:r>
      <w:r w:rsidRPr="00B77343">
        <w:rPr>
          <w:sz w:val="28"/>
          <w:szCs w:val="28"/>
          <w:lang w:val="en-US"/>
        </w:rPr>
        <w:t xml:space="preserve"> </w:t>
      </w:r>
      <w:r w:rsidRPr="005B1FD0">
        <w:rPr>
          <w:sz w:val="28"/>
          <w:szCs w:val="28"/>
        </w:rPr>
        <w:t>оңтайлы</w:t>
      </w:r>
      <w:r w:rsidRPr="00B77343">
        <w:rPr>
          <w:sz w:val="28"/>
          <w:szCs w:val="28"/>
          <w:lang w:val="en-US"/>
        </w:rPr>
        <w:t xml:space="preserve"> </w:t>
      </w:r>
      <w:r w:rsidRPr="005B1FD0">
        <w:rPr>
          <w:sz w:val="28"/>
          <w:szCs w:val="28"/>
        </w:rPr>
        <w:t>болып</w:t>
      </w:r>
      <w:r w:rsidRPr="00B77343">
        <w:rPr>
          <w:sz w:val="28"/>
          <w:szCs w:val="28"/>
          <w:lang w:val="en-US"/>
        </w:rPr>
        <w:t xml:space="preserve"> </w:t>
      </w:r>
      <w:r w:rsidRPr="005B1FD0">
        <w:rPr>
          <w:sz w:val="28"/>
          <w:szCs w:val="28"/>
        </w:rPr>
        <w:t>табылады</w:t>
      </w:r>
      <w:r w:rsidR="00C7237F">
        <w:rPr>
          <w:sz w:val="28"/>
          <w:szCs w:val="28"/>
          <w:lang w:val="kk-KZ"/>
        </w:rPr>
        <w:t>.</w:t>
      </w:r>
    </w:p>
    <w:p w14:paraId="11C53A6D" w14:textId="0635425C" w:rsidR="003F486B" w:rsidRDefault="005B1FD0" w:rsidP="006327D9">
      <w:pPr>
        <w:ind w:firstLine="425"/>
        <w:jc w:val="both"/>
        <w:rPr>
          <w:sz w:val="28"/>
          <w:szCs w:val="28"/>
          <w:lang w:val="kk-KZ"/>
        </w:rPr>
      </w:pPr>
      <w:r w:rsidRPr="00C7237F">
        <w:rPr>
          <w:sz w:val="28"/>
          <w:szCs w:val="28"/>
          <w:lang w:val="kk-KZ"/>
        </w:rPr>
        <w:t>Кең таралған тәсілдердің бірі</w:t>
      </w:r>
      <w:r w:rsidR="00C7237F">
        <w:rPr>
          <w:sz w:val="28"/>
          <w:szCs w:val="28"/>
          <w:lang w:val="kk-KZ"/>
        </w:rPr>
        <w:t xml:space="preserve"> </w:t>
      </w:r>
      <w:r w:rsidRPr="00C7237F">
        <w:rPr>
          <w:sz w:val="28"/>
          <w:szCs w:val="28"/>
          <w:lang w:val="kk-KZ"/>
        </w:rPr>
        <w:t>-</w:t>
      </w:r>
      <w:r w:rsidR="00C7237F">
        <w:rPr>
          <w:sz w:val="28"/>
          <w:szCs w:val="28"/>
          <w:lang w:val="kk-KZ"/>
        </w:rPr>
        <w:t xml:space="preserve"> </w:t>
      </w:r>
      <w:r w:rsidRPr="00C7237F">
        <w:rPr>
          <w:sz w:val="28"/>
          <w:szCs w:val="28"/>
          <w:lang w:val="kk-KZ"/>
        </w:rPr>
        <w:t>күн радиациясын бета-тарату арқылы жуықтау, ол 0-1 дейінгі аралықпен шектелген кездейсоқ шаманы жақсы сипаттайды (мысалы, инсоляцияның нормаланған мәні</w:t>
      </w:r>
      <w:r w:rsidR="00C7237F">
        <w:rPr>
          <w:sz w:val="28"/>
          <w:szCs w:val="28"/>
          <w:lang w:val="kk-KZ"/>
        </w:rPr>
        <w:t>):</w:t>
      </w:r>
    </w:p>
    <w:p w14:paraId="443F68F6" w14:textId="77777777" w:rsidR="00197324" w:rsidRPr="00C7237F" w:rsidRDefault="00197324" w:rsidP="006327D9">
      <w:pPr>
        <w:ind w:firstLine="425"/>
        <w:jc w:val="both"/>
        <w:rPr>
          <w:sz w:val="28"/>
          <w:szCs w:val="28"/>
          <w:lang w:val="kk-KZ"/>
        </w:rPr>
      </w:pPr>
    </w:p>
    <w:p w14:paraId="551373BB" w14:textId="77777777" w:rsidR="0029401F" w:rsidRPr="00C7237F" w:rsidRDefault="0029401F" w:rsidP="006327D9">
      <w:pPr>
        <w:ind w:firstLine="425"/>
        <w:jc w:val="center"/>
        <w:rPr>
          <w:rFonts w:eastAsiaTheme="minorHAnsi"/>
          <w:sz w:val="28"/>
          <w:szCs w:val="28"/>
          <w:lang w:val="kk-KZ" w:eastAsia="en-US"/>
        </w:rPr>
      </w:pPr>
    </w:p>
    <w:p w14:paraId="18D262C2" w14:textId="58B2FC42" w:rsidR="003F486B" w:rsidRPr="006327D9" w:rsidRDefault="003F486B" w:rsidP="006327D9">
      <w:pPr>
        <w:ind w:firstLine="425"/>
        <w:jc w:val="right"/>
        <w:rPr>
          <w:rFonts w:eastAsiaTheme="minorHAnsi"/>
          <w:sz w:val="28"/>
          <w:szCs w:val="28"/>
          <w:lang w:val="kk-KZ" w:eastAsia="en-US"/>
        </w:rPr>
      </w:pPr>
      <m:oMath>
        <m:r>
          <w:rPr>
            <w:rFonts w:ascii="Cambria Math" w:eastAsiaTheme="minorHAnsi" w:hAnsi="Cambria Math"/>
            <w:sz w:val="28"/>
            <w:szCs w:val="28"/>
            <w:lang w:val="kk-KZ" w:eastAsia="en-US"/>
          </w:rPr>
          <m:t>f</m:t>
        </m:r>
        <m:d>
          <m:dPr>
            <m:ctrlPr>
              <w:rPr>
                <w:rFonts w:ascii="Cambria Math" w:eastAsiaTheme="minorHAnsi" w:hAnsi="Cambria Math"/>
                <w:i/>
                <w:sz w:val="28"/>
                <w:szCs w:val="28"/>
                <w:lang w:eastAsia="en-US"/>
              </w:rPr>
            </m:ctrlPr>
          </m:dPr>
          <m:e>
            <m:r>
              <w:rPr>
                <w:rFonts w:ascii="Cambria Math" w:eastAsiaTheme="minorHAnsi" w:hAnsi="Cambria Math"/>
                <w:sz w:val="28"/>
                <w:szCs w:val="28"/>
                <w:lang w:val="kk-KZ" w:eastAsia="en-US"/>
              </w:rPr>
              <m:t>x;α;β</m:t>
            </m:r>
          </m:e>
        </m:d>
        <m:r>
          <w:rPr>
            <w:rFonts w:ascii="Cambria Math" w:eastAsiaTheme="minorHAnsi" w:hAnsi="Cambria Math"/>
            <w:sz w:val="28"/>
            <w:szCs w:val="28"/>
            <w:lang w:val="kk-KZ" w:eastAsia="en-US"/>
          </w:rPr>
          <m:t>=</m:t>
        </m:r>
        <m:f>
          <m:fPr>
            <m:ctrlPr>
              <w:rPr>
                <w:rFonts w:ascii="Cambria Math" w:eastAsiaTheme="minorHAnsi" w:hAnsi="Cambria Math"/>
                <w:i/>
                <w:sz w:val="28"/>
                <w:szCs w:val="28"/>
                <w:lang w:eastAsia="en-US"/>
              </w:rPr>
            </m:ctrlPr>
          </m:fPr>
          <m:num>
            <m:sSup>
              <m:sSupPr>
                <m:ctrlPr>
                  <w:rPr>
                    <w:rFonts w:ascii="Cambria Math" w:eastAsiaTheme="minorHAnsi" w:hAnsi="Cambria Math"/>
                    <w:i/>
                    <w:sz w:val="28"/>
                    <w:szCs w:val="28"/>
                    <w:lang w:eastAsia="en-US"/>
                  </w:rPr>
                </m:ctrlPr>
              </m:sSupPr>
              <m:e>
                <m:r>
                  <w:rPr>
                    <w:rFonts w:ascii="Cambria Math" w:eastAsiaTheme="minorHAnsi" w:hAnsi="Cambria Math"/>
                    <w:sz w:val="28"/>
                    <w:szCs w:val="28"/>
                    <w:lang w:val="kk-KZ" w:eastAsia="en-US"/>
                  </w:rPr>
                  <m:t>x</m:t>
                </m:r>
              </m:e>
              <m:sup>
                <m:r>
                  <w:rPr>
                    <w:rFonts w:ascii="Cambria Math" w:eastAsiaTheme="minorHAnsi" w:hAnsi="Cambria Math"/>
                    <w:sz w:val="28"/>
                    <w:szCs w:val="28"/>
                    <w:lang w:val="kk-KZ" w:eastAsia="en-US"/>
                  </w:rPr>
                  <m:t>α-1</m:t>
                </m:r>
              </m:sup>
            </m:sSup>
            <m:r>
              <w:rPr>
                <w:rFonts w:ascii="Cambria Math" w:eastAsiaTheme="minorHAnsi" w:hAnsi="Cambria Math"/>
                <w:sz w:val="28"/>
                <w:szCs w:val="28"/>
                <w:lang w:val="kk-KZ" w:eastAsia="en-US"/>
              </w:rPr>
              <m:t xml:space="preserve"> </m:t>
            </m:r>
            <m:sSup>
              <m:sSupPr>
                <m:ctrlPr>
                  <w:rPr>
                    <w:rFonts w:ascii="Cambria Math" w:eastAsiaTheme="minorHAnsi" w:hAnsi="Cambria Math"/>
                    <w:i/>
                    <w:sz w:val="28"/>
                    <w:szCs w:val="28"/>
                    <w:lang w:eastAsia="en-US"/>
                  </w:rPr>
                </m:ctrlPr>
              </m:sSupPr>
              <m:e>
                <m:d>
                  <m:dPr>
                    <m:ctrlPr>
                      <w:rPr>
                        <w:rFonts w:ascii="Cambria Math" w:eastAsiaTheme="minorHAnsi" w:hAnsi="Cambria Math"/>
                        <w:i/>
                        <w:sz w:val="28"/>
                        <w:szCs w:val="28"/>
                        <w:lang w:eastAsia="en-US"/>
                      </w:rPr>
                    </m:ctrlPr>
                  </m:dPr>
                  <m:e>
                    <m:r>
                      <w:rPr>
                        <w:rFonts w:ascii="Cambria Math" w:eastAsiaTheme="minorHAnsi" w:hAnsi="Cambria Math"/>
                        <w:sz w:val="28"/>
                        <w:szCs w:val="28"/>
                        <w:lang w:val="kk-KZ" w:eastAsia="en-US"/>
                      </w:rPr>
                      <m:t>1-x</m:t>
                    </m:r>
                  </m:e>
                </m:d>
              </m:e>
              <m:sup>
                <m:r>
                  <w:rPr>
                    <w:rFonts w:ascii="Cambria Math" w:eastAsiaTheme="minorHAnsi" w:hAnsi="Cambria Math"/>
                    <w:sz w:val="28"/>
                    <w:szCs w:val="28"/>
                    <w:lang w:val="kk-KZ" w:eastAsia="en-US"/>
                  </w:rPr>
                  <m:t>β-1</m:t>
                </m:r>
              </m:sup>
            </m:sSup>
          </m:num>
          <m:den>
            <m:r>
              <w:rPr>
                <w:rFonts w:ascii="Cambria Math" w:eastAsiaTheme="minorHAnsi" w:hAnsi="Cambria Math"/>
                <w:sz w:val="28"/>
                <w:szCs w:val="28"/>
                <w:lang w:val="kk-KZ" w:eastAsia="en-US"/>
              </w:rPr>
              <m:t>B(α,β)</m:t>
            </m:r>
          </m:den>
        </m:f>
      </m:oMath>
      <w:r w:rsidRPr="00B77343">
        <w:rPr>
          <w:rFonts w:eastAsiaTheme="minorEastAsia"/>
          <w:sz w:val="28"/>
          <w:szCs w:val="28"/>
          <w:lang w:val="kk-KZ" w:eastAsia="en-US"/>
        </w:rPr>
        <w:t xml:space="preserve"> ,   </w:t>
      </w:r>
      <m:oMath>
        <m:r>
          <w:rPr>
            <w:rFonts w:ascii="Cambria Math" w:eastAsiaTheme="minorEastAsia" w:hAnsi="Cambria Math"/>
            <w:sz w:val="28"/>
            <w:szCs w:val="28"/>
            <w:lang w:val="kk-KZ" w:eastAsia="en-US"/>
          </w:rPr>
          <m:t>x∈</m:t>
        </m:r>
        <m:d>
          <m:dPr>
            <m:ctrlPr>
              <w:rPr>
                <w:rFonts w:ascii="Cambria Math" w:eastAsiaTheme="minorEastAsia" w:hAnsi="Cambria Math"/>
                <w:i/>
                <w:sz w:val="28"/>
                <w:szCs w:val="28"/>
                <w:lang w:eastAsia="en-US"/>
              </w:rPr>
            </m:ctrlPr>
          </m:dPr>
          <m:e>
            <m:r>
              <w:rPr>
                <w:rFonts w:ascii="Cambria Math" w:eastAsiaTheme="minorEastAsia" w:hAnsi="Cambria Math"/>
                <w:sz w:val="28"/>
                <w:szCs w:val="28"/>
                <w:lang w:val="kk-KZ" w:eastAsia="en-US"/>
              </w:rPr>
              <m:t>0,1</m:t>
            </m:r>
          </m:e>
        </m:d>
      </m:oMath>
      <w:r w:rsidR="006327D9">
        <w:rPr>
          <w:rFonts w:eastAsiaTheme="minorEastAsia"/>
          <w:sz w:val="28"/>
          <w:szCs w:val="28"/>
          <w:lang w:val="kk-KZ" w:eastAsia="en-US"/>
        </w:rPr>
        <w:t xml:space="preserve">                             (2.8)</w:t>
      </w:r>
    </w:p>
    <w:p w14:paraId="5A23778E" w14:textId="77777777" w:rsidR="003F486B" w:rsidRPr="00B77343" w:rsidRDefault="003F486B" w:rsidP="006327D9">
      <w:pPr>
        <w:ind w:firstLine="425"/>
        <w:jc w:val="center"/>
        <w:rPr>
          <w:rFonts w:eastAsiaTheme="minorHAnsi"/>
          <w:sz w:val="28"/>
          <w:szCs w:val="28"/>
          <w:lang w:val="kk-KZ" w:eastAsia="en-US"/>
        </w:rPr>
      </w:pPr>
    </w:p>
    <w:p w14:paraId="40284496" w14:textId="072A8334" w:rsidR="00C7237F" w:rsidRPr="00B77343" w:rsidRDefault="00C7237F" w:rsidP="006327D9">
      <w:pPr>
        <w:ind w:firstLine="425"/>
        <w:jc w:val="both"/>
        <w:rPr>
          <w:sz w:val="28"/>
          <w:szCs w:val="28"/>
          <w:lang w:val="kk-KZ"/>
        </w:rPr>
      </w:pPr>
      <w:r>
        <w:rPr>
          <w:sz w:val="28"/>
          <w:szCs w:val="28"/>
          <w:lang w:val="kk-KZ"/>
        </w:rPr>
        <w:t>мұндағы</w:t>
      </w:r>
      <w:r w:rsidRPr="00DA3EDC">
        <w:rPr>
          <w:sz w:val="28"/>
          <w:szCs w:val="28"/>
          <w:lang w:val="kk-KZ"/>
        </w:rPr>
        <w:t>:</w:t>
      </w:r>
      <w:r w:rsidR="003F486B" w:rsidRPr="00B77343">
        <w:rPr>
          <w:i/>
          <w:sz w:val="28"/>
          <w:szCs w:val="28"/>
          <w:lang w:val="kk-KZ"/>
        </w:rPr>
        <w:t xml:space="preserve">  </w:t>
      </w:r>
      <w:r w:rsidR="003F486B" w:rsidRPr="00DA3EDC">
        <w:rPr>
          <w:rFonts w:eastAsiaTheme="majorEastAsia"/>
          <w:i/>
          <w:sz w:val="28"/>
          <w:szCs w:val="28"/>
        </w:rPr>
        <w:t>α</w:t>
      </w:r>
      <w:r w:rsidR="003F486B" w:rsidRPr="00B77343">
        <w:rPr>
          <w:rFonts w:eastAsiaTheme="majorEastAsia"/>
          <w:i/>
          <w:sz w:val="28"/>
          <w:szCs w:val="28"/>
          <w:lang w:val="kk-KZ"/>
        </w:rPr>
        <w:t>,</w:t>
      </w:r>
      <w:r w:rsidR="003F486B" w:rsidRPr="00DA3EDC">
        <w:rPr>
          <w:rFonts w:eastAsiaTheme="majorEastAsia"/>
          <w:i/>
          <w:sz w:val="28"/>
          <w:szCs w:val="28"/>
        </w:rPr>
        <w:t>β</w:t>
      </w:r>
      <w:r w:rsidR="003F486B" w:rsidRPr="00B77343">
        <w:rPr>
          <w:rFonts w:eastAsiaTheme="majorEastAsia"/>
          <w:sz w:val="28"/>
          <w:szCs w:val="28"/>
          <w:lang w:val="kk-KZ"/>
        </w:rPr>
        <w:t xml:space="preserve">  </w:t>
      </w:r>
      <w:r w:rsidR="00DA3EDC">
        <w:rPr>
          <w:sz w:val="28"/>
          <w:szCs w:val="28"/>
          <w:lang w:val="kk-KZ"/>
        </w:rPr>
        <w:t xml:space="preserve">- </w:t>
      </w:r>
      <w:r w:rsidRPr="00B77343">
        <w:rPr>
          <w:sz w:val="28"/>
          <w:szCs w:val="28"/>
          <w:lang w:val="kk-KZ"/>
        </w:rPr>
        <w:t xml:space="preserve">ең кіші квадраттар әдісімен таңдалған пішін параметрлері </w:t>
      </w:r>
      <w:r w:rsidR="003F486B" w:rsidRPr="00B77343">
        <w:rPr>
          <w:sz w:val="28"/>
          <w:szCs w:val="28"/>
          <w:lang w:val="kk-KZ"/>
        </w:rPr>
        <w:t xml:space="preserve">                   </w:t>
      </w:r>
    </w:p>
    <w:p w14:paraId="45225303" w14:textId="1D8EF7D7" w:rsidR="003F486B" w:rsidRPr="00B77343" w:rsidRDefault="00C7237F" w:rsidP="006327D9">
      <w:pPr>
        <w:ind w:firstLine="425"/>
        <w:jc w:val="both"/>
        <w:rPr>
          <w:sz w:val="28"/>
          <w:szCs w:val="28"/>
          <w:lang w:val="kk-KZ"/>
        </w:rPr>
      </w:pPr>
      <w:r>
        <w:rPr>
          <w:sz w:val="28"/>
          <w:szCs w:val="28"/>
          <w:lang w:val="kk-KZ"/>
        </w:rPr>
        <w:t xml:space="preserve">                  </w:t>
      </w:r>
      <w:r w:rsidRPr="00B77343">
        <w:rPr>
          <w:sz w:val="28"/>
          <w:szCs w:val="28"/>
          <w:lang w:val="kk-KZ"/>
        </w:rPr>
        <w:t xml:space="preserve">немесе </w:t>
      </w:r>
      <w:r>
        <w:rPr>
          <w:sz w:val="28"/>
          <w:szCs w:val="28"/>
          <w:lang w:val="kk-KZ"/>
        </w:rPr>
        <w:t>моменттер</w:t>
      </w:r>
      <w:r w:rsidRPr="00B77343">
        <w:rPr>
          <w:sz w:val="28"/>
          <w:szCs w:val="28"/>
          <w:lang w:val="kk-KZ"/>
        </w:rPr>
        <w:t xml:space="preserve"> әдісімен</w:t>
      </w:r>
      <w:r w:rsidR="003F486B" w:rsidRPr="00B77343">
        <w:rPr>
          <w:sz w:val="28"/>
          <w:szCs w:val="28"/>
          <w:lang w:val="kk-KZ"/>
        </w:rPr>
        <w:t>,</w:t>
      </w:r>
    </w:p>
    <w:p w14:paraId="50D76B3D" w14:textId="3F2633DA" w:rsidR="003F486B" w:rsidRPr="00C7237F" w:rsidRDefault="003F486B" w:rsidP="006327D9">
      <w:pPr>
        <w:ind w:firstLine="425"/>
        <w:jc w:val="both"/>
        <w:rPr>
          <w:sz w:val="28"/>
          <w:szCs w:val="28"/>
          <w:lang w:val="kk-KZ"/>
        </w:rPr>
      </w:pPr>
      <w:r w:rsidRPr="00B77343">
        <w:rPr>
          <w:rFonts w:eastAsiaTheme="majorEastAsia"/>
          <w:sz w:val="28"/>
          <w:szCs w:val="28"/>
          <w:lang w:val="kk-KZ"/>
        </w:rPr>
        <w:t xml:space="preserve">       </w:t>
      </w:r>
      <w:r w:rsidR="00C7237F">
        <w:rPr>
          <w:rFonts w:eastAsiaTheme="majorEastAsia"/>
          <w:sz w:val="28"/>
          <w:szCs w:val="28"/>
          <w:lang w:val="kk-KZ"/>
        </w:rPr>
        <w:t xml:space="preserve">           </w:t>
      </w:r>
      <w:r w:rsidRPr="00DA3EDC">
        <w:rPr>
          <w:rFonts w:eastAsiaTheme="majorEastAsia"/>
          <w:i/>
          <w:sz w:val="28"/>
          <w:szCs w:val="28"/>
          <w:lang w:val="kk-KZ"/>
        </w:rPr>
        <w:t>B(</w:t>
      </w:r>
      <w:r w:rsidRPr="00DA3EDC">
        <w:rPr>
          <w:rFonts w:eastAsiaTheme="majorEastAsia"/>
          <w:i/>
          <w:sz w:val="28"/>
          <w:szCs w:val="28"/>
        </w:rPr>
        <w:t>α</w:t>
      </w:r>
      <w:r w:rsidRPr="00DA3EDC">
        <w:rPr>
          <w:rFonts w:eastAsiaTheme="majorEastAsia"/>
          <w:i/>
          <w:sz w:val="28"/>
          <w:szCs w:val="28"/>
          <w:lang w:val="kk-KZ"/>
        </w:rPr>
        <w:t>,</w:t>
      </w:r>
      <w:r w:rsidRPr="00DA3EDC">
        <w:rPr>
          <w:rFonts w:eastAsiaTheme="majorEastAsia"/>
          <w:i/>
          <w:sz w:val="28"/>
          <w:szCs w:val="28"/>
        </w:rPr>
        <w:t>β</w:t>
      </w:r>
      <w:r w:rsidRPr="00DA3EDC">
        <w:rPr>
          <w:rFonts w:eastAsiaTheme="majorEastAsia"/>
          <w:i/>
          <w:sz w:val="28"/>
          <w:szCs w:val="28"/>
          <w:lang w:val="kk-KZ"/>
        </w:rPr>
        <w:t>)</w:t>
      </w:r>
      <w:r w:rsidRPr="00C7237F">
        <w:rPr>
          <w:sz w:val="28"/>
          <w:szCs w:val="28"/>
          <w:lang w:val="kk-KZ"/>
        </w:rPr>
        <w:t xml:space="preserve"> </w:t>
      </w:r>
      <w:r w:rsidR="00DA3EDC">
        <w:rPr>
          <w:sz w:val="28"/>
          <w:szCs w:val="28"/>
          <w:lang w:val="kk-KZ"/>
        </w:rPr>
        <w:t xml:space="preserve">- </w:t>
      </w:r>
      <w:r w:rsidRPr="00C7237F">
        <w:rPr>
          <w:sz w:val="28"/>
          <w:szCs w:val="28"/>
          <w:lang w:val="kk-KZ"/>
        </w:rPr>
        <w:t>Эйлер</w:t>
      </w:r>
      <w:r w:rsidR="00C7237F">
        <w:rPr>
          <w:sz w:val="28"/>
          <w:szCs w:val="28"/>
          <w:lang w:val="kk-KZ"/>
        </w:rPr>
        <w:t>дің</w:t>
      </w:r>
      <w:r w:rsidR="00C7237F" w:rsidRPr="00C7237F">
        <w:rPr>
          <w:sz w:val="28"/>
          <w:szCs w:val="28"/>
          <w:lang w:val="kk-KZ"/>
        </w:rPr>
        <w:t xml:space="preserve"> бета-функция</w:t>
      </w:r>
      <w:r w:rsidR="00C7237F">
        <w:rPr>
          <w:sz w:val="28"/>
          <w:szCs w:val="28"/>
          <w:lang w:val="kk-KZ"/>
        </w:rPr>
        <w:t>сы.</w:t>
      </w:r>
    </w:p>
    <w:p w14:paraId="1234045C" w14:textId="77777777" w:rsidR="00DA3EDC" w:rsidRPr="00B77343" w:rsidRDefault="00DA3EDC" w:rsidP="006327D9">
      <w:pPr>
        <w:ind w:firstLine="425"/>
        <w:jc w:val="both"/>
        <w:rPr>
          <w:sz w:val="28"/>
          <w:szCs w:val="28"/>
          <w:lang w:val="kk-KZ"/>
        </w:rPr>
      </w:pPr>
    </w:p>
    <w:p w14:paraId="2FC7985E" w14:textId="287B935A" w:rsidR="00C7237F" w:rsidRPr="00B77343" w:rsidRDefault="00C7237F" w:rsidP="006327D9">
      <w:pPr>
        <w:ind w:firstLine="425"/>
        <w:jc w:val="both"/>
        <w:rPr>
          <w:sz w:val="28"/>
          <w:szCs w:val="28"/>
          <w:lang w:val="kk-KZ"/>
        </w:rPr>
      </w:pPr>
      <w:r w:rsidRPr="00B77343">
        <w:rPr>
          <w:sz w:val="28"/>
          <w:szCs w:val="28"/>
          <w:lang w:val="kk-KZ"/>
        </w:rPr>
        <w:t>Сонымен қатар, егер инсоляция деректері қалыпқа келтірілмесе немесе ең жоғары қуаттың таралуын сипаттау үшін логнормальды үлестірулер қолдан</w:t>
      </w:r>
      <w:r w:rsidR="0092401F">
        <w:rPr>
          <w:sz w:val="28"/>
          <w:szCs w:val="28"/>
          <w:lang w:val="kk-KZ"/>
        </w:rPr>
        <w:t>уға болады</w:t>
      </w:r>
      <w:r w:rsidRPr="00B77343">
        <w:rPr>
          <w:sz w:val="28"/>
          <w:szCs w:val="28"/>
          <w:lang w:val="kk-KZ"/>
        </w:rPr>
        <w:t>.</w:t>
      </w:r>
      <w:r w:rsidR="0092401F">
        <w:rPr>
          <w:sz w:val="28"/>
          <w:szCs w:val="28"/>
          <w:lang w:val="kk-KZ"/>
        </w:rPr>
        <w:t xml:space="preserve"> </w:t>
      </w:r>
      <w:r w:rsidRPr="0092401F">
        <w:rPr>
          <w:sz w:val="28"/>
          <w:szCs w:val="28"/>
          <w:lang w:val="kk-KZ"/>
        </w:rPr>
        <w:t xml:space="preserve">Нақты ауа райы деректерінің жетіспеушілігі кезінде, әсіресе Қазақстанның ауылдық </w:t>
      </w:r>
      <w:r w:rsidR="00DC7C43">
        <w:rPr>
          <w:sz w:val="28"/>
          <w:szCs w:val="28"/>
          <w:lang w:val="kk-KZ"/>
        </w:rPr>
        <w:t>өңірлерінде</w:t>
      </w:r>
      <w:r w:rsidRPr="0092401F">
        <w:rPr>
          <w:sz w:val="28"/>
          <w:szCs w:val="28"/>
          <w:lang w:val="kk-KZ"/>
        </w:rPr>
        <w:t xml:space="preserve"> күн радиациясының синтетикалық қатарларын генерациялау әдісі қолданылады. </w:t>
      </w:r>
      <w:r w:rsidRPr="00B77343">
        <w:rPr>
          <w:sz w:val="28"/>
          <w:szCs w:val="28"/>
          <w:lang w:val="kk-KZ"/>
        </w:rPr>
        <w:t>Ол әдетте мыналарды қамтиды:</w:t>
      </w:r>
    </w:p>
    <w:p w14:paraId="172D21EC" w14:textId="7097EAC0" w:rsidR="00C7237F" w:rsidRPr="00B77343" w:rsidRDefault="00C7237F" w:rsidP="006327D9">
      <w:pPr>
        <w:ind w:firstLine="425"/>
        <w:jc w:val="both"/>
        <w:rPr>
          <w:sz w:val="28"/>
          <w:szCs w:val="28"/>
          <w:lang w:val="kk-KZ"/>
        </w:rPr>
      </w:pPr>
      <w:r w:rsidRPr="00B77343">
        <w:rPr>
          <w:sz w:val="28"/>
          <w:szCs w:val="28"/>
          <w:lang w:val="kk-KZ"/>
        </w:rPr>
        <w:t>1.Тарату функциясын таңдау (бета, қалыпты және т. б.);</w:t>
      </w:r>
    </w:p>
    <w:p w14:paraId="397B110F" w14:textId="0F15C3D6" w:rsidR="00C7237F" w:rsidRPr="00B77343" w:rsidRDefault="00C7237F" w:rsidP="006327D9">
      <w:pPr>
        <w:ind w:firstLine="425"/>
        <w:jc w:val="both"/>
        <w:rPr>
          <w:sz w:val="28"/>
          <w:szCs w:val="28"/>
          <w:lang w:val="kk-KZ"/>
        </w:rPr>
      </w:pPr>
      <w:r w:rsidRPr="00B77343">
        <w:rPr>
          <w:sz w:val="28"/>
          <w:szCs w:val="28"/>
          <w:lang w:val="kk-KZ"/>
        </w:rPr>
        <w:t xml:space="preserve">2.Қол жетімді ақпарат бойынша параметрлерді </w:t>
      </w:r>
      <w:r w:rsidR="0092401F">
        <w:rPr>
          <w:sz w:val="28"/>
          <w:szCs w:val="28"/>
          <w:lang w:val="kk-KZ"/>
        </w:rPr>
        <w:t>сұрыптау</w:t>
      </w:r>
      <w:r w:rsidRPr="00B77343">
        <w:rPr>
          <w:sz w:val="28"/>
          <w:szCs w:val="28"/>
          <w:lang w:val="kk-KZ"/>
        </w:rPr>
        <w:t xml:space="preserve"> (мысалы, орташа айлық инсоляция);</w:t>
      </w:r>
    </w:p>
    <w:p w14:paraId="414A3A60" w14:textId="5106946D" w:rsidR="00C7237F" w:rsidRPr="00B77343" w:rsidRDefault="00C7237F" w:rsidP="006327D9">
      <w:pPr>
        <w:ind w:firstLine="425"/>
        <w:jc w:val="both"/>
        <w:rPr>
          <w:sz w:val="28"/>
          <w:szCs w:val="28"/>
          <w:lang w:val="kk-KZ"/>
        </w:rPr>
      </w:pPr>
      <w:r w:rsidRPr="00B77343">
        <w:rPr>
          <w:sz w:val="28"/>
          <w:szCs w:val="28"/>
          <w:lang w:val="kk-KZ"/>
        </w:rPr>
        <w:t>3.Монте-Карло әдістері арқылы мәндерді кездейсоқ генерациялау;</w:t>
      </w:r>
    </w:p>
    <w:p w14:paraId="57AE4B1E" w14:textId="0478EF78" w:rsidR="00C7237F" w:rsidRPr="00B77343" w:rsidRDefault="00C7237F" w:rsidP="006327D9">
      <w:pPr>
        <w:ind w:firstLine="425"/>
        <w:jc w:val="both"/>
        <w:rPr>
          <w:sz w:val="28"/>
          <w:szCs w:val="28"/>
          <w:lang w:val="kk-KZ"/>
        </w:rPr>
      </w:pPr>
      <w:r w:rsidRPr="00B77343">
        <w:rPr>
          <w:sz w:val="28"/>
          <w:szCs w:val="28"/>
          <w:lang w:val="kk-KZ"/>
        </w:rPr>
        <w:t>4.Инсоляция мен қуаттың бір сағаттық немесе 15 минуттық қатарларын қалыптастыру.</w:t>
      </w:r>
    </w:p>
    <w:p w14:paraId="54849A5C" w14:textId="6C6A9474" w:rsidR="00C7237F" w:rsidRPr="00B77343" w:rsidRDefault="00C7237F" w:rsidP="006327D9">
      <w:pPr>
        <w:ind w:firstLine="425"/>
        <w:jc w:val="both"/>
        <w:rPr>
          <w:sz w:val="28"/>
          <w:szCs w:val="28"/>
          <w:lang w:val="kk-KZ"/>
        </w:rPr>
      </w:pPr>
      <w:r w:rsidRPr="00B77343">
        <w:rPr>
          <w:sz w:val="28"/>
          <w:szCs w:val="28"/>
          <w:lang w:val="kk-KZ"/>
        </w:rPr>
        <w:t xml:space="preserve">Бұл көптеген жылдар бойы жүйенің </w:t>
      </w:r>
      <w:r w:rsidR="0092401F">
        <w:rPr>
          <w:sz w:val="28"/>
          <w:szCs w:val="28"/>
          <w:lang w:val="kk-KZ"/>
        </w:rPr>
        <w:t>жұмыс әрекетін</w:t>
      </w:r>
      <w:r w:rsidRPr="00B77343">
        <w:rPr>
          <w:sz w:val="28"/>
          <w:szCs w:val="28"/>
          <w:lang w:val="kk-KZ"/>
        </w:rPr>
        <w:t xml:space="preserve"> модельдеуге және сенімділікті, генерацияның сәтсіздікке ұшырау ықтималдығын, орташа жылдық өндіріс пен вариацияны бағалауға мүмкіндік береді.</w:t>
      </w:r>
    </w:p>
    <w:p w14:paraId="7E229ACD" w14:textId="4EA8F852" w:rsidR="00C7237F" w:rsidRPr="00B77343" w:rsidRDefault="00C7237F" w:rsidP="006327D9">
      <w:pPr>
        <w:ind w:firstLine="425"/>
        <w:jc w:val="both"/>
        <w:rPr>
          <w:sz w:val="28"/>
          <w:szCs w:val="28"/>
          <w:lang w:val="kk-KZ"/>
        </w:rPr>
      </w:pPr>
      <w:r w:rsidRPr="00B77343">
        <w:rPr>
          <w:sz w:val="28"/>
          <w:szCs w:val="28"/>
          <w:lang w:val="kk-KZ"/>
        </w:rPr>
        <w:t>Сценарийлік стохастикалық модельдеу</w:t>
      </w:r>
      <w:r w:rsidR="000C675C" w:rsidRPr="000C675C">
        <w:rPr>
          <w:sz w:val="28"/>
          <w:szCs w:val="28"/>
          <w:lang w:val="kk-KZ"/>
        </w:rPr>
        <w:t xml:space="preserve"> [49]</w:t>
      </w:r>
      <w:r w:rsidRPr="00B77343">
        <w:rPr>
          <w:sz w:val="28"/>
          <w:szCs w:val="28"/>
          <w:lang w:val="kk-KZ"/>
        </w:rPr>
        <w:t xml:space="preserve"> әр түрлі ауа райы мен пайдалану сценарийлерінде жүйенің жұмысын зерттеуге мүмкіндік береді:</w:t>
      </w:r>
    </w:p>
    <w:p w14:paraId="6FBEACE9" w14:textId="49868C76" w:rsidR="00C7237F" w:rsidRPr="00B77343" w:rsidRDefault="00C7237F" w:rsidP="006327D9">
      <w:pPr>
        <w:ind w:firstLine="425"/>
        <w:jc w:val="both"/>
        <w:rPr>
          <w:sz w:val="28"/>
          <w:szCs w:val="28"/>
          <w:lang w:val="kk-KZ"/>
        </w:rPr>
      </w:pPr>
      <w:r w:rsidRPr="00B77343">
        <w:rPr>
          <w:sz w:val="28"/>
          <w:szCs w:val="28"/>
          <w:lang w:val="kk-KZ"/>
        </w:rPr>
        <w:t>"күн максимумы" - тұрақты ашық ауа-райы,</w:t>
      </w:r>
      <w:r w:rsidR="00397C95">
        <w:rPr>
          <w:sz w:val="28"/>
          <w:szCs w:val="28"/>
          <w:lang w:val="kk-KZ"/>
        </w:rPr>
        <w:t xml:space="preserve"> </w:t>
      </w:r>
      <w:r w:rsidRPr="00B77343">
        <w:rPr>
          <w:sz w:val="28"/>
          <w:szCs w:val="28"/>
          <w:lang w:val="kk-KZ"/>
        </w:rPr>
        <w:t>"қолайсыз жыл" - бұлттылықтың жоғарылауы, ұзақ қарлы кезең</w:t>
      </w:r>
      <w:r w:rsidR="00397C95">
        <w:rPr>
          <w:sz w:val="28"/>
          <w:szCs w:val="28"/>
          <w:lang w:val="kk-KZ"/>
        </w:rPr>
        <w:t>ді</w:t>
      </w:r>
      <w:r w:rsidRPr="00B77343">
        <w:rPr>
          <w:sz w:val="28"/>
          <w:szCs w:val="28"/>
          <w:lang w:val="kk-KZ"/>
        </w:rPr>
        <w:t xml:space="preserve"> қыс,</w:t>
      </w:r>
      <w:r w:rsidR="00397C95">
        <w:rPr>
          <w:sz w:val="28"/>
          <w:szCs w:val="28"/>
          <w:lang w:val="kk-KZ"/>
        </w:rPr>
        <w:t xml:space="preserve"> </w:t>
      </w:r>
      <w:r w:rsidRPr="00B77343">
        <w:rPr>
          <w:sz w:val="28"/>
          <w:szCs w:val="28"/>
          <w:lang w:val="kk-KZ"/>
        </w:rPr>
        <w:t>"типтік жыл" - көпжылдық орташаландыруға негізделген.</w:t>
      </w:r>
    </w:p>
    <w:p w14:paraId="00FC60DB" w14:textId="40D8DB7F" w:rsidR="00C7237F" w:rsidRPr="00B77343" w:rsidRDefault="00C7237F" w:rsidP="006327D9">
      <w:pPr>
        <w:ind w:firstLine="425"/>
        <w:jc w:val="both"/>
        <w:rPr>
          <w:sz w:val="28"/>
          <w:szCs w:val="28"/>
          <w:lang w:val="kk-KZ"/>
        </w:rPr>
      </w:pPr>
      <w:r w:rsidRPr="00B77343">
        <w:rPr>
          <w:sz w:val="28"/>
          <w:szCs w:val="28"/>
          <w:lang w:val="kk-KZ"/>
        </w:rPr>
        <w:t>Әрбір сценарий индикаторлар есептелетін кірістердің жеке уақыт сериясын құрайды: жиынтық генерация, жүктемені жабу үлесі, автономия коэффициенті, резервтеу және басқалар [5</w:t>
      </w:r>
      <w:r w:rsidR="000C675C" w:rsidRPr="000C675C">
        <w:rPr>
          <w:sz w:val="28"/>
          <w:szCs w:val="28"/>
          <w:lang w:val="kk-KZ"/>
        </w:rPr>
        <w:t>0</w:t>
      </w:r>
      <w:r w:rsidRPr="00B77343">
        <w:rPr>
          <w:sz w:val="28"/>
          <w:szCs w:val="28"/>
          <w:lang w:val="kk-KZ"/>
        </w:rPr>
        <w:t xml:space="preserve">]. </w:t>
      </w:r>
      <w:r w:rsidR="00140B2C">
        <w:rPr>
          <w:sz w:val="28"/>
          <w:szCs w:val="28"/>
          <w:lang w:val="kk-KZ"/>
        </w:rPr>
        <w:t>К</w:t>
      </w:r>
      <w:r w:rsidRPr="00B77343">
        <w:rPr>
          <w:sz w:val="28"/>
          <w:szCs w:val="28"/>
          <w:lang w:val="kk-KZ"/>
        </w:rPr>
        <w:t xml:space="preserve">есте </w:t>
      </w:r>
      <w:r w:rsidR="00140B2C">
        <w:rPr>
          <w:sz w:val="28"/>
          <w:szCs w:val="28"/>
          <w:lang w:val="kk-KZ"/>
        </w:rPr>
        <w:t>2.</w:t>
      </w:r>
      <w:r w:rsidR="00140B2C" w:rsidRPr="00B77343">
        <w:rPr>
          <w:sz w:val="28"/>
          <w:szCs w:val="28"/>
          <w:lang w:val="kk-KZ"/>
        </w:rPr>
        <w:t>1</w:t>
      </w:r>
      <w:r w:rsidR="00140B2C">
        <w:rPr>
          <w:sz w:val="28"/>
          <w:szCs w:val="28"/>
          <w:lang w:val="kk-KZ"/>
        </w:rPr>
        <w:t>-де</w:t>
      </w:r>
      <w:r w:rsidR="00140B2C" w:rsidRPr="00B77343">
        <w:rPr>
          <w:sz w:val="28"/>
          <w:szCs w:val="28"/>
          <w:lang w:val="kk-KZ"/>
        </w:rPr>
        <w:t xml:space="preserve"> </w:t>
      </w:r>
      <w:r w:rsidRPr="00B77343">
        <w:rPr>
          <w:sz w:val="28"/>
          <w:szCs w:val="28"/>
          <w:lang w:val="kk-KZ"/>
        </w:rPr>
        <w:t xml:space="preserve">күн генерациясын модельдеудің әртүрлі тәсілдерінің негізгі сипаттамаларының қысқаша мазмұны келтірілген. </w:t>
      </w:r>
    </w:p>
    <w:p w14:paraId="6D1C6EEC" w14:textId="48724493" w:rsidR="00C7237F" w:rsidRDefault="00C7237F" w:rsidP="006327D9">
      <w:pPr>
        <w:ind w:firstLine="425"/>
        <w:jc w:val="both"/>
        <w:rPr>
          <w:sz w:val="28"/>
          <w:szCs w:val="28"/>
          <w:lang w:val="kk-KZ"/>
        </w:rPr>
      </w:pPr>
    </w:p>
    <w:p w14:paraId="62BDA4AD" w14:textId="77777777" w:rsidR="006D6FDD" w:rsidRPr="00B77343" w:rsidRDefault="006D6FDD" w:rsidP="006327D9">
      <w:pPr>
        <w:ind w:firstLine="425"/>
        <w:jc w:val="both"/>
        <w:rPr>
          <w:sz w:val="28"/>
          <w:szCs w:val="28"/>
          <w:lang w:val="kk-KZ"/>
        </w:rPr>
      </w:pPr>
    </w:p>
    <w:p w14:paraId="02A48529" w14:textId="1F1627FA" w:rsidR="00C7237F" w:rsidRPr="00B77343" w:rsidRDefault="00397C95" w:rsidP="006327D9">
      <w:pPr>
        <w:ind w:firstLine="425"/>
        <w:jc w:val="both"/>
        <w:rPr>
          <w:sz w:val="28"/>
          <w:szCs w:val="28"/>
          <w:lang w:val="kk-KZ"/>
        </w:rPr>
      </w:pPr>
      <w:r>
        <w:rPr>
          <w:sz w:val="28"/>
          <w:szCs w:val="28"/>
          <w:lang w:val="kk-KZ"/>
        </w:rPr>
        <w:lastRenderedPageBreak/>
        <w:t>К</w:t>
      </w:r>
      <w:r w:rsidRPr="00B77343">
        <w:rPr>
          <w:sz w:val="28"/>
          <w:szCs w:val="28"/>
          <w:lang w:val="kk-KZ"/>
        </w:rPr>
        <w:t xml:space="preserve">есте </w:t>
      </w:r>
      <w:r w:rsidR="00124C68">
        <w:rPr>
          <w:sz w:val="28"/>
          <w:szCs w:val="28"/>
          <w:lang w:val="kk-KZ"/>
        </w:rPr>
        <w:t>2.</w:t>
      </w:r>
      <w:r w:rsidR="00C7237F" w:rsidRPr="00B77343">
        <w:rPr>
          <w:sz w:val="28"/>
          <w:szCs w:val="28"/>
          <w:lang w:val="kk-KZ"/>
        </w:rPr>
        <w:t xml:space="preserve">1- </w:t>
      </w:r>
      <w:r>
        <w:rPr>
          <w:sz w:val="28"/>
          <w:szCs w:val="28"/>
          <w:lang w:val="kk-KZ"/>
        </w:rPr>
        <w:t>К</w:t>
      </w:r>
      <w:r w:rsidR="00C7237F" w:rsidRPr="00B77343">
        <w:rPr>
          <w:sz w:val="28"/>
          <w:szCs w:val="28"/>
          <w:lang w:val="kk-KZ"/>
        </w:rPr>
        <w:t>үн генерациясын модельдеудің әртүрлі тәсілдерінің негізгі сипаттамалары</w:t>
      </w:r>
    </w:p>
    <w:tbl>
      <w:tblPr>
        <w:tblStyle w:val="-211"/>
        <w:tblW w:w="0" w:type="auto"/>
        <w:tblLook w:val="04A0" w:firstRow="1" w:lastRow="0" w:firstColumn="1" w:lastColumn="0" w:noHBand="0" w:noVBand="1"/>
      </w:tblPr>
      <w:tblGrid>
        <w:gridCol w:w="1949"/>
        <w:gridCol w:w="1887"/>
        <w:gridCol w:w="1186"/>
        <w:gridCol w:w="1065"/>
        <w:gridCol w:w="1775"/>
        <w:gridCol w:w="1733"/>
      </w:tblGrid>
      <w:tr w:rsidR="00397C95" w:rsidRPr="00106B23" w14:paraId="7E00F0F8" w14:textId="77777777" w:rsidTr="00106B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tcPr>
          <w:p w14:paraId="7052C0BE" w14:textId="36854360" w:rsidR="003F486B" w:rsidRPr="00106B23" w:rsidRDefault="00397C95" w:rsidP="00511866">
            <w:pPr>
              <w:jc w:val="center"/>
              <w:rPr>
                <w:rFonts w:ascii="Times New Roman" w:hAnsi="Times New Roman" w:cs="Times New Roman"/>
                <w:b w:val="0"/>
                <w:bCs w:val="0"/>
                <w:lang w:val="kk-KZ"/>
              </w:rPr>
            </w:pPr>
            <w:r w:rsidRPr="00106B23">
              <w:rPr>
                <w:rFonts w:ascii="Times New Roman" w:hAnsi="Times New Roman" w:cs="Times New Roman"/>
                <w:lang w:val="kk-KZ"/>
              </w:rPr>
              <w:t>Модель түрі</w:t>
            </w:r>
          </w:p>
        </w:tc>
        <w:tc>
          <w:tcPr>
            <w:tcW w:w="1887" w:type="dxa"/>
          </w:tcPr>
          <w:p w14:paraId="31B92C7D" w14:textId="2B054E45" w:rsidR="003F486B" w:rsidRPr="00106B23" w:rsidRDefault="00397C95"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06B23">
              <w:rPr>
                <w:rFonts w:ascii="Times New Roman" w:hAnsi="Times New Roman" w:cs="Times New Roman"/>
              </w:rPr>
              <w:t>Қажетті деректер</w:t>
            </w:r>
          </w:p>
        </w:tc>
        <w:tc>
          <w:tcPr>
            <w:tcW w:w="1186" w:type="dxa"/>
          </w:tcPr>
          <w:p w14:paraId="27EC8DCE" w14:textId="29BA6DD6" w:rsidR="003F486B" w:rsidRPr="00106B23" w:rsidRDefault="00397C95"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kk-KZ"/>
              </w:rPr>
            </w:pPr>
            <w:r w:rsidRPr="00106B23">
              <w:rPr>
                <w:rFonts w:ascii="Times New Roman" w:hAnsi="Times New Roman" w:cs="Times New Roman"/>
                <w:lang w:val="kk-KZ"/>
              </w:rPr>
              <w:t>Дәлдік</w:t>
            </w:r>
          </w:p>
        </w:tc>
        <w:tc>
          <w:tcPr>
            <w:tcW w:w="885" w:type="dxa"/>
          </w:tcPr>
          <w:p w14:paraId="3908DBDF" w14:textId="7BE7DCCB" w:rsidR="003F486B" w:rsidRPr="00106B23" w:rsidRDefault="00397C95"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kk-KZ"/>
              </w:rPr>
            </w:pPr>
            <w:r w:rsidRPr="00106B23">
              <w:rPr>
                <w:rFonts w:ascii="Times New Roman" w:hAnsi="Times New Roman" w:cs="Times New Roman"/>
                <w:lang w:val="kk-KZ"/>
              </w:rPr>
              <w:t>Климат есебі</w:t>
            </w:r>
          </w:p>
        </w:tc>
        <w:tc>
          <w:tcPr>
            <w:tcW w:w="1775" w:type="dxa"/>
          </w:tcPr>
          <w:p w14:paraId="23E7D128" w14:textId="45D2F83E" w:rsidR="003F486B" w:rsidRPr="00106B23" w:rsidRDefault="00397C95"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kk-KZ"/>
              </w:rPr>
            </w:pPr>
            <w:r w:rsidRPr="00106B23">
              <w:rPr>
                <w:rFonts w:ascii="Times New Roman" w:hAnsi="Times New Roman" w:cs="Times New Roman"/>
                <w:lang w:val="kk-KZ"/>
              </w:rPr>
              <w:t>Талдап тексеру деңгейі</w:t>
            </w:r>
          </w:p>
        </w:tc>
        <w:tc>
          <w:tcPr>
            <w:tcW w:w="1733" w:type="dxa"/>
          </w:tcPr>
          <w:p w14:paraId="0F4FA887" w14:textId="1BF5931A" w:rsidR="003F486B" w:rsidRPr="00106B23" w:rsidRDefault="00397C95" w:rsidP="005118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kk-KZ"/>
              </w:rPr>
            </w:pPr>
            <w:r w:rsidRPr="00106B23">
              <w:rPr>
                <w:rFonts w:ascii="Times New Roman" w:hAnsi="Times New Roman" w:cs="Times New Roman"/>
                <w:lang w:val="kk-KZ"/>
              </w:rPr>
              <w:t>ҚР қолданылуы</w:t>
            </w:r>
          </w:p>
        </w:tc>
      </w:tr>
      <w:tr w:rsidR="00397C95" w:rsidRPr="00106B23" w14:paraId="590F8C02" w14:textId="77777777" w:rsidTr="00106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tcPr>
          <w:p w14:paraId="05296790" w14:textId="3C16721F" w:rsidR="003F486B" w:rsidRPr="00106B23" w:rsidRDefault="00397C95" w:rsidP="00511866">
            <w:pPr>
              <w:jc w:val="both"/>
              <w:rPr>
                <w:rFonts w:ascii="Times New Roman" w:hAnsi="Times New Roman" w:cs="Times New Roman"/>
                <w:lang w:val="kk-KZ"/>
              </w:rPr>
            </w:pPr>
            <w:r w:rsidRPr="00106B23">
              <w:rPr>
                <w:rFonts w:ascii="Times New Roman" w:hAnsi="Times New Roman" w:cs="Times New Roman"/>
                <w:lang w:val="kk-KZ"/>
              </w:rPr>
              <w:t xml:space="preserve">Жеңілдетілген </w:t>
            </w:r>
          </w:p>
        </w:tc>
        <w:tc>
          <w:tcPr>
            <w:tcW w:w="1887" w:type="dxa"/>
          </w:tcPr>
          <w:p w14:paraId="2076B065" w14:textId="3A13F491" w:rsidR="003F486B" w:rsidRPr="00106B23" w:rsidRDefault="00397C95"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rPr>
              <w:t>Орташа айлық инсоляция</w:t>
            </w:r>
            <w:r w:rsidR="003F486B" w:rsidRPr="00106B23">
              <w:rPr>
                <w:rFonts w:ascii="Times New Roman" w:hAnsi="Times New Roman" w:cs="Times New Roman"/>
              </w:rPr>
              <w:t xml:space="preserve">, </w:t>
            </w:r>
            <w:r w:rsidRPr="00106B23">
              <w:rPr>
                <w:rFonts w:ascii="Times New Roman" w:hAnsi="Times New Roman" w:cs="Times New Roman"/>
                <w:lang w:val="kk-KZ"/>
              </w:rPr>
              <w:t>ПӘК</w:t>
            </w:r>
          </w:p>
        </w:tc>
        <w:tc>
          <w:tcPr>
            <w:tcW w:w="1186" w:type="dxa"/>
          </w:tcPr>
          <w:p w14:paraId="0459C532" w14:textId="2D6E8B26" w:rsidR="003F486B" w:rsidRPr="00106B23" w:rsidRDefault="00397C95"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6B23">
              <w:rPr>
                <w:rStyle w:val="anegp0gi0b9av8jahpyh"/>
                <w:rFonts w:ascii="Times New Roman" w:hAnsi="Times New Roman" w:cs="Times New Roman"/>
              </w:rPr>
              <w:t>Төмен</w:t>
            </w:r>
          </w:p>
        </w:tc>
        <w:tc>
          <w:tcPr>
            <w:tcW w:w="885" w:type="dxa"/>
          </w:tcPr>
          <w:p w14:paraId="02EED2FA" w14:textId="00EE5503" w:rsidR="003F486B" w:rsidRPr="00106B23" w:rsidRDefault="00397C95"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Жоқ </w:t>
            </w:r>
          </w:p>
        </w:tc>
        <w:tc>
          <w:tcPr>
            <w:tcW w:w="1775" w:type="dxa"/>
          </w:tcPr>
          <w:p w14:paraId="1F20830F" w14:textId="3BAA3E0F" w:rsidR="003F486B" w:rsidRPr="00106B23" w:rsidRDefault="00565E10"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Төмен </w:t>
            </w:r>
          </w:p>
        </w:tc>
        <w:tc>
          <w:tcPr>
            <w:tcW w:w="1733" w:type="dxa"/>
          </w:tcPr>
          <w:p w14:paraId="3D509FCF" w14:textId="57348CF6" w:rsidR="003F486B" w:rsidRPr="00106B23" w:rsidRDefault="00E256FE"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6B23">
              <w:rPr>
                <w:rStyle w:val="anegp0gi0b9av8jahpyh"/>
                <w:rFonts w:ascii="Times New Roman" w:hAnsi="Times New Roman" w:cs="Times New Roman"/>
              </w:rPr>
              <w:t>Шектеулі</w:t>
            </w:r>
          </w:p>
        </w:tc>
      </w:tr>
      <w:tr w:rsidR="00397C95" w:rsidRPr="00106B23" w14:paraId="6638F6D5" w14:textId="77777777" w:rsidTr="00106B23">
        <w:tc>
          <w:tcPr>
            <w:cnfStyle w:val="001000000000" w:firstRow="0" w:lastRow="0" w:firstColumn="1" w:lastColumn="0" w:oddVBand="0" w:evenVBand="0" w:oddHBand="0" w:evenHBand="0" w:firstRowFirstColumn="0" w:firstRowLastColumn="0" w:lastRowFirstColumn="0" w:lastRowLastColumn="0"/>
            <w:tcW w:w="1820" w:type="dxa"/>
          </w:tcPr>
          <w:p w14:paraId="447B1154" w14:textId="77A37E05" w:rsidR="003F486B" w:rsidRPr="00106B23" w:rsidRDefault="003F486B" w:rsidP="00511866">
            <w:pPr>
              <w:jc w:val="both"/>
              <w:rPr>
                <w:rFonts w:ascii="Times New Roman" w:hAnsi="Times New Roman" w:cs="Times New Roman"/>
                <w:lang w:val="kk-KZ"/>
              </w:rPr>
            </w:pPr>
            <w:r w:rsidRPr="00106B23">
              <w:rPr>
                <w:rFonts w:ascii="Times New Roman" w:hAnsi="Times New Roman" w:cs="Times New Roman"/>
              </w:rPr>
              <w:t>Физик</w:t>
            </w:r>
            <w:r w:rsidR="00397C95" w:rsidRPr="00106B23">
              <w:rPr>
                <w:rFonts w:ascii="Times New Roman" w:hAnsi="Times New Roman" w:cs="Times New Roman"/>
                <w:lang w:val="kk-KZ"/>
              </w:rPr>
              <w:t>а</w:t>
            </w:r>
            <w:r w:rsidRPr="00106B23">
              <w:rPr>
                <w:rFonts w:ascii="Times New Roman" w:hAnsi="Times New Roman" w:cs="Times New Roman"/>
              </w:rPr>
              <w:t>-аналити</w:t>
            </w:r>
            <w:r w:rsidR="00397C95" w:rsidRPr="00106B23">
              <w:rPr>
                <w:rFonts w:ascii="Times New Roman" w:hAnsi="Times New Roman" w:cs="Times New Roman"/>
                <w:lang w:val="kk-KZ"/>
              </w:rPr>
              <w:t>калық</w:t>
            </w:r>
          </w:p>
        </w:tc>
        <w:tc>
          <w:tcPr>
            <w:tcW w:w="1887" w:type="dxa"/>
          </w:tcPr>
          <w:p w14:paraId="40548CDF" w14:textId="30915DE6" w:rsidR="003F486B" w:rsidRPr="00106B23" w:rsidRDefault="00397C95"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6B23">
              <w:rPr>
                <w:rFonts w:ascii="Times New Roman" w:hAnsi="Times New Roman" w:cs="Times New Roman"/>
              </w:rPr>
              <w:t>Сағаттық радиация, температура, орнату бұрышы</w:t>
            </w:r>
          </w:p>
        </w:tc>
        <w:tc>
          <w:tcPr>
            <w:tcW w:w="1186" w:type="dxa"/>
          </w:tcPr>
          <w:p w14:paraId="06AD1A30" w14:textId="23E32EA1" w:rsidR="003F486B" w:rsidRPr="00106B23" w:rsidRDefault="00397C95"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Орташа </w:t>
            </w:r>
          </w:p>
        </w:tc>
        <w:tc>
          <w:tcPr>
            <w:tcW w:w="885" w:type="dxa"/>
          </w:tcPr>
          <w:p w14:paraId="39D24861" w14:textId="4A45524A" w:rsidR="003F486B" w:rsidRPr="00106B23" w:rsidRDefault="00397C95"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Ішінара</w:t>
            </w:r>
          </w:p>
        </w:tc>
        <w:tc>
          <w:tcPr>
            <w:tcW w:w="1775" w:type="dxa"/>
          </w:tcPr>
          <w:p w14:paraId="532F79C5" w14:textId="5C598E00" w:rsidR="003F486B" w:rsidRPr="00106B23" w:rsidRDefault="00565E10"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Орташа</w:t>
            </w:r>
          </w:p>
        </w:tc>
        <w:tc>
          <w:tcPr>
            <w:tcW w:w="1733" w:type="dxa"/>
          </w:tcPr>
          <w:p w14:paraId="5F5F4DCF" w14:textId="13D2DC81" w:rsidR="003F486B" w:rsidRPr="00106B23" w:rsidRDefault="00E256FE"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орташа</w:t>
            </w:r>
          </w:p>
        </w:tc>
      </w:tr>
      <w:tr w:rsidR="00397C95" w:rsidRPr="00106B23" w14:paraId="6BBBEBD2" w14:textId="77777777" w:rsidTr="00106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tcPr>
          <w:p w14:paraId="32623427" w14:textId="10A13F5E" w:rsidR="003F486B" w:rsidRPr="00106B23" w:rsidRDefault="00397C95" w:rsidP="00511866">
            <w:pPr>
              <w:jc w:val="both"/>
              <w:rPr>
                <w:rFonts w:ascii="Times New Roman" w:hAnsi="Times New Roman" w:cs="Times New Roman"/>
                <w:lang w:val="kk-KZ"/>
              </w:rPr>
            </w:pPr>
            <w:r w:rsidRPr="00106B23">
              <w:rPr>
                <w:rFonts w:ascii="Times New Roman" w:hAnsi="Times New Roman" w:cs="Times New Roman"/>
                <w:lang w:val="kk-KZ"/>
              </w:rPr>
              <w:t xml:space="preserve">Толық </w:t>
            </w:r>
            <w:r w:rsidR="003F486B" w:rsidRPr="00106B23">
              <w:rPr>
                <w:rFonts w:ascii="Times New Roman" w:hAnsi="Times New Roman" w:cs="Times New Roman"/>
              </w:rPr>
              <w:t xml:space="preserve"> физи</w:t>
            </w:r>
            <w:r w:rsidRPr="00106B23">
              <w:rPr>
                <w:rFonts w:ascii="Times New Roman" w:hAnsi="Times New Roman" w:cs="Times New Roman"/>
                <w:lang w:val="kk-KZ"/>
              </w:rPr>
              <w:t>калық</w:t>
            </w:r>
          </w:p>
        </w:tc>
        <w:tc>
          <w:tcPr>
            <w:tcW w:w="1887" w:type="dxa"/>
          </w:tcPr>
          <w:p w14:paraId="7C778FC9" w14:textId="1C43C34C" w:rsidR="003F486B" w:rsidRPr="00106B23" w:rsidRDefault="00397C95"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6B23">
              <w:rPr>
                <w:rFonts w:ascii="Times New Roman" w:hAnsi="Times New Roman" w:cs="Times New Roman"/>
              </w:rPr>
              <w:t>Сағаттық деректер, жабдық параметрлері</w:t>
            </w:r>
          </w:p>
        </w:tc>
        <w:tc>
          <w:tcPr>
            <w:tcW w:w="1186" w:type="dxa"/>
          </w:tcPr>
          <w:p w14:paraId="11D40723" w14:textId="346534EC" w:rsidR="003F486B" w:rsidRPr="00106B23" w:rsidRDefault="00397C95"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Жоғары </w:t>
            </w:r>
          </w:p>
        </w:tc>
        <w:tc>
          <w:tcPr>
            <w:tcW w:w="885" w:type="dxa"/>
          </w:tcPr>
          <w:p w14:paraId="0E227999" w14:textId="4910A894" w:rsidR="003F486B" w:rsidRPr="00106B23" w:rsidRDefault="00397C95"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Иә </w:t>
            </w:r>
          </w:p>
        </w:tc>
        <w:tc>
          <w:tcPr>
            <w:tcW w:w="1775" w:type="dxa"/>
          </w:tcPr>
          <w:p w14:paraId="5B9F98AE" w14:textId="51483990" w:rsidR="003F486B" w:rsidRPr="00106B23" w:rsidRDefault="00565E10"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Жоғары </w:t>
            </w:r>
          </w:p>
        </w:tc>
        <w:tc>
          <w:tcPr>
            <w:tcW w:w="1733" w:type="dxa"/>
          </w:tcPr>
          <w:p w14:paraId="14B12A99" w14:textId="3ADB78D9" w:rsidR="003F486B" w:rsidRPr="00106B23" w:rsidRDefault="00E256FE" w:rsidP="005118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6B23">
              <w:rPr>
                <w:rStyle w:val="anegp0gi0b9av8jahpyh"/>
                <w:rFonts w:ascii="Times New Roman" w:hAnsi="Times New Roman" w:cs="Times New Roman"/>
              </w:rPr>
              <w:t>Деректер</w:t>
            </w:r>
            <w:r w:rsidRPr="00106B23">
              <w:rPr>
                <w:rFonts w:ascii="Times New Roman" w:hAnsi="Times New Roman" w:cs="Times New Roman"/>
              </w:rPr>
              <w:t xml:space="preserve"> </w:t>
            </w:r>
            <w:r w:rsidRPr="00106B23">
              <w:rPr>
                <w:rStyle w:val="anegp0gi0b9av8jahpyh"/>
                <w:rFonts w:ascii="Times New Roman" w:hAnsi="Times New Roman" w:cs="Times New Roman"/>
              </w:rPr>
              <w:t>болған</w:t>
            </w:r>
            <w:r w:rsidRPr="00106B23">
              <w:rPr>
                <w:rFonts w:ascii="Times New Roman" w:hAnsi="Times New Roman" w:cs="Times New Roman"/>
              </w:rPr>
              <w:t xml:space="preserve"> </w:t>
            </w:r>
            <w:r w:rsidRPr="00106B23">
              <w:rPr>
                <w:rStyle w:val="anegp0gi0b9av8jahpyh"/>
                <w:rFonts w:ascii="Times New Roman" w:hAnsi="Times New Roman" w:cs="Times New Roman"/>
              </w:rPr>
              <w:t>кезде</w:t>
            </w:r>
          </w:p>
        </w:tc>
      </w:tr>
      <w:tr w:rsidR="00397C95" w:rsidRPr="00106B23" w14:paraId="307BB98C" w14:textId="77777777" w:rsidTr="00106B23">
        <w:tc>
          <w:tcPr>
            <w:cnfStyle w:val="001000000000" w:firstRow="0" w:lastRow="0" w:firstColumn="1" w:lastColumn="0" w:oddVBand="0" w:evenVBand="0" w:oddHBand="0" w:evenHBand="0" w:firstRowFirstColumn="0" w:firstRowLastColumn="0" w:lastRowFirstColumn="0" w:lastRowLastColumn="0"/>
            <w:tcW w:w="1820" w:type="dxa"/>
          </w:tcPr>
          <w:p w14:paraId="2352D8FE" w14:textId="0831E093" w:rsidR="003F486B" w:rsidRPr="00106B23" w:rsidRDefault="003F486B" w:rsidP="00511866">
            <w:pPr>
              <w:jc w:val="both"/>
              <w:rPr>
                <w:rFonts w:ascii="Times New Roman" w:hAnsi="Times New Roman" w:cs="Times New Roman"/>
                <w:lang w:val="kk-KZ"/>
              </w:rPr>
            </w:pPr>
            <w:r w:rsidRPr="00106B23">
              <w:rPr>
                <w:rFonts w:ascii="Times New Roman" w:hAnsi="Times New Roman" w:cs="Times New Roman"/>
              </w:rPr>
              <w:t>Стохасти</w:t>
            </w:r>
            <w:r w:rsidR="00397C95" w:rsidRPr="00106B23">
              <w:rPr>
                <w:rFonts w:ascii="Times New Roman" w:hAnsi="Times New Roman" w:cs="Times New Roman"/>
                <w:lang w:val="kk-KZ"/>
              </w:rPr>
              <w:t>калық</w:t>
            </w:r>
          </w:p>
        </w:tc>
        <w:tc>
          <w:tcPr>
            <w:tcW w:w="1887" w:type="dxa"/>
          </w:tcPr>
          <w:p w14:paraId="3C5B4BEF" w14:textId="13258485" w:rsidR="003F486B" w:rsidRPr="00106B23" w:rsidRDefault="00397C95"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6B23">
              <w:rPr>
                <w:rFonts w:ascii="Times New Roman" w:hAnsi="Times New Roman" w:cs="Times New Roman"/>
              </w:rPr>
              <w:t>Тарату, сценарийлер</w:t>
            </w:r>
          </w:p>
        </w:tc>
        <w:tc>
          <w:tcPr>
            <w:tcW w:w="1186" w:type="dxa"/>
          </w:tcPr>
          <w:p w14:paraId="157CEA7E" w14:textId="6D7E09C3" w:rsidR="003F486B" w:rsidRPr="00106B23" w:rsidRDefault="00397C95"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6B23">
              <w:rPr>
                <w:rStyle w:val="anegp0gi0b9av8jahpyh"/>
                <w:rFonts w:ascii="Times New Roman" w:hAnsi="Times New Roman" w:cs="Times New Roman"/>
              </w:rPr>
              <w:t>Орташа-жоғары</w:t>
            </w:r>
          </w:p>
        </w:tc>
        <w:tc>
          <w:tcPr>
            <w:tcW w:w="885" w:type="dxa"/>
          </w:tcPr>
          <w:p w14:paraId="743C8F01" w14:textId="2311DE7F" w:rsidR="003F486B" w:rsidRPr="00106B23" w:rsidRDefault="00397C95"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Иә </w:t>
            </w:r>
          </w:p>
        </w:tc>
        <w:tc>
          <w:tcPr>
            <w:tcW w:w="1775" w:type="dxa"/>
          </w:tcPr>
          <w:p w14:paraId="52471226" w14:textId="25BCD492" w:rsidR="003F486B" w:rsidRPr="00106B23" w:rsidRDefault="00E256FE"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Орташа-жоғары </w:t>
            </w:r>
          </w:p>
        </w:tc>
        <w:tc>
          <w:tcPr>
            <w:tcW w:w="1733" w:type="dxa"/>
          </w:tcPr>
          <w:p w14:paraId="0B900E28" w14:textId="4B5A4508" w:rsidR="003F486B" w:rsidRPr="00106B23" w:rsidRDefault="00E256FE" w:rsidP="005118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106B23">
              <w:rPr>
                <w:rFonts w:ascii="Times New Roman" w:hAnsi="Times New Roman" w:cs="Times New Roman"/>
                <w:lang w:val="kk-KZ"/>
              </w:rPr>
              <w:t xml:space="preserve">Жоғары </w:t>
            </w:r>
          </w:p>
        </w:tc>
      </w:tr>
    </w:tbl>
    <w:p w14:paraId="41BB9FAC" w14:textId="77777777" w:rsidR="00A077B6" w:rsidRDefault="00A077B6" w:rsidP="006327D9">
      <w:pPr>
        <w:ind w:firstLine="425"/>
        <w:jc w:val="both"/>
        <w:rPr>
          <w:sz w:val="28"/>
          <w:szCs w:val="28"/>
        </w:rPr>
      </w:pPr>
    </w:p>
    <w:p w14:paraId="3ED98BD4" w14:textId="6FCD1373" w:rsidR="00B3083A" w:rsidRPr="00B3083A" w:rsidRDefault="00B3083A" w:rsidP="006327D9">
      <w:pPr>
        <w:ind w:firstLine="425"/>
        <w:jc w:val="both"/>
        <w:rPr>
          <w:sz w:val="28"/>
          <w:szCs w:val="28"/>
        </w:rPr>
      </w:pPr>
      <w:r w:rsidRPr="00B3083A">
        <w:rPr>
          <w:sz w:val="28"/>
          <w:szCs w:val="28"/>
        </w:rPr>
        <w:t xml:space="preserve">Осылайша, деректердің шектеулілігі мен объектінің қашықтығы жағдайында климаттық ерекшеліктерді, маусымдылықты және бақылаулардың толық </w:t>
      </w:r>
      <w:r>
        <w:rPr>
          <w:sz w:val="28"/>
          <w:szCs w:val="28"/>
          <w:lang w:val="kk-KZ"/>
        </w:rPr>
        <w:t>еме</w:t>
      </w:r>
      <w:r w:rsidRPr="00B3083A">
        <w:rPr>
          <w:sz w:val="28"/>
          <w:szCs w:val="28"/>
        </w:rPr>
        <w:t>стігін ескеруге мүмкіндік беретін стохастикалық және жартылай аналитикалық модельдер икемді</w:t>
      </w:r>
      <w:r>
        <w:rPr>
          <w:sz w:val="28"/>
          <w:szCs w:val="28"/>
          <w:lang w:val="kk-KZ"/>
        </w:rPr>
        <w:t xml:space="preserve"> </w:t>
      </w:r>
      <w:r w:rsidRPr="00B3083A">
        <w:rPr>
          <w:sz w:val="28"/>
          <w:szCs w:val="28"/>
        </w:rPr>
        <w:t xml:space="preserve"> қолдану мүмкіндігін береді. Дәлірек жоспарлау үшін максималды қуатты бақылау  және генерацияны болжау әдістерін қолдануға болады [</w:t>
      </w:r>
      <w:r w:rsidR="005E3970" w:rsidRPr="005E3970">
        <w:rPr>
          <w:sz w:val="28"/>
          <w:szCs w:val="28"/>
        </w:rPr>
        <w:t>51</w:t>
      </w:r>
      <w:r w:rsidRPr="00B3083A">
        <w:rPr>
          <w:sz w:val="28"/>
          <w:szCs w:val="28"/>
        </w:rPr>
        <w:t>]</w:t>
      </w:r>
    </w:p>
    <w:p w14:paraId="3AD61311" w14:textId="2837BF4D" w:rsidR="00B3083A" w:rsidRPr="00B3083A" w:rsidRDefault="00B3083A" w:rsidP="006327D9">
      <w:pPr>
        <w:ind w:firstLine="425"/>
        <w:jc w:val="both"/>
        <w:rPr>
          <w:sz w:val="28"/>
          <w:szCs w:val="28"/>
          <w:lang w:val="kk-KZ"/>
        </w:rPr>
      </w:pPr>
      <w:r w:rsidRPr="00B3083A">
        <w:rPr>
          <w:sz w:val="28"/>
          <w:szCs w:val="28"/>
        </w:rPr>
        <w:t>Негізгі шектеулер мен қате</w:t>
      </w:r>
      <w:r>
        <w:rPr>
          <w:sz w:val="28"/>
          <w:szCs w:val="28"/>
          <w:lang w:val="kk-KZ"/>
        </w:rPr>
        <w:t>ліктер:</w:t>
      </w:r>
    </w:p>
    <w:p w14:paraId="41A63EDB" w14:textId="6EEC8FF9" w:rsidR="00B3083A" w:rsidRPr="00B3083A" w:rsidRDefault="00B3083A" w:rsidP="006327D9">
      <w:pPr>
        <w:ind w:firstLine="425"/>
        <w:jc w:val="both"/>
        <w:rPr>
          <w:sz w:val="28"/>
          <w:szCs w:val="28"/>
          <w:lang w:val="kk-KZ"/>
        </w:rPr>
      </w:pPr>
      <w:r w:rsidRPr="00B3083A">
        <w:rPr>
          <w:sz w:val="28"/>
          <w:szCs w:val="28"/>
          <w:lang w:val="kk-KZ"/>
        </w:rPr>
        <w:t>1.</w:t>
      </w:r>
      <w:r w:rsidRPr="00B3083A">
        <w:rPr>
          <w:sz w:val="28"/>
          <w:szCs w:val="28"/>
          <w:lang w:val="kk-KZ"/>
        </w:rPr>
        <w:tab/>
        <w:t>Метеодеректердің кеңістіктік ажыратымдылығы төмен, әсіресе ауылдық жерлерде</w:t>
      </w:r>
      <w:r w:rsidR="003F7D6F">
        <w:rPr>
          <w:sz w:val="28"/>
          <w:szCs w:val="28"/>
          <w:lang w:val="kk-KZ"/>
        </w:rPr>
        <w:t>;</w:t>
      </w:r>
    </w:p>
    <w:p w14:paraId="21C61C92" w14:textId="60A292E7" w:rsidR="00B3083A" w:rsidRPr="00B77343" w:rsidRDefault="00B3083A" w:rsidP="006327D9">
      <w:pPr>
        <w:ind w:firstLine="425"/>
        <w:jc w:val="both"/>
        <w:rPr>
          <w:sz w:val="28"/>
          <w:szCs w:val="28"/>
          <w:lang w:val="kk-KZ"/>
        </w:rPr>
      </w:pPr>
      <w:r w:rsidRPr="00B77343">
        <w:rPr>
          <w:sz w:val="28"/>
          <w:szCs w:val="28"/>
          <w:lang w:val="kk-KZ"/>
        </w:rPr>
        <w:t>2.</w:t>
      </w:r>
      <w:r w:rsidRPr="00B77343">
        <w:rPr>
          <w:sz w:val="28"/>
          <w:szCs w:val="28"/>
          <w:lang w:val="kk-KZ"/>
        </w:rPr>
        <w:tab/>
        <w:t>Ластанудан, әсіресе құрғақ аймақтарда шығындарды азайту</w:t>
      </w:r>
      <w:r w:rsidR="003F7D6F">
        <w:rPr>
          <w:sz w:val="28"/>
          <w:szCs w:val="28"/>
          <w:lang w:val="kk-KZ"/>
        </w:rPr>
        <w:t>;</w:t>
      </w:r>
    </w:p>
    <w:p w14:paraId="4842CBAE" w14:textId="5AF0DC1A" w:rsidR="00B3083A" w:rsidRPr="00B77343" w:rsidRDefault="00B3083A" w:rsidP="006327D9">
      <w:pPr>
        <w:ind w:firstLine="425"/>
        <w:jc w:val="both"/>
        <w:rPr>
          <w:sz w:val="28"/>
          <w:szCs w:val="28"/>
          <w:lang w:val="kk-KZ"/>
        </w:rPr>
      </w:pPr>
      <w:r w:rsidRPr="00B77343">
        <w:rPr>
          <w:sz w:val="28"/>
          <w:szCs w:val="28"/>
          <w:lang w:val="kk-KZ"/>
        </w:rPr>
        <w:t>3.</w:t>
      </w:r>
      <w:r w:rsidRPr="00B77343">
        <w:rPr>
          <w:sz w:val="28"/>
          <w:szCs w:val="28"/>
          <w:lang w:val="kk-KZ"/>
        </w:rPr>
        <w:tab/>
        <w:t>Уақыт өте келе панельдің деградациясының жеткіліксіздігі</w:t>
      </w:r>
      <w:r w:rsidR="003F7D6F">
        <w:rPr>
          <w:sz w:val="28"/>
          <w:szCs w:val="28"/>
          <w:lang w:val="kk-KZ"/>
        </w:rPr>
        <w:t>;</w:t>
      </w:r>
    </w:p>
    <w:p w14:paraId="458CA65B" w14:textId="4EA78C4C" w:rsidR="00B3083A" w:rsidRPr="00B77343" w:rsidRDefault="00B3083A" w:rsidP="006327D9">
      <w:pPr>
        <w:ind w:firstLine="425"/>
        <w:jc w:val="both"/>
        <w:rPr>
          <w:sz w:val="28"/>
          <w:szCs w:val="28"/>
          <w:lang w:val="kk-KZ"/>
        </w:rPr>
      </w:pPr>
      <w:r w:rsidRPr="00B77343">
        <w:rPr>
          <w:sz w:val="28"/>
          <w:szCs w:val="28"/>
          <w:lang w:val="kk-KZ"/>
        </w:rPr>
        <w:t>4.</w:t>
      </w:r>
      <w:r w:rsidRPr="00B77343">
        <w:rPr>
          <w:sz w:val="28"/>
          <w:szCs w:val="28"/>
          <w:lang w:val="kk-KZ"/>
        </w:rPr>
        <w:tab/>
        <w:t>Есептеу және нақты орнату арасындағы сәйкессіздікті елемеу (бұрыш, көлеңке, бағдар)</w:t>
      </w:r>
      <w:r w:rsidR="003F7D6F">
        <w:rPr>
          <w:sz w:val="28"/>
          <w:szCs w:val="28"/>
          <w:lang w:val="kk-KZ"/>
        </w:rPr>
        <w:t>;</w:t>
      </w:r>
    </w:p>
    <w:p w14:paraId="3FD6CA39" w14:textId="77777777" w:rsidR="00B3083A" w:rsidRPr="00B77343" w:rsidRDefault="00B3083A" w:rsidP="006327D9">
      <w:pPr>
        <w:ind w:firstLine="425"/>
        <w:jc w:val="both"/>
        <w:rPr>
          <w:sz w:val="28"/>
          <w:szCs w:val="28"/>
          <w:lang w:val="kk-KZ"/>
        </w:rPr>
      </w:pPr>
      <w:r w:rsidRPr="00B77343">
        <w:rPr>
          <w:sz w:val="28"/>
          <w:szCs w:val="28"/>
          <w:lang w:val="kk-KZ"/>
        </w:rPr>
        <w:t>5.</w:t>
      </w:r>
      <w:r w:rsidRPr="00B77343">
        <w:rPr>
          <w:sz w:val="28"/>
          <w:szCs w:val="28"/>
          <w:lang w:val="kk-KZ"/>
        </w:rPr>
        <w:tab/>
        <w:t>Батареялардың, инверторлардың және жүктеменің өзара әрекеттесуінің әсерін есепке алмау.</w:t>
      </w:r>
    </w:p>
    <w:p w14:paraId="5783379D" w14:textId="0E2D669B" w:rsidR="00B3083A" w:rsidRPr="00B3083A" w:rsidRDefault="00B3083A" w:rsidP="006327D9">
      <w:pPr>
        <w:ind w:firstLine="425"/>
        <w:jc w:val="both"/>
        <w:rPr>
          <w:sz w:val="28"/>
          <w:szCs w:val="28"/>
          <w:lang w:val="kk-KZ"/>
        </w:rPr>
      </w:pPr>
      <w:r w:rsidRPr="00B3083A">
        <w:rPr>
          <w:sz w:val="28"/>
          <w:szCs w:val="28"/>
          <w:lang w:val="kk-KZ"/>
        </w:rPr>
        <w:t>Алдын ала бағалау үшін — температура мен радиациялық түзетулерді ескере отырып, физикалық модельдерді бөлшектердің орташа деңгейінде қолдану.</w:t>
      </w:r>
      <w:r>
        <w:rPr>
          <w:sz w:val="28"/>
          <w:szCs w:val="28"/>
          <w:lang w:val="kk-KZ"/>
        </w:rPr>
        <w:t xml:space="preserve"> </w:t>
      </w:r>
      <w:r w:rsidRPr="00B3083A">
        <w:rPr>
          <w:sz w:val="28"/>
          <w:szCs w:val="28"/>
          <w:lang w:val="kk-KZ"/>
        </w:rPr>
        <w:t>Микро желі жобасы үшін</w:t>
      </w:r>
      <w:r>
        <w:rPr>
          <w:sz w:val="28"/>
          <w:szCs w:val="28"/>
          <w:lang w:val="kk-KZ"/>
        </w:rPr>
        <w:t xml:space="preserve"> </w:t>
      </w:r>
      <w:r w:rsidRPr="00B3083A">
        <w:rPr>
          <w:sz w:val="28"/>
          <w:szCs w:val="28"/>
          <w:lang w:val="kk-KZ"/>
        </w:rPr>
        <w:t>-</w:t>
      </w:r>
      <w:r>
        <w:rPr>
          <w:sz w:val="28"/>
          <w:szCs w:val="28"/>
          <w:lang w:val="kk-KZ"/>
        </w:rPr>
        <w:t xml:space="preserve"> </w:t>
      </w:r>
      <w:r w:rsidRPr="00B3083A">
        <w:rPr>
          <w:sz w:val="28"/>
          <w:szCs w:val="28"/>
          <w:lang w:val="kk-KZ"/>
        </w:rPr>
        <w:t>сценарийлерді құру және жүктеме модельдеріне интеграциялау арқылы стохастикалық модельдерді қолдану.</w:t>
      </w:r>
      <w:r>
        <w:rPr>
          <w:sz w:val="28"/>
          <w:szCs w:val="28"/>
          <w:lang w:val="kk-KZ"/>
        </w:rPr>
        <w:t xml:space="preserve"> </w:t>
      </w:r>
      <w:r w:rsidRPr="00B3083A">
        <w:rPr>
          <w:sz w:val="28"/>
          <w:szCs w:val="28"/>
          <w:lang w:val="kk-KZ"/>
        </w:rPr>
        <w:t>Деректер болмаған жағдайда</w:t>
      </w:r>
      <w:r>
        <w:rPr>
          <w:sz w:val="28"/>
          <w:szCs w:val="28"/>
          <w:lang w:val="kk-KZ"/>
        </w:rPr>
        <w:t xml:space="preserve"> </w:t>
      </w:r>
      <w:r w:rsidRPr="00B3083A">
        <w:rPr>
          <w:sz w:val="28"/>
          <w:szCs w:val="28"/>
          <w:lang w:val="kk-KZ"/>
        </w:rPr>
        <w:t>-</w:t>
      </w:r>
      <w:r>
        <w:rPr>
          <w:sz w:val="28"/>
          <w:szCs w:val="28"/>
          <w:lang w:val="kk-KZ"/>
        </w:rPr>
        <w:t xml:space="preserve"> </w:t>
      </w:r>
      <w:r w:rsidRPr="00B3083A">
        <w:rPr>
          <w:sz w:val="28"/>
          <w:szCs w:val="28"/>
          <w:lang w:val="kk-KZ"/>
        </w:rPr>
        <w:t>орташа айлық инсоляция негізінде радиацияны синтетикалық генерациялау әдістерін қолдану.</w:t>
      </w:r>
      <w:r>
        <w:rPr>
          <w:sz w:val="28"/>
          <w:szCs w:val="28"/>
          <w:lang w:val="kk-KZ"/>
        </w:rPr>
        <w:t xml:space="preserve"> </w:t>
      </w:r>
      <w:r w:rsidRPr="00B3083A">
        <w:rPr>
          <w:sz w:val="28"/>
          <w:szCs w:val="28"/>
          <w:lang w:val="kk-KZ"/>
        </w:rPr>
        <w:t xml:space="preserve">Басқа </w:t>
      </w:r>
      <w:r w:rsidR="001812E3">
        <w:rPr>
          <w:sz w:val="28"/>
          <w:szCs w:val="28"/>
          <w:lang w:val="kk-KZ"/>
        </w:rPr>
        <w:t>ЖЭК</w:t>
      </w:r>
      <w:r w:rsidRPr="00B3083A">
        <w:rPr>
          <w:sz w:val="28"/>
          <w:szCs w:val="28"/>
          <w:lang w:val="kk-KZ"/>
        </w:rPr>
        <w:t xml:space="preserve"> интеграциялау кезінде</w:t>
      </w:r>
      <w:r>
        <w:rPr>
          <w:sz w:val="28"/>
          <w:szCs w:val="28"/>
          <w:lang w:val="kk-KZ"/>
        </w:rPr>
        <w:t xml:space="preserve"> </w:t>
      </w:r>
      <w:r w:rsidRPr="00B3083A">
        <w:rPr>
          <w:sz w:val="28"/>
          <w:szCs w:val="28"/>
          <w:lang w:val="kk-KZ"/>
        </w:rPr>
        <w:t>-</w:t>
      </w:r>
      <w:r>
        <w:rPr>
          <w:sz w:val="28"/>
          <w:szCs w:val="28"/>
          <w:lang w:val="kk-KZ"/>
        </w:rPr>
        <w:t xml:space="preserve"> </w:t>
      </w:r>
      <w:r w:rsidRPr="00B3083A">
        <w:rPr>
          <w:sz w:val="28"/>
          <w:szCs w:val="28"/>
          <w:lang w:val="kk-KZ"/>
        </w:rPr>
        <w:t>маусымдық толықтыруды ескере отырып, жел және биоэнергетикамен бірлескен модельдеуді көздеу.</w:t>
      </w:r>
    </w:p>
    <w:p w14:paraId="05AED498" w14:textId="77777777" w:rsidR="003F7D6F" w:rsidRDefault="003F7D6F" w:rsidP="006327D9">
      <w:pPr>
        <w:keepNext/>
        <w:keepLines/>
        <w:ind w:firstLine="425"/>
        <w:jc w:val="both"/>
        <w:outlineLvl w:val="2"/>
        <w:rPr>
          <w:rFonts w:eastAsiaTheme="majorEastAsia"/>
          <w:b/>
          <w:sz w:val="28"/>
          <w:szCs w:val="28"/>
          <w:lang w:val="kk-KZ"/>
        </w:rPr>
      </w:pPr>
      <w:bookmarkStart w:id="45" w:name="_Hlk208348182"/>
    </w:p>
    <w:p w14:paraId="778EC972" w14:textId="21599B7D" w:rsidR="003F486B" w:rsidRPr="00B3083A" w:rsidRDefault="003F486B" w:rsidP="006327D9">
      <w:pPr>
        <w:keepNext/>
        <w:keepLines/>
        <w:ind w:firstLine="425"/>
        <w:jc w:val="both"/>
        <w:outlineLvl w:val="2"/>
        <w:rPr>
          <w:rFonts w:eastAsiaTheme="majorEastAsia"/>
          <w:b/>
          <w:bCs/>
          <w:sz w:val="28"/>
          <w:szCs w:val="28"/>
          <w:lang w:val="kk-KZ"/>
        </w:rPr>
      </w:pPr>
      <w:r w:rsidRPr="00D818A8">
        <w:rPr>
          <w:rFonts w:eastAsiaTheme="majorEastAsia"/>
          <w:b/>
          <w:sz w:val="28"/>
          <w:szCs w:val="28"/>
          <w:lang w:val="kk-KZ"/>
        </w:rPr>
        <w:t xml:space="preserve">2.2.2 </w:t>
      </w:r>
      <w:r w:rsidR="00B3083A">
        <w:rPr>
          <w:rFonts w:eastAsiaTheme="majorEastAsia"/>
          <w:b/>
          <w:sz w:val="28"/>
          <w:szCs w:val="28"/>
          <w:lang w:val="kk-KZ"/>
        </w:rPr>
        <w:t>Жел генерациясын модельдеу</w:t>
      </w:r>
    </w:p>
    <w:bookmarkEnd w:id="45"/>
    <w:p w14:paraId="7F4B6C46" w14:textId="103B2FCA" w:rsidR="00D818A8" w:rsidRPr="00B77343" w:rsidRDefault="00D818A8" w:rsidP="006327D9">
      <w:pPr>
        <w:ind w:firstLine="425"/>
        <w:jc w:val="both"/>
        <w:rPr>
          <w:sz w:val="28"/>
          <w:szCs w:val="28"/>
          <w:lang w:val="kk-KZ"/>
        </w:rPr>
      </w:pPr>
      <w:r w:rsidRPr="00D818A8">
        <w:rPr>
          <w:sz w:val="28"/>
          <w:szCs w:val="28"/>
          <w:lang w:val="kk-KZ"/>
        </w:rPr>
        <w:t xml:space="preserve">Жел генерациясы автономды және гибридті электр желілерінің маңызды құрамдас бөлігі болып табылады, әсіресе жел әлеуеті жоғары аймақтарда. </w:t>
      </w:r>
      <w:r w:rsidRPr="00B77343">
        <w:rPr>
          <w:sz w:val="28"/>
          <w:szCs w:val="28"/>
          <w:lang w:val="kk-KZ"/>
        </w:rPr>
        <w:t xml:space="preserve">Кең </w:t>
      </w:r>
      <w:r w:rsidRPr="00B77343">
        <w:rPr>
          <w:sz w:val="28"/>
          <w:szCs w:val="28"/>
          <w:lang w:val="kk-KZ"/>
        </w:rPr>
        <w:lastRenderedPageBreak/>
        <w:t xml:space="preserve">дала мен таулы аймақтарға ие Қазақстан Республикасы үшін жел энергетикасы </w:t>
      </w:r>
      <w:r w:rsidR="00F20D15">
        <w:rPr>
          <w:sz w:val="28"/>
          <w:szCs w:val="28"/>
          <w:lang w:val="kk-KZ"/>
        </w:rPr>
        <w:t>ш</w:t>
      </w:r>
      <w:r w:rsidR="00963746">
        <w:rPr>
          <w:sz w:val="28"/>
          <w:szCs w:val="28"/>
          <w:lang w:val="kk-KZ"/>
        </w:rPr>
        <w:t>алғай өңірлер</w:t>
      </w:r>
      <w:r w:rsidR="00F20D15">
        <w:rPr>
          <w:sz w:val="28"/>
          <w:szCs w:val="28"/>
          <w:lang w:val="kk-KZ"/>
        </w:rPr>
        <w:t xml:space="preserve">де </w:t>
      </w:r>
      <w:r w:rsidRPr="00B77343">
        <w:rPr>
          <w:sz w:val="28"/>
          <w:szCs w:val="28"/>
          <w:lang w:val="kk-KZ"/>
        </w:rPr>
        <w:t>перспектив</w:t>
      </w:r>
      <w:r>
        <w:rPr>
          <w:sz w:val="28"/>
          <w:szCs w:val="28"/>
          <w:lang w:val="kk-KZ"/>
        </w:rPr>
        <w:t xml:space="preserve">ті </w:t>
      </w:r>
      <w:r w:rsidRPr="00B77343">
        <w:rPr>
          <w:sz w:val="28"/>
          <w:szCs w:val="28"/>
          <w:lang w:val="kk-KZ"/>
        </w:rPr>
        <w:t>бағыт болып табылады.</w:t>
      </w:r>
    </w:p>
    <w:p w14:paraId="0B85A40E" w14:textId="08139BC6" w:rsidR="00D818A8" w:rsidRPr="00B77343" w:rsidRDefault="00D818A8" w:rsidP="006327D9">
      <w:pPr>
        <w:ind w:firstLine="425"/>
        <w:jc w:val="both"/>
        <w:rPr>
          <w:sz w:val="28"/>
          <w:szCs w:val="28"/>
          <w:lang w:val="kk-KZ"/>
        </w:rPr>
      </w:pPr>
      <w:r w:rsidRPr="00B77343">
        <w:rPr>
          <w:sz w:val="28"/>
          <w:szCs w:val="28"/>
          <w:lang w:val="kk-KZ"/>
        </w:rPr>
        <w:t>Жел электр станцияларын (ЖЭ</w:t>
      </w:r>
      <w:r>
        <w:rPr>
          <w:sz w:val="28"/>
          <w:szCs w:val="28"/>
          <w:lang w:val="kk-KZ"/>
        </w:rPr>
        <w:t>С</w:t>
      </w:r>
      <w:r w:rsidRPr="00B77343">
        <w:rPr>
          <w:sz w:val="28"/>
          <w:szCs w:val="28"/>
          <w:lang w:val="kk-KZ"/>
        </w:rPr>
        <w:t>) тиімді жоспарлау желдің жылдамдығын, оның биіктігі, маусымдылығы, турбуленттілігі бойынша таралуын, сондай-ақ турбиналардың сипаттамаларын дәл модельдеуді қажет етеді.</w:t>
      </w:r>
    </w:p>
    <w:p w14:paraId="20F372D9" w14:textId="762D67AF" w:rsidR="00D818A8" w:rsidRPr="00B77343" w:rsidRDefault="00D818A8" w:rsidP="006327D9">
      <w:pPr>
        <w:ind w:firstLine="425"/>
        <w:jc w:val="both"/>
        <w:rPr>
          <w:sz w:val="28"/>
          <w:szCs w:val="28"/>
          <w:lang w:val="kk-KZ"/>
        </w:rPr>
      </w:pPr>
      <w:r w:rsidRPr="00B77343">
        <w:rPr>
          <w:sz w:val="28"/>
          <w:szCs w:val="28"/>
          <w:lang w:val="kk-KZ"/>
        </w:rPr>
        <w:t>Жел генерациясының модельдерінің жіктелуі. Модельдеуді шамамен үш қосымша деңгейге бөлуге болады:</w:t>
      </w:r>
    </w:p>
    <w:p w14:paraId="3689A66E" w14:textId="3BF5605B" w:rsidR="00D818A8" w:rsidRPr="00B77343" w:rsidRDefault="00D818A8" w:rsidP="006327D9">
      <w:pPr>
        <w:ind w:firstLine="425"/>
        <w:jc w:val="both"/>
        <w:rPr>
          <w:sz w:val="28"/>
          <w:szCs w:val="28"/>
          <w:lang w:val="kk-KZ"/>
        </w:rPr>
      </w:pPr>
      <w:r w:rsidRPr="00B77343">
        <w:rPr>
          <w:sz w:val="28"/>
          <w:szCs w:val="28"/>
          <w:lang w:val="kk-KZ"/>
        </w:rPr>
        <w:t>1.Жел ресурстарының модельдері</w:t>
      </w:r>
      <w:r>
        <w:rPr>
          <w:sz w:val="28"/>
          <w:szCs w:val="28"/>
          <w:lang w:val="kk-KZ"/>
        </w:rPr>
        <w:t xml:space="preserve"> </w:t>
      </w:r>
      <w:r w:rsidRPr="00B77343">
        <w:rPr>
          <w:sz w:val="28"/>
          <w:szCs w:val="28"/>
          <w:lang w:val="kk-KZ"/>
        </w:rPr>
        <w:t>-</w:t>
      </w:r>
      <w:r>
        <w:rPr>
          <w:sz w:val="28"/>
          <w:szCs w:val="28"/>
          <w:lang w:val="kk-KZ"/>
        </w:rPr>
        <w:t xml:space="preserve"> </w:t>
      </w:r>
      <w:r w:rsidRPr="00B77343">
        <w:rPr>
          <w:sz w:val="28"/>
          <w:szCs w:val="28"/>
          <w:lang w:val="kk-KZ"/>
        </w:rPr>
        <w:t>желдің жылдамдығы мен тығыздығының статистикалық немесе стохастикалық модельдері;</w:t>
      </w:r>
    </w:p>
    <w:p w14:paraId="59C29B42" w14:textId="77777777" w:rsidR="00D818A8" w:rsidRPr="00B77343" w:rsidRDefault="00D818A8" w:rsidP="006327D9">
      <w:pPr>
        <w:ind w:firstLine="425"/>
        <w:jc w:val="both"/>
        <w:rPr>
          <w:sz w:val="28"/>
          <w:szCs w:val="28"/>
          <w:lang w:val="kk-KZ"/>
        </w:rPr>
      </w:pPr>
      <w:r w:rsidRPr="00B77343">
        <w:rPr>
          <w:sz w:val="28"/>
          <w:szCs w:val="28"/>
          <w:lang w:val="kk-KZ"/>
        </w:rPr>
        <w:t>2.Аэродинамика және түрлендіру модельдері - кинетикалық энергияның электр энергиясына айналуын сипаттайды;</w:t>
      </w:r>
    </w:p>
    <w:p w14:paraId="19CB0FE4" w14:textId="63412BAC" w:rsidR="00D818A8" w:rsidRPr="00B77343" w:rsidRDefault="00D818A8" w:rsidP="006327D9">
      <w:pPr>
        <w:ind w:firstLine="425"/>
        <w:jc w:val="both"/>
        <w:rPr>
          <w:sz w:val="28"/>
          <w:szCs w:val="28"/>
          <w:lang w:val="kk-KZ"/>
        </w:rPr>
      </w:pPr>
      <w:r w:rsidRPr="00B77343">
        <w:rPr>
          <w:sz w:val="28"/>
          <w:szCs w:val="28"/>
          <w:lang w:val="kk-KZ"/>
        </w:rPr>
        <w:t>3.</w:t>
      </w:r>
      <w:r w:rsidR="001812E3">
        <w:rPr>
          <w:sz w:val="28"/>
          <w:szCs w:val="28"/>
          <w:lang w:val="kk-KZ"/>
        </w:rPr>
        <w:t>ЖЭК</w:t>
      </w:r>
      <w:r w:rsidRPr="00B77343">
        <w:rPr>
          <w:sz w:val="28"/>
          <w:szCs w:val="28"/>
          <w:lang w:val="kk-KZ"/>
        </w:rPr>
        <w:t xml:space="preserve"> өндіру модельдері-турбиналардың техникалық параметрлерін, қуат қисықтарын және жұмыс ауқымын ескереді.</w:t>
      </w:r>
    </w:p>
    <w:p w14:paraId="1E2D5A4C" w14:textId="40274DDF" w:rsidR="00D818A8" w:rsidRPr="00B77343" w:rsidRDefault="00D818A8" w:rsidP="006327D9">
      <w:pPr>
        <w:ind w:firstLine="425"/>
        <w:jc w:val="both"/>
        <w:rPr>
          <w:sz w:val="28"/>
          <w:szCs w:val="28"/>
          <w:lang w:val="kk-KZ"/>
        </w:rPr>
      </w:pPr>
      <w:r w:rsidRPr="00B77343">
        <w:rPr>
          <w:sz w:val="28"/>
          <w:szCs w:val="28"/>
          <w:lang w:val="kk-KZ"/>
        </w:rPr>
        <w:t>Мұндай көп қабатты құрылым климаттық ерекшеліктерді техникалық сипаттамалармен байланыстыруға және генерацияның сенімді бағасын алуға мүмкіндік береді.</w:t>
      </w:r>
    </w:p>
    <w:p w14:paraId="154EBBC7" w14:textId="46633B42" w:rsidR="00D818A8" w:rsidRDefault="00D818A8" w:rsidP="006327D9">
      <w:pPr>
        <w:ind w:firstLine="425"/>
        <w:jc w:val="both"/>
        <w:rPr>
          <w:sz w:val="28"/>
          <w:szCs w:val="28"/>
          <w:lang w:val="kk-KZ"/>
        </w:rPr>
      </w:pPr>
      <w:r w:rsidRPr="00B77343">
        <w:rPr>
          <w:sz w:val="28"/>
          <w:szCs w:val="28"/>
          <w:lang w:val="kk-KZ"/>
        </w:rPr>
        <w:t>Жел генерациясын есептеудің негізі — жел ағынының кинетикалық энергиясын механикалық энергияға, содан кейін генератордың көмегімен электр энергиясына айналдыру. Модельдеудің бастапқы нүктесі желдің кинетикалық энергиясының тығыздығын есептеу формуласы болып табылады:</w:t>
      </w:r>
    </w:p>
    <w:p w14:paraId="67E5259F" w14:textId="77777777" w:rsidR="001724F0" w:rsidRPr="00B77343" w:rsidRDefault="001724F0" w:rsidP="006327D9">
      <w:pPr>
        <w:ind w:firstLine="425"/>
        <w:jc w:val="both"/>
        <w:rPr>
          <w:sz w:val="28"/>
          <w:szCs w:val="28"/>
          <w:lang w:val="kk-KZ"/>
        </w:rPr>
      </w:pPr>
    </w:p>
    <w:p w14:paraId="58865D52" w14:textId="7C2CDC1B" w:rsidR="003F486B" w:rsidRDefault="003F486B" w:rsidP="00411366">
      <w:pPr>
        <w:ind w:firstLine="425"/>
        <w:jc w:val="right"/>
        <w:rPr>
          <w:sz w:val="28"/>
          <w:szCs w:val="28"/>
          <w:lang w:val="kk-KZ"/>
        </w:rPr>
      </w:pPr>
      <w:r w:rsidRPr="00B77343">
        <w:rPr>
          <w:sz w:val="28"/>
          <w:szCs w:val="28"/>
          <w:lang w:val="kk-KZ"/>
        </w:rPr>
        <w:t xml:space="preserve">  </w:t>
      </w: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wind</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t>
        </m:r>
        <m:r>
          <w:rPr>
            <w:rFonts w:ascii="Cambria Math" w:hAnsi="Cambria Math"/>
            <w:sz w:val="28"/>
            <w:szCs w:val="28"/>
            <w:lang w:val="en-US"/>
          </w:rPr>
          <m:t>ρ</m:t>
        </m:r>
        <m:r>
          <w:rPr>
            <w:rFonts w:ascii="Cambria Math" w:hAnsi="Cambria Math"/>
            <w:sz w:val="28"/>
            <w:szCs w:val="28"/>
          </w:rPr>
          <m:t>∙</m:t>
        </m:r>
        <m:r>
          <w:rPr>
            <w:rFonts w:ascii="Cambria Math" w:hAnsi="Cambria Math"/>
            <w:sz w:val="28"/>
            <w:szCs w:val="28"/>
            <w:lang w:val="en-US"/>
          </w:rPr>
          <m:t>A</m:t>
        </m:r>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v</m:t>
            </m:r>
          </m:e>
          <m:sup>
            <m:r>
              <w:rPr>
                <w:rFonts w:ascii="Cambria Math" w:hAnsi="Cambria Math"/>
                <w:sz w:val="28"/>
                <w:szCs w:val="28"/>
              </w:rPr>
              <m:t>3</m:t>
            </m:r>
          </m:sup>
        </m:sSup>
      </m:oMath>
      <w:r w:rsidR="00411366">
        <w:rPr>
          <w:sz w:val="28"/>
          <w:szCs w:val="28"/>
          <w:lang w:val="kk-KZ"/>
        </w:rPr>
        <w:t xml:space="preserve">                                       (2.9)</w:t>
      </w:r>
    </w:p>
    <w:p w14:paraId="6004FAEE" w14:textId="77777777" w:rsidR="0029401F" w:rsidRPr="00411366" w:rsidRDefault="0029401F" w:rsidP="00411366">
      <w:pPr>
        <w:ind w:firstLine="425"/>
        <w:jc w:val="right"/>
        <w:rPr>
          <w:sz w:val="28"/>
          <w:szCs w:val="28"/>
          <w:lang w:val="kk-KZ"/>
        </w:rPr>
      </w:pPr>
    </w:p>
    <w:p w14:paraId="35B6ED4E" w14:textId="0397548F" w:rsidR="003F486B" w:rsidRPr="00411366" w:rsidRDefault="00D818A8" w:rsidP="006327D9">
      <w:pPr>
        <w:ind w:firstLine="425"/>
        <w:jc w:val="both"/>
        <w:rPr>
          <w:sz w:val="28"/>
          <w:szCs w:val="28"/>
        </w:rPr>
      </w:pPr>
      <w:r>
        <w:rPr>
          <w:sz w:val="28"/>
          <w:szCs w:val="28"/>
          <w:lang w:val="kk-KZ"/>
        </w:rPr>
        <w:t>мұндағы</w:t>
      </w:r>
      <w:r w:rsidR="003F486B" w:rsidRPr="00411366">
        <w:rPr>
          <w:sz w:val="28"/>
          <w:szCs w:val="28"/>
        </w:rPr>
        <w:t>:</w:t>
      </w:r>
    </w:p>
    <w:p w14:paraId="45BA8CFF" w14:textId="2355908C" w:rsidR="003F486B" w:rsidRPr="001B2B71" w:rsidRDefault="003F486B" w:rsidP="006327D9">
      <w:pPr>
        <w:ind w:left="360" w:firstLine="425"/>
        <w:jc w:val="both"/>
        <w:rPr>
          <w:sz w:val="28"/>
          <w:szCs w:val="28"/>
        </w:rPr>
      </w:pPr>
      <w:r w:rsidRPr="00D818A8">
        <w:rPr>
          <w:sz w:val="28"/>
          <w:szCs w:val="28"/>
          <w:lang w:val="en-US"/>
        </w:rPr>
        <w:t>P</w:t>
      </w:r>
      <w:r w:rsidRPr="00D818A8">
        <w:rPr>
          <w:sz w:val="28"/>
          <w:szCs w:val="28"/>
          <w:vertAlign w:val="subscript"/>
          <w:lang w:val="en-US"/>
        </w:rPr>
        <w:t>wind</w:t>
      </w:r>
      <w:r w:rsidRPr="001B2B71">
        <w:rPr>
          <w:sz w:val="28"/>
          <w:szCs w:val="28"/>
        </w:rPr>
        <w:t xml:space="preserve"> ​ — </w:t>
      </w:r>
      <w:r w:rsidR="00D818A8" w:rsidRPr="00D818A8">
        <w:rPr>
          <w:sz w:val="28"/>
          <w:szCs w:val="28"/>
        </w:rPr>
        <w:t>жел</w:t>
      </w:r>
      <w:r w:rsidR="00D818A8" w:rsidRPr="001B2B71">
        <w:rPr>
          <w:sz w:val="28"/>
          <w:szCs w:val="28"/>
        </w:rPr>
        <w:t xml:space="preserve"> </w:t>
      </w:r>
      <w:r w:rsidR="00D818A8" w:rsidRPr="00D818A8">
        <w:rPr>
          <w:sz w:val="28"/>
          <w:szCs w:val="28"/>
        </w:rPr>
        <w:t>ағынының</w:t>
      </w:r>
      <w:r w:rsidR="00D818A8" w:rsidRPr="001B2B71">
        <w:rPr>
          <w:sz w:val="28"/>
          <w:szCs w:val="28"/>
        </w:rPr>
        <w:t xml:space="preserve"> </w:t>
      </w:r>
      <w:r w:rsidR="00D818A8" w:rsidRPr="00D818A8">
        <w:rPr>
          <w:sz w:val="28"/>
          <w:szCs w:val="28"/>
        </w:rPr>
        <w:t>теориялық</w:t>
      </w:r>
      <w:r w:rsidR="00D818A8" w:rsidRPr="001B2B71">
        <w:rPr>
          <w:sz w:val="28"/>
          <w:szCs w:val="28"/>
        </w:rPr>
        <w:t xml:space="preserve"> </w:t>
      </w:r>
      <w:r w:rsidR="00D818A8" w:rsidRPr="00D818A8">
        <w:rPr>
          <w:sz w:val="28"/>
          <w:szCs w:val="28"/>
        </w:rPr>
        <w:t>қуаты</w:t>
      </w:r>
      <w:r w:rsidR="00D818A8" w:rsidRPr="001B2B71">
        <w:rPr>
          <w:sz w:val="28"/>
          <w:szCs w:val="28"/>
        </w:rPr>
        <w:t xml:space="preserve"> </w:t>
      </w:r>
      <w:r w:rsidRPr="001B2B71">
        <w:rPr>
          <w:sz w:val="28"/>
          <w:szCs w:val="28"/>
        </w:rPr>
        <w:t>(</w:t>
      </w:r>
      <w:r w:rsidRPr="003F486B">
        <w:rPr>
          <w:sz w:val="28"/>
          <w:szCs w:val="28"/>
        </w:rPr>
        <w:t>Вт</w:t>
      </w:r>
      <w:r w:rsidRPr="001B2B71">
        <w:rPr>
          <w:sz w:val="28"/>
          <w:szCs w:val="28"/>
        </w:rPr>
        <w:t>),</w:t>
      </w:r>
    </w:p>
    <w:p w14:paraId="20BFED4D" w14:textId="6AB928ED" w:rsidR="003F486B" w:rsidRPr="001B2B71" w:rsidRDefault="003F486B" w:rsidP="006327D9">
      <w:pPr>
        <w:ind w:left="360" w:firstLine="425"/>
        <w:jc w:val="both"/>
        <w:rPr>
          <w:sz w:val="28"/>
          <w:szCs w:val="28"/>
        </w:rPr>
      </w:pPr>
      <w:r w:rsidRPr="003F486B">
        <w:rPr>
          <w:sz w:val="28"/>
          <w:szCs w:val="28"/>
        </w:rPr>
        <w:t>ρ</w:t>
      </w:r>
      <w:r w:rsidRPr="001B2B71">
        <w:rPr>
          <w:sz w:val="28"/>
          <w:szCs w:val="28"/>
        </w:rPr>
        <w:t xml:space="preserve">— </w:t>
      </w:r>
      <w:r w:rsidR="00D818A8">
        <w:rPr>
          <w:sz w:val="28"/>
          <w:szCs w:val="28"/>
          <w:lang w:val="kk-KZ"/>
        </w:rPr>
        <w:t>ауа тығыздығы</w:t>
      </w:r>
      <w:r w:rsidRPr="001B2B71">
        <w:rPr>
          <w:sz w:val="28"/>
          <w:szCs w:val="28"/>
        </w:rPr>
        <w:t xml:space="preserve"> (</w:t>
      </w:r>
      <w:r w:rsidRPr="003F486B">
        <w:rPr>
          <w:sz w:val="28"/>
          <w:szCs w:val="28"/>
        </w:rPr>
        <w:t>кг</w:t>
      </w:r>
      <w:r w:rsidRPr="001B2B71">
        <w:rPr>
          <w:sz w:val="28"/>
          <w:szCs w:val="28"/>
        </w:rPr>
        <w:t>/</w:t>
      </w:r>
      <w:r w:rsidRPr="003F486B">
        <w:rPr>
          <w:sz w:val="28"/>
          <w:szCs w:val="28"/>
        </w:rPr>
        <w:t>м</w:t>
      </w:r>
      <w:r w:rsidRPr="001B2B71">
        <w:rPr>
          <w:sz w:val="28"/>
          <w:szCs w:val="28"/>
        </w:rPr>
        <w:t>³),</w:t>
      </w:r>
    </w:p>
    <w:p w14:paraId="7DFF7491" w14:textId="5A5446FA" w:rsidR="003F486B" w:rsidRPr="001B2B71" w:rsidRDefault="003F486B" w:rsidP="006327D9">
      <w:pPr>
        <w:ind w:left="360" w:firstLine="425"/>
        <w:jc w:val="both"/>
        <w:rPr>
          <w:sz w:val="28"/>
          <w:szCs w:val="28"/>
        </w:rPr>
      </w:pPr>
      <w:r w:rsidRPr="00D818A8">
        <w:rPr>
          <w:sz w:val="28"/>
          <w:szCs w:val="28"/>
          <w:lang w:val="en-US"/>
        </w:rPr>
        <w:t>A</w:t>
      </w:r>
      <w:r w:rsidRPr="001B2B71">
        <w:rPr>
          <w:sz w:val="28"/>
          <w:szCs w:val="28"/>
        </w:rPr>
        <w:t xml:space="preserve"> — </w:t>
      </w:r>
      <w:r w:rsidR="00D818A8" w:rsidRPr="00D818A8">
        <w:rPr>
          <w:sz w:val="28"/>
          <w:szCs w:val="28"/>
        </w:rPr>
        <w:t>турбинаның</w:t>
      </w:r>
      <w:r w:rsidR="00D818A8" w:rsidRPr="001B2B71">
        <w:rPr>
          <w:sz w:val="28"/>
          <w:szCs w:val="28"/>
        </w:rPr>
        <w:t xml:space="preserve"> </w:t>
      </w:r>
      <w:r w:rsidR="00D818A8" w:rsidRPr="00D818A8">
        <w:rPr>
          <w:sz w:val="28"/>
          <w:szCs w:val="28"/>
        </w:rPr>
        <w:t>реттелетін</w:t>
      </w:r>
      <w:r w:rsidR="00D818A8" w:rsidRPr="001B2B71">
        <w:rPr>
          <w:sz w:val="28"/>
          <w:szCs w:val="28"/>
        </w:rPr>
        <w:t xml:space="preserve"> </w:t>
      </w:r>
      <w:r w:rsidR="00D818A8" w:rsidRPr="00D818A8">
        <w:rPr>
          <w:sz w:val="28"/>
          <w:szCs w:val="28"/>
        </w:rPr>
        <w:t>шеңберінің</w:t>
      </w:r>
      <w:r w:rsidR="00D818A8" w:rsidRPr="001B2B71">
        <w:rPr>
          <w:sz w:val="28"/>
          <w:szCs w:val="28"/>
        </w:rPr>
        <w:t xml:space="preserve"> </w:t>
      </w:r>
      <w:r w:rsidR="00DC7C43">
        <w:rPr>
          <w:sz w:val="28"/>
          <w:szCs w:val="28"/>
          <w:lang w:val="kk-KZ"/>
        </w:rPr>
        <w:t>аудан</w:t>
      </w:r>
      <w:r w:rsidR="00D818A8" w:rsidRPr="00D818A8">
        <w:rPr>
          <w:sz w:val="28"/>
          <w:szCs w:val="28"/>
        </w:rPr>
        <w:t>ы</w:t>
      </w:r>
      <w:r w:rsidR="00D818A8" w:rsidRPr="001B2B71">
        <w:rPr>
          <w:sz w:val="28"/>
          <w:szCs w:val="28"/>
        </w:rPr>
        <w:t xml:space="preserve"> </w:t>
      </w:r>
      <w:r w:rsidRPr="001B2B71">
        <w:rPr>
          <w:sz w:val="28"/>
          <w:szCs w:val="28"/>
        </w:rPr>
        <w:t>(</w:t>
      </w:r>
      <w:r w:rsidRPr="003F486B">
        <w:rPr>
          <w:sz w:val="28"/>
          <w:szCs w:val="28"/>
        </w:rPr>
        <w:t>м</w:t>
      </w:r>
      <w:r w:rsidRPr="001B2B71">
        <w:rPr>
          <w:sz w:val="28"/>
          <w:szCs w:val="28"/>
        </w:rPr>
        <w:t>²),</w:t>
      </w:r>
    </w:p>
    <w:p w14:paraId="4C27D776" w14:textId="742C8F87" w:rsidR="003F486B" w:rsidRPr="003F486B" w:rsidRDefault="003F486B" w:rsidP="006327D9">
      <w:pPr>
        <w:ind w:left="360" w:firstLine="425"/>
        <w:jc w:val="both"/>
        <w:rPr>
          <w:sz w:val="28"/>
          <w:szCs w:val="28"/>
        </w:rPr>
      </w:pPr>
      <w:r w:rsidRPr="003F486B">
        <w:rPr>
          <w:i/>
          <w:sz w:val="28"/>
          <w:szCs w:val="28"/>
          <w:lang w:val="en-US"/>
        </w:rPr>
        <w:t>v</w:t>
      </w:r>
      <w:r w:rsidRPr="003F486B">
        <w:rPr>
          <w:sz w:val="28"/>
          <w:szCs w:val="28"/>
        </w:rPr>
        <w:t xml:space="preserve"> —</w:t>
      </w:r>
      <w:r w:rsidR="00D818A8">
        <w:rPr>
          <w:sz w:val="28"/>
          <w:szCs w:val="28"/>
          <w:lang w:val="kk-KZ"/>
        </w:rPr>
        <w:t>жел жылдамдығы</w:t>
      </w:r>
      <w:r w:rsidRPr="003F486B">
        <w:rPr>
          <w:sz w:val="28"/>
          <w:szCs w:val="28"/>
        </w:rPr>
        <w:t>(м/с) [</w:t>
      </w:r>
      <w:r w:rsidR="00D9629E">
        <w:rPr>
          <w:sz w:val="28"/>
          <w:szCs w:val="28"/>
          <w:lang w:val="kk-KZ"/>
        </w:rPr>
        <w:t>53</w:t>
      </w:r>
      <w:r w:rsidRPr="003F486B">
        <w:rPr>
          <w:sz w:val="28"/>
          <w:szCs w:val="28"/>
        </w:rPr>
        <w:t>].</w:t>
      </w:r>
    </w:p>
    <w:p w14:paraId="696FAE74" w14:textId="77777777" w:rsidR="00D818A8" w:rsidRDefault="00D818A8" w:rsidP="006327D9">
      <w:pPr>
        <w:ind w:firstLine="425"/>
        <w:jc w:val="both"/>
        <w:rPr>
          <w:sz w:val="28"/>
          <w:szCs w:val="28"/>
        </w:rPr>
      </w:pPr>
    </w:p>
    <w:p w14:paraId="1A52B55C" w14:textId="1B5CE534" w:rsidR="003F486B" w:rsidRPr="003F486B" w:rsidRDefault="00801719" w:rsidP="006327D9">
      <w:pPr>
        <w:ind w:firstLine="425"/>
        <w:jc w:val="both"/>
        <w:rPr>
          <w:sz w:val="28"/>
          <w:szCs w:val="28"/>
        </w:rPr>
      </w:pPr>
      <w:r w:rsidRPr="00801719">
        <w:rPr>
          <w:sz w:val="28"/>
          <w:szCs w:val="28"/>
        </w:rPr>
        <w:t>Алайда, іс жүзінде жел қондырғысы барлық қуатты ала алмайды. Трансформацияның мүмкін болатын максималды тиімділігі Бетц шегімен шектеледі:</w:t>
      </w:r>
    </w:p>
    <w:p w14:paraId="720459EB" w14:textId="5D81AFA8" w:rsidR="003F486B" w:rsidRPr="00411366" w:rsidRDefault="00683C63" w:rsidP="00411366">
      <w:pPr>
        <w:ind w:firstLine="425"/>
        <w:jc w:val="right"/>
        <w:rPr>
          <w:sz w:val="28"/>
          <w:szCs w:val="28"/>
          <w:lang w:val="kk-KZ"/>
        </w:rPr>
      </w:pP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16</m:t>
            </m:r>
          </m:num>
          <m:den>
            <m:r>
              <w:rPr>
                <w:rFonts w:ascii="Cambria Math" w:hAnsi="Cambria Math"/>
                <w:sz w:val="28"/>
                <w:szCs w:val="28"/>
              </w:rPr>
              <m:t>27</m:t>
            </m:r>
          </m:den>
        </m:f>
        <m:r>
          <w:rPr>
            <w:rFonts w:ascii="Cambria Math" w:hAnsi="Cambria Math"/>
            <w:sz w:val="28"/>
            <w:szCs w:val="28"/>
          </w:rPr>
          <m:t>≈0.593</m:t>
        </m:r>
      </m:oMath>
      <w:r w:rsidR="00411366">
        <w:rPr>
          <w:i/>
          <w:sz w:val="28"/>
          <w:szCs w:val="28"/>
          <w:lang w:val="kk-KZ"/>
        </w:rPr>
        <w:t xml:space="preserve">                                       </w:t>
      </w:r>
      <w:r w:rsidR="00411366">
        <w:rPr>
          <w:sz w:val="28"/>
          <w:szCs w:val="28"/>
          <w:lang w:val="kk-KZ"/>
        </w:rPr>
        <w:t>(2.10)</w:t>
      </w:r>
    </w:p>
    <w:p w14:paraId="2BFA81DC" w14:textId="77777777" w:rsidR="003F486B" w:rsidRPr="003F486B" w:rsidRDefault="003F486B" w:rsidP="006327D9">
      <w:pPr>
        <w:ind w:firstLine="425"/>
        <w:jc w:val="center"/>
        <w:rPr>
          <w:sz w:val="28"/>
          <w:szCs w:val="28"/>
        </w:rPr>
      </w:pPr>
    </w:p>
    <w:p w14:paraId="2366D7AE" w14:textId="1CC01E8F" w:rsidR="00801719" w:rsidRPr="00801719" w:rsidRDefault="00801719" w:rsidP="006327D9">
      <w:pPr>
        <w:spacing w:after="60"/>
        <w:ind w:firstLine="425"/>
        <w:jc w:val="both"/>
        <w:outlineLvl w:val="4"/>
        <w:rPr>
          <w:bCs/>
          <w:iCs/>
          <w:sz w:val="28"/>
          <w:szCs w:val="28"/>
          <w:lang w:eastAsia="en-US"/>
        </w:rPr>
      </w:pPr>
      <w:r w:rsidRPr="00801719">
        <w:rPr>
          <w:bCs/>
          <w:iCs/>
          <w:sz w:val="28"/>
          <w:szCs w:val="28"/>
          <w:lang w:eastAsia="en-US"/>
        </w:rPr>
        <w:t xml:space="preserve">Шын мәнінде, қазіргі заманғы </w:t>
      </w:r>
      <w:r>
        <w:rPr>
          <w:bCs/>
          <w:iCs/>
          <w:sz w:val="28"/>
          <w:szCs w:val="28"/>
          <w:lang w:val="kk-KZ" w:eastAsia="en-US"/>
        </w:rPr>
        <w:t>Ж</w:t>
      </w:r>
      <w:r w:rsidRPr="00801719">
        <w:rPr>
          <w:bCs/>
          <w:iCs/>
          <w:sz w:val="28"/>
          <w:szCs w:val="28"/>
          <w:lang w:eastAsia="en-US"/>
        </w:rPr>
        <w:t>Э</w:t>
      </w:r>
      <w:r>
        <w:rPr>
          <w:bCs/>
          <w:iCs/>
          <w:sz w:val="28"/>
          <w:szCs w:val="28"/>
          <w:lang w:val="kk-KZ" w:eastAsia="en-US"/>
        </w:rPr>
        <w:t>Қ</w:t>
      </w:r>
      <w:r w:rsidRPr="00801719">
        <w:rPr>
          <w:bCs/>
          <w:iCs/>
          <w:sz w:val="28"/>
          <w:szCs w:val="28"/>
          <w:lang w:eastAsia="en-US"/>
        </w:rPr>
        <w:t xml:space="preserve"> энергия алу коэффициентіне 0.35–0.45 шегінде жетеді.</w:t>
      </w:r>
    </w:p>
    <w:p w14:paraId="24A93948" w14:textId="3A1B77DE" w:rsidR="00801719" w:rsidRDefault="00801719" w:rsidP="006327D9">
      <w:pPr>
        <w:spacing w:after="60"/>
        <w:ind w:firstLine="425"/>
        <w:jc w:val="both"/>
        <w:outlineLvl w:val="4"/>
        <w:rPr>
          <w:bCs/>
          <w:iCs/>
          <w:sz w:val="28"/>
          <w:szCs w:val="28"/>
          <w:lang w:val="kk-KZ" w:eastAsia="en-US"/>
        </w:rPr>
      </w:pPr>
      <w:r w:rsidRPr="00801719">
        <w:rPr>
          <w:bCs/>
          <w:iCs/>
          <w:sz w:val="28"/>
          <w:szCs w:val="28"/>
          <w:lang w:eastAsia="en-US"/>
        </w:rPr>
        <w:t>Турбина биіктігінде желдің жылдамдығын есептеу. Метеобақылау көбінесе 10 м бекітілгендіктен және қазіргі ЖЭ</w:t>
      </w:r>
      <w:r>
        <w:rPr>
          <w:bCs/>
          <w:iCs/>
          <w:sz w:val="28"/>
          <w:szCs w:val="28"/>
          <w:lang w:val="kk-KZ" w:eastAsia="en-US"/>
        </w:rPr>
        <w:t>Қ</w:t>
      </w:r>
      <w:r w:rsidRPr="00801719">
        <w:rPr>
          <w:bCs/>
          <w:iCs/>
          <w:sz w:val="28"/>
          <w:szCs w:val="28"/>
          <w:lang w:eastAsia="en-US"/>
        </w:rPr>
        <w:t xml:space="preserve"> биіктігі 50-120 м болғандықтан, деректерді тасымалдау үшін дәрежелік жуықтау қолданылады</w:t>
      </w:r>
      <w:r>
        <w:rPr>
          <w:bCs/>
          <w:iCs/>
          <w:sz w:val="28"/>
          <w:szCs w:val="28"/>
          <w:lang w:val="kk-KZ" w:eastAsia="en-US"/>
        </w:rPr>
        <w:t>:</w:t>
      </w:r>
    </w:p>
    <w:p w14:paraId="4AD25FB5" w14:textId="77777777" w:rsidR="0029401F" w:rsidRPr="00801719" w:rsidRDefault="0029401F" w:rsidP="006327D9">
      <w:pPr>
        <w:spacing w:after="60"/>
        <w:ind w:firstLine="425"/>
        <w:jc w:val="both"/>
        <w:outlineLvl w:val="4"/>
        <w:rPr>
          <w:bCs/>
          <w:iCs/>
          <w:sz w:val="28"/>
          <w:szCs w:val="28"/>
          <w:lang w:val="kk-KZ" w:eastAsia="en-US"/>
        </w:rPr>
      </w:pPr>
    </w:p>
    <w:p w14:paraId="4677EA05" w14:textId="0190F266" w:rsidR="003F486B" w:rsidRPr="00411366" w:rsidRDefault="003F486B" w:rsidP="00411366">
      <w:pPr>
        <w:ind w:firstLine="425"/>
        <w:jc w:val="right"/>
        <w:rPr>
          <w:sz w:val="28"/>
          <w:szCs w:val="28"/>
          <w:lang w:val="kk-KZ"/>
        </w:rPr>
      </w:pPr>
      <m:oMath>
        <m:r>
          <w:rPr>
            <w:rFonts w:ascii="Cambria Math" w:hAnsi="Cambria Math"/>
            <w:sz w:val="28"/>
            <w:szCs w:val="28"/>
            <w:lang w:val="kk-KZ"/>
          </w:rPr>
          <m:t>v</m:t>
        </m:r>
        <m:d>
          <m:dPr>
            <m:ctrlPr>
              <w:rPr>
                <w:rFonts w:ascii="Cambria Math" w:hAnsi="Cambria Math"/>
                <w:i/>
                <w:sz w:val="28"/>
                <w:szCs w:val="28"/>
              </w:rPr>
            </m:ctrlPr>
          </m:dPr>
          <m:e>
            <m:r>
              <w:rPr>
                <w:rFonts w:ascii="Cambria Math" w:hAnsi="Cambria Math"/>
                <w:sz w:val="28"/>
                <w:szCs w:val="28"/>
                <w:lang w:val="kk-KZ"/>
              </w:rPr>
              <m:t>z</m:t>
            </m:r>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v</m:t>
            </m:r>
          </m:e>
          <m:sub>
            <m:r>
              <w:rPr>
                <w:rFonts w:ascii="Cambria Math" w:hAnsi="Cambria Math"/>
                <w:sz w:val="28"/>
                <w:szCs w:val="28"/>
                <w:lang w:val="kk-KZ"/>
              </w:rPr>
              <m:t>ref</m:t>
            </m:r>
          </m:sub>
        </m:sSub>
        <m:r>
          <w:rPr>
            <w:rFonts w:ascii="Cambria Math" w:hAnsi="Cambria Math"/>
            <w:sz w:val="28"/>
            <w:szCs w:val="28"/>
            <w:lang w:val="kk-KZ"/>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kk-KZ"/>
                      </w:rPr>
                      <m:t>z</m:t>
                    </m:r>
                  </m:num>
                  <m:den>
                    <m:sSub>
                      <m:sSubPr>
                        <m:ctrlPr>
                          <w:rPr>
                            <w:rFonts w:ascii="Cambria Math" w:hAnsi="Cambria Math"/>
                            <w:i/>
                            <w:sz w:val="28"/>
                            <w:szCs w:val="28"/>
                          </w:rPr>
                        </m:ctrlPr>
                      </m:sSubPr>
                      <m:e>
                        <m:r>
                          <w:rPr>
                            <w:rFonts w:ascii="Cambria Math" w:hAnsi="Cambria Math"/>
                            <w:sz w:val="28"/>
                            <w:szCs w:val="28"/>
                            <w:lang w:val="kk-KZ"/>
                          </w:rPr>
                          <m:t>z</m:t>
                        </m:r>
                      </m:e>
                      <m:sub>
                        <m:r>
                          <w:rPr>
                            <w:rFonts w:ascii="Cambria Math" w:hAnsi="Cambria Math"/>
                            <w:sz w:val="28"/>
                            <w:szCs w:val="28"/>
                            <w:lang w:val="kk-KZ"/>
                          </w:rPr>
                          <m:t>ref</m:t>
                        </m:r>
                      </m:sub>
                    </m:sSub>
                  </m:den>
                </m:f>
              </m:e>
            </m:d>
          </m:e>
          <m:sup>
            <m:r>
              <w:rPr>
                <w:rFonts w:ascii="Cambria Math" w:hAnsi="Cambria Math"/>
                <w:sz w:val="28"/>
                <w:szCs w:val="28"/>
                <w:lang w:val="kk-KZ"/>
              </w:rPr>
              <m:t>α</m:t>
            </m:r>
          </m:sup>
        </m:sSup>
      </m:oMath>
      <w:r w:rsidR="00411366">
        <w:rPr>
          <w:i/>
          <w:sz w:val="28"/>
          <w:szCs w:val="28"/>
          <w:lang w:val="kk-KZ"/>
        </w:rPr>
        <w:t xml:space="preserve">                                          </w:t>
      </w:r>
      <w:r w:rsidR="00411366">
        <w:rPr>
          <w:sz w:val="28"/>
          <w:szCs w:val="28"/>
          <w:lang w:val="kk-KZ"/>
        </w:rPr>
        <w:t>(2.11)</w:t>
      </w:r>
    </w:p>
    <w:p w14:paraId="01598D59" w14:textId="77777777" w:rsidR="003F486B" w:rsidRPr="00411366" w:rsidRDefault="003F486B" w:rsidP="006327D9">
      <w:pPr>
        <w:ind w:firstLine="425"/>
        <w:jc w:val="center"/>
        <w:rPr>
          <w:sz w:val="28"/>
          <w:szCs w:val="28"/>
          <w:lang w:val="kk-KZ"/>
        </w:rPr>
      </w:pPr>
    </w:p>
    <w:p w14:paraId="30E9CAAA" w14:textId="4F9E7B77" w:rsidR="003F486B" w:rsidRPr="001B2B71" w:rsidRDefault="00801719" w:rsidP="006327D9">
      <w:pPr>
        <w:ind w:firstLine="425"/>
        <w:jc w:val="both"/>
        <w:rPr>
          <w:sz w:val="28"/>
          <w:szCs w:val="28"/>
          <w:lang w:val="kk-KZ"/>
        </w:rPr>
      </w:pPr>
      <w:r>
        <w:rPr>
          <w:sz w:val="28"/>
          <w:szCs w:val="28"/>
          <w:lang w:val="kk-KZ"/>
        </w:rPr>
        <w:t>мұндағы</w:t>
      </w:r>
      <w:r w:rsidR="003F486B" w:rsidRPr="001B2B71">
        <w:rPr>
          <w:sz w:val="28"/>
          <w:szCs w:val="28"/>
          <w:lang w:val="kk-KZ"/>
        </w:rPr>
        <w:t>:</w:t>
      </w:r>
      <w:r>
        <w:rPr>
          <w:sz w:val="28"/>
          <w:szCs w:val="28"/>
          <w:lang w:val="kk-KZ"/>
        </w:rPr>
        <w:t xml:space="preserve">  </w:t>
      </w:r>
      <w:r w:rsidR="003F486B" w:rsidRPr="001B2B71">
        <w:rPr>
          <w:sz w:val="28"/>
          <w:szCs w:val="28"/>
          <w:lang w:val="kk-KZ"/>
        </w:rPr>
        <w:t>v(z) —z</w:t>
      </w:r>
      <w:r>
        <w:rPr>
          <w:sz w:val="28"/>
          <w:szCs w:val="28"/>
          <w:lang w:val="kk-KZ"/>
        </w:rPr>
        <w:t xml:space="preserve"> биіктігіндегі жел жылдамдығы</w:t>
      </w:r>
      <w:r w:rsidR="003F486B" w:rsidRPr="001B2B71">
        <w:rPr>
          <w:sz w:val="28"/>
          <w:szCs w:val="28"/>
          <w:lang w:val="kk-KZ"/>
        </w:rPr>
        <w:t>;</w:t>
      </w:r>
    </w:p>
    <w:p w14:paraId="42E5C23F" w14:textId="0CA48CF7" w:rsidR="00497F5F" w:rsidRDefault="00801719" w:rsidP="006327D9">
      <w:pPr>
        <w:ind w:left="360" w:firstLine="425"/>
        <w:jc w:val="both"/>
        <w:rPr>
          <w:sz w:val="28"/>
          <w:szCs w:val="28"/>
          <w:lang w:val="kk-KZ"/>
        </w:rPr>
      </w:pPr>
      <w:r>
        <w:rPr>
          <w:sz w:val="28"/>
          <w:szCs w:val="28"/>
          <w:lang w:val="kk-KZ"/>
        </w:rPr>
        <w:t xml:space="preserve">            </w:t>
      </w:r>
      <w:r w:rsidR="003F486B" w:rsidRPr="008D4C1B">
        <w:rPr>
          <w:sz w:val="28"/>
          <w:szCs w:val="28"/>
          <w:lang w:val="kk-KZ"/>
        </w:rPr>
        <w:t>v</w:t>
      </w:r>
      <w:r w:rsidR="003F486B" w:rsidRPr="008D4C1B">
        <w:rPr>
          <w:sz w:val="28"/>
          <w:szCs w:val="28"/>
          <w:vertAlign w:val="subscript"/>
          <w:lang w:val="kk-KZ"/>
        </w:rPr>
        <w:t>ref</w:t>
      </w:r>
      <w:r w:rsidR="003F486B" w:rsidRPr="008D4C1B">
        <w:rPr>
          <w:sz w:val="28"/>
          <w:szCs w:val="28"/>
          <w:lang w:val="kk-KZ"/>
        </w:rPr>
        <w:t xml:space="preserve"> ​ —z</w:t>
      </w:r>
      <w:r w:rsidR="003F486B" w:rsidRPr="008D4C1B">
        <w:rPr>
          <w:sz w:val="28"/>
          <w:szCs w:val="28"/>
          <w:vertAlign w:val="subscript"/>
          <w:lang w:val="kk-KZ"/>
        </w:rPr>
        <w:t>ref</w:t>
      </w:r>
      <w:r>
        <w:rPr>
          <w:sz w:val="28"/>
          <w:szCs w:val="28"/>
          <w:vertAlign w:val="subscript"/>
          <w:lang w:val="kk-KZ"/>
        </w:rPr>
        <w:t xml:space="preserve"> </w:t>
      </w:r>
      <w:r w:rsidR="003F486B" w:rsidRPr="008D4C1B">
        <w:rPr>
          <w:sz w:val="28"/>
          <w:szCs w:val="28"/>
          <w:lang w:val="kk-KZ"/>
        </w:rPr>
        <w:t xml:space="preserve"> ​</w:t>
      </w:r>
      <w:r>
        <w:rPr>
          <w:sz w:val="28"/>
          <w:szCs w:val="28"/>
          <w:lang w:val="kk-KZ"/>
        </w:rPr>
        <w:t>биіктігіндегі өлшенген</w:t>
      </w:r>
    </w:p>
    <w:p w14:paraId="1410BA9F" w14:textId="08FE8F47" w:rsidR="003F486B" w:rsidRPr="00B77343" w:rsidRDefault="00497F5F" w:rsidP="006327D9">
      <w:pPr>
        <w:ind w:left="360" w:firstLine="425"/>
        <w:jc w:val="both"/>
        <w:rPr>
          <w:sz w:val="28"/>
          <w:szCs w:val="28"/>
          <w:lang w:val="kk-KZ"/>
        </w:rPr>
      </w:pPr>
      <w:r>
        <w:rPr>
          <w:sz w:val="28"/>
          <w:szCs w:val="28"/>
          <w:lang w:val="kk-KZ"/>
        </w:rPr>
        <w:t xml:space="preserve">           </w:t>
      </w:r>
      <w:r w:rsidR="00801719">
        <w:rPr>
          <w:sz w:val="28"/>
          <w:szCs w:val="28"/>
          <w:lang w:val="kk-KZ"/>
        </w:rPr>
        <w:t xml:space="preserve"> жылдамдық</w:t>
      </w:r>
      <w:r w:rsidR="003F486B" w:rsidRPr="00B77343">
        <w:rPr>
          <w:sz w:val="28"/>
          <w:szCs w:val="28"/>
          <w:lang w:val="kk-KZ"/>
        </w:rPr>
        <w:t>;</w:t>
      </w:r>
    </w:p>
    <w:p w14:paraId="60D41796" w14:textId="1DA89457" w:rsidR="003F486B" w:rsidRPr="00B77343" w:rsidRDefault="00801719" w:rsidP="006327D9">
      <w:pPr>
        <w:ind w:left="360" w:firstLine="425"/>
        <w:jc w:val="both"/>
        <w:rPr>
          <w:sz w:val="28"/>
          <w:szCs w:val="28"/>
          <w:lang w:val="kk-KZ"/>
        </w:rPr>
      </w:pPr>
      <w:r>
        <w:rPr>
          <w:sz w:val="28"/>
          <w:szCs w:val="28"/>
          <w:lang w:val="kk-KZ"/>
        </w:rPr>
        <w:t xml:space="preserve">            </w:t>
      </w:r>
      <w:r w:rsidR="003F486B" w:rsidRPr="003F486B">
        <w:rPr>
          <w:sz w:val="28"/>
          <w:szCs w:val="28"/>
        </w:rPr>
        <w:t>α</w:t>
      </w:r>
      <w:r w:rsidR="003F486B" w:rsidRPr="00B77343">
        <w:rPr>
          <w:sz w:val="28"/>
          <w:szCs w:val="28"/>
          <w:lang w:val="kk-KZ"/>
        </w:rPr>
        <w:t xml:space="preserve"> —</w:t>
      </w:r>
      <w:r w:rsidR="0034059F">
        <w:rPr>
          <w:sz w:val="28"/>
          <w:szCs w:val="28"/>
          <w:lang w:val="kk-KZ"/>
        </w:rPr>
        <w:t xml:space="preserve"> бұдырлық</w:t>
      </w:r>
      <w:r w:rsidR="003F486B" w:rsidRPr="00B77343">
        <w:rPr>
          <w:sz w:val="28"/>
          <w:szCs w:val="28"/>
          <w:lang w:val="kk-KZ"/>
        </w:rPr>
        <w:t xml:space="preserve"> коэффициент (</w:t>
      </w:r>
      <w:r w:rsidR="0034059F">
        <w:rPr>
          <w:sz w:val="28"/>
          <w:szCs w:val="28"/>
          <w:lang w:val="kk-KZ"/>
        </w:rPr>
        <w:t>әдетте 0.</w:t>
      </w:r>
      <w:r w:rsidR="003F486B" w:rsidRPr="00B77343">
        <w:rPr>
          <w:sz w:val="28"/>
          <w:szCs w:val="28"/>
          <w:lang w:val="kk-KZ"/>
        </w:rPr>
        <w:t>14–0.25).</w:t>
      </w:r>
    </w:p>
    <w:p w14:paraId="48C17713" w14:textId="4101F83C" w:rsidR="0034059F" w:rsidRPr="00B77343" w:rsidRDefault="0034059F" w:rsidP="006327D9">
      <w:pPr>
        <w:ind w:firstLine="425"/>
        <w:jc w:val="both"/>
        <w:rPr>
          <w:sz w:val="28"/>
          <w:szCs w:val="28"/>
          <w:lang w:val="kk-KZ"/>
        </w:rPr>
      </w:pPr>
    </w:p>
    <w:p w14:paraId="00CCE206" w14:textId="4037ACA7" w:rsidR="0034059F" w:rsidRPr="00B77343" w:rsidRDefault="0034059F" w:rsidP="006327D9">
      <w:pPr>
        <w:ind w:firstLine="425"/>
        <w:jc w:val="both"/>
        <w:rPr>
          <w:sz w:val="28"/>
          <w:szCs w:val="28"/>
          <w:lang w:val="kk-KZ"/>
        </w:rPr>
      </w:pPr>
      <w:r w:rsidRPr="00B77343">
        <w:rPr>
          <w:sz w:val="28"/>
          <w:szCs w:val="28"/>
          <w:lang w:val="kk-KZ"/>
        </w:rPr>
        <w:t xml:space="preserve">Осылайша, </w:t>
      </w:r>
      <w:r>
        <w:rPr>
          <w:sz w:val="28"/>
          <w:szCs w:val="28"/>
          <w:lang w:val="kk-KZ"/>
        </w:rPr>
        <w:t>мачта</w:t>
      </w:r>
      <w:r w:rsidRPr="00B77343">
        <w:rPr>
          <w:sz w:val="28"/>
          <w:szCs w:val="28"/>
          <w:lang w:val="kk-KZ"/>
        </w:rPr>
        <w:t xml:space="preserve"> биіктігінің шамалы өсуі де қол жетімді қуатты едәуір арттыра алады, өйткені </w:t>
      </w:r>
      <w:bookmarkStart w:id="46" w:name="_Hlk208250476"/>
      <w:r w:rsidR="00F122B5">
        <w:rPr>
          <w:sz w:val="28"/>
          <w:szCs w:val="28"/>
          <w:lang w:val="kk-KZ"/>
        </w:rPr>
        <w:t>Р</w:t>
      </w:r>
      <m:oMath>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v</m:t>
            </m:r>
          </m:e>
          <m:sup>
            <m:r>
              <w:rPr>
                <w:rFonts w:ascii="Cambria Math" w:hAnsi="Cambria Math"/>
                <w:sz w:val="28"/>
                <w:szCs w:val="28"/>
                <w:lang w:val="kk-KZ"/>
              </w:rPr>
              <m:t>3</m:t>
            </m:r>
          </m:sup>
        </m:sSup>
      </m:oMath>
      <w:bookmarkEnd w:id="46"/>
      <w:r w:rsidRPr="00B77343">
        <w:rPr>
          <w:sz w:val="28"/>
          <w:szCs w:val="28"/>
          <w:lang w:val="kk-KZ"/>
        </w:rPr>
        <w:t xml:space="preserve"> пропорционал.</w:t>
      </w:r>
    </w:p>
    <w:p w14:paraId="4F07C33D" w14:textId="77777777" w:rsidR="0034059F" w:rsidRPr="00B77343" w:rsidRDefault="0034059F" w:rsidP="006327D9">
      <w:pPr>
        <w:ind w:firstLine="425"/>
        <w:jc w:val="both"/>
        <w:rPr>
          <w:sz w:val="28"/>
          <w:szCs w:val="28"/>
          <w:lang w:val="kk-KZ"/>
        </w:rPr>
      </w:pPr>
      <w:r w:rsidRPr="00B77343">
        <w:rPr>
          <w:sz w:val="28"/>
          <w:szCs w:val="28"/>
          <w:lang w:val="kk-KZ"/>
        </w:rPr>
        <w:t>Әрбір турбина желдің әртүрлі жылдамдықтарындағы шығыс қуатын анықтайтын өзіндік қуат қисығымен сипатталады. Ол әдетте келесі түрге ие:</w:t>
      </w:r>
    </w:p>
    <w:p w14:paraId="77D9EACD" w14:textId="0DFC5686" w:rsidR="0034059F" w:rsidRPr="00B77343" w:rsidRDefault="0034059F" w:rsidP="006327D9">
      <w:pPr>
        <w:ind w:firstLine="425"/>
        <w:jc w:val="both"/>
        <w:rPr>
          <w:sz w:val="28"/>
          <w:szCs w:val="28"/>
          <w:lang w:val="kk-KZ"/>
        </w:rPr>
      </w:pPr>
      <w:r w:rsidRPr="00B77343">
        <w:rPr>
          <w:sz w:val="28"/>
          <w:szCs w:val="28"/>
          <w:lang w:val="kk-KZ"/>
        </w:rPr>
        <w:t>v&lt;v</w:t>
      </w:r>
      <w:r w:rsidRPr="00B77343">
        <w:rPr>
          <w:sz w:val="28"/>
          <w:szCs w:val="28"/>
          <w:vertAlign w:val="subscript"/>
          <w:lang w:val="kk-KZ"/>
        </w:rPr>
        <w:t>cut</w:t>
      </w:r>
      <w:r w:rsidR="00757495" w:rsidRPr="00B77343">
        <w:rPr>
          <w:sz w:val="28"/>
          <w:szCs w:val="28"/>
          <w:lang w:val="kk-KZ"/>
        </w:rPr>
        <w:t xml:space="preserve"> - </w:t>
      </w:r>
      <w:r w:rsidRPr="00B77343">
        <w:rPr>
          <w:sz w:val="28"/>
          <w:szCs w:val="28"/>
          <w:lang w:val="kk-KZ"/>
        </w:rPr>
        <w:t>нөлдік генерация (турбина қосылмайды);</w:t>
      </w:r>
    </w:p>
    <w:p w14:paraId="7E11B880" w14:textId="327728BC" w:rsidR="0034059F" w:rsidRPr="00B77343" w:rsidRDefault="0034059F" w:rsidP="006327D9">
      <w:pPr>
        <w:ind w:firstLine="425"/>
        <w:jc w:val="both"/>
        <w:rPr>
          <w:sz w:val="28"/>
          <w:szCs w:val="28"/>
          <w:lang w:val="kk-KZ"/>
        </w:rPr>
      </w:pPr>
      <w:r w:rsidRPr="00B77343">
        <w:rPr>
          <w:sz w:val="28"/>
          <w:szCs w:val="28"/>
          <w:lang w:val="kk-KZ"/>
        </w:rPr>
        <w:t>v</w:t>
      </w:r>
      <w:r w:rsidRPr="00B77343">
        <w:rPr>
          <w:sz w:val="28"/>
          <w:szCs w:val="28"/>
          <w:vertAlign w:val="subscript"/>
          <w:lang w:val="kk-KZ"/>
        </w:rPr>
        <w:t>cut-in</w:t>
      </w:r>
      <w:r w:rsidRPr="00B77343">
        <w:rPr>
          <w:sz w:val="28"/>
          <w:szCs w:val="28"/>
          <w:lang w:val="kk-KZ"/>
        </w:rPr>
        <w:t>≤v &lt; v</w:t>
      </w:r>
      <w:r w:rsidRPr="00B77343">
        <w:rPr>
          <w:sz w:val="28"/>
          <w:szCs w:val="28"/>
          <w:vertAlign w:val="subscript"/>
          <w:lang w:val="kk-KZ"/>
        </w:rPr>
        <w:t>rated</w:t>
      </w:r>
      <w:r w:rsidR="00757495" w:rsidRPr="00B77343">
        <w:rPr>
          <w:sz w:val="28"/>
          <w:szCs w:val="28"/>
          <w:lang w:val="kk-KZ"/>
        </w:rPr>
        <w:t xml:space="preserve"> </w:t>
      </w:r>
      <w:r w:rsidR="00757495">
        <w:rPr>
          <w:sz w:val="28"/>
          <w:szCs w:val="28"/>
          <w:lang w:val="kk-KZ"/>
        </w:rPr>
        <w:t xml:space="preserve">  </w:t>
      </w:r>
      <w:r w:rsidRPr="00B77343">
        <w:rPr>
          <w:sz w:val="28"/>
          <w:szCs w:val="28"/>
          <w:lang w:val="kk-KZ"/>
        </w:rPr>
        <w:t>-</w:t>
      </w:r>
      <w:r w:rsidR="00757495" w:rsidRPr="00B77343">
        <w:rPr>
          <w:sz w:val="28"/>
          <w:szCs w:val="28"/>
          <w:lang w:val="kk-KZ"/>
        </w:rPr>
        <w:t xml:space="preserve"> </w:t>
      </w:r>
      <w:r w:rsidRPr="00B77343">
        <w:rPr>
          <w:sz w:val="28"/>
          <w:szCs w:val="28"/>
          <w:lang w:val="kk-KZ"/>
        </w:rPr>
        <w:t>қуаттың өсуі;</w:t>
      </w:r>
    </w:p>
    <w:p w14:paraId="08DFF46C" w14:textId="7CB20BE3" w:rsidR="0034059F" w:rsidRPr="00B77343" w:rsidRDefault="0034059F" w:rsidP="006327D9">
      <w:pPr>
        <w:ind w:firstLine="425"/>
        <w:jc w:val="both"/>
        <w:rPr>
          <w:sz w:val="28"/>
          <w:szCs w:val="28"/>
          <w:lang w:val="kk-KZ"/>
        </w:rPr>
      </w:pPr>
      <w:r w:rsidRPr="00B77343">
        <w:rPr>
          <w:sz w:val="28"/>
          <w:szCs w:val="28"/>
          <w:lang w:val="kk-KZ"/>
        </w:rPr>
        <w:t>v</w:t>
      </w:r>
      <w:r w:rsidRPr="00B77343">
        <w:rPr>
          <w:sz w:val="28"/>
          <w:szCs w:val="28"/>
          <w:vertAlign w:val="subscript"/>
          <w:lang w:val="kk-KZ"/>
        </w:rPr>
        <w:t>rated</w:t>
      </w:r>
      <w:r w:rsidRPr="00B77343">
        <w:rPr>
          <w:sz w:val="28"/>
          <w:szCs w:val="28"/>
          <w:lang w:val="kk-KZ"/>
        </w:rPr>
        <w:t>≤v&lt;v</w:t>
      </w:r>
      <w:r w:rsidRPr="00B77343">
        <w:rPr>
          <w:sz w:val="28"/>
          <w:szCs w:val="28"/>
          <w:vertAlign w:val="subscript"/>
          <w:lang w:val="kk-KZ"/>
        </w:rPr>
        <w:t>cut-out</w:t>
      </w:r>
      <w:r w:rsidR="00757495" w:rsidRPr="00B77343">
        <w:rPr>
          <w:sz w:val="28"/>
          <w:szCs w:val="28"/>
          <w:vertAlign w:val="subscript"/>
          <w:lang w:val="kk-KZ"/>
        </w:rPr>
        <w:t xml:space="preserve"> </w:t>
      </w:r>
      <w:r w:rsidRPr="00B77343">
        <w:rPr>
          <w:sz w:val="28"/>
          <w:szCs w:val="28"/>
          <w:lang w:val="kk-KZ"/>
        </w:rPr>
        <w:t>-</w:t>
      </w:r>
      <w:r w:rsidR="00757495">
        <w:rPr>
          <w:sz w:val="28"/>
          <w:szCs w:val="28"/>
          <w:lang w:val="kk-KZ"/>
        </w:rPr>
        <w:t xml:space="preserve">  </w:t>
      </w:r>
      <w:r w:rsidR="00757495" w:rsidRPr="00B77343">
        <w:rPr>
          <w:sz w:val="28"/>
          <w:szCs w:val="28"/>
          <w:lang w:val="kk-KZ"/>
        </w:rPr>
        <w:t xml:space="preserve"> </w:t>
      </w:r>
      <w:r w:rsidRPr="00B77343">
        <w:rPr>
          <w:sz w:val="28"/>
          <w:szCs w:val="28"/>
          <w:lang w:val="kk-KZ"/>
        </w:rPr>
        <w:t>қуат номиналды</w:t>
      </w:r>
      <w:r w:rsidR="00757495">
        <w:rPr>
          <w:sz w:val="28"/>
          <w:szCs w:val="28"/>
          <w:lang w:val="kk-KZ"/>
        </w:rPr>
        <w:t>ққа тең</w:t>
      </w:r>
      <w:r w:rsidRPr="00B77343">
        <w:rPr>
          <w:sz w:val="28"/>
          <w:szCs w:val="28"/>
          <w:lang w:val="kk-KZ"/>
        </w:rPr>
        <w:t>;</w:t>
      </w:r>
    </w:p>
    <w:p w14:paraId="724C7D4F" w14:textId="47822085" w:rsidR="007870E2" w:rsidRPr="00B77343" w:rsidRDefault="0034059F" w:rsidP="006327D9">
      <w:pPr>
        <w:ind w:firstLine="425"/>
        <w:jc w:val="both"/>
        <w:rPr>
          <w:sz w:val="28"/>
          <w:szCs w:val="28"/>
          <w:lang w:val="kk-KZ"/>
        </w:rPr>
      </w:pPr>
      <w:r w:rsidRPr="00B77343">
        <w:rPr>
          <w:sz w:val="28"/>
          <w:szCs w:val="28"/>
          <w:lang w:val="kk-KZ"/>
        </w:rPr>
        <w:t>v≥v</w:t>
      </w:r>
      <w:r w:rsidRPr="00B77343">
        <w:rPr>
          <w:sz w:val="28"/>
          <w:szCs w:val="28"/>
          <w:vertAlign w:val="subscript"/>
          <w:lang w:val="kk-KZ"/>
        </w:rPr>
        <w:t>cut-out</w:t>
      </w:r>
      <w:r w:rsidR="00757495">
        <w:rPr>
          <w:sz w:val="28"/>
          <w:szCs w:val="28"/>
          <w:vertAlign w:val="subscript"/>
          <w:lang w:val="kk-KZ"/>
        </w:rPr>
        <w:t xml:space="preserve">    </w:t>
      </w:r>
      <w:r w:rsidRPr="00B77343">
        <w:rPr>
          <w:sz w:val="28"/>
          <w:szCs w:val="28"/>
          <w:lang w:val="kk-KZ"/>
        </w:rPr>
        <w:t>-</w:t>
      </w:r>
      <w:r w:rsidR="00757495">
        <w:rPr>
          <w:sz w:val="28"/>
          <w:szCs w:val="28"/>
          <w:lang w:val="kk-KZ"/>
        </w:rPr>
        <w:t xml:space="preserve"> </w:t>
      </w:r>
      <w:r w:rsidRPr="00B77343">
        <w:rPr>
          <w:sz w:val="28"/>
          <w:szCs w:val="28"/>
          <w:lang w:val="kk-KZ"/>
        </w:rPr>
        <w:t>қауіпсіздік бойынша өшіру.</w:t>
      </w:r>
    </w:p>
    <w:p w14:paraId="1BDEA6C1" w14:textId="77777777" w:rsidR="0034059F" w:rsidRPr="00B77343" w:rsidRDefault="0034059F" w:rsidP="006327D9">
      <w:pPr>
        <w:ind w:firstLine="425"/>
        <w:jc w:val="both"/>
        <w:rPr>
          <w:sz w:val="28"/>
          <w:szCs w:val="28"/>
          <w:lang w:val="kk-KZ"/>
        </w:rPr>
      </w:pPr>
      <w:r w:rsidRPr="00B77343">
        <w:rPr>
          <w:sz w:val="28"/>
          <w:szCs w:val="28"/>
          <w:lang w:val="kk-KZ"/>
        </w:rPr>
        <w:t>Бұл сипаттама модельдеудің әр сағатында немесе интервалында нақты генерацияны анықтау үшін модельге енеді.</w:t>
      </w:r>
    </w:p>
    <w:p w14:paraId="47AFF588" w14:textId="77777777" w:rsidR="0034059F" w:rsidRPr="00B77343" w:rsidRDefault="0034059F" w:rsidP="006327D9">
      <w:pPr>
        <w:ind w:firstLine="425"/>
        <w:jc w:val="both"/>
        <w:rPr>
          <w:sz w:val="28"/>
          <w:szCs w:val="28"/>
          <w:lang w:val="kk-KZ"/>
        </w:rPr>
      </w:pPr>
      <w:r w:rsidRPr="00B77343">
        <w:rPr>
          <w:sz w:val="28"/>
          <w:szCs w:val="28"/>
          <w:lang w:val="kk-KZ"/>
        </w:rPr>
        <w:t>Кез келген нүктедегі желдің жылдамдығы уақыт бойынша өзгеретін кездейсоқ шама болып табылады. Жел қондырғыларын ұзақ мерзімді жобалау мақсатында берілген биіктіктегі жел жылдамдығының әрекетін сипаттайтын ықтималдық үлестірімдері қолданылады.</w:t>
      </w:r>
    </w:p>
    <w:p w14:paraId="039CE899" w14:textId="446B3DD2" w:rsidR="0034059F" w:rsidRPr="00B77343" w:rsidRDefault="0034059F" w:rsidP="006327D9">
      <w:pPr>
        <w:ind w:firstLine="425"/>
        <w:jc w:val="both"/>
        <w:rPr>
          <w:sz w:val="28"/>
          <w:szCs w:val="28"/>
          <w:lang w:val="kk-KZ"/>
        </w:rPr>
      </w:pPr>
      <w:r w:rsidRPr="00B77343">
        <w:rPr>
          <w:sz w:val="28"/>
          <w:szCs w:val="28"/>
          <w:lang w:val="kk-KZ"/>
        </w:rPr>
        <w:t>Вейбуллдың таралуы ең көп қолданылады, ол жел жылдамдығының эмпирикалық қатарларын жақсы жуықтайды:</w:t>
      </w:r>
    </w:p>
    <w:p w14:paraId="07523355" w14:textId="77777777" w:rsidR="003F486B" w:rsidRPr="00B77343" w:rsidRDefault="003F486B" w:rsidP="006327D9">
      <w:pPr>
        <w:ind w:firstLine="425"/>
        <w:jc w:val="both"/>
        <w:rPr>
          <w:sz w:val="28"/>
          <w:szCs w:val="28"/>
          <w:lang w:val="kk-KZ"/>
        </w:rPr>
      </w:pPr>
    </w:p>
    <w:p w14:paraId="7787E9A4" w14:textId="01EBD998" w:rsidR="003F486B" w:rsidRPr="00411366" w:rsidRDefault="003F486B" w:rsidP="00411366">
      <w:pPr>
        <w:ind w:firstLine="425"/>
        <w:jc w:val="right"/>
        <w:rPr>
          <w:sz w:val="28"/>
          <w:szCs w:val="28"/>
          <w:lang w:val="kk-KZ"/>
        </w:rPr>
      </w:pPr>
      <m:oMath>
        <m:r>
          <w:rPr>
            <w:rFonts w:ascii="Cambria Math" w:hAnsi="Cambria Math"/>
            <w:sz w:val="28"/>
            <w:szCs w:val="28"/>
            <w:lang w:val="kk-KZ"/>
          </w:rPr>
          <m:t>f</m:t>
        </m:r>
        <m:d>
          <m:dPr>
            <m:ctrlPr>
              <w:rPr>
                <w:rFonts w:ascii="Cambria Math" w:hAnsi="Cambria Math"/>
                <w:i/>
                <w:sz w:val="28"/>
                <w:szCs w:val="28"/>
              </w:rPr>
            </m:ctrlPr>
          </m:dPr>
          <m:e>
            <m:r>
              <w:rPr>
                <w:rFonts w:ascii="Cambria Math" w:hAnsi="Cambria Math"/>
                <w:sz w:val="28"/>
                <w:szCs w:val="28"/>
                <w:lang w:val="kk-KZ"/>
              </w:rPr>
              <m:t>v;k;c</m:t>
            </m:r>
          </m:e>
        </m:d>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k</m:t>
            </m:r>
          </m:num>
          <m:den>
            <m:r>
              <w:rPr>
                <w:rFonts w:ascii="Cambria Math" w:hAnsi="Cambria Math"/>
                <w:sz w:val="28"/>
                <w:szCs w:val="28"/>
                <w:lang w:val="kk-KZ"/>
              </w:rPr>
              <m:t>c</m:t>
            </m:r>
          </m:den>
        </m:f>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kk-KZ"/>
                      </w:rPr>
                      <m:t>v</m:t>
                    </m:r>
                  </m:num>
                  <m:den>
                    <m:r>
                      <w:rPr>
                        <w:rFonts w:ascii="Cambria Math" w:hAnsi="Cambria Math"/>
                        <w:sz w:val="28"/>
                        <w:szCs w:val="28"/>
                        <w:lang w:val="kk-KZ"/>
                      </w:rPr>
                      <m:t>c</m:t>
                    </m:r>
                  </m:den>
                </m:f>
              </m:e>
            </m:d>
          </m:e>
          <m:sup>
            <m:r>
              <w:rPr>
                <w:rFonts w:ascii="Cambria Math" w:hAnsi="Cambria Math"/>
                <w:sz w:val="28"/>
                <w:szCs w:val="28"/>
                <w:lang w:val="kk-KZ"/>
              </w:rPr>
              <m:t>k-1</m:t>
            </m:r>
          </m:sup>
        </m:sSup>
        <m:r>
          <m:rPr>
            <m:sty m:val="p"/>
          </m:rPr>
          <w:rPr>
            <w:rFonts w:ascii="Cambria Math" w:hAnsi="Cambria Math"/>
            <w:sz w:val="28"/>
            <w:szCs w:val="28"/>
            <w:lang w:val="kk-KZ"/>
          </w:rPr>
          <m:t>exp</m:t>
        </m:r>
        <m:d>
          <m:dPr>
            <m:begChr m:val="["/>
            <m:endChr m:val="]"/>
            <m:ctrlPr>
              <w:rPr>
                <w:rFonts w:ascii="Cambria Math" w:hAnsi="Cambria Math"/>
                <w:sz w:val="28"/>
                <w:szCs w:val="28"/>
              </w:rPr>
            </m:ctrlPr>
          </m:dPr>
          <m:e>
            <m:r>
              <w:rPr>
                <w:rFonts w:ascii="Cambria Math" w:hAnsi="Cambria Math"/>
                <w:sz w:val="28"/>
                <w:szCs w:val="28"/>
                <w:lang w:val="kk-KZ"/>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kk-KZ"/>
                          </w:rPr>
                          <m:t>v</m:t>
                        </m:r>
                      </m:num>
                      <m:den>
                        <m:r>
                          <w:rPr>
                            <w:rFonts w:ascii="Cambria Math" w:hAnsi="Cambria Math"/>
                            <w:sz w:val="28"/>
                            <w:szCs w:val="28"/>
                            <w:lang w:val="kk-KZ"/>
                          </w:rPr>
                          <m:t>c</m:t>
                        </m:r>
                      </m:den>
                    </m:f>
                  </m:e>
                </m:d>
              </m:e>
              <m:sup>
                <m:r>
                  <w:rPr>
                    <w:rFonts w:ascii="Cambria Math" w:hAnsi="Cambria Math"/>
                    <w:sz w:val="28"/>
                    <w:szCs w:val="28"/>
                    <w:lang w:val="kk-KZ"/>
                  </w:rPr>
                  <m:t>k</m:t>
                </m:r>
              </m:sup>
            </m:sSup>
          </m:e>
        </m:d>
      </m:oMath>
      <w:r w:rsidR="00411366">
        <w:rPr>
          <w:sz w:val="28"/>
          <w:szCs w:val="28"/>
          <w:lang w:val="kk-KZ"/>
        </w:rPr>
        <w:t xml:space="preserve">                                 (2.12)</w:t>
      </w:r>
    </w:p>
    <w:p w14:paraId="43D4D00B" w14:textId="77777777" w:rsidR="00757495" w:rsidRDefault="00757495" w:rsidP="006327D9">
      <w:pPr>
        <w:ind w:firstLine="425"/>
        <w:jc w:val="both"/>
        <w:rPr>
          <w:sz w:val="28"/>
          <w:szCs w:val="28"/>
          <w:lang w:val="kk-KZ"/>
        </w:rPr>
      </w:pPr>
    </w:p>
    <w:p w14:paraId="12EACB91" w14:textId="0B77AAC6" w:rsidR="003F486B" w:rsidRPr="003F486B" w:rsidRDefault="00757495" w:rsidP="006327D9">
      <w:pPr>
        <w:ind w:firstLine="425"/>
        <w:jc w:val="both"/>
        <w:rPr>
          <w:sz w:val="28"/>
          <w:szCs w:val="28"/>
        </w:rPr>
      </w:pPr>
      <w:r>
        <w:rPr>
          <w:sz w:val="28"/>
          <w:szCs w:val="28"/>
          <w:lang w:val="kk-KZ"/>
        </w:rPr>
        <w:t>мұндағы</w:t>
      </w:r>
      <w:r w:rsidR="003F486B" w:rsidRPr="003F486B">
        <w:rPr>
          <w:sz w:val="28"/>
          <w:szCs w:val="28"/>
        </w:rPr>
        <w:t>:</w:t>
      </w:r>
      <w:r>
        <w:rPr>
          <w:sz w:val="28"/>
          <w:szCs w:val="28"/>
          <w:lang w:val="kk-KZ"/>
        </w:rPr>
        <w:t xml:space="preserve"> </w:t>
      </w:r>
      <w:r w:rsidR="003F486B" w:rsidRPr="003F486B">
        <w:rPr>
          <w:rFonts w:eastAsiaTheme="majorEastAsia"/>
          <w:sz w:val="28"/>
          <w:szCs w:val="28"/>
        </w:rPr>
        <w:t>v</w:t>
      </w:r>
      <w:r w:rsidR="003F486B" w:rsidRPr="003F486B">
        <w:rPr>
          <w:sz w:val="28"/>
          <w:szCs w:val="28"/>
        </w:rPr>
        <w:t xml:space="preserve"> </w:t>
      </w:r>
      <w:r w:rsidR="007870E2">
        <w:rPr>
          <w:sz w:val="28"/>
          <w:szCs w:val="28"/>
          <w:lang w:val="kk-KZ"/>
        </w:rPr>
        <w:t>-</w:t>
      </w:r>
      <w:r w:rsidR="003F486B" w:rsidRPr="003F486B">
        <w:rPr>
          <w:sz w:val="28"/>
          <w:szCs w:val="28"/>
        </w:rPr>
        <w:t xml:space="preserve"> </w:t>
      </w:r>
      <w:r>
        <w:rPr>
          <w:sz w:val="28"/>
          <w:szCs w:val="28"/>
          <w:lang w:val="kk-KZ"/>
        </w:rPr>
        <w:t>жел жылдамдығы</w:t>
      </w:r>
      <w:r w:rsidR="003F486B" w:rsidRPr="003F486B">
        <w:rPr>
          <w:sz w:val="28"/>
          <w:szCs w:val="28"/>
        </w:rPr>
        <w:t xml:space="preserve"> (м/с);</w:t>
      </w:r>
    </w:p>
    <w:p w14:paraId="54903CF6" w14:textId="2DE79265" w:rsidR="003F486B" w:rsidRPr="003F486B" w:rsidRDefault="00757495" w:rsidP="006327D9">
      <w:pPr>
        <w:ind w:left="360" w:firstLine="425"/>
        <w:jc w:val="both"/>
        <w:rPr>
          <w:sz w:val="28"/>
          <w:szCs w:val="28"/>
        </w:rPr>
      </w:pPr>
      <w:r>
        <w:rPr>
          <w:rFonts w:eastAsiaTheme="majorEastAsia"/>
          <w:sz w:val="28"/>
          <w:szCs w:val="28"/>
          <w:lang w:val="kk-KZ"/>
        </w:rPr>
        <w:t xml:space="preserve">           </w:t>
      </w:r>
      <w:r w:rsidR="003F486B" w:rsidRPr="003F486B">
        <w:rPr>
          <w:rFonts w:eastAsiaTheme="majorEastAsia"/>
          <w:sz w:val="28"/>
          <w:szCs w:val="28"/>
        </w:rPr>
        <w:t>k</w:t>
      </w:r>
      <w:r w:rsidR="003F486B" w:rsidRPr="003F486B">
        <w:rPr>
          <w:sz w:val="28"/>
          <w:szCs w:val="28"/>
        </w:rPr>
        <w:t xml:space="preserve"> </w:t>
      </w:r>
      <w:r w:rsidR="007870E2">
        <w:rPr>
          <w:sz w:val="28"/>
          <w:szCs w:val="28"/>
          <w:lang w:val="kk-KZ"/>
        </w:rPr>
        <w:t>-</w:t>
      </w:r>
      <w:r w:rsidR="003F486B" w:rsidRPr="003F486B">
        <w:rPr>
          <w:sz w:val="28"/>
          <w:szCs w:val="28"/>
        </w:rPr>
        <w:t xml:space="preserve"> </w:t>
      </w:r>
      <w:r w:rsidRPr="00757495">
        <w:rPr>
          <w:sz w:val="28"/>
          <w:szCs w:val="28"/>
        </w:rPr>
        <w:t>тарату формасы</w:t>
      </w:r>
      <w:r w:rsidR="003F486B" w:rsidRPr="003F486B">
        <w:rPr>
          <w:sz w:val="28"/>
          <w:szCs w:val="28"/>
        </w:rPr>
        <w:t>;</w:t>
      </w:r>
    </w:p>
    <w:p w14:paraId="3C7F878D" w14:textId="66A52A2E" w:rsidR="003F486B" w:rsidRPr="003F486B" w:rsidRDefault="00757495" w:rsidP="006327D9">
      <w:pPr>
        <w:ind w:left="360" w:firstLine="425"/>
        <w:jc w:val="both"/>
        <w:rPr>
          <w:sz w:val="28"/>
          <w:szCs w:val="28"/>
        </w:rPr>
      </w:pPr>
      <w:r>
        <w:rPr>
          <w:rFonts w:eastAsiaTheme="majorEastAsia"/>
          <w:sz w:val="28"/>
          <w:szCs w:val="28"/>
          <w:lang w:val="kk-KZ"/>
        </w:rPr>
        <w:t xml:space="preserve">           </w:t>
      </w:r>
      <w:r w:rsidR="003F486B" w:rsidRPr="003F486B">
        <w:rPr>
          <w:rFonts w:eastAsiaTheme="majorEastAsia"/>
          <w:sz w:val="28"/>
          <w:szCs w:val="28"/>
        </w:rPr>
        <w:t>c</w:t>
      </w:r>
      <w:r w:rsidR="003F486B" w:rsidRPr="003F486B">
        <w:rPr>
          <w:sz w:val="28"/>
          <w:szCs w:val="28"/>
        </w:rPr>
        <w:t xml:space="preserve"> </w:t>
      </w:r>
      <w:r w:rsidR="007870E2">
        <w:rPr>
          <w:sz w:val="28"/>
          <w:szCs w:val="28"/>
          <w:lang w:val="kk-KZ"/>
        </w:rPr>
        <w:t>-</w:t>
      </w:r>
      <w:r w:rsidR="003F486B" w:rsidRPr="003F486B">
        <w:rPr>
          <w:sz w:val="28"/>
          <w:szCs w:val="28"/>
        </w:rPr>
        <w:t xml:space="preserve"> масштаб (</w:t>
      </w:r>
      <w:r>
        <w:rPr>
          <w:sz w:val="28"/>
          <w:szCs w:val="28"/>
          <w:lang w:val="kk-KZ"/>
        </w:rPr>
        <w:t>сәйкес жылдамдық</w:t>
      </w:r>
      <w:r w:rsidR="003F486B" w:rsidRPr="003F486B">
        <w:rPr>
          <w:sz w:val="28"/>
          <w:szCs w:val="28"/>
        </w:rPr>
        <w:t>) [</w:t>
      </w:r>
      <w:r w:rsidR="005C3467">
        <w:rPr>
          <w:sz w:val="28"/>
          <w:szCs w:val="28"/>
          <w:lang w:val="kk-KZ"/>
        </w:rPr>
        <w:t>54</w:t>
      </w:r>
      <w:r w:rsidR="003F486B" w:rsidRPr="003F486B">
        <w:rPr>
          <w:sz w:val="28"/>
          <w:szCs w:val="28"/>
        </w:rPr>
        <w:t>].</w:t>
      </w:r>
    </w:p>
    <w:p w14:paraId="0380126E" w14:textId="77777777" w:rsidR="003F486B" w:rsidRPr="003F486B" w:rsidRDefault="003F486B" w:rsidP="006327D9">
      <w:pPr>
        <w:ind w:left="720" w:firstLine="425"/>
        <w:jc w:val="both"/>
        <w:rPr>
          <w:sz w:val="28"/>
          <w:szCs w:val="28"/>
        </w:rPr>
      </w:pPr>
    </w:p>
    <w:p w14:paraId="5B7E4B58" w14:textId="4BC170D1" w:rsidR="00757495" w:rsidRDefault="00757495" w:rsidP="006327D9">
      <w:pPr>
        <w:ind w:firstLine="425"/>
        <w:jc w:val="both"/>
        <w:rPr>
          <w:sz w:val="28"/>
          <w:szCs w:val="28"/>
        </w:rPr>
      </w:pPr>
      <w:r>
        <w:rPr>
          <w:sz w:val="28"/>
          <w:szCs w:val="28"/>
          <w:lang w:val="en-US"/>
        </w:rPr>
        <w:t>k</w:t>
      </w:r>
      <w:r w:rsidRPr="00757495">
        <w:rPr>
          <w:sz w:val="28"/>
          <w:szCs w:val="28"/>
        </w:rPr>
        <w:t xml:space="preserve"> және </w:t>
      </w:r>
      <w:r>
        <w:rPr>
          <w:sz w:val="28"/>
          <w:szCs w:val="28"/>
          <w:lang w:val="en-US"/>
        </w:rPr>
        <w:t>c</w:t>
      </w:r>
      <w:r w:rsidRPr="00757495">
        <w:rPr>
          <w:sz w:val="28"/>
          <w:szCs w:val="28"/>
        </w:rPr>
        <w:t xml:space="preserve"> параметрлері момент, максималды ықтималдылық немесе квантиль әдістерін қолдана отырып, жел мониторингі деректері бойынша таңдалады. Орташа жылдамдық келесі</w:t>
      </w:r>
      <w:r w:rsidRPr="001B2B71">
        <w:rPr>
          <w:sz w:val="28"/>
          <w:szCs w:val="28"/>
        </w:rPr>
        <w:t xml:space="preserve"> </w:t>
      </w:r>
      <w:r>
        <w:rPr>
          <w:sz w:val="28"/>
          <w:szCs w:val="28"/>
          <w:lang w:val="kk-KZ"/>
        </w:rPr>
        <w:t>формуламен</w:t>
      </w:r>
      <w:r w:rsidRPr="00757495">
        <w:rPr>
          <w:sz w:val="28"/>
          <w:szCs w:val="28"/>
        </w:rPr>
        <w:t xml:space="preserve"> есептеледі:</w:t>
      </w:r>
    </w:p>
    <w:p w14:paraId="09592469" w14:textId="77777777" w:rsidR="00757495" w:rsidRPr="003F486B" w:rsidRDefault="00757495" w:rsidP="006327D9">
      <w:pPr>
        <w:ind w:firstLine="425"/>
        <w:jc w:val="both"/>
        <w:rPr>
          <w:sz w:val="28"/>
          <w:szCs w:val="28"/>
        </w:rPr>
      </w:pPr>
    </w:p>
    <w:p w14:paraId="03255F66" w14:textId="76D83B46" w:rsidR="003F486B" w:rsidRPr="003F486B" w:rsidRDefault="003F486B" w:rsidP="00411366">
      <w:pPr>
        <w:ind w:firstLine="425"/>
        <w:jc w:val="right"/>
        <w:rPr>
          <w:i/>
          <w:sz w:val="28"/>
          <w:szCs w:val="28"/>
          <w:lang w:val="kk-KZ"/>
        </w:rPr>
      </w:pPr>
      <w:r w:rsidRPr="00757495">
        <w:rPr>
          <w:sz w:val="28"/>
          <w:szCs w:val="28"/>
        </w:rPr>
        <w:t xml:space="preserve"> </w:t>
      </w:r>
      <m:oMath>
        <m:acc>
          <m:accPr>
            <m:chr m:val="̅"/>
            <m:ctrlPr>
              <w:rPr>
                <w:rFonts w:ascii="Cambria Math" w:hAnsi="Cambria Math"/>
                <w:i/>
                <w:sz w:val="28"/>
                <w:szCs w:val="28"/>
                <w:lang w:val="en-US"/>
              </w:rPr>
            </m:ctrlPr>
          </m:accPr>
          <m:e>
            <m:r>
              <w:rPr>
                <w:rFonts w:ascii="Cambria Math" w:hAnsi="Cambria Math"/>
                <w:sz w:val="28"/>
                <w:szCs w:val="28"/>
                <w:lang w:val="en-US"/>
              </w:rPr>
              <m:t>v</m:t>
            </m:r>
          </m:e>
        </m:acc>
        <m:r>
          <w:rPr>
            <w:rFonts w:ascii="Cambria Math" w:hAnsi="Cambria Math"/>
            <w:sz w:val="28"/>
            <w:szCs w:val="28"/>
          </w:rPr>
          <m:t>=</m:t>
        </m:r>
        <m:r>
          <w:rPr>
            <w:rFonts w:ascii="Cambria Math" w:hAnsi="Cambria Math"/>
            <w:sz w:val="28"/>
            <w:szCs w:val="28"/>
            <w:lang w:val="en-US"/>
          </w:rPr>
          <m:t>c</m:t>
        </m:r>
        <m:r>
          <w:rPr>
            <w:rFonts w:ascii="Cambria Math" w:hAnsi="Cambria Math"/>
            <w:sz w:val="28"/>
            <w:szCs w:val="28"/>
          </w:rPr>
          <m:t>∙</m:t>
        </m:r>
        <m:r>
          <w:rPr>
            <w:rFonts w:ascii="Cambria Math" w:hAnsi="Cambria Math"/>
            <w:sz w:val="28"/>
            <w:szCs w:val="28"/>
            <w:lang w:val="kk-KZ"/>
          </w:rPr>
          <m:t>Г</m:t>
        </m:r>
        <m:d>
          <m:dPr>
            <m:ctrlPr>
              <w:rPr>
                <w:rFonts w:ascii="Cambria Math" w:hAnsi="Cambria Math"/>
                <w:i/>
                <w:sz w:val="28"/>
                <w:szCs w:val="28"/>
                <w:lang w:val="kk-KZ"/>
              </w:rPr>
            </m:ctrlPr>
          </m:dPr>
          <m:e>
            <m:r>
              <w:rPr>
                <w:rFonts w:ascii="Cambria Math" w:hAnsi="Cambria Math"/>
                <w:sz w:val="28"/>
                <w:szCs w:val="28"/>
                <w:lang w:val="kk-KZ"/>
              </w:rPr>
              <m:t>1+</m:t>
            </m:r>
            <m:f>
              <m:fPr>
                <m:ctrlPr>
                  <w:rPr>
                    <w:rFonts w:ascii="Cambria Math" w:hAnsi="Cambria Math"/>
                    <w:i/>
                    <w:sz w:val="28"/>
                    <w:szCs w:val="28"/>
                    <w:lang w:val="kk-KZ"/>
                  </w:rPr>
                </m:ctrlPr>
              </m:fPr>
              <m:num>
                <m:r>
                  <w:rPr>
                    <w:rFonts w:ascii="Cambria Math" w:hAnsi="Cambria Math"/>
                    <w:sz w:val="28"/>
                    <w:szCs w:val="28"/>
                    <w:lang w:val="kk-KZ"/>
                  </w:rPr>
                  <m:t>1</m:t>
                </m:r>
              </m:num>
              <m:den>
                <m:r>
                  <w:rPr>
                    <w:rFonts w:ascii="Cambria Math" w:hAnsi="Cambria Math"/>
                    <w:sz w:val="28"/>
                    <w:szCs w:val="28"/>
                    <w:lang w:val="kk-KZ"/>
                  </w:rPr>
                  <m:t>к</m:t>
                </m:r>
              </m:den>
            </m:f>
          </m:e>
        </m:d>
      </m:oMath>
      <w:r w:rsidR="00411366">
        <w:rPr>
          <w:sz w:val="28"/>
          <w:szCs w:val="28"/>
          <w:lang w:val="kk-KZ"/>
        </w:rPr>
        <w:t xml:space="preserve">                                            (2.13)</w:t>
      </w:r>
    </w:p>
    <w:p w14:paraId="50613BE8" w14:textId="77777777" w:rsidR="007870E2" w:rsidRDefault="007870E2" w:rsidP="006327D9">
      <w:pPr>
        <w:ind w:firstLine="425"/>
        <w:jc w:val="both"/>
        <w:rPr>
          <w:sz w:val="28"/>
          <w:szCs w:val="28"/>
          <w:lang w:val="kk-KZ"/>
        </w:rPr>
      </w:pPr>
    </w:p>
    <w:p w14:paraId="4BC98B5E" w14:textId="55CEF634" w:rsidR="003F486B" w:rsidRPr="00B77343" w:rsidRDefault="00757495" w:rsidP="006327D9">
      <w:pPr>
        <w:ind w:firstLine="425"/>
        <w:jc w:val="both"/>
        <w:rPr>
          <w:sz w:val="28"/>
          <w:szCs w:val="28"/>
          <w:lang w:val="kk-KZ"/>
        </w:rPr>
      </w:pPr>
      <w:r>
        <w:rPr>
          <w:sz w:val="28"/>
          <w:szCs w:val="28"/>
          <w:lang w:val="kk-KZ"/>
        </w:rPr>
        <w:t>мұндағы</w:t>
      </w:r>
      <w:r w:rsidR="007870E2">
        <w:rPr>
          <w:sz w:val="28"/>
          <w:szCs w:val="28"/>
          <w:lang w:val="kk-KZ"/>
        </w:rPr>
        <w:t>:</w:t>
      </w:r>
      <w:r w:rsidR="003F486B" w:rsidRPr="00B77343">
        <w:rPr>
          <w:sz w:val="28"/>
          <w:szCs w:val="28"/>
          <w:lang w:val="kk-KZ"/>
        </w:rPr>
        <w:t xml:space="preserve"> </w:t>
      </w:r>
      <w:r w:rsidR="003F486B" w:rsidRPr="003F486B">
        <w:rPr>
          <w:rFonts w:eastAsiaTheme="majorEastAsia"/>
          <w:sz w:val="28"/>
          <w:szCs w:val="28"/>
        </w:rPr>
        <w:t>Γ</w:t>
      </w:r>
      <w:r w:rsidR="007870E2">
        <w:rPr>
          <w:sz w:val="28"/>
          <w:szCs w:val="28"/>
          <w:lang w:val="kk-KZ"/>
        </w:rPr>
        <w:t>-</w:t>
      </w:r>
      <w:r w:rsidR="003F486B" w:rsidRPr="00B77343">
        <w:rPr>
          <w:sz w:val="28"/>
          <w:szCs w:val="28"/>
          <w:lang w:val="kk-KZ"/>
        </w:rPr>
        <w:t xml:space="preserve"> гамма-функция</w:t>
      </w:r>
      <w:r>
        <w:rPr>
          <w:sz w:val="28"/>
          <w:szCs w:val="28"/>
          <w:lang w:val="kk-KZ"/>
        </w:rPr>
        <w:t>сы</w:t>
      </w:r>
      <w:r w:rsidR="003F486B" w:rsidRPr="00B77343">
        <w:rPr>
          <w:sz w:val="28"/>
          <w:szCs w:val="28"/>
          <w:lang w:val="kk-KZ"/>
        </w:rPr>
        <w:t>.</w:t>
      </w:r>
    </w:p>
    <w:p w14:paraId="5FEAE01F" w14:textId="77777777" w:rsidR="00757495" w:rsidRPr="00B77343" w:rsidRDefault="00757495" w:rsidP="006327D9">
      <w:pPr>
        <w:ind w:firstLine="425"/>
        <w:jc w:val="both"/>
        <w:rPr>
          <w:sz w:val="28"/>
          <w:szCs w:val="28"/>
          <w:lang w:val="kk-KZ"/>
        </w:rPr>
      </w:pPr>
    </w:p>
    <w:p w14:paraId="479ABE97" w14:textId="666B27FD" w:rsidR="00757495" w:rsidRPr="00B77343" w:rsidRDefault="00757495" w:rsidP="006327D9">
      <w:pPr>
        <w:ind w:firstLine="425"/>
        <w:jc w:val="both"/>
        <w:rPr>
          <w:sz w:val="28"/>
          <w:szCs w:val="28"/>
          <w:lang w:val="kk-KZ"/>
        </w:rPr>
      </w:pPr>
      <w:r w:rsidRPr="00B77343">
        <w:rPr>
          <w:sz w:val="28"/>
          <w:szCs w:val="28"/>
          <w:lang w:val="kk-KZ"/>
        </w:rPr>
        <w:t>Орнату орнында жеткілікті метеорологиялық ақпарат болмаған кезде Вейбуллдың таралуы немесе оның модификациялары негізінде жасалған жел жылдамдығының синтетикалық қатарлары қолданылады. Алынған сериялар мыналарға мүмкіндік береді: генерацияның ықтималдық диапазонын бағалау; әртүрлі маусымдарда ЖЭ</w:t>
      </w:r>
      <w:r>
        <w:rPr>
          <w:sz w:val="28"/>
          <w:szCs w:val="28"/>
          <w:lang w:val="kk-KZ"/>
        </w:rPr>
        <w:t>Қ</w:t>
      </w:r>
      <w:r w:rsidRPr="00B77343">
        <w:rPr>
          <w:sz w:val="28"/>
          <w:szCs w:val="28"/>
          <w:lang w:val="kk-KZ"/>
        </w:rPr>
        <w:t xml:space="preserve"> жұмысын модельдеу; жүктеме мен артықтықты </w:t>
      </w:r>
      <w:r w:rsidRPr="00B77343">
        <w:rPr>
          <w:sz w:val="28"/>
          <w:szCs w:val="28"/>
          <w:lang w:val="kk-KZ"/>
        </w:rPr>
        <w:lastRenderedPageBreak/>
        <w:t>жабу коэффициентін есептеу. Сонымен қатар, сценарийлік модельдеу қолданылады — "төмен жел", "типтік жыл", "желді маусым" және т.б. модельдермен.</w:t>
      </w:r>
      <w:r w:rsidR="001879C3">
        <w:rPr>
          <w:sz w:val="28"/>
          <w:szCs w:val="28"/>
          <w:lang w:val="kk-KZ"/>
        </w:rPr>
        <w:t xml:space="preserve"> </w:t>
      </w:r>
      <w:r w:rsidR="001879C3">
        <w:rPr>
          <w:bCs/>
          <w:iCs/>
          <w:sz w:val="28"/>
          <w:szCs w:val="28"/>
          <w:lang w:val="kk-KZ" w:eastAsia="en-US"/>
        </w:rPr>
        <w:t>Желге қатысты т</w:t>
      </w:r>
      <w:r w:rsidR="001879C3" w:rsidRPr="00B77343">
        <w:rPr>
          <w:bCs/>
          <w:iCs/>
          <w:sz w:val="28"/>
          <w:szCs w:val="28"/>
          <w:lang w:val="kk-KZ" w:eastAsia="en-US"/>
        </w:rPr>
        <w:t>әсілдерді салыстырмалы талдау</w:t>
      </w:r>
      <w:r w:rsidR="001879C3">
        <w:rPr>
          <w:bCs/>
          <w:iCs/>
          <w:sz w:val="28"/>
          <w:szCs w:val="28"/>
          <w:lang w:val="kk-KZ" w:eastAsia="en-US"/>
        </w:rPr>
        <w:t>ды кесте 2.2 көре аламыз.</w:t>
      </w:r>
    </w:p>
    <w:p w14:paraId="781E8861" w14:textId="77777777" w:rsidR="003F486B" w:rsidRPr="00B77343" w:rsidRDefault="003F486B" w:rsidP="006327D9">
      <w:pPr>
        <w:ind w:firstLine="425"/>
        <w:jc w:val="both"/>
        <w:rPr>
          <w:sz w:val="28"/>
          <w:szCs w:val="28"/>
          <w:lang w:val="kk-KZ"/>
        </w:rPr>
      </w:pPr>
    </w:p>
    <w:p w14:paraId="12D6EAEA" w14:textId="10B02CDD" w:rsidR="007870E2" w:rsidRPr="00B77343" w:rsidRDefault="00C2279A" w:rsidP="0029401F">
      <w:pPr>
        <w:spacing w:after="60"/>
        <w:jc w:val="both"/>
        <w:outlineLvl w:val="4"/>
        <w:rPr>
          <w:bCs/>
          <w:iCs/>
          <w:sz w:val="28"/>
          <w:szCs w:val="28"/>
          <w:lang w:val="kk-KZ" w:eastAsia="en-US"/>
        </w:rPr>
      </w:pPr>
      <w:r>
        <w:rPr>
          <w:bCs/>
          <w:iCs/>
          <w:sz w:val="28"/>
          <w:szCs w:val="28"/>
          <w:lang w:val="kk-KZ" w:eastAsia="en-US"/>
        </w:rPr>
        <w:t>Кесте</w:t>
      </w:r>
      <w:r w:rsidR="00F122B5" w:rsidRPr="00F122B5">
        <w:rPr>
          <w:bCs/>
          <w:iCs/>
          <w:sz w:val="28"/>
          <w:szCs w:val="28"/>
          <w:lang w:val="kk-KZ" w:eastAsia="en-US"/>
        </w:rPr>
        <w:t xml:space="preserve"> 2.2</w:t>
      </w:r>
      <w:r>
        <w:rPr>
          <w:bCs/>
          <w:iCs/>
          <w:sz w:val="28"/>
          <w:szCs w:val="28"/>
          <w:lang w:val="kk-KZ" w:eastAsia="en-US"/>
        </w:rPr>
        <w:t xml:space="preserve"> </w:t>
      </w:r>
      <w:r w:rsidR="003F486B" w:rsidRPr="003F486B">
        <w:rPr>
          <w:bCs/>
          <w:iCs/>
          <w:sz w:val="28"/>
          <w:szCs w:val="28"/>
          <w:lang w:val="kk-KZ" w:eastAsia="en-US"/>
        </w:rPr>
        <w:t xml:space="preserve"> </w:t>
      </w:r>
      <w:r w:rsidR="00854E48">
        <w:rPr>
          <w:bCs/>
          <w:iCs/>
          <w:sz w:val="28"/>
          <w:szCs w:val="28"/>
          <w:lang w:val="kk-KZ" w:eastAsia="en-US"/>
        </w:rPr>
        <w:t xml:space="preserve">- </w:t>
      </w:r>
      <w:r w:rsidR="00A077B6">
        <w:rPr>
          <w:bCs/>
          <w:iCs/>
          <w:sz w:val="28"/>
          <w:szCs w:val="28"/>
          <w:lang w:val="kk-KZ" w:eastAsia="en-US"/>
        </w:rPr>
        <w:t>Желге қатысты т</w:t>
      </w:r>
      <w:r w:rsidR="00854E48" w:rsidRPr="00B77343">
        <w:rPr>
          <w:bCs/>
          <w:iCs/>
          <w:sz w:val="28"/>
          <w:szCs w:val="28"/>
          <w:lang w:val="kk-KZ" w:eastAsia="en-US"/>
        </w:rPr>
        <w:t>әсілдерді салыстырмалы талдау</w:t>
      </w:r>
    </w:p>
    <w:tbl>
      <w:tblPr>
        <w:tblStyle w:val="-21"/>
        <w:tblW w:w="0" w:type="auto"/>
        <w:tblLook w:val="04A0" w:firstRow="1" w:lastRow="0" w:firstColumn="1" w:lastColumn="0" w:noHBand="0" w:noVBand="1"/>
      </w:tblPr>
      <w:tblGrid>
        <w:gridCol w:w="1949"/>
        <w:gridCol w:w="1845"/>
        <w:gridCol w:w="1838"/>
        <w:gridCol w:w="2376"/>
        <w:gridCol w:w="1846"/>
      </w:tblGrid>
      <w:tr w:rsidR="003F486B" w:rsidRPr="00854E48" w14:paraId="29ED2F93" w14:textId="77777777" w:rsidTr="00F122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14:paraId="5CDB0D8A" w14:textId="232E5B72" w:rsidR="003F486B" w:rsidRPr="007870E2" w:rsidRDefault="007870E2" w:rsidP="0029401F">
            <w:pPr>
              <w:jc w:val="center"/>
              <w:rPr>
                <w:b w:val="0"/>
                <w:bCs w:val="0"/>
                <w:lang w:val="kk-KZ"/>
              </w:rPr>
            </w:pPr>
            <w:r w:rsidRPr="007870E2">
              <w:rPr>
                <w:lang w:val="kk-KZ"/>
              </w:rPr>
              <w:t>Модель түрі</w:t>
            </w:r>
          </w:p>
        </w:tc>
        <w:tc>
          <w:tcPr>
            <w:tcW w:w="1848" w:type="dxa"/>
          </w:tcPr>
          <w:p w14:paraId="5AA33F3F" w14:textId="694C1A54" w:rsidR="003F486B" w:rsidRPr="007870E2" w:rsidRDefault="007870E2" w:rsidP="0029401F">
            <w:pPr>
              <w:jc w:val="center"/>
              <w:cnfStyle w:val="100000000000" w:firstRow="1" w:lastRow="0" w:firstColumn="0" w:lastColumn="0" w:oddVBand="0" w:evenVBand="0" w:oddHBand="0" w:evenHBand="0" w:firstRowFirstColumn="0" w:firstRowLastColumn="0" w:lastRowFirstColumn="0" w:lastRowLastColumn="0"/>
              <w:rPr>
                <w:b w:val="0"/>
                <w:bCs w:val="0"/>
              </w:rPr>
            </w:pPr>
            <w:r w:rsidRPr="007870E2">
              <w:t>Қажетті деректер</w:t>
            </w:r>
          </w:p>
        </w:tc>
        <w:tc>
          <w:tcPr>
            <w:tcW w:w="1848" w:type="dxa"/>
          </w:tcPr>
          <w:p w14:paraId="43BE451A" w14:textId="3E0D9EF7" w:rsidR="003F486B" w:rsidRPr="007870E2" w:rsidRDefault="007870E2" w:rsidP="0029401F">
            <w:pPr>
              <w:jc w:val="center"/>
              <w:cnfStyle w:val="100000000000" w:firstRow="1" w:lastRow="0" w:firstColumn="0" w:lastColumn="0" w:oddVBand="0" w:evenVBand="0" w:oddHBand="0" w:evenHBand="0" w:firstRowFirstColumn="0" w:firstRowLastColumn="0" w:lastRowFirstColumn="0" w:lastRowLastColumn="0"/>
              <w:rPr>
                <w:b w:val="0"/>
                <w:bCs w:val="0"/>
              </w:rPr>
            </w:pPr>
            <w:r w:rsidRPr="007870E2">
              <w:t>Талдап тексеру деңгейі</w:t>
            </w:r>
          </w:p>
        </w:tc>
        <w:tc>
          <w:tcPr>
            <w:tcW w:w="1849" w:type="dxa"/>
          </w:tcPr>
          <w:p w14:paraId="756DE1E4" w14:textId="575901BA" w:rsidR="003F486B" w:rsidRPr="007870E2" w:rsidRDefault="007870E2" w:rsidP="0029401F">
            <w:pPr>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7870E2">
              <w:rPr>
                <w:lang w:val="kk-KZ"/>
              </w:rPr>
              <w:t>Артықшылықтары</w:t>
            </w:r>
          </w:p>
        </w:tc>
        <w:tc>
          <w:tcPr>
            <w:tcW w:w="1849" w:type="dxa"/>
          </w:tcPr>
          <w:p w14:paraId="137FD3CE" w14:textId="486B8BCF" w:rsidR="003F486B" w:rsidRPr="007870E2" w:rsidRDefault="007870E2" w:rsidP="0029401F">
            <w:pPr>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7870E2">
              <w:rPr>
                <w:lang w:val="kk-KZ"/>
              </w:rPr>
              <w:t>Шектеулер</w:t>
            </w:r>
          </w:p>
        </w:tc>
      </w:tr>
      <w:tr w:rsidR="003F486B" w:rsidRPr="00854E48" w14:paraId="08950CFB" w14:textId="77777777" w:rsidTr="00F1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14:paraId="0B46D48D" w14:textId="35EA367C" w:rsidR="003F486B" w:rsidRPr="00854E48" w:rsidRDefault="00860114" w:rsidP="0029401F">
            <w:pPr>
              <w:jc w:val="both"/>
            </w:pPr>
            <w:r>
              <w:rPr>
                <w:rStyle w:val="anegp0gi0b9av8jahpyh"/>
              </w:rPr>
              <w:t>Жылдық</w:t>
            </w:r>
            <w:r>
              <w:t xml:space="preserve"> орташа </w:t>
            </w:r>
            <w:r>
              <w:rPr>
                <w:rStyle w:val="anegp0gi0b9av8jahpyh"/>
              </w:rPr>
              <w:t>баға</w:t>
            </w:r>
          </w:p>
        </w:tc>
        <w:tc>
          <w:tcPr>
            <w:tcW w:w="1848" w:type="dxa"/>
          </w:tcPr>
          <w:p w14:paraId="3754D6E7" w14:textId="77B7817F" w:rsidR="003F486B" w:rsidRPr="00854E48" w:rsidRDefault="00860114" w:rsidP="0029401F">
            <w:pPr>
              <w:jc w:val="both"/>
              <w:cnfStyle w:val="000000100000" w:firstRow="0" w:lastRow="0" w:firstColumn="0" w:lastColumn="0" w:oddVBand="0" w:evenVBand="0" w:oddHBand="1" w:evenHBand="0" w:firstRowFirstColumn="0" w:firstRowLastColumn="0" w:lastRowFirstColumn="0" w:lastRowLastColumn="0"/>
            </w:pPr>
            <w:r>
              <w:t xml:space="preserve">Желдің </w:t>
            </w:r>
            <w:r>
              <w:rPr>
                <w:rStyle w:val="anegp0gi0b9av8jahpyh"/>
              </w:rPr>
              <w:t>орташа</w:t>
            </w:r>
            <w:r>
              <w:t xml:space="preserve"> </w:t>
            </w:r>
            <w:r>
              <w:rPr>
                <w:rStyle w:val="anegp0gi0b9av8jahpyh"/>
              </w:rPr>
              <w:t>жылдамдығы</w:t>
            </w:r>
          </w:p>
        </w:tc>
        <w:tc>
          <w:tcPr>
            <w:tcW w:w="1848" w:type="dxa"/>
          </w:tcPr>
          <w:p w14:paraId="4CC51FCD" w14:textId="3A0998EC" w:rsidR="003F486B" w:rsidRPr="00860114" w:rsidRDefault="00860114" w:rsidP="0029401F">
            <w:pPr>
              <w:jc w:val="both"/>
              <w:cnfStyle w:val="000000100000" w:firstRow="0" w:lastRow="0" w:firstColumn="0" w:lastColumn="0" w:oddVBand="0" w:evenVBand="0" w:oddHBand="1" w:evenHBand="0" w:firstRowFirstColumn="0" w:firstRowLastColumn="0" w:lastRowFirstColumn="0" w:lastRowLastColumn="0"/>
              <w:rPr>
                <w:lang w:val="kk-KZ"/>
              </w:rPr>
            </w:pPr>
            <w:r>
              <w:rPr>
                <w:lang w:val="kk-KZ"/>
              </w:rPr>
              <w:t xml:space="preserve">Төмен </w:t>
            </w:r>
          </w:p>
        </w:tc>
        <w:tc>
          <w:tcPr>
            <w:tcW w:w="1849" w:type="dxa"/>
          </w:tcPr>
          <w:p w14:paraId="4161EB0B" w14:textId="44AE77DF" w:rsidR="003F486B" w:rsidRPr="00854E48" w:rsidRDefault="00860114" w:rsidP="0029401F">
            <w:pPr>
              <w:jc w:val="both"/>
              <w:cnfStyle w:val="000000100000" w:firstRow="0" w:lastRow="0" w:firstColumn="0" w:lastColumn="0" w:oddVBand="0" w:evenVBand="0" w:oddHBand="1" w:evenHBand="0" w:firstRowFirstColumn="0" w:firstRowLastColumn="0" w:lastRowFirstColumn="0" w:lastRowLastColumn="0"/>
            </w:pPr>
            <w:r>
              <w:rPr>
                <w:rStyle w:val="anegp0gi0b9av8jahpyh"/>
              </w:rPr>
              <w:t>Қарапайымдылық,</w:t>
            </w:r>
            <w:r>
              <w:t xml:space="preserve"> </w:t>
            </w:r>
            <w:r>
              <w:rPr>
                <w:rStyle w:val="anegp0gi0b9av8jahpyh"/>
              </w:rPr>
              <w:t>жылдам</w:t>
            </w:r>
            <w:r>
              <w:t xml:space="preserve"> </w:t>
            </w:r>
            <w:r>
              <w:rPr>
                <w:rStyle w:val="anegp0gi0b9av8jahpyh"/>
              </w:rPr>
              <w:t>есептеу</w:t>
            </w:r>
          </w:p>
        </w:tc>
        <w:tc>
          <w:tcPr>
            <w:tcW w:w="1849" w:type="dxa"/>
          </w:tcPr>
          <w:p w14:paraId="6482CA3A" w14:textId="7128BC40" w:rsidR="003F486B" w:rsidRPr="00854E48" w:rsidRDefault="00860114" w:rsidP="0029401F">
            <w:pPr>
              <w:jc w:val="both"/>
              <w:cnfStyle w:val="000000100000" w:firstRow="0" w:lastRow="0" w:firstColumn="0" w:lastColumn="0" w:oddVBand="0" w:evenVBand="0" w:oddHBand="1" w:evenHBand="0" w:firstRowFirstColumn="0" w:firstRowLastColumn="0" w:lastRowFirstColumn="0" w:lastRowLastColumn="0"/>
            </w:pPr>
            <w:r>
              <w:rPr>
                <w:rStyle w:val="anegp0gi0b9av8jahpyh"/>
              </w:rPr>
              <w:t>Маусымдық</w:t>
            </w:r>
            <w:r>
              <w:t xml:space="preserve"> </w:t>
            </w:r>
            <w:r>
              <w:rPr>
                <w:rStyle w:val="anegp0gi0b9av8jahpyh"/>
              </w:rPr>
              <w:t>және</w:t>
            </w:r>
            <w:r>
              <w:rPr>
                <w:rStyle w:val="anegp0gi0b9av8jahpyh"/>
                <w:lang w:val="kk-KZ"/>
              </w:rPr>
              <w:t xml:space="preserve"> тәуліктік</w:t>
            </w:r>
            <w:r>
              <w:t xml:space="preserve"> </w:t>
            </w:r>
            <w:r>
              <w:rPr>
                <w:rStyle w:val="anegp0gi0b9av8jahpyh"/>
              </w:rPr>
              <w:t>ауытқулар</w:t>
            </w:r>
            <w:r>
              <w:t xml:space="preserve"> туралы </w:t>
            </w:r>
            <w:r>
              <w:rPr>
                <w:rStyle w:val="anegp0gi0b9av8jahpyh"/>
              </w:rPr>
              <w:t>есеп</w:t>
            </w:r>
            <w:r>
              <w:t xml:space="preserve"> </w:t>
            </w:r>
            <w:r>
              <w:rPr>
                <w:rStyle w:val="anegp0gi0b9av8jahpyh"/>
              </w:rPr>
              <w:t>жоқ</w:t>
            </w:r>
          </w:p>
        </w:tc>
      </w:tr>
      <w:tr w:rsidR="003F486B" w:rsidRPr="00854E48" w14:paraId="0A99BD1C" w14:textId="77777777" w:rsidTr="00F122B5">
        <w:tc>
          <w:tcPr>
            <w:cnfStyle w:val="001000000000" w:firstRow="0" w:lastRow="0" w:firstColumn="1" w:lastColumn="0" w:oddVBand="0" w:evenVBand="0" w:oddHBand="0" w:evenHBand="0" w:firstRowFirstColumn="0" w:firstRowLastColumn="0" w:lastRowFirstColumn="0" w:lastRowLastColumn="0"/>
            <w:tcW w:w="1848" w:type="dxa"/>
          </w:tcPr>
          <w:p w14:paraId="591FC0F7" w14:textId="11F7245E" w:rsidR="003F486B" w:rsidRPr="00854E48" w:rsidRDefault="00860114" w:rsidP="0029401F">
            <w:pPr>
              <w:jc w:val="both"/>
            </w:pPr>
            <w:r>
              <w:rPr>
                <w:rStyle w:val="anegp0gi0b9av8jahpyh"/>
              </w:rPr>
              <w:t>Физикалық</w:t>
            </w:r>
            <w:r>
              <w:t xml:space="preserve"> </w:t>
            </w:r>
            <w:r>
              <w:rPr>
                <w:rStyle w:val="anegp0gi0b9av8jahpyh"/>
              </w:rPr>
              <w:t>модель</w:t>
            </w:r>
          </w:p>
        </w:tc>
        <w:tc>
          <w:tcPr>
            <w:tcW w:w="1848" w:type="dxa"/>
          </w:tcPr>
          <w:p w14:paraId="323A9E05" w14:textId="29EDF160" w:rsidR="003F486B" w:rsidRPr="00860114" w:rsidRDefault="00860114" w:rsidP="0029401F">
            <w:pPr>
              <w:jc w:val="both"/>
              <w:cnfStyle w:val="000000000000" w:firstRow="0" w:lastRow="0" w:firstColumn="0" w:lastColumn="0" w:oddVBand="0" w:evenVBand="0" w:oddHBand="0" w:evenHBand="0" w:firstRowFirstColumn="0" w:firstRowLastColumn="0" w:lastRowFirstColumn="0" w:lastRowLastColumn="0"/>
              <w:rPr>
                <w:lang w:val="kk-KZ"/>
              </w:rPr>
            </w:pPr>
            <w:r>
              <w:rPr>
                <w:lang w:val="kk-KZ"/>
              </w:rPr>
              <w:t>Сағаттық қатар</w:t>
            </w:r>
          </w:p>
        </w:tc>
        <w:tc>
          <w:tcPr>
            <w:tcW w:w="1848" w:type="dxa"/>
          </w:tcPr>
          <w:p w14:paraId="0DCCFAF0" w14:textId="108E055C" w:rsidR="003F486B" w:rsidRPr="00860114" w:rsidRDefault="00860114" w:rsidP="0029401F">
            <w:pPr>
              <w:jc w:val="both"/>
              <w:cnfStyle w:val="000000000000" w:firstRow="0" w:lastRow="0" w:firstColumn="0" w:lastColumn="0" w:oddVBand="0" w:evenVBand="0" w:oddHBand="0" w:evenHBand="0" w:firstRowFirstColumn="0" w:firstRowLastColumn="0" w:lastRowFirstColumn="0" w:lastRowLastColumn="0"/>
              <w:rPr>
                <w:lang w:val="kk-KZ"/>
              </w:rPr>
            </w:pPr>
            <w:r>
              <w:rPr>
                <w:lang w:val="kk-KZ"/>
              </w:rPr>
              <w:t xml:space="preserve">Орташа </w:t>
            </w:r>
          </w:p>
        </w:tc>
        <w:tc>
          <w:tcPr>
            <w:tcW w:w="1849" w:type="dxa"/>
          </w:tcPr>
          <w:p w14:paraId="0BC389DB" w14:textId="69159FA9" w:rsidR="003F486B" w:rsidRPr="00854E48" w:rsidRDefault="00860114" w:rsidP="0029401F">
            <w:pPr>
              <w:jc w:val="both"/>
              <w:cnfStyle w:val="000000000000" w:firstRow="0" w:lastRow="0" w:firstColumn="0" w:lastColumn="0" w:oddVBand="0" w:evenVBand="0" w:oddHBand="0" w:evenHBand="0" w:firstRowFirstColumn="0" w:firstRowLastColumn="0" w:lastRowFirstColumn="0" w:lastRowLastColumn="0"/>
            </w:pPr>
            <w:r>
              <w:rPr>
                <w:rStyle w:val="anegp0gi0b9av8jahpyh"/>
              </w:rPr>
              <w:t>Биіктікті,</w:t>
            </w:r>
            <w:r>
              <w:t xml:space="preserve"> </w:t>
            </w:r>
            <w:r>
              <w:rPr>
                <w:rStyle w:val="anegp0gi0b9av8jahpyh"/>
              </w:rPr>
              <w:t>қуат</w:t>
            </w:r>
            <w:r>
              <w:t xml:space="preserve"> </w:t>
            </w:r>
            <w:r>
              <w:rPr>
                <w:rStyle w:val="anegp0gi0b9av8jahpyh"/>
              </w:rPr>
              <w:t>қисығын</w:t>
            </w:r>
            <w:r>
              <w:t xml:space="preserve"> </w:t>
            </w:r>
            <w:r>
              <w:rPr>
                <w:rStyle w:val="anegp0gi0b9av8jahpyh"/>
              </w:rPr>
              <w:t>ескереді</w:t>
            </w:r>
          </w:p>
        </w:tc>
        <w:tc>
          <w:tcPr>
            <w:tcW w:w="1849" w:type="dxa"/>
          </w:tcPr>
          <w:p w14:paraId="678C40AB" w14:textId="7A46B2D8" w:rsidR="003F486B" w:rsidRPr="00854E48" w:rsidRDefault="0029401F" w:rsidP="0029401F">
            <w:pPr>
              <w:jc w:val="both"/>
              <w:cnfStyle w:val="000000000000" w:firstRow="0" w:lastRow="0" w:firstColumn="0" w:lastColumn="0" w:oddVBand="0" w:evenVBand="0" w:oddHBand="0" w:evenHBand="0" w:firstRowFirstColumn="0" w:firstRowLastColumn="0" w:lastRowFirstColumn="0" w:lastRowLastColumn="0"/>
            </w:pPr>
            <w:r w:rsidRPr="0029401F">
              <w:t>Желдің дәл</w:t>
            </w:r>
            <w:r>
              <w:rPr>
                <w:lang w:val="kk-KZ"/>
              </w:rPr>
              <w:t>дік</w:t>
            </w:r>
            <w:r w:rsidRPr="0029401F">
              <w:t xml:space="preserve"> қатарлары қажет</w:t>
            </w:r>
          </w:p>
        </w:tc>
      </w:tr>
      <w:tr w:rsidR="003F486B" w:rsidRPr="00854E48" w14:paraId="722677A0" w14:textId="77777777" w:rsidTr="00F12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14:paraId="46F89E9B" w14:textId="18B1DE4E" w:rsidR="003F486B" w:rsidRPr="00854E48" w:rsidRDefault="00860114" w:rsidP="0029401F">
            <w:pPr>
              <w:jc w:val="both"/>
            </w:pPr>
            <w:r>
              <w:rPr>
                <w:rStyle w:val="anegp0gi0b9av8jahpyh"/>
              </w:rPr>
              <w:t>Стохастикалық</w:t>
            </w:r>
            <w:r>
              <w:t xml:space="preserve"> </w:t>
            </w:r>
            <w:r>
              <w:rPr>
                <w:rStyle w:val="anegp0gi0b9av8jahpyh"/>
              </w:rPr>
              <w:t>модель</w:t>
            </w:r>
          </w:p>
        </w:tc>
        <w:tc>
          <w:tcPr>
            <w:tcW w:w="1848" w:type="dxa"/>
          </w:tcPr>
          <w:p w14:paraId="4AE98C6E" w14:textId="4D733C99" w:rsidR="003F486B" w:rsidRPr="00854E48" w:rsidRDefault="00860114" w:rsidP="0029401F">
            <w:pPr>
              <w:jc w:val="both"/>
              <w:cnfStyle w:val="000000100000" w:firstRow="0" w:lastRow="0" w:firstColumn="0" w:lastColumn="0" w:oddVBand="0" w:evenVBand="0" w:oddHBand="1" w:evenHBand="0" w:firstRowFirstColumn="0" w:firstRowLastColumn="0" w:lastRowFirstColumn="0" w:lastRowLastColumn="0"/>
            </w:pPr>
            <w:r>
              <w:t xml:space="preserve">Вейбуллдың </w:t>
            </w:r>
            <w:r>
              <w:rPr>
                <w:rStyle w:val="anegp0gi0b9av8jahpyh"/>
                <w:lang w:val="kk-KZ"/>
              </w:rPr>
              <w:t>т</w:t>
            </w:r>
            <w:r>
              <w:rPr>
                <w:rStyle w:val="anegp0gi0b9av8jahpyh"/>
              </w:rPr>
              <w:t>аралуы</w:t>
            </w:r>
          </w:p>
        </w:tc>
        <w:tc>
          <w:tcPr>
            <w:tcW w:w="1848" w:type="dxa"/>
          </w:tcPr>
          <w:p w14:paraId="7CBD35EB" w14:textId="21317A42" w:rsidR="003F486B" w:rsidRPr="00854E48" w:rsidRDefault="00860114" w:rsidP="0029401F">
            <w:pPr>
              <w:jc w:val="both"/>
              <w:cnfStyle w:val="000000100000" w:firstRow="0" w:lastRow="0" w:firstColumn="0" w:lastColumn="0" w:oddVBand="0" w:evenVBand="0" w:oddHBand="1" w:evenHBand="0" w:firstRowFirstColumn="0" w:firstRowLastColumn="0" w:lastRowFirstColumn="0" w:lastRowLastColumn="0"/>
            </w:pPr>
            <w:r w:rsidRPr="00860114">
              <w:t>Орташа-жоғары</w:t>
            </w:r>
          </w:p>
        </w:tc>
        <w:tc>
          <w:tcPr>
            <w:tcW w:w="1849" w:type="dxa"/>
          </w:tcPr>
          <w:p w14:paraId="01CA7009" w14:textId="1A1E9582" w:rsidR="003F486B" w:rsidRPr="00860114" w:rsidRDefault="00860114" w:rsidP="0029401F">
            <w:pPr>
              <w:jc w:val="both"/>
              <w:cnfStyle w:val="000000100000" w:firstRow="0" w:lastRow="0" w:firstColumn="0" w:lastColumn="0" w:oddVBand="0" w:evenVBand="0" w:oddHBand="1" w:evenHBand="0" w:firstRowFirstColumn="0" w:firstRowLastColumn="0" w:lastRowFirstColumn="0" w:lastRowLastColumn="0"/>
              <w:rPr>
                <w:lang w:val="kk-KZ"/>
              </w:rPr>
            </w:pPr>
            <w:r>
              <w:rPr>
                <w:rStyle w:val="anegp0gi0b9av8jahpyh"/>
              </w:rPr>
              <w:t>Белгісіздікті</w:t>
            </w:r>
            <w:r>
              <w:t xml:space="preserve"> </w:t>
            </w:r>
            <w:r>
              <w:rPr>
                <w:rStyle w:val="anegp0gi0b9av8jahpyh"/>
              </w:rPr>
              <w:t>бағалау,</w:t>
            </w:r>
            <w:r>
              <w:t xml:space="preserve"> </w:t>
            </w:r>
            <w:r>
              <w:rPr>
                <w:rStyle w:val="anegp0gi0b9av8jahpyh"/>
              </w:rPr>
              <w:t>сценарийлер</w:t>
            </w:r>
            <w:r>
              <w:rPr>
                <w:rStyle w:val="anegp0gi0b9av8jahpyh"/>
                <w:lang w:val="kk-KZ"/>
              </w:rPr>
              <w:t xml:space="preserve"> генерациясы</w:t>
            </w:r>
          </w:p>
        </w:tc>
        <w:tc>
          <w:tcPr>
            <w:tcW w:w="1849" w:type="dxa"/>
          </w:tcPr>
          <w:p w14:paraId="4E38BFE4" w14:textId="6BE79AEB" w:rsidR="003F486B" w:rsidRPr="00854E48" w:rsidRDefault="0029401F" w:rsidP="0029401F">
            <w:pPr>
              <w:jc w:val="both"/>
              <w:cnfStyle w:val="000000100000" w:firstRow="0" w:lastRow="0" w:firstColumn="0" w:lastColumn="0" w:oddVBand="0" w:evenVBand="0" w:oddHBand="1" w:evenHBand="0" w:firstRowFirstColumn="0" w:firstRowLastColumn="0" w:lastRowFirstColumn="0" w:lastRowLastColumn="0"/>
            </w:pPr>
            <w:r w:rsidRPr="0029401F">
              <w:t>Параметрлеу, калибрлеу</w:t>
            </w:r>
          </w:p>
        </w:tc>
      </w:tr>
    </w:tbl>
    <w:p w14:paraId="48C83840" w14:textId="77777777" w:rsidR="003F486B" w:rsidRPr="003F486B" w:rsidRDefault="003F486B" w:rsidP="0029401F">
      <w:pPr>
        <w:jc w:val="both"/>
        <w:rPr>
          <w:sz w:val="28"/>
          <w:szCs w:val="28"/>
        </w:rPr>
      </w:pPr>
    </w:p>
    <w:p w14:paraId="54416149" w14:textId="1DB6B1E8" w:rsidR="007B3BAD" w:rsidRPr="00875044" w:rsidRDefault="007B3BAD" w:rsidP="0029401F">
      <w:pPr>
        <w:ind w:firstLine="425"/>
        <w:jc w:val="both"/>
        <w:rPr>
          <w:sz w:val="28"/>
          <w:szCs w:val="28"/>
          <w:lang w:val="kk-KZ"/>
        </w:rPr>
      </w:pPr>
      <w:r w:rsidRPr="007B3BAD">
        <w:rPr>
          <w:sz w:val="28"/>
          <w:szCs w:val="28"/>
        </w:rPr>
        <w:t xml:space="preserve">Вейбуллдың таралуына және </w:t>
      </w:r>
      <w:r w:rsidR="00875044">
        <w:rPr>
          <w:sz w:val="28"/>
          <w:szCs w:val="28"/>
          <w:lang w:val="kk-KZ"/>
        </w:rPr>
        <w:t>ЖЭҚ</w:t>
      </w:r>
      <w:r w:rsidRPr="007B3BAD">
        <w:rPr>
          <w:sz w:val="28"/>
          <w:szCs w:val="28"/>
        </w:rPr>
        <w:t xml:space="preserve"> қуат қисығына негізделген модельдер параметрлерді дұрыс бағалау шартымен жылдық өндірістің жақсы жуықтауын береді. Оларды сағаттық метеодеректер болмаған кезде де қолдануға болады [</w:t>
      </w:r>
      <w:r w:rsidR="005C3467">
        <w:rPr>
          <w:sz w:val="28"/>
          <w:szCs w:val="28"/>
          <w:lang w:val="kk-KZ"/>
        </w:rPr>
        <w:t>55</w:t>
      </w:r>
      <w:r w:rsidRPr="007B3BAD">
        <w:rPr>
          <w:sz w:val="28"/>
          <w:szCs w:val="28"/>
        </w:rPr>
        <w:t>].</w:t>
      </w:r>
      <w:r w:rsidR="00875044">
        <w:rPr>
          <w:sz w:val="28"/>
          <w:szCs w:val="28"/>
          <w:lang w:val="kk-KZ"/>
        </w:rPr>
        <w:t xml:space="preserve"> </w:t>
      </w:r>
      <w:r w:rsidRPr="00875044">
        <w:rPr>
          <w:sz w:val="28"/>
          <w:szCs w:val="28"/>
          <w:lang w:val="kk-KZ"/>
        </w:rPr>
        <w:t>Негізгі шектеулер</w:t>
      </w:r>
      <w:r w:rsidR="00875044">
        <w:rPr>
          <w:sz w:val="28"/>
          <w:szCs w:val="28"/>
          <w:lang w:val="kk-KZ"/>
        </w:rPr>
        <w:t>:</w:t>
      </w:r>
    </w:p>
    <w:p w14:paraId="6B3E0542" w14:textId="77777777" w:rsidR="007B3BAD" w:rsidRPr="00875044" w:rsidRDefault="007B3BAD" w:rsidP="006327D9">
      <w:pPr>
        <w:ind w:firstLine="425"/>
        <w:jc w:val="both"/>
        <w:rPr>
          <w:sz w:val="28"/>
          <w:szCs w:val="28"/>
          <w:lang w:val="kk-KZ"/>
        </w:rPr>
      </w:pPr>
      <w:r w:rsidRPr="00875044">
        <w:rPr>
          <w:sz w:val="28"/>
          <w:szCs w:val="28"/>
          <w:lang w:val="kk-KZ"/>
        </w:rPr>
        <w:t>1.</w:t>
      </w:r>
      <w:r w:rsidRPr="00875044">
        <w:rPr>
          <w:sz w:val="28"/>
          <w:szCs w:val="28"/>
          <w:lang w:val="kk-KZ"/>
        </w:rPr>
        <w:tab/>
        <w:t>Нысанға жақын метеостанциялардың болмауы (әсіресе таулар мен далаларда);</w:t>
      </w:r>
    </w:p>
    <w:p w14:paraId="455CA9B7" w14:textId="77777777" w:rsidR="007B3BAD" w:rsidRPr="00B77343" w:rsidRDefault="007B3BAD" w:rsidP="006327D9">
      <w:pPr>
        <w:ind w:firstLine="425"/>
        <w:jc w:val="both"/>
        <w:rPr>
          <w:sz w:val="28"/>
          <w:szCs w:val="28"/>
          <w:lang w:val="kk-KZ"/>
        </w:rPr>
      </w:pPr>
      <w:r w:rsidRPr="00B77343">
        <w:rPr>
          <w:sz w:val="28"/>
          <w:szCs w:val="28"/>
          <w:lang w:val="kk-KZ"/>
        </w:rPr>
        <w:t>2.</w:t>
      </w:r>
      <w:r w:rsidRPr="00B77343">
        <w:rPr>
          <w:sz w:val="28"/>
          <w:szCs w:val="28"/>
          <w:lang w:val="kk-KZ"/>
        </w:rPr>
        <w:tab/>
        <w:t>Биіктікке тәуелділік пен турбуленттілікті есептеудегі дәлсіздік;</w:t>
      </w:r>
    </w:p>
    <w:p w14:paraId="0EE7AB53" w14:textId="77777777" w:rsidR="007B3BAD" w:rsidRPr="00B77343" w:rsidRDefault="007B3BAD" w:rsidP="006327D9">
      <w:pPr>
        <w:ind w:firstLine="425"/>
        <w:jc w:val="both"/>
        <w:rPr>
          <w:sz w:val="28"/>
          <w:szCs w:val="28"/>
          <w:lang w:val="kk-KZ"/>
        </w:rPr>
      </w:pPr>
      <w:r w:rsidRPr="00B77343">
        <w:rPr>
          <w:sz w:val="28"/>
          <w:szCs w:val="28"/>
          <w:lang w:val="kk-KZ"/>
        </w:rPr>
        <w:t>3.</w:t>
      </w:r>
      <w:r w:rsidRPr="00B77343">
        <w:rPr>
          <w:sz w:val="28"/>
          <w:szCs w:val="28"/>
          <w:lang w:val="kk-KZ"/>
        </w:rPr>
        <w:tab/>
        <w:t>Техникалық қызмет көрсетуді, қалақтардың тозуын және берудегі ысыраптарды толық есепке алмау;</w:t>
      </w:r>
    </w:p>
    <w:p w14:paraId="68A43A75" w14:textId="77777777" w:rsidR="007B3BAD" w:rsidRPr="00B77343" w:rsidRDefault="007B3BAD" w:rsidP="006327D9">
      <w:pPr>
        <w:ind w:firstLine="425"/>
        <w:jc w:val="both"/>
        <w:rPr>
          <w:sz w:val="28"/>
          <w:szCs w:val="28"/>
          <w:lang w:val="kk-KZ"/>
        </w:rPr>
      </w:pPr>
      <w:r w:rsidRPr="00B77343">
        <w:rPr>
          <w:sz w:val="28"/>
          <w:szCs w:val="28"/>
          <w:lang w:val="kk-KZ"/>
        </w:rPr>
        <w:t>4.</w:t>
      </w:r>
      <w:r w:rsidRPr="00B77343">
        <w:rPr>
          <w:sz w:val="28"/>
          <w:szCs w:val="28"/>
          <w:lang w:val="kk-KZ"/>
        </w:rPr>
        <w:tab/>
        <w:t>Жергілікті жағдайларда стандартты қуат қисықтарының қолданылуындағы шектеулер.</w:t>
      </w:r>
    </w:p>
    <w:p w14:paraId="7F639A41" w14:textId="77777777" w:rsidR="007B3BAD" w:rsidRPr="00B77343" w:rsidRDefault="007B3BAD" w:rsidP="006327D9">
      <w:pPr>
        <w:ind w:firstLine="425"/>
        <w:jc w:val="both"/>
        <w:rPr>
          <w:sz w:val="28"/>
          <w:szCs w:val="28"/>
          <w:lang w:val="kk-KZ"/>
        </w:rPr>
      </w:pPr>
      <w:r w:rsidRPr="00B77343">
        <w:rPr>
          <w:sz w:val="28"/>
          <w:szCs w:val="28"/>
          <w:lang w:val="kk-KZ"/>
        </w:rPr>
        <w:t>Практикалық ұсыныстар:</w:t>
      </w:r>
    </w:p>
    <w:p w14:paraId="2B21A434" w14:textId="77777777" w:rsidR="007B3BAD" w:rsidRPr="00B77343" w:rsidRDefault="007B3BAD" w:rsidP="006327D9">
      <w:pPr>
        <w:ind w:firstLine="425"/>
        <w:jc w:val="both"/>
        <w:rPr>
          <w:sz w:val="28"/>
          <w:szCs w:val="28"/>
          <w:lang w:val="kk-KZ"/>
        </w:rPr>
      </w:pPr>
      <w:r w:rsidRPr="00B77343">
        <w:rPr>
          <w:sz w:val="28"/>
          <w:szCs w:val="28"/>
          <w:lang w:val="kk-KZ"/>
        </w:rPr>
        <w:t>1.</w:t>
      </w:r>
      <w:r w:rsidRPr="00B77343">
        <w:rPr>
          <w:sz w:val="28"/>
          <w:szCs w:val="28"/>
          <w:lang w:val="kk-KZ"/>
        </w:rPr>
        <w:tab/>
        <w:t>Автономды жүйені жобалау кезінде рельефке бейімделген параметрлері бар стоахастикалық модельдерді қолдану ұсынылады;</w:t>
      </w:r>
    </w:p>
    <w:p w14:paraId="44A52AA5" w14:textId="511E59BA" w:rsidR="007B3BAD" w:rsidRPr="00B77343" w:rsidRDefault="007B3BAD" w:rsidP="006327D9">
      <w:pPr>
        <w:ind w:firstLine="425"/>
        <w:jc w:val="both"/>
        <w:rPr>
          <w:sz w:val="28"/>
          <w:szCs w:val="28"/>
          <w:lang w:val="kk-KZ"/>
        </w:rPr>
      </w:pPr>
      <w:r w:rsidRPr="00B77343">
        <w:rPr>
          <w:sz w:val="28"/>
          <w:szCs w:val="28"/>
          <w:lang w:val="kk-KZ"/>
        </w:rPr>
        <w:t>2.</w:t>
      </w:r>
      <w:r w:rsidRPr="00B77343">
        <w:rPr>
          <w:sz w:val="28"/>
          <w:szCs w:val="28"/>
          <w:lang w:val="kk-KZ"/>
        </w:rPr>
        <w:tab/>
        <w:t>Орнатудың биіктігін негізгі параметр ретінде ескеру қажет-биіктікті 10-60 метрге дейін арттырған кезде қуат 2-3 есе өсуі мүмкін;</w:t>
      </w:r>
    </w:p>
    <w:p w14:paraId="0F61C7EC" w14:textId="77777777" w:rsidR="007B3BAD" w:rsidRPr="00B77343" w:rsidRDefault="007B3BAD" w:rsidP="006327D9">
      <w:pPr>
        <w:ind w:firstLine="425"/>
        <w:jc w:val="both"/>
        <w:rPr>
          <w:sz w:val="28"/>
          <w:szCs w:val="28"/>
          <w:lang w:val="kk-KZ"/>
        </w:rPr>
      </w:pPr>
      <w:r w:rsidRPr="00B77343">
        <w:rPr>
          <w:sz w:val="28"/>
          <w:szCs w:val="28"/>
          <w:lang w:val="kk-KZ"/>
        </w:rPr>
        <w:t>3.</w:t>
      </w:r>
      <w:r w:rsidRPr="00B77343">
        <w:rPr>
          <w:sz w:val="28"/>
          <w:szCs w:val="28"/>
          <w:lang w:val="kk-KZ"/>
        </w:rPr>
        <w:tab/>
        <w:t>Гибридті жүйелер үшін күн генерациясымен маусымдық толықтыруды қарастыру маңызды;</w:t>
      </w:r>
    </w:p>
    <w:p w14:paraId="353F6341" w14:textId="6491102D" w:rsidR="007B3BAD" w:rsidRPr="00B77343" w:rsidRDefault="007B3BAD" w:rsidP="006327D9">
      <w:pPr>
        <w:ind w:firstLine="425"/>
        <w:jc w:val="both"/>
        <w:rPr>
          <w:sz w:val="28"/>
          <w:szCs w:val="28"/>
          <w:lang w:val="kk-KZ"/>
        </w:rPr>
      </w:pPr>
      <w:r w:rsidRPr="00B77343">
        <w:rPr>
          <w:sz w:val="28"/>
          <w:szCs w:val="28"/>
          <w:lang w:val="kk-KZ"/>
        </w:rPr>
        <w:t>4.</w:t>
      </w:r>
      <w:r w:rsidRPr="00B77343">
        <w:rPr>
          <w:sz w:val="28"/>
          <w:szCs w:val="28"/>
          <w:lang w:val="kk-KZ"/>
        </w:rPr>
        <w:tab/>
        <w:t>Қуат қисықтарын интеграциялау, Вейбулл модельдеу және метеодеректермен бағдарламалық құралдарды пайдалану ұсынылады [</w:t>
      </w:r>
      <w:r w:rsidR="007920F0" w:rsidRPr="007920F0">
        <w:rPr>
          <w:sz w:val="28"/>
          <w:szCs w:val="28"/>
          <w:lang w:val="kk-KZ"/>
        </w:rPr>
        <w:t>56</w:t>
      </w:r>
      <w:r w:rsidRPr="00B77343">
        <w:rPr>
          <w:sz w:val="28"/>
          <w:szCs w:val="28"/>
          <w:lang w:val="kk-KZ"/>
        </w:rPr>
        <w:t>].</w:t>
      </w:r>
    </w:p>
    <w:p w14:paraId="0064132B" w14:textId="5BCF8922" w:rsidR="007B3BAD" w:rsidRPr="00B77343" w:rsidRDefault="007B3BAD" w:rsidP="006327D9">
      <w:pPr>
        <w:ind w:firstLine="425"/>
        <w:jc w:val="both"/>
        <w:rPr>
          <w:sz w:val="28"/>
          <w:szCs w:val="28"/>
          <w:lang w:val="kk-KZ"/>
        </w:rPr>
      </w:pPr>
      <w:r w:rsidRPr="00B77343">
        <w:rPr>
          <w:sz w:val="28"/>
          <w:szCs w:val="28"/>
          <w:lang w:val="kk-KZ"/>
        </w:rPr>
        <w:t>Осылайша, жел генерациясын модельдеу жабдықтың ресурстық құрамдас бөлігі мен сипаттамаларын сапалы есепке алу шартымен Қазақстанда автономды энергетикалық жүйелерді жобалау үшін сенімді математикалық негіз қалыптастыруға мүмкіндік береді.</w:t>
      </w:r>
    </w:p>
    <w:p w14:paraId="5998B1E0" w14:textId="77777777" w:rsidR="007B3BAD" w:rsidRPr="00B77343" w:rsidRDefault="007B3BAD" w:rsidP="006327D9">
      <w:pPr>
        <w:ind w:firstLine="425"/>
        <w:jc w:val="both"/>
        <w:rPr>
          <w:sz w:val="28"/>
          <w:szCs w:val="28"/>
          <w:lang w:val="kk-KZ"/>
        </w:rPr>
      </w:pPr>
    </w:p>
    <w:p w14:paraId="3E25713C" w14:textId="0C323B30" w:rsidR="003F486B" w:rsidRPr="000866BF" w:rsidRDefault="003F486B" w:rsidP="006327D9">
      <w:pPr>
        <w:keepNext/>
        <w:keepLines/>
        <w:ind w:firstLine="425"/>
        <w:jc w:val="both"/>
        <w:outlineLvl w:val="2"/>
        <w:rPr>
          <w:rFonts w:eastAsiaTheme="majorEastAsia"/>
          <w:b/>
          <w:bCs/>
          <w:sz w:val="28"/>
          <w:szCs w:val="28"/>
          <w:lang w:val="kk-KZ"/>
        </w:rPr>
      </w:pPr>
      <w:bookmarkStart w:id="47" w:name="_Hlk208348199"/>
      <w:r w:rsidRPr="00B77343">
        <w:rPr>
          <w:rFonts w:eastAsiaTheme="majorEastAsia"/>
          <w:b/>
          <w:sz w:val="28"/>
          <w:szCs w:val="28"/>
          <w:lang w:val="kk-KZ"/>
        </w:rPr>
        <w:t xml:space="preserve">2.2.3 </w:t>
      </w:r>
      <w:r w:rsidR="000866BF">
        <w:rPr>
          <w:rFonts w:eastAsiaTheme="majorEastAsia"/>
          <w:b/>
          <w:sz w:val="28"/>
          <w:szCs w:val="28"/>
          <w:lang w:val="kk-KZ"/>
        </w:rPr>
        <w:t>Биомасса генерациясын модельдеу</w:t>
      </w:r>
    </w:p>
    <w:bookmarkEnd w:id="47"/>
    <w:p w14:paraId="1CA4F388" w14:textId="77777777" w:rsidR="000866BF" w:rsidRPr="00B77343" w:rsidRDefault="000866BF" w:rsidP="006327D9">
      <w:pPr>
        <w:ind w:firstLine="425"/>
        <w:jc w:val="both"/>
        <w:rPr>
          <w:sz w:val="28"/>
          <w:szCs w:val="28"/>
          <w:lang w:val="kk-KZ"/>
        </w:rPr>
      </w:pPr>
      <w:r w:rsidRPr="00B77343">
        <w:rPr>
          <w:sz w:val="28"/>
          <w:szCs w:val="28"/>
          <w:lang w:val="kk-KZ"/>
        </w:rPr>
        <w:tab/>
        <w:t>Биомасса энергиясы дәстүрлі энергия көздеріне, әсіресе ауылдық және аграрлық аймақтарға тиімді және тұрақты балама ұсынады. Аумақтың едәуір бөлігі ауыл шаруашылығы үшін пайдаланылатын Қазақстан Республикасында ауыл шаруашылығы өнімінің қалдықтары, көң, ағаш қалдықтары және тұрмыстық органикалық қалдықтар түріндегі ресурстар бар.</w:t>
      </w:r>
    </w:p>
    <w:p w14:paraId="70CCF902" w14:textId="200CF0EE" w:rsidR="000866BF" w:rsidRPr="00B77343" w:rsidRDefault="000866BF" w:rsidP="006327D9">
      <w:pPr>
        <w:ind w:firstLine="425"/>
        <w:jc w:val="both"/>
        <w:rPr>
          <w:sz w:val="28"/>
          <w:szCs w:val="28"/>
          <w:lang w:val="kk-KZ"/>
        </w:rPr>
      </w:pPr>
      <w:r w:rsidRPr="00B77343">
        <w:rPr>
          <w:sz w:val="28"/>
          <w:szCs w:val="28"/>
          <w:lang w:val="kk-KZ"/>
        </w:rPr>
        <w:t>Биомассаны әртүрлі технологиялық жолдар арқылы электр энергиясы мен жылуға айналдыруға болады — тікелей жағу, газдандыру, анаэробты ашыту, пиролиз. Бұл процестерді математикалық модельдеу мыналарды бағалауға мүмкіндік береді: әлеуетті энергия шығыны; конверсия тиімділігі; пайдаланудың экономикалық және техникалық орындылығы [</w:t>
      </w:r>
      <w:r w:rsidR="007920F0" w:rsidRPr="007920F0">
        <w:rPr>
          <w:sz w:val="28"/>
          <w:szCs w:val="28"/>
          <w:lang w:val="kk-KZ"/>
        </w:rPr>
        <w:t>57</w:t>
      </w:r>
      <w:r w:rsidRPr="00B77343">
        <w:rPr>
          <w:sz w:val="28"/>
          <w:szCs w:val="28"/>
          <w:lang w:val="kk-KZ"/>
        </w:rPr>
        <w:t>].</w:t>
      </w:r>
      <w:r>
        <w:rPr>
          <w:sz w:val="28"/>
          <w:szCs w:val="28"/>
          <w:lang w:val="kk-KZ"/>
        </w:rPr>
        <w:t xml:space="preserve"> </w:t>
      </w:r>
      <w:r w:rsidRPr="00B77343">
        <w:rPr>
          <w:sz w:val="28"/>
          <w:szCs w:val="28"/>
          <w:lang w:val="kk-KZ"/>
        </w:rPr>
        <w:t>Биомасса генерациясының модельдері шартты түрде бөлінеді:</w:t>
      </w:r>
    </w:p>
    <w:p w14:paraId="0279AC5B" w14:textId="77777777" w:rsidR="000866BF" w:rsidRPr="00B77343" w:rsidRDefault="000866BF" w:rsidP="006327D9">
      <w:pPr>
        <w:ind w:firstLine="425"/>
        <w:jc w:val="both"/>
        <w:rPr>
          <w:sz w:val="28"/>
          <w:szCs w:val="28"/>
          <w:lang w:val="kk-KZ"/>
        </w:rPr>
      </w:pPr>
      <w:r w:rsidRPr="00B77343">
        <w:rPr>
          <w:sz w:val="28"/>
          <w:szCs w:val="28"/>
          <w:lang w:val="kk-KZ"/>
        </w:rPr>
        <w:t>1.Ресурстық әлеуеттің модельдері-аграрлық, мал шаруашылығы және ағаш статистикасы негізінде;</w:t>
      </w:r>
    </w:p>
    <w:p w14:paraId="10D5BE75" w14:textId="77777777" w:rsidR="000866BF" w:rsidRPr="000866BF" w:rsidRDefault="000866BF" w:rsidP="006327D9">
      <w:pPr>
        <w:ind w:firstLine="425"/>
        <w:jc w:val="both"/>
        <w:rPr>
          <w:sz w:val="28"/>
          <w:szCs w:val="28"/>
        </w:rPr>
      </w:pPr>
      <w:r w:rsidRPr="000866BF">
        <w:rPr>
          <w:sz w:val="28"/>
          <w:szCs w:val="28"/>
        </w:rPr>
        <w:t>2.Термохимиялық модельдер-жану, газдандыру, пиролиз процестерін сипаттайды;</w:t>
      </w:r>
    </w:p>
    <w:p w14:paraId="72F8461A" w14:textId="77777777" w:rsidR="000866BF" w:rsidRPr="000866BF" w:rsidRDefault="000866BF" w:rsidP="006327D9">
      <w:pPr>
        <w:ind w:firstLine="425"/>
        <w:jc w:val="both"/>
        <w:rPr>
          <w:sz w:val="28"/>
          <w:szCs w:val="28"/>
        </w:rPr>
      </w:pPr>
      <w:r w:rsidRPr="000866BF">
        <w:rPr>
          <w:sz w:val="28"/>
          <w:szCs w:val="28"/>
        </w:rPr>
        <w:t>3. Биохимиялық модельдер-анаэробты ашыту және биогаз алу үшін;</w:t>
      </w:r>
    </w:p>
    <w:p w14:paraId="620AEC97" w14:textId="1B5A1A4C" w:rsidR="000866BF" w:rsidRPr="003F486B" w:rsidRDefault="000866BF" w:rsidP="006327D9">
      <w:pPr>
        <w:ind w:firstLine="425"/>
        <w:jc w:val="both"/>
        <w:rPr>
          <w:sz w:val="28"/>
          <w:szCs w:val="28"/>
        </w:rPr>
      </w:pPr>
      <w:r w:rsidRPr="000866BF">
        <w:rPr>
          <w:sz w:val="28"/>
          <w:szCs w:val="28"/>
        </w:rPr>
        <w:t>4. Энергобаланстық модельдер - пайдалану жағдайында шығыс қуаты мен тиімділігін есептейді.</w:t>
      </w:r>
    </w:p>
    <w:p w14:paraId="6174BD07" w14:textId="77777777" w:rsidR="000866BF" w:rsidRPr="000866BF" w:rsidRDefault="000866BF" w:rsidP="006327D9">
      <w:pPr>
        <w:ind w:firstLine="425"/>
        <w:jc w:val="both"/>
        <w:rPr>
          <w:sz w:val="28"/>
          <w:szCs w:val="28"/>
        </w:rPr>
      </w:pPr>
      <w:r w:rsidRPr="000866BF">
        <w:rPr>
          <w:sz w:val="28"/>
          <w:szCs w:val="28"/>
        </w:rPr>
        <w:t>Биомасса энергиясының конверсиясы термохимиялық немесе биохимиялық процестер арқылы жүруі мүмкін. Модельді таңдау технологияға байланысты:</w:t>
      </w:r>
    </w:p>
    <w:p w14:paraId="5684AC74" w14:textId="77777777" w:rsidR="000866BF" w:rsidRPr="000866BF" w:rsidRDefault="000866BF" w:rsidP="006327D9">
      <w:pPr>
        <w:ind w:firstLine="425"/>
        <w:jc w:val="both"/>
        <w:rPr>
          <w:sz w:val="28"/>
          <w:szCs w:val="28"/>
        </w:rPr>
      </w:pPr>
      <w:r w:rsidRPr="000866BF">
        <w:rPr>
          <w:sz w:val="28"/>
          <w:szCs w:val="28"/>
        </w:rPr>
        <w:t>1.</w:t>
      </w:r>
      <w:r w:rsidRPr="000866BF">
        <w:rPr>
          <w:sz w:val="28"/>
          <w:szCs w:val="28"/>
        </w:rPr>
        <w:tab/>
        <w:t>Жану - биомасса қатты отын ретінде қолданылатын ең көп таралған әдіс;</w:t>
      </w:r>
    </w:p>
    <w:p w14:paraId="3AD8C218" w14:textId="3CEDC2E2" w:rsidR="000866BF" w:rsidRPr="000866BF" w:rsidRDefault="000866BF" w:rsidP="006327D9">
      <w:pPr>
        <w:ind w:firstLine="425"/>
        <w:jc w:val="both"/>
        <w:rPr>
          <w:sz w:val="28"/>
          <w:szCs w:val="28"/>
        </w:rPr>
      </w:pPr>
      <w:r w:rsidRPr="000866BF">
        <w:rPr>
          <w:sz w:val="28"/>
          <w:szCs w:val="28"/>
        </w:rPr>
        <w:t>2.</w:t>
      </w:r>
      <w:r w:rsidRPr="000866BF">
        <w:rPr>
          <w:sz w:val="28"/>
          <w:szCs w:val="28"/>
        </w:rPr>
        <w:tab/>
        <w:t>Газдандыру-синтез газын (CO, H₂)</w:t>
      </w:r>
      <w:r w:rsidR="00F122B5" w:rsidRPr="00F122B5">
        <w:rPr>
          <w:sz w:val="28"/>
          <w:szCs w:val="28"/>
        </w:rPr>
        <w:t xml:space="preserve"> </w:t>
      </w:r>
      <w:r w:rsidRPr="000866BF">
        <w:rPr>
          <w:sz w:val="28"/>
          <w:szCs w:val="28"/>
        </w:rPr>
        <w:t>түзу үшін ішінара тотығу;</w:t>
      </w:r>
    </w:p>
    <w:p w14:paraId="289AF866" w14:textId="085EEE6F" w:rsidR="000866BF" w:rsidRPr="000866BF" w:rsidRDefault="000866BF" w:rsidP="006327D9">
      <w:pPr>
        <w:ind w:firstLine="425"/>
        <w:jc w:val="both"/>
        <w:rPr>
          <w:sz w:val="28"/>
          <w:szCs w:val="28"/>
        </w:rPr>
      </w:pPr>
      <w:r w:rsidRPr="000866BF">
        <w:rPr>
          <w:sz w:val="28"/>
          <w:szCs w:val="28"/>
        </w:rPr>
        <w:t>3.</w:t>
      </w:r>
      <w:r w:rsidRPr="000866BF">
        <w:rPr>
          <w:sz w:val="28"/>
          <w:szCs w:val="28"/>
        </w:rPr>
        <w:tab/>
        <w:t>Анаэробты ашыту-биогазды алудың микробиологиялық процесі (CH₄ және CO₂).</w:t>
      </w:r>
    </w:p>
    <w:p w14:paraId="04A7F7B0" w14:textId="54CEC577" w:rsidR="000866BF" w:rsidRDefault="000866BF" w:rsidP="006327D9">
      <w:pPr>
        <w:ind w:firstLine="425"/>
        <w:jc w:val="both"/>
        <w:rPr>
          <w:sz w:val="28"/>
          <w:szCs w:val="28"/>
        </w:rPr>
      </w:pPr>
      <w:r w:rsidRPr="000866BF">
        <w:rPr>
          <w:sz w:val="28"/>
          <w:szCs w:val="28"/>
        </w:rPr>
        <w:t>Биомассаның қыздыру мәні (HHV) шығыс қуатын бағалаудың негізгі параметрі болып табылады:</w:t>
      </w:r>
    </w:p>
    <w:p w14:paraId="1B7A54C1" w14:textId="77777777" w:rsidR="001408B2" w:rsidRPr="003F486B" w:rsidRDefault="001408B2" w:rsidP="006327D9">
      <w:pPr>
        <w:ind w:firstLine="425"/>
        <w:jc w:val="both"/>
        <w:rPr>
          <w:sz w:val="28"/>
          <w:szCs w:val="28"/>
        </w:rPr>
      </w:pPr>
    </w:p>
    <w:p w14:paraId="600EB621" w14:textId="2F708084" w:rsidR="003F486B" w:rsidRPr="00B77343" w:rsidRDefault="003F486B" w:rsidP="00411366">
      <w:pPr>
        <w:tabs>
          <w:tab w:val="left" w:pos="8808"/>
        </w:tabs>
        <w:ind w:firstLine="425"/>
        <w:jc w:val="right"/>
        <w:rPr>
          <w:sz w:val="28"/>
          <w:szCs w:val="28"/>
          <w:lang w:val="kk-KZ"/>
        </w:rPr>
      </w:pPr>
      <w:r w:rsidRPr="003F486B">
        <w:rPr>
          <w:sz w:val="28"/>
          <w:szCs w:val="28"/>
          <w:lang w:val="kk-KZ"/>
        </w:rPr>
        <w:t xml:space="preserve">                                                        </w:t>
      </w:r>
      <w:r w:rsidRPr="00B77343">
        <w:rPr>
          <w:sz w:val="28"/>
          <w:szCs w:val="28"/>
          <w:lang w:val="kk-KZ"/>
        </w:rPr>
        <w:t>Q=m</w:t>
      </w:r>
      <w:r w:rsidRPr="00B77343">
        <w:rPr>
          <w:rFonts w:ascii="Cambria Math" w:hAnsi="Cambria Math" w:cs="Cambria Math"/>
          <w:sz w:val="28"/>
          <w:szCs w:val="28"/>
          <w:lang w:val="kk-KZ"/>
        </w:rPr>
        <w:t>⋅</w:t>
      </w:r>
      <w:r w:rsidRPr="00B77343">
        <w:rPr>
          <w:sz w:val="28"/>
          <w:szCs w:val="28"/>
          <w:lang w:val="kk-KZ"/>
        </w:rPr>
        <w:t>HHV</w:t>
      </w:r>
      <w:r w:rsidR="00411366">
        <w:rPr>
          <w:sz w:val="28"/>
          <w:szCs w:val="28"/>
          <w:lang w:val="kk-KZ"/>
        </w:rPr>
        <w:tab/>
        <w:t>(2.14)</w:t>
      </w:r>
    </w:p>
    <w:p w14:paraId="62A13879" w14:textId="77777777" w:rsidR="000866BF" w:rsidRPr="00B77343" w:rsidRDefault="000866BF" w:rsidP="006327D9">
      <w:pPr>
        <w:ind w:firstLine="425"/>
        <w:jc w:val="both"/>
        <w:rPr>
          <w:sz w:val="28"/>
          <w:szCs w:val="28"/>
          <w:lang w:val="kk-KZ"/>
        </w:rPr>
      </w:pPr>
    </w:p>
    <w:p w14:paraId="2A1454A2" w14:textId="677E77C8" w:rsidR="003F486B" w:rsidRPr="00B77343" w:rsidRDefault="000866BF" w:rsidP="006327D9">
      <w:pPr>
        <w:ind w:firstLine="425"/>
        <w:jc w:val="both"/>
        <w:rPr>
          <w:sz w:val="28"/>
          <w:szCs w:val="28"/>
          <w:lang w:val="kk-KZ"/>
        </w:rPr>
      </w:pPr>
      <w:r>
        <w:rPr>
          <w:sz w:val="28"/>
          <w:szCs w:val="28"/>
          <w:lang w:val="kk-KZ"/>
        </w:rPr>
        <w:t>мұндағы</w:t>
      </w:r>
      <w:r w:rsidR="003F486B" w:rsidRPr="00B77343">
        <w:rPr>
          <w:sz w:val="28"/>
          <w:szCs w:val="28"/>
          <w:lang w:val="kk-KZ"/>
        </w:rPr>
        <w:t>:</w:t>
      </w:r>
      <w:r>
        <w:rPr>
          <w:sz w:val="28"/>
          <w:szCs w:val="28"/>
          <w:lang w:val="kk-KZ"/>
        </w:rPr>
        <w:t xml:space="preserve"> </w:t>
      </w:r>
      <w:r w:rsidR="003F486B" w:rsidRPr="00B77343">
        <w:rPr>
          <w:rFonts w:eastAsiaTheme="majorEastAsia"/>
          <w:sz w:val="28"/>
          <w:szCs w:val="28"/>
          <w:lang w:val="kk-KZ"/>
        </w:rPr>
        <w:t>Q</w:t>
      </w:r>
      <w:r w:rsidR="003F486B" w:rsidRPr="00B77343">
        <w:rPr>
          <w:sz w:val="28"/>
          <w:szCs w:val="28"/>
          <w:lang w:val="kk-KZ"/>
        </w:rPr>
        <w:t xml:space="preserve"> — </w:t>
      </w:r>
      <w:r w:rsidR="005D5B9A" w:rsidRPr="00B77343">
        <w:rPr>
          <w:sz w:val="28"/>
          <w:szCs w:val="28"/>
          <w:lang w:val="kk-KZ"/>
        </w:rPr>
        <w:t xml:space="preserve">бөлінетін жылу </w:t>
      </w:r>
      <w:r w:rsidR="003F486B" w:rsidRPr="00B77343">
        <w:rPr>
          <w:sz w:val="28"/>
          <w:szCs w:val="28"/>
          <w:lang w:val="kk-KZ"/>
        </w:rPr>
        <w:t>(МДж),</w:t>
      </w:r>
    </w:p>
    <w:p w14:paraId="68FF934E" w14:textId="18FDFB2A" w:rsidR="003F486B" w:rsidRPr="003F486B" w:rsidRDefault="000866BF" w:rsidP="006327D9">
      <w:pPr>
        <w:ind w:left="360" w:firstLine="425"/>
        <w:jc w:val="both"/>
        <w:rPr>
          <w:sz w:val="28"/>
          <w:szCs w:val="28"/>
        </w:rPr>
      </w:pPr>
      <w:r>
        <w:rPr>
          <w:rFonts w:eastAsiaTheme="majorEastAsia"/>
          <w:sz w:val="28"/>
          <w:szCs w:val="28"/>
          <w:lang w:val="kk-KZ"/>
        </w:rPr>
        <w:t xml:space="preserve">           </w:t>
      </w:r>
      <w:r w:rsidR="003F486B" w:rsidRPr="003F486B">
        <w:rPr>
          <w:rFonts w:eastAsiaTheme="majorEastAsia"/>
          <w:sz w:val="28"/>
          <w:szCs w:val="28"/>
        </w:rPr>
        <w:t>m</w:t>
      </w:r>
      <w:r w:rsidR="003F486B" w:rsidRPr="003F486B">
        <w:rPr>
          <w:sz w:val="28"/>
          <w:szCs w:val="28"/>
        </w:rPr>
        <w:t xml:space="preserve"> — </w:t>
      </w:r>
      <w:r w:rsidR="005D5B9A" w:rsidRPr="005D5B9A">
        <w:rPr>
          <w:sz w:val="28"/>
          <w:szCs w:val="28"/>
        </w:rPr>
        <w:t xml:space="preserve">құрғақ биомассаның массасы </w:t>
      </w:r>
      <w:r w:rsidR="003F486B" w:rsidRPr="003F486B">
        <w:rPr>
          <w:sz w:val="28"/>
          <w:szCs w:val="28"/>
        </w:rPr>
        <w:t>(кг),</w:t>
      </w:r>
    </w:p>
    <w:p w14:paraId="5C9C2CB6" w14:textId="77777777" w:rsidR="005D5B9A" w:rsidRPr="00B77343" w:rsidRDefault="000866BF" w:rsidP="006327D9">
      <w:pPr>
        <w:ind w:left="360" w:firstLine="425"/>
        <w:jc w:val="both"/>
        <w:rPr>
          <w:sz w:val="28"/>
          <w:szCs w:val="28"/>
          <w:lang w:val="kk-KZ"/>
        </w:rPr>
      </w:pPr>
      <w:r>
        <w:rPr>
          <w:rFonts w:eastAsiaTheme="majorEastAsia"/>
          <w:sz w:val="28"/>
          <w:szCs w:val="28"/>
          <w:lang w:val="kk-KZ"/>
        </w:rPr>
        <w:t xml:space="preserve">          </w:t>
      </w:r>
      <w:r w:rsidR="005D5B9A">
        <w:rPr>
          <w:rFonts w:eastAsiaTheme="majorEastAsia"/>
          <w:sz w:val="28"/>
          <w:szCs w:val="28"/>
          <w:lang w:val="kk-KZ"/>
        </w:rPr>
        <w:t xml:space="preserve"> </w:t>
      </w:r>
      <w:r w:rsidR="003F486B" w:rsidRPr="00B77343">
        <w:rPr>
          <w:rFonts w:eastAsiaTheme="majorEastAsia"/>
          <w:sz w:val="28"/>
          <w:szCs w:val="28"/>
          <w:lang w:val="kk-KZ"/>
        </w:rPr>
        <w:t>HHV</w:t>
      </w:r>
      <w:r w:rsidR="003F486B" w:rsidRPr="00B77343">
        <w:rPr>
          <w:sz w:val="28"/>
          <w:szCs w:val="28"/>
          <w:lang w:val="kk-KZ"/>
        </w:rPr>
        <w:t xml:space="preserve"> — </w:t>
      </w:r>
      <w:r w:rsidR="005D5B9A" w:rsidRPr="00B77343">
        <w:rPr>
          <w:sz w:val="28"/>
          <w:szCs w:val="28"/>
          <w:lang w:val="kk-KZ"/>
        </w:rPr>
        <w:t xml:space="preserve">алориметриялық немесе эмпирикалық формулалармен </w:t>
      </w:r>
    </w:p>
    <w:p w14:paraId="11FAD138" w14:textId="77777777" w:rsidR="005D5B9A" w:rsidRPr="00B77343" w:rsidRDefault="005D5B9A" w:rsidP="006327D9">
      <w:pPr>
        <w:ind w:left="360" w:firstLine="425"/>
        <w:jc w:val="both"/>
        <w:rPr>
          <w:sz w:val="28"/>
          <w:szCs w:val="28"/>
          <w:lang w:val="kk-KZ"/>
        </w:rPr>
      </w:pPr>
      <w:r>
        <w:rPr>
          <w:rFonts w:eastAsiaTheme="majorEastAsia"/>
          <w:sz w:val="28"/>
          <w:szCs w:val="28"/>
          <w:lang w:val="kk-KZ"/>
        </w:rPr>
        <w:t xml:space="preserve">           </w:t>
      </w:r>
      <w:r w:rsidRPr="00B77343">
        <w:rPr>
          <w:sz w:val="28"/>
          <w:szCs w:val="28"/>
          <w:lang w:val="kk-KZ"/>
        </w:rPr>
        <w:t>анықталатын жоғары қыздыру мәні</w:t>
      </w:r>
      <w:r w:rsidRPr="00B77343">
        <w:rPr>
          <w:lang w:val="kk-KZ"/>
        </w:rPr>
        <w:t xml:space="preserve"> </w:t>
      </w:r>
      <w:r w:rsidRPr="00B77343">
        <w:rPr>
          <w:sz w:val="28"/>
          <w:szCs w:val="28"/>
          <w:lang w:val="kk-KZ"/>
        </w:rPr>
        <w:t>(МДж/кг)</w:t>
      </w:r>
      <w:r w:rsidR="003F486B" w:rsidRPr="00B77343">
        <w:rPr>
          <w:sz w:val="28"/>
          <w:szCs w:val="28"/>
          <w:lang w:val="kk-KZ"/>
        </w:rPr>
        <w:t xml:space="preserve">, </w:t>
      </w:r>
      <w:r>
        <w:rPr>
          <w:sz w:val="28"/>
          <w:szCs w:val="28"/>
          <w:lang w:val="kk-KZ"/>
        </w:rPr>
        <w:t>мысалы</w:t>
      </w:r>
      <w:r w:rsidR="003F486B" w:rsidRPr="00B77343">
        <w:rPr>
          <w:sz w:val="28"/>
          <w:szCs w:val="28"/>
          <w:lang w:val="kk-KZ"/>
        </w:rPr>
        <w:t xml:space="preserve">, </w:t>
      </w:r>
      <w:r w:rsidRPr="00B77343">
        <w:rPr>
          <w:sz w:val="28"/>
          <w:szCs w:val="28"/>
          <w:lang w:val="kk-KZ"/>
        </w:rPr>
        <w:t xml:space="preserve">Dulong </w:t>
      </w:r>
    </w:p>
    <w:p w14:paraId="2FC309FA" w14:textId="3F122084" w:rsidR="003F486B" w:rsidRDefault="005D5B9A" w:rsidP="006327D9">
      <w:pPr>
        <w:ind w:left="360" w:firstLine="425"/>
        <w:jc w:val="both"/>
        <w:rPr>
          <w:sz w:val="28"/>
          <w:szCs w:val="28"/>
          <w:lang w:val="kk-KZ"/>
        </w:rPr>
      </w:pPr>
      <w:r>
        <w:rPr>
          <w:sz w:val="28"/>
          <w:szCs w:val="28"/>
          <w:lang w:val="kk-KZ"/>
        </w:rPr>
        <w:t xml:space="preserve">           </w:t>
      </w:r>
      <w:r w:rsidR="003F486B" w:rsidRPr="00B77343">
        <w:rPr>
          <w:sz w:val="28"/>
          <w:szCs w:val="28"/>
          <w:lang w:val="kk-KZ"/>
        </w:rPr>
        <w:t>формула</w:t>
      </w:r>
      <w:r>
        <w:rPr>
          <w:sz w:val="28"/>
          <w:szCs w:val="28"/>
          <w:lang w:val="kk-KZ"/>
        </w:rPr>
        <w:t>сы</w:t>
      </w:r>
      <w:r w:rsidR="003F486B" w:rsidRPr="00B77343">
        <w:rPr>
          <w:sz w:val="28"/>
          <w:szCs w:val="28"/>
          <w:lang w:val="kk-KZ"/>
        </w:rPr>
        <w:t>:</w:t>
      </w:r>
    </w:p>
    <w:p w14:paraId="35764ED5" w14:textId="77777777" w:rsidR="001408B2" w:rsidRPr="00B77343" w:rsidRDefault="001408B2" w:rsidP="006327D9">
      <w:pPr>
        <w:ind w:left="360" w:firstLine="425"/>
        <w:jc w:val="both"/>
        <w:rPr>
          <w:sz w:val="28"/>
          <w:szCs w:val="28"/>
          <w:lang w:val="kk-KZ"/>
        </w:rPr>
      </w:pPr>
    </w:p>
    <w:p w14:paraId="3929CC98" w14:textId="6F8C4CF9" w:rsidR="003F486B" w:rsidRPr="00B77343" w:rsidRDefault="00411366" w:rsidP="00411366">
      <w:pPr>
        <w:tabs>
          <w:tab w:val="center" w:pos="5031"/>
          <w:tab w:val="right" w:pos="9638"/>
        </w:tabs>
        <w:ind w:firstLine="425"/>
        <w:rPr>
          <w:sz w:val="28"/>
          <w:szCs w:val="28"/>
          <w:lang w:val="kk-KZ"/>
        </w:rPr>
      </w:pPr>
      <w:r>
        <w:rPr>
          <w:sz w:val="28"/>
          <w:szCs w:val="28"/>
          <w:lang w:val="kk-KZ"/>
        </w:rPr>
        <w:tab/>
      </w:r>
      <w:r w:rsidR="005D5B9A">
        <w:rPr>
          <w:sz w:val="28"/>
          <w:szCs w:val="28"/>
          <w:lang w:val="kk-KZ"/>
        </w:rPr>
        <w:t xml:space="preserve">        </w:t>
      </w:r>
      <w:r w:rsidR="003F486B" w:rsidRPr="00B77343">
        <w:rPr>
          <w:sz w:val="28"/>
          <w:szCs w:val="28"/>
          <w:lang w:val="kk-KZ"/>
        </w:rPr>
        <w:t>HHV=0.338</w:t>
      </w:r>
      <w:r w:rsidR="003F486B" w:rsidRPr="00B77343">
        <w:rPr>
          <w:rFonts w:ascii="Cambria Math" w:hAnsi="Cambria Math" w:cs="Cambria Math"/>
          <w:sz w:val="28"/>
          <w:szCs w:val="28"/>
          <w:lang w:val="kk-KZ"/>
        </w:rPr>
        <w:t>⋅</w:t>
      </w:r>
      <w:r w:rsidR="003F486B" w:rsidRPr="00B77343">
        <w:rPr>
          <w:sz w:val="28"/>
          <w:szCs w:val="28"/>
          <w:lang w:val="kk-KZ"/>
        </w:rPr>
        <w:t>C+1.428</w:t>
      </w:r>
      <w:r w:rsidR="003F486B" w:rsidRPr="00B77343">
        <w:rPr>
          <w:rFonts w:ascii="Cambria Math" w:hAnsi="Cambria Math" w:cs="Cambria Math"/>
          <w:sz w:val="28"/>
          <w:szCs w:val="28"/>
          <w:lang w:val="kk-KZ"/>
        </w:rPr>
        <w:t>⋅</w:t>
      </w:r>
      <w:r w:rsidR="003F486B" w:rsidRPr="00B77343">
        <w:rPr>
          <w:sz w:val="28"/>
          <w:szCs w:val="28"/>
          <w:lang w:val="kk-KZ"/>
        </w:rPr>
        <w:t>H−0.108</w:t>
      </w:r>
      <w:r w:rsidR="003F486B" w:rsidRPr="00B77343">
        <w:rPr>
          <w:rFonts w:ascii="Cambria Math" w:hAnsi="Cambria Math" w:cs="Cambria Math"/>
          <w:sz w:val="28"/>
          <w:szCs w:val="28"/>
          <w:lang w:val="kk-KZ"/>
        </w:rPr>
        <w:t>⋅</w:t>
      </w:r>
      <w:r w:rsidR="003F486B" w:rsidRPr="00B77343">
        <w:rPr>
          <w:sz w:val="28"/>
          <w:szCs w:val="28"/>
          <w:lang w:val="kk-KZ"/>
        </w:rPr>
        <w:t>O</w:t>
      </w:r>
      <w:r>
        <w:rPr>
          <w:sz w:val="28"/>
          <w:szCs w:val="28"/>
          <w:lang w:val="kk-KZ"/>
        </w:rPr>
        <w:tab/>
        <w:t>(2.15)</w:t>
      </w:r>
    </w:p>
    <w:p w14:paraId="47AE3511" w14:textId="77777777" w:rsidR="005D5B9A" w:rsidRDefault="005D5B9A" w:rsidP="006327D9">
      <w:pPr>
        <w:ind w:firstLine="425"/>
        <w:jc w:val="both"/>
        <w:rPr>
          <w:sz w:val="28"/>
          <w:szCs w:val="28"/>
          <w:lang w:val="kk-KZ"/>
        </w:rPr>
      </w:pPr>
    </w:p>
    <w:p w14:paraId="6E45D533" w14:textId="03AFC95D" w:rsidR="005D5B9A" w:rsidRDefault="005D5B9A" w:rsidP="006327D9">
      <w:pPr>
        <w:ind w:firstLine="425"/>
        <w:jc w:val="both"/>
        <w:rPr>
          <w:sz w:val="28"/>
          <w:szCs w:val="28"/>
          <w:lang w:val="kk-KZ"/>
        </w:rPr>
      </w:pPr>
      <w:r>
        <w:rPr>
          <w:sz w:val="28"/>
          <w:szCs w:val="28"/>
          <w:lang w:val="kk-KZ"/>
        </w:rPr>
        <w:t>мұндағы:</w:t>
      </w:r>
      <w:r w:rsidR="003F486B" w:rsidRPr="005D5B9A">
        <w:rPr>
          <w:sz w:val="28"/>
          <w:szCs w:val="28"/>
          <w:lang w:val="kk-KZ"/>
        </w:rPr>
        <w:t xml:space="preserve"> </w:t>
      </w:r>
      <w:r w:rsidR="003F486B" w:rsidRPr="005D5B9A">
        <w:rPr>
          <w:rFonts w:eastAsiaTheme="majorEastAsia"/>
          <w:sz w:val="28"/>
          <w:szCs w:val="28"/>
          <w:lang w:val="kk-KZ"/>
        </w:rPr>
        <w:t>C,H,O</w:t>
      </w:r>
      <w:r>
        <w:rPr>
          <w:sz w:val="28"/>
          <w:szCs w:val="28"/>
          <w:lang w:val="kk-KZ"/>
        </w:rPr>
        <w:t xml:space="preserve"> -</w:t>
      </w:r>
      <w:r w:rsidR="003F486B" w:rsidRPr="005D5B9A">
        <w:rPr>
          <w:sz w:val="28"/>
          <w:szCs w:val="28"/>
          <w:lang w:val="kk-KZ"/>
        </w:rPr>
        <w:t xml:space="preserve"> </w:t>
      </w:r>
      <w:r w:rsidRPr="005D5B9A">
        <w:rPr>
          <w:sz w:val="28"/>
          <w:szCs w:val="28"/>
          <w:lang w:val="kk-KZ"/>
        </w:rPr>
        <w:t xml:space="preserve">биомассадағы көміртегі, сутегі және оттегінің массалық </w:t>
      </w:r>
    </w:p>
    <w:p w14:paraId="33C0C9B3" w14:textId="3E2745DB" w:rsidR="003F486B" w:rsidRDefault="005D5B9A" w:rsidP="006327D9">
      <w:pPr>
        <w:ind w:firstLine="425"/>
        <w:jc w:val="both"/>
        <w:rPr>
          <w:sz w:val="28"/>
          <w:szCs w:val="28"/>
          <w:lang w:val="kk-KZ"/>
        </w:rPr>
      </w:pPr>
      <w:r>
        <w:rPr>
          <w:sz w:val="28"/>
          <w:szCs w:val="28"/>
          <w:lang w:val="kk-KZ"/>
        </w:rPr>
        <w:t xml:space="preserve">                 </w:t>
      </w:r>
      <w:r w:rsidRPr="005D5B9A">
        <w:rPr>
          <w:sz w:val="28"/>
          <w:szCs w:val="28"/>
          <w:lang w:val="kk-KZ"/>
        </w:rPr>
        <w:t>үлестері (%)</w:t>
      </w:r>
    </w:p>
    <w:p w14:paraId="3DDB150B" w14:textId="77777777" w:rsidR="005D5B9A" w:rsidRPr="005D5B9A" w:rsidRDefault="005D5B9A" w:rsidP="006327D9">
      <w:pPr>
        <w:ind w:firstLine="425"/>
        <w:jc w:val="both"/>
        <w:rPr>
          <w:sz w:val="28"/>
          <w:szCs w:val="28"/>
          <w:lang w:val="kk-KZ"/>
        </w:rPr>
      </w:pPr>
    </w:p>
    <w:p w14:paraId="461F6EA5" w14:textId="11C82FAF" w:rsidR="003F486B" w:rsidRPr="00B77343" w:rsidRDefault="007B1657" w:rsidP="006327D9">
      <w:pPr>
        <w:ind w:firstLine="425"/>
        <w:jc w:val="both"/>
        <w:rPr>
          <w:sz w:val="28"/>
          <w:szCs w:val="28"/>
          <w:lang w:val="kk-KZ"/>
        </w:rPr>
      </w:pPr>
      <w:r w:rsidRPr="007B1657">
        <w:rPr>
          <w:sz w:val="28"/>
          <w:szCs w:val="28"/>
          <w:lang w:val="kk-KZ"/>
        </w:rPr>
        <w:t xml:space="preserve">Газдандыру бақыланатын оттегі тапшылығы жағдайында термохимиялық реакциялар сериясы ретінде модельденеді. </w:t>
      </w:r>
      <w:r w:rsidRPr="00B77343">
        <w:rPr>
          <w:sz w:val="28"/>
          <w:szCs w:val="28"/>
          <w:lang w:val="kk-KZ"/>
        </w:rPr>
        <w:t>Негізгі теңдеулер мыналар:</w:t>
      </w:r>
    </w:p>
    <w:p w14:paraId="47DA1973" w14:textId="77777777" w:rsidR="007B1657" w:rsidRPr="00B77343" w:rsidRDefault="007B1657" w:rsidP="006327D9">
      <w:pPr>
        <w:ind w:firstLine="425"/>
        <w:jc w:val="center"/>
        <w:rPr>
          <w:sz w:val="28"/>
          <w:szCs w:val="28"/>
          <w:lang w:val="kk-KZ"/>
        </w:rPr>
      </w:pPr>
    </w:p>
    <w:p w14:paraId="3EE488CF" w14:textId="6C74D101" w:rsidR="003F486B" w:rsidRPr="00411366" w:rsidRDefault="003F486B" w:rsidP="00411366">
      <w:pPr>
        <w:ind w:firstLine="425"/>
        <w:jc w:val="right"/>
        <w:rPr>
          <w:sz w:val="28"/>
          <w:szCs w:val="28"/>
          <w:lang w:val="kk-KZ"/>
        </w:rPr>
      </w:pPr>
      <m:oMath>
        <m:r>
          <w:rPr>
            <w:rFonts w:ascii="Cambria Math" w:hAnsi="Cambria Math"/>
            <w:sz w:val="28"/>
            <w:szCs w:val="28"/>
            <w:lang w:val="kk-KZ"/>
          </w:rPr>
          <m:t>С+</m:t>
        </m:r>
        <m:sSub>
          <m:sSubPr>
            <m:ctrlPr>
              <w:rPr>
                <w:rFonts w:ascii="Cambria Math" w:hAnsi="Cambria Math"/>
                <w:i/>
                <w:sz w:val="28"/>
                <w:szCs w:val="28"/>
              </w:rPr>
            </m:ctrlPr>
          </m:sSubPr>
          <m:e>
            <m:r>
              <w:rPr>
                <w:rFonts w:ascii="Cambria Math" w:hAnsi="Cambria Math"/>
                <w:sz w:val="28"/>
                <w:szCs w:val="28"/>
                <w:lang w:val="kk-KZ"/>
              </w:rPr>
              <m:t>О</m:t>
            </m:r>
          </m:e>
          <m:sub>
            <m:r>
              <w:rPr>
                <w:rFonts w:ascii="Cambria Math" w:hAnsi="Cambria Math"/>
                <w:sz w:val="28"/>
                <w:szCs w:val="28"/>
                <w:lang w:val="kk-KZ"/>
              </w:rPr>
              <m:t>2</m:t>
            </m:r>
          </m:sub>
        </m:sSub>
        <m:r>
          <w:rPr>
            <w:rFonts w:ascii="Cambria Math" w:hAnsi="Cambria Math"/>
            <w:sz w:val="28"/>
            <w:szCs w:val="28"/>
            <w:lang w:val="kk-KZ"/>
          </w:rPr>
          <m:t>⟶С</m:t>
        </m:r>
        <m:sSub>
          <m:sSubPr>
            <m:ctrlPr>
              <w:rPr>
                <w:rFonts w:ascii="Cambria Math" w:hAnsi="Cambria Math"/>
                <w:i/>
                <w:sz w:val="28"/>
                <w:szCs w:val="28"/>
              </w:rPr>
            </m:ctrlPr>
          </m:sSubPr>
          <m:e>
            <m:r>
              <w:rPr>
                <w:rFonts w:ascii="Cambria Math" w:hAnsi="Cambria Math"/>
                <w:sz w:val="28"/>
                <w:szCs w:val="28"/>
                <w:lang w:val="kk-KZ"/>
              </w:rPr>
              <m:t>О</m:t>
            </m:r>
          </m:e>
          <m:sub>
            <m:r>
              <w:rPr>
                <w:rFonts w:ascii="Cambria Math" w:hAnsi="Cambria Math"/>
                <w:sz w:val="28"/>
                <w:szCs w:val="28"/>
                <w:lang w:val="kk-KZ"/>
              </w:rPr>
              <m:t>2</m:t>
            </m:r>
          </m:sub>
        </m:sSub>
      </m:oMath>
      <w:r w:rsidRPr="003F486B">
        <w:rPr>
          <w:i/>
          <w:sz w:val="28"/>
          <w:szCs w:val="28"/>
          <w:lang w:val="kk-KZ"/>
        </w:rPr>
        <w:t xml:space="preserve">,    </w:t>
      </w:r>
      <m:oMath>
        <m:r>
          <w:rPr>
            <w:rFonts w:ascii="Cambria Math" w:hAnsi="Cambria Math"/>
            <w:sz w:val="28"/>
            <w:szCs w:val="28"/>
            <w:lang w:val="kk-KZ"/>
          </w:rPr>
          <m:t>С+</m:t>
        </m:r>
        <m:f>
          <m:fPr>
            <m:ctrlPr>
              <w:rPr>
                <w:rFonts w:ascii="Cambria Math" w:hAnsi="Cambria Math"/>
                <w:i/>
                <w:sz w:val="28"/>
                <w:szCs w:val="28"/>
                <w:lang w:val="kk-KZ"/>
              </w:rPr>
            </m:ctrlPr>
          </m:fPr>
          <m:num>
            <m:r>
              <w:rPr>
                <w:rFonts w:ascii="Cambria Math" w:hAnsi="Cambria Math"/>
                <w:sz w:val="28"/>
                <w:szCs w:val="28"/>
                <w:lang w:val="kk-KZ"/>
              </w:rPr>
              <m:t>1</m:t>
            </m:r>
          </m:num>
          <m:den>
            <m:r>
              <w:rPr>
                <w:rFonts w:ascii="Cambria Math" w:hAnsi="Cambria Math"/>
                <w:sz w:val="28"/>
                <w:szCs w:val="28"/>
                <w:lang w:val="kk-KZ"/>
              </w:rPr>
              <m:t>2</m:t>
            </m:r>
          </m:den>
        </m:f>
        <m:sSub>
          <m:sSubPr>
            <m:ctrlPr>
              <w:rPr>
                <w:rFonts w:ascii="Cambria Math" w:hAnsi="Cambria Math"/>
                <w:i/>
                <w:sz w:val="28"/>
                <w:szCs w:val="28"/>
                <w:lang w:val="kk-KZ"/>
              </w:rPr>
            </m:ctrlPr>
          </m:sSubPr>
          <m:e>
            <m:r>
              <w:rPr>
                <w:rFonts w:ascii="Cambria Math" w:hAnsi="Cambria Math"/>
                <w:sz w:val="28"/>
                <w:szCs w:val="28"/>
                <w:lang w:val="kk-KZ"/>
              </w:rPr>
              <m:t>О</m:t>
            </m:r>
          </m:e>
          <m:sub>
            <m:r>
              <w:rPr>
                <w:rFonts w:ascii="Cambria Math" w:hAnsi="Cambria Math"/>
                <w:sz w:val="28"/>
                <w:szCs w:val="28"/>
                <w:lang w:val="kk-KZ"/>
              </w:rPr>
              <m:t>2</m:t>
            </m:r>
          </m:sub>
        </m:sSub>
        <m:r>
          <w:rPr>
            <w:rFonts w:ascii="Cambria Math" w:hAnsi="Cambria Math"/>
            <w:sz w:val="28"/>
            <w:szCs w:val="28"/>
            <w:lang w:val="kk-KZ"/>
          </w:rPr>
          <m:t>⟶СО</m:t>
        </m:r>
      </m:oMath>
      <w:r w:rsidRPr="003F486B">
        <w:rPr>
          <w:i/>
          <w:sz w:val="28"/>
          <w:szCs w:val="28"/>
          <w:lang w:val="kk-KZ"/>
        </w:rPr>
        <w:t xml:space="preserve">,  </w:t>
      </w:r>
      <m:oMath>
        <m:r>
          <w:rPr>
            <w:rFonts w:ascii="Cambria Math" w:hAnsi="Cambria Math"/>
            <w:sz w:val="28"/>
            <w:szCs w:val="28"/>
            <w:lang w:val="kk-KZ"/>
          </w:rPr>
          <m:t>СО+</m:t>
        </m:r>
        <m:sSub>
          <m:sSubPr>
            <m:ctrlPr>
              <w:rPr>
                <w:rFonts w:ascii="Cambria Math" w:hAnsi="Cambria Math"/>
                <w:i/>
                <w:sz w:val="28"/>
                <w:szCs w:val="28"/>
                <w:lang w:val="kk-KZ"/>
              </w:rPr>
            </m:ctrlPr>
          </m:sSubPr>
          <m:e>
            <m:r>
              <w:rPr>
                <w:rFonts w:ascii="Cambria Math" w:hAnsi="Cambria Math"/>
                <w:sz w:val="28"/>
                <w:szCs w:val="28"/>
                <w:lang w:val="kk-KZ"/>
              </w:rPr>
              <m:t>Н</m:t>
            </m:r>
          </m:e>
          <m:sub>
            <m:r>
              <w:rPr>
                <w:rFonts w:ascii="Cambria Math" w:hAnsi="Cambria Math"/>
                <w:sz w:val="28"/>
                <w:szCs w:val="28"/>
                <w:lang w:val="kk-KZ"/>
              </w:rPr>
              <m:t>2</m:t>
            </m:r>
          </m:sub>
        </m:sSub>
        <m:r>
          <w:rPr>
            <w:rFonts w:ascii="Cambria Math" w:hAnsi="Cambria Math"/>
            <w:sz w:val="28"/>
            <w:szCs w:val="28"/>
            <w:lang w:val="kk-KZ"/>
          </w:rPr>
          <m:t>О↔С</m:t>
        </m:r>
        <m:sSub>
          <m:sSubPr>
            <m:ctrlPr>
              <w:rPr>
                <w:rFonts w:ascii="Cambria Math" w:hAnsi="Cambria Math"/>
                <w:i/>
                <w:sz w:val="28"/>
                <w:szCs w:val="28"/>
                <w:lang w:val="kk-KZ"/>
              </w:rPr>
            </m:ctrlPr>
          </m:sSubPr>
          <m:e>
            <m:r>
              <w:rPr>
                <w:rFonts w:ascii="Cambria Math" w:hAnsi="Cambria Math"/>
                <w:sz w:val="28"/>
                <w:szCs w:val="28"/>
                <w:lang w:val="kk-KZ"/>
              </w:rPr>
              <m:t>О</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Н</m:t>
            </m:r>
          </m:e>
          <m:sub>
            <m:r>
              <w:rPr>
                <w:rFonts w:ascii="Cambria Math" w:hAnsi="Cambria Math"/>
                <w:sz w:val="28"/>
                <w:szCs w:val="28"/>
                <w:lang w:val="kk-KZ"/>
              </w:rPr>
              <m:t>2</m:t>
            </m:r>
          </m:sub>
        </m:sSub>
      </m:oMath>
      <w:r w:rsidR="00411366">
        <w:rPr>
          <w:i/>
          <w:sz w:val="28"/>
          <w:szCs w:val="28"/>
          <w:lang w:val="kk-KZ"/>
        </w:rPr>
        <w:t xml:space="preserve">                 </w:t>
      </w:r>
      <w:r w:rsidR="00411366">
        <w:rPr>
          <w:sz w:val="28"/>
          <w:szCs w:val="28"/>
          <w:lang w:val="kk-KZ"/>
        </w:rPr>
        <w:t>(2.16)</w:t>
      </w:r>
    </w:p>
    <w:p w14:paraId="60613102" w14:textId="77777777" w:rsidR="003F486B" w:rsidRPr="00B77343" w:rsidRDefault="003F486B" w:rsidP="006327D9">
      <w:pPr>
        <w:ind w:firstLine="425"/>
        <w:jc w:val="both"/>
        <w:rPr>
          <w:sz w:val="28"/>
          <w:szCs w:val="28"/>
          <w:lang w:val="kk-KZ"/>
        </w:rPr>
      </w:pPr>
    </w:p>
    <w:p w14:paraId="1EF6D831" w14:textId="3E927E17" w:rsidR="007B1657" w:rsidRPr="00B77343" w:rsidRDefault="007B1657" w:rsidP="006327D9">
      <w:pPr>
        <w:ind w:firstLine="425"/>
        <w:jc w:val="both"/>
        <w:rPr>
          <w:sz w:val="28"/>
          <w:szCs w:val="28"/>
          <w:lang w:val="kk-KZ"/>
        </w:rPr>
      </w:pPr>
      <w:r w:rsidRPr="00B77343">
        <w:rPr>
          <w:sz w:val="28"/>
          <w:szCs w:val="28"/>
          <w:lang w:val="kk-KZ"/>
        </w:rPr>
        <w:t xml:space="preserve">Баланс моделі бастапқы биомассаның құрамын, температураны, газ қатынасын, синтез газының шығымын және оның энергетикалық потенциалын ескереді. </w:t>
      </w:r>
    </w:p>
    <w:p w14:paraId="06182E68" w14:textId="68B91210" w:rsidR="007B1657" w:rsidRPr="00B77343" w:rsidRDefault="007B1657" w:rsidP="006327D9">
      <w:pPr>
        <w:ind w:firstLine="425"/>
        <w:jc w:val="both"/>
        <w:rPr>
          <w:sz w:val="28"/>
          <w:szCs w:val="28"/>
          <w:lang w:val="kk-KZ"/>
        </w:rPr>
      </w:pPr>
      <w:r w:rsidRPr="00B77343">
        <w:rPr>
          <w:sz w:val="28"/>
          <w:szCs w:val="28"/>
          <w:lang w:val="kk-KZ"/>
        </w:rPr>
        <w:t>Анаэробты ашыту микробиологиялық белсенділікті ескере отырып кинетикалық теңдеулермен сипатталады:</w:t>
      </w:r>
    </w:p>
    <w:p w14:paraId="732D532E" w14:textId="77777777" w:rsidR="003F486B" w:rsidRPr="00B77343" w:rsidRDefault="003F486B" w:rsidP="006327D9">
      <w:pPr>
        <w:ind w:firstLine="425"/>
        <w:jc w:val="center"/>
        <w:rPr>
          <w:sz w:val="28"/>
          <w:szCs w:val="28"/>
          <w:lang w:val="kk-KZ"/>
        </w:rPr>
      </w:pPr>
    </w:p>
    <w:p w14:paraId="2CDCFD61" w14:textId="688059F9" w:rsidR="003F486B" w:rsidRPr="00411366" w:rsidRDefault="00683C63" w:rsidP="00411366">
      <w:pPr>
        <w:ind w:firstLine="425"/>
        <w:jc w:val="right"/>
        <w:rPr>
          <w:sz w:val="28"/>
          <w:szCs w:val="28"/>
          <w:lang w:val="kk-KZ"/>
        </w:rPr>
      </w:pPr>
      <m:oMath>
        <m:f>
          <m:fPr>
            <m:ctrlPr>
              <w:rPr>
                <w:rFonts w:ascii="Cambria Math" w:hAnsi="Cambria Math"/>
                <w:i/>
                <w:sz w:val="28"/>
                <w:szCs w:val="28"/>
              </w:rPr>
            </m:ctrlPr>
          </m:fPr>
          <m:num>
            <m:r>
              <w:rPr>
                <w:rFonts w:ascii="Cambria Math" w:hAnsi="Cambria Math"/>
                <w:sz w:val="28"/>
                <w:szCs w:val="28"/>
                <w:lang w:val="kk-KZ"/>
              </w:rPr>
              <m:t>dS</m:t>
            </m:r>
          </m:num>
          <m:den>
            <m:r>
              <w:rPr>
                <w:rFonts w:ascii="Cambria Math" w:hAnsi="Cambria Math"/>
                <w:sz w:val="28"/>
                <w:szCs w:val="28"/>
                <w:lang w:val="kk-KZ"/>
              </w:rPr>
              <m:t>dt</m:t>
            </m:r>
          </m:den>
        </m:f>
        <m:r>
          <w:rPr>
            <w:rFonts w:ascii="Cambria Math" w:hAnsi="Cambria Math"/>
            <w:sz w:val="28"/>
            <w:szCs w:val="28"/>
            <w:lang w:val="kk-KZ"/>
          </w:rPr>
          <m:t>=-k∙S    ⇒   S</m:t>
        </m:r>
        <m:d>
          <m:dPr>
            <m:ctrlPr>
              <w:rPr>
                <w:rFonts w:ascii="Cambria Math" w:hAnsi="Cambria Math"/>
                <w:i/>
                <w:sz w:val="28"/>
                <w:szCs w:val="28"/>
              </w:rPr>
            </m:ctrlPr>
          </m:dPr>
          <m:e>
            <m:r>
              <w:rPr>
                <w:rFonts w:ascii="Cambria Math" w:hAnsi="Cambria Math"/>
                <w:sz w:val="28"/>
                <w:szCs w:val="28"/>
                <w:lang w:val="kk-KZ"/>
              </w:rPr>
              <m:t>t</m:t>
            </m:r>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S</m:t>
            </m:r>
          </m:e>
          <m:sub>
            <m:r>
              <w:rPr>
                <w:rFonts w:ascii="Cambria Math" w:hAnsi="Cambria Math"/>
                <w:sz w:val="28"/>
                <w:szCs w:val="28"/>
                <w:lang w:val="kk-KZ"/>
              </w:rPr>
              <m:t>0</m:t>
            </m:r>
          </m:sub>
        </m:sSub>
        <m:r>
          <w:rPr>
            <w:rFonts w:ascii="Cambria Math" w:hAnsi="Cambria Math"/>
            <w:sz w:val="28"/>
            <w:szCs w:val="28"/>
            <w:lang w:val="kk-KZ"/>
          </w:rPr>
          <m:t>∙</m:t>
        </m:r>
        <m:sSup>
          <m:sSupPr>
            <m:ctrlPr>
              <w:rPr>
                <w:rFonts w:ascii="Cambria Math" w:hAnsi="Cambria Math"/>
                <w:i/>
                <w:sz w:val="28"/>
                <w:szCs w:val="28"/>
              </w:rPr>
            </m:ctrlPr>
          </m:sSupPr>
          <m:e>
            <m:r>
              <w:rPr>
                <w:rFonts w:ascii="Cambria Math" w:hAnsi="Cambria Math"/>
                <w:sz w:val="28"/>
                <w:szCs w:val="28"/>
                <w:lang w:val="kk-KZ"/>
              </w:rPr>
              <m:t>e</m:t>
            </m:r>
          </m:e>
          <m:sup>
            <m:r>
              <w:rPr>
                <w:rFonts w:ascii="Cambria Math" w:hAnsi="Cambria Math"/>
                <w:sz w:val="28"/>
                <w:szCs w:val="28"/>
                <w:lang w:val="kk-KZ"/>
              </w:rPr>
              <m:t>-kt</m:t>
            </m:r>
          </m:sup>
        </m:sSup>
      </m:oMath>
      <w:r w:rsidR="00411366">
        <w:rPr>
          <w:i/>
          <w:sz w:val="28"/>
          <w:szCs w:val="28"/>
          <w:lang w:val="kk-KZ"/>
        </w:rPr>
        <w:t xml:space="preserve">                                 </w:t>
      </w:r>
      <w:r w:rsidR="00411366">
        <w:rPr>
          <w:sz w:val="28"/>
          <w:szCs w:val="28"/>
          <w:lang w:val="kk-KZ"/>
        </w:rPr>
        <w:t>(2.17)</w:t>
      </w:r>
    </w:p>
    <w:p w14:paraId="34F13AD8" w14:textId="77777777" w:rsidR="003F486B" w:rsidRPr="00411366" w:rsidRDefault="003F486B" w:rsidP="006327D9">
      <w:pPr>
        <w:ind w:firstLine="425"/>
        <w:jc w:val="both"/>
        <w:rPr>
          <w:sz w:val="28"/>
          <w:szCs w:val="28"/>
          <w:lang w:val="kk-KZ"/>
        </w:rPr>
      </w:pPr>
    </w:p>
    <w:p w14:paraId="256B4AAF" w14:textId="034F393A" w:rsidR="003F486B" w:rsidRPr="001B2B71" w:rsidRDefault="007B1657" w:rsidP="006327D9">
      <w:pPr>
        <w:ind w:firstLine="425"/>
        <w:jc w:val="both"/>
        <w:rPr>
          <w:sz w:val="28"/>
          <w:szCs w:val="28"/>
          <w:lang w:val="kk-KZ"/>
        </w:rPr>
      </w:pPr>
      <w:r>
        <w:rPr>
          <w:sz w:val="28"/>
          <w:szCs w:val="28"/>
          <w:lang w:val="kk-KZ"/>
        </w:rPr>
        <w:t>мұндағы:</w:t>
      </w:r>
      <w:r w:rsidR="003F486B" w:rsidRPr="001B2B71">
        <w:rPr>
          <w:sz w:val="28"/>
          <w:szCs w:val="28"/>
          <w:lang w:val="kk-KZ"/>
        </w:rPr>
        <w:t xml:space="preserve"> </w:t>
      </w:r>
      <w:r w:rsidR="003F486B" w:rsidRPr="001B2B71">
        <w:rPr>
          <w:rFonts w:eastAsiaTheme="majorEastAsia"/>
          <w:sz w:val="28"/>
          <w:szCs w:val="28"/>
          <w:lang w:val="kk-KZ"/>
        </w:rPr>
        <w:t>S</w:t>
      </w:r>
      <w:r w:rsidR="003F486B" w:rsidRPr="001B2B71">
        <w:rPr>
          <w:sz w:val="28"/>
          <w:szCs w:val="28"/>
          <w:lang w:val="kk-KZ"/>
        </w:rPr>
        <w:t xml:space="preserve"> — </w:t>
      </w:r>
      <w:r w:rsidRPr="001B2B71">
        <w:rPr>
          <w:sz w:val="28"/>
          <w:szCs w:val="28"/>
          <w:lang w:val="kk-KZ"/>
        </w:rPr>
        <w:t>субстрат концентрациясы</w:t>
      </w:r>
      <w:r w:rsidR="003F486B" w:rsidRPr="001B2B71">
        <w:rPr>
          <w:sz w:val="28"/>
          <w:szCs w:val="28"/>
          <w:lang w:val="kk-KZ"/>
        </w:rPr>
        <w:t xml:space="preserve">, </w:t>
      </w:r>
    </w:p>
    <w:p w14:paraId="201CE9BA" w14:textId="1D89F9B8" w:rsidR="003F486B" w:rsidRPr="001B2B71" w:rsidRDefault="003F486B" w:rsidP="006327D9">
      <w:pPr>
        <w:ind w:firstLine="425"/>
        <w:jc w:val="both"/>
        <w:rPr>
          <w:sz w:val="28"/>
          <w:szCs w:val="28"/>
          <w:lang w:val="kk-KZ"/>
        </w:rPr>
      </w:pPr>
      <w:r w:rsidRPr="003F486B">
        <w:rPr>
          <w:rFonts w:eastAsiaTheme="majorEastAsia"/>
          <w:sz w:val="28"/>
          <w:szCs w:val="28"/>
          <w:lang w:val="kk-KZ"/>
        </w:rPr>
        <w:t xml:space="preserve">     </w:t>
      </w:r>
      <w:r w:rsidR="007B1657">
        <w:rPr>
          <w:rFonts w:eastAsiaTheme="majorEastAsia"/>
          <w:sz w:val="28"/>
          <w:szCs w:val="28"/>
          <w:lang w:val="kk-KZ"/>
        </w:rPr>
        <w:t xml:space="preserve">          </w:t>
      </w:r>
      <w:r w:rsidRPr="003F486B">
        <w:rPr>
          <w:rFonts w:eastAsiaTheme="majorEastAsia"/>
          <w:sz w:val="28"/>
          <w:szCs w:val="28"/>
          <w:lang w:val="kk-KZ"/>
        </w:rPr>
        <w:t xml:space="preserve">  </w:t>
      </w:r>
      <w:r w:rsidRPr="001B2B71">
        <w:rPr>
          <w:rFonts w:eastAsiaTheme="majorEastAsia"/>
          <w:sz w:val="28"/>
          <w:szCs w:val="28"/>
          <w:lang w:val="kk-KZ"/>
        </w:rPr>
        <w:t>k</w:t>
      </w:r>
      <w:r w:rsidRPr="001B2B71">
        <w:rPr>
          <w:sz w:val="28"/>
          <w:szCs w:val="28"/>
          <w:lang w:val="kk-KZ"/>
        </w:rPr>
        <w:t xml:space="preserve"> — </w:t>
      </w:r>
      <w:r w:rsidR="007B1657" w:rsidRPr="001B2B71">
        <w:rPr>
          <w:sz w:val="28"/>
          <w:szCs w:val="28"/>
          <w:lang w:val="kk-KZ"/>
        </w:rPr>
        <w:t>ыдырау жылдамдығының тұрақтысы</w:t>
      </w:r>
      <w:r w:rsidRPr="001B2B71">
        <w:rPr>
          <w:sz w:val="28"/>
          <w:szCs w:val="28"/>
          <w:lang w:val="kk-KZ"/>
        </w:rPr>
        <w:t xml:space="preserve">. </w:t>
      </w:r>
    </w:p>
    <w:p w14:paraId="103F495C" w14:textId="77777777" w:rsidR="003F486B" w:rsidRPr="001B2B71" w:rsidRDefault="003F486B" w:rsidP="006327D9">
      <w:pPr>
        <w:ind w:firstLine="425"/>
        <w:jc w:val="both"/>
        <w:rPr>
          <w:sz w:val="28"/>
          <w:szCs w:val="28"/>
          <w:lang w:val="kk-KZ"/>
        </w:rPr>
      </w:pPr>
    </w:p>
    <w:p w14:paraId="3F5F9FEB" w14:textId="77777777" w:rsidR="00A41B3B" w:rsidRPr="001B2B71" w:rsidRDefault="00A41B3B" w:rsidP="006327D9">
      <w:pPr>
        <w:ind w:firstLine="425"/>
        <w:jc w:val="both"/>
        <w:rPr>
          <w:sz w:val="28"/>
          <w:szCs w:val="28"/>
          <w:lang w:val="kk-KZ"/>
        </w:rPr>
      </w:pPr>
      <w:r w:rsidRPr="001B2B71">
        <w:rPr>
          <w:sz w:val="28"/>
          <w:szCs w:val="28"/>
          <w:lang w:val="kk-KZ"/>
        </w:rPr>
        <w:t xml:space="preserve">Биогаз шығымы шикізаттың құрамын (көң, </w:t>
      </w:r>
      <w:r>
        <w:rPr>
          <w:sz w:val="28"/>
          <w:szCs w:val="28"/>
          <w:lang w:val="kk-KZ"/>
        </w:rPr>
        <w:t>күнжара</w:t>
      </w:r>
      <w:r w:rsidRPr="001B2B71">
        <w:rPr>
          <w:sz w:val="28"/>
          <w:szCs w:val="28"/>
          <w:lang w:val="kk-KZ"/>
        </w:rPr>
        <w:t xml:space="preserve">, тамақ қалдықтары), температура мен гидравликалық ұстау уақытын (HRT) ескере отырып модельденеді. </w:t>
      </w:r>
    </w:p>
    <w:p w14:paraId="2E9DB8B5" w14:textId="2FD3A1E9" w:rsidR="00A41B3B" w:rsidRPr="001B2B71" w:rsidRDefault="00A41B3B" w:rsidP="006327D9">
      <w:pPr>
        <w:ind w:firstLine="425"/>
        <w:jc w:val="both"/>
        <w:rPr>
          <w:sz w:val="28"/>
          <w:szCs w:val="28"/>
          <w:lang w:val="kk-KZ"/>
        </w:rPr>
      </w:pPr>
      <w:r w:rsidRPr="001B2B71">
        <w:rPr>
          <w:sz w:val="28"/>
          <w:szCs w:val="28"/>
          <w:lang w:val="kk-KZ"/>
        </w:rPr>
        <w:t>Шығудың типтік мәні 0,35–0,6 м</w:t>
      </w:r>
      <w:r w:rsidRPr="001B2B71">
        <w:rPr>
          <w:sz w:val="28"/>
          <w:szCs w:val="28"/>
          <w:vertAlign w:val="superscript"/>
          <w:lang w:val="kk-KZ"/>
        </w:rPr>
        <w:t>3</w:t>
      </w:r>
      <w:r w:rsidRPr="001B2B71">
        <w:rPr>
          <w:sz w:val="28"/>
          <w:szCs w:val="28"/>
          <w:lang w:val="kk-KZ"/>
        </w:rPr>
        <w:t xml:space="preserve"> CH</w:t>
      </w:r>
      <w:r>
        <w:rPr>
          <w:sz w:val="28"/>
          <w:szCs w:val="28"/>
          <w:vertAlign w:val="subscript"/>
          <w:lang w:val="kk-KZ"/>
        </w:rPr>
        <w:t>4</w:t>
      </w:r>
      <w:r w:rsidRPr="001B2B71">
        <w:rPr>
          <w:sz w:val="28"/>
          <w:szCs w:val="28"/>
          <w:lang w:val="kk-KZ"/>
        </w:rPr>
        <w:t xml:space="preserve"> кг (VS) </w:t>
      </w:r>
      <w:r>
        <w:rPr>
          <w:sz w:val="28"/>
          <w:szCs w:val="28"/>
          <w:lang w:val="kk-KZ"/>
        </w:rPr>
        <w:t>ұ</w:t>
      </w:r>
      <w:r w:rsidRPr="001B2B71">
        <w:rPr>
          <w:sz w:val="28"/>
          <w:szCs w:val="28"/>
          <w:lang w:val="kk-KZ"/>
        </w:rPr>
        <w:t>шпа қатты заттарға [</w:t>
      </w:r>
      <w:r w:rsidR="00540D8D">
        <w:rPr>
          <w:sz w:val="28"/>
          <w:szCs w:val="28"/>
          <w:lang w:val="kk-KZ"/>
        </w:rPr>
        <w:t>58</w:t>
      </w:r>
      <w:r w:rsidRPr="001B2B71">
        <w:rPr>
          <w:sz w:val="28"/>
          <w:szCs w:val="28"/>
          <w:lang w:val="kk-KZ"/>
        </w:rPr>
        <w:t>]. Қол жетімді ресурсты бағалау үшін қолданылатын формула:</w:t>
      </w:r>
    </w:p>
    <w:p w14:paraId="5255F70A" w14:textId="1834BC8D" w:rsidR="003F486B" w:rsidRPr="001B2B71" w:rsidRDefault="003F486B" w:rsidP="006327D9">
      <w:pPr>
        <w:ind w:firstLine="425"/>
        <w:jc w:val="both"/>
        <w:rPr>
          <w:sz w:val="28"/>
          <w:szCs w:val="28"/>
          <w:lang w:val="kk-KZ"/>
        </w:rPr>
      </w:pPr>
    </w:p>
    <w:p w14:paraId="46F312AC" w14:textId="59E4BAE8" w:rsidR="003F486B" w:rsidRPr="00411366" w:rsidRDefault="00683C63" w:rsidP="00411366">
      <w:pPr>
        <w:ind w:firstLine="425"/>
        <w:jc w:val="right"/>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M</m:t>
            </m:r>
          </m:e>
          <m:sub>
            <m:r>
              <w:rPr>
                <w:rFonts w:ascii="Cambria Math" w:hAnsi="Cambria Math"/>
                <w:sz w:val="28"/>
                <w:szCs w:val="28"/>
                <w:lang w:val="kk-KZ"/>
              </w:rPr>
              <m:t>avail</m:t>
            </m:r>
          </m:sub>
        </m:sSub>
        <m:r>
          <w:rPr>
            <w:rFonts w:ascii="Cambria Math" w:hAnsi="Cambria Math"/>
            <w:sz w:val="28"/>
            <w:szCs w:val="28"/>
            <w:lang w:val="kk-KZ"/>
          </w:rPr>
          <m:t>=</m:t>
        </m:r>
        <m:nary>
          <m:naryPr>
            <m:chr m:val="∑"/>
            <m:limLoc m:val="undOvr"/>
            <m:supHide m:val="1"/>
            <m:ctrlPr>
              <w:rPr>
                <w:rFonts w:ascii="Cambria Math" w:hAnsi="Cambria Math"/>
                <w:i/>
                <w:sz w:val="28"/>
                <w:szCs w:val="28"/>
              </w:rPr>
            </m:ctrlPr>
          </m:naryPr>
          <m:sub>
            <m:r>
              <w:rPr>
                <w:rFonts w:ascii="Cambria Math" w:hAnsi="Cambria Math"/>
                <w:sz w:val="28"/>
                <w:szCs w:val="28"/>
                <w:lang w:val="kk-KZ"/>
              </w:rPr>
              <m:t>i</m:t>
            </m:r>
          </m:sub>
          <m:sup/>
          <m:e>
            <m:sSub>
              <m:sSubPr>
                <m:ctrlPr>
                  <w:rPr>
                    <w:rFonts w:ascii="Cambria Math" w:hAnsi="Cambria Math"/>
                    <w:i/>
                    <w:sz w:val="28"/>
                    <w:szCs w:val="28"/>
                  </w:rPr>
                </m:ctrlPr>
              </m:sSubPr>
              <m:e>
                <m:r>
                  <w:rPr>
                    <w:rFonts w:ascii="Cambria Math" w:hAnsi="Cambria Math"/>
                    <w:sz w:val="28"/>
                    <w:szCs w:val="28"/>
                    <w:lang w:val="kk-KZ"/>
                  </w:rPr>
                  <m:t>A</m:t>
                </m:r>
              </m:e>
              <m:sub>
                <m:r>
                  <w:rPr>
                    <w:rFonts w:ascii="Cambria Math" w:hAnsi="Cambria Math"/>
                    <w:sz w:val="28"/>
                    <w:szCs w:val="28"/>
                    <w:lang w:val="kk-KZ"/>
                  </w:rPr>
                  <m:t>i</m:t>
                </m:r>
              </m:sub>
            </m:sSub>
          </m:e>
        </m:nary>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Y</m:t>
            </m:r>
          </m:e>
          <m:sub>
            <m:r>
              <w:rPr>
                <w:rFonts w:ascii="Cambria Math" w:hAnsi="Cambria Math"/>
                <w:sz w:val="28"/>
                <w:szCs w:val="28"/>
                <w:lang w:val="kk-KZ"/>
              </w:rPr>
              <m:t>i</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f</m:t>
            </m:r>
          </m:e>
          <m:sub>
            <m:r>
              <w:rPr>
                <w:rFonts w:ascii="Cambria Math" w:hAnsi="Cambria Math"/>
                <w:sz w:val="28"/>
                <w:szCs w:val="28"/>
                <w:lang w:val="kk-KZ"/>
              </w:rPr>
              <m:t>i</m:t>
            </m:r>
          </m:sub>
        </m:sSub>
      </m:oMath>
      <w:r w:rsidR="00411366">
        <w:rPr>
          <w:sz w:val="28"/>
          <w:szCs w:val="28"/>
          <w:lang w:val="kk-KZ"/>
        </w:rPr>
        <w:t xml:space="preserve">                                             (2.18)</w:t>
      </w:r>
    </w:p>
    <w:p w14:paraId="19CF3B54" w14:textId="77777777" w:rsidR="0079153F" w:rsidRPr="001B2B71" w:rsidRDefault="0079153F" w:rsidP="006327D9">
      <w:pPr>
        <w:ind w:firstLine="425"/>
        <w:jc w:val="center"/>
        <w:rPr>
          <w:sz w:val="28"/>
          <w:szCs w:val="28"/>
          <w:lang w:val="kk-KZ"/>
        </w:rPr>
      </w:pPr>
    </w:p>
    <w:p w14:paraId="63290745" w14:textId="11D2C867" w:rsidR="0079153F" w:rsidRPr="001B2B71" w:rsidRDefault="0079153F" w:rsidP="006327D9">
      <w:pPr>
        <w:ind w:firstLine="425"/>
        <w:jc w:val="both"/>
        <w:rPr>
          <w:sz w:val="28"/>
          <w:szCs w:val="28"/>
          <w:lang w:val="kk-KZ"/>
        </w:rPr>
      </w:pPr>
      <w:r>
        <w:rPr>
          <w:sz w:val="28"/>
          <w:szCs w:val="28"/>
          <w:lang w:val="kk-KZ"/>
        </w:rPr>
        <w:t>мұндағы</w:t>
      </w:r>
      <w:r w:rsidR="003F486B" w:rsidRPr="001B2B71">
        <w:rPr>
          <w:sz w:val="28"/>
          <w:szCs w:val="28"/>
          <w:lang w:val="kk-KZ"/>
        </w:rPr>
        <w:t>:</w:t>
      </w:r>
      <w:r>
        <w:rPr>
          <w:sz w:val="28"/>
          <w:szCs w:val="28"/>
          <w:lang w:val="kk-KZ"/>
        </w:rPr>
        <w:t xml:space="preserve"> </w:t>
      </w:r>
      <w:r w:rsidR="003F486B" w:rsidRPr="001B2B71">
        <w:rPr>
          <w:sz w:val="28"/>
          <w:szCs w:val="28"/>
          <w:lang w:val="kk-KZ"/>
        </w:rPr>
        <w:t>A</w:t>
      </w:r>
      <w:r w:rsidR="003F486B" w:rsidRPr="001B2B71">
        <w:rPr>
          <w:sz w:val="28"/>
          <w:szCs w:val="28"/>
          <w:vertAlign w:val="subscript"/>
          <w:lang w:val="kk-KZ"/>
        </w:rPr>
        <w:t>i</w:t>
      </w:r>
      <w:r w:rsidR="003F486B" w:rsidRPr="001B2B71">
        <w:rPr>
          <w:sz w:val="28"/>
          <w:szCs w:val="28"/>
          <w:lang w:val="kk-KZ"/>
        </w:rPr>
        <w:t xml:space="preserve">​ — </w:t>
      </w:r>
      <w:r w:rsidRPr="001B2B71">
        <w:rPr>
          <w:sz w:val="28"/>
          <w:szCs w:val="28"/>
          <w:lang w:val="kk-KZ"/>
        </w:rPr>
        <w:t xml:space="preserve">ауыл шаруашылығы алқаптарының </w:t>
      </w:r>
      <w:r w:rsidR="00DC7C43">
        <w:rPr>
          <w:sz w:val="28"/>
          <w:szCs w:val="28"/>
          <w:lang w:val="kk-KZ"/>
        </w:rPr>
        <w:t>аудан</w:t>
      </w:r>
      <w:r w:rsidRPr="001B2B71">
        <w:rPr>
          <w:sz w:val="28"/>
          <w:szCs w:val="28"/>
          <w:lang w:val="kk-KZ"/>
        </w:rPr>
        <w:t xml:space="preserve">ы немесе </w:t>
      </w:r>
      <w:r>
        <w:rPr>
          <w:sz w:val="28"/>
          <w:szCs w:val="28"/>
          <w:lang w:val="kk-KZ"/>
        </w:rPr>
        <w:t>і</w:t>
      </w:r>
      <w:r w:rsidRPr="001B2B71">
        <w:rPr>
          <w:sz w:val="28"/>
          <w:szCs w:val="28"/>
          <w:lang w:val="kk-KZ"/>
        </w:rPr>
        <w:t xml:space="preserve"> типті</w:t>
      </w:r>
    </w:p>
    <w:p w14:paraId="4D7A0780" w14:textId="38D94821" w:rsidR="003F486B" w:rsidRPr="001B2B71" w:rsidRDefault="0079153F" w:rsidP="006327D9">
      <w:pPr>
        <w:ind w:firstLine="425"/>
        <w:jc w:val="both"/>
        <w:rPr>
          <w:sz w:val="28"/>
          <w:szCs w:val="28"/>
          <w:lang w:val="kk-KZ"/>
        </w:rPr>
      </w:pPr>
      <w:r>
        <w:rPr>
          <w:sz w:val="28"/>
          <w:szCs w:val="28"/>
          <w:lang w:val="kk-KZ"/>
        </w:rPr>
        <w:t xml:space="preserve">               </w:t>
      </w:r>
      <w:r w:rsidRPr="001B2B71">
        <w:rPr>
          <w:sz w:val="28"/>
          <w:szCs w:val="28"/>
          <w:lang w:val="kk-KZ"/>
        </w:rPr>
        <w:t xml:space="preserve"> мал басы</w:t>
      </w:r>
      <w:r w:rsidR="003F486B" w:rsidRPr="001B2B71">
        <w:rPr>
          <w:sz w:val="28"/>
          <w:szCs w:val="28"/>
          <w:lang w:val="kk-KZ"/>
        </w:rPr>
        <w:t>;</w:t>
      </w:r>
    </w:p>
    <w:p w14:paraId="5D7EA52C" w14:textId="39DA414A" w:rsidR="003F486B" w:rsidRPr="001B2B71" w:rsidRDefault="0079153F" w:rsidP="006327D9">
      <w:pPr>
        <w:ind w:left="850" w:firstLine="425"/>
        <w:jc w:val="both"/>
        <w:rPr>
          <w:sz w:val="28"/>
          <w:szCs w:val="28"/>
          <w:lang w:val="kk-KZ"/>
        </w:rPr>
      </w:pPr>
      <w:r>
        <w:rPr>
          <w:sz w:val="28"/>
          <w:szCs w:val="28"/>
          <w:lang w:val="kk-KZ"/>
        </w:rPr>
        <w:t xml:space="preserve">    </w:t>
      </w:r>
      <w:r w:rsidR="003F486B" w:rsidRPr="001B2B71">
        <w:rPr>
          <w:sz w:val="28"/>
          <w:szCs w:val="28"/>
          <w:lang w:val="kk-KZ"/>
        </w:rPr>
        <w:t>Y</w:t>
      </w:r>
      <w:r w:rsidR="003F486B" w:rsidRPr="001B2B71">
        <w:rPr>
          <w:sz w:val="28"/>
          <w:szCs w:val="28"/>
          <w:vertAlign w:val="subscript"/>
          <w:lang w:val="kk-KZ"/>
        </w:rPr>
        <w:t>i</w:t>
      </w:r>
      <w:r w:rsidR="003F486B" w:rsidRPr="001B2B71">
        <w:rPr>
          <w:sz w:val="28"/>
          <w:szCs w:val="28"/>
          <w:lang w:val="kk-KZ"/>
        </w:rPr>
        <w:t xml:space="preserve">​ — </w:t>
      </w:r>
      <w:r w:rsidRPr="001B2B71">
        <w:rPr>
          <w:sz w:val="28"/>
          <w:szCs w:val="28"/>
          <w:lang w:val="kk-KZ"/>
        </w:rPr>
        <w:t>өнімділік/қалдықтардың шығымы</w:t>
      </w:r>
      <w:r w:rsidR="003F486B" w:rsidRPr="001B2B71">
        <w:rPr>
          <w:sz w:val="28"/>
          <w:szCs w:val="28"/>
          <w:lang w:val="kk-KZ"/>
        </w:rPr>
        <w:t>;</w:t>
      </w:r>
    </w:p>
    <w:p w14:paraId="200EFCC6" w14:textId="77777777" w:rsidR="0079153F" w:rsidRPr="00B77343" w:rsidRDefault="0079153F" w:rsidP="006327D9">
      <w:pPr>
        <w:ind w:left="360" w:firstLine="425"/>
        <w:jc w:val="both"/>
        <w:rPr>
          <w:sz w:val="28"/>
          <w:szCs w:val="28"/>
          <w:lang w:val="kk-KZ"/>
        </w:rPr>
      </w:pPr>
      <w:r>
        <w:rPr>
          <w:sz w:val="28"/>
          <w:szCs w:val="28"/>
          <w:lang w:val="kk-KZ"/>
        </w:rPr>
        <w:t xml:space="preserve">           </w:t>
      </w:r>
      <w:r w:rsidR="003F486B" w:rsidRPr="00B77343">
        <w:rPr>
          <w:sz w:val="28"/>
          <w:szCs w:val="28"/>
          <w:lang w:val="kk-KZ"/>
        </w:rPr>
        <w:t>f</w:t>
      </w:r>
      <w:r w:rsidR="003F486B" w:rsidRPr="00B77343">
        <w:rPr>
          <w:sz w:val="28"/>
          <w:szCs w:val="28"/>
          <w:vertAlign w:val="subscript"/>
          <w:lang w:val="kk-KZ"/>
        </w:rPr>
        <w:t>i</w:t>
      </w:r>
      <w:r w:rsidR="003F486B" w:rsidRPr="00B77343">
        <w:rPr>
          <w:sz w:val="28"/>
          <w:szCs w:val="28"/>
          <w:lang w:val="kk-KZ"/>
        </w:rPr>
        <w:t xml:space="preserve">​ — </w:t>
      </w:r>
      <w:r w:rsidRPr="00B77343">
        <w:rPr>
          <w:sz w:val="28"/>
          <w:szCs w:val="28"/>
          <w:lang w:val="kk-KZ"/>
        </w:rPr>
        <w:t xml:space="preserve">қол жетімділік коэффициенті (логистика, маусымдық, </w:t>
      </w:r>
    </w:p>
    <w:p w14:paraId="5E93637F" w14:textId="60846336" w:rsidR="003F486B" w:rsidRDefault="0079153F" w:rsidP="006327D9">
      <w:pPr>
        <w:ind w:left="360" w:firstLine="425"/>
        <w:jc w:val="both"/>
        <w:rPr>
          <w:sz w:val="28"/>
          <w:szCs w:val="28"/>
        </w:rPr>
      </w:pPr>
      <w:r>
        <w:rPr>
          <w:sz w:val="28"/>
          <w:szCs w:val="28"/>
          <w:lang w:val="kk-KZ"/>
        </w:rPr>
        <w:t xml:space="preserve">           </w:t>
      </w:r>
      <w:r w:rsidRPr="0079153F">
        <w:rPr>
          <w:sz w:val="28"/>
          <w:szCs w:val="28"/>
        </w:rPr>
        <w:t xml:space="preserve">шығын есебі) </w:t>
      </w:r>
      <w:r w:rsidR="003F486B" w:rsidRPr="003F486B">
        <w:rPr>
          <w:sz w:val="28"/>
          <w:szCs w:val="28"/>
        </w:rPr>
        <w:t xml:space="preserve"> [</w:t>
      </w:r>
      <w:r w:rsidR="00B67AC1" w:rsidRPr="002A4ACA">
        <w:rPr>
          <w:sz w:val="28"/>
          <w:szCs w:val="28"/>
        </w:rPr>
        <w:t>59</w:t>
      </w:r>
      <w:r w:rsidR="003F486B" w:rsidRPr="003F486B">
        <w:rPr>
          <w:sz w:val="28"/>
          <w:szCs w:val="28"/>
        </w:rPr>
        <w:t>].</w:t>
      </w:r>
    </w:p>
    <w:p w14:paraId="7DBDE6CC" w14:textId="77777777" w:rsidR="0079153F" w:rsidRPr="003F486B" w:rsidRDefault="0079153F" w:rsidP="006327D9">
      <w:pPr>
        <w:ind w:left="360" w:firstLine="425"/>
        <w:jc w:val="both"/>
        <w:rPr>
          <w:sz w:val="28"/>
          <w:szCs w:val="28"/>
        </w:rPr>
      </w:pPr>
    </w:p>
    <w:p w14:paraId="3AEF6C44" w14:textId="2FE98D8B" w:rsidR="0079153F" w:rsidRPr="0079153F" w:rsidRDefault="0079153F" w:rsidP="006327D9">
      <w:pPr>
        <w:ind w:firstLine="425"/>
        <w:jc w:val="both"/>
        <w:rPr>
          <w:sz w:val="28"/>
          <w:szCs w:val="28"/>
        </w:rPr>
      </w:pPr>
      <w:r w:rsidRPr="0079153F">
        <w:rPr>
          <w:sz w:val="28"/>
          <w:szCs w:val="28"/>
        </w:rPr>
        <w:t>Биоэнергетикадағы стохастикалық модельдеу. Биомассадан энергия өндіру процестері жоғары дәрежелі белгісіздікке ие бірқатар айнымалыларға байланысты:</w:t>
      </w:r>
    </w:p>
    <w:p w14:paraId="0E1950F6" w14:textId="179A34BB" w:rsidR="0079153F" w:rsidRPr="0079153F" w:rsidRDefault="0079153F" w:rsidP="006327D9">
      <w:pPr>
        <w:ind w:firstLine="425"/>
        <w:jc w:val="both"/>
        <w:rPr>
          <w:sz w:val="28"/>
          <w:szCs w:val="28"/>
        </w:rPr>
      </w:pPr>
      <w:r w:rsidRPr="0079153F">
        <w:rPr>
          <w:sz w:val="28"/>
          <w:szCs w:val="28"/>
        </w:rPr>
        <w:t>1.</w:t>
      </w:r>
      <w:r>
        <w:rPr>
          <w:sz w:val="28"/>
          <w:szCs w:val="28"/>
          <w:lang w:val="kk-KZ"/>
        </w:rPr>
        <w:t xml:space="preserve"> </w:t>
      </w:r>
      <w:r w:rsidRPr="0079153F">
        <w:rPr>
          <w:sz w:val="28"/>
          <w:szCs w:val="28"/>
        </w:rPr>
        <w:t>Ресурстың қолжетімділігі</w:t>
      </w:r>
      <w:r>
        <w:rPr>
          <w:sz w:val="28"/>
          <w:szCs w:val="28"/>
          <w:lang w:val="kk-KZ"/>
        </w:rPr>
        <w:t xml:space="preserve"> </w:t>
      </w:r>
      <w:r w:rsidRPr="0079153F">
        <w:rPr>
          <w:sz w:val="28"/>
          <w:szCs w:val="28"/>
        </w:rPr>
        <w:t>-</w:t>
      </w:r>
      <w:r>
        <w:rPr>
          <w:sz w:val="28"/>
          <w:szCs w:val="28"/>
          <w:lang w:val="kk-KZ"/>
        </w:rPr>
        <w:t xml:space="preserve"> </w:t>
      </w:r>
      <w:r w:rsidRPr="0079153F">
        <w:rPr>
          <w:sz w:val="28"/>
          <w:szCs w:val="28"/>
        </w:rPr>
        <w:t>маусымдық, агроклиматтық, логистикалық;</w:t>
      </w:r>
    </w:p>
    <w:p w14:paraId="7C43A230" w14:textId="2FD7A233" w:rsidR="0079153F" w:rsidRPr="0079153F" w:rsidRDefault="0079153F" w:rsidP="006327D9">
      <w:pPr>
        <w:ind w:firstLine="425"/>
        <w:jc w:val="both"/>
        <w:rPr>
          <w:sz w:val="28"/>
          <w:szCs w:val="28"/>
        </w:rPr>
      </w:pPr>
      <w:r w:rsidRPr="0079153F">
        <w:rPr>
          <w:sz w:val="28"/>
          <w:szCs w:val="28"/>
        </w:rPr>
        <w:t>2.</w:t>
      </w:r>
      <w:r>
        <w:rPr>
          <w:sz w:val="28"/>
          <w:szCs w:val="28"/>
          <w:lang w:val="kk-KZ"/>
        </w:rPr>
        <w:t xml:space="preserve"> </w:t>
      </w:r>
      <w:r w:rsidRPr="0079153F">
        <w:rPr>
          <w:sz w:val="28"/>
          <w:szCs w:val="28"/>
        </w:rPr>
        <w:t>Шикізаттың ылғалдылығы мен сапасы</w:t>
      </w:r>
      <w:r>
        <w:rPr>
          <w:sz w:val="28"/>
          <w:szCs w:val="28"/>
          <w:lang w:val="kk-KZ"/>
        </w:rPr>
        <w:t xml:space="preserve"> </w:t>
      </w:r>
      <w:r w:rsidRPr="0079153F">
        <w:rPr>
          <w:sz w:val="28"/>
          <w:szCs w:val="28"/>
        </w:rPr>
        <w:t>-</w:t>
      </w:r>
      <w:r>
        <w:rPr>
          <w:sz w:val="28"/>
          <w:szCs w:val="28"/>
          <w:lang w:val="kk-KZ"/>
        </w:rPr>
        <w:t xml:space="preserve"> </w:t>
      </w:r>
      <w:r w:rsidRPr="0079153F">
        <w:rPr>
          <w:sz w:val="28"/>
          <w:szCs w:val="28"/>
        </w:rPr>
        <w:t>газдың калориялық мәні мен шығымына әсер етеді;</w:t>
      </w:r>
    </w:p>
    <w:p w14:paraId="49B20DD0" w14:textId="19F2C4CF" w:rsidR="0079153F" w:rsidRPr="0079153F" w:rsidRDefault="0079153F" w:rsidP="006327D9">
      <w:pPr>
        <w:ind w:firstLine="425"/>
        <w:jc w:val="both"/>
        <w:rPr>
          <w:sz w:val="28"/>
          <w:szCs w:val="28"/>
        </w:rPr>
      </w:pPr>
      <w:r w:rsidRPr="0079153F">
        <w:rPr>
          <w:sz w:val="28"/>
          <w:szCs w:val="28"/>
        </w:rPr>
        <w:t>3.Жабдықтың техникалық жағдайы</w:t>
      </w:r>
      <w:r>
        <w:rPr>
          <w:sz w:val="28"/>
          <w:szCs w:val="28"/>
          <w:lang w:val="kk-KZ"/>
        </w:rPr>
        <w:t xml:space="preserve"> </w:t>
      </w:r>
      <w:r w:rsidRPr="0079153F">
        <w:rPr>
          <w:sz w:val="28"/>
          <w:szCs w:val="28"/>
        </w:rPr>
        <w:t>-</w:t>
      </w:r>
      <w:r>
        <w:rPr>
          <w:sz w:val="28"/>
          <w:szCs w:val="28"/>
          <w:lang w:val="kk-KZ"/>
        </w:rPr>
        <w:t xml:space="preserve"> </w:t>
      </w:r>
      <w:r w:rsidRPr="0079153F">
        <w:rPr>
          <w:sz w:val="28"/>
          <w:szCs w:val="28"/>
        </w:rPr>
        <w:t>деградация, тоқтап қалу, тиімділік;</w:t>
      </w:r>
    </w:p>
    <w:p w14:paraId="4EC8C080" w14:textId="65760CC9" w:rsidR="0079153F" w:rsidRPr="0079153F" w:rsidRDefault="0079153F" w:rsidP="006327D9">
      <w:pPr>
        <w:ind w:firstLine="425"/>
        <w:jc w:val="both"/>
        <w:rPr>
          <w:sz w:val="28"/>
          <w:szCs w:val="28"/>
        </w:rPr>
      </w:pPr>
      <w:r w:rsidRPr="0079153F">
        <w:rPr>
          <w:sz w:val="28"/>
          <w:szCs w:val="28"/>
        </w:rPr>
        <w:t>4.Пайдалану параметрлері</w:t>
      </w:r>
      <w:r>
        <w:rPr>
          <w:sz w:val="28"/>
          <w:szCs w:val="28"/>
          <w:lang w:val="kk-KZ"/>
        </w:rPr>
        <w:t xml:space="preserve"> </w:t>
      </w:r>
      <w:r w:rsidRPr="0079153F">
        <w:rPr>
          <w:sz w:val="28"/>
          <w:szCs w:val="28"/>
        </w:rPr>
        <w:t>-</w:t>
      </w:r>
      <w:r>
        <w:rPr>
          <w:sz w:val="28"/>
          <w:szCs w:val="28"/>
          <w:lang w:val="kk-KZ"/>
        </w:rPr>
        <w:t xml:space="preserve"> </w:t>
      </w:r>
      <w:r w:rsidRPr="0079153F">
        <w:rPr>
          <w:sz w:val="28"/>
          <w:szCs w:val="28"/>
        </w:rPr>
        <w:t>температура, қысым, ұстау уақыты.</w:t>
      </w:r>
    </w:p>
    <w:p w14:paraId="068DC379" w14:textId="7CD55D3F" w:rsidR="0079153F" w:rsidRPr="0079153F" w:rsidRDefault="0079153F" w:rsidP="006327D9">
      <w:pPr>
        <w:ind w:firstLine="425"/>
        <w:jc w:val="both"/>
        <w:rPr>
          <w:sz w:val="28"/>
          <w:szCs w:val="28"/>
          <w:lang w:val="kk-KZ"/>
        </w:rPr>
      </w:pPr>
      <w:r w:rsidRPr="0079153F">
        <w:rPr>
          <w:sz w:val="28"/>
          <w:szCs w:val="28"/>
        </w:rPr>
        <w:t>Осы факторларды есепке алу үшін кірістердің ықтималдық сипатына негізделген стоахастикалық тәсіл қолданылады. Қолданылатын әдістер</w:t>
      </w:r>
      <w:r>
        <w:rPr>
          <w:sz w:val="28"/>
          <w:szCs w:val="28"/>
          <w:lang w:val="kk-KZ"/>
        </w:rPr>
        <w:t>:</w:t>
      </w:r>
    </w:p>
    <w:p w14:paraId="5417314A" w14:textId="3D663850" w:rsidR="0079153F" w:rsidRPr="0079153F" w:rsidRDefault="0079153F" w:rsidP="006327D9">
      <w:pPr>
        <w:ind w:firstLine="425"/>
        <w:jc w:val="both"/>
        <w:rPr>
          <w:sz w:val="28"/>
          <w:szCs w:val="28"/>
        </w:rPr>
      </w:pPr>
      <w:r w:rsidRPr="0079153F">
        <w:rPr>
          <w:sz w:val="28"/>
          <w:szCs w:val="28"/>
        </w:rPr>
        <w:t>1.</w:t>
      </w:r>
      <w:r w:rsidRPr="0079153F">
        <w:rPr>
          <w:sz w:val="28"/>
          <w:szCs w:val="28"/>
        </w:rPr>
        <w:tab/>
        <w:t>Ықтималдықтың таралуы. Негізгі айнымалылар (ылғалдылық, HHV, биогаз шығымы, өнімділік) бөлу арқылы сипатталады — қалыпты, логнормальды, бета, вейбулл және т.б.</w:t>
      </w:r>
      <w:r w:rsidR="00B67AC1" w:rsidRPr="00B67AC1">
        <w:rPr>
          <w:sz w:val="28"/>
          <w:szCs w:val="28"/>
        </w:rPr>
        <w:t xml:space="preserve"> </w:t>
      </w:r>
      <w:r w:rsidRPr="0079153F">
        <w:rPr>
          <w:sz w:val="28"/>
          <w:szCs w:val="28"/>
        </w:rPr>
        <w:t>Мысалы, сабанның ылғалдылығын μ=15%, σ=3% қалыпты үлестіріммен сипаттауға болады, ал метанның шығымы орташа 0.45 м</w:t>
      </w:r>
      <w:r w:rsidRPr="0079153F">
        <w:rPr>
          <w:sz w:val="28"/>
          <w:szCs w:val="28"/>
          <w:vertAlign w:val="superscript"/>
        </w:rPr>
        <w:t>3</w:t>
      </w:r>
      <w:r w:rsidRPr="0079153F">
        <w:rPr>
          <w:sz w:val="28"/>
          <w:szCs w:val="28"/>
        </w:rPr>
        <w:t>/кг.</w:t>
      </w:r>
    </w:p>
    <w:p w14:paraId="18CAC01F" w14:textId="77777777" w:rsidR="0079153F" w:rsidRPr="0079153F" w:rsidRDefault="0079153F" w:rsidP="006327D9">
      <w:pPr>
        <w:ind w:firstLine="425"/>
        <w:jc w:val="both"/>
        <w:rPr>
          <w:sz w:val="28"/>
          <w:szCs w:val="28"/>
        </w:rPr>
      </w:pPr>
      <w:r w:rsidRPr="0079153F">
        <w:rPr>
          <w:sz w:val="28"/>
          <w:szCs w:val="28"/>
        </w:rPr>
        <w:lastRenderedPageBreak/>
        <w:t>2.</w:t>
      </w:r>
      <w:r w:rsidRPr="0079153F">
        <w:rPr>
          <w:sz w:val="28"/>
          <w:szCs w:val="28"/>
        </w:rPr>
        <w:tab/>
        <w:t>Монте-Карло модельдеу. Генерацияның, жылу энергиясының және өтелу мерзімінің таралуын бағалау үшін Монте-Карло әдісі қолданылады, кіріс үлестірімдері негізінде мыңдаған қайталанулар жасалады.</w:t>
      </w:r>
    </w:p>
    <w:p w14:paraId="35392FBE" w14:textId="23609A5A" w:rsidR="0079153F" w:rsidRPr="0079153F" w:rsidRDefault="0079153F" w:rsidP="006327D9">
      <w:pPr>
        <w:ind w:firstLine="425"/>
        <w:jc w:val="both"/>
        <w:rPr>
          <w:sz w:val="28"/>
          <w:szCs w:val="28"/>
        </w:rPr>
      </w:pPr>
      <w:r w:rsidRPr="0079153F">
        <w:rPr>
          <w:sz w:val="28"/>
          <w:szCs w:val="28"/>
        </w:rPr>
        <w:t>Шығу кезінде ықтималдық өрістері алынады: жылдық генерация, ылғалдылыққа сезімталдық және т. б.</w:t>
      </w:r>
    </w:p>
    <w:p w14:paraId="6DE954A0" w14:textId="4C0E276A" w:rsidR="0079153F" w:rsidRPr="0079153F" w:rsidRDefault="0079153F" w:rsidP="006327D9">
      <w:pPr>
        <w:ind w:firstLine="425"/>
        <w:jc w:val="both"/>
        <w:rPr>
          <w:sz w:val="28"/>
          <w:szCs w:val="28"/>
        </w:rPr>
      </w:pPr>
      <w:r w:rsidRPr="0079153F">
        <w:rPr>
          <w:sz w:val="28"/>
          <w:szCs w:val="28"/>
        </w:rPr>
        <w:t>3.</w:t>
      </w:r>
      <w:r w:rsidRPr="0079153F">
        <w:rPr>
          <w:sz w:val="28"/>
          <w:szCs w:val="28"/>
        </w:rPr>
        <w:tab/>
        <w:t>Сценарийлік модельдеу. Әр түрлі сценарийлер салынуда — "жоғары өнім"," орташа қол жетімділік"," нашар өнім"," жоғары ылғалдылық " және т.б. және тиісті энергия баланстары есептеледі.</w:t>
      </w:r>
    </w:p>
    <w:p w14:paraId="7C8C3251" w14:textId="7E4834A6" w:rsidR="0079153F" w:rsidRPr="003F486B" w:rsidRDefault="0079153F" w:rsidP="006327D9">
      <w:pPr>
        <w:ind w:firstLine="425"/>
        <w:jc w:val="both"/>
        <w:rPr>
          <w:sz w:val="28"/>
          <w:szCs w:val="28"/>
        </w:rPr>
      </w:pPr>
      <w:r w:rsidRPr="0079153F">
        <w:rPr>
          <w:sz w:val="28"/>
          <w:szCs w:val="28"/>
        </w:rPr>
        <w:t>4.</w:t>
      </w:r>
      <w:r w:rsidRPr="0079153F">
        <w:rPr>
          <w:sz w:val="28"/>
          <w:szCs w:val="28"/>
        </w:rPr>
        <w:tab/>
        <w:t xml:space="preserve">Сезімталдықты талдау. Әрбір параметрдің жиынтық генерацияға немесе қондырғының тиімділігіне әсері анықталады. Бұл әсіресе маңызды параметрлерді (мысалы, ылғалдылық, реактордағы температура, анаэробты ашыту кезіндегі </w:t>
      </w:r>
      <w:r>
        <w:rPr>
          <w:sz w:val="28"/>
          <w:szCs w:val="28"/>
          <w:lang w:val="kk-KZ"/>
        </w:rPr>
        <w:t>р</w:t>
      </w:r>
      <w:r w:rsidRPr="0079153F">
        <w:rPr>
          <w:sz w:val="28"/>
          <w:szCs w:val="28"/>
        </w:rPr>
        <w:t>Н) бөлектеу үшін жобалау кезінде өте маңызды.</w:t>
      </w:r>
    </w:p>
    <w:p w14:paraId="3EEF77A5" w14:textId="77777777" w:rsidR="0079153F" w:rsidRPr="0079153F" w:rsidRDefault="0079153F" w:rsidP="006327D9">
      <w:pPr>
        <w:spacing w:after="60"/>
        <w:ind w:firstLine="425"/>
        <w:jc w:val="both"/>
        <w:outlineLvl w:val="4"/>
        <w:rPr>
          <w:bCs/>
          <w:iCs/>
          <w:sz w:val="28"/>
          <w:szCs w:val="28"/>
          <w:lang w:eastAsia="en-US"/>
        </w:rPr>
      </w:pPr>
      <w:r w:rsidRPr="0079153F">
        <w:rPr>
          <w:bCs/>
          <w:iCs/>
          <w:sz w:val="28"/>
          <w:szCs w:val="28"/>
          <w:lang w:eastAsia="en-US"/>
        </w:rPr>
        <w:t>Практикалық нәтиже. Стохастикалық модельдеу мүмкіндік береді:</w:t>
      </w:r>
    </w:p>
    <w:p w14:paraId="03CDBB14" w14:textId="77777777" w:rsidR="0079153F" w:rsidRPr="0079153F" w:rsidRDefault="0079153F" w:rsidP="006327D9">
      <w:pPr>
        <w:ind w:firstLine="425"/>
        <w:jc w:val="both"/>
        <w:outlineLvl w:val="4"/>
        <w:rPr>
          <w:bCs/>
          <w:iCs/>
          <w:sz w:val="28"/>
          <w:szCs w:val="28"/>
          <w:lang w:eastAsia="en-US"/>
        </w:rPr>
      </w:pPr>
      <w:r w:rsidRPr="0079153F">
        <w:rPr>
          <w:bCs/>
          <w:iCs/>
          <w:sz w:val="28"/>
          <w:szCs w:val="28"/>
          <w:lang w:eastAsia="en-US"/>
        </w:rPr>
        <w:t>1. генерацияның сенімділігін бағалау;</w:t>
      </w:r>
    </w:p>
    <w:p w14:paraId="068EA258" w14:textId="77777777" w:rsidR="0079153F" w:rsidRPr="0079153F" w:rsidRDefault="0079153F" w:rsidP="006327D9">
      <w:pPr>
        <w:ind w:firstLine="425"/>
        <w:jc w:val="both"/>
        <w:outlineLvl w:val="4"/>
        <w:rPr>
          <w:bCs/>
          <w:iCs/>
          <w:sz w:val="28"/>
          <w:szCs w:val="28"/>
          <w:lang w:eastAsia="en-US"/>
        </w:rPr>
      </w:pPr>
      <w:r w:rsidRPr="0079153F">
        <w:rPr>
          <w:bCs/>
          <w:iCs/>
          <w:sz w:val="28"/>
          <w:szCs w:val="28"/>
          <w:lang w:eastAsia="en-US"/>
        </w:rPr>
        <w:t>2. ресурс тапшылығы тәуекелдерін ескеру;</w:t>
      </w:r>
    </w:p>
    <w:p w14:paraId="28F6C6AA" w14:textId="77777777" w:rsidR="0079153F" w:rsidRPr="0079153F" w:rsidRDefault="0079153F" w:rsidP="006327D9">
      <w:pPr>
        <w:ind w:firstLine="425"/>
        <w:jc w:val="both"/>
        <w:outlineLvl w:val="4"/>
        <w:rPr>
          <w:bCs/>
          <w:iCs/>
          <w:sz w:val="28"/>
          <w:szCs w:val="28"/>
          <w:lang w:eastAsia="en-US"/>
        </w:rPr>
      </w:pPr>
      <w:r w:rsidRPr="0079153F">
        <w:rPr>
          <w:bCs/>
          <w:iCs/>
          <w:sz w:val="28"/>
          <w:szCs w:val="28"/>
          <w:lang w:eastAsia="en-US"/>
        </w:rPr>
        <w:t>3. ықтимал сценарийлер үшін орнату конфигурациясын оңтайландыру;</w:t>
      </w:r>
    </w:p>
    <w:p w14:paraId="1E30202E" w14:textId="77777777" w:rsidR="0079153F" w:rsidRPr="0079153F" w:rsidRDefault="0079153F" w:rsidP="006327D9">
      <w:pPr>
        <w:ind w:firstLine="425"/>
        <w:jc w:val="both"/>
        <w:outlineLvl w:val="4"/>
        <w:rPr>
          <w:bCs/>
          <w:iCs/>
          <w:sz w:val="28"/>
          <w:szCs w:val="28"/>
          <w:lang w:eastAsia="en-US"/>
        </w:rPr>
      </w:pPr>
      <w:r w:rsidRPr="0079153F">
        <w:rPr>
          <w:bCs/>
          <w:iCs/>
          <w:sz w:val="28"/>
          <w:szCs w:val="28"/>
          <w:lang w:eastAsia="en-US"/>
        </w:rPr>
        <w:t>4. шектеулі ақпаратпен техникалық шешімдерді негіздеу;</w:t>
      </w:r>
    </w:p>
    <w:p w14:paraId="374F55EF" w14:textId="77777777" w:rsidR="0079153F" w:rsidRPr="0079153F" w:rsidRDefault="0079153F" w:rsidP="006327D9">
      <w:pPr>
        <w:ind w:firstLine="425"/>
        <w:jc w:val="both"/>
        <w:outlineLvl w:val="4"/>
        <w:rPr>
          <w:bCs/>
          <w:iCs/>
          <w:sz w:val="28"/>
          <w:szCs w:val="28"/>
          <w:lang w:eastAsia="en-US"/>
        </w:rPr>
      </w:pPr>
      <w:r w:rsidRPr="0079153F">
        <w:rPr>
          <w:bCs/>
          <w:iCs/>
          <w:sz w:val="28"/>
          <w:szCs w:val="28"/>
          <w:lang w:eastAsia="en-US"/>
        </w:rPr>
        <w:t>5. экономикалық бағалау мен инвестициялық талдаудың дәлдігін арттыру.</w:t>
      </w:r>
    </w:p>
    <w:p w14:paraId="5D52FFEF" w14:textId="1F5F97DD" w:rsidR="00EB34C2" w:rsidRDefault="00EB34C2" w:rsidP="001408B2">
      <w:pPr>
        <w:ind w:firstLine="425"/>
        <w:jc w:val="both"/>
        <w:outlineLvl w:val="4"/>
        <w:rPr>
          <w:bCs/>
          <w:iCs/>
          <w:sz w:val="28"/>
          <w:szCs w:val="28"/>
          <w:lang w:val="kk-KZ" w:eastAsia="en-US"/>
        </w:rPr>
      </w:pPr>
      <w:r>
        <w:rPr>
          <w:bCs/>
          <w:iCs/>
          <w:sz w:val="28"/>
          <w:szCs w:val="28"/>
          <w:lang w:val="kk-KZ" w:eastAsia="en-US"/>
        </w:rPr>
        <w:t>Биомассаға қатысты т</w:t>
      </w:r>
      <w:r w:rsidRPr="00854E48">
        <w:rPr>
          <w:bCs/>
          <w:iCs/>
          <w:sz w:val="28"/>
          <w:szCs w:val="28"/>
          <w:lang w:eastAsia="en-US"/>
        </w:rPr>
        <w:t>әсілдерді салыстырмалы талдау</w:t>
      </w:r>
      <w:r>
        <w:rPr>
          <w:bCs/>
          <w:iCs/>
          <w:sz w:val="28"/>
          <w:szCs w:val="28"/>
          <w:lang w:val="kk-KZ" w:eastAsia="en-US"/>
        </w:rPr>
        <w:t xml:space="preserve"> кесте  </w:t>
      </w:r>
      <w:r w:rsidR="0071392E">
        <w:rPr>
          <w:bCs/>
          <w:iCs/>
          <w:sz w:val="28"/>
          <w:szCs w:val="28"/>
          <w:lang w:val="kk-KZ" w:eastAsia="en-US"/>
        </w:rPr>
        <w:t xml:space="preserve">2.4 </w:t>
      </w:r>
      <w:r>
        <w:rPr>
          <w:bCs/>
          <w:iCs/>
          <w:sz w:val="28"/>
          <w:szCs w:val="28"/>
          <w:lang w:val="kk-KZ" w:eastAsia="en-US"/>
        </w:rPr>
        <w:t>көрсетілген.</w:t>
      </w:r>
    </w:p>
    <w:p w14:paraId="1009F9C7" w14:textId="77777777" w:rsidR="00EB34C2" w:rsidRPr="00EB34C2" w:rsidRDefault="00EB34C2" w:rsidP="001408B2">
      <w:pPr>
        <w:ind w:firstLine="425"/>
        <w:jc w:val="both"/>
        <w:outlineLvl w:val="4"/>
        <w:rPr>
          <w:bCs/>
          <w:iCs/>
          <w:sz w:val="28"/>
          <w:szCs w:val="28"/>
          <w:lang w:val="kk-KZ" w:eastAsia="en-US"/>
        </w:rPr>
      </w:pPr>
    </w:p>
    <w:p w14:paraId="146D400D" w14:textId="63D0E62D" w:rsidR="00A077B6" w:rsidRPr="00EB34C2" w:rsidRDefault="00A077B6" w:rsidP="001408B2">
      <w:pPr>
        <w:jc w:val="both"/>
        <w:outlineLvl w:val="4"/>
        <w:rPr>
          <w:bCs/>
          <w:iCs/>
          <w:sz w:val="28"/>
          <w:szCs w:val="28"/>
          <w:lang w:val="kk-KZ" w:eastAsia="en-US"/>
        </w:rPr>
      </w:pPr>
      <w:r>
        <w:rPr>
          <w:bCs/>
          <w:iCs/>
          <w:sz w:val="28"/>
          <w:szCs w:val="28"/>
          <w:lang w:val="kk-KZ" w:eastAsia="en-US"/>
        </w:rPr>
        <w:t>К</w:t>
      </w:r>
      <w:r w:rsidR="0079153F" w:rsidRPr="00EB34C2">
        <w:rPr>
          <w:bCs/>
          <w:iCs/>
          <w:sz w:val="28"/>
          <w:szCs w:val="28"/>
          <w:lang w:val="kk-KZ" w:eastAsia="en-US"/>
        </w:rPr>
        <w:t>есте</w:t>
      </w:r>
      <w:r>
        <w:rPr>
          <w:bCs/>
          <w:iCs/>
          <w:sz w:val="28"/>
          <w:szCs w:val="28"/>
          <w:lang w:val="kk-KZ" w:eastAsia="en-US"/>
        </w:rPr>
        <w:t xml:space="preserve"> </w:t>
      </w:r>
      <w:r w:rsidR="00F85B7D" w:rsidRPr="00F85B7D">
        <w:rPr>
          <w:bCs/>
          <w:iCs/>
          <w:sz w:val="28"/>
          <w:szCs w:val="28"/>
          <w:lang w:val="kk-KZ" w:eastAsia="en-US"/>
        </w:rPr>
        <w:t>2.</w:t>
      </w:r>
      <w:r w:rsidR="00106B23">
        <w:rPr>
          <w:bCs/>
          <w:iCs/>
          <w:sz w:val="28"/>
          <w:szCs w:val="28"/>
          <w:lang w:val="kk-KZ" w:eastAsia="en-US"/>
        </w:rPr>
        <w:t>4</w:t>
      </w:r>
      <w:r w:rsidR="00F85B7D" w:rsidRPr="00F85B7D">
        <w:rPr>
          <w:bCs/>
          <w:iCs/>
          <w:sz w:val="28"/>
          <w:szCs w:val="28"/>
          <w:lang w:val="kk-KZ" w:eastAsia="en-US"/>
        </w:rPr>
        <w:t xml:space="preserve"> </w:t>
      </w:r>
      <w:r>
        <w:rPr>
          <w:bCs/>
          <w:iCs/>
          <w:sz w:val="28"/>
          <w:szCs w:val="28"/>
          <w:lang w:val="kk-KZ" w:eastAsia="en-US"/>
        </w:rPr>
        <w:t>- Биомассаға қатысты т</w:t>
      </w:r>
      <w:r w:rsidRPr="00EB34C2">
        <w:rPr>
          <w:bCs/>
          <w:iCs/>
          <w:sz w:val="28"/>
          <w:szCs w:val="28"/>
          <w:lang w:val="kk-KZ" w:eastAsia="en-US"/>
        </w:rPr>
        <w:t>әсілдерді салыстырмалы талдау</w:t>
      </w:r>
    </w:p>
    <w:tbl>
      <w:tblPr>
        <w:tblStyle w:val="-21"/>
        <w:tblW w:w="0" w:type="auto"/>
        <w:tblLook w:val="04A0" w:firstRow="1" w:lastRow="0" w:firstColumn="1" w:lastColumn="0" w:noHBand="0" w:noVBand="1"/>
      </w:tblPr>
      <w:tblGrid>
        <w:gridCol w:w="1668"/>
        <w:gridCol w:w="1768"/>
        <w:gridCol w:w="2153"/>
        <w:gridCol w:w="2289"/>
        <w:gridCol w:w="1699"/>
      </w:tblGrid>
      <w:tr w:rsidR="00417205" w:rsidRPr="003F486B" w14:paraId="11979506" w14:textId="77777777" w:rsidTr="007139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738209A" w14:textId="77777777" w:rsidR="00417205" w:rsidRDefault="00A077B6" w:rsidP="00411366">
            <w:pPr>
              <w:jc w:val="center"/>
              <w:rPr>
                <w:b w:val="0"/>
                <w:bCs w:val="0"/>
                <w:sz w:val="22"/>
                <w:szCs w:val="22"/>
                <w:lang w:val="kk-KZ"/>
              </w:rPr>
            </w:pPr>
            <w:r w:rsidRPr="00A077B6">
              <w:rPr>
                <w:b w:val="0"/>
                <w:bCs w:val="0"/>
                <w:sz w:val="22"/>
                <w:szCs w:val="22"/>
                <w:lang w:val="kk-KZ"/>
              </w:rPr>
              <w:t xml:space="preserve">Модель </w:t>
            </w:r>
          </w:p>
          <w:p w14:paraId="0CFCD86D" w14:textId="37490456" w:rsidR="003F486B" w:rsidRPr="00A077B6" w:rsidRDefault="00A077B6" w:rsidP="00411366">
            <w:pPr>
              <w:jc w:val="center"/>
              <w:rPr>
                <w:b w:val="0"/>
                <w:bCs w:val="0"/>
                <w:sz w:val="22"/>
                <w:szCs w:val="22"/>
              </w:rPr>
            </w:pPr>
            <w:r w:rsidRPr="00A077B6">
              <w:rPr>
                <w:b w:val="0"/>
                <w:bCs w:val="0"/>
                <w:sz w:val="22"/>
                <w:szCs w:val="22"/>
                <w:lang w:val="kk-KZ"/>
              </w:rPr>
              <w:t>түрі</w:t>
            </w:r>
          </w:p>
        </w:tc>
        <w:tc>
          <w:tcPr>
            <w:tcW w:w="1768" w:type="dxa"/>
          </w:tcPr>
          <w:p w14:paraId="5B077D2D" w14:textId="5B9D5E48" w:rsidR="003F486B" w:rsidRPr="00A077B6" w:rsidRDefault="00A077B6" w:rsidP="00411366">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kk-KZ"/>
              </w:rPr>
            </w:pPr>
            <w:r w:rsidRPr="00A077B6">
              <w:rPr>
                <w:b w:val="0"/>
                <w:bCs w:val="0"/>
                <w:sz w:val="22"/>
                <w:szCs w:val="22"/>
                <w:lang w:val="kk-KZ"/>
              </w:rPr>
              <w:t>Тәсіл</w:t>
            </w:r>
          </w:p>
        </w:tc>
        <w:tc>
          <w:tcPr>
            <w:tcW w:w="2153" w:type="dxa"/>
          </w:tcPr>
          <w:p w14:paraId="495A0E4D" w14:textId="47479054" w:rsidR="003F486B" w:rsidRPr="00A077B6" w:rsidRDefault="00417205" w:rsidP="00411366">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kk-KZ"/>
              </w:rPr>
            </w:pPr>
            <w:r>
              <w:rPr>
                <w:b w:val="0"/>
                <w:bCs w:val="0"/>
                <w:sz w:val="22"/>
                <w:szCs w:val="22"/>
                <w:lang w:val="kk-KZ"/>
              </w:rPr>
              <w:t>А</w:t>
            </w:r>
            <w:r w:rsidR="00A077B6" w:rsidRPr="00A077B6">
              <w:rPr>
                <w:b w:val="0"/>
                <w:bCs w:val="0"/>
                <w:sz w:val="22"/>
                <w:szCs w:val="22"/>
                <w:lang w:val="kk-KZ"/>
              </w:rPr>
              <w:t>ртықшылықтар</w:t>
            </w:r>
          </w:p>
        </w:tc>
        <w:tc>
          <w:tcPr>
            <w:tcW w:w="2289" w:type="dxa"/>
          </w:tcPr>
          <w:p w14:paraId="1EE3697B" w14:textId="779933B1" w:rsidR="003F486B" w:rsidRPr="00A077B6" w:rsidRDefault="00A077B6" w:rsidP="00411366">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kk-KZ"/>
              </w:rPr>
            </w:pPr>
            <w:r w:rsidRPr="00A077B6">
              <w:rPr>
                <w:b w:val="0"/>
                <w:bCs w:val="0"/>
                <w:sz w:val="22"/>
                <w:szCs w:val="22"/>
                <w:lang w:val="kk-KZ"/>
              </w:rPr>
              <w:t>Шектеулер</w:t>
            </w:r>
          </w:p>
        </w:tc>
        <w:tc>
          <w:tcPr>
            <w:tcW w:w="1699" w:type="dxa"/>
          </w:tcPr>
          <w:p w14:paraId="15524E6E" w14:textId="416E408C" w:rsidR="003F486B" w:rsidRPr="00A077B6" w:rsidRDefault="00A077B6" w:rsidP="00411366">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077B6">
              <w:rPr>
                <w:b w:val="0"/>
                <w:bCs w:val="0"/>
                <w:sz w:val="22"/>
                <w:szCs w:val="22"/>
                <w:lang w:val="kk-KZ"/>
              </w:rPr>
              <w:t>ҚР қолданылуы</w:t>
            </w:r>
          </w:p>
        </w:tc>
      </w:tr>
      <w:tr w:rsidR="00417205" w:rsidRPr="003F486B" w14:paraId="17628084" w14:textId="77777777" w:rsidTr="00713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529123B" w14:textId="77777777" w:rsidR="00A077B6" w:rsidRPr="00A077B6" w:rsidRDefault="00A077B6" w:rsidP="00411366">
            <w:pPr>
              <w:jc w:val="both"/>
              <w:rPr>
                <w:sz w:val="22"/>
                <w:szCs w:val="22"/>
              </w:rPr>
            </w:pPr>
            <w:r w:rsidRPr="00A077B6">
              <w:rPr>
                <w:sz w:val="22"/>
                <w:szCs w:val="22"/>
              </w:rPr>
              <w:t>Ресурстық бағалау</w:t>
            </w:r>
          </w:p>
          <w:p w14:paraId="7F3CD075" w14:textId="562A7B69" w:rsidR="003F486B" w:rsidRPr="003F486B" w:rsidRDefault="003F486B" w:rsidP="00411366">
            <w:pPr>
              <w:jc w:val="both"/>
              <w:rPr>
                <w:sz w:val="22"/>
                <w:szCs w:val="22"/>
              </w:rPr>
            </w:pPr>
          </w:p>
        </w:tc>
        <w:tc>
          <w:tcPr>
            <w:tcW w:w="1768" w:type="dxa"/>
          </w:tcPr>
          <w:p w14:paraId="5B160B11" w14:textId="3DB3D6ED" w:rsidR="003F486B" w:rsidRPr="00A077B6" w:rsidRDefault="003F486B" w:rsidP="00411366">
            <w:pPr>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3F486B">
              <w:rPr>
                <w:sz w:val="22"/>
                <w:szCs w:val="22"/>
              </w:rPr>
              <w:t>Агростатистика,</w:t>
            </w:r>
            <w:r w:rsidR="00417205">
              <w:rPr>
                <w:sz w:val="22"/>
                <w:szCs w:val="22"/>
                <w:lang w:val="kk-KZ"/>
              </w:rPr>
              <w:t xml:space="preserve"> </w:t>
            </w:r>
            <w:r w:rsidR="00A077B6">
              <w:rPr>
                <w:sz w:val="22"/>
                <w:szCs w:val="22"/>
                <w:lang w:val="kk-KZ"/>
              </w:rPr>
              <w:t>мал шаруашылығы</w:t>
            </w:r>
          </w:p>
        </w:tc>
        <w:tc>
          <w:tcPr>
            <w:tcW w:w="2153" w:type="dxa"/>
          </w:tcPr>
          <w:p w14:paraId="77B38109" w14:textId="0AE2D57E" w:rsidR="003F486B" w:rsidRPr="003F486B" w:rsidRDefault="00A077B6" w:rsidP="00411366">
            <w:pPr>
              <w:jc w:val="both"/>
              <w:cnfStyle w:val="000000100000" w:firstRow="0" w:lastRow="0" w:firstColumn="0" w:lastColumn="0" w:oddVBand="0" w:evenVBand="0" w:oddHBand="1" w:evenHBand="0" w:firstRowFirstColumn="0" w:firstRowLastColumn="0" w:lastRowFirstColumn="0" w:lastRowLastColumn="0"/>
              <w:rPr>
                <w:sz w:val="22"/>
                <w:szCs w:val="22"/>
              </w:rPr>
            </w:pPr>
            <w:r w:rsidRPr="00A077B6">
              <w:rPr>
                <w:sz w:val="22"/>
                <w:szCs w:val="22"/>
              </w:rPr>
              <w:t>Қарапайымдылық, болжамды потенциалды бағалау</w:t>
            </w:r>
          </w:p>
        </w:tc>
        <w:tc>
          <w:tcPr>
            <w:tcW w:w="2289" w:type="dxa"/>
          </w:tcPr>
          <w:p w14:paraId="3C6A2BC2" w14:textId="79581EF5" w:rsidR="003F486B" w:rsidRPr="003F486B" w:rsidRDefault="00417205" w:rsidP="00411366">
            <w:pPr>
              <w:jc w:val="both"/>
              <w:cnfStyle w:val="000000100000" w:firstRow="0" w:lastRow="0" w:firstColumn="0" w:lastColumn="0" w:oddVBand="0" w:evenVBand="0" w:oddHBand="1" w:evenHBand="0" w:firstRowFirstColumn="0" w:firstRowLastColumn="0" w:lastRowFirstColumn="0" w:lastRowLastColumn="0"/>
              <w:rPr>
                <w:sz w:val="22"/>
                <w:szCs w:val="22"/>
              </w:rPr>
            </w:pPr>
            <w:r w:rsidRPr="00417205">
              <w:rPr>
                <w:sz w:val="22"/>
                <w:szCs w:val="22"/>
              </w:rPr>
              <w:t>Шығындарды, қол жетімділікті, маусымдықты ескермейді</w:t>
            </w:r>
          </w:p>
        </w:tc>
        <w:tc>
          <w:tcPr>
            <w:tcW w:w="1699" w:type="dxa"/>
          </w:tcPr>
          <w:p w14:paraId="501D841F" w14:textId="1570347F" w:rsidR="003F486B" w:rsidRPr="003F486B" w:rsidRDefault="00417205" w:rsidP="00411366">
            <w:pPr>
              <w:jc w:val="both"/>
              <w:cnfStyle w:val="000000100000" w:firstRow="0" w:lastRow="0" w:firstColumn="0" w:lastColumn="0" w:oddVBand="0" w:evenVBand="0" w:oddHBand="1" w:evenHBand="0" w:firstRowFirstColumn="0" w:firstRowLastColumn="0" w:lastRowFirstColumn="0" w:lastRowLastColumn="0"/>
              <w:rPr>
                <w:sz w:val="22"/>
                <w:szCs w:val="22"/>
              </w:rPr>
            </w:pPr>
            <w:r w:rsidRPr="00417205">
              <w:rPr>
                <w:sz w:val="22"/>
                <w:szCs w:val="22"/>
              </w:rPr>
              <w:t>Жоғары (агродеректерді жинау қол жетімді)</w:t>
            </w:r>
          </w:p>
        </w:tc>
      </w:tr>
      <w:tr w:rsidR="00417205" w:rsidRPr="003F486B" w14:paraId="05F9C170" w14:textId="77777777" w:rsidTr="0071392E">
        <w:tc>
          <w:tcPr>
            <w:cnfStyle w:val="001000000000" w:firstRow="0" w:lastRow="0" w:firstColumn="1" w:lastColumn="0" w:oddVBand="0" w:evenVBand="0" w:oddHBand="0" w:evenHBand="0" w:firstRowFirstColumn="0" w:firstRowLastColumn="0" w:lastRowFirstColumn="0" w:lastRowLastColumn="0"/>
            <w:tcW w:w="1668" w:type="dxa"/>
          </w:tcPr>
          <w:p w14:paraId="0D8EC864" w14:textId="6477F817" w:rsidR="00A077B6" w:rsidRPr="00A077B6" w:rsidRDefault="00A077B6" w:rsidP="00411366">
            <w:pPr>
              <w:jc w:val="both"/>
              <w:rPr>
                <w:sz w:val="22"/>
                <w:szCs w:val="22"/>
              </w:rPr>
            </w:pPr>
            <w:r w:rsidRPr="00A077B6">
              <w:rPr>
                <w:sz w:val="22"/>
                <w:szCs w:val="22"/>
              </w:rPr>
              <w:t>Термохим</w:t>
            </w:r>
            <w:r>
              <w:rPr>
                <w:sz w:val="22"/>
                <w:szCs w:val="22"/>
                <w:lang w:val="kk-KZ"/>
              </w:rPr>
              <w:t>-</w:t>
            </w:r>
            <w:r w:rsidRPr="00A077B6">
              <w:rPr>
                <w:sz w:val="22"/>
                <w:szCs w:val="22"/>
              </w:rPr>
              <w:t>қ модель</w:t>
            </w:r>
          </w:p>
          <w:p w14:paraId="38E906F8" w14:textId="6CE0F7C9" w:rsidR="003F486B" w:rsidRPr="003F486B" w:rsidRDefault="003F486B" w:rsidP="00411366">
            <w:pPr>
              <w:jc w:val="both"/>
              <w:rPr>
                <w:sz w:val="22"/>
                <w:szCs w:val="22"/>
              </w:rPr>
            </w:pPr>
          </w:p>
        </w:tc>
        <w:tc>
          <w:tcPr>
            <w:tcW w:w="1768" w:type="dxa"/>
          </w:tcPr>
          <w:p w14:paraId="5EBD28B7" w14:textId="4FF78A38" w:rsidR="003F486B" w:rsidRPr="00A077B6" w:rsidRDefault="003F486B" w:rsidP="00411366">
            <w:pPr>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3F486B">
              <w:rPr>
                <w:sz w:val="22"/>
                <w:szCs w:val="22"/>
              </w:rPr>
              <w:t>Dulong, HHV, газ</w:t>
            </w:r>
            <w:r w:rsidR="00A077B6">
              <w:rPr>
                <w:sz w:val="22"/>
                <w:szCs w:val="22"/>
                <w:lang w:val="kk-KZ"/>
              </w:rPr>
              <w:t>дандыру</w:t>
            </w:r>
          </w:p>
        </w:tc>
        <w:tc>
          <w:tcPr>
            <w:tcW w:w="2153" w:type="dxa"/>
          </w:tcPr>
          <w:p w14:paraId="19CFDF68" w14:textId="41EFF7B8" w:rsidR="003F486B" w:rsidRPr="003F486B" w:rsidRDefault="00A077B6" w:rsidP="00411366">
            <w:pPr>
              <w:jc w:val="both"/>
              <w:cnfStyle w:val="000000000000" w:firstRow="0" w:lastRow="0" w:firstColumn="0" w:lastColumn="0" w:oddVBand="0" w:evenVBand="0" w:oddHBand="0" w:evenHBand="0" w:firstRowFirstColumn="0" w:firstRowLastColumn="0" w:lastRowFirstColumn="0" w:lastRowLastColumn="0"/>
              <w:rPr>
                <w:sz w:val="22"/>
                <w:szCs w:val="22"/>
              </w:rPr>
            </w:pPr>
            <w:r w:rsidRPr="00A077B6">
              <w:rPr>
                <w:sz w:val="22"/>
                <w:szCs w:val="22"/>
              </w:rPr>
              <w:t>Белгілі құраммен жоғары дәлдік</w:t>
            </w:r>
          </w:p>
        </w:tc>
        <w:tc>
          <w:tcPr>
            <w:tcW w:w="2289" w:type="dxa"/>
          </w:tcPr>
          <w:p w14:paraId="56BA53F9" w14:textId="2BCC0360" w:rsidR="003F486B" w:rsidRPr="003F486B" w:rsidRDefault="00417205" w:rsidP="00411366">
            <w:pPr>
              <w:jc w:val="both"/>
              <w:cnfStyle w:val="000000000000" w:firstRow="0" w:lastRow="0" w:firstColumn="0" w:lastColumn="0" w:oddVBand="0" w:evenVBand="0" w:oddHBand="0" w:evenHBand="0" w:firstRowFirstColumn="0" w:firstRowLastColumn="0" w:lastRowFirstColumn="0" w:lastRowLastColumn="0"/>
              <w:rPr>
                <w:sz w:val="22"/>
                <w:szCs w:val="22"/>
              </w:rPr>
            </w:pPr>
            <w:r w:rsidRPr="00417205">
              <w:rPr>
                <w:sz w:val="22"/>
                <w:szCs w:val="22"/>
              </w:rPr>
              <w:t>Зертханалық зерттеулерді, дәл ылғалдылықты қажет етеді</w:t>
            </w:r>
          </w:p>
        </w:tc>
        <w:tc>
          <w:tcPr>
            <w:tcW w:w="1699" w:type="dxa"/>
          </w:tcPr>
          <w:p w14:paraId="45346454" w14:textId="03885DB3" w:rsidR="003F486B" w:rsidRPr="003F486B" w:rsidRDefault="00417205" w:rsidP="00411366">
            <w:pPr>
              <w:jc w:val="both"/>
              <w:cnfStyle w:val="000000000000" w:firstRow="0" w:lastRow="0" w:firstColumn="0" w:lastColumn="0" w:oddVBand="0" w:evenVBand="0" w:oddHBand="0" w:evenHBand="0" w:firstRowFirstColumn="0" w:firstRowLastColumn="0" w:lastRowFirstColumn="0" w:lastRowLastColumn="0"/>
              <w:rPr>
                <w:sz w:val="22"/>
                <w:szCs w:val="22"/>
              </w:rPr>
            </w:pPr>
            <w:r w:rsidRPr="00417205">
              <w:rPr>
                <w:sz w:val="22"/>
                <w:szCs w:val="22"/>
              </w:rPr>
              <w:t>Орташа (пилоттық жобалар үшін)</w:t>
            </w:r>
          </w:p>
        </w:tc>
      </w:tr>
      <w:tr w:rsidR="00417205" w:rsidRPr="003F486B" w14:paraId="77DEDF1B" w14:textId="77777777" w:rsidTr="00713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AC2E059" w14:textId="77DF8490" w:rsidR="00A077B6" w:rsidRPr="00A077B6" w:rsidRDefault="00A077B6" w:rsidP="00411366">
            <w:pPr>
              <w:jc w:val="both"/>
              <w:rPr>
                <w:sz w:val="22"/>
                <w:szCs w:val="22"/>
              </w:rPr>
            </w:pPr>
            <w:r w:rsidRPr="00A077B6">
              <w:rPr>
                <w:sz w:val="22"/>
                <w:szCs w:val="22"/>
              </w:rPr>
              <w:t>Биохимия</w:t>
            </w:r>
            <w:r w:rsidR="00417205">
              <w:rPr>
                <w:sz w:val="22"/>
                <w:szCs w:val="22"/>
                <w:lang w:val="kk-KZ"/>
              </w:rPr>
              <w:t>-</w:t>
            </w:r>
            <w:r w:rsidRPr="00A077B6">
              <w:rPr>
                <w:sz w:val="22"/>
                <w:szCs w:val="22"/>
              </w:rPr>
              <w:t>қ модель</w:t>
            </w:r>
          </w:p>
          <w:p w14:paraId="597E8DC6" w14:textId="5A2D6685" w:rsidR="003F486B" w:rsidRPr="003F486B" w:rsidRDefault="003F486B" w:rsidP="00411366">
            <w:pPr>
              <w:jc w:val="both"/>
              <w:rPr>
                <w:sz w:val="22"/>
                <w:szCs w:val="22"/>
              </w:rPr>
            </w:pPr>
          </w:p>
        </w:tc>
        <w:tc>
          <w:tcPr>
            <w:tcW w:w="1768" w:type="dxa"/>
          </w:tcPr>
          <w:p w14:paraId="6711C596" w14:textId="667E71A4" w:rsidR="003F486B" w:rsidRPr="00A077B6" w:rsidRDefault="003F486B" w:rsidP="00411366">
            <w:pPr>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3F486B">
              <w:rPr>
                <w:sz w:val="22"/>
                <w:szCs w:val="22"/>
              </w:rPr>
              <w:t>Кинетика, метан-потенциал</w:t>
            </w:r>
            <w:r w:rsidR="00A077B6">
              <w:rPr>
                <w:sz w:val="22"/>
                <w:szCs w:val="22"/>
                <w:lang w:val="kk-KZ"/>
              </w:rPr>
              <w:t>ы</w:t>
            </w:r>
          </w:p>
        </w:tc>
        <w:tc>
          <w:tcPr>
            <w:tcW w:w="2153" w:type="dxa"/>
          </w:tcPr>
          <w:p w14:paraId="2FD5F179" w14:textId="7F132772" w:rsidR="003F486B" w:rsidRPr="003F486B" w:rsidRDefault="001A2289" w:rsidP="00411366">
            <w:pPr>
              <w:jc w:val="both"/>
              <w:cnfStyle w:val="000000100000" w:firstRow="0" w:lastRow="0" w:firstColumn="0" w:lastColumn="0" w:oddVBand="0" w:evenVBand="0" w:oddHBand="1" w:evenHBand="0" w:firstRowFirstColumn="0" w:firstRowLastColumn="0" w:lastRowFirstColumn="0" w:lastRowLastColumn="0"/>
              <w:rPr>
                <w:sz w:val="22"/>
                <w:szCs w:val="22"/>
              </w:rPr>
            </w:pPr>
            <w:r w:rsidRPr="001A2289">
              <w:rPr>
                <w:sz w:val="22"/>
                <w:szCs w:val="22"/>
              </w:rPr>
              <w:t>Органикалық биогазды есептеу үшін қолайлы</w:t>
            </w:r>
          </w:p>
        </w:tc>
        <w:tc>
          <w:tcPr>
            <w:tcW w:w="2289" w:type="dxa"/>
          </w:tcPr>
          <w:p w14:paraId="3D9D6A9A" w14:textId="65EA9422" w:rsidR="003F486B" w:rsidRPr="003F486B" w:rsidRDefault="00417205" w:rsidP="00411366">
            <w:pPr>
              <w:jc w:val="both"/>
              <w:cnfStyle w:val="000000100000" w:firstRow="0" w:lastRow="0" w:firstColumn="0" w:lastColumn="0" w:oddVBand="0" w:evenVBand="0" w:oddHBand="1" w:evenHBand="0" w:firstRowFirstColumn="0" w:firstRowLastColumn="0" w:lastRowFirstColumn="0" w:lastRowLastColumn="0"/>
              <w:rPr>
                <w:sz w:val="22"/>
                <w:szCs w:val="22"/>
              </w:rPr>
            </w:pPr>
            <w:r w:rsidRPr="00417205">
              <w:rPr>
                <w:sz w:val="22"/>
                <w:szCs w:val="22"/>
              </w:rPr>
              <w:t>Микроорганизмдерге, температураға, рН байланысты</w:t>
            </w:r>
          </w:p>
        </w:tc>
        <w:tc>
          <w:tcPr>
            <w:tcW w:w="1699" w:type="dxa"/>
          </w:tcPr>
          <w:p w14:paraId="5B0F5FE6" w14:textId="6069F219" w:rsidR="003F486B" w:rsidRPr="003F486B" w:rsidRDefault="00417205" w:rsidP="00411366">
            <w:pPr>
              <w:jc w:val="both"/>
              <w:cnfStyle w:val="000000100000" w:firstRow="0" w:lastRow="0" w:firstColumn="0" w:lastColumn="0" w:oddVBand="0" w:evenVBand="0" w:oddHBand="1" w:evenHBand="0" w:firstRowFirstColumn="0" w:firstRowLastColumn="0" w:lastRowFirstColumn="0" w:lastRowLastColumn="0"/>
              <w:rPr>
                <w:sz w:val="22"/>
                <w:szCs w:val="22"/>
              </w:rPr>
            </w:pPr>
            <w:r w:rsidRPr="00417205">
              <w:rPr>
                <w:sz w:val="22"/>
                <w:szCs w:val="22"/>
              </w:rPr>
              <w:t xml:space="preserve">Жоғары (әсіресе аграрлық </w:t>
            </w:r>
            <w:r w:rsidR="00DC7C43">
              <w:rPr>
                <w:sz w:val="22"/>
                <w:szCs w:val="22"/>
              </w:rPr>
              <w:t>өңір</w:t>
            </w:r>
            <w:r w:rsidR="00DC7C43">
              <w:rPr>
                <w:sz w:val="22"/>
                <w:szCs w:val="22"/>
                <w:lang w:val="kk-KZ"/>
              </w:rPr>
              <w:t>лерде</w:t>
            </w:r>
            <w:r w:rsidRPr="00417205">
              <w:rPr>
                <w:sz w:val="22"/>
                <w:szCs w:val="22"/>
              </w:rPr>
              <w:t>)</w:t>
            </w:r>
          </w:p>
        </w:tc>
      </w:tr>
      <w:tr w:rsidR="00417205" w:rsidRPr="003F486B" w14:paraId="0B00EAE3" w14:textId="77777777" w:rsidTr="0071392E">
        <w:tc>
          <w:tcPr>
            <w:cnfStyle w:val="001000000000" w:firstRow="0" w:lastRow="0" w:firstColumn="1" w:lastColumn="0" w:oddVBand="0" w:evenVBand="0" w:oddHBand="0" w:evenHBand="0" w:firstRowFirstColumn="0" w:firstRowLastColumn="0" w:lastRowFirstColumn="0" w:lastRowLastColumn="0"/>
            <w:tcW w:w="1668" w:type="dxa"/>
          </w:tcPr>
          <w:p w14:paraId="3C2205DF" w14:textId="48F4640D" w:rsidR="003F486B" w:rsidRPr="003F486B" w:rsidRDefault="00A077B6" w:rsidP="00411366">
            <w:pPr>
              <w:jc w:val="both"/>
              <w:rPr>
                <w:sz w:val="22"/>
                <w:szCs w:val="22"/>
              </w:rPr>
            </w:pPr>
            <w:r w:rsidRPr="00A077B6">
              <w:rPr>
                <w:sz w:val="22"/>
                <w:szCs w:val="22"/>
              </w:rPr>
              <w:t>Стохастика</w:t>
            </w:r>
            <w:r>
              <w:rPr>
                <w:sz w:val="22"/>
                <w:szCs w:val="22"/>
                <w:lang w:val="kk-KZ"/>
              </w:rPr>
              <w:t>-</w:t>
            </w:r>
            <w:r w:rsidR="0071392E">
              <w:rPr>
                <w:sz w:val="22"/>
                <w:szCs w:val="22"/>
                <w:lang w:val="kk-KZ"/>
              </w:rPr>
              <w:t>қ</w:t>
            </w:r>
            <w:r w:rsidRPr="00A077B6">
              <w:rPr>
                <w:sz w:val="22"/>
                <w:szCs w:val="22"/>
              </w:rPr>
              <w:t xml:space="preserve"> модель</w:t>
            </w:r>
          </w:p>
        </w:tc>
        <w:tc>
          <w:tcPr>
            <w:tcW w:w="1768" w:type="dxa"/>
          </w:tcPr>
          <w:p w14:paraId="0048079E" w14:textId="3E08B4DC" w:rsidR="003F486B" w:rsidRPr="00A077B6" w:rsidRDefault="003F486B" w:rsidP="00411366">
            <w:pPr>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3F486B">
              <w:rPr>
                <w:sz w:val="22"/>
                <w:szCs w:val="22"/>
              </w:rPr>
              <w:t>Сценари</w:t>
            </w:r>
            <w:r w:rsidR="00A077B6">
              <w:rPr>
                <w:sz w:val="22"/>
                <w:szCs w:val="22"/>
                <w:lang w:val="kk-KZ"/>
              </w:rPr>
              <w:t>лер</w:t>
            </w:r>
            <w:r w:rsidRPr="003F486B">
              <w:rPr>
                <w:sz w:val="22"/>
                <w:szCs w:val="22"/>
              </w:rPr>
              <w:t xml:space="preserve">, </w:t>
            </w:r>
            <w:r w:rsidR="00A077B6">
              <w:rPr>
                <w:sz w:val="22"/>
                <w:szCs w:val="22"/>
                <w:lang w:val="kk-KZ"/>
              </w:rPr>
              <w:t>шикізаттың өзгеруі</w:t>
            </w:r>
          </w:p>
        </w:tc>
        <w:tc>
          <w:tcPr>
            <w:tcW w:w="2153" w:type="dxa"/>
          </w:tcPr>
          <w:p w14:paraId="6658F670" w14:textId="67BD527D" w:rsidR="003F486B" w:rsidRPr="003F486B" w:rsidRDefault="00417205" w:rsidP="00411366">
            <w:pPr>
              <w:jc w:val="both"/>
              <w:cnfStyle w:val="000000000000" w:firstRow="0" w:lastRow="0" w:firstColumn="0" w:lastColumn="0" w:oddVBand="0" w:evenVBand="0" w:oddHBand="0" w:evenHBand="0" w:firstRowFirstColumn="0" w:firstRowLastColumn="0" w:lastRowFirstColumn="0" w:lastRowLastColumn="0"/>
              <w:rPr>
                <w:sz w:val="22"/>
                <w:szCs w:val="22"/>
              </w:rPr>
            </w:pPr>
            <w:r w:rsidRPr="00417205">
              <w:rPr>
                <w:sz w:val="22"/>
                <w:szCs w:val="22"/>
              </w:rPr>
              <w:t>Тәуекелдер</w:t>
            </w:r>
            <w:r>
              <w:rPr>
                <w:sz w:val="22"/>
                <w:szCs w:val="22"/>
                <w:lang w:val="kk-KZ"/>
              </w:rPr>
              <w:t xml:space="preserve"> мен </w:t>
            </w:r>
            <w:r w:rsidRPr="00417205">
              <w:rPr>
                <w:sz w:val="22"/>
                <w:szCs w:val="22"/>
              </w:rPr>
              <w:t xml:space="preserve"> белгісіздік</w:t>
            </w:r>
            <w:r>
              <w:rPr>
                <w:sz w:val="22"/>
                <w:szCs w:val="22"/>
                <w:lang w:val="kk-KZ"/>
              </w:rPr>
              <w:t>терд</w:t>
            </w:r>
            <w:r w:rsidRPr="00417205">
              <w:rPr>
                <w:sz w:val="22"/>
                <w:szCs w:val="22"/>
              </w:rPr>
              <w:t>і ескереді</w:t>
            </w:r>
          </w:p>
        </w:tc>
        <w:tc>
          <w:tcPr>
            <w:tcW w:w="2289" w:type="dxa"/>
          </w:tcPr>
          <w:p w14:paraId="7DF30FCF" w14:textId="62444973" w:rsidR="003F486B" w:rsidRPr="003F486B" w:rsidRDefault="00417205" w:rsidP="00411366">
            <w:pPr>
              <w:jc w:val="both"/>
              <w:cnfStyle w:val="000000000000" w:firstRow="0" w:lastRow="0" w:firstColumn="0" w:lastColumn="0" w:oddVBand="0" w:evenVBand="0" w:oddHBand="0" w:evenHBand="0" w:firstRowFirstColumn="0" w:firstRowLastColumn="0" w:lastRowFirstColumn="0" w:lastRowLastColumn="0"/>
              <w:rPr>
                <w:sz w:val="22"/>
                <w:szCs w:val="22"/>
              </w:rPr>
            </w:pPr>
            <w:r w:rsidRPr="00417205">
              <w:rPr>
                <w:sz w:val="22"/>
                <w:szCs w:val="22"/>
              </w:rPr>
              <w:t>Бөлу мен статистиканы бағалауды қажет етеді</w:t>
            </w:r>
          </w:p>
        </w:tc>
        <w:tc>
          <w:tcPr>
            <w:tcW w:w="1699" w:type="dxa"/>
          </w:tcPr>
          <w:p w14:paraId="70B280B7" w14:textId="54D7A36E" w:rsidR="003F486B" w:rsidRPr="003F486B" w:rsidRDefault="00417205" w:rsidP="00411366">
            <w:pPr>
              <w:jc w:val="both"/>
              <w:cnfStyle w:val="000000000000" w:firstRow="0" w:lastRow="0" w:firstColumn="0" w:lastColumn="0" w:oddVBand="0" w:evenVBand="0" w:oddHBand="0" w:evenHBand="0" w:firstRowFirstColumn="0" w:firstRowLastColumn="0" w:lastRowFirstColumn="0" w:lastRowLastColumn="0"/>
              <w:rPr>
                <w:sz w:val="22"/>
                <w:szCs w:val="22"/>
              </w:rPr>
            </w:pPr>
            <w:r w:rsidRPr="00417205">
              <w:rPr>
                <w:sz w:val="22"/>
                <w:szCs w:val="22"/>
              </w:rPr>
              <w:t>Стратегиялық жоспарлау үшін пайдалы</w:t>
            </w:r>
          </w:p>
        </w:tc>
      </w:tr>
    </w:tbl>
    <w:p w14:paraId="3D3FCA6D" w14:textId="77777777" w:rsidR="003F486B" w:rsidRPr="003F486B" w:rsidRDefault="003F486B" w:rsidP="006327D9">
      <w:pPr>
        <w:ind w:firstLine="425"/>
        <w:jc w:val="both"/>
        <w:rPr>
          <w:sz w:val="28"/>
          <w:szCs w:val="28"/>
        </w:rPr>
      </w:pPr>
    </w:p>
    <w:p w14:paraId="3CBE5C56" w14:textId="44B99E32" w:rsidR="00417205" w:rsidRPr="003F486B" w:rsidRDefault="00417205" w:rsidP="006327D9">
      <w:pPr>
        <w:ind w:firstLine="425"/>
        <w:jc w:val="both"/>
        <w:rPr>
          <w:sz w:val="28"/>
          <w:szCs w:val="28"/>
        </w:rPr>
      </w:pPr>
      <w:r w:rsidRPr="00417205">
        <w:rPr>
          <w:sz w:val="28"/>
          <w:szCs w:val="28"/>
        </w:rPr>
        <w:t xml:space="preserve">Жүргізілген зерттеу биомасса Қазақстан аумағының едәуір бөлігі үшін, әсіресе ауыл шаруашылығы және мал шаруашылығы өңірлерінде тұрақты және іс жүзінде қолжетімді энергия көзі болып табылатынын көрсетті. Биомасса генерациясын тиімді модельдеу ресурстық потенциалды сандық бағалауды да, термохимиялық және биохимиялық түрлендіру процестерін модельдеуді де қамтитын кешенді тәсілді қажет етеді. Жану мен газдандыруды қолдану құрғақ қалдықтарға (сабан, ағаш) ең қолайлы, ал анаэробты ашыту көң мен тамақ </w:t>
      </w:r>
      <w:r w:rsidRPr="00417205">
        <w:rPr>
          <w:sz w:val="28"/>
          <w:szCs w:val="28"/>
        </w:rPr>
        <w:lastRenderedPageBreak/>
        <w:t>қалдықтары сияқты ылғалды органикалық қалдықтарға тиімді. Генерация есептеулерінің сенімділігі көбінесе бастапқы деректердің сапасына байланысты</w:t>
      </w:r>
      <w:r>
        <w:rPr>
          <w:sz w:val="28"/>
          <w:szCs w:val="28"/>
          <w:lang w:val="kk-KZ"/>
        </w:rPr>
        <w:t xml:space="preserve"> </w:t>
      </w:r>
      <w:r w:rsidRPr="00417205">
        <w:rPr>
          <w:sz w:val="28"/>
          <w:szCs w:val="28"/>
        </w:rPr>
        <w:t>-</w:t>
      </w:r>
      <w:r>
        <w:rPr>
          <w:sz w:val="28"/>
          <w:szCs w:val="28"/>
          <w:lang w:val="kk-KZ"/>
        </w:rPr>
        <w:t xml:space="preserve"> </w:t>
      </w:r>
      <w:r w:rsidRPr="00417205">
        <w:rPr>
          <w:sz w:val="28"/>
          <w:szCs w:val="28"/>
        </w:rPr>
        <w:t xml:space="preserve">шикізат құрамы, ылғалдылық, температура, ұстау шарттары. Ықтималдық үлестірімдері мен сценарийлік талдауларға негізделген стохастикалық модельдеу ресурстардың ауытқуын, маусымдылықты, технологиялық тәуекелдерді есепке алуға мүмкіндік береді және жүйелердің энергетикалық және экономикалық әлеуетін шынайы бағалауға мүмкіндік береді. Биомасса генерациясының математикалық модельдері </w:t>
      </w:r>
      <w:r w:rsidR="00F20D15">
        <w:rPr>
          <w:sz w:val="28"/>
          <w:szCs w:val="28"/>
          <w:lang w:val="kk-KZ"/>
        </w:rPr>
        <w:t>ш</w:t>
      </w:r>
      <w:r w:rsidR="00963746">
        <w:rPr>
          <w:sz w:val="28"/>
          <w:szCs w:val="28"/>
        </w:rPr>
        <w:t xml:space="preserve">алғай өңірлер </w:t>
      </w:r>
      <w:r w:rsidRPr="00417205">
        <w:rPr>
          <w:sz w:val="28"/>
          <w:szCs w:val="28"/>
        </w:rPr>
        <w:t xml:space="preserve">жағдайында күн мен жел генерациясының тұрақсыздығын өтей отырып, </w:t>
      </w:r>
      <w:r w:rsidR="001812E3">
        <w:rPr>
          <w:sz w:val="28"/>
          <w:szCs w:val="28"/>
          <w:lang w:val="kk-KZ"/>
        </w:rPr>
        <w:t>ЖЭК</w:t>
      </w:r>
      <w:r w:rsidRPr="00417205">
        <w:rPr>
          <w:sz w:val="28"/>
          <w:szCs w:val="28"/>
        </w:rPr>
        <w:t xml:space="preserve"> жүйелерінің құрамына тиімді біріктірілуі мүмкін. Осы бөлімнің нәтижелері Қазақстанның өңірлік ерекшелігін ескере отырып, дербес биоэнергетикалық кешендерді жобалауға бағытталған қолданбалы бағдарламалық шешімдерді жасау үшін одан әрі пайдаланыл</w:t>
      </w:r>
      <w:r w:rsidR="00EB34C2">
        <w:rPr>
          <w:sz w:val="28"/>
          <w:szCs w:val="28"/>
          <w:lang w:val="kk-KZ"/>
        </w:rPr>
        <w:t>мақ</w:t>
      </w:r>
      <w:r w:rsidRPr="00417205">
        <w:rPr>
          <w:sz w:val="28"/>
          <w:szCs w:val="28"/>
        </w:rPr>
        <w:t>.</w:t>
      </w:r>
    </w:p>
    <w:p w14:paraId="2D76780B" w14:textId="77777777" w:rsidR="003F486B" w:rsidRPr="003F486B" w:rsidRDefault="003F486B" w:rsidP="006327D9">
      <w:pPr>
        <w:keepNext/>
        <w:keepLines/>
        <w:ind w:firstLine="425"/>
        <w:jc w:val="both"/>
        <w:outlineLvl w:val="2"/>
        <w:rPr>
          <w:rFonts w:eastAsiaTheme="majorEastAsia"/>
          <w:b/>
          <w:bCs/>
          <w:sz w:val="28"/>
          <w:szCs w:val="28"/>
        </w:rPr>
      </w:pPr>
    </w:p>
    <w:p w14:paraId="34E811EB" w14:textId="2595267C" w:rsidR="003F486B" w:rsidRPr="003F486B" w:rsidRDefault="003F486B" w:rsidP="006327D9">
      <w:pPr>
        <w:keepNext/>
        <w:keepLines/>
        <w:ind w:firstLine="425"/>
        <w:jc w:val="both"/>
        <w:outlineLvl w:val="2"/>
        <w:rPr>
          <w:rFonts w:asciiTheme="majorHAnsi" w:eastAsiaTheme="majorEastAsia" w:hAnsiTheme="majorHAnsi" w:cstheme="majorBidi"/>
          <w:bCs/>
          <w:color w:val="4F81BD" w:themeColor="accent1"/>
          <w:sz w:val="28"/>
          <w:szCs w:val="28"/>
        </w:rPr>
      </w:pPr>
      <w:bookmarkStart w:id="48" w:name="_Hlk208348224"/>
      <w:r w:rsidRPr="003F486B">
        <w:rPr>
          <w:rFonts w:eastAsiaTheme="majorEastAsia"/>
          <w:b/>
          <w:sz w:val="28"/>
          <w:szCs w:val="28"/>
        </w:rPr>
        <w:t xml:space="preserve">2.3 </w:t>
      </w:r>
      <w:r w:rsidR="001812E3">
        <w:rPr>
          <w:rFonts w:eastAsiaTheme="majorEastAsia"/>
          <w:b/>
          <w:sz w:val="28"/>
          <w:szCs w:val="28"/>
          <w:lang w:val="kk-KZ"/>
        </w:rPr>
        <w:t>Жаңғыртылатын</w:t>
      </w:r>
      <w:r w:rsidR="00EB34C2">
        <w:rPr>
          <w:rFonts w:eastAsiaTheme="majorEastAsia"/>
          <w:b/>
          <w:sz w:val="28"/>
          <w:szCs w:val="28"/>
          <w:lang w:val="kk-KZ"/>
        </w:rPr>
        <w:t xml:space="preserve"> энергия көздерінің біріктірілген стохастикалық </w:t>
      </w:r>
      <w:r w:rsidRPr="003F486B">
        <w:rPr>
          <w:rFonts w:eastAsiaTheme="majorEastAsia"/>
          <w:b/>
          <w:sz w:val="28"/>
          <w:szCs w:val="28"/>
        </w:rPr>
        <w:t xml:space="preserve"> модел</w:t>
      </w:r>
      <w:r w:rsidR="00EB34C2">
        <w:rPr>
          <w:rFonts w:eastAsiaTheme="majorEastAsia"/>
          <w:b/>
          <w:sz w:val="28"/>
          <w:szCs w:val="28"/>
          <w:lang w:val="kk-KZ"/>
        </w:rPr>
        <w:t>і</w:t>
      </w:r>
      <w:r w:rsidRPr="003F486B">
        <w:rPr>
          <w:rFonts w:eastAsiaTheme="majorEastAsia"/>
          <w:b/>
          <w:sz w:val="28"/>
          <w:szCs w:val="28"/>
        </w:rPr>
        <w:t xml:space="preserve"> </w:t>
      </w:r>
    </w:p>
    <w:bookmarkEnd w:id="48"/>
    <w:p w14:paraId="751BE42A" w14:textId="09998D93" w:rsidR="00EB34C2" w:rsidRPr="00EB34C2" w:rsidRDefault="00963746" w:rsidP="006327D9">
      <w:pPr>
        <w:ind w:firstLine="425"/>
        <w:jc w:val="both"/>
        <w:rPr>
          <w:sz w:val="28"/>
          <w:szCs w:val="28"/>
        </w:rPr>
      </w:pPr>
      <w:r>
        <w:rPr>
          <w:sz w:val="28"/>
          <w:szCs w:val="28"/>
        </w:rPr>
        <w:t>Шалғай өңірлер</w:t>
      </w:r>
      <w:r w:rsidR="00F20D15">
        <w:rPr>
          <w:sz w:val="28"/>
          <w:szCs w:val="28"/>
          <w:lang w:val="kk-KZ"/>
        </w:rPr>
        <w:t>ді</w:t>
      </w:r>
      <w:r w:rsidR="00EB34C2" w:rsidRPr="00EB34C2">
        <w:rPr>
          <w:sz w:val="28"/>
          <w:szCs w:val="28"/>
        </w:rPr>
        <w:t xml:space="preserve"> энергиямен жабдықтау көздеріне қызығушылықтың артуы жағдайында </w:t>
      </w:r>
      <w:r w:rsidR="001812E3">
        <w:rPr>
          <w:sz w:val="28"/>
          <w:szCs w:val="28"/>
          <w:lang w:val="kk-KZ"/>
        </w:rPr>
        <w:t>жаңғыртылатын</w:t>
      </w:r>
      <w:r w:rsidR="00EB34C2" w:rsidRPr="00EB34C2">
        <w:rPr>
          <w:sz w:val="28"/>
          <w:szCs w:val="28"/>
        </w:rPr>
        <w:t xml:space="preserve"> көздерден электр энергиясын өндіруді дәл болжау және есептеу ерекше маңызға ие. Алдыңғы бөлімдерде көрсетілгендей, </w:t>
      </w:r>
      <w:r w:rsidR="001812E3">
        <w:rPr>
          <w:sz w:val="28"/>
          <w:szCs w:val="28"/>
          <w:lang w:val="kk-KZ"/>
        </w:rPr>
        <w:t>ЖЭК</w:t>
      </w:r>
      <w:r w:rsidR="00EB34C2" w:rsidRPr="00EB34C2">
        <w:rPr>
          <w:sz w:val="28"/>
          <w:szCs w:val="28"/>
        </w:rPr>
        <w:t xml:space="preserve"> түрлерінің әрқайсысы</w:t>
      </w:r>
      <w:r w:rsidR="00EB34C2">
        <w:rPr>
          <w:sz w:val="28"/>
          <w:szCs w:val="28"/>
          <w:lang w:val="kk-KZ"/>
        </w:rPr>
        <w:t>:</w:t>
      </w:r>
      <w:r w:rsidR="00EB34C2" w:rsidRPr="00EB34C2">
        <w:rPr>
          <w:sz w:val="28"/>
          <w:szCs w:val="28"/>
        </w:rPr>
        <w:t xml:space="preserve"> күн, жел және биомасса</w:t>
      </w:r>
      <w:r w:rsidR="00EB34C2">
        <w:rPr>
          <w:sz w:val="28"/>
          <w:szCs w:val="28"/>
          <w:lang w:val="kk-KZ"/>
        </w:rPr>
        <w:t xml:space="preserve"> </w:t>
      </w:r>
      <w:r w:rsidR="00EB34C2" w:rsidRPr="00EB34C2">
        <w:rPr>
          <w:sz w:val="28"/>
          <w:szCs w:val="28"/>
        </w:rPr>
        <w:t>-</w:t>
      </w:r>
      <w:r w:rsidR="00EB34C2">
        <w:rPr>
          <w:sz w:val="28"/>
          <w:szCs w:val="28"/>
          <w:lang w:val="kk-KZ"/>
        </w:rPr>
        <w:t xml:space="preserve"> </w:t>
      </w:r>
      <w:r w:rsidR="00EB34C2" w:rsidRPr="00EB34C2">
        <w:rPr>
          <w:sz w:val="28"/>
          <w:szCs w:val="28"/>
        </w:rPr>
        <w:t>жоғары стохастикалық, маусымдық тұрақсыздық және әртүрлі техникалық және логистикалық шектеулерге ие. Әр дереккөздің жеке модельдеуі өн</w:t>
      </w:r>
      <w:r w:rsidR="00C8457D">
        <w:rPr>
          <w:sz w:val="28"/>
          <w:szCs w:val="28"/>
          <w:lang w:val="kk-KZ"/>
        </w:rPr>
        <w:t>імілік</w:t>
      </w:r>
      <w:r w:rsidR="00EB34C2" w:rsidRPr="00EB34C2">
        <w:rPr>
          <w:sz w:val="28"/>
          <w:szCs w:val="28"/>
        </w:rPr>
        <w:t xml:space="preserve"> пен </w:t>
      </w:r>
      <w:r w:rsidR="00EB34C2">
        <w:rPr>
          <w:sz w:val="28"/>
          <w:szCs w:val="28"/>
          <w:lang w:val="kk-KZ"/>
        </w:rPr>
        <w:t>жұмыс ретін</w:t>
      </w:r>
      <w:r w:rsidR="00C8457D">
        <w:rPr>
          <w:sz w:val="28"/>
          <w:szCs w:val="28"/>
          <w:lang w:val="kk-KZ"/>
        </w:rPr>
        <w:t>ің</w:t>
      </w:r>
      <w:r w:rsidR="00EB34C2" w:rsidRPr="00EB34C2">
        <w:rPr>
          <w:sz w:val="28"/>
          <w:szCs w:val="28"/>
        </w:rPr>
        <w:t xml:space="preserve"> нақты </w:t>
      </w:r>
      <w:r w:rsidR="00C8457D">
        <w:rPr>
          <w:sz w:val="28"/>
          <w:szCs w:val="28"/>
          <w:lang w:val="kk-KZ"/>
        </w:rPr>
        <w:t>бағалауға</w:t>
      </w:r>
      <w:r w:rsidR="00EB34C2" w:rsidRPr="00EB34C2">
        <w:rPr>
          <w:sz w:val="28"/>
          <w:szCs w:val="28"/>
        </w:rPr>
        <w:t xml:space="preserve"> мүмкіндік береді, бірақ оларды бірлесіп қолданудың синергетикалық әлеуетін көрсетпейді.</w:t>
      </w:r>
    </w:p>
    <w:p w14:paraId="4A0D0828" w14:textId="10599F8A" w:rsidR="00EB34C2" w:rsidRPr="00EB34C2" w:rsidRDefault="00EB34C2" w:rsidP="006327D9">
      <w:pPr>
        <w:ind w:firstLine="425"/>
        <w:jc w:val="both"/>
        <w:rPr>
          <w:sz w:val="28"/>
          <w:szCs w:val="28"/>
        </w:rPr>
      </w:pPr>
      <w:r w:rsidRPr="00EB34C2">
        <w:rPr>
          <w:sz w:val="28"/>
          <w:szCs w:val="28"/>
        </w:rPr>
        <w:t xml:space="preserve">Энергетикалық есептеулердің сенімділігін арттыру, әртүрлі климаттық сценарийлерге бейімделу, сондай-ақ шалғай және автономды </w:t>
      </w:r>
      <w:r w:rsidR="00DC7C43">
        <w:rPr>
          <w:sz w:val="28"/>
          <w:szCs w:val="28"/>
        </w:rPr>
        <w:t>өңір</w:t>
      </w:r>
      <w:r w:rsidR="00DC7C43">
        <w:rPr>
          <w:sz w:val="28"/>
          <w:szCs w:val="28"/>
          <w:lang w:val="kk-KZ"/>
        </w:rPr>
        <w:t>лерді</w:t>
      </w:r>
      <w:r w:rsidRPr="00EB34C2">
        <w:rPr>
          <w:sz w:val="28"/>
          <w:szCs w:val="28"/>
        </w:rPr>
        <w:t xml:space="preserve"> электрмен жабдықтаудың сенімділігін қамтамасыз ету үшін </w:t>
      </w:r>
      <w:r w:rsidR="001812E3">
        <w:rPr>
          <w:sz w:val="28"/>
          <w:szCs w:val="28"/>
          <w:lang w:val="kk-KZ"/>
        </w:rPr>
        <w:t>ЖЭК</w:t>
      </w:r>
      <w:r w:rsidRPr="00EB34C2">
        <w:rPr>
          <w:sz w:val="28"/>
          <w:szCs w:val="28"/>
        </w:rPr>
        <w:t xml:space="preserve"> әр түрінен генерациялау ерекшеліктерін, сондай-ақ олардың жалпы қуат профиліне бірлескен әсерін ескеретін интеграциялық модель әзірлеу қажет.</w:t>
      </w:r>
    </w:p>
    <w:p w14:paraId="0D88F876" w14:textId="167C37CB" w:rsidR="00EB34C2" w:rsidRPr="003F486B" w:rsidRDefault="001812E3" w:rsidP="006327D9">
      <w:pPr>
        <w:ind w:firstLine="425"/>
        <w:jc w:val="both"/>
        <w:rPr>
          <w:sz w:val="28"/>
          <w:szCs w:val="28"/>
        </w:rPr>
      </w:pPr>
      <w:r>
        <w:rPr>
          <w:sz w:val="28"/>
          <w:szCs w:val="28"/>
          <w:lang w:val="kk-KZ"/>
        </w:rPr>
        <w:t>ЖЭК</w:t>
      </w:r>
      <w:r w:rsidR="00EB34C2" w:rsidRPr="00EB34C2">
        <w:rPr>
          <w:sz w:val="28"/>
          <w:szCs w:val="28"/>
        </w:rPr>
        <w:t xml:space="preserve"> біріктірілген стохастикалық моделі (</w:t>
      </w:r>
      <w:r>
        <w:rPr>
          <w:sz w:val="28"/>
          <w:szCs w:val="28"/>
          <w:lang w:val="kk-KZ"/>
        </w:rPr>
        <w:t>ЖЭК</w:t>
      </w:r>
      <w:r w:rsidR="00EB34C2" w:rsidRPr="00EB34C2">
        <w:rPr>
          <w:sz w:val="28"/>
          <w:szCs w:val="28"/>
        </w:rPr>
        <w:t>-</w:t>
      </w:r>
      <w:r w:rsidR="00C8457D">
        <w:rPr>
          <w:sz w:val="28"/>
          <w:szCs w:val="28"/>
          <w:lang w:val="kk-KZ"/>
        </w:rPr>
        <w:t>БСМ</w:t>
      </w:r>
      <w:r w:rsidR="00EB34C2" w:rsidRPr="00EB34C2">
        <w:rPr>
          <w:sz w:val="28"/>
          <w:szCs w:val="28"/>
        </w:rPr>
        <w:t xml:space="preserve">) ұсынылады, ол үш стохастикалық ішкі жүйені қамтитын агрегациялық құрылым болып табылады, олардың әрқайсысы көздердің бірін модельдеуге жауап береді: </w:t>
      </w:r>
      <w:r w:rsidR="00C8457D">
        <w:rPr>
          <w:sz w:val="28"/>
          <w:szCs w:val="28"/>
          <w:lang w:val="kk-KZ"/>
        </w:rPr>
        <w:t>к</w:t>
      </w:r>
      <w:r w:rsidR="00EB34C2" w:rsidRPr="00EB34C2">
        <w:rPr>
          <w:sz w:val="28"/>
          <w:szCs w:val="28"/>
        </w:rPr>
        <w:t>үн радиациясы, жел белсенділігі және биоэнергетикалық потенциал. Бұл модельдің ерекшелігі</w:t>
      </w:r>
      <w:r w:rsidR="00C8457D">
        <w:rPr>
          <w:sz w:val="28"/>
          <w:szCs w:val="28"/>
          <w:lang w:val="kk-KZ"/>
        </w:rPr>
        <w:t xml:space="preserve"> </w:t>
      </w:r>
      <w:r w:rsidR="00EB34C2" w:rsidRPr="00EB34C2">
        <w:rPr>
          <w:sz w:val="28"/>
          <w:szCs w:val="28"/>
        </w:rPr>
        <w:t>-</w:t>
      </w:r>
      <w:r w:rsidR="00C8457D">
        <w:rPr>
          <w:sz w:val="28"/>
          <w:szCs w:val="28"/>
          <w:lang w:val="kk-KZ"/>
        </w:rPr>
        <w:t xml:space="preserve"> </w:t>
      </w:r>
      <w:r w:rsidR="00EB34C2" w:rsidRPr="00EB34C2">
        <w:rPr>
          <w:sz w:val="28"/>
          <w:szCs w:val="28"/>
        </w:rPr>
        <w:t>белгілі бір аймақтық немесе маусымдық жағдайларда көздердің әрқайсысының басымдылығын, қол жетімділігі мен сенімділігін икемді түрде ескеруге мүмкіндік беретін адаптивті салмақ коэффициенттерінің болуы.</w:t>
      </w:r>
    </w:p>
    <w:p w14:paraId="6F3B356D" w14:textId="77777777" w:rsidR="00C8457D" w:rsidRPr="00C8457D" w:rsidRDefault="00C8457D" w:rsidP="006327D9">
      <w:pPr>
        <w:ind w:firstLine="425"/>
        <w:jc w:val="both"/>
        <w:rPr>
          <w:sz w:val="28"/>
          <w:szCs w:val="28"/>
        </w:rPr>
      </w:pPr>
      <w:r>
        <w:rPr>
          <w:sz w:val="28"/>
          <w:szCs w:val="28"/>
        </w:rPr>
        <w:tab/>
      </w:r>
      <w:r w:rsidRPr="00C8457D">
        <w:rPr>
          <w:sz w:val="28"/>
          <w:szCs w:val="28"/>
        </w:rPr>
        <w:t>Мұндай модель фрагменттік болжамдардан бүкіл энергия жүйесін тұтас сценарийлік модельдеуге көшуге мүмкіндік береді және осылайша Қазақстан энергетикасындағы оңтайлы гибридті шешімдерді жобалау үшін негізді қамтамасыз етеді.</w:t>
      </w:r>
    </w:p>
    <w:p w14:paraId="4D7D8F4F" w14:textId="27364E09" w:rsidR="00C8457D" w:rsidRPr="00C8457D" w:rsidRDefault="001812E3" w:rsidP="006327D9">
      <w:pPr>
        <w:ind w:firstLine="425"/>
        <w:jc w:val="both"/>
        <w:rPr>
          <w:sz w:val="28"/>
          <w:szCs w:val="28"/>
        </w:rPr>
      </w:pPr>
      <w:r>
        <w:rPr>
          <w:sz w:val="28"/>
          <w:szCs w:val="28"/>
          <w:lang w:val="kk-KZ"/>
        </w:rPr>
        <w:t>ЖЭК</w:t>
      </w:r>
      <w:r w:rsidR="00C8457D">
        <w:rPr>
          <w:sz w:val="28"/>
          <w:szCs w:val="28"/>
          <w:lang w:val="kk-KZ"/>
        </w:rPr>
        <w:t xml:space="preserve"> біріктірілген</w:t>
      </w:r>
      <w:r w:rsidR="00C8457D" w:rsidRPr="00C8457D">
        <w:rPr>
          <w:sz w:val="28"/>
          <w:szCs w:val="28"/>
        </w:rPr>
        <w:t xml:space="preserve"> стохастикалық моделі (</w:t>
      </w:r>
      <w:r>
        <w:rPr>
          <w:sz w:val="28"/>
          <w:szCs w:val="28"/>
          <w:lang w:val="kk-KZ"/>
        </w:rPr>
        <w:t>ЖЭК</w:t>
      </w:r>
      <w:r w:rsidR="00C8457D" w:rsidRPr="00C8457D">
        <w:rPr>
          <w:sz w:val="28"/>
          <w:szCs w:val="28"/>
        </w:rPr>
        <w:t>-</w:t>
      </w:r>
      <w:r w:rsidR="00C8457D">
        <w:rPr>
          <w:sz w:val="28"/>
          <w:szCs w:val="28"/>
          <w:lang w:val="kk-KZ"/>
        </w:rPr>
        <w:t>БСМ</w:t>
      </w:r>
      <w:r w:rsidR="00C8457D" w:rsidRPr="00C8457D">
        <w:rPr>
          <w:sz w:val="28"/>
          <w:szCs w:val="28"/>
        </w:rPr>
        <w:t xml:space="preserve">) үш функционалды ішкі жүйеден тұратын модульдік құрылым ретінде құрылады, олардың әрқайсысы тиісті </w:t>
      </w:r>
      <w:r>
        <w:rPr>
          <w:sz w:val="28"/>
          <w:szCs w:val="28"/>
          <w:lang w:val="kk-KZ"/>
        </w:rPr>
        <w:t>жаңғыртылатын</w:t>
      </w:r>
      <w:r w:rsidR="00586B3C">
        <w:rPr>
          <w:sz w:val="28"/>
          <w:szCs w:val="28"/>
          <w:lang w:val="kk-KZ"/>
        </w:rPr>
        <w:t xml:space="preserve"> </w:t>
      </w:r>
      <w:r w:rsidR="00C8457D" w:rsidRPr="00C8457D">
        <w:rPr>
          <w:sz w:val="28"/>
          <w:szCs w:val="28"/>
        </w:rPr>
        <w:t xml:space="preserve">көзден энергия өндіруді математикалық модельдеуге жауап береді: </w:t>
      </w:r>
      <w:r w:rsidR="00F77CBC">
        <w:rPr>
          <w:sz w:val="28"/>
          <w:szCs w:val="28"/>
          <w:lang w:val="kk-KZ"/>
        </w:rPr>
        <w:t>к</w:t>
      </w:r>
      <w:r w:rsidR="00C8457D" w:rsidRPr="00C8457D">
        <w:rPr>
          <w:sz w:val="28"/>
          <w:szCs w:val="28"/>
        </w:rPr>
        <w:t xml:space="preserve">үн радиациясы, жел белсенділігі және биомасса. </w:t>
      </w:r>
      <w:r w:rsidR="00C8457D" w:rsidRPr="00C8457D">
        <w:rPr>
          <w:sz w:val="28"/>
          <w:szCs w:val="28"/>
        </w:rPr>
        <w:lastRenderedPageBreak/>
        <w:t>Барлық үш блок синхрондалған уақыт шкаласында жұмыс істейді және белгілі бір уақыт аралығында (әдетте сағаттық немесе күндізгі) әрбір көз үшін генерацияны біріктіруді қамтамасыз ететін жалпы жинақтау модуліне біріктіріледі.</w:t>
      </w:r>
    </w:p>
    <w:p w14:paraId="64EF9526" w14:textId="31704ED5" w:rsidR="00C8457D" w:rsidRPr="00C8457D" w:rsidRDefault="00C8457D" w:rsidP="006327D9">
      <w:pPr>
        <w:ind w:firstLine="425"/>
        <w:jc w:val="both"/>
        <w:rPr>
          <w:sz w:val="28"/>
          <w:szCs w:val="28"/>
        </w:rPr>
      </w:pPr>
      <w:r w:rsidRPr="00C8457D">
        <w:rPr>
          <w:sz w:val="28"/>
          <w:szCs w:val="28"/>
        </w:rPr>
        <w:t xml:space="preserve">1. Күн генерациясы модулі метеобақылау деректері мен ықтималдық үлестірімдеріне негізделген стохастикалық имитацияланған инсоляция, температура және көлбеу уақыт қатарларын пайдаланады. Кіріс параметрлеріне мыналар жатады: радиация қарқындылығы, температураны түзету, ластану, панельдік бағдар және </w:t>
      </w:r>
      <w:r w:rsidR="000141ED">
        <w:rPr>
          <w:sz w:val="28"/>
          <w:szCs w:val="28"/>
          <w:lang w:val="kk-KZ"/>
        </w:rPr>
        <w:t>фотоэлектрлік модуль</w:t>
      </w:r>
      <w:r w:rsidRPr="00C8457D">
        <w:rPr>
          <w:sz w:val="28"/>
          <w:szCs w:val="28"/>
        </w:rPr>
        <w:t xml:space="preserve"> өндірістік сипаттамалары. Шығу кезінде </w:t>
      </w:r>
      <w:r w:rsidR="000141ED" w:rsidRPr="003F486B">
        <w:rPr>
          <w:sz w:val="28"/>
          <w:szCs w:val="28"/>
        </w:rPr>
        <w:t>E</w:t>
      </w:r>
      <w:r w:rsidR="00EC0424">
        <w:rPr>
          <w:sz w:val="28"/>
          <w:szCs w:val="28"/>
          <w:vertAlign w:val="subscript"/>
          <w:lang w:val="en-US"/>
        </w:rPr>
        <w:t>s</w:t>
      </w:r>
      <w:r w:rsidR="000141ED" w:rsidRPr="003F486B">
        <w:rPr>
          <w:sz w:val="28"/>
          <w:szCs w:val="28"/>
        </w:rPr>
        <w:t xml:space="preserve">(t) </w:t>
      </w:r>
      <w:r w:rsidRPr="00C8457D">
        <w:rPr>
          <w:sz w:val="28"/>
          <w:szCs w:val="28"/>
        </w:rPr>
        <w:t xml:space="preserve">профилі қалыптасады </w:t>
      </w:r>
      <w:r w:rsidR="00EC0424">
        <w:rPr>
          <w:sz w:val="28"/>
          <w:szCs w:val="28"/>
          <w:lang w:val="kk-KZ"/>
        </w:rPr>
        <w:t>-</w:t>
      </w:r>
      <w:r w:rsidRPr="00C8457D">
        <w:rPr>
          <w:sz w:val="28"/>
          <w:szCs w:val="28"/>
        </w:rPr>
        <w:t xml:space="preserve"> </w:t>
      </w:r>
      <w:r w:rsidR="000141ED">
        <w:rPr>
          <w:sz w:val="28"/>
          <w:szCs w:val="28"/>
          <w:lang w:val="kk-KZ"/>
        </w:rPr>
        <w:t>к</w:t>
      </w:r>
      <w:r w:rsidRPr="00C8457D">
        <w:rPr>
          <w:sz w:val="28"/>
          <w:szCs w:val="28"/>
        </w:rPr>
        <w:t>үн жүйесінен күтілетін қуат.</w:t>
      </w:r>
    </w:p>
    <w:p w14:paraId="5639CFA2" w14:textId="18B52604" w:rsidR="00C8457D" w:rsidRPr="00C8457D" w:rsidRDefault="00C8457D" w:rsidP="006327D9">
      <w:pPr>
        <w:ind w:firstLine="425"/>
        <w:jc w:val="both"/>
        <w:rPr>
          <w:sz w:val="28"/>
          <w:szCs w:val="28"/>
        </w:rPr>
      </w:pPr>
      <w:r w:rsidRPr="00C8457D">
        <w:rPr>
          <w:sz w:val="28"/>
          <w:szCs w:val="28"/>
        </w:rPr>
        <w:t xml:space="preserve">2. Жел генерациялау модулі </w:t>
      </w:r>
      <w:r w:rsidR="000141ED">
        <w:rPr>
          <w:sz w:val="28"/>
          <w:szCs w:val="28"/>
          <w:lang w:val="kk-KZ"/>
        </w:rPr>
        <w:t>В</w:t>
      </w:r>
      <w:r w:rsidRPr="00C8457D">
        <w:rPr>
          <w:sz w:val="28"/>
          <w:szCs w:val="28"/>
        </w:rPr>
        <w:t xml:space="preserve">ейбуллдың таралу моделімен, жел жылдамдығының биіктік интерполяциясымен және нақты </w:t>
      </w:r>
      <w:r w:rsidR="001812E3">
        <w:rPr>
          <w:sz w:val="28"/>
          <w:szCs w:val="28"/>
          <w:lang w:val="kk-KZ"/>
        </w:rPr>
        <w:t>ЖЭК</w:t>
      </w:r>
      <w:r w:rsidRPr="00C8457D">
        <w:rPr>
          <w:sz w:val="28"/>
          <w:szCs w:val="28"/>
        </w:rPr>
        <w:t xml:space="preserve"> қуат қисықтарымен жұмыс істейді. Беттің бұдыр</w:t>
      </w:r>
      <w:r w:rsidR="000141ED">
        <w:rPr>
          <w:sz w:val="28"/>
          <w:szCs w:val="28"/>
          <w:lang w:val="kk-KZ"/>
        </w:rPr>
        <w:t>лық</w:t>
      </w:r>
      <w:r w:rsidRPr="00C8457D">
        <w:rPr>
          <w:sz w:val="28"/>
          <w:szCs w:val="28"/>
        </w:rPr>
        <w:t xml:space="preserve"> коэффициенті, турбиналарды қосу және өшіру режимдері, сондай-ақ жел жылдамдығының маусымдық профильдері сияқты параметрлер ескеріледі. Шығу-желден сағаттық генерацияның E</w:t>
      </w:r>
      <w:r w:rsidRPr="00EC0424">
        <w:rPr>
          <w:sz w:val="28"/>
          <w:szCs w:val="28"/>
          <w:vertAlign w:val="subscript"/>
        </w:rPr>
        <w:t>w</w:t>
      </w:r>
      <w:r w:rsidRPr="00C8457D">
        <w:rPr>
          <w:sz w:val="28"/>
          <w:szCs w:val="28"/>
        </w:rPr>
        <w:t>(t) уақыт сериясы.</w:t>
      </w:r>
    </w:p>
    <w:p w14:paraId="25763A8A" w14:textId="2846BE1E" w:rsidR="00C8457D" w:rsidRPr="003F486B" w:rsidRDefault="00C8457D" w:rsidP="006327D9">
      <w:pPr>
        <w:ind w:firstLine="425"/>
        <w:jc w:val="both"/>
        <w:rPr>
          <w:sz w:val="28"/>
          <w:szCs w:val="28"/>
        </w:rPr>
      </w:pPr>
      <w:r w:rsidRPr="00C8457D">
        <w:rPr>
          <w:sz w:val="28"/>
          <w:szCs w:val="28"/>
        </w:rPr>
        <w:t xml:space="preserve">3. Биоэнергетика модулі өнімділік, қалдық мөлшері, ылғалдылық, ашыту немесе жағу кинетикасы туралы деректерді өңдейді. Генерация түрлендіру технологиясына (газдандыру, анаэробты ашыту, </w:t>
      </w:r>
      <w:r w:rsidR="000141ED">
        <w:rPr>
          <w:sz w:val="28"/>
          <w:szCs w:val="28"/>
          <w:lang w:val="kk-KZ"/>
        </w:rPr>
        <w:t>жағу</w:t>
      </w:r>
      <w:r w:rsidRPr="00C8457D">
        <w:rPr>
          <w:sz w:val="28"/>
          <w:szCs w:val="28"/>
        </w:rPr>
        <w:t>), ресурстардың қолжетімділігіне және операциялық шектеулерге байланысты есептеледі. Шығу сигналы-биомассадан қол жетімді энергияның E</w:t>
      </w:r>
      <w:r w:rsidR="000141ED" w:rsidRPr="000141ED">
        <w:rPr>
          <w:sz w:val="28"/>
          <w:szCs w:val="28"/>
          <w:vertAlign w:val="subscript"/>
          <w:lang w:val="en-US"/>
        </w:rPr>
        <w:t>b</w:t>
      </w:r>
      <w:r w:rsidRPr="00C8457D">
        <w:rPr>
          <w:sz w:val="28"/>
          <w:szCs w:val="28"/>
        </w:rPr>
        <w:t>(t) сериясы.</w:t>
      </w:r>
    </w:p>
    <w:p w14:paraId="6D455C87" w14:textId="6A2D993C" w:rsidR="003F486B" w:rsidRPr="003F486B" w:rsidRDefault="000141ED" w:rsidP="006327D9">
      <w:pPr>
        <w:ind w:firstLine="425"/>
        <w:jc w:val="both"/>
        <w:rPr>
          <w:sz w:val="28"/>
          <w:szCs w:val="28"/>
        </w:rPr>
      </w:pPr>
      <w:r w:rsidRPr="000141ED">
        <w:rPr>
          <w:sz w:val="28"/>
          <w:szCs w:val="28"/>
        </w:rPr>
        <w:t xml:space="preserve">Модельдің орталық блогы берілген уақытта әрбір </w:t>
      </w:r>
      <w:r w:rsidR="001812E3">
        <w:rPr>
          <w:sz w:val="28"/>
          <w:szCs w:val="28"/>
          <w:lang w:val="kk-KZ"/>
        </w:rPr>
        <w:t>ЖЭК</w:t>
      </w:r>
      <w:r w:rsidRPr="000141ED">
        <w:rPr>
          <w:sz w:val="28"/>
          <w:szCs w:val="28"/>
        </w:rPr>
        <w:t xml:space="preserve"> сенімділік,</w:t>
      </w:r>
      <w:r>
        <w:rPr>
          <w:sz w:val="28"/>
          <w:szCs w:val="28"/>
          <w:lang w:val="kk-KZ"/>
        </w:rPr>
        <w:t xml:space="preserve"> </w:t>
      </w:r>
      <w:r w:rsidRPr="000141ED">
        <w:rPr>
          <w:sz w:val="28"/>
          <w:szCs w:val="28"/>
        </w:rPr>
        <w:t>қолжетімділік,</w:t>
      </w:r>
      <w:r>
        <w:rPr>
          <w:sz w:val="28"/>
          <w:szCs w:val="28"/>
          <w:lang w:val="kk-KZ"/>
        </w:rPr>
        <w:t xml:space="preserve"> </w:t>
      </w:r>
      <w:r w:rsidRPr="000141ED">
        <w:rPr>
          <w:sz w:val="28"/>
          <w:szCs w:val="28"/>
        </w:rPr>
        <w:t>маусымдық тиімділік және стратегиялық басымдық дәрежесін көрсететін ω</w:t>
      </w:r>
      <w:r w:rsidRPr="000141ED">
        <w:rPr>
          <w:sz w:val="28"/>
          <w:szCs w:val="28"/>
          <w:vertAlign w:val="subscript"/>
        </w:rPr>
        <w:t>s</w:t>
      </w:r>
      <w:r w:rsidRPr="000141ED">
        <w:rPr>
          <w:sz w:val="28"/>
          <w:szCs w:val="28"/>
        </w:rPr>
        <w:t>, ω</w:t>
      </w:r>
      <w:r w:rsidRPr="000141ED">
        <w:rPr>
          <w:sz w:val="28"/>
          <w:szCs w:val="28"/>
          <w:vertAlign w:val="subscript"/>
        </w:rPr>
        <w:t>w</w:t>
      </w:r>
      <w:r w:rsidRPr="000141ED">
        <w:rPr>
          <w:sz w:val="28"/>
          <w:szCs w:val="28"/>
        </w:rPr>
        <w:t>, ω</w:t>
      </w:r>
      <w:r w:rsidRPr="000141ED">
        <w:rPr>
          <w:sz w:val="28"/>
          <w:szCs w:val="28"/>
          <w:vertAlign w:val="subscript"/>
        </w:rPr>
        <w:t>b</w:t>
      </w:r>
      <w:r w:rsidRPr="000141ED">
        <w:rPr>
          <w:sz w:val="28"/>
          <w:szCs w:val="28"/>
        </w:rPr>
        <w:t xml:space="preserve"> адаптивті салмақ коэффициенттерін қолдана отырып кіріс сигналдарын біріктіруді жүзеге асырады</w:t>
      </w:r>
      <w:r w:rsidR="003F486B" w:rsidRPr="003F486B">
        <w:rPr>
          <w:sz w:val="28"/>
          <w:szCs w:val="28"/>
        </w:rPr>
        <w:t>:</w:t>
      </w:r>
    </w:p>
    <w:p w14:paraId="18FB9DF5" w14:textId="77777777" w:rsidR="003F486B" w:rsidRPr="003F486B" w:rsidRDefault="003F486B" w:rsidP="006327D9">
      <w:pPr>
        <w:ind w:firstLine="425"/>
        <w:jc w:val="both"/>
        <w:rPr>
          <w:sz w:val="28"/>
          <w:szCs w:val="28"/>
        </w:rPr>
      </w:pPr>
    </w:p>
    <w:p w14:paraId="07E77DAC" w14:textId="2BC4EDFE" w:rsidR="003F486B" w:rsidRPr="00411366" w:rsidRDefault="003F486B" w:rsidP="00411366">
      <w:pPr>
        <w:ind w:firstLine="425"/>
        <w:jc w:val="right"/>
        <w:rPr>
          <w:sz w:val="28"/>
          <w:szCs w:val="28"/>
          <w:lang w:val="kk-KZ"/>
        </w:rPr>
      </w:pPr>
      <w:r w:rsidRPr="003F486B">
        <w:rPr>
          <w:sz w:val="28"/>
          <w:szCs w:val="28"/>
        </w:rPr>
        <w:t>E</w:t>
      </w:r>
      <w:r w:rsidRPr="003F486B">
        <w:rPr>
          <w:sz w:val="28"/>
          <w:szCs w:val="28"/>
          <w:vertAlign w:val="subscript"/>
        </w:rPr>
        <w:t>total</w:t>
      </w:r>
      <w:r w:rsidRPr="003F486B">
        <w:rPr>
          <w:sz w:val="28"/>
          <w:szCs w:val="28"/>
        </w:rPr>
        <w:t>(t)=ω</w:t>
      </w:r>
      <w:r w:rsidRPr="003F486B">
        <w:rPr>
          <w:sz w:val="28"/>
          <w:szCs w:val="28"/>
          <w:vertAlign w:val="subscript"/>
        </w:rPr>
        <w:t>s</w:t>
      </w:r>
      <w:r w:rsidRPr="003F486B">
        <w:rPr>
          <w:sz w:val="28"/>
          <w:szCs w:val="28"/>
        </w:rPr>
        <w:t>(t)</w:t>
      </w:r>
      <w:r w:rsidRPr="003F486B">
        <w:rPr>
          <w:rFonts w:ascii="Cambria Math" w:hAnsi="Cambria Math" w:cs="Cambria Math"/>
          <w:sz w:val="28"/>
          <w:szCs w:val="28"/>
        </w:rPr>
        <w:t>⋅</w:t>
      </w:r>
      <w:r w:rsidRPr="003F486B">
        <w:rPr>
          <w:sz w:val="28"/>
          <w:szCs w:val="28"/>
        </w:rPr>
        <w:t>E</w:t>
      </w:r>
      <w:r w:rsidRPr="003F486B">
        <w:rPr>
          <w:sz w:val="28"/>
          <w:szCs w:val="28"/>
          <w:vertAlign w:val="subscript"/>
        </w:rPr>
        <w:t>s</w:t>
      </w:r>
      <w:r w:rsidRPr="003F486B">
        <w:rPr>
          <w:sz w:val="28"/>
          <w:szCs w:val="28"/>
        </w:rPr>
        <w:t>(t)+ω</w:t>
      </w:r>
      <w:r w:rsidRPr="003F486B">
        <w:rPr>
          <w:sz w:val="28"/>
          <w:szCs w:val="28"/>
          <w:vertAlign w:val="subscript"/>
        </w:rPr>
        <w:t>w</w:t>
      </w:r>
      <w:r w:rsidRPr="003F486B">
        <w:rPr>
          <w:sz w:val="28"/>
          <w:szCs w:val="28"/>
        </w:rPr>
        <w:t>(t)</w:t>
      </w:r>
      <w:r w:rsidRPr="003F486B">
        <w:rPr>
          <w:rFonts w:ascii="Cambria Math" w:hAnsi="Cambria Math" w:cs="Cambria Math"/>
          <w:sz w:val="28"/>
          <w:szCs w:val="28"/>
        </w:rPr>
        <w:t>⋅</w:t>
      </w:r>
      <w:r w:rsidRPr="003F486B">
        <w:rPr>
          <w:sz w:val="28"/>
          <w:szCs w:val="28"/>
        </w:rPr>
        <w:t>E</w:t>
      </w:r>
      <w:r w:rsidRPr="003F486B">
        <w:rPr>
          <w:sz w:val="28"/>
          <w:szCs w:val="28"/>
          <w:vertAlign w:val="subscript"/>
        </w:rPr>
        <w:t>w</w:t>
      </w:r>
      <w:r w:rsidRPr="003F486B">
        <w:rPr>
          <w:sz w:val="28"/>
          <w:szCs w:val="28"/>
        </w:rPr>
        <w:t>(t)+ω</w:t>
      </w:r>
      <w:r w:rsidRPr="003F486B">
        <w:rPr>
          <w:sz w:val="28"/>
          <w:szCs w:val="28"/>
          <w:vertAlign w:val="subscript"/>
        </w:rPr>
        <w:t>b</w:t>
      </w:r>
      <w:r w:rsidRPr="003F486B">
        <w:rPr>
          <w:sz w:val="28"/>
          <w:szCs w:val="28"/>
        </w:rPr>
        <w:t>(t)</w:t>
      </w:r>
      <w:r w:rsidRPr="003F486B">
        <w:rPr>
          <w:rFonts w:ascii="Cambria Math" w:hAnsi="Cambria Math" w:cs="Cambria Math"/>
          <w:sz w:val="28"/>
          <w:szCs w:val="28"/>
        </w:rPr>
        <w:t>⋅</w:t>
      </w:r>
      <w:r w:rsidRPr="003F486B">
        <w:rPr>
          <w:sz w:val="28"/>
          <w:szCs w:val="28"/>
        </w:rPr>
        <w:t>E</w:t>
      </w:r>
      <w:r w:rsidRPr="003F486B">
        <w:rPr>
          <w:sz w:val="28"/>
          <w:szCs w:val="28"/>
          <w:vertAlign w:val="subscript"/>
        </w:rPr>
        <w:t>b</w:t>
      </w:r>
      <w:r w:rsidRPr="003F486B">
        <w:rPr>
          <w:sz w:val="28"/>
          <w:szCs w:val="28"/>
        </w:rPr>
        <w:t>(t)</w:t>
      </w:r>
      <w:r w:rsidR="00411366">
        <w:rPr>
          <w:sz w:val="28"/>
          <w:szCs w:val="28"/>
          <w:lang w:val="kk-KZ"/>
        </w:rPr>
        <w:t xml:space="preserve">                            (2.19)</w:t>
      </w:r>
    </w:p>
    <w:p w14:paraId="56CCF5C4" w14:textId="77777777" w:rsidR="003F486B" w:rsidRPr="003F486B" w:rsidRDefault="003F486B" w:rsidP="006327D9">
      <w:pPr>
        <w:ind w:firstLine="425"/>
        <w:jc w:val="both"/>
        <w:rPr>
          <w:sz w:val="28"/>
          <w:szCs w:val="28"/>
        </w:rPr>
      </w:pPr>
    </w:p>
    <w:p w14:paraId="5D492158" w14:textId="5632A5BA" w:rsidR="007E3567" w:rsidRPr="007E3567" w:rsidRDefault="007E3567" w:rsidP="006327D9">
      <w:pPr>
        <w:ind w:firstLine="425"/>
        <w:jc w:val="both"/>
        <w:rPr>
          <w:sz w:val="28"/>
          <w:szCs w:val="28"/>
        </w:rPr>
      </w:pPr>
      <w:r w:rsidRPr="007E3567">
        <w:rPr>
          <w:sz w:val="28"/>
          <w:szCs w:val="28"/>
        </w:rPr>
        <w:t>Бұл жағдайда ω</w:t>
      </w:r>
      <w:r w:rsidRPr="00EC0424">
        <w:rPr>
          <w:sz w:val="28"/>
          <w:szCs w:val="28"/>
          <w:vertAlign w:val="subscript"/>
        </w:rPr>
        <w:t>i</w:t>
      </w:r>
      <w:r w:rsidR="00EC0424">
        <w:rPr>
          <w:sz w:val="28"/>
          <w:szCs w:val="28"/>
          <w:vertAlign w:val="subscript"/>
          <w:lang w:val="kk-KZ"/>
        </w:rPr>
        <w:t xml:space="preserve"> </w:t>
      </w:r>
      <w:r w:rsidRPr="007E3567">
        <w:rPr>
          <w:sz w:val="28"/>
          <w:szCs w:val="28"/>
        </w:rPr>
        <w:t>(t)</w:t>
      </w:r>
      <w:r w:rsidR="00EC0424" w:rsidRPr="007E3567">
        <w:rPr>
          <w:sz w:val="28"/>
          <w:szCs w:val="28"/>
        </w:rPr>
        <w:t xml:space="preserve"> </w:t>
      </w:r>
      <w:r w:rsidRPr="007E3567">
        <w:rPr>
          <w:sz w:val="28"/>
          <w:szCs w:val="28"/>
        </w:rPr>
        <w:t>коэффициенттері тұрақты түрде берілуі</w:t>
      </w:r>
      <w:r>
        <w:rPr>
          <w:sz w:val="28"/>
          <w:szCs w:val="28"/>
          <w:lang w:val="kk-KZ"/>
        </w:rPr>
        <w:t xml:space="preserve"> </w:t>
      </w:r>
      <w:r w:rsidRPr="007E3567">
        <w:rPr>
          <w:sz w:val="28"/>
          <w:szCs w:val="28"/>
        </w:rPr>
        <w:t>мүмкін, маусымдық сценарий бойынша өзгеруі немесе ауытқуларды, қуат тапшылығын немесе құн көрсеткіштерін азайту критерийі шеңберінде оңтайландырылуы мүмкін.</w:t>
      </w:r>
    </w:p>
    <w:p w14:paraId="59910A2E" w14:textId="77777777" w:rsidR="007E3567" w:rsidRPr="007E3567" w:rsidRDefault="007E3567" w:rsidP="006327D9">
      <w:pPr>
        <w:ind w:firstLine="425"/>
        <w:jc w:val="both"/>
        <w:rPr>
          <w:sz w:val="28"/>
          <w:szCs w:val="28"/>
        </w:rPr>
      </w:pPr>
      <w:r w:rsidRPr="007E3567">
        <w:rPr>
          <w:sz w:val="28"/>
          <w:szCs w:val="28"/>
        </w:rPr>
        <w:t>Мұндай архитектура сценарийлік талдау жасауға, сезімталдықты бағалауға, сондай-ақ алынған модельді аймақтық энергияны жоспарлау және гибридті автономды жүйелерді жобалау шеңберінде пайдалануға мүмкіндік береді.</w:t>
      </w:r>
    </w:p>
    <w:p w14:paraId="2C405F0E" w14:textId="64D0B50C" w:rsidR="007E3567" w:rsidRPr="007E3567" w:rsidRDefault="001812E3" w:rsidP="006327D9">
      <w:pPr>
        <w:ind w:firstLine="425"/>
        <w:jc w:val="both"/>
        <w:rPr>
          <w:sz w:val="28"/>
          <w:szCs w:val="28"/>
        </w:rPr>
      </w:pPr>
      <w:r>
        <w:rPr>
          <w:sz w:val="28"/>
          <w:szCs w:val="28"/>
          <w:lang w:val="kk-KZ"/>
        </w:rPr>
        <w:t>ЖЭК</w:t>
      </w:r>
      <w:r w:rsidR="007E3567" w:rsidRPr="007E3567">
        <w:rPr>
          <w:sz w:val="28"/>
          <w:szCs w:val="28"/>
        </w:rPr>
        <w:t xml:space="preserve"> біріктірілген стохастикалық моделінің тиімді жұмыс істеуі үшін модельдеу аймағының метеорологиялық және ресурстық сипаттамаларын қамтитын сенімді және </w:t>
      </w:r>
      <w:r w:rsidR="007E3567" w:rsidRPr="003F486B">
        <w:rPr>
          <w:sz w:val="28"/>
          <w:szCs w:val="28"/>
        </w:rPr>
        <w:t>репрезентатив</w:t>
      </w:r>
      <w:r w:rsidR="007E3567">
        <w:rPr>
          <w:sz w:val="28"/>
          <w:szCs w:val="28"/>
          <w:lang w:val="kk-KZ"/>
        </w:rPr>
        <w:t>ті</w:t>
      </w:r>
      <w:r w:rsidR="007E3567" w:rsidRPr="007E3567">
        <w:rPr>
          <w:sz w:val="28"/>
          <w:szCs w:val="28"/>
        </w:rPr>
        <w:t xml:space="preserve"> кірістерді орнату қажет.</w:t>
      </w:r>
    </w:p>
    <w:p w14:paraId="0236E273" w14:textId="3C8B557B" w:rsidR="007E3567" w:rsidRPr="003F486B" w:rsidRDefault="007E3567" w:rsidP="006327D9">
      <w:pPr>
        <w:ind w:firstLine="425"/>
        <w:jc w:val="both"/>
        <w:rPr>
          <w:sz w:val="28"/>
          <w:szCs w:val="28"/>
        </w:rPr>
      </w:pPr>
      <w:r w:rsidRPr="007E3567">
        <w:rPr>
          <w:sz w:val="28"/>
          <w:szCs w:val="28"/>
        </w:rPr>
        <w:t>Міндетті кіріс параметрлерінің қатарына мыналар жатады:</w:t>
      </w:r>
    </w:p>
    <w:p w14:paraId="652E6B57" w14:textId="4CE1BC81" w:rsidR="003F486B" w:rsidRPr="003F486B" w:rsidRDefault="00D065A5" w:rsidP="00411366">
      <w:pPr>
        <w:numPr>
          <w:ilvl w:val="0"/>
          <w:numId w:val="6"/>
        </w:numPr>
        <w:tabs>
          <w:tab w:val="num" w:pos="142"/>
        </w:tabs>
        <w:ind w:firstLine="349"/>
        <w:rPr>
          <w:sz w:val="28"/>
          <w:szCs w:val="28"/>
        </w:rPr>
      </w:pPr>
      <w:r w:rsidRPr="00D065A5">
        <w:rPr>
          <w:bCs/>
          <w:sz w:val="28"/>
          <w:szCs w:val="28"/>
        </w:rPr>
        <w:t>Метеорологиялық деректер:</w:t>
      </w:r>
      <w:r w:rsidR="003F486B" w:rsidRPr="003F486B">
        <w:rPr>
          <w:sz w:val="28"/>
          <w:szCs w:val="28"/>
        </w:rPr>
        <w:br/>
        <w:t xml:space="preserve">– </w:t>
      </w:r>
      <w:r w:rsidRPr="00D065A5">
        <w:rPr>
          <w:sz w:val="28"/>
          <w:szCs w:val="28"/>
        </w:rPr>
        <w:t xml:space="preserve">сағат/тәулік бойынша инсоляция </w:t>
      </w:r>
      <w:r w:rsidR="003F486B" w:rsidRPr="003F486B">
        <w:rPr>
          <w:sz w:val="28"/>
          <w:szCs w:val="28"/>
        </w:rPr>
        <w:t>(Вт/м²),</w:t>
      </w:r>
      <w:r w:rsidR="003F486B" w:rsidRPr="003F486B">
        <w:rPr>
          <w:sz w:val="28"/>
          <w:szCs w:val="28"/>
        </w:rPr>
        <w:br/>
        <w:t xml:space="preserve">– </w:t>
      </w:r>
      <w:r w:rsidRPr="00D065A5">
        <w:rPr>
          <w:sz w:val="28"/>
          <w:szCs w:val="28"/>
        </w:rPr>
        <w:t>10-100 м биіктікте желдің жылдамдығы</w:t>
      </w:r>
      <w:r w:rsidRPr="00D065A5">
        <w:t xml:space="preserve"> </w:t>
      </w:r>
      <w:r w:rsidRPr="00D065A5">
        <w:rPr>
          <w:sz w:val="28"/>
          <w:szCs w:val="28"/>
        </w:rPr>
        <w:t>(м/с)</w:t>
      </w:r>
      <w:r>
        <w:rPr>
          <w:sz w:val="28"/>
          <w:szCs w:val="28"/>
          <w:lang w:val="kk-KZ"/>
        </w:rPr>
        <w:t xml:space="preserve"> </w:t>
      </w:r>
      <w:r w:rsidR="003F486B" w:rsidRPr="003F486B">
        <w:rPr>
          <w:sz w:val="28"/>
          <w:szCs w:val="28"/>
        </w:rPr>
        <w:t>,</w:t>
      </w:r>
      <w:r w:rsidR="003F486B" w:rsidRPr="003F486B">
        <w:rPr>
          <w:sz w:val="28"/>
          <w:szCs w:val="28"/>
        </w:rPr>
        <w:br/>
        <w:t xml:space="preserve">– </w:t>
      </w:r>
      <w:r w:rsidRPr="00D065A5">
        <w:rPr>
          <w:sz w:val="28"/>
          <w:szCs w:val="28"/>
        </w:rPr>
        <w:t xml:space="preserve">ауа температурасы </w:t>
      </w:r>
      <w:r w:rsidR="003F486B" w:rsidRPr="003F486B">
        <w:rPr>
          <w:sz w:val="28"/>
          <w:szCs w:val="28"/>
        </w:rPr>
        <w:t>(°C),</w:t>
      </w:r>
      <w:r w:rsidR="003F486B" w:rsidRPr="003F486B">
        <w:rPr>
          <w:sz w:val="28"/>
          <w:szCs w:val="28"/>
        </w:rPr>
        <w:br/>
        <w:t xml:space="preserve">– </w:t>
      </w:r>
      <w:r w:rsidRPr="00D065A5">
        <w:rPr>
          <w:sz w:val="28"/>
          <w:szCs w:val="28"/>
        </w:rPr>
        <w:t>жауын-шашынның, ылғалдылықтың, қысымның маусымдық қатарлары</w:t>
      </w:r>
      <w:r w:rsidR="003F486B" w:rsidRPr="003F486B">
        <w:rPr>
          <w:sz w:val="28"/>
          <w:szCs w:val="28"/>
        </w:rPr>
        <w:t>;</w:t>
      </w:r>
    </w:p>
    <w:p w14:paraId="6E716CFB" w14:textId="77777777" w:rsidR="00B77343" w:rsidRDefault="00D065A5" w:rsidP="006327D9">
      <w:pPr>
        <w:numPr>
          <w:ilvl w:val="0"/>
          <w:numId w:val="6"/>
        </w:numPr>
        <w:tabs>
          <w:tab w:val="num" w:pos="142"/>
        </w:tabs>
        <w:ind w:firstLine="425"/>
        <w:rPr>
          <w:sz w:val="28"/>
          <w:szCs w:val="28"/>
        </w:rPr>
      </w:pPr>
      <w:r w:rsidRPr="00B77343">
        <w:rPr>
          <w:bCs/>
          <w:sz w:val="28"/>
          <w:szCs w:val="28"/>
        </w:rPr>
        <w:lastRenderedPageBreak/>
        <w:t>Агроэкономикалық деректер:</w:t>
      </w:r>
      <w:r w:rsidR="003F486B" w:rsidRPr="00B77343">
        <w:rPr>
          <w:sz w:val="28"/>
          <w:szCs w:val="28"/>
        </w:rPr>
        <w:br/>
        <w:t xml:space="preserve">– </w:t>
      </w:r>
      <w:r w:rsidR="00B77343" w:rsidRPr="00B77343">
        <w:rPr>
          <w:sz w:val="28"/>
          <w:szCs w:val="28"/>
        </w:rPr>
        <w:t>ауыл шаруашылығы дақылдарының өнімділігі (ц/га),</w:t>
      </w:r>
      <w:r w:rsidR="003F486B" w:rsidRPr="00B77343">
        <w:rPr>
          <w:sz w:val="28"/>
          <w:szCs w:val="28"/>
        </w:rPr>
        <w:br/>
        <w:t xml:space="preserve">– </w:t>
      </w:r>
      <w:r w:rsidR="00B77343" w:rsidRPr="00B77343">
        <w:rPr>
          <w:sz w:val="28"/>
          <w:szCs w:val="28"/>
        </w:rPr>
        <w:t>қалдықтардың көлемі (сабан, көң, целлюлоза),</w:t>
      </w:r>
      <w:r w:rsidR="003F486B" w:rsidRPr="00B77343">
        <w:rPr>
          <w:sz w:val="28"/>
          <w:szCs w:val="28"/>
        </w:rPr>
        <w:br/>
        <w:t xml:space="preserve">– </w:t>
      </w:r>
      <w:r w:rsidR="00B77343" w:rsidRPr="00B77343">
        <w:rPr>
          <w:sz w:val="28"/>
          <w:szCs w:val="28"/>
        </w:rPr>
        <w:t>жинау және логистика коэффициенттері,</w:t>
      </w:r>
      <w:r w:rsidR="003F486B" w:rsidRPr="00B77343">
        <w:rPr>
          <w:sz w:val="28"/>
          <w:szCs w:val="28"/>
        </w:rPr>
        <w:br/>
        <w:t xml:space="preserve">– </w:t>
      </w:r>
      <w:r w:rsidR="00B77343" w:rsidRPr="00B77343">
        <w:rPr>
          <w:sz w:val="28"/>
          <w:szCs w:val="28"/>
        </w:rPr>
        <w:t>маусымдық және жылдық бөлімде биомассаның болуы;</w:t>
      </w:r>
    </w:p>
    <w:p w14:paraId="58DEA79C" w14:textId="3F7AA655" w:rsidR="003F486B" w:rsidRPr="00B77343" w:rsidRDefault="0050387E" w:rsidP="006327D9">
      <w:pPr>
        <w:numPr>
          <w:ilvl w:val="0"/>
          <w:numId w:val="6"/>
        </w:numPr>
        <w:tabs>
          <w:tab w:val="num" w:pos="142"/>
        </w:tabs>
        <w:ind w:firstLine="425"/>
        <w:rPr>
          <w:sz w:val="28"/>
          <w:szCs w:val="28"/>
        </w:rPr>
      </w:pPr>
      <w:r w:rsidRPr="0050387E">
        <w:rPr>
          <w:bCs/>
          <w:sz w:val="28"/>
          <w:szCs w:val="28"/>
        </w:rPr>
        <w:t>Жабдықтың техникалық сипаттамалары:</w:t>
      </w:r>
      <w:r w:rsidR="003F486B" w:rsidRPr="00B77343">
        <w:rPr>
          <w:sz w:val="28"/>
          <w:szCs w:val="28"/>
        </w:rPr>
        <w:br/>
        <w:t xml:space="preserve">– </w:t>
      </w:r>
      <w:r w:rsidR="005916B7">
        <w:rPr>
          <w:sz w:val="28"/>
          <w:szCs w:val="28"/>
          <w:lang w:val="kk-KZ"/>
        </w:rPr>
        <w:t>п</w:t>
      </w:r>
      <w:r w:rsidR="005916B7" w:rsidRPr="005916B7">
        <w:rPr>
          <w:sz w:val="28"/>
          <w:szCs w:val="28"/>
        </w:rPr>
        <w:t>анельдердің, инверторлардың, ЖЭ</w:t>
      </w:r>
      <w:r w:rsidR="005916B7">
        <w:rPr>
          <w:sz w:val="28"/>
          <w:szCs w:val="28"/>
          <w:lang w:val="kk-KZ"/>
        </w:rPr>
        <w:t>Қ</w:t>
      </w:r>
      <w:r w:rsidR="005916B7" w:rsidRPr="005916B7">
        <w:rPr>
          <w:sz w:val="28"/>
          <w:szCs w:val="28"/>
        </w:rPr>
        <w:t xml:space="preserve"> және қазандықтардың</w:t>
      </w:r>
      <w:r w:rsidR="005916B7">
        <w:rPr>
          <w:sz w:val="28"/>
          <w:szCs w:val="28"/>
          <w:lang w:val="kk-KZ"/>
        </w:rPr>
        <w:t xml:space="preserve"> ПӘК,</w:t>
      </w:r>
      <w:r w:rsidR="003F486B" w:rsidRPr="00B77343">
        <w:rPr>
          <w:sz w:val="28"/>
          <w:szCs w:val="28"/>
        </w:rPr>
        <w:br/>
        <w:t xml:space="preserve">– </w:t>
      </w:r>
      <w:r w:rsidR="005916B7" w:rsidRPr="005916B7">
        <w:rPr>
          <w:sz w:val="28"/>
          <w:szCs w:val="28"/>
        </w:rPr>
        <w:t>қуат қисықтары, қосу/өшіру параметрлері,</w:t>
      </w:r>
      <w:r w:rsidR="003F486B" w:rsidRPr="00B77343">
        <w:rPr>
          <w:sz w:val="28"/>
          <w:szCs w:val="28"/>
        </w:rPr>
        <w:br/>
        <w:t xml:space="preserve">– </w:t>
      </w:r>
      <w:r w:rsidR="005916B7">
        <w:rPr>
          <w:sz w:val="28"/>
          <w:szCs w:val="28"/>
          <w:lang w:val="kk-KZ"/>
        </w:rPr>
        <w:t xml:space="preserve">тарату </w:t>
      </w:r>
      <w:r w:rsidR="005916B7" w:rsidRPr="005916B7">
        <w:rPr>
          <w:sz w:val="28"/>
          <w:szCs w:val="28"/>
        </w:rPr>
        <w:t>және түрлендіру шығындары,</w:t>
      </w:r>
      <w:r w:rsidR="003F486B" w:rsidRPr="00B77343">
        <w:rPr>
          <w:sz w:val="28"/>
          <w:szCs w:val="28"/>
        </w:rPr>
        <w:br/>
        <w:t xml:space="preserve">– </w:t>
      </w:r>
      <w:r w:rsidR="005916B7" w:rsidRPr="005916B7">
        <w:rPr>
          <w:sz w:val="28"/>
          <w:szCs w:val="28"/>
        </w:rPr>
        <w:t xml:space="preserve">биогазды сақтау немесе </w:t>
      </w:r>
      <w:r w:rsidR="005916B7">
        <w:rPr>
          <w:sz w:val="28"/>
          <w:szCs w:val="28"/>
          <w:lang w:val="kk-KZ"/>
        </w:rPr>
        <w:t>утилизация</w:t>
      </w:r>
      <w:r w:rsidR="005916B7" w:rsidRPr="005916B7">
        <w:rPr>
          <w:sz w:val="28"/>
          <w:szCs w:val="28"/>
        </w:rPr>
        <w:t xml:space="preserve"> бойынша шектеулер</w:t>
      </w:r>
      <w:r w:rsidR="003F486B" w:rsidRPr="00B77343">
        <w:rPr>
          <w:sz w:val="28"/>
          <w:szCs w:val="28"/>
        </w:rPr>
        <w:t>.</w:t>
      </w:r>
    </w:p>
    <w:p w14:paraId="0B1272DF" w14:textId="6A32A004" w:rsidR="005916B7" w:rsidRPr="005916B7" w:rsidRDefault="003E2C96" w:rsidP="006327D9">
      <w:pPr>
        <w:ind w:firstLine="425"/>
        <w:jc w:val="both"/>
        <w:rPr>
          <w:sz w:val="28"/>
          <w:szCs w:val="28"/>
        </w:rPr>
      </w:pPr>
      <w:r w:rsidRPr="003E2C96">
        <w:rPr>
          <w:rStyle w:val="anegp0gi0b9av8jahpyh"/>
          <w:sz w:val="28"/>
          <w:szCs w:val="28"/>
        </w:rPr>
        <w:t>БСМ-</w:t>
      </w:r>
      <w:r w:rsidR="001812E3">
        <w:rPr>
          <w:rStyle w:val="anegp0gi0b9av8jahpyh"/>
          <w:sz w:val="28"/>
          <w:szCs w:val="28"/>
        </w:rPr>
        <w:t>ЖЭК</w:t>
      </w:r>
      <w:r w:rsidRPr="003E2C96">
        <w:rPr>
          <w:rStyle w:val="anegp0gi0b9av8jahpyh"/>
          <w:sz w:val="28"/>
          <w:szCs w:val="28"/>
        </w:rPr>
        <w:t xml:space="preserve"> </w:t>
      </w:r>
      <w:r w:rsidR="005916B7" w:rsidRPr="005916B7">
        <w:rPr>
          <w:rStyle w:val="anegp0gi0b9av8jahpyh"/>
          <w:sz w:val="28"/>
          <w:szCs w:val="28"/>
        </w:rPr>
        <w:t>жалпы</w:t>
      </w:r>
      <w:r w:rsidR="005916B7" w:rsidRPr="005916B7">
        <w:rPr>
          <w:sz w:val="28"/>
          <w:szCs w:val="28"/>
        </w:rPr>
        <w:t xml:space="preserve"> </w:t>
      </w:r>
      <w:r w:rsidR="005916B7" w:rsidRPr="005916B7">
        <w:rPr>
          <w:rStyle w:val="anegp0gi0b9av8jahpyh"/>
          <w:sz w:val="28"/>
          <w:szCs w:val="28"/>
        </w:rPr>
        <w:t>қуат</w:t>
      </w:r>
      <w:r w:rsidR="005916B7" w:rsidRPr="005916B7">
        <w:rPr>
          <w:sz w:val="28"/>
          <w:szCs w:val="28"/>
        </w:rPr>
        <w:t xml:space="preserve"> </w:t>
      </w:r>
      <w:r w:rsidR="005916B7" w:rsidRPr="005916B7">
        <w:rPr>
          <w:rStyle w:val="anegp0gi0b9av8jahpyh"/>
          <w:sz w:val="28"/>
          <w:szCs w:val="28"/>
        </w:rPr>
        <w:t>құрылымындағы</w:t>
      </w:r>
      <w:r w:rsidR="005916B7" w:rsidRPr="005916B7">
        <w:rPr>
          <w:sz w:val="28"/>
          <w:szCs w:val="28"/>
        </w:rPr>
        <w:t xml:space="preserve"> </w:t>
      </w:r>
      <w:r w:rsidR="005916B7" w:rsidRPr="005916B7">
        <w:rPr>
          <w:rStyle w:val="anegp0gi0b9av8jahpyh"/>
          <w:sz w:val="28"/>
          <w:szCs w:val="28"/>
        </w:rPr>
        <w:t>әрбір</w:t>
      </w:r>
      <w:r w:rsidR="005916B7" w:rsidRPr="005916B7">
        <w:rPr>
          <w:sz w:val="28"/>
          <w:szCs w:val="28"/>
        </w:rPr>
        <w:t xml:space="preserve"> </w:t>
      </w:r>
      <w:r w:rsidR="005916B7" w:rsidRPr="005916B7">
        <w:rPr>
          <w:rStyle w:val="anegp0gi0b9av8jahpyh"/>
          <w:sz w:val="28"/>
          <w:szCs w:val="28"/>
        </w:rPr>
        <w:t>көздің</w:t>
      </w:r>
      <w:r w:rsidR="005916B7" w:rsidRPr="005916B7">
        <w:rPr>
          <w:sz w:val="28"/>
          <w:szCs w:val="28"/>
        </w:rPr>
        <w:t xml:space="preserve"> </w:t>
      </w:r>
      <w:r w:rsidR="005916B7" w:rsidRPr="005916B7">
        <w:rPr>
          <w:rStyle w:val="anegp0gi0b9av8jahpyh"/>
          <w:sz w:val="28"/>
          <w:szCs w:val="28"/>
        </w:rPr>
        <w:t>салыстырмалы</w:t>
      </w:r>
      <w:r w:rsidR="005916B7" w:rsidRPr="005916B7">
        <w:rPr>
          <w:sz w:val="28"/>
          <w:szCs w:val="28"/>
        </w:rPr>
        <w:t xml:space="preserve"> </w:t>
      </w:r>
      <w:r w:rsidR="005916B7" w:rsidRPr="005916B7">
        <w:rPr>
          <w:rStyle w:val="anegp0gi0b9av8jahpyh"/>
          <w:sz w:val="28"/>
          <w:szCs w:val="28"/>
        </w:rPr>
        <w:t>маңыздылығын</w:t>
      </w:r>
      <w:r w:rsidR="005916B7" w:rsidRPr="005916B7">
        <w:rPr>
          <w:sz w:val="28"/>
          <w:szCs w:val="28"/>
        </w:rPr>
        <w:t xml:space="preserve"> </w:t>
      </w:r>
      <w:r w:rsidR="005916B7" w:rsidRPr="005916B7">
        <w:rPr>
          <w:rStyle w:val="anegp0gi0b9av8jahpyh"/>
          <w:sz w:val="28"/>
          <w:szCs w:val="28"/>
        </w:rPr>
        <w:t>немесе</w:t>
      </w:r>
      <w:r w:rsidR="005916B7" w:rsidRPr="005916B7">
        <w:rPr>
          <w:sz w:val="28"/>
          <w:szCs w:val="28"/>
        </w:rPr>
        <w:t xml:space="preserve"> </w:t>
      </w:r>
      <w:r w:rsidR="005916B7" w:rsidRPr="005916B7">
        <w:rPr>
          <w:rStyle w:val="anegp0gi0b9av8jahpyh"/>
          <w:sz w:val="28"/>
          <w:szCs w:val="28"/>
        </w:rPr>
        <w:t>генерация</w:t>
      </w:r>
      <w:r w:rsidR="005916B7" w:rsidRPr="005916B7">
        <w:rPr>
          <w:sz w:val="28"/>
          <w:szCs w:val="28"/>
        </w:rPr>
        <w:t xml:space="preserve"> </w:t>
      </w:r>
      <w:r w:rsidR="005916B7" w:rsidRPr="005916B7">
        <w:rPr>
          <w:rStyle w:val="anegp0gi0b9av8jahpyh"/>
          <w:sz w:val="28"/>
          <w:szCs w:val="28"/>
        </w:rPr>
        <w:t>үлесін</w:t>
      </w:r>
      <w:r w:rsidR="005916B7" w:rsidRPr="005916B7">
        <w:rPr>
          <w:sz w:val="28"/>
          <w:szCs w:val="28"/>
        </w:rPr>
        <w:t xml:space="preserve"> көрсететін ω</w:t>
      </w:r>
      <w:r w:rsidR="005916B7" w:rsidRPr="003E2C96">
        <w:rPr>
          <w:sz w:val="28"/>
          <w:szCs w:val="28"/>
          <w:vertAlign w:val="subscript"/>
        </w:rPr>
        <w:t>s</w:t>
      </w:r>
      <w:r w:rsidR="005916B7" w:rsidRPr="005916B7">
        <w:rPr>
          <w:sz w:val="28"/>
          <w:szCs w:val="28"/>
        </w:rPr>
        <w:t>,ω</w:t>
      </w:r>
      <w:r w:rsidR="005916B7" w:rsidRPr="003E2C96">
        <w:rPr>
          <w:sz w:val="28"/>
          <w:szCs w:val="28"/>
          <w:vertAlign w:val="subscript"/>
        </w:rPr>
        <w:t>w</w:t>
      </w:r>
      <w:r w:rsidR="005916B7" w:rsidRPr="005916B7">
        <w:rPr>
          <w:sz w:val="28"/>
          <w:szCs w:val="28"/>
        </w:rPr>
        <w:t>,ω</w:t>
      </w:r>
      <w:r w:rsidR="005916B7" w:rsidRPr="003E2C96">
        <w:rPr>
          <w:sz w:val="28"/>
          <w:szCs w:val="28"/>
          <w:vertAlign w:val="subscript"/>
        </w:rPr>
        <w:t>b</w:t>
      </w:r>
      <w:r w:rsidR="005916B7" w:rsidRPr="005916B7">
        <w:rPr>
          <w:sz w:val="28"/>
          <w:szCs w:val="28"/>
        </w:rPr>
        <w:t xml:space="preserve"> </w:t>
      </w:r>
      <w:r w:rsidR="005916B7" w:rsidRPr="005916B7">
        <w:rPr>
          <w:rStyle w:val="anegp0gi0b9av8jahpyh"/>
          <w:sz w:val="28"/>
          <w:szCs w:val="28"/>
        </w:rPr>
        <w:t>салмақ</w:t>
      </w:r>
      <w:r w:rsidR="005916B7" w:rsidRPr="005916B7">
        <w:rPr>
          <w:sz w:val="28"/>
          <w:szCs w:val="28"/>
        </w:rPr>
        <w:t xml:space="preserve"> </w:t>
      </w:r>
      <w:r w:rsidR="005916B7" w:rsidRPr="005916B7">
        <w:rPr>
          <w:rStyle w:val="anegp0gi0b9av8jahpyh"/>
          <w:sz w:val="28"/>
          <w:szCs w:val="28"/>
        </w:rPr>
        <w:t>коэффициенттерін</w:t>
      </w:r>
      <w:r w:rsidR="005916B7" w:rsidRPr="005916B7">
        <w:rPr>
          <w:sz w:val="28"/>
          <w:szCs w:val="28"/>
        </w:rPr>
        <w:t xml:space="preserve"> </w:t>
      </w:r>
      <w:r w:rsidR="005916B7" w:rsidRPr="005916B7">
        <w:rPr>
          <w:rStyle w:val="anegp0gi0b9av8jahpyh"/>
          <w:sz w:val="28"/>
          <w:szCs w:val="28"/>
        </w:rPr>
        <w:t>қалыптастыруға</w:t>
      </w:r>
      <w:r w:rsidR="005916B7" w:rsidRPr="005916B7">
        <w:rPr>
          <w:sz w:val="28"/>
          <w:szCs w:val="28"/>
        </w:rPr>
        <w:t xml:space="preserve"> </w:t>
      </w:r>
      <w:r w:rsidR="005916B7" w:rsidRPr="005916B7">
        <w:rPr>
          <w:rStyle w:val="anegp0gi0b9av8jahpyh"/>
          <w:sz w:val="28"/>
          <w:szCs w:val="28"/>
        </w:rPr>
        <w:t>ерекше</w:t>
      </w:r>
      <w:r w:rsidR="005916B7" w:rsidRPr="005916B7">
        <w:rPr>
          <w:sz w:val="28"/>
          <w:szCs w:val="28"/>
        </w:rPr>
        <w:t xml:space="preserve"> </w:t>
      </w:r>
      <w:r w:rsidR="005916B7" w:rsidRPr="005916B7">
        <w:rPr>
          <w:rStyle w:val="anegp0gi0b9av8jahpyh"/>
          <w:sz w:val="28"/>
          <w:szCs w:val="28"/>
        </w:rPr>
        <w:t>назар</w:t>
      </w:r>
      <w:r w:rsidR="005916B7" w:rsidRPr="005916B7">
        <w:rPr>
          <w:sz w:val="28"/>
          <w:szCs w:val="28"/>
        </w:rPr>
        <w:t xml:space="preserve"> </w:t>
      </w:r>
      <w:r w:rsidR="005916B7" w:rsidRPr="005916B7">
        <w:rPr>
          <w:rStyle w:val="anegp0gi0b9av8jahpyh"/>
          <w:sz w:val="28"/>
          <w:szCs w:val="28"/>
        </w:rPr>
        <w:t>аударылады.</w:t>
      </w:r>
      <w:r w:rsidR="005916B7" w:rsidRPr="005916B7">
        <w:rPr>
          <w:sz w:val="28"/>
          <w:szCs w:val="28"/>
        </w:rPr>
        <w:t xml:space="preserve"> </w:t>
      </w:r>
      <w:r w:rsidR="005916B7" w:rsidRPr="005916B7">
        <w:rPr>
          <w:rStyle w:val="anegp0gi0b9av8jahpyh"/>
          <w:sz w:val="28"/>
          <w:szCs w:val="28"/>
        </w:rPr>
        <w:t>Бұл</w:t>
      </w:r>
      <w:r w:rsidR="005916B7" w:rsidRPr="005916B7">
        <w:rPr>
          <w:sz w:val="28"/>
          <w:szCs w:val="28"/>
        </w:rPr>
        <w:t xml:space="preserve"> </w:t>
      </w:r>
      <w:r w:rsidR="005916B7" w:rsidRPr="005916B7">
        <w:rPr>
          <w:rStyle w:val="anegp0gi0b9av8jahpyh"/>
          <w:sz w:val="28"/>
          <w:szCs w:val="28"/>
        </w:rPr>
        <w:t>коэффициенттер</w:t>
      </w:r>
      <w:r w:rsidR="005916B7" w:rsidRPr="005916B7">
        <w:rPr>
          <w:sz w:val="28"/>
          <w:szCs w:val="28"/>
        </w:rPr>
        <w:t>:</w:t>
      </w:r>
    </w:p>
    <w:p w14:paraId="188CA78A" w14:textId="3781B950" w:rsidR="003F486B" w:rsidRPr="003E2C96" w:rsidRDefault="003E2C96" w:rsidP="006327D9">
      <w:pPr>
        <w:tabs>
          <w:tab w:val="num" w:pos="0"/>
        </w:tabs>
        <w:ind w:firstLine="425"/>
        <w:jc w:val="both"/>
        <w:rPr>
          <w:bCs/>
          <w:sz w:val="28"/>
          <w:szCs w:val="28"/>
        </w:rPr>
      </w:pPr>
      <w:r w:rsidRPr="003E2C96">
        <w:rPr>
          <w:bCs/>
          <w:sz w:val="28"/>
          <w:szCs w:val="28"/>
        </w:rPr>
        <w:t>1. Статикалық (сараптамалық немесе нормативтік)</w:t>
      </w:r>
      <w:r>
        <w:rPr>
          <w:bCs/>
          <w:sz w:val="28"/>
          <w:szCs w:val="28"/>
          <w:lang w:val="kk-KZ"/>
        </w:rPr>
        <w:t xml:space="preserve">. </w:t>
      </w:r>
      <w:r w:rsidRPr="003E2C96">
        <w:rPr>
          <w:bCs/>
          <w:sz w:val="28"/>
          <w:szCs w:val="28"/>
        </w:rPr>
        <w:t>Мысалы, жазда күннің басымдығы:</w:t>
      </w:r>
      <w:r w:rsidR="003F486B" w:rsidRPr="003F486B">
        <w:rPr>
          <w:sz w:val="28"/>
          <w:szCs w:val="28"/>
        </w:rPr>
        <w:t>ω</w:t>
      </w:r>
      <w:r w:rsidR="003F486B" w:rsidRPr="003F486B">
        <w:rPr>
          <w:sz w:val="28"/>
          <w:szCs w:val="28"/>
          <w:vertAlign w:val="subscript"/>
        </w:rPr>
        <w:t>s</w:t>
      </w:r>
      <w:r w:rsidR="003F486B" w:rsidRPr="003F486B">
        <w:rPr>
          <w:sz w:val="28"/>
          <w:szCs w:val="28"/>
        </w:rPr>
        <w:t>=0.5, ω</w:t>
      </w:r>
      <w:r w:rsidR="003F486B" w:rsidRPr="003F486B">
        <w:rPr>
          <w:sz w:val="28"/>
          <w:szCs w:val="28"/>
          <w:vertAlign w:val="subscript"/>
        </w:rPr>
        <w:t>w</w:t>
      </w:r>
      <w:r w:rsidR="003F486B" w:rsidRPr="003F486B">
        <w:rPr>
          <w:sz w:val="28"/>
          <w:szCs w:val="28"/>
        </w:rPr>
        <w:t>=0.3, ω</w:t>
      </w:r>
      <w:r w:rsidR="003F486B" w:rsidRPr="003F486B">
        <w:rPr>
          <w:sz w:val="28"/>
          <w:szCs w:val="28"/>
          <w:vertAlign w:val="subscript"/>
        </w:rPr>
        <w:t>b</w:t>
      </w:r>
      <w:r w:rsidR="003F486B" w:rsidRPr="003F486B">
        <w:rPr>
          <w:sz w:val="28"/>
          <w:szCs w:val="28"/>
        </w:rPr>
        <w:t xml:space="preserve">=0.2 </w:t>
      </w:r>
    </w:p>
    <w:p w14:paraId="67040CFB" w14:textId="51AD6E6A" w:rsidR="003F486B" w:rsidRPr="003E2C96" w:rsidRDefault="003E2C96" w:rsidP="006327D9">
      <w:pPr>
        <w:ind w:firstLine="425"/>
        <w:jc w:val="both"/>
        <w:rPr>
          <w:sz w:val="28"/>
          <w:szCs w:val="28"/>
          <w:lang w:val="kk-KZ"/>
        </w:rPr>
      </w:pPr>
      <w:r>
        <w:rPr>
          <w:bCs/>
          <w:sz w:val="28"/>
          <w:szCs w:val="28"/>
          <w:lang w:val="kk-KZ"/>
        </w:rPr>
        <w:t>2.</w:t>
      </w:r>
      <w:r w:rsidRPr="003E2C96">
        <w:t xml:space="preserve"> </w:t>
      </w:r>
      <w:r w:rsidRPr="003E2C96">
        <w:rPr>
          <w:bCs/>
          <w:sz w:val="28"/>
          <w:szCs w:val="28"/>
        </w:rPr>
        <w:t>Сценарий негізінде (маусымдық немесе климаттық үлгілер)</w:t>
      </w:r>
      <w:r>
        <w:rPr>
          <w:bCs/>
          <w:sz w:val="28"/>
          <w:szCs w:val="28"/>
          <w:lang w:val="kk-KZ"/>
        </w:rPr>
        <w:t xml:space="preserve">. </w:t>
      </w:r>
      <w:r w:rsidRPr="003E2C96">
        <w:rPr>
          <w:bCs/>
          <w:sz w:val="28"/>
          <w:szCs w:val="28"/>
          <w:lang w:val="kk-KZ"/>
        </w:rPr>
        <w:t>Салмақ коэффициенттері жыл мезгіліне және ресурстардың қолжетімділігіне байланысты реттеледі. Мысалы, қыста жел мен биомассаның құндылығы артады.</w:t>
      </w:r>
    </w:p>
    <w:p w14:paraId="633CF898" w14:textId="375EA04D" w:rsidR="001306D1" w:rsidRPr="001306D1" w:rsidRDefault="001306D1" w:rsidP="006327D9">
      <w:pPr>
        <w:ind w:firstLine="425"/>
        <w:jc w:val="both"/>
        <w:rPr>
          <w:bCs/>
          <w:sz w:val="28"/>
          <w:szCs w:val="28"/>
          <w:lang w:val="kk-KZ"/>
        </w:rPr>
      </w:pPr>
      <w:r>
        <w:rPr>
          <w:bCs/>
          <w:sz w:val="28"/>
          <w:szCs w:val="28"/>
          <w:lang w:val="kk-KZ"/>
        </w:rPr>
        <w:t>3.</w:t>
      </w:r>
      <w:r w:rsidRPr="001306D1">
        <w:rPr>
          <w:lang w:val="kk-KZ"/>
        </w:rPr>
        <w:t xml:space="preserve"> </w:t>
      </w:r>
      <w:r w:rsidRPr="001306D1">
        <w:rPr>
          <w:bCs/>
          <w:sz w:val="28"/>
          <w:szCs w:val="28"/>
          <w:lang w:val="kk-KZ"/>
        </w:rPr>
        <w:t>Стохастикалық (ықтималдық үлестіріміне негізделген)</w:t>
      </w:r>
    </w:p>
    <w:p w14:paraId="4808AA04" w14:textId="683F09FC" w:rsidR="001306D1" w:rsidRDefault="001306D1" w:rsidP="006327D9">
      <w:pPr>
        <w:ind w:firstLine="425"/>
        <w:jc w:val="both"/>
        <w:rPr>
          <w:bCs/>
          <w:sz w:val="28"/>
          <w:szCs w:val="28"/>
          <w:lang w:val="kk-KZ"/>
        </w:rPr>
      </w:pPr>
      <w:r w:rsidRPr="001306D1">
        <w:rPr>
          <w:bCs/>
          <w:sz w:val="28"/>
          <w:szCs w:val="28"/>
          <w:lang w:val="kk-KZ"/>
        </w:rPr>
        <w:t>Салмақтар берілген уақыт көкжиегі бойынша орташа немесе квантил ретінде есептелетін әрбір көз үшін күтілетін генерацияға байланысты:</w:t>
      </w:r>
    </w:p>
    <w:p w14:paraId="5115B0D0" w14:textId="663A1D35" w:rsidR="003F486B" w:rsidRPr="00411366" w:rsidRDefault="003F486B" w:rsidP="00411366">
      <w:pPr>
        <w:ind w:firstLine="425"/>
        <w:jc w:val="right"/>
        <w:rPr>
          <w:sz w:val="28"/>
          <w:szCs w:val="28"/>
          <w:lang w:val="kk-KZ"/>
        </w:rPr>
      </w:pPr>
      <w:r w:rsidRPr="001306D1">
        <w:rPr>
          <w:sz w:val="28"/>
          <w:szCs w:val="28"/>
          <w:lang w:val="kk-KZ"/>
        </w:rPr>
        <w:t>​</w:t>
      </w:r>
      <w:r w:rsidR="00411366">
        <w:rPr>
          <w:sz w:val="28"/>
          <w:szCs w:val="28"/>
          <w:lang w:val="kk-KZ"/>
        </w:rPr>
        <w:br/>
      </w:r>
      <m:oMathPara>
        <m:oMath>
          <m:sSub>
            <m:sSubPr>
              <m:ctrlPr>
                <w:rPr>
                  <w:rFonts w:ascii="Cambria Math" w:hAnsi="Cambria Math"/>
                  <w:i/>
                  <w:sz w:val="28"/>
                  <w:szCs w:val="28"/>
                </w:rPr>
              </m:ctrlPr>
            </m:sSubPr>
            <m:e>
              <m:r>
                <w:rPr>
                  <w:rFonts w:ascii="Cambria Math" w:hAnsi="Cambria Math"/>
                  <w:sz w:val="28"/>
                  <w:szCs w:val="28"/>
                  <w:lang w:val="kk-KZ"/>
                </w:rPr>
                <m:t>ω</m:t>
              </m:r>
            </m:e>
            <m:sub>
              <m:r>
                <w:rPr>
                  <w:rFonts w:ascii="Cambria Math" w:hAnsi="Cambria Math"/>
                  <w:sz w:val="28"/>
                  <w:szCs w:val="28"/>
                  <w:lang w:val="kk-KZ"/>
                </w:rPr>
                <m:t>i</m:t>
              </m:r>
            </m:sub>
          </m:sSub>
          <m:d>
            <m:dPr>
              <m:ctrlPr>
                <w:rPr>
                  <w:rFonts w:ascii="Cambria Math" w:hAnsi="Cambria Math"/>
                  <w:i/>
                  <w:sz w:val="28"/>
                  <w:szCs w:val="28"/>
                </w:rPr>
              </m:ctrlPr>
            </m:dPr>
            <m:e>
              <m:r>
                <w:rPr>
                  <w:rFonts w:ascii="Cambria Math" w:hAnsi="Cambria Math"/>
                  <w:sz w:val="28"/>
                  <w:szCs w:val="28"/>
                  <w:lang w:val="kk-KZ"/>
                </w:rPr>
                <m:t>t</m:t>
              </m:r>
            </m:e>
          </m:d>
          <m:r>
            <w:rPr>
              <w:rFonts w:ascii="Cambria Math" w:hAnsi="Cambria Math"/>
              <w:sz w:val="28"/>
              <w:szCs w:val="28"/>
              <w:lang w:val="kk-KZ"/>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kk-KZ"/>
                    </w:rPr>
                    <m:t>E</m:t>
                  </m:r>
                </m:e>
                <m:sub>
                  <m:r>
                    <w:rPr>
                      <w:rFonts w:ascii="Cambria Math" w:hAnsi="Cambria Math"/>
                      <w:sz w:val="28"/>
                      <w:szCs w:val="28"/>
                      <w:lang w:val="kk-KZ"/>
                    </w:rPr>
                    <m:t>i</m:t>
                  </m:r>
                </m:sub>
                <m:sup>
                  <m:r>
                    <w:rPr>
                      <w:rFonts w:ascii="Cambria Math" w:hAnsi="Cambria Math"/>
                      <w:sz w:val="28"/>
                      <w:szCs w:val="28"/>
                      <w:lang w:val="kk-KZ"/>
                    </w:rPr>
                    <m:t>exp</m:t>
                  </m:r>
                </m:sup>
              </m:sSubSup>
              <m:d>
                <m:dPr>
                  <m:ctrlPr>
                    <w:rPr>
                      <w:rFonts w:ascii="Cambria Math" w:hAnsi="Cambria Math"/>
                      <w:i/>
                      <w:sz w:val="28"/>
                      <w:szCs w:val="28"/>
                    </w:rPr>
                  </m:ctrlPr>
                </m:dPr>
                <m:e>
                  <m:r>
                    <w:rPr>
                      <w:rFonts w:ascii="Cambria Math" w:hAnsi="Cambria Math"/>
                      <w:sz w:val="28"/>
                      <w:szCs w:val="28"/>
                      <w:lang w:val="kk-KZ"/>
                    </w:rPr>
                    <m:t>t</m:t>
                  </m:r>
                </m:e>
              </m:d>
            </m:num>
            <m:den>
              <m:sSub>
                <m:sSubPr>
                  <m:ctrlPr>
                    <w:rPr>
                      <w:rFonts w:ascii="Cambria Math" w:hAnsi="Cambria Math"/>
                      <w:i/>
                      <w:sz w:val="28"/>
                      <w:szCs w:val="28"/>
                    </w:rPr>
                  </m:ctrlPr>
                </m:sSubPr>
                <m:e>
                  <m:r>
                    <m:rPr>
                      <m:sty m:val="p"/>
                    </m:rPr>
                    <w:rPr>
                      <w:rFonts w:ascii="Cambria Math" w:hAnsi="Cambria Math"/>
                      <w:sz w:val="28"/>
                      <w:szCs w:val="28"/>
                    </w:rPr>
                    <m:t>Σ</m:t>
                  </m:r>
                </m:e>
                <m:sub>
                  <m:r>
                    <w:rPr>
                      <w:rFonts w:ascii="Cambria Math" w:hAnsi="Cambria Math"/>
                      <w:sz w:val="28"/>
                      <w:szCs w:val="28"/>
                      <w:lang w:val="kk-KZ"/>
                    </w:rPr>
                    <m:t>j</m:t>
                  </m:r>
                </m:sub>
              </m:sSub>
              <m:sSubSup>
                <m:sSubSupPr>
                  <m:ctrlPr>
                    <w:rPr>
                      <w:rFonts w:ascii="Cambria Math" w:hAnsi="Cambria Math"/>
                      <w:sz w:val="28"/>
                      <w:szCs w:val="28"/>
                    </w:rPr>
                  </m:ctrlPr>
                </m:sSubSupPr>
                <m:e>
                  <m:r>
                    <m:rPr>
                      <m:sty m:val="p"/>
                    </m:rPr>
                    <w:rPr>
                      <w:rFonts w:ascii="Cambria Math" w:hAnsi="Cambria Math"/>
                      <w:sz w:val="28"/>
                      <w:szCs w:val="28"/>
                    </w:rPr>
                    <m:t>Ε</m:t>
                  </m:r>
                </m:e>
                <m:sub>
                  <m:r>
                    <w:rPr>
                      <w:rFonts w:ascii="Cambria Math" w:hAnsi="Cambria Math"/>
                      <w:sz w:val="28"/>
                      <w:szCs w:val="28"/>
                      <w:lang w:val="kk-KZ"/>
                    </w:rPr>
                    <m:t>j</m:t>
                  </m:r>
                </m:sub>
                <m:sup>
                  <m:r>
                    <w:rPr>
                      <w:rFonts w:ascii="Cambria Math" w:hAnsi="Cambria Math"/>
                      <w:sz w:val="28"/>
                      <w:szCs w:val="28"/>
                      <w:lang w:val="kk-KZ"/>
                    </w:rPr>
                    <m:t>exp</m:t>
                  </m:r>
                </m:sup>
              </m:sSubSup>
              <m:d>
                <m:dPr>
                  <m:ctrlPr>
                    <w:rPr>
                      <w:rFonts w:ascii="Cambria Math" w:hAnsi="Cambria Math"/>
                      <w:i/>
                      <w:sz w:val="28"/>
                      <w:szCs w:val="28"/>
                    </w:rPr>
                  </m:ctrlPr>
                </m:dPr>
                <m:e>
                  <m:r>
                    <w:rPr>
                      <w:rFonts w:ascii="Cambria Math" w:hAnsi="Cambria Math"/>
                      <w:sz w:val="28"/>
                      <w:szCs w:val="28"/>
                      <w:lang w:val="kk-KZ"/>
                    </w:rPr>
                    <m:t>t</m:t>
                  </m:r>
                </m:e>
              </m:d>
            </m:den>
          </m:f>
          <m:r>
            <m:rPr>
              <m:sty m:val="p"/>
            </m:rPr>
            <w:rPr>
              <w:sz w:val="28"/>
              <w:szCs w:val="28"/>
              <w:lang w:val="kk-KZ"/>
            </w:rPr>
            <w:br/>
          </m:r>
        </m:oMath>
      </m:oMathPara>
      <w:r w:rsidR="00411366">
        <w:rPr>
          <w:sz w:val="28"/>
          <w:szCs w:val="28"/>
          <w:lang w:val="kk-KZ"/>
        </w:rPr>
        <w:t xml:space="preserve">                                               (2.20)</w:t>
      </w:r>
    </w:p>
    <w:p w14:paraId="482CEBA9" w14:textId="77777777" w:rsidR="003F486B" w:rsidRPr="001306D1" w:rsidRDefault="003F486B" w:rsidP="006327D9">
      <w:pPr>
        <w:tabs>
          <w:tab w:val="num" w:pos="0"/>
        </w:tabs>
        <w:ind w:firstLine="425"/>
        <w:jc w:val="center"/>
        <w:rPr>
          <w:sz w:val="28"/>
          <w:szCs w:val="28"/>
          <w:lang w:val="kk-KZ"/>
        </w:rPr>
      </w:pPr>
    </w:p>
    <w:p w14:paraId="72B10218" w14:textId="56337F85" w:rsidR="001306D1" w:rsidRPr="00C26898" w:rsidRDefault="00DE08CF" w:rsidP="006327D9">
      <w:pPr>
        <w:tabs>
          <w:tab w:val="num" w:pos="720"/>
        </w:tabs>
        <w:ind w:firstLine="425"/>
        <w:jc w:val="both"/>
        <w:rPr>
          <w:sz w:val="28"/>
          <w:szCs w:val="28"/>
          <w:lang w:val="kk-KZ"/>
        </w:rPr>
      </w:pPr>
      <w:r>
        <w:rPr>
          <w:bCs/>
          <w:sz w:val="28"/>
          <w:szCs w:val="28"/>
          <w:lang w:val="kk-KZ"/>
        </w:rPr>
        <w:t>4.</w:t>
      </w:r>
      <w:r w:rsidR="001306D1" w:rsidRPr="00DE08CF">
        <w:rPr>
          <w:bCs/>
          <w:sz w:val="28"/>
          <w:szCs w:val="28"/>
          <w:lang w:val="kk-KZ"/>
        </w:rPr>
        <w:t xml:space="preserve">Оңтайландыру. Салмақтар оңтайландыру мәселесін шешу нәтижесінде таңдалады, мысалы, генерацияның жүктеме графигінен, артық немесе өзіндік құннан ауытқуын азайту критерийі бойынша. </w:t>
      </w:r>
      <w:r w:rsidR="001306D1" w:rsidRPr="00C26898">
        <w:rPr>
          <w:bCs/>
          <w:sz w:val="28"/>
          <w:szCs w:val="28"/>
          <w:lang w:val="kk-KZ"/>
        </w:rPr>
        <w:t>Салмақтарды қалыптастырудағы мұндай икемділік модельді әмбебап етеді және әртүрлі аймақтар мен климаттық сценарийлердің жағдайларына бейімделеді.</w:t>
      </w:r>
    </w:p>
    <w:p w14:paraId="3D7FE79B" w14:textId="14CBFDCB" w:rsidR="00065431" w:rsidRPr="00D437BB" w:rsidRDefault="00065431" w:rsidP="006327D9">
      <w:pPr>
        <w:ind w:firstLine="425"/>
        <w:jc w:val="both"/>
        <w:rPr>
          <w:sz w:val="28"/>
          <w:szCs w:val="28"/>
          <w:lang w:val="kk-KZ"/>
        </w:rPr>
      </w:pPr>
      <w:r w:rsidRPr="00D437BB">
        <w:rPr>
          <w:sz w:val="28"/>
          <w:szCs w:val="28"/>
          <w:lang w:val="kk-KZ"/>
        </w:rPr>
        <w:t>ЖЭК (</w:t>
      </w:r>
      <w:r w:rsidR="00C26898" w:rsidRPr="00D437BB">
        <w:rPr>
          <w:sz w:val="28"/>
          <w:szCs w:val="28"/>
          <w:lang w:val="kk-KZ"/>
        </w:rPr>
        <w:t>БСМ</w:t>
      </w:r>
      <w:r w:rsidRPr="00D437BB">
        <w:rPr>
          <w:sz w:val="28"/>
          <w:szCs w:val="28"/>
          <w:lang w:val="kk-KZ"/>
        </w:rPr>
        <w:t>-</w:t>
      </w:r>
      <w:r w:rsidR="001812E3">
        <w:rPr>
          <w:sz w:val="28"/>
          <w:szCs w:val="28"/>
          <w:lang w:val="kk-KZ"/>
        </w:rPr>
        <w:t>ЖЭК</w:t>
      </w:r>
      <w:r w:rsidRPr="00D437BB">
        <w:rPr>
          <w:sz w:val="28"/>
          <w:szCs w:val="28"/>
          <w:lang w:val="kk-KZ"/>
        </w:rPr>
        <w:t>) біріктірілген стохастикалық моделінің жұмысы белгісіздіктерді ескере отырып, климаттық және ресурстық деректерді генерацияның жиынтық құрылымына айналдыру процесін көрсететін модульдік архитектура негізінде кезең-кезеңмен ұйымдастырылған. Алгоритм келесі негізгі қадамдарды қамтиды:</w:t>
      </w:r>
    </w:p>
    <w:p w14:paraId="6EE4F854" w14:textId="1E17BB99" w:rsidR="00065431" w:rsidRPr="00E541E5" w:rsidRDefault="00065431" w:rsidP="006327D9">
      <w:pPr>
        <w:ind w:firstLine="425"/>
        <w:jc w:val="both"/>
        <w:rPr>
          <w:sz w:val="28"/>
          <w:szCs w:val="28"/>
          <w:lang w:val="kk-KZ"/>
        </w:rPr>
      </w:pPr>
      <w:r w:rsidRPr="00D437BB">
        <w:rPr>
          <w:sz w:val="28"/>
          <w:szCs w:val="28"/>
          <w:lang w:val="kk-KZ"/>
        </w:rPr>
        <w:t xml:space="preserve">1 кезең. </w:t>
      </w:r>
      <w:r w:rsidRPr="002A596E">
        <w:rPr>
          <w:sz w:val="28"/>
          <w:szCs w:val="28"/>
          <w:lang w:val="kk-KZ"/>
        </w:rPr>
        <w:t>Кіріс деректерін жүктеу және өңдеу</w:t>
      </w:r>
      <w:r w:rsidR="00E541E5">
        <w:rPr>
          <w:sz w:val="28"/>
          <w:szCs w:val="28"/>
          <w:lang w:val="kk-KZ"/>
        </w:rPr>
        <w:t>.</w:t>
      </w:r>
    </w:p>
    <w:p w14:paraId="6117923E" w14:textId="77777777" w:rsidR="00065431" w:rsidRPr="00065431" w:rsidRDefault="00065431" w:rsidP="006327D9">
      <w:pPr>
        <w:ind w:firstLine="425"/>
        <w:jc w:val="both"/>
        <w:rPr>
          <w:sz w:val="28"/>
          <w:szCs w:val="28"/>
        </w:rPr>
      </w:pPr>
      <w:r w:rsidRPr="00065431">
        <w:rPr>
          <w:sz w:val="28"/>
          <w:szCs w:val="28"/>
        </w:rPr>
        <w:t>- инсоляция, жел, температура және жауын-шашын бойынша климаттық деректерді жинау;</w:t>
      </w:r>
    </w:p>
    <w:p w14:paraId="60524BBC" w14:textId="77777777" w:rsidR="00065431" w:rsidRPr="00065431" w:rsidRDefault="00065431" w:rsidP="006327D9">
      <w:pPr>
        <w:ind w:firstLine="425"/>
        <w:jc w:val="both"/>
        <w:rPr>
          <w:sz w:val="28"/>
          <w:szCs w:val="28"/>
        </w:rPr>
      </w:pPr>
      <w:r w:rsidRPr="00065431">
        <w:rPr>
          <w:sz w:val="28"/>
          <w:szCs w:val="28"/>
        </w:rPr>
        <w:t>- аграрлық және биоқалдықтарды жинақтау және қалыпқа келтіру;</w:t>
      </w:r>
    </w:p>
    <w:p w14:paraId="503044C3" w14:textId="77777777" w:rsidR="00065431" w:rsidRPr="00065431" w:rsidRDefault="00065431" w:rsidP="006327D9">
      <w:pPr>
        <w:ind w:firstLine="425"/>
        <w:jc w:val="both"/>
        <w:rPr>
          <w:sz w:val="28"/>
          <w:szCs w:val="28"/>
        </w:rPr>
      </w:pPr>
      <w:r w:rsidRPr="00065431">
        <w:rPr>
          <w:sz w:val="28"/>
          <w:szCs w:val="28"/>
        </w:rPr>
        <w:lastRenderedPageBreak/>
        <w:t>- жетіспейтін деректерді сызықтық немесе ықтималдық интерполяция әдісімен түзету;</w:t>
      </w:r>
    </w:p>
    <w:p w14:paraId="66CAC208" w14:textId="77777777" w:rsidR="00065431" w:rsidRPr="00065431" w:rsidRDefault="00065431" w:rsidP="006327D9">
      <w:pPr>
        <w:ind w:firstLine="425"/>
        <w:jc w:val="both"/>
        <w:rPr>
          <w:sz w:val="28"/>
          <w:szCs w:val="28"/>
        </w:rPr>
      </w:pPr>
      <w:r w:rsidRPr="00065431">
        <w:rPr>
          <w:sz w:val="28"/>
          <w:szCs w:val="28"/>
        </w:rPr>
        <w:t>- әр көздің энергетикалық әлеуетін алдын-ала бағалау.</w:t>
      </w:r>
    </w:p>
    <w:p w14:paraId="0B829AE8" w14:textId="77777777" w:rsidR="00065431" w:rsidRPr="00065431" w:rsidRDefault="00065431" w:rsidP="006327D9">
      <w:pPr>
        <w:ind w:firstLine="425"/>
        <w:jc w:val="both"/>
        <w:rPr>
          <w:sz w:val="28"/>
          <w:szCs w:val="28"/>
        </w:rPr>
      </w:pPr>
      <w:r w:rsidRPr="00065431">
        <w:rPr>
          <w:sz w:val="28"/>
          <w:szCs w:val="28"/>
        </w:rPr>
        <w:t>2 кезең. Стохастикалық уақыт қатарларының генерациясы</w:t>
      </w:r>
    </w:p>
    <w:p w14:paraId="2C7D5C45" w14:textId="3C0F3633" w:rsidR="00065431" w:rsidRPr="00065431" w:rsidRDefault="00065431" w:rsidP="006327D9">
      <w:pPr>
        <w:ind w:firstLine="425"/>
        <w:jc w:val="both"/>
        <w:rPr>
          <w:sz w:val="28"/>
          <w:szCs w:val="28"/>
        </w:rPr>
      </w:pPr>
      <w:r w:rsidRPr="00065431">
        <w:rPr>
          <w:sz w:val="28"/>
          <w:szCs w:val="28"/>
        </w:rPr>
        <w:t xml:space="preserve">- инсоляцияның, желдің және биомассаның уақыт қатарларын бөлу негізінде құру (мысалы, Вейбулл, </w:t>
      </w:r>
      <w:r w:rsidR="00E541E5">
        <w:rPr>
          <w:sz w:val="28"/>
          <w:szCs w:val="28"/>
          <w:lang w:val="kk-KZ"/>
        </w:rPr>
        <w:t>логнормалды, нормалды</w:t>
      </w:r>
      <w:r w:rsidRPr="00065431">
        <w:rPr>
          <w:sz w:val="28"/>
          <w:szCs w:val="28"/>
        </w:rPr>
        <w:t>);</w:t>
      </w:r>
    </w:p>
    <w:p w14:paraId="6049A06D" w14:textId="2E9F060A" w:rsidR="00065431" w:rsidRPr="00065431" w:rsidRDefault="00065431" w:rsidP="006327D9">
      <w:pPr>
        <w:ind w:firstLine="425"/>
        <w:jc w:val="both"/>
        <w:rPr>
          <w:sz w:val="28"/>
          <w:szCs w:val="28"/>
        </w:rPr>
      </w:pPr>
      <w:r w:rsidRPr="00065431">
        <w:rPr>
          <w:sz w:val="28"/>
          <w:szCs w:val="28"/>
        </w:rPr>
        <w:t>-экстремалды сценарийлерді модельдеу: желдің аздығы, құрғақшылық, артық ылғалдылық;</w:t>
      </w:r>
    </w:p>
    <w:p w14:paraId="039C5BE1" w14:textId="0829957C" w:rsidR="00065431" w:rsidRPr="00065431" w:rsidRDefault="00065431" w:rsidP="006327D9">
      <w:pPr>
        <w:ind w:firstLine="425"/>
        <w:jc w:val="both"/>
        <w:rPr>
          <w:sz w:val="28"/>
          <w:szCs w:val="28"/>
        </w:rPr>
      </w:pPr>
      <w:r w:rsidRPr="00065431">
        <w:rPr>
          <w:sz w:val="28"/>
          <w:szCs w:val="28"/>
        </w:rPr>
        <w:t xml:space="preserve">- Монте-Карло әдісімен модельдеу-мәндер диапазонын бағалау үшін 1000 + </w:t>
      </w:r>
      <w:r w:rsidR="00E541E5">
        <w:rPr>
          <w:sz w:val="28"/>
          <w:szCs w:val="28"/>
          <w:lang w:val="kk-KZ"/>
        </w:rPr>
        <w:t>и</w:t>
      </w:r>
      <w:r w:rsidRPr="00065431">
        <w:rPr>
          <w:sz w:val="28"/>
          <w:szCs w:val="28"/>
        </w:rPr>
        <w:t>терация</w:t>
      </w:r>
      <w:r w:rsidR="00E541E5">
        <w:rPr>
          <w:sz w:val="28"/>
          <w:szCs w:val="28"/>
          <w:lang w:val="kk-KZ"/>
        </w:rPr>
        <w:t>сы</w:t>
      </w:r>
      <w:r w:rsidRPr="00065431">
        <w:rPr>
          <w:sz w:val="28"/>
          <w:szCs w:val="28"/>
        </w:rPr>
        <w:t>.</w:t>
      </w:r>
    </w:p>
    <w:p w14:paraId="207D77E5" w14:textId="3E585DE9" w:rsidR="00065431" w:rsidRPr="00E541E5" w:rsidRDefault="00065431" w:rsidP="006327D9">
      <w:pPr>
        <w:ind w:firstLine="425"/>
        <w:jc w:val="both"/>
        <w:rPr>
          <w:sz w:val="28"/>
          <w:szCs w:val="28"/>
          <w:lang w:val="kk-KZ"/>
        </w:rPr>
      </w:pPr>
      <w:r w:rsidRPr="00065431">
        <w:rPr>
          <w:sz w:val="28"/>
          <w:szCs w:val="28"/>
        </w:rPr>
        <w:t>3 кезең. Көздер бойынша жеке генерацияны есептеу</w:t>
      </w:r>
      <w:r w:rsidR="00E541E5">
        <w:rPr>
          <w:sz w:val="28"/>
          <w:szCs w:val="28"/>
          <w:lang w:val="kk-KZ"/>
        </w:rPr>
        <w:t>.</w:t>
      </w:r>
    </w:p>
    <w:p w14:paraId="086D45AA" w14:textId="5F178D0D" w:rsidR="00065431" w:rsidRPr="00065431" w:rsidRDefault="00065431" w:rsidP="006327D9">
      <w:pPr>
        <w:ind w:firstLine="425"/>
        <w:jc w:val="both"/>
        <w:rPr>
          <w:sz w:val="28"/>
          <w:szCs w:val="28"/>
        </w:rPr>
      </w:pPr>
      <w:r w:rsidRPr="00065431">
        <w:rPr>
          <w:sz w:val="28"/>
          <w:szCs w:val="28"/>
        </w:rPr>
        <w:t>-</w:t>
      </w:r>
      <w:r w:rsidR="00E541E5">
        <w:rPr>
          <w:sz w:val="28"/>
          <w:szCs w:val="28"/>
          <w:lang w:val="kk-KZ"/>
        </w:rPr>
        <w:t xml:space="preserve"> </w:t>
      </w:r>
      <w:r w:rsidRPr="00065431">
        <w:rPr>
          <w:sz w:val="28"/>
          <w:szCs w:val="28"/>
        </w:rPr>
        <w:t>2.2.1–2.2.3 физика-математикалық модельдерін қолдану:</w:t>
      </w:r>
    </w:p>
    <w:p w14:paraId="63164A72" w14:textId="430BCA83" w:rsidR="00065431" w:rsidRPr="00065431" w:rsidRDefault="00065431" w:rsidP="006327D9">
      <w:pPr>
        <w:ind w:firstLine="425"/>
        <w:jc w:val="both"/>
        <w:rPr>
          <w:sz w:val="28"/>
          <w:szCs w:val="28"/>
        </w:rPr>
      </w:pPr>
      <w:r w:rsidRPr="00065431">
        <w:rPr>
          <w:sz w:val="28"/>
          <w:szCs w:val="28"/>
        </w:rPr>
        <w:t xml:space="preserve">- күн: температураны түзету панелінің </w:t>
      </w:r>
      <w:r w:rsidR="00E541E5">
        <w:rPr>
          <w:sz w:val="28"/>
          <w:szCs w:val="28"/>
          <w:lang w:val="kk-KZ"/>
        </w:rPr>
        <w:t>ПӘК</w:t>
      </w:r>
      <w:r w:rsidRPr="00065431">
        <w:rPr>
          <w:sz w:val="28"/>
          <w:szCs w:val="28"/>
        </w:rPr>
        <w:t xml:space="preserve"> моделі;</w:t>
      </w:r>
    </w:p>
    <w:p w14:paraId="6932E063" w14:textId="53DAD3CA" w:rsidR="00065431" w:rsidRPr="00065431" w:rsidRDefault="00065431" w:rsidP="006327D9">
      <w:pPr>
        <w:ind w:firstLine="425"/>
        <w:jc w:val="both"/>
        <w:rPr>
          <w:sz w:val="28"/>
          <w:szCs w:val="28"/>
        </w:rPr>
      </w:pPr>
      <w:r w:rsidRPr="00065431">
        <w:rPr>
          <w:sz w:val="28"/>
          <w:szCs w:val="28"/>
        </w:rPr>
        <w:t>- жел: ЖЭ</w:t>
      </w:r>
      <w:r w:rsidR="00E541E5">
        <w:rPr>
          <w:sz w:val="28"/>
          <w:szCs w:val="28"/>
          <w:lang w:val="kk-KZ"/>
        </w:rPr>
        <w:t>Қ</w:t>
      </w:r>
      <w:r w:rsidRPr="00065431">
        <w:rPr>
          <w:sz w:val="28"/>
          <w:szCs w:val="28"/>
        </w:rPr>
        <w:t xml:space="preserve"> биіктігі мен қуат қисығын ескере отырып есептеу;</w:t>
      </w:r>
    </w:p>
    <w:p w14:paraId="5FD72229" w14:textId="77777777" w:rsidR="00065431" w:rsidRPr="00065431" w:rsidRDefault="00065431" w:rsidP="006327D9">
      <w:pPr>
        <w:ind w:firstLine="425"/>
        <w:jc w:val="both"/>
        <w:rPr>
          <w:sz w:val="28"/>
          <w:szCs w:val="28"/>
        </w:rPr>
      </w:pPr>
      <w:r w:rsidRPr="00065431">
        <w:rPr>
          <w:sz w:val="28"/>
          <w:szCs w:val="28"/>
        </w:rPr>
        <w:t>- биомасса: шикізат құрамы бойынша термохимиялық/биохимиялық модель;</w:t>
      </w:r>
    </w:p>
    <w:p w14:paraId="5B4663D2" w14:textId="1368AC12" w:rsidR="00065431" w:rsidRPr="00065431" w:rsidRDefault="00D91B18" w:rsidP="006327D9">
      <w:pPr>
        <w:ind w:firstLine="425"/>
        <w:jc w:val="both"/>
        <w:rPr>
          <w:sz w:val="28"/>
          <w:szCs w:val="28"/>
        </w:rPr>
      </w:pPr>
      <w:r w:rsidRPr="00D91B18">
        <w:rPr>
          <w:sz w:val="28"/>
          <w:szCs w:val="28"/>
        </w:rPr>
        <w:t>-</w:t>
      </w:r>
      <w:r w:rsidR="00065431" w:rsidRPr="00065431">
        <w:rPr>
          <w:sz w:val="28"/>
          <w:szCs w:val="28"/>
        </w:rPr>
        <w:t xml:space="preserve"> </w:t>
      </w:r>
      <w:r w:rsidR="00E541E5" w:rsidRPr="00065431">
        <w:rPr>
          <w:sz w:val="28"/>
          <w:szCs w:val="28"/>
        </w:rPr>
        <w:t>E</w:t>
      </w:r>
      <w:r w:rsidR="00065431" w:rsidRPr="00E541E5">
        <w:rPr>
          <w:sz w:val="28"/>
          <w:szCs w:val="28"/>
          <w:vertAlign w:val="subscript"/>
        </w:rPr>
        <w:t>s</w:t>
      </w:r>
      <w:r w:rsidR="00065431" w:rsidRPr="00065431">
        <w:rPr>
          <w:sz w:val="28"/>
          <w:szCs w:val="28"/>
        </w:rPr>
        <w:t>(t),</w:t>
      </w:r>
      <w:r w:rsidR="00E541E5" w:rsidRPr="00065431">
        <w:rPr>
          <w:sz w:val="28"/>
          <w:szCs w:val="28"/>
        </w:rPr>
        <w:t>E</w:t>
      </w:r>
      <w:r w:rsidR="00065431" w:rsidRPr="00E541E5">
        <w:rPr>
          <w:sz w:val="28"/>
          <w:szCs w:val="28"/>
          <w:vertAlign w:val="subscript"/>
        </w:rPr>
        <w:t>w</w:t>
      </w:r>
      <w:r w:rsidR="00065431" w:rsidRPr="00065431">
        <w:rPr>
          <w:sz w:val="28"/>
          <w:szCs w:val="28"/>
        </w:rPr>
        <w:t>(t),E</w:t>
      </w:r>
      <w:r w:rsidR="00065431" w:rsidRPr="00E541E5">
        <w:rPr>
          <w:sz w:val="28"/>
          <w:szCs w:val="28"/>
          <w:vertAlign w:val="subscript"/>
        </w:rPr>
        <w:t>b</w:t>
      </w:r>
      <w:r w:rsidR="00065431" w:rsidRPr="00065431">
        <w:rPr>
          <w:sz w:val="28"/>
          <w:szCs w:val="28"/>
        </w:rPr>
        <w:t>(t) үш қатарын қалыптастыру</w:t>
      </w:r>
      <w:r w:rsidR="00E541E5">
        <w:rPr>
          <w:sz w:val="28"/>
          <w:szCs w:val="28"/>
          <w:lang w:val="kk-KZ"/>
        </w:rPr>
        <w:t xml:space="preserve"> </w:t>
      </w:r>
      <w:r w:rsidR="00065431" w:rsidRPr="00065431">
        <w:rPr>
          <w:sz w:val="28"/>
          <w:szCs w:val="28"/>
        </w:rPr>
        <w:t>-</w:t>
      </w:r>
      <w:r w:rsidR="00E541E5">
        <w:rPr>
          <w:sz w:val="28"/>
          <w:szCs w:val="28"/>
          <w:lang w:val="kk-KZ"/>
        </w:rPr>
        <w:t xml:space="preserve"> </w:t>
      </w:r>
      <w:r w:rsidR="00065431" w:rsidRPr="00065431">
        <w:rPr>
          <w:sz w:val="28"/>
          <w:szCs w:val="28"/>
        </w:rPr>
        <w:t xml:space="preserve">әр </w:t>
      </w:r>
      <w:r w:rsidR="001812E3">
        <w:rPr>
          <w:sz w:val="28"/>
          <w:szCs w:val="28"/>
          <w:lang w:val="kk-KZ"/>
        </w:rPr>
        <w:t>ЖЭК</w:t>
      </w:r>
      <w:r w:rsidR="00065431" w:rsidRPr="00065431">
        <w:rPr>
          <w:sz w:val="28"/>
          <w:szCs w:val="28"/>
        </w:rPr>
        <w:t xml:space="preserve"> сағаттық өндіріс.</w:t>
      </w:r>
    </w:p>
    <w:p w14:paraId="367062D4" w14:textId="396D734F" w:rsidR="00065431" w:rsidRPr="00065431" w:rsidRDefault="00065431" w:rsidP="006327D9">
      <w:pPr>
        <w:ind w:firstLine="425"/>
        <w:jc w:val="both"/>
        <w:rPr>
          <w:sz w:val="28"/>
          <w:szCs w:val="28"/>
        </w:rPr>
      </w:pPr>
      <w:r w:rsidRPr="00065431">
        <w:rPr>
          <w:sz w:val="28"/>
          <w:szCs w:val="28"/>
        </w:rPr>
        <w:t>4 кезең. Салмақ коэффициенттерін есептеу ω</w:t>
      </w:r>
      <w:r w:rsidRPr="00E541E5">
        <w:rPr>
          <w:sz w:val="28"/>
          <w:szCs w:val="28"/>
          <w:vertAlign w:val="subscript"/>
        </w:rPr>
        <w:t>i</w:t>
      </w:r>
    </w:p>
    <w:p w14:paraId="108C3C4E" w14:textId="4FD8F1C0" w:rsidR="00065431" w:rsidRPr="00065431" w:rsidRDefault="00065431" w:rsidP="006327D9">
      <w:pPr>
        <w:ind w:firstLine="425"/>
        <w:jc w:val="both"/>
        <w:rPr>
          <w:sz w:val="28"/>
          <w:szCs w:val="28"/>
        </w:rPr>
      </w:pPr>
      <w:r w:rsidRPr="00065431">
        <w:rPr>
          <w:sz w:val="28"/>
          <w:szCs w:val="28"/>
        </w:rPr>
        <w:t>- қолмен (сараптамалық) немесе бейімделгіш</w:t>
      </w:r>
      <w:r w:rsidR="00E541E5">
        <w:rPr>
          <w:sz w:val="28"/>
          <w:szCs w:val="28"/>
          <w:lang w:val="kk-KZ"/>
        </w:rPr>
        <w:t xml:space="preserve"> </w:t>
      </w:r>
      <w:r w:rsidRPr="00065431">
        <w:rPr>
          <w:sz w:val="28"/>
          <w:szCs w:val="28"/>
        </w:rPr>
        <w:t>-</w:t>
      </w:r>
      <w:r w:rsidR="00E541E5">
        <w:rPr>
          <w:sz w:val="28"/>
          <w:szCs w:val="28"/>
          <w:lang w:val="kk-KZ"/>
        </w:rPr>
        <w:t xml:space="preserve"> </w:t>
      </w:r>
      <w:r w:rsidRPr="00065431">
        <w:rPr>
          <w:sz w:val="28"/>
          <w:szCs w:val="28"/>
        </w:rPr>
        <w:t>әр көзден қол жетімді энергияның үлесі негізінде;</w:t>
      </w:r>
    </w:p>
    <w:p w14:paraId="5D5C8D3D" w14:textId="358F2391" w:rsidR="00D91B18" w:rsidRDefault="00065431" w:rsidP="006327D9">
      <w:pPr>
        <w:ind w:firstLine="425"/>
        <w:jc w:val="both"/>
        <w:rPr>
          <w:sz w:val="28"/>
          <w:szCs w:val="28"/>
        </w:rPr>
      </w:pPr>
      <w:r w:rsidRPr="00065431">
        <w:rPr>
          <w:sz w:val="28"/>
          <w:szCs w:val="28"/>
        </w:rPr>
        <w:t>- салмақ сомасы 1 болатындай етіп қалыпқа келтіріледі:</w:t>
      </w:r>
    </w:p>
    <w:p w14:paraId="4F54521C" w14:textId="77777777" w:rsidR="00411366" w:rsidRPr="00D437BB" w:rsidRDefault="00411366" w:rsidP="006327D9">
      <w:pPr>
        <w:ind w:firstLine="425"/>
        <w:jc w:val="both"/>
        <w:rPr>
          <w:sz w:val="28"/>
          <w:szCs w:val="28"/>
        </w:rPr>
      </w:pPr>
    </w:p>
    <w:p w14:paraId="30C7AF82" w14:textId="77777777" w:rsidR="0071392E" w:rsidRPr="0071392E" w:rsidRDefault="00683C63" w:rsidP="00411366">
      <w:pPr>
        <w:ind w:firstLine="425"/>
        <w:jc w:val="right"/>
        <w:rPr>
          <w:sz w:val="28"/>
          <w:szCs w:val="28"/>
          <w:lang w:val="kk-KZ"/>
        </w:rPr>
      </w:pPr>
      <m:oMathPara>
        <m:oMath>
          <m:nary>
            <m:naryPr>
              <m:chr m:val="∑"/>
              <m:limLoc m:val="undOvr"/>
              <m:ctrlPr>
                <w:rPr>
                  <w:rFonts w:ascii="Cambria Math" w:hAnsi="Cambria Math"/>
                  <w:i/>
                  <w:sz w:val="28"/>
                  <w:szCs w:val="28"/>
                  <w:lang w:val="kk-KZ"/>
                </w:rPr>
              </m:ctrlPr>
            </m:naryPr>
            <m:sub>
              <m:r>
                <w:rPr>
                  <w:rFonts w:ascii="Cambria Math" w:hAnsi="Cambria Math"/>
                  <w:sz w:val="28"/>
                  <w:szCs w:val="28"/>
                  <w:lang w:val="kk-KZ"/>
                </w:rPr>
                <m:t>i=1</m:t>
              </m:r>
            </m:sub>
            <m:sup>
              <m:r>
                <w:rPr>
                  <w:rFonts w:ascii="Cambria Math" w:hAnsi="Cambria Math"/>
                  <w:sz w:val="28"/>
                  <w:szCs w:val="28"/>
                  <w:lang w:val="kk-KZ"/>
                </w:rPr>
                <m:t>3</m:t>
              </m:r>
            </m:sup>
            <m:e>
              <m:sSub>
                <m:sSubPr>
                  <m:ctrlPr>
                    <w:rPr>
                      <w:rFonts w:ascii="Cambria Math" w:hAnsi="Cambria Math"/>
                      <w:i/>
                      <w:sz w:val="28"/>
                      <w:szCs w:val="28"/>
                      <w:lang w:val="kk-KZ"/>
                    </w:rPr>
                  </m:ctrlPr>
                </m:sSubPr>
                <m:e>
                  <m:r>
                    <w:rPr>
                      <w:rFonts w:ascii="Cambria Math" w:hAnsi="Cambria Math"/>
                      <w:sz w:val="28"/>
                      <w:szCs w:val="28"/>
                      <w:lang w:val="kk-KZ"/>
                    </w:rPr>
                    <m:t>w</m:t>
                  </m:r>
                </m:e>
                <m:sub>
                  <m:r>
                    <w:rPr>
                      <w:rFonts w:ascii="Cambria Math" w:hAnsi="Cambria Math"/>
                      <w:sz w:val="28"/>
                      <w:szCs w:val="28"/>
                      <w:lang w:val="kk-KZ"/>
                    </w:rPr>
                    <m:t>i</m:t>
                  </m:r>
                </m:sub>
              </m:sSub>
            </m:e>
          </m:nary>
          <m:r>
            <w:rPr>
              <w:rFonts w:ascii="Cambria Math" w:hAnsi="Cambria Math"/>
              <w:sz w:val="28"/>
              <w:szCs w:val="28"/>
              <w:lang w:val="kk-KZ"/>
            </w:rPr>
            <m:t xml:space="preserve">=1 </m:t>
          </m:r>
          <m:r>
            <m:rPr>
              <m:sty m:val="p"/>
            </m:rPr>
            <w:rPr>
              <w:sz w:val="28"/>
              <w:szCs w:val="28"/>
              <w:lang w:val="kk-KZ"/>
            </w:rPr>
            <w:br/>
          </m:r>
        </m:oMath>
      </m:oMathPara>
    </w:p>
    <w:p w14:paraId="31E72A31" w14:textId="283FC079" w:rsidR="00411366" w:rsidRDefault="00411366" w:rsidP="00411366">
      <w:pPr>
        <w:ind w:firstLine="425"/>
        <w:jc w:val="right"/>
        <w:rPr>
          <w:sz w:val="28"/>
          <w:szCs w:val="28"/>
          <w:lang w:val="kk-KZ"/>
        </w:rPr>
      </w:pPr>
      <w:r>
        <w:rPr>
          <w:sz w:val="28"/>
          <w:szCs w:val="28"/>
          <w:lang w:val="kk-KZ"/>
        </w:rPr>
        <w:t xml:space="preserve">                                              (2.21)</w:t>
      </w:r>
    </w:p>
    <w:p w14:paraId="6D8CD947" w14:textId="73E3B174" w:rsidR="00065431" w:rsidRPr="00065431" w:rsidRDefault="00411366" w:rsidP="00411366">
      <w:pPr>
        <w:jc w:val="both"/>
        <w:rPr>
          <w:sz w:val="28"/>
          <w:szCs w:val="28"/>
        </w:rPr>
      </w:pPr>
      <w:r>
        <w:rPr>
          <w:sz w:val="28"/>
          <w:szCs w:val="28"/>
          <w:lang w:val="kk-KZ"/>
        </w:rPr>
        <w:t xml:space="preserve"> </w:t>
      </w:r>
      <w:r w:rsidR="00065431" w:rsidRPr="00065431">
        <w:rPr>
          <w:sz w:val="28"/>
          <w:szCs w:val="28"/>
        </w:rPr>
        <w:t>5 кезең. Генерация интеграциясы-жалпы шығуды есептеу</w:t>
      </w:r>
    </w:p>
    <w:p w14:paraId="4F786956" w14:textId="357FF025" w:rsidR="00065431" w:rsidRDefault="00065431" w:rsidP="006327D9">
      <w:pPr>
        <w:ind w:firstLine="425"/>
        <w:jc w:val="both"/>
        <w:rPr>
          <w:sz w:val="28"/>
          <w:szCs w:val="28"/>
        </w:rPr>
      </w:pPr>
      <w:r w:rsidRPr="00065431">
        <w:rPr>
          <w:sz w:val="28"/>
          <w:szCs w:val="28"/>
        </w:rPr>
        <w:t>- барлық дереккөздерді формула бойынша біріктіру:</w:t>
      </w:r>
    </w:p>
    <w:p w14:paraId="082C88C5" w14:textId="77777777" w:rsidR="00D91B18" w:rsidRPr="00065431" w:rsidRDefault="00D91B18" w:rsidP="006327D9">
      <w:pPr>
        <w:ind w:firstLine="425"/>
        <w:jc w:val="both"/>
        <w:rPr>
          <w:sz w:val="28"/>
          <w:szCs w:val="28"/>
        </w:rPr>
      </w:pPr>
    </w:p>
    <w:p w14:paraId="0032CD66" w14:textId="7FADDC2F" w:rsidR="00D91B18" w:rsidRPr="00411366" w:rsidRDefault="00D91B18" w:rsidP="00411366">
      <w:pPr>
        <w:ind w:firstLine="425"/>
        <w:jc w:val="right"/>
        <w:rPr>
          <w:sz w:val="28"/>
          <w:szCs w:val="28"/>
          <w:lang w:val="kk-KZ"/>
        </w:rPr>
      </w:pPr>
      <w:r w:rsidRPr="00D91B18">
        <w:rPr>
          <w:sz w:val="28"/>
          <w:szCs w:val="28"/>
        </w:rPr>
        <w:t>E</w:t>
      </w:r>
      <w:r w:rsidRPr="00D91B18">
        <w:rPr>
          <w:sz w:val="28"/>
          <w:szCs w:val="28"/>
          <w:vertAlign w:val="subscript"/>
        </w:rPr>
        <w:t>total</w:t>
      </w:r>
      <w:r w:rsidRPr="00D91B18">
        <w:rPr>
          <w:sz w:val="28"/>
          <w:szCs w:val="28"/>
        </w:rPr>
        <w:t>(t)=ω</w:t>
      </w:r>
      <w:r w:rsidRPr="00D91B18">
        <w:rPr>
          <w:sz w:val="28"/>
          <w:szCs w:val="28"/>
          <w:vertAlign w:val="subscript"/>
        </w:rPr>
        <w:t>s</w:t>
      </w:r>
      <w:r w:rsidRPr="00D91B18">
        <w:rPr>
          <w:sz w:val="28"/>
          <w:szCs w:val="28"/>
        </w:rPr>
        <w:t>(t)</w:t>
      </w:r>
      <w:r w:rsidRPr="00D91B18">
        <w:rPr>
          <w:rFonts w:ascii="Cambria Math" w:hAnsi="Cambria Math" w:cs="Cambria Math"/>
          <w:sz w:val="28"/>
          <w:szCs w:val="28"/>
        </w:rPr>
        <w:t>⋅</w:t>
      </w:r>
      <w:r w:rsidRPr="00D91B18">
        <w:rPr>
          <w:sz w:val="28"/>
          <w:szCs w:val="28"/>
        </w:rPr>
        <w:t>E</w:t>
      </w:r>
      <w:r w:rsidRPr="00D91B18">
        <w:rPr>
          <w:sz w:val="28"/>
          <w:szCs w:val="28"/>
          <w:vertAlign w:val="subscript"/>
        </w:rPr>
        <w:t>s</w:t>
      </w:r>
      <w:r w:rsidRPr="00D91B18">
        <w:rPr>
          <w:sz w:val="28"/>
          <w:szCs w:val="28"/>
        </w:rPr>
        <w:t>(t)+ω</w:t>
      </w:r>
      <w:r w:rsidRPr="00D91B18">
        <w:rPr>
          <w:sz w:val="28"/>
          <w:szCs w:val="28"/>
          <w:vertAlign w:val="subscript"/>
        </w:rPr>
        <w:t>w</w:t>
      </w:r>
      <w:r w:rsidRPr="00D91B18">
        <w:rPr>
          <w:sz w:val="28"/>
          <w:szCs w:val="28"/>
        </w:rPr>
        <w:t>(t)</w:t>
      </w:r>
      <w:r w:rsidRPr="00D91B18">
        <w:rPr>
          <w:rFonts w:ascii="Cambria Math" w:hAnsi="Cambria Math" w:cs="Cambria Math"/>
          <w:sz w:val="28"/>
          <w:szCs w:val="28"/>
        </w:rPr>
        <w:t>⋅</w:t>
      </w:r>
      <w:r w:rsidRPr="00D91B18">
        <w:rPr>
          <w:sz w:val="28"/>
          <w:szCs w:val="28"/>
        </w:rPr>
        <w:t>E</w:t>
      </w:r>
      <w:r w:rsidRPr="00D91B18">
        <w:rPr>
          <w:sz w:val="28"/>
          <w:szCs w:val="28"/>
          <w:vertAlign w:val="subscript"/>
        </w:rPr>
        <w:t>w</w:t>
      </w:r>
      <w:r w:rsidRPr="00D91B18">
        <w:rPr>
          <w:sz w:val="28"/>
          <w:szCs w:val="28"/>
        </w:rPr>
        <w:t>(t)+ω</w:t>
      </w:r>
      <w:r w:rsidRPr="00D91B18">
        <w:rPr>
          <w:sz w:val="28"/>
          <w:szCs w:val="28"/>
          <w:vertAlign w:val="subscript"/>
        </w:rPr>
        <w:t>b</w:t>
      </w:r>
      <w:r w:rsidRPr="00D91B18">
        <w:rPr>
          <w:sz w:val="28"/>
          <w:szCs w:val="28"/>
        </w:rPr>
        <w:t>(t)</w:t>
      </w:r>
      <w:r w:rsidRPr="00D91B18">
        <w:rPr>
          <w:rFonts w:ascii="Cambria Math" w:hAnsi="Cambria Math" w:cs="Cambria Math"/>
          <w:sz w:val="28"/>
          <w:szCs w:val="28"/>
        </w:rPr>
        <w:t>⋅</w:t>
      </w:r>
      <w:r w:rsidRPr="00D91B18">
        <w:rPr>
          <w:sz w:val="28"/>
          <w:szCs w:val="28"/>
        </w:rPr>
        <w:t>E</w:t>
      </w:r>
      <w:r w:rsidRPr="00D91B18">
        <w:rPr>
          <w:sz w:val="28"/>
          <w:szCs w:val="28"/>
          <w:vertAlign w:val="subscript"/>
        </w:rPr>
        <w:t>b</w:t>
      </w:r>
      <w:r w:rsidRPr="00D91B18">
        <w:rPr>
          <w:sz w:val="28"/>
          <w:szCs w:val="28"/>
        </w:rPr>
        <w:t>(t)</w:t>
      </w:r>
      <w:r w:rsidR="00411366">
        <w:rPr>
          <w:sz w:val="28"/>
          <w:szCs w:val="28"/>
          <w:lang w:val="kk-KZ"/>
        </w:rPr>
        <w:t xml:space="preserve">                            (2.22)</w:t>
      </w:r>
    </w:p>
    <w:p w14:paraId="03D4D6AB" w14:textId="77777777" w:rsidR="00D91B18" w:rsidRPr="00D91B18" w:rsidRDefault="00D91B18" w:rsidP="006327D9">
      <w:pPr>
        <w:ind w:firstLine="425"/>
        <w:jc w:val="both"/>
        <w:rPr>
          <w:sz w:val="28"/>
          <w:szCs w:val="28"/>
        </w:rPr>
      </w:pPr>
    </w:p>
    <w:p w14:paraId="5B7B29FB" w14:textId="77777777" w:rsidR="00065431" w:rsidRPr="00065431" w:rsidRDefault="00065431" w:rsidP="006327D9">
      <w:pPr>
        <w:ind w:firstLine="425"/>
        <w:jc w:val="both"/>
        <w:rPr>
          <w:sz w:val="28"/>
          <w:szCs w:val="28"/>
        </w:rPr>
      </w:pPr>
      <w:r w:rsidRPr="00065431">
        <w:rPr>
          <w:sz w:val="28"/>
          <w:szCs w:val="28"/>
        </w:rPr>
        <w:t>6 кезең. Сценарийлерді құру және көрсеткіштерді есептеу</w:t>
      </w:r>
    </w:p>
    <w:p w14:paraId="1F067C2B" w14:textId="603F6C88" w:rsidR="00065431" w:rsidRPr="00065431" w:rsidRDefault="00065431" w:rsidP="006327D9">
      <w:pPr>
        <w:ind w:firstLine="425"/>
        <w:jc w:val="both"/>
        <w:rPr>
          <w:sz w:val="28"/>
          <w:szCs w:val="28"/>
        </w:rPr>
      </w:pPr>
      <w:r w:rsidRPr="00065431">
        <w:rPr>
          <w:sz w:val="28"/>
          <w:szCs w:val="28"/>
        </w:rPr>
        <w:t>- "әдеттегі жыл", "</w:t>
      </w:r>
      <w:r w:rsidR="00D91B18">
        <w:rPr>
          <w:sz w:val="28"/>
          <w:szCs w:val="28"/>
          <w:lang w:val="kk-KZ"/>
        </w:rPr>
        <w:t>егінсіз</w:t>
      </w:r>
      <w:r w:rsidRPr="00065431">
        <w:rPr>
          <w:sz w:val="28"/>
          <w:szCs w:val="28"/>
        </w:rPr>
        <w:t xml:space="preserve"> маусым", "аномальды </w:t>
      </w:r>
      <w:r w:rsidR="00D91B18">
        <w:rPr>
          <w:sz w:val="28"/>
          <w:szCs w:val="28"/>
          <w:lang w:val="kk-KZ"/>
        </w:rPr>
        <w:t>ж</w:t>
      </w:r>
      <w:r w:rsidRPr="00065431">
        <w:rPr>
          <w:sz w:val="28"/>
          <w:szCs w:val="28"/>
        </w:rPr>
        <w:t>ел"</w:t>
      </w:r>
      <w:r w:rsidR="00D91B18">
        <w:rPr>
          <w:sz w:val="28"/>
          <w:szCs w:val="28"/>
          <w:lang w:val="kk-KZ"/>
        </w:rPr>
        <w:t xml:space="preserve"> </w:t>
      </w:r>
      <w:r w:rsidR="00D91B18">
        <w:rPr>
          <w:sz w:val="28"/>
          <w:szCs w:val="28"/>
          <w:lang w:val="kk-KZ"/>
        </w:rPr>
        <w:tab/>
      </w:r>
      <w:r w:rsidRPr="00065431">
        <w:rPr>
          <w:sz w:val="28"/>
          <w:szCs w:val="28"/>
        </w:rPr>
        <w:t>үшін қуат профильдері;</w:t>
      </w:r>
    </w:p>
    <w:p w14:paraId="56D64C5F" w14:textId="77777777" w:rsidR="00065431" w:rsidRPr="00065431" w:rsidRDefault="00065431" w:rsidP="006327D9">
      <w:pPr>
        <w:ind w:firstLine="425"/>
        <w:jc w:val="both"/>
        <w:rPr>
          <w:sz w:val="28"/>
          <w:szCs w:val="28"/>
        </w:rPr>
      </w:pPr>
      <w:r w:rsidRPr="00065431">
        <w:rPr>
          <w:sz w:val="28"/>
          <w:szCs w:val="28"/>
        </w:rPr>
        <w:t>- сенімділік, дербестік, профицит және сезімталдық көрсеткіштерін есептеу;</w:t>
      </w:r>
    </w:p>
    <w:p w14:paraId="763CAEAD" w14:textId="77777777" w:rsidR="00065431" w:rsidRPr="00065431" w:rsidRDefault="00065431" w:rsidP="006327D9">
      <w:pPr>
        <w:ind w:firstLine="425"/>
        <w:jc w:val="both"/>
        <w:rPr>
          <w:sz w:val="28"/>
          <w:szCs w:val="28"/>
        </w:rPr>
      </w:pPr>
      <w:r w:rsidRPr="00065431">
        <w:rPr>
          <w:sz w:val="28"/>
          <w:szCs w:val="28"/>
        </w:rPr>
        <w:t>- графиктерді визуализациялау: сағаттық генерация, жабындардың үлесі, биомасса қалдықтары.</w:t>
      </w:r>
    </w:p>
    <w:p w14:paraId="56D39BF3" w14:textId="707C9547" w:rsidR="00065431" w:rsidRDefault="00065431" w:rsidP="006327D9">
      <w:pPr>
        <w:ind w:firstLine="425"/>
        <w:jc w:val="both"/>
        <w:rPr>
          <w:sz w:val="28"/>
          <w:szCs w:val="28"/>
        </w:rPr>
      </w:pPr>
      <w:r w:rsidRPr="00065431">
        <w:rPr>
          <w:sz w:val="28"/>
          <w:szCs w:val="28"/>
        </w:rPr>
        <w:t xml:space="preserve">Осылайша, модель стохастикалық энергетикалық платформа ретінде жұмыс істейді, бұл пайдаланушыға бастапқы деректерді, маусымдық сценарийлер мен басымдықтарды өзгертуге мүмкіндік береді, нәтижесінде белгілі бір </w:t>
      </w:r>
      <w:r w:rsidR="00F20D15">
        <w:rPr>
          <w:sz w:val="28"/>
          <w:szCs w:val="28"/>
          <w:lang w:val="kk-KZ"/>
        </w:rPr>
        <w:t>ш</w:t>
      </w:r>
      <w:r w:rsidR="00963746">
        <w:rPr>
          <w:sz w:val="28"/>
          <w:szCs w:val="28"/>
        </w:rPr>
        <w:t>алғай өңірлер</w:t>
      </w:r>
      <w:r w:rsidRPr="00065431">
        <w:rPr>
          <w:sz w:val="28"/>
          <w:szCs w:val="28"/>
        </w:rPr>
        <w:t xml:space="preserve"> үшін сенімді және адаптивті генерация бейнесін алады.</w:t>
      </w:r>
    </w:p>
    <w:p w14:paraId="7749A5D7" w14:textId="0FC99294" w:rsidR="00E95E6C" w:rsidRDefault="001812E3" w:rsidP="006327D9">
      <w:pPr>
        <w:ind w:firstLine="425"/>
        <w:jc w:val="both"/>
        <w:rPr>
          <w:sz w:val="28"/>
          <w:szCs w:val="28"/>
        </w:rPr>
      </w:pPr>
      <w:r>
        <w:rPr>
          <w:sz w:val="28"/>
          <w:szCs w:val="28"/>
          <w:lang w:val="kk-KZ"/>
        </w:rPr>
        <w:t>ЖЭК</w:t>
      </w:r>
      <w:r w:rsidR="00E95E6C">
        <w:rPr>
          <w:sz w:val="28"/>
          <w:szCs w:val="28"/>
          <w:lang w:val="kk-KZ"/>
        </w:rPr>
        <w:t xml:space="preserve"> біріккен</w:t>
      </w:r>
      <w:r w:rsidR="00E95E6C" w:rsidRPr="00E95E6C">
        <w:rPr>
          <w:sz w:val="28"/>
          <w:szCs w:val="28"/>
        </w:rPr>
        <w:t xml:space="preserve"> стохастикалық моделінің жұмыс істеуі нәтижесінде жүйенің техникалық сипаттамаларын да, белгісіздік жағдайында оның </w:t>
      </w:r>
      <w:r w:rsidR="00E95E6C">
        <w:rPr>
          <w:sz w:val="28"/>
          <w:szCs w:val="28"/>
          <w:lang w:val="kk-KZ"/>
        </w:rPr>
        <w:t>жұмыс жасау</w:t>
      </w:r>
      <w:r w:rsidR="00E95E6C" w:rsidRPr="00E95E6C">
        <w:rPr>
          <w:sz w:val="28"/>
          <w:szCs w:val="28"/>
        </w:rPr>
        <w:t xml:space="preserve"> тұрақтылығын да көрсететін нәтижелер жиынтығы қалыптасады. Бұл көрсеткіштер генерацияның тиімділігін сандық бағалауға ғана емес, сонымен </w:t>
      </w:r>
      <w:r w:rsidR="00E95E6C" w:rsidRPr="00E95E6C">
        <w:rPr>
          <w:sz w:val="28"/>
          <w:szCs w:val="28"/>
        </w:rPr>
        <w:lastRenderedPageBreak/>
        <w:t xml:space="preserve">қатар әртүрлі сценарийлерді салыстыруға, сезімтал параметрлерді анықтауға және оңтайлы дизайн шешімдерін қалыптастыруға мүмкіндік береді. Негізгі Шығыс көрсеткіштерінің қатарына мыналар жатады: </w:t>
      </w:r>
    </w:p>
    <w:p w14:paraId="6B804939" w14:textId="49213097" w:rsidR="00E95E6C" w:rsidRDefault="00E95E6C" w:rsidP="006327D9">
      <w:pPr>
        <w:ind w:firstLine="425"/>
        <w:jc w:val="both"/>
        <w:rPr>
          <w:sz w:val="28"/>
          <w:szCs w:val="28"/>
        </w:rPr>
      </w:pPr>
      <w:r w:rsidRPr="00E95E6C">
        <w:rPr>
          <w:sz w:val="28"/>
          <w:szCs w:val="28"/>
        </w:rPr>
        <w:t>- E</w:t>
      </w:r>
      <w:r w:rsidRPr="00E95E6C">
        <w:rPr>
          <w:sz w:val="28"/>
          <w:szCs w:val="28"/>
          <w:vertAlign w:val="subscript"/>
        </w:rPr>
        <w:t>total</w:t>
      </w:r>
      <w:r w:rsidRPr="00E95E6C">
        <w:rPr>
          <w:sz w:val="28"/>
          <w:szCs w:val="28"/>
        </w:rPr>
        <w:t xml:space="preserve"> (t) жалпы сағаттық</w:t>
      </w:r>
      <w:r>
        <w:rPr>
          <w:sz w:val="28"/>
          <w:szCs w:val="28"/>
          <w:lang w:val="kk-KZ"/>
        </w:rPr>
        <w:t xml:space="preserve"> </w:t>
      </w:r>
      <w:r w:rsidRPr="00E95E6C">
        <w:rPr>
          <w:sz w:val="28"/>
          <w:szCs w:val="28"/>
        </w:rPr>
        <w:t>(немесе тәуліктік)</w:t>
      </w:r>
      <w:r>
        <w:rPr>
          <w:sz w:val="28"/>
          <w:szCs w:val="28"/>
          <w:lang w:val="kk-KZ"/>
        </w:rPr>
        <w:t xml:space="preserve"> </w:t>
      </w:r>
      <w:r w:rsidRPr="00E95E6C">
        <w:rPr>
          <w:sz w:val="28"/>
          <w:szCs w:val="28"/>
        </w:rPr>
        <w:t>генерациясы</w:t>
      </w:r>
      <w:r>
        <w:rPr>
          <w:sz w:val="28"/>
          <w:szCs w:val="28"/>
          <w:lang w:val="kk-KZ"/>
        </w:rPr>
        <w:t>.</w:t>
      </w:r>
      <w:r w:rsidRPr="00E95E6C">
        <w:rPr>
          <w:sz w:val="28"/>
          <w:szCs w:val="28"/>
        </w:rPr>
        <w:t xml:space="preserve"> Бұл авторлық модель формуласы бойынша біріктірілген барлық </w:t>
      </w:r>
      <w:r w:rsidR="001812E3">
        <w:rPr>
          <w:sz w:val="28"/>
          <w:szCs w:val="28"/>
          <w:lang w:val="kk-KZ"/>
        </w:rPr>
        <w:t>ЖЭК</w:t>
      </w:r>
      <w:r w:rsidRPr="00E95E6C">
        <w:rPr>
          <w:sz w:val="28"/>
          <w:szCs w:val="28"/>
        </w:rPr>
        <w:t xml:space="preserve"> алынған энергияның жалпы өндірісі. Жүктемені, автономияны және профицитті жабуды бағалау үшін қолданылады. </w:t>
      </w:r>
    </w:p>
    <w:p w14:paraId="66BC5546" w14:textId="3806AF31" w:rsidR="00E95E6C" w:rsidRDefault="00E95E6C" w:rsidP="006327D9">
      <w:pPr>
        <w:ind w:firstLine="425"/>
        <w:jc w:val="both"/>
        <w:rPr>
          <w:sz w:val="28"/>
          <w:szCs w:val="28"/>
        </w:rPr>
      </w:pPr>
      <w:r w:rsidRPr="00E95E6C">
        <w:rPr>
          <w:sz w:val="28"/>
          <w:szCs w:val="28"/>
        </w:rPr>
        <w:t>- Жүктемені жабу коэффициенті. Жиынтық генерацияның кезеңдегі қажетті жүктемеге қатынасы ретінде есептеледі:</w:t>
      </w:r>
    </w:p>
    <w:p w14:paraId="045FE9FF" w14:textId="77777777" w:rsidR="0049533D" w:rsidRDefault="0049533D" w:rsidP="006327D9">
      <w:pPr>
        <w:ind w:left="720" w:firstLine="425"/>
        <w:jc w:val="center"/>
        <w:rPr>
          <w:sz w:val="28"/>
          <w:szCs w:val="28"/>
        </w:rPr>
      </w:pPr>
    </w:p>
    <w:p w14:paraId="6F7B4A81" w14:textId="0C95C450" w:rsidR="0049533D" w:rsidRPr="00411366" w:rsidRDefault="00683C63" w:rsidP="00411366">
      <w:pPr>
        <w:ind w:left="720" w:firstLine="425"/>
        <w:jc w:val="right"/>
        <w:rPr>
          <w:sz w:val="28"/>
          <w:szCs w:val="28"/>
          <w:lang w:val="kk-KZ"/>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cov</m:t>
              </m:r>
            </m:sub>
          </m:sSub>
          <m:r>
            <w:rPr>
              <w:rFonts w:ascii="Cambria Math" w:hAnsi="Cambria Math"/>
              <w:sz w:val="28"/>
              <w:szCs w:val="28"/>
            </w:rPr>
            <m:t>=</m:t>
          </m:r>
          <m:f>
            <m:fPr>
              <m:ctrlPr>
                <w:rPr>
                  <w:rFonts w:ascii="Cambria Math" w:hAnsi="Cambria Math"/>
                  <w:i/>
                  <w:sz w:val="28"/>
                  <w:szCs w:val="28"/>
                </w:rPr>
              </m:ctrlPr>
            </m:fPr>
            <m:num>
              <m:nary>
                <m:naryPr>
                  <m:chr m:val="∑"/>
                  <m:limLoc m:val="undOvr"/>
                  <m:supHide m:val="1"/>
                  <m:ctrlPr>
                    <w:rPr>
                      <w:rFonts w:ascii="Cambria Math" w:hAnsi="Cambria Math"/>
                      <w:i/>
                      <w:sz w:val="28"/>
                      <w:szCs w:val="28"/>
                    </w:rPr>
                  </m:ctrlPr>
                </m:naryPr>
                <m:sub>
                  <m:r>
                    <w:rPr>
                      <w:rFonts w:ascii="Cambria Math" w:hAnsi="Cambria Math"/>
                      <w:sz w:val="28"/>
                      <w:szCs w:val="28"/>
                    </w:rPr>
                    <m:t>t</m:t>
                  </m:r>
                </m:sub>
                <m:sup/>
                <m:e>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total</m:t>
                      </m:r>
                    </m:sub>
                  </m:sSub>
                  <m:d>
                    <m:dPr>
                      <m:ctrlPr>
                        <w:rPr>
                          <w:rFonts w:ascii="Cambria Math" w:hAnsi="Cambria Math"/>
                          <w:i/>
                          <w:sz w:val="28"/>
                          <w:szCs w:val="28"/>
                        </w:rPr>
                      </m:ctrlPr>
                    </m:dPr>
                    <m:e>
                      <m:r>
                        <w:rPr>
                          <w:rFonts w:ascii="Cambria Math" w:hAnsi="Cambria Math"/>
                          <w:sz w:val="28"/>
                          <w:szCs w:val="28"/>
                        </w:rPr>
                        <m:t>t</m:t>
                      </m:r>
                    </m:e>
                  </m:d>
                </m:e>
              </m:nary>
            </m:num>
            <m:den>
              <m:nary>
                <m:naryPr>
                  <m:chr m:val="∑"/>
                  <m:limLoc m:val="subSup"/>
                  <m:supHide m:val="1"/>
                  <m:ctrlPr>
                    <w:rPr>
                      <w:rFonts w:ascii="Cambria Math" w:hAnsi="Cambria Math"/>
                      <w:i/>
                      <w:sz w:val="28"/>
                      <w:szCs w:val="28"/>
                    </w:rPr>
                  </m:ctrlPr>
                </m:naryPr>
                <m:sub>
                  <m:r>
                    <w:rPr>
                      <w:rFonts w:ascii="Cambria Math" w:hAnsi="Cambria Math"/>
                      <w:sz w:val="28"/>
                      <w:szCs w:val="28"/>
                    </w:rPr>
                    <m:t>t</m:t>
                  </m:r>
                </m:sub>
                <m:sup/>
                <m:e>
                  <m:r>
                    <w:rPr>
                      <w:rFonts w:ascii="Cambria Math" w:hAnsi="Cambria Math"/>
                      <w:sz w:val="28"/>
                      <w:szCs w:val="28"/>
                    </w:rPr>
                    <m:t>D</m:t>
                  </m:r>
                  <m:d>
                    <m:dPr>
                      <m:ctrlPr>
                        <w:rPr>
                          <w:rFonts w:ascii="Cambria Math" w:hAnsi="Cambria Math"/>
                          <w:i/>
                          <w:sz w:val="28"/>
                          <w:szCs w:val="28"/>
                        </w:rPr>
                      </m:ctrlPr>
                    </m:dPr>
                    <m:e>
                      <m:r>
                        <w:rPr>
                          <w:rFonts w:ascii="Cambria Math" w:hAnsi="Cambria Math"/>
                          <w:sz w:val="28"/>
                          <w:szCs w:val="28"/>
                        </w:rPr>
                        <m:t>t</m:t>
                      </m:r>
                    </m:e>
                  </m:d>
                </m:e>
              </m:nary>
            </m:den>
          </m:f>
          <m:r>
            <m:rPr>
              <m:sty m:val="p"/>
            </m:rPr>
            <w:rPr>
              <w:sz w:val="28"/>
              <w:szCs w:val="28"/>
              <w:lang w:val="kk-KZ"/>
            </w:rPr>
            <w:br/>
          </m:r>
        </m:oMath>
      </m:oMathPara>
      <w:r w:rsidR="00411366">
        <w:rPr>
          <w:sz w:val="28"/>
          <w:szCs w:val="28"/>
          <w:lang w:val="kk-KZ"/>
        </w:rPr>
        <w:t xml:space="preserve">                                           (2.23)</w:t>
      </w:r>
    </w:p>
    <w:p w14:paraId="19AC786A" w14:textId="77777777" w:rsidR="00D437BB" w:rsidRPr="00063045" w:rsidRDefault="0049533D" w:rsidP="006327D9">
      <w:pPr>
        <w:ind w:firstLine="425"/>
        <w:jc w:val="both"/>
        <w:rPr>
          <w:sz w:val="28"/>
          <w:szCs w:val="28"/>
          <w:lang w:val="kk-KZ"/>
        </w:rPr>
      </w:pPr>
      <w:r w:rsidRPr="0071392E">
        <w:rPr>
          <w:sz w:val="28"/>
          <w:szCs w:val="28"/>
          <w:lang w:val="kk-KZ"/>
        </w:rPr>
        <w:t>мұндағы</w:t>
      </w:r>
      <w:r w:rsidR="00D437BB">
        <w:rPr>
          <w:sz w:val="28"/>
          <w:szCs w:val="28"/>
          <w:lang w:val="kk-KZ"/>
        </w:rPr>
        <w:t>:</w:t>
      </w:r>
      <w:r w:rsidRPr="0071392E">
        <w:rPr>
          <w:sz w:val="28"/>
          <w:szCs w:val="28"/>
          <w:lang w:val="kk-KZ"/>
        </w:rPr>
        <w:t xml:space="preserve"> D(t) </w:t>
      </w:r>
      <w:r>
        <w:rPr>
          <w:sz w:val="28"/>
          <w:szCs w:val="28"/>
          <w:lang w:val="kk-KZ"/>
        </w:rPr>
        <w:t xml:space="preserve">- </w:t>
      </w:r>
      <w:r w:rsidRPr="0071392E">
        <w:rPr>
          <w:sz w:val="28"/>
          <w:szCs w:val="28"/>
          <w:lang w:val="kk-KZ"/>
        </w:rPr>
        <w:t xml:space="preserve">тұтыну (жүктеме) кестесі. </w:t>
      </w:r>
      <w:r w:rsidRPr="00063045">
        <w:rPr>
          <w:sz w:val="28"/>
          <w:szCs w:val="28"/>
          <w:lang w:val="kk-KZ"/>
        </w:rPr>
        <w:t xml:space="preserve">1-ден жоғары мәндер </w:t>
      </w:r>
    </w:p>
    <w:p w14:paraId="0552D011" w14:textId="7203256B" w:rsidR="0049533D" w:rsidRPr="00063045" w:rsidRDefault="00D437BB" w:rsidP="006327D9">
      <w:pPr>
        <w:ind w:firstLine="425"/>
        <w:jc w:val="both"/>
        <w:rPr>
          <w:sz w:val="28"/>
          <w:szCs w:val="28"/>
          <w:lang w:val="kk-KZ"/>
        </w:rPr>
      </w:pPr>
      <w:r>
        <w:rPr>
          <w:sz w:val="28"/>
          <w:szCs w:val="28"/>
          <w:lang w:val="kk-KZ"/>
        </w:rPr>
        <w:t xml:space="preserve">                 </w:t>
      </w:r>
      <w:r w:rsidR="0049533D" w:rsidRPr="00063045">
        <w:rPr>
          <w:sz w:val="28"/>
          <w:szCs w:val="28"/>
          <w:lang w:val="kk-KZ"/>
        </w:rPr>
        <w:t>профицитті, төменде энергия тапшылығын көрсетеді.</w:t>
      </w:r>
    </w:p>
    <w:p w14:paraId="5504DD70" w14:textId="77777777" w:rsidR="0049533D" w:rsidRPr="00063045" w:rsidRDefault="0049533D" w:rsidP="006327D9">
      <w:pPr>
        <w:ind w:left="720" w:firstLine="425"/>
        <w:jc w:val="both"/>
        <w:rPr>
          <w:sz w:val="28"/>
          <w:szCs w:val="28"/>
          <w:lang w:val="kk-KZ"/>
        </w:rPr>
      </w:pPr>
    </w:p>
    <w:p w14:paraId="25C7F477" w14:textId="77777777" w:rsidR="0049533D" w:rsidRDefault="0049533D" w:rsidP="006327D9">
      <w:pPr>
        <w:ind w:left="720" w:firstLine="425"/>
        <w:jc w:val="both"/>
        <w:rPr>
          <w:sz w:val="28"/>
          <w:szCs w:val="28"/>
        </w:rPr>
      </w:pPr>
      <w:r w:rsidRPr="0049533D">
        <w:rPr>
          <w:sz w:val="28"/>
          <w:szCs w:val="28"/>
        </w:rPr>
        <w:t>- Автономия коэффициенті. Генерация тұтынудан асатын немесе</w:t>
      </w:r>
    </w:p>
    <w:p w14:paraId="769CD74E" w14:textId="4A171E8E" w:rsidR="0049533D" w:rsidRDefault="0049533D" w:rsidP="006327D9">
      <w:pPr>
        <w:ind w:firstLine="425"/>
        <w:jc w:val="both"/>
        <w:rPr>
          <w:sz w:val="28"/>
          <w:szCs w:val="28"/>
        </w:rPr>
      </w:pPr>
      <w:r w:rsidRPr="0049533D">
        <w:rPr>
          <w:sz w:val="28"/>
          <w:szCs w:val="28"/>
        </w:rPr>
        <w:t>оған тең болатын уақыттың үлесін сипаттайды:</w:t>
      </w:r>
    </w:p>
    <w:p w14:paraId="73FC0733" w14:textId="77777777" w:rsidR="00D437BB" w:rsidRDefault="00D437BB" w:rsidP="006327D9">
      <w:pPr>
        <w:ind w:firstLine="425"/>
        <w:jc w:val="both"/>
        <w:rPr>
          <w:sz w:val="28"/>
          <w:szCs w:val="28"/>
        </w:rPr>
      </w:pPr>
    </w:p>
    <w:p w14:paraId="0DF07AAD" w14:textId="3664E82E" w:rsidR="0049533D" w:rsidRPr="00411366" w:rsidRDefault="0049533D" w:rsidP="00411366">
      <w:pPr>
        <w:ind w:firstLine="425"/>
        <w:jc w:val="right"/>
        <w:rPr>
          <w:sz w:val="28"/>
          <w:szCs w:val="28"/>
          <w:lang w:val="kk-KZ"/>
        </w:rPr>
      </w:pPr>
      <m:oMathPara>
        <m:oMath>
          <m:r>
            <w:rPr>
              <w:rFonts w:ascii="Cambria Math" w:hAnsi="Cambria Math"/>
              <w:sz w:val="28"/>
              <w:szCs w:val="28"/>
            </w:rPr>
            <m:t>A=</m:t>
          </m:r>
          <m:f>
            <m:fPr>
              <m:ctrlPr>
                <w:rPr>
                  <w:rFonts w:ascii="Cambria Math" w:hAnsi="Cambria Math"/>
                  <w:i/>
                  <w:sz w:val="28"/>
                  <w:szCs w:val="28"/>
                </w:rPr>
              </m:ctrlPr>
            </m:fPr>
            <m:num>
              <m:nary>
                <m:naryPr>
                  <m:chr m:val="∑"/>
                  <m:limLoc m:val="subSup"/>
                  <m:supHide m:val="1"/>
                  <m:ctrlPr>
                    <w:rPr>
                      <w:rFonts w:ascii="Cambria Math" w:hAnsi="Cambria Math"/>
                      <w:i/>
                      <w:sz w:val="28"/>
                      <w:szCs w:val="28"/>
                    </w:rPr>
                  </m:ctrlPr>
                </m:naryPr>
                <m:sub>
                  <m:r>
                    <w:rPr>
                      <w:rFonts w:ascii="Cambria Math" w:hAnsi="Cambria Math"/>
                      <w:sz w:val="28"/>
                      <w:szCs w:val="28"/>
                    </w:rPr>
                    <m:t>t</m:t>
                  </m:r>
                </m:sub>
                <m:sup/>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total</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≥D</m:t>
                      </m:r>
                      <m:d>
                        <m:dPr>
                          <m:ctrlPr>
                            <w:rPr>
                              <w:rFonts w:ascii="Cambria Math" w:hAnsi="Cambria Math"/>
                              <w:i/>
                              <w:sz w:val="28"/>
                              <w:szCs w:val="28"/>
                            </w:rPr>
                          </m:ctrlPr>
                        </m:dPr>
                        <m:e>
                          <m:r>
                            <w:rPr>
                              <w:rFonts w:ascii="Cambria Math" w:hAnsi="Cambria Math"/>
                              <w:sz w:val="28"/>
                              <w:szCs w:val="28"/>
                            </w:rPr>
                            <m:t>t</m:t>
                          </m:r>
                        </m:e>
                      </m:d>
                    </m:e>
                  </m:d>
                </m:e>
              </m:nary>
            </m:num>
            <m:den>
              <m:r>
                <w:rPr>
                  <w:rFonts w:ascii="Cambria Math" w:hAnsi="Cambria Math"/>
                  <w:sz w:val="28"/>
                  <w:szCs w:val="28"/>
                </w:rPr>
                <m:t>T</m:t>
              </m:r>
            </m:den>
          </m:f>
          <m:r>
            <m:rPr>
              <m:sty m:val="p"/>
            </m:rPr>
            <w:rPr>
              <w:sz w:val="28"/>
              <w:szCs w:val="28"/>
              <w:lang w:val="kk-KZ"/>
            </w:rPr>
            <w:br/>
          </m:r>
        </m:oMath>
      </m:oMathPara>
      <w:r w:rsidR="00411366">
        <w:rPr>
          <w:sz w:val="28"/>
          <w:szCs w:val="28"/>
          <w:lang w:val="kk-KZ"/>
        </w:rPr>
        <w:t xml:space="preserve">                          (2.24)</w:t>
      </w:r>
    </w:p>
    <w:p w14:paraId="737BCD2E" w14:textId="7DBF72BA" w:rsidR="0049533D" w:rsidRDefault="0049533D" w:rsidP="006327D9">
      <w:pPr>
        <w:ind w:firstLine="425"/>
        <w:jc w:val="both"/>
        <w:rPr>
          <w:sz w:val="28"/>
          <w:szCs w:val="28"/>
        </w:rPr>
      </w:pPr>
      <w:r w:rsidRPr="0049533D">
        <w:rPr>
          <w:sz w:val="28"/>
          <w:szCs w:val="28"/>
        </w:rPr>
        <w:t>мұндағы</w:t>
      </w:r>
      <w:r>
        <w:rPr>
          <w:sz w:val="28"/>
          <w:szCs w:val="28"/>
          <w:lang w:val="kk-KZ"/>
        </w:rPr>
        <w:t>:</w:t>
      </w:r>
      <w:r w:rsidRPr="0049533D">
        <w:rPr>
          <w:sz w:val="28"/>
          <w:szCs w:val="28"/>
        </w:rPr>
        <w:t xml:space="preserve"> </w:t>
      </w:r>
      <w:r>
        <w:rPr>
          <w:sz w:val="28"/>
          <w:szCs w:val="28"/>
          <w:lang w:val="kk-KZ"/>
        </w:rPr>
        <w:t xml:space="preserve"> </w:t>
      </w:r>
      <w:r w:rsidRPr="0049533D">
        <w:rPr>
          <w:sz w:val="28"/>
          <w:szCs w:val="28"/>
        </w:rPr>
        <w:t>T</w:t>
      </w:r>
      <w:r>
        <w:rPr>
          <w:sz w:val="28"/>
          <w:szCs w:val="28"/>
          <w:lang w:val="kk-KZ"/>
        </w:rPr>
        <w:t xml:space="preserve"> </w:t>
      </w:r>
      <w:r w:rsidRPr="0049533D">
        <w:rPr>
          <w:sz w:val="28"/>
          <w:szCs w:val="28"/>
        </w:rPr>
        <w:t>-</w:t>
      </w:r>
      <w:r>
        <w:rPr>
          <w:sz w:val="28"/>
          <w:szCs w:val="28"/>
          <w:lang w:val="kk-KZ"/>
        </w:rPr>
        <w:t xml:space="preserve"> и</w:t>
      </w:r>
      <w:r w:rsidRPr="0049533D">
        <w:rPr>
          <w:sz w:val="28"/>
          <w:szCs w:val="28"/>
        </w:rPr>
        <w:t>нтервалдардың жалпы саны.</w:t>
      </w:r>
    </w:p>
    <w:p w14:paraId="4D99054B" w14:textId="77777777" w:rsidR="00D437BB" w:rsidRDefault="00D437BB" w:rsidP="006327D9">
      <w:pPr>
        <w:ind w:firstLine="425"/>
        <w:jc w:val="both"/>
        <w:rPr>
          <w:sz w:val="28"/>
          <w:szCs w:val="28"/>
          <w:lang w:val="kk-KZ"/>
        </w:rPr>
      </w:pPr>
    </w:p>
    <w:p w14:paraId="5A8369E5" w14:textId="26AD12A9" w:rsidR="00D437BB" w:rsidRPr="002A596E" w:rsidRDefault="00D437BB" w:rsidP="006327D9">
      <w:pPr>
        <w:ind w:firstLine="425"/>
        <w:jc w:val="both"/>
        <w:rPr>
          <w:sz w:val="28"/>
          <w:szCs w:val="28"/>
          <w:lang w:val="kk-KZ"/>
        </w:rPr>
      </w:pPr>
      <w:r>
        <w:rPr>
          <w:sz w:val="28"/>
          <w:szCs w:val="28"/>
          <w:lang w:val="kk-KZ"/>
        </w:rPr>
        <w:t xml:space="preserve">- </w:t>
      </w:r>
      <w:r w:rsidRPr="00D437BB">
        <w:rPr>
          <w:sz w:val="28"/>
          <w:szCs w:val="28"/>
          <w:lang w:val="kk-KZ"/>
        </w:rPr>
        <w:t xml:space="preserve">Генерацияның өзгергіштігі (құбылмалылық). Ол </w:t>
      </w:r>
      <w:r>
        <w:rPr>
          <w:sz w:val="28"/>
          <w:szCs w:val="28"/>
          <w:lang w:val="kk-KZ"/>
        </w:rPr>
        <w:t>Е</w:t>
      </w:r>
      <w:r w:rsidRPr="00D437BB">
        <w:rPr>
          <w:sz w:val="28"/>
          <w:szCs w:val="28"/>
          <w:vertAlign w:val="subscript"/>
          <w:lang w:val="kk-KZ"/>
        </w:rPr>
        <w:t>total</w:t>
      </w:r>
      <w:r w:rsidRPr="00D437BB">
        <w:rPr>
          <w:sz w:val="28"/>
          <w:szCs w:val="28"/>
          <w:lang w:val="kk-KZ"/>
        </w:rPr>
        <w:t xml:space="preserve">(t) сериясының дисперсиясы немесе стандартты ауытқуы арқылы көрсетіледі. </w:t>
      </w:r>
      <w:r w:rsidRPr="002A596E">
        <w:rPr>
          <w:sz w:val="28"/>
          <w:szCs w:val="28"/>
          <w:lang w:val="kk-KZ"/>
        </w:rPr>
        <w:t xml:space="preserve">Буферлік сыйымдылықтың (жинақтаудың) сенімділігі мен қажеттілігін бағалау үшін қолданылады. </w:t>
      </w:r>
    </w:p>
    <w:p w14:paraId="03F77757" w14:textId="58B19CDC" w:rsidR="00D437BB" w:rsidRPr="00D437BB" w:rsidRDefault="00D437BB" w:rsidP="006327D9">
      <w:pPr>
        <w:ind w:firstLine="425"/>
        <w:jc w:val="both"/>
        <w:rPr>
          <w:sz w:val="28"/>
          <w:szCs w:val="28"/>
          <w:lang w:val="kk-KZ"/>
        </w:rPr>
      </w:pPr>
      <w:r w:rsidRPr="002A596E">
        <w:rPr>
          <w:sz w:val="28"/>
          <w:szCs w:val="28"/>
          <w:lang w:val="kk-KZ"/>
        </w:rPr>
        <w:t>-Профицит және тапшылық. Әрбір уақыт қадамы бойынша есептеледі:</w:t>
      </w:r>
    </w:p>
    <w:p w14:paraId="612261C4" w14:textId="77777777" w:rsidR="00D437BB" w:rsidRPr="002A596E" w:rsidRDefault="00D437BB" w:rsidP="006327D9">
      <w:pPr>
        <w:ind w:firstLine="425"/>
        <w:rPr>
          <w:sz w:val="28"/>
          <w:szCs w:val="28"/>
          <w:lang w:val="kk-KZ"/>
        </w:rPr>
      </w:pPr>
    </w:p>
    <w:p w14:paraId="7F0D8540" w14:textId="37D94824" w:rsidR="00D437BB" w:rsidRPr="00411366" w:rsidRDefault="00D437BB" w:rsidP="00411366">
      <w:pPr>
        <w:ind w:left="720" w:firstLine="425"/>
        <w:jc w:val="right"/>
        <w:rPr>
          <w:sz w:val="28"/>
          <w:szCs w:val="28"/>
          <w:lang w:val="kk-KZ"/>
        </w:rPr>
      </w:pPr>
      <w:r w:rsidRPr="003F486B">
        <w:rPr>
          <w:sz w:val="28"/>
          <w:szCs w:val="28"/>
        </w:rPr>
        <w:t>Δ</w:t>
      </w:r>
      <w:r w:rsidRPr="003F486B">
        <w:rPr>
          <w:sz w:val="28"/>
          <w:szCs w:val="28"/>
          <w:vertAlign w:val="superscript"/>
          <w:lang w:val="en-US"/>
        </w:rPr>
        <w:t>+</w:t>
      </w:r>
      <w:r w:rsidRPr="003F486B">
        <w:rPr>
          <w:sz w:val="28"/>
          <w:szCs w:val="28"/>
          <w:lang w:val="en-US"/>
        </w:rPr>
        <w:t>(t)=max(0,E</w:t>
      </w:r>
      <w:r w:rsidRPr="003F486B">
        <w:rPr>
          <w:sz w:val="28"/>
          <w:szCs w:val="28"/>
          <w:vertAlign w:val="subscript"/>
          <w:lang w:val="en-US"/>
        </w:rPr>
        <w:t>total</w:t>
      </w:r>
      <w:r w:rsidRPr="003F486B">
        <w:rPr>
          <w:sz w:val="28"/>
          <w:szCs w:val="28"/>
          <w:lang w:val="en-US"/>
        </w:rPr>
        <w:t xml:space="preserve">(t)−D(t)), </w:t>
      </w:r>
      <w:r>
        <w:rPr>
          <w:sz w:val="28"/>
          <w:szCs w:val="28"/>
          <w:lang w:val="kk-KZ"/>
        </w:rPr>
        <w:t xml:space="preserve"> </w:t>
      </w:r>
      <w:r w:rsidRPr="003F486B">
        <w:rPr>
          <w:sz w:val="28"/>
          <w:szCs w:val="28"/>
          <w:lang w:val="en-US"/>
        </w:rPr>
        <w:t xml:space="preserve">  </w:t>
      </w:r>
      <w:r w:rsidRPr="003F486B">
        <w:rPr>
          <w:sz w:val="28"/>
          <w:szCs w:val="28"/>
        </w:rPr>
        <w:t>Δ</w:t>
      </w:r>
      <w:r w:rsidRPr="003F486B">
        <w:rPr>
          <w:sz w:val="28"/>
          <w:szCs w:val="28"/>
          <w:vertAlign w:val="superscript"/>
          <w:lang w:val="en-US"/>
        </w:rPr>
        <w:t>−</w:t>
      </w:r>
      <w:r w:rsidRPr="003F486B">
        <w:rPr>
          <w:sz w:val="28"/>
          <w:szCs w:val="28"/>
          <w:lang w:val="en-US"/>
        </w:rPr>
        <w:t>(t)=max(0,D(t)−E</w:t>
      </w:r>
      <w:r w:rsidRPr="003F486B">
        <w:rPr>
          <w:sz w:val="28"/>
          <w:szCs w:val="28"/>
          <w:vertAlign w:val="subscript"/>
          <w:lang w:val="en-US"/>
        </w:rPr>
        <w:t>total</w:t>
      </w:r>
      <w:r w:rsidRPr="003F486B">
        <w:rPr>
          <w:sz w:val="28"/>
          <w:szCs w:val="28"/>
          <w:lang w:val="en-US"/>
        </w:rPr>
        <w:t>(t))</w:t>
      </w:r>
      <w:r w:rsidR="00411366">
        <w:rPr>
          <w:sz w:val="28"/>
          <w:szCs w:val="28"/>
          <w:lang w:val="kk-KZ"/>
        </w:rPr>
        <w:t xml:space="preserve">          (2.25)</w:t>
      </w:r>
    </w:p>
    <w:p w14:paraId="58D33E5A" w14:textId="42975264" w:rsidR="00065431" w:rsidRDefault="00065431" w:rsidP="006327D9">
      <w:pPr>
        <w:ind w:firstLine="425"/>
        <w:jc w:val="both"/>
        <w:rPr>
          <w:sz w:val="28"/>
          <w:szCs w:val="28"/>
          <w:lang w:val="en-US"/>
        </w:rPr>
      </w:pPr>
    </w:p>
    <w:p w14:paraId="4C2D80A3" w14:textId="77777777" w:rsidR="00D437BB" w:rsidRDefault="00D437BB" w:rsidP="006327D9">
      <w:pPr>
        <w:ind w:firstLine="425"/>
        <w:jc w:val="both"/>
        <w:rPr>
          <w:sz w:val="28"/>
          <w:szCs w:val="28"/>
          <w:lang w:val="en-US"/>
        </w:rPr>
      </w:pPr>
      <w:r w:rsidRPr="00D437BB">
        <w:rPr>
          <w:sz w:val="28"/>
          <w:szCs w:val="28"/>
        </w:rPr>
        <w:t>Жалпы</w:t>
      </w:r>
      <w:r w:rsidRPr="00D437BB">
        <w:rPr>
          <w:sz w:val="28"/>
          <w:szCs w:val="28"/>
          <w:lang w:val="en-US"/>
        </w:rPr>
        <w:t xml:space="preserve"> </w:t>
      </w:r>
      <w:r w:rsidRPr="00D437BB">
        <w:rPr>
          <w:sz w:val="28"/>
          <w:szCs w:val="28"/>
        </w:rPr>
        <w:t>мәндер</w:t>
      </w:r>
      <w:r w:rsidRPr="00D437BB">
        <w:rPr>
          <w:sz w:val="28"/>
          <w:szCs w:val="28"/>
          <w:lang w:val="en-US"/>
        </w:rPr>
        <w:t xml:space="preserve"> </w:t>
      </w:r>
      <w:r w:rsidRPr="00D437BB">
        <w:rPr>
          <w:sz w:val="28"/>
          <w:szCs w:val="28"/>
        </w:rPr>
        <w:t>дискілерге</w:t>
      </w:r>
      <w:r w:rsidRPr="00D437BB">
        <w:rPr>
          <w:sz w:val="28"/>
          <w:szCs w:val="28"/>
          <w:lang w:val="en-US"/>
        </w:rPr>
        <w:t xml:space="preserve"> </w:t>
      </w:r>
      <w:r w:rsidRPr="00D437BB">
        <w:rPr>
          <w:sz w:val="28"/>
          <w:szCs w:val="28"/>
        </w:rPr>
        <w:t>немесе</w:t>
      </w:r>
      <w:r w:rsidRPr="00D437BB">
        <w:rPr>
          <w:sz w:val="28"/>
          <w:szCs w:val="28"/>
          <w:lang w:val="en-US"/>
        </w:rPr>
        <w:t xml:space="preserve"> </w:t>
      </w:r>
      <w:r w:rsidRPr="00D437BB">
        <w:rPr>
          <w:sz w:val="28"/>
          <w:szCs w:val="28"/>
        </w:rPr>
        <w:t>резервтік</w:t>
      </w:r>
      <w:r w:rsidRPr="00D437BB">
        <w:rPr>
          <w:sz w:val="28"/>
          <w:szCs w:val="28"/>
          <w:lang w:val="en-US"/>
        </w:rPr>
        <w:t xml:space="preserve"> </w:t>
      </w:r>
      <w:r w:rsidRPr="00D437BB">
        <w:rPr>
          <w:sz w:val="28"/>
          <w:szCs w:val="28"/>
        </w:rPr>
        <w:t>көздерге</w:t>
      </w:r>
      <w:r w:rsidRPr="00D437BB">
        <w:rPr>
          <w:sz w:val="28"/>
          <w:szCs w:val="28"/>
          <w:lang w:val="en-US"/>
        </w:rPr>
        <w:t xml:space="preserve"> </w:t>
      </w:r>
      <w:r w:rsidRPr="00D437BB">
        <w:rPr>
          <w:sz w:val="28"/>
          <w:szCs w:val="28"/>
        </w:rPr>
        <w:t>деген</w:t>
      </w:r>
      <w:r w:rsidRPr="00D437BB">
        <w:rPr>
          <w:sz w:val="28"/>
          <w:szCs w:val="28"/>
          <w:lang w:val="en-US"/>
        </w:rPr>
        <w:t xml:space="preserve"> </w:t>
      </w:r>
      <w:r w:rsidRPr="00D437BB">
        <w:rPr>
          <w:sz w:val="28"/>
          <w:szCs w:val="28"/>
        </w:rPr>
        <w:t>қажеттілікті</w:t>
      </w:r>
      <w:r w:rsidRPr="00D437BB">
        <w:rPr>
          <w:sz w:val="28"/>
          <w:szCs w:val="28"/>
          <w:lang w:val="en-US"/>
        </w:rPr>
        <w:t xml:space="preserve"> </w:t>
      </w:r>
      <w:r w:rsidRPr="00D437BB">
        <w:rPr>
          <w:sz w:val="28"/>
          <w:szCs w:val="28"/>
        </w:rPr>
        <w:t>бағалауға</w:t>
      </w:r>
      <w:r w:rsidRPr="00D437BB">
        <w:rPr>
          <w:sz w:val="28"/>
          <w:szCs w:val="28"/>
          <w:lang w:val="en-US"/>
        </w:rPr>
        <w:t xml:space="preserve"> </w:t>
      </w:r>
      <w:r w:rsidRPr="00D437BB">
        <w:rPr>
          <w:sz w:val="28"/>
          <w:szCs w:val="28"/>
        </w:rPr>
        <w:t>мүмкіндік</w:t>
      </w:r>
      <w:r w:rsidRPr="00D437BB">
        <w:rPr>
          <w:sz w:val="28"/>
          <w:szCs w:val="28"/>
          <w:lang w:val="en-US"/>
        </w:rPr>
        <w:t xml:space="preserve"> </w:t>
      </w:r>
      <w:r w:rsidRPr="00D437BB">
        <w:rPr>
          <w:sz w:val="28"/>
          <w:szCs w:val="28"/>
        </w:rPr>
        <w:t>береді</w:t>
      </w:r>
      <w:r w:rsidRPr="00D437BB">
        <w:rPr>
          <w:sz w:val="28"/>
          <w:szCs w:val="28"/>
          <w:lang w:val="en-US"/>
        </w:rPr>
        <w:t>.</w:t>
      </w:r>
    </w:p>
    <w:p w14:paraId="42409AD9" w14:textId="77ADF46F" w:rsidR="00D437BB" w:rsidRDefault="00D437BB" w:rsidP="006327D9">
      <w:pPr>
        <w:ind w:firstLine="425"/>
        <w:jc w:val="both"/>
        <w:rPr>
          <w:sz w:val="28"/>
          <w:szCs w:val="28"/>
          <w:lang w:val="en-US"/>
        </w:rPr>
      </w:pPr>
      <w:r w:rsidRPr="00D437BB">
        <w:rPr>
          <w:sz w:val="28"/>
          <w:szCs w:val="28"/>
          <w:lang w:val="en-US"/>
        </w:rPr>
        <w:t xml:space="preserve"> - </w:t>
      </w:r>
      <w:r w:rsidRPr="00D437BB">
        <w:rPr>
          <w:sz w:val="28"/>
          <w:szCs w:val="28"/>
        </w:rPr>
        <w:t>Параметрлерге</w:t>
      </w:r>
      <w:r w:rsidRPr="00D437BB">
        <w:rPr>
          <w:sz w:val="28"/>
          <w:szCs w:val="28"/>
          <w:lang w:val="en-US"/>
        </w:rPr>
        <w:t xml:space="preserve"> </w:t>
      </w:r>
      <w:r w:rsidRPr="00D437BB">
        <w:rPr>
          <w:sz w:val="28"/>
          <w:szCs w:val="28"/>
        </w:rPr>
        <w:t>сезімталдық</w:t>
      </w:r>
      <w:r w:rsidRPr="00D437BB">
        <w:rPr>
          <w:sz w:val="28"/>
          <w:szCs w:val="28"/>
          <w:lang w:val="en-US"/>
        </w:rPr>
        <w:t xml:space="preserve">. </w:t>
      </w:r>
      <w:r w:rsidRPr="00D437BB">
        <w:rPr>
          <w:sz w:val="28"/>
          <w:szCs w:val="28"/>
        </w:rPr>
        <w:t>Әр</w:t>
      </w:r>
      <w:r w:rsidRPr="00D437BB">
        <w:rPr>
          <w:sz w:val="28"/>
          <w:szCs w:val="28"/>
          <w:lang w:val="en-US"/>
        </w:rPr>
        <w:t xml:space="preserve"> </w:t>
      </w:r>
      <w:r w:rsidRPr="00D437BB">
        <w:rPr>
          <w:sz w:val="28"/>
          <w:szCs w:val="28"/>
        </w:rPr>
        <w:t>түрлі</w:t>
      </w:r>
      <w:r w:rsidRPr="00D437BB">
        <w:rPr>
          <w:sz w:val="28"/>
          <w:szCs w:val="28"/>
          <w:lang w:val="en-US"/>
        </w:rPr>
        <w:t xml:space="preserve"> </w:t>
      </w:r>
      <w:r w:rsidRPr="00D437BB">
        <w:rPr>
          <w:sz w:val="28"/>
          <w:szCs w:val="28"/>
        </w:rPr>
        <w:t>кірістердің</w:t>
      </w:r>
      <w:r w:rsidRPr="00D437BB">
        <w:rPr>
          <w:sz w:val="28"/>
          <w:szCs w:val="28"/>
          <w:lang w:val="en-US"/>
        </w:rPr>
        <w:t xml:space="preserve"> (</w:t>
      </w:r>
      <w:r w:rsidRPr="00D437BB">
        <w:rPr>
          <w:sz w:val="28"/>
          <w:szCs w:val="28"/>
        </w:rPr>
        <w:t>желдің</w:t>
      </w:r>
      <w:r w:rsidRPr="00D437BB">
        <w:rPr>
          <w:sz w:val="28"/>
          <w:szCs w:val="28"/>
          <w:lang w:val="en-US"/>
        </w:rPr>
        <w:t xml:space="preserve"> </w:t>
      </w:r>
      <w:r w:rsidRPr="00D437BB">
        <w:rPr>
          <w:sz w:val="28"/>
          <w:szCs w:val="28"/>
        </w:rPr>
        <w:t>жылдамдығы</w:t>
      </w:r>
      <w:r w:rsidRPr="00D437BB">
        <w:rPr>
          <w:sz w:val="28"/>
          <w:szCs w:val="28"/>
          <w:lang w:val="en-US"/>
        </w:rPr>
        <w:t xml:space="preserve">, </w:t>
      </w:r>
      <w:r w:rsidRPr="00D437BB">
        <w:rPr>
          <w:sz w:val="28"/>
          <w:szCs w:val="28"/>
        </w:rPr>
        <w:t>өнімділік</w:t>
      </w:r>
      <w:r w:rsidRPr="00D437BB">
        <w:rPr>
          <w:sz w:val="28"/>
          <w:szCs w:val="28"/>
          <w:lang w:val="en-US"/>
        </w:rPr>
        <w:t xml:space="preserve">, </w:t>
      </w:r>
      <w:r w:rsidRPr="00D437BB">
        <w:rPr>
          <w:sz w:val="28"/>
          <w:szCs w:val="28"/>
        </w:rPr>
        <w:t>күн</w:t>
      </w:r>
      <w:r w:rsidRPr="00D437BB">
        <w:rPr>
          <w:sz w:val="28"/>
          <w:szCs w:val="28"/>
          <w:lang w:val="en-US"/>
        </w:rPr>
        <w:t xml:space="preserve"> </w:t>
      </w:r>
      <w:r w:rsidRPr="00D437BB">
        <w:rPr>
          <w:sz w:val="28"/>
          <w:szCs w:val="28"/>
        </w:rPr>
        <w:t>радиациясы</w:t>
      </w:r>
      <w:r w:rsidRPr="00D437BB">
        <w:rPr>
          <w:sz w:val="28"/>
          <w:szCs w:val="28"/>
          <w:lang w:val="en-US"/>
        </w:rPr>
        <w:t xml:space="preserve">) </w:t>
      </w:r>
      <w:r w:rsidRPr="00D437BB">
        <w:rPr>
          <w:sz w:val="28"/>
          <w:szCs w:val="28"/>
        </w:rPr>
        <w:t>соңғы</w:t>
      </w:r>
      <w:r w:rsidRPr="00D437BB">
        <w:rPr>
          <w:sz w:val="28"/>
          <w:szCs w:val="28"/>
          <w:lang w:val="en-US"/>
        </w:rPr>
        <w:t xml:space="preserve"> </w:t>
      </w:r>
      <w:r w:rsidRPr="00D437BB">
        <w:rPr>
          <w:sz w:val="28"/>
          <w:szCs w:val="28"/>
        </w:rPr>
        <w:t>генерацияға</w:t>
      </w:r>
      <w:r w:rsidRPr="00D437BB">
        <w:rPr>
          <w:sz w:val="28"/>
          <w:szCs w:val="28"/>
          <w:lang w:val="en-US"/>
        </w:rPr>
        <w:t xml:space="preserve"> </w:t>
      </w:r>
      <w:r w:rsidRPr="00D437BB">
        <w:rPr>
          <w:sz w:val="28"/>
          <w:szCs w:val="28"/>
        </w:rPr>
        <w:t>және</w:t>
      </w:r>
      <w:r w:rsidRPr="00D437BB">
        <w:rPr>
          <w:sz w:val="28"/>
          <w:szCs w:val="28"/>
          <w:lang w:val="en-US"/>
        </w:rPr>
        <w:t xml:space="preserve"> </w:t>
      </w:r>
      <w:r w:rsidRPr="00D437BB">
        <w:rPr>
          <w:sz w:val="28"/>
          <w:szCs w:val="28"/>
        </w:rPr>
        <w:t>оның</w:t>
      </w:r>
      <w:r w:rsidRPr="00D437BB">
        <w:rPr>
          <w:sz w:val="28"/>
          <w:szCs w:val="28"/>
          <w:lang w:val="en-US"/>
        </w:rPr>
        <w:t xml:space="preserve"> </w:t>
      </w:r>
      <w:r w:rsidRPr="00D437BB">
        <w:rPr>
          <w:sz w:val="28"/>
          <w:szCs w:val="28"/>
        </w:rPr>
        <w:t>тұрақтылығына</w:t>
      </w:r>
      <w:r w:rsidRPr="00D437BB">
        <w:rPr>
          <w:sz w:val="28"/>
          <w:szCs w:val="28"/>
          <w:lang w:val="en-US"/>
        </w:rPr>
        <w:t xml:space="preserve"> </w:t>
      </w:r>
      <w:r w:rsidRPr="00D437BB">
        <w:rPr>
          <w:sz w:val="28"/>
          <w:szCs w:val="28"/>
        </w:rPr>
        <w:t>әсерін</w:t>
      </w:r>
      <w:r w:rsidRPr="00D437BB">
        <w:rPr>
          <w:sz w:val="28"/>
          <w:szCs w:val="28"/>
          <w:lang w:val="en-US"/>
        </w:rPr>
        <w:t xml:space="preserve"> </w:t>
      </w:r>
      <w:r w:rsidRPr="00D437BB">
        <w:rPr>
          <w:sz w:val="28"/>
          <w:szCs w:val="28"/>
        </w:rPr>
        <w:t>талдау</w:t>
      </w:r>
      <w:r w:rsidRPr="00D437BB">
        <w:rPr>
          <w:sz w:val="28"/>
          <w:szCs w:val="28"/>
          <w:lang w:val="en-US"/>
        </w:rPr>
        <w:t xml:space="preserve"> </w:t>
      </w:r>
      <w:r w:rsidRPr="00D437BB">
        <w:rPr>
          <w:sz w:val="28"/>
          <w:szCs w:val="28"/>
        </w:rPr>
        <w:t>жүргізіледі</w:t>
      </w:r>
      <w:r w:rsidRPr="00D437BB">
        <w:rPr>
          <w:sz w:val="28"/>
          <w:szCs w:val="28"/>
          <w:lang w:val="en-US"/>
        </w:rPr>
        <w:t xml:space="preserve">. </w:t>
      </w:r>
      <w:r w:rsidRPr="00D437BB">
        <w:rPr>
          <w:sz w:val="28"/>
          <w:szCs w:val="28"/>
        </w:rPr>
        <w:t>Бұл</w:t>
      </w:r>
      <w:r w:rsidRPr="00D437BB">
        <w:rPr>
          <w:sz w:val="28"/>
          <w:szCs w:val="28"/>
          <w:lang w:val="en-US"/>
        </w:rPr>
        <w:t xml:space="preserve"> </w:t>
      </w:r>
      <w:r w:rsidRPr="00D437BB">
        <w:rPr>
          <w:sz w:val="28"/>
          <w:szCs w:val="28"/>
        </w:rPr>
        <w:t>көрсеткіш</w:t>
      </w:r>
      <w:r w:rsidRPr="00D437BB">
        <w:rPr>
          <w:sz w:val="28"/>
          <w:szCs w:val="28"/>
          <w:lang w:val="en-US"/>
        </w:rPr>
        <w:t xml:space="preserve"> </w:t>
      </w:r>
      <w:r w:rsidRPr="00D437BB">
        <w:rPr>
          <w:sz w:val="28"/>
          <w:szCs w:val="28"/>
        </w:rPr>
        <w:t>әсіресе</w:t>
      </w:r>
      <w:r w:rsidRPr="00D437BB">
        <w:rPr>
          <w:sz w:val="28"/>
          <w:szCs w:val="28"/>
          <w:lang w:val="en-US"/>
        </w:rPr>
        <w:t xml:space="preserve"> </w:t>
      </w:r>
      <w:r w:rsidRPr="00D437BB">
        <w:rPr>
          <w:sz w:val="28"/>
          <w:szCs w:val="28"/>
        </w:rPr>
        <w:t>жеткіліксіз</w:t>
      </w:r>
      <w:r w:rsidRPr="00D437BB">
        <w:rPr>
          <w:sz w:val="28"/>
          <w:szCs w:val="28"/>
          <w:lang w:val="en-US"/>
        </w:rPr>
        <w:t xml:space="preserve"> </w:t>
      </w:r>
      <w:r>
        <w:rPr>
          <w:sz w:val="28"/>
          <w:szCs w:val="28"/>
          <w:lang w:val="kk-KZ"/>
        </w:rPr>
        <w:t>а</w:t>
      </w:r>
      <w:r w:rsidRPr="00D437BB">
        <w:rPr>
          <w:sz w:val="28"/>
          <w:szCs w:val="28"/>
        </w:rPr>
        <w:t>қпарат</w:t>
      </w:r>
      <w:r w:rsidRPr="00D437BB">
        <w:rPr>
          <w:sz w:val="28"/>
          <w:szCs w:val="28"/>
          <w:lang w:val="en-US"/>
        </w:rPr>
        <w:t xml:space="preserve"> </w:t>
      </w:r>
      <w:r w:rsidRPr="00D437BB">
        <w:rPr>
          <w:sz w:val="28"/>
          <w:szCs w:val="28"/>
        </w:rPr>
        <w:t>кезеңінде</w:t>
      </w:r>
      <w:r w:rsidRPr="00D437BB">
        <w:rPr>
          <w:sz w:val="28"/>
          <w:szCs w:val="28"/>
          <w:lang w:val="en-US"/>
        </w:rPr>
        <w:t xml:space="preserve"> </w:t>
      </w:r>
      <w:r w:rsidRPr="00D437BB">
        <w:rPr>
          <w:sz w:val="28"/>
          <w:szCs w:val="28"/>
        </w:rPr>
        <w:t>жоспарлау</w:t>
      </w:r>
      <w:r w:rsidRPr="00D437BB">
        <w:rPr>
          <w:sz w:val="28"/>
          <w:szCs w:val="28"/>
          <w:lang w:val="en-US"/>
        </w:rPr>
        <w:t xml:space="preserve"> </w:t>
      </w:r>
      <w:r w:rsidRPr="00D437BB">
        <w:rPr>
          <w:sz w:val="28"/>
          <w:szCs w:val="28"/>
        </w:rPr>
        <w:t>кезінде</w:t>
      </w:r>
      <w:r w:rsidRPr="00D437BB">
        <w:rPr>
          <w:sz w:val="28"/>
          <w:szCs w:val="28"/>
          <w:lang w:val="en-US"/>
        </w:rPr>
        <w:t xml:space="preserve"> </w:t>
      </w:r>
      <w:r w:rsidRPr="00D437BB">
        <w:rPr>
          <w:sz w:val="28"/>
          <w:szCs w:val="28"/>
        </w:rPr>
        <w:t>маңызды</w:t>
      </w:r>
      <w:r w:rsidRPr="00D437BB">
        <w:rPr>
          <w:sz w:val="28"/>
          <w:szCs w:val="28"/>
          <w:lang w:val="en-US"/>
        </w:rPr>
        <w:t xml:space="preserve">. </w:t>
      </w:r>
      <w:r w:rsidRPr="00D437BB">
        <w:rPr>
          <w:sz w:val="28"/>
          <w:szCs w:val="28"/>
        </w:rPr>
        <w:t>Осылайша</w:t>
      </w:r>
      <w:r w:rsidRPr="00D437BB">
        <w:rPr>
          <w:sz w:val="28"/>
          <w:szCs w:val="28"/>
          <w:lang w:val="en-US"/>
        </w:rPr>
        <w:t xml:space="preserve">, </w:t>
      </w:r>
      <w:r>
        <w:rPr>
          <w:sz w:val="28"/>
          <w:szCs w:val="28"/>
          <w:lang w:val="kk-KZ"/>
        </w:rPr>
        <w:t>БСМ</w:t>
      </w:r>
      <w:r w:rsidRPr="00D437BB">
        <w:rPr>
          <w:sz w:val="28"/>
          <w:szCs w:val="28"/>
          <w:lang w:val="en-US"/>
        </w:rPr>
        <w:t>-</w:t>
      </w:r>
      <w:r w:rsidR="001812E3">
        <w:rPr>
          <w:sz w:val="28"/>
          <w:szCs w:val="28"/>
          <w:lang w:val="kk-KZ"/>
        </w:rPr>
        <w:t>ЖЭК</w:t>
      </w:r>
      <w:r w:rsidRPr="00D437BB">
        <w:rPr>
          <w:sz w:val="28"/>
          <w:szCs w:val="28"/>
          <w:lang w:val="en-US"/>
        </w:rPr>
        <w:t xml:space="preserve"> </w:t>
      </w:r>
      <w:r w:rsidRPr="00D437BB">
        <w:rPr>
          <w:sz w:val="28"/>
          <w:szCs w:val="28"/>
        </w:rPr>
        <w:t>энергетикалық</w:t>
      </w:r>
      <w:r w:rsidRPr="00D437BB">
        <w:rPr>
          <w:sz w:val="28"/>
          <w:szCs w:val="28"/>
          <w:lang w:val="en-US"/>
        </w:rPr>
        <w:t xml:space="preserve"> </w:t>
      </w:r>
      <w:r w:rsidRPr="00D437BB">
        <w:rPr>
          <w:sz w:val="28"/>
          <w:szCs w:val="28"/>
        </w:rPr>
        <w:t>қатарларды</w:t>
      </w:r>
      <w:r w:rsidRPr="00D437BB">
        <w:rPr>
          <w:sz w:val="28"/>
          <w:szCs w:val="28"/>
          <w:lang w:val="en-US"/>
        </w:rPr>
        <w:t xml:space="preserve"> </w:t>
      </w:r>
      <w:r w:rsidRPr="00D437BB">
        <w:rPr>
          <w:sz w:val="28"/>
          <w:szCs w:val="28"/>
        </w:rPr>
        <w:t>қалыптастыруға</w:t>
      </w:r>
      <w:r w:rsidRPr="00D437BB">
        <w:rPr>
          <w:sz w:val="28"/>
          <w:szCs w:val="28"/>
          <w:lang w:val="en-US"/>
        </w:rPr>
        <w:t xml:space="preserve"> </w:t>
      </w:r>
      <w:r w:rsidRPr="00D437BB">
        <w:rPr>
          <w:sz w:val="28"/>
          <w:szCs w:val="28"/>
        </w:rPr>
        <w:t>ғана</w:t>
      </w:r>
      <w:r w:rsidRPr="00D437BB">
        <w:rPr>
          <w:sz w:val="28"/>
          <w:szCs w:val="28"/>
          <w:lang w:val="en-US"/>
        </w:rPr>
        <w:t xml:space="preserve"> </w:t>
      </w:r>
      <w:r w:rsidRPr="00D437BB">
        <w:rPr>
          <w:sz w:val="28"/>
          <w:szCs w:val="28"/>
        </w:rPr>
        <w:t>емес</w:t>
      </w:r>
      <w:r w:rsidRPr="00D437BB">
        <w:rPr>
          <w:sz w:val="28"/>
          <w:szCs w:val="28"/>
          <w:lang w:val="en-US"/>
        </w:rPr>
        <w:t xml:space="preserve">, </w:t>
      </w:r>
      <w:r w:rsidRPr="00D437BB">
        <w:rPr>
          <w:sz w:val="28"/>
          <w:szCs w:val="28"/>
        </w:rPr>
        <w:t>сонымен</w:t>
      </w:r>
      <w:r w:rsidRPr="00D437BB">
        <w:rPr>
          <w:sz w:val="28"/>
          <w:szCs w:val="28"/>
          <w:lang w:val="en-US"/>
        </w:rPr>
        <w:t xml:space="preserve"> </w:t>
      </w:r>
      <w:r w:rsidRPr="00D437BB">
        <w:rPr>
          <w:sz w:val="28"/>
          <w:szCs w:val="28"/>
        </w:rPr>
        <w:t>қатар</w:t>
      </w:r>
      <w:r w:rsidRPr="00D437BB">
        <w:rPr>
          <w:sz w:val="28"/>
          <w:szCs w:val="28"/>
          <w:lang w:val="en-US"/>
        </w:rPr>
        <w:t xml:space="preserve"> </w:t>
      </w:r>
      <w:r w:rsidRPr="00D437BB">
        <w:rPr>
          <w:sz w:val="28"/>
          <w:szCs w:val="28"/>
        </w:rPr>
        <w:t>әртүрлі</w:t>
      </w:r>
      <w:r w:rsidRPr="00D437BB">
        <w:rPr>
          <w:sz w:val="28"/>
          <w:szCs w:val="28"/>
          <w:lang w:val="en-US"/>
        </w:rPr>
        <w:t xml:space="preserve"> </w:t>
      </w:r>
      <w:r w:rsidRPr="00D437BB">
        <w:rPr>
          <w:sz w:val="28"/>
          <w:szCs w:val="28"/>
        </w:rPr>
        <w:t>жағдайларда</w:t>
      </w:r>
      <w:r w:rsidRPr="00D437BB">
        <w:rPr>
          <w:sz w:val="28"/>
          <w:szCs w:val="28"/>
          <w:lang w:val="en-US"/>
        </w:rPr>
        <w:t xml:space="preserve"> </w:t>
      </w:r>
      <w:r w:rsidRPr="00D437BB">
        <w:rPr>
          <w:sz w:val="28"/>
          <w:szCs w:val="28"/>
        </w:rPr>
        <w:t>жүйенің</w:t>
      </w:r>
      <w:r w:rsidRPr="00D437BB">
        <w:rPr>
          <w:sz w:val="28"/>
          <w:szCs w:val="28"/>
          <w:lang w:val="en-US"/>
        </w:rPr>
        <w:t xml:space="preserve"> </w:t>
      </w:r>
      <w:r w:rsidRPr="00D437BB">
        <w:rPr>
          <w:sz w:val="28"/>
          <w:szCs w:val="28"/>
        </w:rPr>
        <w:t>мінез</w:t>
      </w:r>
      <w:r w:rsidRPr="00D437BB">
        <w:rPr>
          <w:sz w:val="28"/>
          <w:szCs w:val="28"/>
          <w:lang w:val="en-US"/>
        </w:rPr>
        <w:t>-</w:t>
      </w:r>
      <w:r w:rsidRPr="00D437BB">
        <w:rPr>
          <w:sz w:val="28"/>
          <w:szCs w:val="28"/>
        </w:rPr>
        <w:t>құлқын</w:t>
      </w:r>
      <w:r w:rsidRPr="00D437BB">
        <w:rPr>
          <w:sz w:val="28"/>
          <w:szCs w:val="28"/>
          <w:lang w:val="en-US"/>
        </w:rPr>
        <w:t xml:space="preserve"> </w:t>
      </w:r>
      <w:r w:rsidRPr="00D437BB">
        <w:rPr>
          <w:sz w:val="28"/>
          <w:szCs w:val="28"/>
        </w:rPr>
        <w:t>талдауға</w:t>
      </w:r>
      <w:r w:rsidRPr="00D437BB">
        <w:rPr>
          <w:sz w:val="28"/>
          <w:szCs w:val="28"/>
          <w:lang w:val="en-US"/>
        </w:rPr>
        <w:t xml:space="preserve">, </w:t>
      </w:r>
      <w:r w:rsidRPr="00D437BB">
        <w:rPr>
          <w:sz w:val="28"/>
          <w:szCs w:val="28"/>
        </w:rPr>
        <w:t>тәуекелдерді</w:t>
      </w:r>
      <w:r w:rsidRPr="00D437BB">
        <w:rPr>
          <w:sz w:val="28"/>
          <w:szCs w:val="28"/>
          <w:lang w:val="en-US"/>
        </w:rPr>
        <w:t xml:space="preserve"> </w:t>
      </w:r>
      <w:r w:rsidRPr="00D437BB">
        <w:rPr>
          <w:sz w:val="28"/>
          <w:szCs w:val="28"/>
        </w:rPr>
        <w:t>модельдеуге</w:t>
      </w:r>
      <w:r w:rsidRPr="00D437BB">
        <w:rPr>
          <w:sz w:val="28"/>
          <w:szCs w:val="28"/>
          <w:lang w:val="en-US"/>
        </w:rPr>
        <w:t xml:space="preserve"> </w:t>
      </w:r>
      <w:r w:rsidRPr="00D437BB">
        <w:rPr>
          <w:sz w:val="28"/>
          <w:szCs w:val="28"/>
        </w:rPr>
        <w:t>және</w:t>
      </w:r>
      <w:r w:rsidRPr="00D437BB">
        <w:rPr>
          <w:sz w:val="28"/>
          <w:szCs w:val="28"/>
          <w:lang w:val="en-US"/>
        </w:rPr>
        <w:t xml:space="preserve"> </w:t>
      </w:r>
      <w:r w:rsidRPr="00D437BB">
        <w:rPr>
          <w:sz w:val="28"/>
          <w:szCs w:val="28"/>
        </w:rPr>
        <w:t>сенімділіктің</w:t>
      </w:r>
      <w:r w:rsidRPr="00D437BB">
        <w:rPr>
          <w:sz w:val="28"/>
          <w:szCs w:val="28"/>
          <w:lang w:val="en-US"/>
        </w:rPr>
        <w:t xml:space="preserve">, </w:t>
      </w:r>
      <w:r w:rsidRPr="00D437BB">
        <w:rPr>
          <w:sz w:val="28"/>
          <w:szCs w:val="28"/>
        </w:rPr>
        <w:t>автономияның</w:t>
      </w:r>
      <w:r w:rsidRPr="00D437BB">
        <w:rPr>
          <w:sz w:val="28"/>
          <w:szCs w:val="28"/>
          <w:lang w:val="en-US"/>
        </w:rPr>
        <w:t xml:space="preserve"> </w:t>
      </w:r>
      <w:r w:rsidRPr="00D437BB">
        <w:rPr>
          <w:sz w:val="28"/>
          <w:szCs w:val="28"/>
        </w:rPr>
        <w:t>және</w:t>
      </w:r>
      <w:r w:rsidRPr="00D437BB">
        <w:rPr>
          <w:sz w:val="28"/>
          <w:szCs w:val="28"/>
          <w:lang w:val="en-US"/>
        </w:rPr>
        <w:t xml:space="preserve"> </w:t>
      </w:r>
      <w:r w:rsidRPr="00D437BB">
        <w:rPr>
          <w:sz w:val="28"/>
          <w:szCs w:val="28"/>
        </w:rPr>
        <w:t>экономикалық</w:t>
      </w:r>
      <w:r w:rsidRPr="00D437BB">
        <w:rPr>
          <w:sz w:val="28"/>
          <w:szCs w:val="28"/>
          <w:lang w:val="en-US"/>
        </w:rPr>
        <w:t xml:space="preserve"> </w:t>
      </w:r>
      <w:r w:rsidRPr="00D437BB">
        <w:rPr>
          <w:sz w:val="28"/>
          <w:szCs w:val="28"/>
        </w:rPr>
        <w:t>тиімділіктің</w:t>
      </w:r>
      <w:r w:rsidRPr="00D437BB">
        <w:rPr>
          <w:sz w:val="28"/>
          <w:szCs w:val="28"/>
          <w:lang w:val="en-US"/>
        </w:rPr>
        <w:t xml:space="preserve"> </w:t>
      </w:r>
      <w:r w:rsidRPr="00D437BB">
        <w:rPr>
          <w:sz w:val="28"/>
          <w:szCs w:val="28"/>
        </w:rPr>
        <w:t>ең</w:t>
      </w:r>
      <w:r w:rsidRPr="00D437BB">
        <w:rPr>
          <w:sz w:val="28"/>
          <w:szCs w:val="28"/>
          <w:lang w:val="en-US"/>
        </w:rPr>
        <w:t xml:space="preserve"> </w:t>
      </w:r>
      <w:r w:rsidRPr="00D437BB">
        <w:rPr>
          <w:sz w:val="28"/>
          <w:szCs w:val="28"/>
        </w:rPr>
        <w:t>жақсы</w:t>
      </w:r>
      <w:r w:rsidRPr="00D437BB">
        <w:rPr>
          <w:sz w:val="28"/>
          <w:szCs w:val="28"/>
          <w:lang w:val="en-US"/>
        </w:rPr>
        <w:t xml:space="preserve"> </w:t>
      </w:r>
      <w:r w:rsidRPr="00D437BB">
        <w:rPr>
          <w:sz w:val="28"/>
          <w:szCs w:val="28"/>
        </w:rPr>
        <w:t>көрсеткіштерімен</w:t>
      </w:r>
      <w:r w:rsidRPr="00D437BB">
        <w:rPr>
          <w:sz w:val="28"/>
          <w:szCs w:val="28"/>
          <w:lang w:val="en-US"/>
        </w:rPr>
        <w:t xml:space="preserve"> </w:t>
      </w:r>
      <w:r w:rsidRPr="00D437BB">
        <w:rPr>
          <w:sz w:val="28"/>
          <w:szCs w:val="28"/>
        </w:rPr>
        <w:t>конфигурацияларды</w:t>
      </w:r>
      <w:r w:rsidRPr="00D437BB">
        <w:rPr>
          <w:sz w:val="28"/>
          <w:szCs w:val="28"/>
          <w:lang w:val="en-US"/>
        </w:rPr>
        <w:t xml:space="preserve"> </w:t>
      </w:r>
      <w:r w:rsidRPr="00D437BB">
        <w:rPr>
          <w:sz w:val="28"/>
          <w:szCs w:val="28"/>
        </w:rPr>
        <w:t>жоспарлауға</w:t>
      </w:r>
      <w:r w:rsidRPr="00D437BB">
        <w:rPr>
          <w:sz w:val="28"/>
          <w:szCs w:val="28"/>
          <w:lang w:val="en-US"/>
        </w:rPr>
        <w:t xml:space="preserve"> </w:t>
      </w:r>
      <w:r w:rsidRPr="00D437BB">
        <w:rPr>
          <w:sz w:val="28"/>
          <w:szCs w:val="28"/>
        </w:rPr>
        <w:t>мүмкіндік</w:t>
      </w:r>
      <w:r w:rsidRPr="00D437BB">
        <w:rPr>
          <w:sz w:val="28"/>
          <w:szCs w:val="28"/>
          <w:lang w:val="en-US"/>
        </w:rPr>
        <w:t xml:space="preserve"> </w:t>
      </w:r>
      <w:r w:rsidRPr="00D437BB">
        <w:rPr>
          <w:sz w:val="28"/>
          <w:szCs w:val="28"/>
        </w:rPr>
        <w:t>береді</w:t>
      </w:r>
      <w:r w:rsidRPr="00D437BB">
        <w:rPr>
          <w:sz w:val="28"/>
          <w:szCs w:val="28"/>
          <w:lang w:val="en-US"/>
        </w:rPr>
        <w:t>.</w:t>
      </w:r>
    </w:p>
    <w:p w14:paraId="104A678C" w14:textId="373A1738" w:rsidR="002A596E" w:rsidRPr="00D437BB" w:rsidRDefault="002A596E" w:rsidP="006327D9">
      <w:pPr>
        <w:ind w:firstLine="425"/>
        <w:jc w:val="both"/>
        <w:rPr>
          <w:sz w:val="28"/>
          <w:szCs w:val="28"/>
          <w:lang w:val="en-US"/>
        </w:rPr>
      </w:pPr>
      <w:r w:rsidRPr="002A596E">
        <w:rPr>
          <w:sz w:val="28"/>
          <w:szCs w:val="28"/>
          <w:lang w:val="en-US"/>
        </w:rPr>
        <w:t xml:space="preserve">Осы зерттеу шеңберінде әзірленген </w:t>
      </w:r>
      <w:r w:rsidR="001812E3">
        <w:rPr>
          <w:sz w:val="28"/>
          <w:szCs w:val="28"/>
          <w:lang w:val="kk-KZ"/>
        </w:rPr>
        <w:t>ЖЭК</w:t>
      </w:r>
      <w:r w:rsidRPr="002A596E">
        <w:rPr>
          <w:sz w:val="28"/>
          <w:szCs w:val="28"/>
          <w:lang w:val="en-US"/>
        </w:rPr>
        <w:t xml:space="preserve"> (</w:t>
      </w:r>
      <w:r>
        <w:rPr>
          <w:sz w:val="28"/>
          <w:szCs w:val="28"/>
          <w:lang w:val="kk-KZ"/>
        </w:rPr>
        <w:t>БСМ</w:t>
      </w:r>
      <w:r w:rsidRPr="002A596E">
        <w:rPr>
          <w:sz w:val="28"/>
          <w:szCs w:val="28"/>
          <w:lang w:val="en-US"/>
        </w:rPr>
        <w:t>-</w:t>
      </w:r>
      <w:r w:rsidR="001812E3">
        <w:rPr>
          <w:sz w:val="28"/>
          <w:szCs w:val="28"/>
          <w:lang w:val="kk-KZ"/>
        </w:rPr>
        <w:t>ЖЭК</w:t>
      </w:r>
      <w:r w:rsidRPr="002A596E">
        <w:rPr>
          <w:sz w:val="28"/>
          <w:szCs w:val="28"/>
          <w:lang w:val="en-US"/>
        </w:rPr>
        <w:t xml:space="preserve">) біріктірілген стохастикалық моделі климаттық және ресурстық белгісіздік деңгейі жоғары </w:t>
      </w:r>
      <w:r w:rsidR="00F20D15">
        <w:rPr>
          <w:sz w:val="28"/>
          <w:szCs w:val="28"/>
          <w:lang w:val="kk-KZ"/>
        </w:rPr>
        <w:lastRenderedPageBreak/>
        <w:t>ш</w:t>
      </w:r>
      <w:r w:rsidR="00963746">
        <w:rPr>
          <w:sz w:val="28"/>
          <w:szCs w:val="28"/>
          <w:lang w:val="en-US"/>
        </w:rPr>
        <w:t>алғай өңірлер</w:t>
      </w:r>
      <w:r w:rsidR="00F20D15">
        <w:rPr>
          <w:sz w:val="28"/>
          <w:szCs w:val="28"/>
          <w:lang w:val="kk-KZ"/>
        </w:rPr>
        <w:t>ді</w:t>
      </w:r>
      <w:r w:rsidRPr="002A596E">
        <w:rPr>
          <w:sz w:val="28"/>
          <w:szCs w:val="28"/>
          <w:lang w:val="en-US"/>
        </w:rPr>
        <w:t xml:space="preserve"> электрмен жабдықтау жағдайында </w:t>
      </w:r>
      <w:r w:rsidR="001812E3">
        <w:rPr>
          <w:sz w:val="28"/>
          <w:szCs w:val="28"/>
          <w:lang w:val="kk-KZ"/>
        </w:rPr>
        <w:t>жаңғыртылатын</w:t>
      </w:r>
      <w:r w:rsidRPr="002A596E">
        <w:rPr>
          <w:sz w:val="28"/>
          <w:szCs w:val="28"/>
          <w:lang w:val="en-US"/>
        </w:rPr>
        <w:t xml:space="preserve"> энергияның гетерогенді көздерін интеграциялауға бағытталған өзіндік әдістемелік шешім болып табылады. Модель математикалық қатаңдықты, стохастикалық тәсілді және қолданбалы фокусты біріктіреді.</w:t>
      </w:r>
    </w:p>
    <w:p w14:paraId="0DFC9AD1" w14:textId="10586F4F" w:rsidR="002A596E" w:rsidRPr="006C7359" w:rsidRDefault="002A596E" w:rsidP="006327D9">
      <w:pPr>
        <w:ind w:left="360" w:firstLine="425"/>
        <w:jc w:val="both"/>
        <w:rPr>
          <w:sz w:val="28"/>
          <w:szCs w:val="28"/>
          <w:lang w:val="en-US"/>
        </w:rPr>
      </w:pPr>
      <w:r>
        <w:rPr>
          <w:sz w:val="28"/>
          <w:szCs w:val="28"/>
          <w:lang w:val="kk-KZ"/>
        </w:rPr>
        <w:t>БСМ</w:t>
      </w:r>
      <w:r w:rsidRPr="006C7359">
        <w:rPr>
          <w:sz w:val="28"/>
          <w:szCs w:val="28"/>
          <w:lang w:val="en-US"/>
        </w:rPr>
        <w:t>-</w:t>
      </w:r>
      <w:r w:rsidR="001812E3">
        <w:rPr>
          <w:sz w:val="28"/>
          <w:szCs w:val="28"/>
          <w:lang w:val="kk-KZ"/>
        </w:rPr>
        <w:t>ЖЭК</w:t>
      </w:r>
      <w:r w:rsidRPr="006C7359">
        <w:rPr>
          <w:sz w:val="28"/>
          <w:szCs w:val="28"/>
          <w:lang w:val="en-US"/>
        </w:rPr>
        <w:t xml:space="preserve"> </w:t>
      </w:r>
      <w:r w:rsidRPr="002A596E">
        <w:rPr>
          <w:sz w:val="28"/>
          <w:szCs w:val="28"/>
        </w:rPr>
        <w:t>ғылыми</w:t>
      </w:r>
      <w:r w:rsidRPr="006C7359">
        <w:rPr>
          <w:sz w:val="28"/>
          <w:szCs w:val="28"/>
          <w:lang w:val="en-US"/>
        </w:rPr>
        <w:t xml:space="preserve"> </w:t>
      </w:r>
      <w:r w:rsidRPr="002A596E">
        <w:rPr>
          <w:sz w:val="28"/>
          <w:szCs w:val="28"/>
        </w:rPr>
        <w:t>жаңалығы</w:t>
      </w:r>
      <w:r w:rsidRPr="006C7359">
        <w:rPr>
          <w:sz w:val="28"/>
          <w:szCs w:val="28"/>
          <w:lang w:val="en-US"/>
        </w:rPr>
        <w:t>:</w:t>
      </w:r>
    </w:p>
    <w:p w14:paraId="2ECBEBF0" w14:textId="0820D5EB" w:rsidR="002A596E" w:rsidRPr="006C7359" w:rsidRDefault="002A596E" w:rsidP="006327D9">
      <w:pPr>
        <w:ind w:firstLine="425"/>
        <w:jc w:val="both"/>
        <w:rPr>
          <w:sz w:val="28"/>
          <w:szCs w:val="28"/>
          <w:lang w:val="en-US"/>
        </w:rPr>
      </w:pPr>
      <w:r>
        <w:rPr>
          <w:sz w:val="28"/>
          <w:szCs w:val="28"/>
          <w:lang w:val="kk-KZ"/>
        </w:rPr>
        <w:t>1</w:t>
      </w:r>
      <w:r w:rsidRPr="006C7359">
        <w:rPr>
          <w:sz w:val="28"/>
          <w:szCs w:val="28"/>
          <w:lang w:val="en-US"/>
        </w:rPr>
        <w:t>.</w:t>
      </w:r>
      <w:r w:rsidRPr="006C7359">
        <w:rPr>
          <w:sz w:val="28"/>
          <w:szCs w:val="28"/>
          <w:lang w:val="en-US"/>
        </w:rPr>
        <w:tab/>
      </w:r>
      <w:r w:rsidRPr="002A596E">
        <w:rPr>
          <w:sz w:val="28"/>
          <w:szCs w:val="28"/>
        </w:rPr>
        <w:t>Алғаш</w:t>
      </w:r>
      <w:r w:rsidRPr="006C7359">
        <w:rPr>
          <w:sz w:val="28"/>
          <w:szCs w:val="28"/>
          <w:lang w:val="en-US"/>
        </w:rPr>
        <w:t xml:space="preserve"> </w:t>
      </w:r>
      <w:r w:rsidRPr="002A596E">
        <w:rPr>
          <w:sz w:val="28"/>
          <w:szCs w:val="28"/>
        </w:rPr>
        <w:t>рет</w:t>
      </w:r>
      <w:r w:rsidRPr="006C7359">
        <w:rPr>
          <w:sz w:val="28"/>
          <w:szCs w:val="28"/>
          <w:lang w:val="en-US"/>
        </w:rPr>
        <w:t xml:space="preserve"> </w:t>
      </w:r>
      <w:r w:rsidRPr="002A596E">
        <w:rPr>
          <w:sz w:val="28"/>
          <w:szCs w:val="28"/>
        </w:rPr>
        <w:t>стохастикалық</w:t>
      </w:r>
      <w:r w:rsidRPr="006C7359">
        <w:rPr>
          <w:sz w:val="28"/>
          <w:szCs w:val="28"/>
          <w:lang w:val="en-US"/>
        </w:rPr>
        <w:t xml:space="preserve"> </w:t>
      </w:r>
      <w:r w:rsidRPr="002A596E">
        <w:rPr>
          <w:sz w:val="28"/>
          <w:szCs w:val="28"/>
        </w:rPr>
        <w:t>түрде</w:t>
      </w:r>
      <w:r w:rsidRPr="006C7359">
        <w:rPr>
          <w:sz w:val="28"/>
          <w:szCs w:val="28"/>
          <w:lang w:val="en-US"/>
        </w:rPr>
        <w:t xml:space="preserve"> </w:t>
      </w:r>
      <w:r w:rsidRPr="002A596E">
        <w:rPr>
          <w:sz w:val="28"/>
          <w:szCs w:val="28"/>
        </w:rPr>
        <w:t>құрылған</w:t>
      </w:r>
      <w:r w:rsidRPr="006C7359">
        <w:rPr>
          <w:sz w:val="28"/>
          <w:szCs w:val="28"/>
          <w:lang w:val="en-US"/>
        </w:rPr>
        <w:t xml:space="preserve"> </w:t>
      </w:r>
      <w:r w:rsidRPr="002A596E">
        <w:rPr>
          <w:sz w:val="28"/>
          <w:szCs w:val="28"/>
        </w:rPr>
        <w:t>уақыт</w:t>
      </w:r>
      <w:r w:rsidRPr="006C7359">
        <w:rPr>
          <w:sz w:val="28"/>
          <w:szCs w:val="28"/>
          <w:lang w:val="en-US"/>
        </w:rPr>
        <w:t xml:space="preserve"> </w:t>
      </w:r>
      <w:r w:rsidRPr="002A596E">
        <w:rPr>
          <w:sz w:val="28"/>
          <w:szCs w:val="28"/>
        </w:rPr>
        <w:t>қатарларына</w:t>
      </w:r>
      <w:r w:rsidRPr="006C7359">
        <w:rPr>
          <w:sz w:val="28"/>
          <w:szCs w:val="28"/>
          <w:lang w:val="en-US"/>
        </w:rPr>
        <w:t xml:space="preserve"> </w:t>
      </w:r>
      <w:r w:rsidRPr="002A596E">
        <w:rPr>
          <w:sz w:val="28"/>
          <w:szCs w:val="28"/>
        </w:rPr>
        <w:t>негізделген</w:t>
      </w:r>
      <w:r w:rsidRPr="006C7359">
        <w:rPr>
          <w:sz w:val="28"/>
          <w:szCs w:val="28"/>
          <w:lang w:val="en-US"/>
        </w:rPr>
        <w:t xml:space="preserve"> </w:t>
      </w:r>
      <w:r w:rsidRPr="002A596E">
        <w:rPr>
          <w:sz w:val="28"/>
          <w:szCs w:val="28"/>
        </w:rPr>
        <w:t>бір</w:t>
      </w:r>
      <w:r w:rsidRPr="006C7359">
        <w:rPr>
          <w:sz w:val="28"/>
          <w:szCs w:val="28"/>
          <w:lang w:val="en-US"/>
        </w:rPr>
        <w:t xml:space="preserve"> </w:t>
      </w:r>
      <w:r w:rsidRPr="002A596E">
        <w:rPr>
          <w:sz w:val="28"/>
          <w:szCs w:val="28"/>
        </w:rPr>
        <w:t>интеграциялық</w:t>
      </w:r>
      <w:r w:rsidRPr="006C7359">
        <w:rPr>
          <w:sz w:val="28"/>
          <w:szCs w:val="28"/>
          <w:lang w:val="en-US"/>
        </w:rPr>
        <w:t xml:space="preserve"> </w:t>
      </w:r>
      <w:r w:rsidRPr="002A596E">
        <w:rPr>
          <w:sz w:val="28"/>
          <w:szCs w:val="28"/>
        </w:rPr>
        <w:t>алгоритм</w:t>
      </w:r>
      <w:r w:rsidRPr="006C7359">
        <w:rPr>
          <w:sz w:val="28"/>
          <w:szCs w:val="28"/>
          <w:lang w:val="en-US"/>
        </w:rPr>
        <w:t xml:space="preserve"> </w:t>
      </w:r>
      <w:r w:rsidRPr="002A596E">
        <w:rPr>
          <w:sz w:val="28"/>
          <w:szCs w:val="28"/>
        </w:rPr>
        <w:t>шеңберінде</w:t>
      </w:r>
      <w:r w:rsidRPr="006C7359">
        <w:rPr>
          <w:sz w:val="28"/>
          <w:szCs w:val="28"/>
          <w:lang w:val="en-US"/>
        </w:rPr>
        <w:t xml:space="preserve"> </w:t>
      </w:r>
      <w:r w:rsidR="001812E3">
        <w:rPr>
          <w:sz w:val="28"/>
          <w:szCs w:val="28"/>
          <w:lang w:val="kk-KZ"/>
        </w:rPr>
        <w:t>ЖЭК</w:t>
      </w:r>
      <w:r w:rsidRPr="006C7359">
        <w:rPr>
          <w:sz w:val="28"/>
          <w:szCs w:val="28"/>
          <w:lang w:val="en-US"/>
        </w:rPr>
        <w:t xml:space="preserve"> </w:t>
      </w:r>
      <w:r w:rsidRPr="002A596E">
        <w:rPr>
          <w:sz w:val="28"/>
          <w:szCs w:val="28"/>
        </w:rPr>
        <w:t>үш</w:t>
      </w:r>
      <w:r w:rsidRPr="006C7359">
        <w:rPr>
          <w:sz w:val="28"/>
          <w:szCs w:val="28"/>
          <w:lang w:val="en-US"/>
        </w:rPr>
        <w:t xml:space="preserve"> </w:t>
      </w:r>
      <w:r w:rsidRPr="002A596E">
        <w:rPr>
          <w:sz w:val="28"/>
          <w:szCs w:val="28"/>
        </w:rPr>
        <w:t>түрін</w:t>
      </w:r>
      <w:r w:rsidRPr="006C7359">
        <w:rPr>
          <w:sz w:val="28"/>
          <w:szCs w:val="28"/>
          <w:lang w:val="en-US"/>
        </w:rPr>
        <w:t xml:space="preserve"> (</w:t>
      </w:r>
      <w:r w:rsidRPr="002A596E">
        <w:rPr>
          <w:sz w:val="28"/>
          <w:szCs w:val="28"/>
        </w:rPr>
        <w:t>күн</w:t>
      </w:r>
      <w:r w:rsidRPr="006C7359">
        <w:rPr>
          <w:sz w:val="28"/>
          <w:szCs w:val="28"/>
          <w:lang w:val="en-US"/>
        </w:rPr>
        <w:t xml:space="preserve">, </w:t>
      </w:r>
      <w:r w:rsidRPr="002A596E">
        <w:rPr>
          <w:sz w:val="28"/>
          <w:szCs w:val="28"/>
        </w:rPr>
        <w:t>жел</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биоэнергетикалық</w:t>
      </w:r>
      <w:r w:rsidRPr="006C7359">
        <w:rPr>
          <w:sz w:val="28"/>
          <w:szCs w:val="28"/>
          <w:lang w:val="en-US"/>
        </w:rPr>
        <w:t xml:space="preserve"> </w:t>
      </w:r>
      <w:r w:rsidRPr="002A596E">
        <w:rPr>
          <w:sz w:val="28"/>
          <w:szCs w:val="28"/>
        </w:rPr>
        <w:t>генерация</w:t>
      </w:r>
      <w:r w:rsidRPr="006C7359">
        <w:rPr>
          <w:sz w:val="28"/>
          <w:szCs w:val="28"/>
          <w:lang w:val="en-US"/>
        </w:rPr>
        <w:t xml:space="preserve">) </w:t>
      </w:r>
      <w:r w:rsidRPr="002A596E">
        <w:rPr>
          <w:sz w:val="28"/>
          <w:szCs w:val="28"/>
        </w:rPr>
        <w:t>біріктіретін</w:t>
      </w:r>
      <w:r w:rsidRPr="006C7359">
        <w:rPr>
          <w:sz w:val="28"/>
          <w:szCs w:val="28"/>
          <w:lang w:val="en-US"/>
        </w:rPr>
        <w:t xml:space="preserve"> </w:t>
      </w:r>
      <w:r>
        <w:rPr>
          <w:sz w:val="28"/>
          <w:szCs w:val="28"/>
          <w:lang w:val="kk-KZ"/>
        </w:rPr>
        <w:t>б</w:t>
      </w:r>
      <w:r w:rsidRPr="002A596E">
        <w:rPr>
          <w:sz w:val="28"/>
          <w:szCs w:val="28"/>
        </w:rPr>
        <w:t>ірыңғай</w:t>
      </w:r>
      <w:r w:rsidRPr="006C7359">
        <w:rPr>
          <w:sz w:val="28"/>
          <w:szCs w:val="28"/>
          <w:lang w:val="en-US"/>
        </w:rPr>
        <w:t xml:space="preserve"> </w:t>
      </w:r>
      <w:r w:rsidRPr="002A596E">
        <w:rPr>
          <w:sz w:val="28"/>
          <w:szCs w:val="28"/>
        </w:rPr>
        <w:t>математикалық</w:t>
      </w:r>
      <w:r w:rsidRPr="006C7359">
        <w:rPr>
          <w:sz w:val="28"/>
          <w:szCs w:val="28"/>
          <w:lang w:val="en-US"/>
        </w:rPr>
        <w:t xml:space="preserve"> </w:t>
      </w:r>
      <w:r w:rsidRPr="002A596E">
        <w:rPr>
          <w:sz w:val="28"/>
          <w:szCs w:val="28"/>
        </w:rPr>
        <w:t>модель</w:t>
      </w:r>
      <w:r w:rsidRPr="006C7359">
        <w:rPr>
          <w:sz w:val="28"/>
          <w:szCs w:val="28"/>
          <w:lang w:val="en-US"/>
        </w:rPr>
        <w:t xml:space="preserve"> </w:t>
      </w:r>
      <w:r w:rsidRPr="002A596E">
        <w:rPr>
          <w:sz w:val="28"/>
          <w:szCs w:val="28"/>
        </w:rPr>
        <w:t>ұсынылды</w:t>
      </w:r>
      <w:r w:rsidRPr="006C7359">
        <w:rPr>
          <w:sz w:val="28"/>
          <w:szCs w:val="28"/>
          <w:lang w:val="en-US"/>
        </w:rPr>
        <w:t>.</w:t>
      </w:r>
    </w:p>
    <w:p w14:paraId="60272FE0" w14:textId="6FF9BBF6" w:rsidR="002A596E" w:rsidRPr="006C7359" w:rsidRDefault="002A596E" w:rsidP="006327D9">
      <w:pPr>
        <w:ind w:firstLine="425"/>
        <w:jc w:val="both"/>
        <w:rPr>
          <w:sz w:val="28"/>
          <w:szCs w:val="28"/>
          <w:lang w:val="en-US"/>
        </w:rPr>
      </w:pPr>
      <w:r>
        <w:rPr>
          <w:sz w:val="28"/>
          <w:szCs w:val="28"/>
          <w:lang w:val="kk-KZ"/>
        </w:rPr>
        <w:t>2</w:t>
      </w:r>
      <w:r w:rsidRPr="006C7359">
        <w:rPr>
          <w:sz w:val="28"/>
          <w:szCs w:val="28"/>
          <w:lang w:val="en-US"/>
        </w:rPr>
        <w:t>.</w:t>
      </w:r>
      <w:r w:rsidRPr="006C7359">
        <w:rPr>
          <w:sz w:val="28"/>
          <w:szCs w:val="28"/>
          <w:lang w:val="en-US"/>
        </w:rPr>
        <w:tab/>
      </w:r>
      <w:r w:rsidRPr="002A596E">
        <w:rPr>
          <w:sz w:val="28"/>
          <w:szCs w:val="28"/>
        </w:rPr>
        <w:t>Белгілі</w:t>
      </w:r>
      <w:r w:rsidRPr="006C7359">
        <w:rPr>
          <w:sz w:val="28"/>
          <w:szCs w:val="28"/>
          <w:lang w:val="en-US"/>
        </w:rPr>
        <w:t xml:space="preserve"> </w:t>
      </w:r>
      <w:r w:rsidRPr="002A596E">
        <w:rPr>
          <w:sz w:val="28"/>
          <w:szCs w:val="28"/>
        </w:rPr>
        <w:t>бір</w:t>
      </w:r>
      <w:r w:rsidRPr="006C7359">
        <w:rPr>
          <w:sz w:val="28"/>
          <w:szCs w:val="28"/>
          <w:lang w:val="en-US"/>
        </w:rPr>
        <w:t xml:space="preserve"> </w:t>
      </w:r>
      <w:r w:rsidRPr="002A596E">
        <w:rPr>
          <w:sz w:val="28"/>
          <w:szCs w:val="28"/>
        </w:rPr>
        <w:t>аймақтың</w:t>
      </w:r>
      <w:r w:rsidRPr="006C7359">
        <w:rPr>
          <w:sz w:val="28"/>
          <w:szCs w:val="28"/>
          <w:lang w:val="en-US"/>
        </w:rPr>
        <w:t xml:space="preserve"> </w:t>
      </w:r>
      <w:r w:rsidRPr="002A596E">
        <w:rPr>
          <w:sz w:val="28"/>
          <w:szCs w:val="28"/>
        </w:rPr>
        <w:t>маусымдық</w:t>
      </w:r>
      <w:r w:rsidRPr="006C7359">
        <w:rPr>
          <w:sz w:val="28"/>
          <w:szCs w:val="28"/>
          <w:lang w:val="en-US"/>
        </w:rPr>
        <w:t xml:space="preserve">, </w:t>
      </w:r>
      <w:r w:rsidRPr="002A596E">
        <w:rPr>
          <w:sz w:val="28"/>
          <w:szCs w:val="28"/>
        </w:rPr>
        <w:t>ауа</w:t>
      </w:r>
      <w:r w:rsidRPr="006C7359">
        <w:rPr>
          <w:sz w:val="28"/>
          <w:szCs w:val="28"/>
          <w:lang w:val="en-US"/>
        </w:rPr>
        <w:t>-</w:t>
      </w:r>
      <w:r w:rsidRPr="002A596E">
        <w:rPr>
          <w:sz w:val="28"/>
          <w:szCs w:val="28"/>
        </w:rPr>
        <w:t>райы</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ресурстық</w:t>
      </w:r>
      <w:r w:rsidRPr="006C7359">
        <w:rPr>
          <w:sz w:val="28"/>
          <w:szCs w:val="28"/>
          <w:lang w:val="en-US"/>
        </w:rPr>
        <w:t xml:space="preserve"> </w:t>
      </w:r>
      <w:r w:rsidRPr="002A596E">
        <w:rPr>
          <w:sz w:val="28"/>
          <w:szCs w:val="28"/>
        </w:rPr>
        <w:t>жағдайларына</w:t>
      </w:r>
      <w:r w:rsidRPr="006C7359">
        <w:rPr>
          <w:sz w:val="28"/>
          <w:szCs w:val="28"/>
          <w:lang w:val="en-US"/>
        </w:rPr>
        <w:t xml:space="preserve"> </w:t>
      </w:r>
      <w:r w:rsidRPr="002A596E">
        <w:rPr>
          <w:sz w:val="28"/>
          <w:szCs w:val="28"/>
        </w:rPr>
        <w:t>бейімделген</w:t>
      </w:r>
      <w:r w:rsidRPr="006C7359">
        <w:rPr>
          <w:sz w:val="28"/>
          <w:szCs w:val="28"/>
          <w:lang w:val="en-US"/>
        </w:rPr>
        <w:t xml:space="preserve"> </w:t>
      </w:r>
      <w:r w:rsidRPr="002A596E">
        <w:rPr>
          <w:sz w:val="28"/>
          <w:szCs w:val="28"/>
        </w:rPr>
        <w:t>ω</w:t>
      </w:r>
      <w:r w:rsidRPr="006C7359">
        <w:rPr>
          <w:sz w:val="28"/>
          <w:szCs w:val="28"/>
          <w:vertAlign w:val="subscript"/>
          <w:lang w:val="en-US"/>
        </w:rPr>
        <w:t>s</w:t>
      </w:r>
      <w:r w:rsidRPr="006C7359">
        <w:rPr>
          <w:sz w:val="28"/>
          <w:szCs w:val="28"/>
          <w:lang w:val="en-US"/>
        </w:rPr>
        <w:t xml:space="preserve">, </w:t>
      </w:r>
      <w:r w:rsidRPr="002A596E">
        <w:rPr>
          <w:sz w:val="28"/>
          <w:szCs w:val="28"/>
        </w:rPr>
        <w:t>ω</w:t>
      </w:r>
      <w:r w:rsidRPr="006C7359">
        <w:rPr>
          <w:sz w:val="28"/>
          <w:szCs w:val="28"/>
          <w:vertAlign w:val="subscript"/>
          <w:lang w:val="en-US"/>
        </w:rPr>
        <w:t>w</w:t>
      </w:r>
      <w:r w:rsidRPr="006C7359">
        <w:rPr>
          <w:sz w:val="28"/>
          <w:szCs w:val="28"/>
          <w:lang w:val="en-US"/>
        </w:rPr>
        <w:t xml:space="preserve">, </w:t>
      </w:r>
      <w:r w:rsidRPr="002A596E">
        <w:rPr>
          <w:sz w:val="28"/>
          <w:szCs w:val="28"/>
        </w:rPr>
        <w:t>ω</w:t>
      </w:r>
      <w:r w:rsidRPr="006C7359">
        <w:rPr>
          <w:sz w:val="28"/>
          <w:szCs w:val="28"/>
          <w:vertAlign w:val="subscript"/>
          <w:lang w:val="en-US"/>
        </w:rPr>
        <w:t>b</w:t>
      </w:r>
      <w:r w:rsidRPr="006C7359">
        <w:rPr>
          <w:sz w:val="28"/>
          <w:szCs w:val="28"/>
          <w:lang w:val="en-US"/>
        </w:rPr>
        <w:t xml:space="preserve"> </w:t>
      </w:r>
      <w:r w:rsidRPr="002A596E">
        <w:rPr>
          <w:sz w:val="28"/>
          <w:szCs w:val="28"/>
        </w:rPr>
        <w:t>динамикалық</w:t>
      </w:r>
      <w:r w:rsidRPr="006C7359">
        <w:rPr>
          <w:sz w:val="28"/>
          <w:szCs w:val="28"/>
          <w:lang w:val="en-US"/>
        </w:rPr>
        <w:t xml:space="preserve"> </w:t>
      </w:r>
      <w:r w:rsidRPr="002A596E">
        <w:rPr>
          <w:sz w:val="28"/>
          <w:szCs w:val="28"/>
        </w:rPr>
        <w:t>өзгеретін</w:t>
      </w:r>
      <w:r w:rsidRPr="006C7359">
        <w:rPr>
          <w:sz w:val="28"/>
          <w:szCs w:val="28"/>
          <w:lang w:val="en-US"/>
        </w:rPr>
        <w:t xml:space="preserve"> </w:t>
      </w:r>
      <w:r w:rsidRPr="002A596E">
        <w:rPr>
          <w:sz w:val="28"/>
          <w:szCs w:val="28"/>
        </w:rPr>
        <w:t>салмақтарын</w:t>
      </w:r>
      <w:r w:rsidRPr="006C7359">
        <w:rPr>
          <w:sz w:val="28"/>
          <w:szCs w:val="28"/>
          <w:lang w:val="en-US"/>
        </w:rPr>
        <w:t xml:space="preserve"> </w:t>
      </w:r>
      <w:r w:rsidRPr="002A596E">
        <w:rPr>
          <w:sz w:val="28"/>
          <w:szCs w:val="28"/>
        </w:rPr>
        <w:t>ескере</w:t>
      </w:r>
      <w:r w:rsidRPr="006C7359">
        <w:rPr>
          <w:sz w:val="28"/>
          <w:szCs w:val="28"/>
          <w:lang w:val="en-US"/>
        </w:rPr>
        <w:t xml:space="preserve"> </w:t>
      </w:r>
      <w:r w:rsidRPr="002A596E">
        <w:rPr>
          <w:sz w:val="28"/>
          <w:szCs w:val="28"/>
        </w:rPr>
        <w:t>отырып</w:t>
      </w:r>
      <w:r w:rsidRPr="006C7359">
        <w:rPr>
          <w:sz w:val="28"/>
          <w:szCs w:val="28"/>
          <w:lang w:val="en-US"/>
        </w:rPr>
        <w:t xml:space="preserve">, </w:t>
      </w:r>
      <w:r w:rsidRPr="002A596E">
        <w:rPr>
          <w:sz w:val="28"/>
          <w:szCs w:val="28"/>
        </w:rPr>
        <w:t>жиынтық</w:t>
      </w:r>
      <w:r w:rsidRPr="006C7359">
        <w:rPr>
          <w:sz w:val="28"/>
          <w:szCs w:val="28"/>
          <w:lang w:val="en-US"/>
        </w:rPr>
        <w:t xml:space="preserve"> </w:t>
      </w:r>
      <w:r w:rsidRPr="002A596E">
        <w:rPr>
          <w:sz w:val="28"/>
          <w:szCs w:val="28"/>
        </w:rPr>
        <w:t>генерацияны</w:t>
      </w:r>
      <w:r w:rsidRPr="006C7359">
        <w:rPr>
          <w:sz w:val="28"/>
          <w:szCs w:val="28"/>
          <w:lang w:val="en-US"/>
        </w:rPr>
        <w:t xml:space="preserve"> </w:t>
      </w:r>
      <w:r w:rsidRPr="002A596E">
        <w:rPr>
          <w:sz w:val="28"/>
          <w:szCs w:val="28"/>
        </w:rPr>
        <w:t>есептеуге</w:t>
      </w:r>
      <w:r w:rsidRPr="006C7359">
        <w:rPr>
          <w:sz w:val="28"/>
          <w:szCs w:val="28"/>
          <w:lang w:val="en-US"/>
        </w:rPr>
        <w:t xml:space="preserve"> </w:t>
      </w:r>
      <w:r w:rsidRPr="002A596E">
        <w:rPr>
          <w:sz w:val="28"/>
          <w:szCs w:val="28"/>
        </w:rPr>
        <w:t>мүмкіндік</w:t>
      </w:r>
      <w:r w:rsidRPr="006C7359">
        <w:rPr>
          <w:sz w:val="28"/>
          <w:szCs w:val="28"/>
          <w:lang w:val="en-US"/>
        </w:rPr>
        <w:t xml:space="preserve"> </w:t>
      </w:r>
      <w:r w:rsidRPr="002A596E">
        <w:rPr>
          <w:sz w:val="28"/>
          <w:szCs w:val="28"/>
        </w:rPr>
        <w:t>беретін</w:t>
      </w:r>
      <w:r w:rsidRPr="006C7359">
        <w:rPr>
          <w:sz w:val="28"/>
          <w:szCs w:val="28"/>
          <w:lang w:val="en-US"/>
        </w:rPr>
        <w:t xml:space="preserve"> </w:t>
      </w:r>
      <w:r w:rsidRPr="002A596E">
        <w:rPr>
          <w:sz w:val="28"/>
          <w:szCs w:val="28"/>
        </w:rPr>
        <w:t>авторлық</w:t>
      </w:r>
      <w:r w:rsidRPr="006C7359">
        <w:rPr>
          <w:sz w:val="28"/>
          <w:szCs w:val="28"/>
          <w:lang w:val="en-US"/>
        </w:rPr>
        <w:t xml:space="preserve"> </w:t>
      </w:r>
      <w:r w:rsidRPr="002A596E">
        <w:rPr>
          <w:sz w:val="28"/>
          <w:szCs w:val="28"/>
        </w:rPr>
        <w:t>формула</w:t>
      </w:r>
      <w:r w:rsidRPr="006C7359">
        <w:rPr>
          <w:sz w:val="28"/>
          <w:szCs w:val="28"/>
          <w:lang w:val="en-US"/>
        </w:rPr>
        <w:t xml:space="preserve"> </w:t>
      </w:r>
      <w:r w:rsidRPr="002A596E">
        <w:rPr>
          <w:sz w:val="28"/>
          <w:szCs w:val="28"/>
        </w:rPr>
        <w:t>енгізілді</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негіздел</w:t>
      </w:r>
      <w:r>
        <w:rPr>
          <w:sz w:val="28"/>
          <w:szCs w:val="28"/>
          <w:lang w:val="kk-KZ"/>
        </w:rPr>
        <w:t>ді</w:t>
      </w:r>
      <w:r w:rsidRPr="006C7359">
        <w:rPr>
          <w:sz w:val="28"/>
          <w:szCs w:val="28"/>
          <w:lang w:val="en-US"/>
        </w:rPr>
        <w:t>.</w:t>
      </w:r>
    </w:p>
    <w:p w14:paraId="5A648E79" w14:textId="08B13AC0" w:rsidR="002A596E" w:rsidRPr="006C7359" w:rsidRDefault="002A596E" w:rsidP="006327D9">
      <w:pPr>
        <w:ind w:firstLine="425"/>
        <w:jc w:val="both"/>
        <w:rPr>
          <w:sz w:val="28"/>
          <w:szCs w:val="28"/>
          <w:lang w:val="en-US"/>
        </w:rPr>
      </w:pPr>
      <w:r>
        <w:rPr>
          <w:sz w:val="28"/>
          <w:szCs w:val="28"/>
          <w:lang w:val="kk-KZ"/>
        </w:rPr>
        <w:t>3</w:t>
      </w:r>
      <w:r w:rsidRPr="006C7359">
        <w:rPr>
          <w:sz w:val="28"/>
          <w:szCs w:val="28"/>
          <w:lang w:val="en-US"/>
        </w:rPr>
        <w:t>.</w:t>
      </w:r>
      <w:r w:rsidRPr="006C7359">
        <w:rPr>
          <w:sz w:val="28"/>
          <w:szCs w:val="28"/>
          <w:lang w:val="en-US"/>
        </w:rPr>
        <w:tab/>
      </w:r>
      <w:r w:rsidRPr="002A596E">
        <w:rPr>
          <w:sz w:val="28"/>
          <w:szCs w:val="28"/>
        </w:rPr>
        <w:t>Сценарийлік</w:t>
      </w:r>
      <w:r w:rsidRPr="006C7359">
        <w:rPr>
          <w:sz w:val="28"/>
          <w:szCs w:val="28"/>
          <w:lang w:val="en-US"/>
        </w:rPr>
        <w:t xml:space="preserve"> </w:t>
      </w:r>
      <w:r w:rsidRPr="002A596E">
        <w:rPr>
          <w:sz w:val="28"/>
          <w:szCs w:val="28"/>
        </w:rPr>
        <w:t>модельдеуді</w:t>
      </w:r>
      <w:r w:rsidRPr="006C7359">
        <w:rPr>
          <w:sz w:val="28"/>
          <w:szCs w:val="28"/>
          <w:lang w:val="en-US"/>
        </w:rPr>
        <w:t xml:space="preserve">, </w:t>
      </w:r>
      <w:r w:rsidRPr="002A596E">
        <w:rPr>
          <w:sz w:val="28"/>
          <w:szCs w:val="28"/>
        </w:rPr>
        <w:t>кіріс</w:t>
      </w:r>
      <w:r w:rsidRPr="006C7359">
        <w:rPr>
          <w:sz w:val="28"/>
          <w:szCs w:val="28"/>
          <w:lang w:val="en-US"/>
        </w:rPr>
        <w:t xml:space="preserve"> </w:t>
      </w:r>
      <w:r w:rsidRPr="002A596E">
        <w:rPr>
          <w:sz w:val="28"/>
          <w:szCs w:val="28"/>
        </w:rPr>
        <w:t>параметрлерін</w:t>
      </w:r>
      <w:r w:rsidRPr="006C7359">
        <w:rPr>
          <w:sz w:val="28"/>
          <w:szCs w:val="28"/>
          <w:lang w:val="en-US"/>
        </w:rPr>
        <w:t xml:space="preserve"> </w:t>
      </w:r>
      <w:r w:rsidRPr="002A596E">
        <w:rPr>
          <w:sz w:val="28"/>
          <w:szCs w:val="28"/>
        </w:rPr>
        <w:t>ықтималды</w:t>
      </w:r>
      <w:r w:rsidRPr="006C7359">
        <w:rPr>
          <w:sz w:val="28"/>
          <w:szCs w:val="28"/>
          <w:lang w:val="en-US"/>
        </w:rPr>
        <w:t xml:space="preserve"> </w:t>
      </w:r>
      <w:r w:rsidRPr="002A596E">
        <w:rPr>
          <w:sz w:val="28"/>
          <w:szCs w:val="28"/>
        </w:rPr>
        <w:t>бағалауды</w:t>
      </w:r>
      <w:r w:rsidRPr="006C7359">
        <w:rPr>
          <w:sz w:val="28"/>
          <w:szCs w:val="28"/>
          <w:lang w:val="en-US"/>
        </w:rPr>
        <w:t xml:space="preserve">, </w:t>
      </w:r>
      <w:r w:rsidRPr="002A596E">
        <w:rPr>
          <w:sz w:val="28"/>
          <w:szCs w:val="28"/>
        </w:rPr>
        <w:t>сондай</w:t>
      </w:r>
      <w:r w:rsidRPr="006C7359">
        <w:rPr>
          <w:sz w:val="28"/>
          <w:szCs w:val="28"/>
          <w:lang w:val="en-US"/>
        </w:rPr>
        <w:t>-</w:t>
      </w:r>
      <w:r w:rsidRPr="002A596E">
        <w:rPr>
          <w:sz w:val="28"/>
          <w:szCs w:val="28"/>
        </w:rPr>
        <w:t>ақ</w:t>
      </w:r>
      <w:r w:rsidRPr="006C7359">
        <w:rPr>
          <w:sz w:val="28"/>
          <w:szCs w:val="28"/>
          <w:lang w:val="en-US"/>
        </w:rPr>
        <w:t xml:space="preserve"> </w:t>
      </w:r>
      <w:r w:rsidRPr="002A596E">
        <w:rPr>
          <w:sz w:val="28"/>
          <w:szCs w:val="28"/>
        </w:rPr>
        <w:t>негізгі</w:t>
      </w:r>
      <w:r w:rsidRPr="006C7359">
        <w:rPr>
          <w:sz w:val="28"/>
          <w:szCs w:val="28"/>
          <w:lang w:val="en-US"/>
        </w:rPr>
        <w:t xml:space="preserve"> </w:t>
      </w:r>
      <w:r w:rsidRPr="002A596E">
        <w:rPr>
          <w:sz w:val="28"/>
          <w:szCs w:val="28"/>
        </w:rPr>
        <w:t>пайдалану</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энергия</w:t>
      </w:r>
      <w:r w:rsidRPr="006C7359">
        <w:rPr>
          <w:sz w:val="28"/>
          <w:szCs w:val="28"/>
          <w:lang w:val="en-US"/>
        </w:rPr>
        <w:t xml:space="preserve"> </w:t>
      </w:r>
      <w:r w:rsidRPr="002A596E">
        <w:rPr>
          <w:sz w:val="28"/>
          <w:szCs w:val="28"/>
        </w:rPr>
        <w:t>көрсеткіштерін</w:t>
      </w:r>
      <w:r w:rsidRPr="006C7359">
        <w:rPr>
          <w:sz w:val="28"/>
          <w:szCs w:val="28"/>
          <w:lang w:val="en-US"/>
        </w:rPr>
        <w:t xml:space="preserve"> </w:t>
      </w:r>
      <w:r w:rsidRPr="002A596E">
        <w:rPr>
          <w:sz w:val="28"/>
          <w:szCs w:val="28"/>
        </w:rPr>
        <w:t>есептеуді</w:t>
      </w:r>
      <w:r w:rsidRPr="006C7359">
        <w:rPr>
          <w:sz w:val="28"/>
          <w:szCs w:val="28"/>
          <w:lang w:val="en-US"/>
        </w:rPr>
        <w:t xml:space="preserve"> </w:t>
      </w:r>
      <w:r w:rsidRPr="002A596E">
        <w:rPr>
          <w:sz w:val="28"/>
          <w:szCs w:val="28"/>
        </w:rPr>
        <w:t>қамтитын</w:t>
      </w:r>
      <w:r w:rsidRPr="006C7359">
        <w:rPr>
          <w:sz w:val="28"/>
          <w:szCs w:val="28"/>
          <w:lang w:val="en-US"/>
        </w:rPr>
        <w:t xml:space="preserve"> </w:t>
      </w:r>
      <w:r w:rsidRPr="002A596E">
        <w:rPr>
          <w:sz w:val="28"/>
          <w:szCs w:val="28"/>
        </w:rPr>
        <w:t>модельді</w:t>
      </w:r>
      <w:r w:rsidRPr="006C7359">
        <w:rPr>
          <w:sz w:val="28"/>
          <w:szCs w:val="28"/>
          <w:lang w:val="en-US"/>
        </w:rPr>
        <w:t xml:space="preserve"> </w:t>
      </w:r>
      <w:r w:rsidRPr="002A596E">
        <w:rPr>
          <w:sz w:val="28"/>
          <w:szCs w:val="28"/>
        </w:rPr>
        <w:t>іске</w:t>
      </w:r>
      <w:r w:rsidRPr="006C7359">
        <w:rPr>
          <w:sz w:val="28"/>
          <w:szCs w:val="28"/>
          <w:lang w:val="en-US"/>
        </w:rPr>
        <w:t xml:space="preserve"> </w:t>
      </w:r>
      <w:r w:rsidRPr="002A596E">
        <w:rPr>
          <w:sz w:val="28"/>
          <w:szCs w:val="28"/>
        </w:rPr>
        <w:t>асыру</w:t>
      </w:r>
      <w:r w:rsidRPr="006C7359">
        <w:rPr>
          <w:sz w:val="28"/>
          <w:szCs w:val="28"/>
          <w:lang w:val="en-US"/>
        </w:rPr>
        <w:t xml:space="preserve"> </w:t>
      </w:r>
      <w:r w:rsidRPr="002A596E">
        <w:rPr>
          <w:sz w:val="28"/>
          <w:szCs w:val="28"/>
        </w:rPr>
        <w:t>алгоритмі</w:t>
      </w:r>
      <w:r w:rsidRPr="006C7359">
        <w:rPr>
          <w:sz w:val="28"/>
          <w:szCs w:val="28"/>
          <w:lang w:val="en-US"/>
        </w:rPr>
        <w:t xml:space="preserve"> </w:t>
      </w:r>
      <w:r w:rsidRPr="002A596E">
        <w:rPr>
          <w:sz w:val="28"/>
          <w:szCs w:val="28"/>
        </w:rPr>
        <w:t>жасалды</w:t>
      </w:r>
      <w:r w:rsidRPr="006C7359">
        <w:rPr>
          <w:sz w:val="28"/>
          <w:szCs w:val="28"/>
          <w:lang w:val="en-US"/>
        </w:rPr>
        <w:t>.</w:t>
      </w:r>
    </w:p>
    <w:p w14:paraId="5EBA9996" w14:textId="2F2AA0CE" w:rsidR="002A596E" w:rsidRPr="006C7359" w:rsidRDefault="002A596E" w:rsidP="006327D9">
      <w:pPr>
        <w:ind w:firstLine="425"/>
        <w:jc w:val="both"/>
        <w:rPr>
          <w:sz w:val="28"/>
          <w:szCs w:val="28"/>
          <w:lang w:val="en-US"/>
        </w:rPr>
      </w:pPr>
      <w:r>
        <w:rPr>
          <w:sz w:val="28"/>
          <w:szCs w:val="28"/>
          <w:lang w:val="kk-KZ"/>
        </w:rPr>
        <w:t>4</w:t>
      </w:r>
      <w:r w:rsidRPr="006C7359">
        <w:rPr>
          <w:sz w:val="28"/>
          <w:szCs w:val="28"/>
          <w:lang w:val="en-US"/>
        </w:rPr>
        <w:t>.</w:t>
      </w:r>
      <w:r w:rsidRPr="006C7359">
        <w:rPr>
          <w:sz w:val="28"/>
          <w:szCs w:val="28"/>
          <w:lang w:val="en-US"/>
        </w:rPr>
        <w:tab/>
      </w:r>
      <w:r w:rsidRPr="002A596E">
        <w:rPr>
          <w:sz w:val="28"/>
          <w:szCs w:val="28"/>
        </w:rPr>
        <w:t>Модель</w:t>
      </w:r>
      <w:r w:rsidRPr="006C7359">
        <w:rPr>
          <w:sz w:val="28"/>
          <w:szCs w:val="28"/>
          <w:lang w:val="en-US"/>
        </w:rPr>
        <w:t xml:space="preserve"> </w:t>
      </w:r>
      <w:r w:rsidRPr="002A596E">
        <w:rPr>
          <w:sz w:val="28"/>
          <w:szCs w:val="28"/>
        </w:rPr>
        <w:t>алғаш</w:t>
      </w:r>
      <w:r w:rsidRPr="006C7359">
        <w:rPr>
          <w:sz w:val="28"/>
          <w:szCs w:val="28"/>
          <w:lang w:val="en-US"/>
        </w:rPr>
        <w:t xml:space="preserve"> </w:t>
      </w:r>
      <w:r w:rsidRPr="002A596E">
        <w:rPr>
          <w:sz w:val="28"/>
          <w:szCs w:val="28"/>
        </w:rPr>
        <w:t>рет</w:t>
      </w:r>
      <w:r w:rsidRPr="006C7359">
        <w:rPr>
          <w:sz w:val="28"/>
          <w:szCs w:val="28"/>
          <w:lang w:val="en-US"/>
        </w:rPr>
        <w:t xml:space="preserve"> </w:t>
      </w:r>
      <w:r w:rsidRPr="002A596E">
        <w:rPr>
          <w:sz w:val="28"/>
          <w:szCs w:val="28"/>
        </w:rPr>
        <w:t>өңірлік</w:t>
      </w:r>
      <w:r w:rsidRPr="006C7359">
        <w:rPr>
          <w:sz w:val="28"/>
          <w:szCs w:val="28"/>
          <w:lang w:val="en-US"/>
        </w:rPr>
        <w:t xml:space="preserve"> </w:t>
      </w:r>
      <w:r>
        <w:rPr>
          <w:sz w:val="28"/>
          <w:szCs w:val="28"/>
          <w:lang w:val="kk-KZ"/>
        </w:rPr>
        <w:t>к</w:t>
      </w:r>
      <w:r w:rsidRPr="002A596E">
        <w:rPr>
          <w:sz w:val="28"/>
          <w:szCs w:val="28"/>
        </w:rPr>
        <w:t>лиматтық</w:t>
      </w:r>
      <w:r w:rsidRPr="006C7359">
        <w:rPr>
          <w:sz w:val="28"/>
          <w:szCs w:val="28"/>
          <w:lang w:val="en-US"/>
        </w:rPr>
        <w:t xml:space="preserve"> </w:t>
      </w:r>
      <w:r w:rsidRPr="002A596E">
        <w:rPr>
          <w:sz w:val="28"/>
          <w:szCs w:val="28"/>
        </w:rPr>
        <w:t>деректерді</w:t>
      </w:r>
      <w:r w:rsidRPr="006C7359">
        <w:rPr>
          <w:sz w:val="28"/>
          <w:szCs w:val="28"/>
          <w:lang w:val="en-US"/>
        </w:rPr>
        <w:t xml:space="preserve">, </w:t>
      </w:r>
      <w:r w:rsidRPr="002A596E">
        <w:rPr>
          <w:sz w:val="28"/>
          <w:szCs w:val="28"/>
        </w:rPr>
        <w:t>аграрлық</w:t>
      </w:r>
      <w:r w:rsidRPr="006C7359">
        <w:rPr>
          <w:sz w:val="28"/>
          <w:szCs w:val="28"/>
          <w:lang w:val="en-US"/>
        </w:rPr>
        <w:t xml:space="preserve"> </w:t>
      </w:r>
      <w:r w:rsidRPr="002A596E">
        <w:rPr>
          <w:sz w:val="28"/>
          <w:szCs w:val="28"/>
        </w:rPr>
        <w:t>статистиканы</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қолжетімді</w:t>
      </w:r>
      <w:r w:rsidRPr="006C7359">
        <w:rPr>
          <w:sz w:val="28"/>
          <w:szCs w:val="28"/>
          <w:lang w:val="en-US"/>
        </w:rPr>
        <w:t xml:space="preserve"> </w:t>
      </w:r>
      <w:r>
        <w:rPr>
          <w:sz w:val="28"/>
          <w:szCs w:val="28"/>
          <w:lang w:val="kk-KZ"/>
        </w:rPr>
        <w:t>ж</w:t>
      </w:r>
      <w:r w:rsidRPr="002A596E">
        <w:rPr>
          <w:sz w:val="28"/>
          <w:szCs w:val="28"/>
        </w:rPr>
        <w:t>абдықтың</w:t>
      </w:r>
      <w:r w:rsidRPr="006C7359">
        <w:rPr>
          <w:sz w:val="28"/>
          <w:szCs w:val="28"/>
          <w:lang w:val="en-US"/>
        </w:rPr>
        <w:t xml:space="preserve"> </w:t>
      </w:r>
      <w:r w:rsidRPr="002A596E">
        <w:rPr>
          <w:sz w:val="28"/>
          <w:szCs w:val="28"/>
        </w:rPr>
        <w:t>техникалық</w:t>
      </w:r>
      <w:r w:rsidRPr="006C7359">
        <w:rPr>
          <w:sz w:val="28"/>
          <w:szCs w:val="28"/>
          <w:lang w:val="en-US"/>
        </w:rPr>
        <w:t xml:space="preserve"> </w:t>
      </w:r>
      <w:r w:rsidRPr="002A596E">
        <w:rPr>
          <w:sz w:val="28"/>
          <w:szCs w:val="28"/>
        </w:rPr>
        <w:t>сипаттамаларын</w:t>
      </w:r>
      <w:r w:rsidRPr="006C7359">
        <w:rPr>
          <w:sz w:val="28"/>
          <w:szCs w:val="28"/>
          <w:lang w:val="en-US"/>
        </w:rPr>
        <w:t xml:space="preserve"> </w:t>
      </w:r>
      <w:r w:rsidRPr="002A596E">
        <w:rPr>
          <w:sz w:val="28"/>
          <w:szCs w:val="28"/>
        </w:rPr>
        <w:t>ескере</w:t>
      </w:r>
      <w:r w:rsidRPr="006C7359">
        <w:rPr>
          <w:sz w:val="28"/>
          <w:szCs w:val="28"/>
          <w:lang w:val="en-US"/>
        </w:rPr>
        <w:t xml:space="preserve"> </w:t>
      </w:r>
      <w:r w:rsidRPr="002A596E">
        <w:rPr>
          <w:sz w:val="28"/>
          <w:szCs w:val="28"/>
        </w:rPr>
        <w:t>отырып</w:t>
      </w:r>
      <w:r w:rsidRPr="006C7359">
        <w:rPr>
          <w:sz w:val="28"/>
          <w:szCs w:val="28"/>
          <w:lang w:val="en-US"/>
        </w:rPr>
        <w:t xml:space="preserve">, </w:t>
      </w:r>
      <w:r w:rsidRPr="002A596E">
        <w:rPr>
          <w:sz w:val="28"/>
          <w:szCs w:val="28"/>
        </w:rPr>
        <w:t>Қазақстан</w:t>
      </w:r>
      <w:r w:rsidRPr="006C7359">
        <w:rPr>
          <w:sz w:val="28"/>
          <w:szCs w:val="28"/>
          <w:lang w:val="en-US"/>
        </w:rPr>
        <w:t xml:space="preserve"> </w:t>
      </w:r>
      <w:r w:rsidRPr="002A596E">
        <w:rPr>
          <w:sz w:val="28"/>
          <w:szCs w:val="28"/>
        </w:rPr>
        <w:t>жағдайларына</w:t>
      </w:r>
      <w:r w:rsidRPr="006C7359">
        <w:rPr>
          <w:sz w:val="28"/>
          <w:szCs w:val="28"/>
          <w:lang w:val="en-US"/>
        </w:rPr>
        <w:t xml:space="preserve"> </w:t>
      </w:r>
      <w:r w:rsidRPr="002A596E">
        <w:rPr>
          <w:sz w:val="28"/>
          <w:szCs w:val="28"/>
        </w:rPr>
        <w:t>бейімделген</w:t>
      </w:r>
      <w:r w:rsidRPr="006C7359">
        <w:rPr>
          <w:sz w:val="28"/>
          <w:szCs w:val="28"/>
          <w:lang w:val="en-US"/>
        </w:rPr>
        <w:t xml:space="preserve">, </w:t>
      </w:r>
      <w:r w:rsidRPr="002A596E">
        <w:rPr>
          <w:sz w:val="28"/>
          <w:szCs w:val="28"/>
        </w:rPr>
        <w:t>бұл</w:t>
      </w:r>
      <w:r w:rsidRPr="006C7359">
        <w:rPr>
          <w:sz w:val="28"/>
          <w:szCs w:val="28"/>
          <w:lang w:val="en-US"/>
        </w:rPr>
        <w:t xml:space="preserve"> </w:t>
      </w:r>
      <w:r w:rsidRPr="002A596E">
        <w:rPr>
          <w:sz w:val="28"/>
          <w:szCs w:val="28"/>
        </w:rPr>
        <w:t>оның</w:t>
      </w:r>
      <w:r w:rsidRPr="006C7359">
        <w:rPr>
          <w:sz w:val="28"/>
          <w:szCs w:val="28"/>
          <w:lang w:val="en-US"/>
        </w:rPr>
        <w:t xml:space="preserve"> </w:t>
      </w:r>
      <w:r w:rsidRPr="002A596E">
        <w:rPr>
          <w:sz w:val="28"/>
          <w:szCs w:val="28"/>
        </w:rPr>
        <w:t>қолданбалы</w:t>
      </w:r>
      <w:r w:rsidRPr="006C7359">
        <w:rPr>
          <w:sz w:val="28"/>
          <w:szCs w:val="28"/>
          <w:lang w:val="en-US"/>
        </w:rPr>
        <w:t xml:space="preserve"> </w:t>
      </w:r>
      <w:r w:rsidRPr="002A596E">
        <w:rPr>
          <w:sz w:val="28"/>
          <w:szCs w:val="28"/>
        </w:rPr>
        <w:t>құндылығын</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тәжірибеде</w:t>
      </w:r>
      <w:r w:rsidRPr="006C7359">
        <w:rPr>
          <w:sz w:val="28"/>
          <w:szCs w:val="28"/>
          <w:lang w:val="en-US"/>
        </w:rPr>
        <w:t xml:space="preserve"> </w:t>
      </w:r>
      <w:r w:rsidRPr="002A596E">
        <w:rPr>
          <w:sz w:val="28"/>
          <w:szCs w:val="28"/>
        </w:rPr>
        <w:t>сынақтан</w:t>
      </w:r>
      <w:r w:rsidRPr="006C7359">
        <w:rPr>
          <w:sz w:val="28"/>
          <w:szCs w:val="28"/>
          <w:lang w:val="en-US"/>
        </w:rPr>
        <w:t xml:space="preserve"> </w:t>
      </w:r>
      <w:r w:rsidRPr="002A596E">
        <w:rPr>
          <w:sz w:val="28"/>
          <w:szCs w:val="28"/>
        </w:rPr>
        <w:t>өткізу</w:t>
      </w:r>
      <w:r w:rsidRPr="006C7359">
        <w:rPr>
          <w:sz w:val="28"/>
          <w:szCs w:val="28"/>
          <w:lang w:val="en-US"/>
        </w:rPr>
        <w:t xml:space="preserve"> </w:t>
      </w:r>
      <w:r w:rsidRPr="002A596E">
        <w:rPr>
          <w:sz w:val="28"/>
          <w:szCs w:val="28"/>
        </w:rPr>
        <w:t>мүмкіндігін</w:t>
      </w:r>
      <w:r w:rsidRPr="006C7359">
        <w:rPr>
          <w:sz w:val="28"/>
          <w:szCs w:val="28"/>
          <w:lang w:val="en-US"/>
        </w:rPr>
        <w:t xml:space="preserve"> </w:t>
      </w:r>
      <w:r w:rsidRPr="002A596E">
        <w:rPr>
          <w:sz w:val="28"/>
          <w:szCs w:val="28"/>
        </w:rPr>
        <w:t>қамтамасыз</w:t>
      </w:r>
      <w:r w:rsidRPr="006C7359">
        <w:rPr>
          <w:sz w:val="28"/>
          <w:szCs w:val="28"/>
          <w:lang w:val="en-US"/>
        </w:rPr>
        <w:t xml:space="preserve"> </w:t>
      </w:r>
      <w:r w:rsidRPr="002A596E">
        <w:rPr>
          <w:sz w:val="28"/>
          <w:szCs w:val="28"/>
        </w:rPr>
        <w:t>етеді</w:t>
      </w:r>
      <w:r w:rsidRPr="006C7359">
        <w:rPr>
          <w:sz w:val="28"/>
          <w:szCs w:val="28"/>
          <w:lang w:val="en-US"/>
        </w:rPr>
        <w:t>.</w:t>
      </w:r>
    </w:p>
    <w:p w14:paraId="213DDCCD" w14:textId="24B53A59" w:rsidR="002A596E" w:rsidRPr="006C7359" w:rsidRDefault="002A596E" w:rsidP="006327D9">
      <w:pPr>
        <w:ind w:firstLine="425"/>
        <w:jc w:val="both"/>
        <w:rPr>
          <w:sz w:val="28"/>
          <w:szCs w:val="28"/>
          <w:lang w:val="en-US"/>
        </w:rPr>
      </w:pPr>
      <w:r>
        <w:rPr>
          <w:sz w:val="28"/>
          <w:szCs w:val="28"/>
          <w:lang w:val="kk-KZ"/>
        </w:rPr>
        <w:t>5</w:t>
      </w:r>
      <w:r w:rsidRPr="006C7359">
        <w:rPr>
          <w:sz w:val="28"/>
          <w:szCs w:val="28"/>
          <w:lang w:val="en-US"/>
        </w:rPr>
        <w:t>.</w:t>
      </w:r>
      <w:r w:rsidRPr="006C7359">
        <w:rPr>
          <w:sz w:val="28"/>
          <w:szCs w:val="28"/>
          <w:lang w:val="en-US"/>
        </w:rPr>
        <w:tab/>
      </w:r>
      <w:r w:rsidR="00C47617">
        <w:rPr>
          <w:sz w:val="28"/>
          <w:szCs w:val="28"/>
          <w:lang w:val="kk-KZ"/>
        </w:rPr>
        <w:t>Б</w:t>
      </w:r>
      <w:r w:rsidRPr="002A596E">
        <w:rPr>
          <w:sz w:val="28"/>
          <w:szCs w:val="28"/>
        </w:rPr>
        <w:t>С</w:t>
      </w:r>
      <w:r w:rsidR="00C47617">
        <w:rPr>
          <w:sz w:val="28"/>
          <w:szCs w:val="28"/>
          <w:lang w:val="kk-KZ"/>
        </w:rPr>
        <w:t>М</w:t>
      </w:r>
      <w:r w:rsidRPr="006C7359">
        <w:rPr>
          <w:sz w:val="28"/>
          <w:szCs w:val="28"/>
          <w:lang w:val="en-US"/>
        </w:rPr>
        <w:t>-</w:t>
      </w:r>
      <w:r w:rsidR="001812E3">
        <w:rPr>
          <w:sz w:val="28"/>
          <w:szCs w:val="28"/>
          <w:lang w:val="kk-KZ"/>
        </w:rPr>
        <w:t>ЖЭК</w:t>
      </w:r>
      <w:r w:rsidRPr="006C7359">
        <w:rPr>
          <w:sz w:val="28"/>
          <w:szCs w:val="28"/>
          <w:lang w:val="en-US"/>
        </w:rPr>
        <w:t xml:space="preserve"> </w:t>
      </w:r>
      <w:r w:rsidRPr="002A596E">
        <w:rPr>
          <w:sz w:val="28"/>
          <w:szCs w:val="28"/>
        </w:rPr>
        <w:t>шалғайдағы</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жету</w:t>
      </w:r>
      <w:r w:rsidRPr="006C7359">
        <w:rPr>
          <w:sz w:val="28"/>
          <w:szCs w:val="28"/>
          <w:lang w:val="en-US"/>
        </w:rPr>
        <w:t xml:space="preserve"> </w:t>
      </w:r>
      <w:r w:rsidRPr="002A596E">
        <w:rPr>
          <w:sz w:val="28"/>
          <w:szCs w:val="28"/>
        </w:rPr>
        <w:t>қиын</w:t>
      </w:r>
      <w:r w:rsidRPr="006C7359">
        <w:rPr>
          <w:sz w:val="28"/>
          <w:szCs w:val="28"/>
          <w:lang w:val="en-US"/>
        </w:rPr>
        <w:t xml:space="preserve"> </w:t>
      </w:r>
      <w:r w:rsidRPr="002A596E">
        <w:rPr>
          <w:sz w:val="28"/>
          <w:szCs w:val="28"/>
        </w:rPr>
        <w:t>елді</w:t>
      </w:r>
      <w:r w:rsidRPr="006C7359">
        <w:rPr>
          <w:sz w:val="28"/>
          <w:szCs w:val="28"/>
          <w:lang w:val="en-US"/>
        </w:rPr>
        <w:t xml:space="preserve"> </w:t>
      </w:r>
      <w:r w:rsidRPr="002A596E">
        <w:rPr>
          <w:sz w:val="28"/>
          <w:szCs w:val="28"/>
        </w:rPr>
        <w:t>мекендерде</w:t>
      </w:r>
      <w:r w:rsidRPr="006C7359">
        <w:rPr>
          <w:sz w:val="28"/>
          <w:szCs w:val="28"/>
          <w:lang w:val="en-US"/>
        </w:rPr>
        <w:t xml:space="preserve"> </w:t>
      </w:r>
      <w:r w:rsidRPr="002A596E">
        <w:rPr>
          <w:sz w:val="28"/>
          <w:szCs w:val="28"/>
        </w:rPr>
        <w:t>гибридті</w:t>
      </w:r>
      <w:r w:rsidRPr="006C7359">
        <w:rPr>
          <w:sz w:val="28"/>
          <w:szCs w:val="28"/>
          <w:lang w:val="en-US"/>
        </w:rPr>
        <w:t xml:space="preserve"> </w:t>
      </w:r>
      <w:r w:rsidRPr="002A596E">
        <w:rPr>
          <w:sz w:val="28"/>
          <w:szCs w:val="28"/>
        </w:rPr>
        <w:t>энергия</w:t>
      </w:r>
      <w:r w:rsidRPr="006C7359">
        <w:rPr>
          <w:sz w:val="28"/>
          <w:szCs w:val="28"/>
          <w:lang w:val="en-US"/>
        </w:rPr>
        <w:t xml:space="preserve"> </w:t>
      </w:r>
      <w:r w:rsidRPr="002A596E">
        <w:rPr>
          <w:sz w:val="28"/>
          <w:szCs w:val="28"/>
        </w:rPr>
        <w:t>жүйелерін</w:t>
      </w:r>
      <w:r w:rsidRPr="006C7359">
        <w:rPr>
          <w:sz w:val="28"/>
          <w:szCs w:val="28"/>
          <w:lang w:val="en-US"/>
        </w:rPr>
        <w:t xml:space="preserve"> </w:t>
      </w:r>
      <w:r w:rsidRPr="002A596E">
        <w:rPr>
          <w:sz w:val="28"/>
          <w:szCs w:val="28"/>
        </w:rPr>
        <w:t>жобалау</w:t>
      </w:r>
      <w:r w:rsidRPr="006C7359">
        <w:rPr>
          <w:sz w:val="28"/>
          <w:szCs w:val="28"/>
          <w:lang w:val="en-US"/>
        </w:rPr>
        <w:t xml:space="preserve"> </w:t>
      </w:r>
      <w:r w:rsidRPr="002A596E">
        <w:rPr>
          <w:sz w:val="28"/>
          <w:szCs w:val="28"/>
        </w:rPr>
        <w:t>және</w:t>
      </w:r>
      <w:r w:rsidRPr="006C7359">
        <w:rPr>
          <w:sz w:val="28"/>
          <w:szCs w:val="28"/>
          <w:lang w:val="en-US"/>
        </w:rPr>
        <w:t xml:space="preserve"> </w:t>
      </w:r>
      <w:r w:rsidRPr="002A596E">
        <w:rPr>
          <w:sz w:val="28"/>
          <w:szCs w:val="28"/>
        </w:rPr>
        <w:t>оңтайландыру</w:t>
      </w:r>
      <w:r w:rsidRPr="006C7359">
        <w:rPr>
          <w:sz w:val="28"/>
          <w:szCs w:val="28"/>
          <w:lang w:val="en-US"/>
        </w:rPr>
        <w:t xml:space="preserve"> </w:t>
      </w:r>
      <w:r w:rsidRPr="002A596E">
        <w:rPr>
          <w:sz w:val="28"/>
          <w:szCs w:val="28"/>
        </w:rPr>
        <w:t>кезінде</w:t>
      </w:r>
      <w:r w:rsidRPr="006C7359">
        <w:rPr>
          <w:sz w:val="28"/>
          <w:szCs w:val="28"/>
          <w:lang w:val="en-US"/>
        </w:rPr>
        <w:t xml:space="preserve"> </w:t>
      </w:r>
      <w:r w:rsidRPr="002A596E">
        <w:rPr>
          <w:sz w:val="28"/>
          <w:szCs w:val="28"/>
        </w:rPr>
        <w:t>шешім</w:t>
      </w:r>
      <w:r w:rsidRPr="006C7359">
        <w:rPr>
          <w:sz w:val="28"/>
          <w:szCs w:val="28"/>
          <w:lang w:val="en-US"/>
        </w:rPr>
        <w:t xml:space="preserve"> </w:t>
      </w:r>
      <w:r w:rsidRPr="002A596E">
        <w:rPr>
          <w:sz w:val="28"/>
          <w:szCs w:val="28"/>
        </w:rPr>
        <w:t>қабылдауды</w:t>
      </w:r>
      <w:r w:rsidRPr="006C7359">
        <w:rPr>
          <w:sz w:val="28"/>
          <w:szCs w:val="28"/>
          <w:lang w:val="en-US"/>
        </w:rPr>
        <w:t xml:space="preserve"> </w:t>
      </w:r>
      <w:r w:rsidRPr="002A596E">
        <w:rPr>
          <w:sz w:val="28"/>
          <w:szCs w:val="28"/>
        </w:rPr>
        <w:t>қолдаудың</w:t>
      </w:r>
      <w:r w:rsidRPr="006C7359">
        <w:rPr>
          <w:sz w:val="28"/>
          <w:szCs w:val="28"/>
          <w:lang w:val="en-US"/>
        </w:rPr>
        <w:t xml:space="preserve"> </w:t>
      </w:r>
      <w:r w:rsidRPr="002A596E">
        <w:rPr>
          <w:sz w:val="28"/>
          <w:szCs w:val="28"/>
        </w:rPr>
        <w:t>интеллектуалды</w:t>
      </w:r>
      <w:r w:rsidRPr="006C7359">
        <w:rPr>
          <w:sz w:val="28"/>
          <w:szCs w:val="28"/>
          <w:lang w:val="en-US"/>
        </w:rPr>
        <w:t xml:space="preserve"> </w:t>
      </w:r>
      <w:r w:rsidRPr="002A596E">
        <w:rPr>
          <w:sz w:val="28"/>
          <w:szCs w:val="28"/>
        </w:rPr>
        <w:t>жүйелерін</w:t>
      </w:r>
      <w:r w:rsidRPr="006C7359">
        <w:rPr>
          <w:sz w:val="28"/>
          <w:szCs w:val="28"/>
          <w:lang w:val="en-US"/>
        </w:rPr>
        <w:t xml:space="preserve"> </w:t>
      </w:r>
      <w:r w:rsidRPr="002A596E">
        <w:rPr>
          <w:sz w:val="28"/>
          <w:szCs w:val="28"/>
        </w:rPr>
        <w:t>құру</w:t>
      </w:r>
      <w:r w:rsidRPr="006C7359">
        <w:rPr>
          <w:sz w:val="28"/>
          <w:szCs w:val="28"/>
          <w:lang w:val="en-US"/>
        </w:rPr>
        <w:t xml:space="preserve"> </w:t>
      </w:r>
      <w:r w:rsidRPr="002A596E">
        <w:rPr>
          <w:sz w:val="28"/>
          <w:szCs w:val="28"/>
        </w:rPr>
        <w:t>үшін</w:t>
      </w:r>
      <w:r w:rsidRPr="006C7359">
        <w:rPr>
          <w:sz w:val="28"/>
          <w:szCs w:val="28"/>
          <w:lang w:val="en-US"/>
        </w:rPr>
        <w:t xml:space="preserve"> </w:t>
      </w:r>
      <w:r w:rsidRPr="002A596E">
        <w:rPr>
          <w:sz w:val="28"/>
          <w:szCs w:val="28"/>
        </w:rPr>
        <w:t>негіз</w:t>
      </w:r>
      <w:r w:rsidRPr="006C7359">
        <w:rPr>
          <w:sz w:val="28"/>
          <w:szCs w:val="28"/>
          <w:lang w:val="en-US"/>
        </w:rPr>
        <w:t xml:space="preserve"> </w:t>
      </w:r>
      <w:r w:rsidRPr="002A596E">
        <w:rPr>
          <w:sz w:val="28"/>
          <w:szCs w:val="28"/>
        </w:rPr>
        <w:t>ретінде</w:t>
      </w:r>
      <w:r w:rsidRPr="006C7359">
        <w:rPr>
          <w:sz w:val="28"/>
          <w:szCs w:val="28"/>
          <w:lang w:val="en-US"/>
        </w:rPr>
        <w:t xml:space="preserve"> </w:t>
      </w:r>
      <w:r w:rsidRPr="002A596E">
        <w:rPr>
          <w:sz w:val="28"/>
          <w:szCs w:val="28"/>
        </w:rPr>
        <w:t>пайдаланылуы</w:t>
      </w:r>
      <w:r w:rsidRPr="006C7359">
        <w:rPr>
          <w:sz w:val="28"/>
          <w:szCs w:val="28"/>
          <w:lang w:val="en-US"/>
        </w:rPr>
        <w:t xml:space="preserve"> </w:t>
      </w:r>
      <w:r w:rsidRPr="002A596E">
        <w:rPr>
          <w:sz w:val="28"/>
          <w:szCs w:val="28"/>
        </w:rPr>
        <w:t>мүмкін</w:t>
      </w:r>
      <w:r w:rsidRPr="006C7359">
        <w:rPr>
          <w:sz w:val="28"/>
          <w:szCs w:val="28"/>
          <w:lang w:val="en-US"/>
        </w:rPr>
        <w:t>.</w:t>
      </w:r>
    </w:p>
    <w:p w14:paraId="75E07AC7" w14:textId="15B6DEE3" w:rsidR="00C404CC" w:rsidRPr="006C7359" w:rsidRDefault="00C404CC" w:rsidP="006327D9">
      <w:pPr>
        <w:ind w:firstLine="425"/>
        <w:jc w:val="both"/>
        <w:rPr>
          <w:sz w:val="28"/>
          <w:szCs w:val="28"/>
          <w:lang w:val="en-US"/>
        </w:rPr>
      </w:pPr>
      <w:r w:rsidRPr="00C404CC">
        <w:rPr>
          <w:sz w:val="28"/>
          <w:szCs w:val="28"/>
        </w:rPr>
        <w:t>Осылайша</w:t>
      </w:r>
      <w:r w:rsidRPr="006C7359">
        <w:rPr>
          <w:sz w:val="28"/>
          <w:szCs w:val="28"/>
          <w:lang w:val="en-US"/>
        </w:rPr>
        <w:t xml:space="preserve">, </w:t>
      </w:r>
      <w:r w:rsidRPr="00C404CC">
        <w:rPr>
          <w:sz w:val="28"/>
          <w:szCs w:val="28"/>
        </w:rPr>
        <w:t>ұсынылған</w:t>
      </w:r>
      <w:r w:rsidRPr="006C7359">
        <w:rPr>
          <w:sz w:val="28"/>
          <w:szCs w:val="28"/>
          <w:lang w:val="en-US"/>
        </w:rPr>
        <w:t xml:space="preserve"> </w:t>
      </w:r>
      <w:r w:rsidRPr="00C404CC">
        <w:rPr>
          <w:sz w:val="28"/>
          <w:szCs w:val="28"/>
        </w:rPr>
        <w:t>модель</w:t>
      </w:r>
      <w:r w:rsidRPr="006C7359">
        <w:rPr>
          <w:sz w:val="28"/>
          <w:szCs w:val="28"/>
          <w:lang w:val="en-US"/>
        </w:rPr>
        <w:t xml:space="preserve"> </w:t>
      </w:r>
      <w:r w:rsidR="001812E3">
        <w:rPr>
          <w:sz w:val="28"/>
          <w:szCs w:val="28"/>
          <w:lang w:val="kk-KZ"/>
        </w:rPr>
        <w:t>ЖЭК</w:t>
      </w:r>
      <w:r w:rsidRPr="006C7359">
        <w:rPr>
          <w:sz w:val="28"/>
          <w:szCs w:val="28"/>
          <w:lang w:val="en-US"/>
        </w:rPr>
        <w:t xml:space="preserve"> </w:t>
      </w:r>
      <w:r w:rsidRPr="00C404CC">
        <w:rPr>
          <w:sz w:val="28"/>
          <w:szCs w:val="28"/>
        </w:rPr>
        <w:t>модельдеу</w:t>
      </w:r>
      <w:r w:rsidRPr="006C7359">
        <w:rPr>
          <w:sz w:val="28"/>
          <w:szCs w:val="28"/>
          <w:lang w:val="en-US"/>
        </w:rPr>
        <w:t xml:space="preserve"> </w:t>
      </w:r>
      <w:r w:rsidRPr="00C404CC">
        <w:rPr>
          <w:sz w:val="28"/>
          <w:szCs w:val="28"/>
        </w:rPr>
        <w:t>саласындағы</w:t>
      </w:r>
      <w:r w:rsidRPr="006C7359">
        <w:rPr>
          <w:sz w:val="28"/>
          <w:szCs w:val="28"/>
          <w:lang w:val="en-US"/>
        </w:rPr>
        <w:t xml:space="preserve"> </w:t>
      </w:r>
      <w:r w:rsidRPr="00C404CC">
        <w:rPr>
          <w:sz w:val="28"/>
          <w:szCs w:val="28"/>
        </w:rPr>
        <w:t>теориялық</w:t>
      </w:r>
      <w:r w:rsidRPr="006C7359">
        <w:rPr>
          <w:sz w:val="28"/>
          <w:szCs w:val="28"/>
          <w:lang w:val="en-US"/>
        </w:rPr>
        <w:t xml:space="preserve"> </w:t>
      </w:r>
      <w:r w:rsidRPr="00C404CC">
        <w:rPr>
          <w:sz w:val="28"/>
          <w:szCs w:val="28"/>
        </w:rPr>
        <w:t>және</w:t>
      </w:r>
      <w:r w:rsidRPr="006C7359">
        <w:rPr>
          <w:sz w:val="28"/>
          <w:szCs w:val="28"/>
          <w:lang w:val="en-US"/>
        </w:rPr>
        <w:t xml:space="preserve"> </w:t>
      </w:r>
      <w:r w:rsidRPr="00C404CC">
        <w:rPr>
          <w:sz w:val="28"/>
          <w:szCs w:val="28"/>
        </w:rPr>
        <w:t>қолданбалы</w:t>
      </w:r>
      <w:r w:rsidRPr="006C7359">
        <w:rPr>
          <w:sz w:val="28"/>
          <w:szCs w:val="28"/>
          <w:lang w:val="en-US"/>
        </w:rPr>
        <w:t xml:space="preserve"> </w:t>
      </w:r>
      <w:r w:rsidRPr="00C404CC">
        <w:rPr>
          <w:sz w:val="28"/>
          <w:szCs w:val="28"/>
        </w:rPr>
        <w:t>құралдарды</w:t>
      </w:r>
      <w:r w:rsidRPr="006C7359">
        <w:rPr>
          <w:sz w:val="28"/>
          <w:szCs w:val="28"/>
          <w:lang w:val="en-US"/>
        </w:rPr>
        <w:t xml:space="preserve"> </w:t>
      </w:r>
      <w:r w:rsidRPr="00C404CC">
        <w:rPr>
          <w:sz w:val="28"/>
          <w:szCs w:val="28"/>
        </w:rPr>
        <w:t>кеңейтеді</w:t>
      </w:r>
      <w:r w:rsidRPr="006C7359">
        <w:rPr>
          <w:sz w:val="28"/>
          <w:szCs w:val="28"/>
          <w:lang w:val="en-US"/>
        </w:rPr>
        <w:t xml:space="preserve"> </w:t>
      </w:r>
      <w:r w:rsidRPr="00C404CC">
        <w:rPr>
          <w:sz w:val="28"/>
          <w:szCs w:val="28"/>
        </w:rPr>
        <w:t>және</w:t>
      </w:r>
      <w:r w:rsidRPr="006C7359">
        <w:rPr>
          <w:sz w:val="28"/>
          <w:szCs w:val="28"/>
          <w:lang w:val="en-US"/>
        </w:rPr>
        <w:t xml:space="preserve"> </w:t>
      </w:r>
      <w:r w:rsidR="00F20D15">
        <w:rPr>
          <w:sz w:val="28"/>
          <w:szCs w:val="28"/>
          <w:lang w:val="kk-KZ"/>
        </w:rPr>
        <w:t>ш</w:t>
      </w:r>
      <w:r w:rsidR="00963746">
        <w:rPr>
          <w:sz w:val="28"/>
          <w:szCs w:val="28"/>
        </w:rPr>
        <w:t>алғай</w:t>
      </w:r>
      <w:r w:rsidR="00963746" w:rsidRPr="00963746">
        <w:rPr>
          <w:sz w:val="28"/>
          <w:szCs w:val="28"/>
          <w:lang w:val="en-US"/>
        </w:rPr>
        <w:t xml:space="preserve"> </w:t>
      </w:r>
      <w:r w:rsidR="00963746">
        <w:rPr>
          <w:sz w:val="28"/>
          <w:szCs w:val="28"/>
        </w:rPr>
        <w:t>өңірлер</w:t>
      </w:r>
      <w:r w:rsidR="00F20D15">
        <w:rPr>
          <w:sz w:val="28"/>
          <w:szCs w:val="28"/>
          <w:lang w:val="kk-KZ"/>
        </w:rPr>
        <w:t>де</w:t>
      </w:r>
      <w:r w:rsidRPr="006C7359">
        <w:rPr>
          <w:sz w:val="28"/>
          <w:szCs w:val="28"/>
          <w:lang w:val="en-US"/>
        </w:rPr>
        <w:t xml:space="preserve"> </w:t>
      </w:r>
      <w:r w:rsidRPr="00C404CC">
        <w:rPr>
          <w:sz w:val="28"/>
          <w:szCs w:val="28"/>
        </w:rPr>
        <w:t>тұрақты</w:t>
      </w:r>
      <w:r w:rsidRPr="006C7359">
        <w:rPr>
          <w:sz w:val="28"/>
          <w:szCs w:val="28"/>
          <w:lang w:val="en-US"/>
        </w:rPr>
        <w:t xml:space="preserve"> </w:t>
      </w:r>
      <w:r w:rsidRPr="00C404CC">
        <w:rPr>
          <w:sz w:val="28"/>
          <w:szCs w:val="28"/>
        </w:rPr>
        <w:t>энергиямен</w:t>
      </w:r>
      <w:r w:rsidRPr="006C7359">
        <w:rPr>
          <w:sz w:val="28"/>
          <w:szCs w:val="28"/>
          <w:lang w:val="en-US"/>
        </w:rPr>
        <w:t xml:space="preserve"> </w:t>
      </w:r>
      <w:r w:rsidRPr="00C404CC">
        <w:rPr>
          <w:sz w:val="28"/>
          <w:szCs w:val="28"/>
        </w:rPr>
        <w:t>жабдықтау</w:t>
      </w:r>
      <w:r w:rsidRPr="006C7359">
        <w:rPr>
          <w:sz w:val="28"/>
          <w:szCs w:val="28"/>
          <w:lang w:val="en-US"/>
        </w:rPr>
        <w:t xml:space="preserve"> </w:t>
      </w:r>
      <w:r w:rsidRPr="00C404CC">
        <w:rPr>
          <w:sz w:val="28"/>
          <w:szCs w:val="28"/>
        </w:rPr>
        <w:t>саласындағы</w:t>
      </w:r>
      <w:r w:rsidRPr="006C7359">
        <w:rPr>
          <w:sz w:val="28"/>
          <w:szCs w:val="28"/>
          <w:lang w:val="en-US"/>
        </w:rPr>
        <w:t xml:space="preserve"> </w:t>
      </w:r>
      <w:r w:rsidRPr="00C404CC">
        <w:rPr>
          <w:sz w:val="28"/>
          <w:szCs w:val="28"/>
        </w:rPr>
        <w:t>зерттеулерге</w:t>
      </w:r>
      <w:r w:rsidRPr="006C7359">
        <w:rPr>
          <w:sz w:val="28"/>
          <w:szCs w:val="28"/>
          <w:lang w:val="en-US"/>
        </w:rPr>
        <w:t xml:space="preserve"> </w:t>
      </w:r>
      <w:r w:rsidRPr="00C404CC">
        <w:rPr>
          <w:sz w:val="28"/>
          <w:szCs w:val="28"/>
        </w:rPr>
        <w:t>негіз</w:t>
      </w:r>
      <w:r w:rsidRPr="006C7359">
        <w:rPr>
          <w:sz w:val="28"/>
          <w:szCs w:val="28"/>
          <w:lang w:val="en-US"/>
        </w:rPr>
        <w:t xml:space="preserve"> </w:t>
      </w:r>
      <w:r w:rsidRPr="00C404CC">
        <w:rPr>
          <w:sz w:val="28"/>
          <w:szCs w:val="28"/>
        </w:rPr>
        <w:t>бола</w:t>
      </w:r>
      <w:r w:rsidRPr="006C7359">
        <w:rPr>
          <w:sz w:val="28"/>
          <w:szCs w:val="28"/>
          <w:lang w:val="en-US"/>
        </w:rPr>
        <w:t xml:space="preserve"> </w:t>
      </w:r>
      <w:r w:rsidRPr="00C404CC">
        <w:rPr>
          <w:sz w:val="28"/>
          <w:szCs w:val="28"/>
        </w:rPr>
        <w:t>алады</w:t>
      </w:r>
    </w:p>
    <w:p w14:paraId="1E325BAB" w14:textId="7859948E" w:rsidR="00C404CC" w:rsidRPr="00963746" w:rsidRDefault="00C404CC" w:rsidP="006327D9">
      <w:pPr>
        <w:ind w:firstLine="425"/>
        <w:jc w:val="both"/>
        <w:rPr>
          <w:sz w:val="28"/>
          <w:szCs w:val="28"/>
          <w:lang w:val="kk-KZ"/>
        </w:rPr>
      </w:pPr>
      <w:r w:rsidRPr="00C404CC">
        <w:rPr>
          <w:sz w:val="28"/>
          <w:szCs w:val="28"/>
        </w:rPr>
        <w:t>Біріктірілген</w:t>
      </w:r>
      <w:r w:rsidRPr="006C7359">
        <w:rPr>
          <w:sz w:val="28"/>
          <w:szCs w:val="28"/>
          <w:lang w:val="en-US"/>
        </w:rPr>
        <w:t xml:space="preserve"> </w:t>
      </w:r>
      <w:r w:rsidRPr="00C404CC">
        <w:rPr>
          <w:sz w:val="28"/>
          <w:szCs w:val="28"/>
        </w:rPr>
        <w:t>стохастикалық</w:t>
      </w:r>
      <w:r w:rsidRPr="006C7359">
        <w:rPr>
          <w:sz w:val="28"/>
          <w:szCs w:val="28"/>
          <w:lang w:val="en-US"/>
        </w:rPr>
        <w:t xml:space="preserve"> </w:t>
      </w:r>
      <w:r w:rsidR="001812E3">
        <w:rPr>
          <w:sz w:val="28"/>
          <w:szCs w:val="28"/>
          <w:lang w:val="kk-KZ"/>
        </w:rPr>
        <w:t>ЖЭК</w:t>
      </w:r>
      <w:r w:rsidRPr="006C7359">
        <w:rPr>
          <w:sz w:val="28"/>
          <w:szCs w:val="28"/>
          <w:lang w:val="en-US"/>
        </w:rPr>
        <w:t xml:space="preserve"> </w:t>
      </w:r>
      <w:r w:rsidRPr="00C404CC">
        <w:rPr>
          <w:sz w:val="28"/>
          <w:szCs w:val="28"/>
        </w:rPr>
        <w:t>моделі</w:t>
      </w:r>
      <w:r w:rsidRPr="006C7359">
        <w:rPr>
          <w:sz w:val="28"/>
          <w:szCs w:val="28"/>
          <w:lang w:val="en-US"/>
        </w:rPr>
        <w:t xml:space="preserve"> (</w:t>
      </w:r>
      <w:r w:rsidR="00A6160E">
        <w:rPr>
          <w:sz w:val="28"/>
          <w:szCs w:val="28"/>
          <w:lang w:val="kk-KZ"/>
        </w:rPr>
        <w:t>БСМ</w:t>
      </w:r>
      <w:r w:rsidRPr="006C7359">
        <w:rPr>
          <w:sz w:val="28"/>
          <w:szCs w:val="28"/>
          <w:lang w:val="en-US"/>
        </w:rPr>
        <w:t>-</w:t>
      </w:r>
      <w:r w:rsidR="001812E3">
        <w:rPr>
          <w:sz w:val="28"/>
          <w:szCs w:val="28"/>
          <w:lang w:val="kk-KZ"/>
        </w:rPr>
        <w:t>ЖЭК</w:t>
      </w:r>
      <w:r w:rsidRPr="006C7359">
        <w:rPr>
          <w:sz w:val="28"/>
          <w:szCs w:val="28"/>
          <w:lang w:val="en-US"/>
        </w:rPr>
        <w:t xml:space="preserve">) </w:t>
      </w:r>
      <w:r w:rsidRPr="00C404CC">
        <w:rPr>
          <w:sz w:val="28"/>
          <w:szCs w:val="28"/>
        </w:rPr>
        <w:t>бастапқыда</w:t>
      </w:r>
      <w:r w:rsidRPr="006C7359">
        <w:rPr>
          <w:sz w:val="28"/>
          <w:szCs w:val="28"/>
          <w:lang w:val="en-US"/>
        </w:rPr>
        <w:t xml:space="preserve"> </w:t>
      </w:r>
      <w:r w:rsidRPr="00C404CC">
        <w:rPr>
          <w:sz w:val="28"/>
          <w:szCs w:val="28"/>
        </w:rPr>
        <w:t>үш</w:t>
      </w:r>
      <w:r w:rsidRPr="006C7359">
        <w:rPr>
          <w:sz w:val="28"/>
          <w:szCs w:val="28"/>
          <w:lang w:val="en-US"/>
        </w:rPr>
        <w:t xml:space="preserve"> </w:t>
      </w:r>
      <w:r w:rsidRPr="00C404CC">
        <w:rPr>
          <w:sz w:val="28"/>
          <w:szCs w:val="28"/>
        </w:rPr>
        <w:t>тәуелсіз</w:t>
      </w:r>
      <w:r w:rsidRPr="006C7359">
        <w:rPr>
          <w:sz w:val="28"/>
          <w:szCs w:val="28"/>
          <w:lang w:val="en-US"/>
        </w:rPr>
        <w:t xml:space="preserve"> </w:t>
      </w:r>
      <w:r w:rsidRPr="00C404CC">
        <w:rPr>
          <w:sz w:val="28"/>
          <w:szCs w:val="28"/>
        </w:rPr>
        <w:t>көзді</w:t>
      </w:r>
      <w:r w:rsidRPr="006C7359">
        <w:rPr>
          <w:sz w:val="28"/>
          <w:szCs w:val="28"/>
          <w:lang w:val="en-US"/>
        </w:rPr>
        <w:t xml:space="preserve"> </w:t>
      </w:r>
      <w:r w:rsidRPr="00C404CC">
        <w:rPr>
          <w:sz w:val="28"/>
          <w:szCs w:val="28"/>
        </w:rPr>
        <w:t>модельдейтін</w:t>
      </w:r>
      <w:r w:rsidRPr="006C7359">
        <w:rPr>
          <w:sz w:val="28"/>
          <w:szCs w:val="28"/>
          <w:lang w:val="en-US"/>
        </w:rPr>
        <w:t xml:space="preserve"> </w:t>
      </w:r>
      <w:r w:rsidRPr="00C404CC">
        <w:rPr>
          <w:sz w:val="28"/>
          <w:szCs w:val="28"/>
        </w:rPr>
        <w:t>құрылым</w:t>
      </w:r>
      <w:r w:rsidRPr="006C7359">
        <w:rPr>
          <w:sz w:val="28"/>
          <w:szCs w:val="28"/>
          <w:lang w:val="en-US"/>
        </w:rPr>
        <w:t xml:space="preserve"> </w:t>
      </w:r>
      <w:r w:rsidRPr="00C404CC">
        <w:rPr>
          <w:sz w:val="28"/>
          <w:szCs w:val="28"/>
        </w:rPr>
        <w:t>ретінде</w:t>
      </w:r>
      <w:r w:rsidRPr="006C7359">
        <w:rPr>
          <w:sz w:val="28"/>
          <w:szCs w:val="28"/>
          <w:lang w:val="en-US"/>
        </w:rPr>
        <w:t xml:space="preserve"> </w:t>
      </w:r>
      <w:r w:rsidRPr="00C404CC">
        <w:rPr>
          <w:sz w:val="28"/>
          <w:szCs w:val="28"/>
        </w:rPr>
        <w:t>салынған</w:t>
      </w:r>
      <w:r w:rsidRPr="006C7359">
        <w:rPr>
          <w:sz w:val="28"/>
          <w:szCs w:val="28"/>
          <w:lang w:val="en-US"/>
        </w:rPr>
        <w:t xml:space="preserve">: </w:t>
      </w:r>
      <w:r w:rsidRPr="00C404CC">
        <w:rPr>
          <w:sz w:val="28"/>
          <w:szCs w:val="28"/>
        </w:rPr>
        <w:t>күн</w:t>
      </w:r>
      <w:r w:rsidRPr="006C7359">
        <w:rPr>
          <w:sz w:val="28"/>
          <w:szCs w:val="28"/>
          <w:lang w:val="en-US"/>
        </w:rPr>
        <w:t xml:space="preserve">, </w:t>
      </w:r>
      <w:r w:rsidRPr="00C404CC">
        <w:rPr>
          <w:sz w:val="28"/>
          <w:szCs w:val="28"/>
        </w:rPr>
        <w:t>жел</w:t>
      </w:r>
      <w:r w:rsidRPr="006C7359">
        <w:rPr>
          <w:sz w:val="28"/>
          <w:szCs w:val="28"/>
          <w:lang w:val="en-US"/>
        </w:rPr>
        <w:t xml:space="preserve"> </w:t>
      </w:r>
      <w:r w:rsidRPr="00C404CC">
        <w:rPr>
          <w:sz w:val="28"/>
          <w:szCs w:val="28"/>
        </w:rPr>
        <w:t>және</w:t>
      </w:r>
      <w:r w:rsidRPr="006C7359">
        <w:rPr>
          <w:sz w:val="28"/>
          <w:szCs w:val="28"/>
          <w:lang w:val="en-US"/>
        </w:rPr>
        <w:t xml:space="preserve"> </w:t>
      </w:r>
      <w:r w:rsidRPr="00C404CC">
        <w:rPr>
          <w:sz w:val="28"/>
          <w:szCs w:val="28"/>
        </w:rPr>
        <w:t>биоэнергетикалық</w:t>
      </w:r>
      <w:r w:rsidRPr="006C7359">
        <w:rPr>
          <w:sz w:val="28"/>
          <w:szCs w:val="28"/>
          <w:lang w:val="en-US"/>
        </w:rPr>
        <w:t xml:space="preserve"> </w:t>
      </w:r>
      <w:r w:rsidRPr="00C404CC">
        <w:rPr>
          <w:sz w:val="28"/>
          <w:szCs w:val="28"/>
        </w:rPr>
        <w:t>генерация</w:t>
      </w:r>
      <w:r w:rsidRPr="006C7359">
        <w:rPr>
          <w:sz w:val="28"/>
          <w:szCs w:val="28"/>
          <w:lang w:val="en-US"/>
        </w:rPr>
        <w:t xml:space="preserve">. </w:t>
      </w:r>
      <w:r w:rsidRPr="00C404CC">
        <w:rPr>
          <w:sz w:val="28"/>
          <w:szCs w:val="28"/>
        </w:rPr>
        <w:t>Бұл</w:t>
      </w:r>
      <w:r w:rsidRPr="006C7359">
        <w:rPr>
          <w:sz w:val="28"/>
          <w:szCs w:val="28"/>
          <w:lang w:val="en-US"/>
        </w:rPr>
        <w:t xml:space="preserve"> </w:t>
      </w:r>
      <w:r w:rsidRPr="00C404CC">
        <w:rPr>
          <w:sz w:val="28"/>
          <w:szCs w:val="28"/>
        </w:rPr>
        <w:t>климаттық</w:t>
      </w:r>
      <w:r w:rsidRPr="006C7359">
        <w:rPr>
          <w:sz w:val="28"/>
          <w:szCs w:val="28"/>
          <w:lang w:val="en-US"/>
        </w:rPr>
        <w:t xml:space="preserve"> </w:t>
      </w:r>
      <w:r w:rsidRPr="00C404CC">
        <w:rPr>
          <w:sz w:val="28"/>
          <w:szCs w:val="28"/>
        </w:rPr>
        <w:t>және</w:t>
      </w:r>
      <w:r w:rsidRPr="006C7359">
        <w:rPr>
          <w:sz w:val="28"/>
          <w:szCs w:val="28"/>
          <w:lang w:val="en-US"/>
        </w:rPr>
        <w:t xml:space="preserve"> </w:t>
      </w:r>
      <w:r w:rsidRPr="00C404CC">
        <w:rPr>
          <w:sz w:val="28"/>
          <w:szCs w:val="28"/>
        </w:rPr>
        <w:t>ресурстық</w:t>
      </w:r>
      <w:r w:rsidRPr="006C7359">
        <w:rPr>
          <w:sz w:val="28"/>
          <w:szCs w:val="28"/>
          <w:lang w:val="en-US"/>
        </w:rPr>
        <w:t xml:space="preserve"> </w:t>
      </w:r>
      <w:r w:rsidRPr="00C404CC">
        <w:rPr>
          <w:sz w:val="28"/>
          <w:szCs w:val="28"/>
        </w:rPr>
        <w:t>кірістер</w:t>
      </w:r>
      <w:r w:rsidRPr="006C7359">
        <w:rPr>
          <w:sz w:val="28"/>
          <w:szCs w:val="28"/>
          <w:lang w:val="en-US"/>
        </w:rPr>
        <w:t xml:space="preserve"> </w:t>
      </w:r>
      <w:r w:rsidRPr="00C404CC">
        <w:rPr>
          <w:sz w:val="28"/>
          <w:szCs w:val="28"/>
        </w:rPr>
        <w:t>негізінде</w:t>
      </w:r>
      <w:r w:rsidRPr="006C7359">
        <w:rPr>
          <w:sz w:val="28"/>
          <w:szCs w:val="28"/>
          <w:lang w:val="en-US"/>
        </w:rPr>
        <w:t xml:space="preserve"> </w:t>
      </w:r>
      <w:r w:rsidRPr="00C404CC">
        <w:rPr>
          <w:sz w:val="28"/>
          <w:szCs w:val="28"/>
        </w:rPr>
        <w:t>белгілі</w:t>
      </w:r>
      <w:r w:rsidRPr="006C7359">
        <w:rPr>
          <w:sz w:val="28"/>
          <w:szCs w:val="28"/>
          <w:lang w:val="en-US"/>
        </w:rPr>
        <w:t xml:space="preserve"> </w:t>
      </w:r>
      <w:r w:rsidRPr="00C404CC">
        <w:rPr>
          <w:sz w:val="28"/>
          <w:szCs w:val="28"/>
        </w:rPr>
        <w:t>бір</w:t>
      </w:r>
      <w:r w:rsidRPr="006C7359">
        <w:rPr>
          <w:sz w:val="28"/>
          <w:szCs w:val="28"/>
          <w:lang w:val="en-US"/>
        </w:rPr>
        <w:t xml:space="preserve"> </w:t>
      </w:r>
      <w:r w:rsidRPr="00C404CC">
        <w:rPr>
          <w:sz w:val="28"/>
          <w:szCs w:val="28"/>
        </w:rPr>
        <w:t>аймақта</w:t>
      </w:r>
      <w:r w:rsidRPr="006C7359">
        <w:rPr>
          <w:sz w:val="28"/>
          <w:szCs w:val="28"/>
          <w:lang w:val="en-US"/>
        </w:rPr>
        <w:t xml:space="preserve"> </w:t>
      </w:r>
      <w:r w:rsidRPr="00C404CC">
        <w:rPr>
          <w:sz w:val="28"/>
          <w:szCs w:val="28"/>
        </w:rPr>
        <w:t>генерацияның</w:t>
      </w:r>
      <w:r w:rsidRPr="006C7359">
        <w:rPr>
          <w:sz w:val="28"/>
          <w:szCs w:val="28"/>
          <w:lang w:val="en-US"/>
        </w:rPr>
        <w:t xml:space="preserve"> </w:t>
      </w:r>
      <w:r w:rsidRPr="00C404CC">
        <w:rPr>
          <w:sz w:val="28"/>
          <w:szCs w:val="28"/>
        </w:rPr>
        <w:t>кешенді</w:t>
      </w:r>
      <w:r w:rsidRPr="006C7359">
        <w:rPr>
          <w:sz w:val="28"/>
          <w:szCs w:val="28"/>
          <w:lang w:val="en-US"/>
        </w:rPr>
        <w:t xml:space="preserve"> </w:t>
      </w:r>
      <w:r w:rsidRPr="00C404CC">
        <w:rPr>
          <w:sz w:val="28"/>
          <w:szCs w:val="28"/>
        </w:rPr>
        <w:t>көрінісін</w:t>
      </w:r>
      <w:r w:rsidRPr="006C7359">
        <w:rPr>
          <w:sz w:val="28"/>
          <w:szCs w:val="28"/>
          <w:lang w:val="en-US"/>
        </w:rPr>
        <w:t xml:space="preserve"> </w:t>
      </w:r>
      <w:r w:rsidRPr="00C404CC">
        <w:rPr>
          <w:sz w:val="28"/>
          <w:szCs w:val="28"/>
        </w:rPr>
        <w:t>қалыптастыруға</w:t>
      </w:r>
      <w:r w:rsidRPr="006C7359">
        <w:rPr>
          <w:sz w:val="28"/>
          <w:szCs w:val="28"/>
          <w:lang w:val="en-US"/>
        </w:rPr>
        <w:t xml:space="preserve"> </w:t>
      </w:r>
      <w:r w:rsidRPr="00C404CC">
        <w:rPr>
          <w:sz w:val="28"/>
          <w:szCs w:val="28"/>
        </w:rPr>
        <w:t>мүмкіндік</w:t>
      </w:r>
      <w:r w:rsidRPr="006C7359">
        <w:rPr>
          <w:sz w:val="28"/>
          <w:szCs w:val="28"/>
          <w:lang w:val="en-US"/>
        </w:rPr>
        <w:t xml:space="preserve"> </w:t>
      </w:r>
      <w:r w:rsidRPr="00C404CC">
        <w:rPr>
          <w:sz w:val="28"/>
          <w:szCs w:val="28"/>
        </w:rPr>
        <w:t>береді</w:t>
      </w:r>
      <w:r w:rsidRPr="006C7359">
        <w:rPr>
          <w:sz w:val="28"/>
          <w:szCs w:val="28"/>
          <w:lang w:val="en-US"/>
        </w:rPr>
        <w:t>.</w:t>
      </w:r>
      <w:r w:rsidR="00D83D35">
        <w:rPr>
          <w:sz w:val="28"/>
          <w:szCs w:val="28"/>
          <w:lang w:val="kk-KZ"/>
        </w:rPr>
        <w:t xml:space="preserve"> </w:t>
      </w:r>
      <w:r w:rsidRPr="00464391">
        <w:rPr>
          <w:sz w:val="28"/>
          <w:szCs w:val="28"/>
          <w:lang w:val="kk-KZ"/>
        </w:rPr>
        <w:t>Алайда, модельдің маңызды ерекшелігі</w:t>
      </w:r>
      <w:r w:rsidR="00E600FD">
        <w:rPr>
          <w:sz w:val="28"/>
          <w:szCs w:val="28"/>
          <w:lang w:val="kk-KZ"/>
        </w:rPr>
        <w:t xml:space="preserve"> </w:t>
      </w:r>
      <w:r w:rsidRPr="00464391">
        <w:rPr>
          <w:sz w:val="28"/>
          <w:szCs w:val="28"/>
          <w:lang w:val="kk-KZ"/>
        </w:rPr>
        <w:t>-</w:t>
      </w:r>
      <w:r w:rsidR="00E600FD">
        <w:rPr>
          <w:sz w:val="28"/>
          <w:szCs w:val="28"/>
          <w:lang w:val="kk-KZ"/>
        </w:rPr>
        <w:t xml:space="preserve"> </w:t>
      </w:r>
      <w:r w:rsidRPr="00464391">
        <w:rPr>
          <w:sz w:val="28"/>
          <w:szCs w:val="28"/>
          <w:lang w:val="kk-KZ"/>
        </w:rPr>
        <w:t xml:space="preserve">оның бейімделуі және көздердің құрылымын басқарудағы икемділігі. </w:t>
      </w:r>
      <w:r w:rsidRPr="00963746">
        <w:rPr>
          <w:sz w:val="28"/>
          <w:szCs w:val="28"/>
          <w:lang w:val="kk-KZ"/>
        </w:rPr>
        <w:t xml:space="preserve">Жиынтық генерацияны есептеу кезінде қолданылатын </w:t>
      </w:r>
      <w:r w:rsidRPr="00C404CC">
        <w:rPr>
          <w:sz w:val="28"/>
          <w:szCs w:val="28"/>
        </w:rPr>
        <w:t>ω</w:t>
      </w:r>
      <w:r w:rsidRPr="00963746">
        <w:rPr>
          <w:sz w:val="28"/>
          <w:szCs w:val="28"/>
          <w:vertAlign w:val="subscript"/>
          <w:lang w:val="kk-KZ"/>
        </w:rPr>
        <w:t>s</w:t>
      </w:r>
      <w:r w:rsidRPr="00963746">
        <w:rPr>
          <w:sz w:val="28"/>
          <w:szCs w:val="28"/>
          <w:lang w:val="kk-KZ"/>
        </w:rPr>
        <w:t>,</w:t>
      </w:r>
      <w:r w:rsidR="0071392E">
        <w:rPr>
          <w:sz w:val="28"/>
          <w:szCs w:val="28"/>
          <w:lang w:val="kk-KZ"/>
        </w:rPr>
        <w:t xml:space="preserve"> </w:t>
      </w:r>
      <w:r w:rsidRPr="00C404CC">
        <w:rPr>
          <w:sz w:val="28"/>
          <w:szCs w:val="28"/>
        </w:rPr>
        <w:t>ω</w:t>
      </w:r>
      <w:r w:rsidRPr="00963746">
        <w:rPr>
          <w:sz w:val="28"/>
          <w:szCs w:val="28"/>
          <w:vertAlign w:val="subscript"/>
          <w:lang w:val="kk-KZ"/>
        </w:rPr>
        <w:t>w</w:t>
      </w:r>
      <w:r w:rsidRPr="00963746">
        <w:rPr>
          <w:sz w:val="28"/>
          <w:szCs w:val="28"/>
          <w:lang w:val="kk-KZ"/>
        </w:rPr>
        <w:t>,</w:t>
      </w:r>
      <w:r w:rsidR="0071392E">
        <w:rPr>
          <w:sz w:val="28"/>
          <w:szCs w:val="28"/>
          <w:lang w:val="kk-KZ"/>
        </w:rPr>
        <w:t xml:space="preserve"> </w:t>
      </w:r>
      <w:r w:rsidRPr="00C404CC">
        <w:rPr>
          <w:sz w:val="28"/>
          <w:szCs w:val="28"/>
        </w:rPr>
        <w:t>ω</w:t>
      </w:r>
      <w:r w:rsidRPr="00963746">
        <w:rPr>
          <w:sz w:val="28"/>
          <w:szCs w:val="28"/>
          <w:vertAlign w:val="subscript"/>
          <w:lang w:val="kk-KZ"/>
        </w:rPr>
        <w:t>b</w:t>
      </w:r>
      <w:r w:rsidRPr="00963746">
        <w:rPr>
          <w:sz w:val="28"/>
          <w:szCs w:val="28"/>
          <w:lang w:val="kk-KZ"/>
        </w:rPr>
        <w:t xml:space="preserve"> салмақ коэффициенттері жыл мезгіліне, ресурстардың қол жетімділігіне, техникалық шектеулерге немесе стратегиялық басымдықтарға байланысты өзгеруі мүмкін. Бұл дегеніміз, егер модель белгілі бір жағдайларда тиімсіз немесе қол жетімсіз болып қалса, </w:t>
      </w:r>
      <w:r w:rsidR="001812E3">
        <w:rPr>
          <w:sz w:val="28"/>
          <w:szCs w:val="28"/>
          <w:lang w:val="kk-KZ"/>
        </w:rPr>
        <w:t>ЖЭК</w:t>
      </w:r>
      <w:r w:rsidRPr="00963746">
        <w:rPr>
          <w:sz w:val="28"/>
          <w:szCs w:val="28"/>
          <w:lang w:val="kk-KZ"/>
        </w:rPr>
        <w:t xml:space="preserve"> біреуінің әсерін автоматты түрде жоққа шығаруы немесе төмендетуі мүмкін.</w:t>
      </w:r>
    </w:p>
    <w:p w14:paraId="0CF36A2B" w14:textId="0B471ACE" w:rsidR="00C404CC" w:rsidRPr="00963746" w:rsidRDefault="00C404CC" w:rsidP="006327D9">
      <w:pPr>
        <w:ind w:firstLine="425"/>
        <w:jc w:val="both"/>
        <w:rPr>
          <w:sz w:val="28"/>
          <w:szCs w:val="28"/>
          <w:lang w:val="kk-KZ"/>
        </w:rPr>
      </w:pPr>
      <w:r w:rsidRPr="00963746">
        <w:rPr>
          <w:sz w:val="28"/>
          <w:szCs w:val="28"/>
          <w:lang w:val="kk-KZ"/>
        </w:rPr>
        <w:t xml:space="preserve">Осылайша, </w:t>
      </w:r>
      <w:r w:rsidR="00E600FD">
        <w:rPr>
          <w:sz w:val="28"/>
          <w:szCs w:val="28"/>
          <w:lang w:val="kk-KZ"/>
        </w:rPr>
        <w:t>БСМ</w:t>
      </w:r>
      <w:r w:rsidRPr="00963746">
        <w:rPr>
          <w:sz w:val="28"/>
          <w:szCs w:val="28"/>
          <w:lang w:val="kk-KZ"/>
        </w:rPr>
        <w:t xml:space="preserve"> </w:t>
      </w:r>
      <w:r w:rsidR="001812E3">
        <w:rPr>
          <w:sz w:val="28"/>
          <w:szCs w:val="28"/>
          <w:lang w:val="kk-KZ"/>
        </w:rPr>
        <w:t>ЖЭК</w:t>
      </w:r>
      <w:r w:rsidRPr="00963746">
        <w:rPr>
          <w:sz w:val="28"/>
          <w:szCs w:val="28"/>
          <w:lang w:val="kk-KZ"/>
        </w:rPr>
        <w:t xml:space="preserve"> гибридті немесе ішінара гибридті режимде жұмыс істей алады, соның ішінде:</w:t>
      </w:r>
    </w:p>
    <w:p w14:paraId="713CAC30" w14:textId="33810180" w:rsidR="00C404CC" w:rsidRPr="00963746" w:rsidRDefault="00E600FD" w:rsidP="006327D9">
      <w:pPr>
        <w:ind w:firstLine="425"/>
        <w:jc w:val="both"/>
        <w:rPr>
          <w:sz w:val="28"/>
          <w:szCs w:val="28"/>
          <w:lang w:val="kk-KZ"/>
        </w:rPr>
      </w:pPr>
      <w:r>
        <w:rPr>
          <w:sz w:val="28"/>
          <w:szCs w:val="28"/>
          <w:lang w:val="kk-KZ"/>
        </w:rPr>
        <w:t>-</w:t>
      </w:r>
      <w:r w:rsidR="00A51C37">
        <w:rPr>
          <w:sz w:val="28"/>
          <w:szCs w:val="28"/>
          <w:lang w:val="kk-KZ"/>
        </w:rPr>
        <w:t xml:space="preserve"> </w:t>
      </w:r>
      <w:r w:rsidR="00C404CC" w:rsidRPr="00963746">
        <w:rPr>
          <w:sz w:val="28"/>
          <w:szCs w:val="28"/>
          <w:lang w:val="kk-KZ"/>
        </w:rPr>
        <w:t xml:space="preserve">барлық үш </w:t>
      </w:r>
      <w:r w:rsidR="001812E3">
        <w:rPr>
          <w:sz w:val="28"/>
          <w:szCs w:val="28"/>
          <w:lang w:val="kk-KZ"/>
        </w:rPr>
        <w:t>ЖЭК</w:t>
      </w:r>
      <w:r w:rsidR="00C404CC" w:rsidRPr="00963746">
        <w:rPr>
          <w:sz w:val="28"/>
          <w:szCs w:val="28"/>
          <w:lang w:val="kk-KZ"/>
        </w:rPr>
        <w:t xml:space="preserve"> бір уақытта пайдалану;</w:t>
      </w:r>
    </w:p>
    <w:p w14:paraId="3FA6B2F6" w14:textId="0A83F625" w:rsidR="00C404CC" w:rsidRPr="00963746" w:rsidRDefault="00E600FD" w:rsidP="006327D9">
      <w:pPr>
        <w:ind w:firstLine="425"/>
        <w:jc w:val="both"/>
        <w:rPr>
          <w:sz w:val="28"/>
          <w:szCs w:val="28"/>
          <w:lang w:val="kk-KZ"/>
        </w:rPr>
      </w:pPr>
      <w:r>
        <w:rPr>
          <w:sz w:val="28"/>
          <w:szCs w:val="28"/>
          <w:lang w:val="kk-KZ"/>
        </w:rPr>
        <w:t xml:space="preserve">- </w:t>
      </w:r>
      <w:r w:rsidR="00C404CC" w:rsidRPr="00963746">
        <w:rPr>
          <w:sz w:val="28"/>
          <w:szCs w:val="28"/>
          <w:lang w:val="kk-KZ"/>
        </w:rPr>
        <w:t>ең сенімді екі көздің комбинациясы;</w:t>
      </w:r>
    </w:p>
    <w:p w14:paraId="792C5537" w14:textId="69DFCB23" w:rsidR="00C404CC" w:rsidRPr="00963746" w:rsidRDefault="00E600FD" w:rsidP="006327D9">
      <w:pPr>
        <w:ind w:firstLine="425"/>
        <w:jc w:val="both"/>
        <w:rPr>
          <w:sz w:val="28"/>
          <w:szCs w:val="28"/>
          <w:lang w:val="kk-KZ"/>
        </w:rPr>
      </w:pPr>
      <w:r>
        <w:rPr>
          <w:sz w:val="28"/>
          <w:szCs w:val="28"/>
          <w:lang w:val="kk-KZ"/>
        </w:rPr>
        <w:t xml:space="preserve">- </w:t>
      </w:r>
      <w:r w:rsidR="00C404CC" w:rsidRPr="00963746">
        <w:rPr>
          <w:sz w:val="28"/>
          <w:szCs w:val="28"/>
          <w:lang w:val="kk-KZ"/>
        </w:rPr>
        <w:t>ал қажет болған жағдайда-бір көзге негізделген модельдеу (мысалы, тек жел немесе қыста тек биомасса).</w:t>
      </w:r>
    </w:p>
    <w:p w14:paraId="34CE149E" w14:textId="77777777" w:rsidR="00C404CC" w:rsidRPr="00963746" w:rsidRDefault="00C404CC" w:rsidP="006327D9">
      <w:pPr>
        <w:ind w:firstLine="425"/>
        <w:jc w:val="both"/>
        <w:rPr>
          <w:sz w:val="28"/>
          <w:szCs w:val="28"/>
          <w:lang w:val="kk-KZ"/>
        </w:rPr>
      </w:pPr>
      <w:r w:rsidRPr="00963746">
        <w:rPr>
          <w:sz w:val="28"/>
          <w:szCs w:val="28"/>
          <w:lang w:val="kk-KZ"/>
        </w:rPr>
        <w:lastRenderedPageBreak/>
        <w:t xml:space="preserve">Сонымен қатар, модельді оңтайландыру конфигурациясына дейін кеңейтуге болады, онда </w:t>
      </w:r>
      <w:r w:rsidRPr="00C404CC">
        <w:rPr>
          <w:sz w:val="28"/>
          <w:szCs w:val="28"/>
        </w:rPr>
        <w:t>ω</w:t>
      </w:r>
      <w:r w:rsidRPr="00963746">
        <w:rPr>
          <w:sz w:val="28"/>
          <w:szCs w:val="28"/>
          <w:vertAlign w:val="subscript"/>
          <w:lang w:val="kk-KZ"/>
        </w:rPr>
        <w:t>i</w:t>
      </w:r>
      <w:r w:rsidRPr="00963746">
        <w:rPr>
          <w:sz w:val="28"/>
          <w:szCs w:val="28"/>
          <w:lang w:val="kk-KZ"/>
        </w:rPr>
        <w:t xml:space="preserve"> салмақтары белгілі бір мақсатқа жету үшін таңдалады: энергия тапшылығын азайту, шығындарды азайту, автономияны арттыру немесе тәуекелге төзімділік.</w:t>
      </w:r>
    </w:p>
    <w:p w14:paraId="162ACE26" w14:textId="79EE69D9" w:rsidR="00C404CC" w:rsidRPr="00963746" w:rsidRDefault="00C404CC" w:rsidP="006327D9">
      <w:pPr>
        <w:ind w:firstLine="425"/>
        <w:jc w:val="both"/>
        <w:rPr>
          <w:sz w:val="28"/>
          <w:szCs w:val="28"/>
          <w:lang w:val="kk-KZ"/>
        </w:rPr>
      </w:pPr>
      <w:r w:rsidRPr="00963746">
        <w:rPr>
          <w:sz w:val="28"/>
          <w:szCs w:val="28"/>
          <w:lang w:val="kk-KZ"/>
        </w:rPr>
        <w:t xml:space="preserve">Бұл бейімделу </w:t>
      </w:r>
      <w:r w:rsidR="00E600FD">
        <w:rPr>
          <w:sz w:val="28"/>
          <w:szCs w:val="28"/>
          <w:lang w:val="kk-KZ"/>
        </w:rPr>
        <w:t>Б</w:t>
      </w:r>
      <w:r w:rsidRPr="00963746">
        <w:rPr>
          <w:sz w:val="28"/>
          <w:szCs w:val="28"/>
          <w:lang w:val="kk-KZ"/>
        </w:rPr>
        <w:t>С</w:t>
      </w:r>
      <w:r w:rsidR="00E600FD">
        <w:rPr>
          <w:sz w:val="28"/>
          <w:szCs w:val="28"/>
          <w:lang w:val="kk-KZ"/>
        </w:rPr>
        <w:t>М</w:t>
      </w:r>
      <w:r w:rsidRPr="00963746">
        <w:rPr>
          <w:sz w:val="28"/>
          <w:szCs w:val="28"/>
          <w:lang w:val="kk-KZ"/>
        </w:rPr>
        <w:t>-</w:t>
      </w:r>
      <w:r w:rsidR="001812E3">
        <w:rPr>
          <w:sz w:val="28"/>
          <w:szCs w:val="28"/>
          <w:lang w:val="kk-KZ"/>
        </w:rPr>
        <w:t>ЖЭК</w:t>
      </w:r>
      <w:r w:rsidRPr="00963746">
        <w:rPr>
          <w:sz w:val="28"/>
          <w:szCs w:val="28"/>
          <w:lang w:val="kk-KZ"/>
        </w:rPr>
        <w:t xml:space="preserve"> </w:t>
      </w:r>
      <w:r w:rsidR="00F20D15">
        <w:rPr>
          <w:sz w:val="28"/>
          <w:szCs w:val="28"/>
          <w:lang w:val="kk-KZ"/>
        </w:rPr>
        <w:t>ш</w:t>
      </w:r>
      <w:r w:rsidR="00963746">
        <w:rPr>
          <w:sz w:val="28"/>
          <w:szCs w:val="28"/>
          <w:lang w:val="kk-KZ"/>
        </w:rPr>
        <w:t>алғай өңірлер</w:t>
      </w:r>
      <w:r w:rsidR="00F20D15">
        <w:rPr>
          <w:sz w:val="28"/>
          <w:szCs w:val="28"/>
          <w:lang w:val="kk-KZ"/>
        </w:rPr>
        <w:t>індегі</w:t>
      </w:r>
      <w:r w:rsidRPr="00963746">
        <w:rPr>
          <w:sz w:val="28"/>
          <w:szCs w:val="28"/>
          <w:lang w:val="kk-KZ"/>
        </w:rPr>
        <w:t xml:space="preserve"> энергетикалық жүйелерді практикалық жобалаудың және белгілі бір аймақтың немесе елді мекеннің жағдайына сәйкес </w:t>
      </w:r>
      <w:r w:rsidR="001812E3">
        <w:rPr>
          <w:sz w:val="28"/>
          <w:szCs w:val="28"/>
          <w:lang w:val="kk-KZ"/>
        </w:rPr>
        <w:t>ЖЭК</w:t>
      </w:r>
      <w:r w:rsidRPr="00963746">
        <w:rPr>
          <w:sz w:val="28"/>
          <w:szCs w:val="28"/>
          <w:lang w:val="kk-KZ"/>
        </w:rPr>
        <w:t xml:space="preserve"> оңтайлы үйлесімін таңдаудың әмбебап құралына айналдырады.</w:t>
      </w:r>
    </w:p>
    <w:p w14:paraId="3B964958" w14:textId="77777777" w:rsidR="006F639B" w:rsidRPr="00963746" w:rsidRDefault="006F639B" w:rsidP="006327D9">
      <w:pPr>
        <w:ind w:firstLine="425"/>
        <w:jc w:val="both"/>
        <w:rPr>
          <w:rFonts w:eastAsiaTheme="majorEastAsia"/>
          <w:b/>
          <w:sz w:val="28"/>
          <w:szCs w:val="28"/>
          <w:lang w:val="kk-KZ"/>
        </w:rPr>
      </w:pPr>
      <w:bookmarkStart w:id="49" w:name="_Hlk208349449"/>
    </w:p>
    <w:p w14:paraId="33805C57" w14:textId="7C5A2168" w:rsidR="00A51C37" w:rsidRPr="00963746" w:rsidRDefault="00A51C37" w:rsidP="006327D9">
      <w:pPr>
        <w:ind w:firstLine="425"/>
        <w:jc w:val="both"/>
        <w:rPr>
          <w:sz w:val="28"/>
          <w:szCs w:val="28"/>
          <w:lang w:val="kk-KZ"/>
        </w:rPr>
      </w:pPr>
      <w:r w:rsidRPr="00963746">
        <w:rPr>
          <w:rFonts w:eastAsiaTheme="majorEastAsia"/>
          <w:b/>
          <w:sz w:val="28"/>
          <w:szCs w:val="28"/>
          <w:lang w:val="kk-KZ"/>
        </w:rPr>
        <w:t>2.4 Қостанай облысының климаттық деректері</w:t>
      </w:r>
      <w:r w:rsidR="00502ACA">
        <w:rPr>
          <w:rFonts w:eastAsiaTheme="majorEastAsia"/>
          <w:b/>
          <w:sz w:val="28"/>
          <w:szCs w:val="28"/>
          <w:lang w:val="kk-KZ"/>
        </w:rPr>
        <w:t xml:space="preserve"> бойынша</w:t>
      </w:r>
      <w:r w:rsidRPr="00963746">
        <w:rPr>
          <w:rFonts w:eastAsiaTheme="majorEastAsia"/>
          <w:b/>
          <w:sz w:val="28"/>
          <w:szCs w:val="28"/>
          <w:lang w:val="kk-KZ"/>
        </w:rPr>
        <w:t xml:space="preserve"> </w:t>
      </w:r>
      <w:r w:rsidR="001812E3">
        <w:rPr>
          <w:rFonts w:eastAsiaTheme="majorEastAsia"/>
          <w:b/>
          <w:sz w:val="28"/>
          <w:szCs w:val="28"/>
          <w:lang w:val="kk-KZ"/>
        </w:rPr>
        <w:t>ЖЭК</w:t>
      </w:r>
      <w:r w:rsidRPr="00963746">
        <w:rPr>
          <w:rFonts w:eastAsiaTheme="majorEastAsia"/>
          <w:b/>
          <w:sz w:val="28"/>
          <w:szCs w:val="28"/>
          <w:lang w:val="kk-KZ"/>
        </w:rPr>
        <w:t xml:space="preserve"> </w:t>
      </w:r>
      <w:r>
        <w:rPr>
          <w:rFonts w:eastAsiaTheme="majorEastAsia"/>
          <w:b/>
          <w:sz w:val="28"/>
          <w:szCs w:val="28"/>
          <w:lang w:val="kk-KZ"/>
        </w:rPr>
        <w:t>біріккен</w:t>
      </w:r>
      <w:r w:rsidRPr="00963746">
        <w:rPr>
          <w:rFonts w:eastAsiaTheme="majorEastAsia"/>
          <w:b/>
          <w:sz w:val="28"/>
          <w:szCs w:val="28"/>
          <w:lang w:val="kk-KZ"/>
        </w:rPr>
        <w:t xml:space="preserve"> стохастикалық моделін сынақтан өткізу</w:t>
      </w:r>
      <w:bookmarkEnd w:id="49"/>
    </w:p>
    <w:p w14:paraId="4E472282" w14:textId="6BB95C43" w:rsidR="008C2C0B" w:rsidRPr="00963746" w:rsidRDefault="001812E3" w:rsidP="006327D9">
      <w:pPr>
        <w:ind w:firstLine="425"/>
        <w:jc w:val="both"/>
        <w:rPr>
          <w:sz w:val="28"/>
          <w:szCs w:val="28"/>
          <w:lang w:val="kk-KZ"/>
        </w:rPr>
      </w:pPr>
      <w:r>
        <w:rPr>
          <w:sz w:val="28"/>
          <w:szCs w:val="28"/>
          <w:lang w:val="kk-KZ"/>
        </w:rPr>
        <w:t>ЖЭК</w:t>
      </w:r>
      <w:r w:rsidR="008C2C0B" w:rsidRPr="00963746">
        <w:rPr>
          <w:sz w:val="28"/>
          <w:szCs w:val="28"/>
          <w:lang w:val="kk-KZ"/>
        </w:rPr>
        <w:t xml:space="preserve"> (</w:t>
      </w:r>
      <w:r w:rsidR="00FD7951">
        <w:rPr>
          <w:sz w:val="28"/>
          <w:szCs w:val="28"/>
          <w:lang w:val="kk-KZ"/>
        </w:rPr>
        <w:t>БСМ</w:t>
      </w:r>
      <w:r w:rsidR="008C2C0B" w:rsidRPr="00963746">
        <w:rPr>
          <w:sz w:val="28"/>
          <w:szCs w:val="28"/>
          <w:lang w:val="kk-KZ"/>
        </w:rPr>
        <w:t>-</w:t>
      </w:r>
      <w:r>
        <w:rPr>
          <w:sz w:val="28"/>
          <w:szCs w:val="28"/>
          <w:lang w:val="kk-KZ"/>
        </w:rPr>
        <w:t>ЖЭК</w:t>
      </w:r>
      <w:r w:rsidR="008C2C0B" w:rsidRPr="00963746">
        <w:rPr>
          <w:sz w:val="28"/>
          <w:szCs w:val="28"/>
          <w:lang w:val="kk-KZ"/>
        </w:rPr>
        <w:t xml:space="preserve">) әзірленген </w:t>
      </w:r>
      <w:r w:rsidR="00FD7951">
        <w:rPr>
          <w:sz w:val="28"/>
          <w:szCs w:val="28"/>
          <w:lang w:val="kk-KZ"/>
        </w:rPr>
        <w:t>біріккен</w:t>
      </w:r>
      <w:r w:rsidR="008C2C0B" w:rsidRPr="00963746">
        <w:rPr>
          <w:sz w:val="28"/>
          <w:szCs w:val="28"/>
          <w:lang w:val="kk-KZ"/>
        </w:rPr>
        <w:t xml:space="preserve"> стохастикалық моделін сынақтан өткізу Қазақстан Республикасының Қостанай облысының мысалында жүргізіледі. Бұл аймақ кездейсоқ таңдалмаған: бұл орталықтандырылған энергиямен жабдықтаудың маусымдық тапшылығын сезінетін және сонымен бірге </w:t>
      </w:r>
      <w:r>
        <w:rPr>
          <w:sz w:val="28"/>
          <w:szCs w:val="28"/>
          <w:lang w:val="kk-KZ"/>
        </w:rPr>
        <w:t>жаңғыртылатын</w:t>
      </w:r>
      <w:r w:rsidR="00FD7951">
        <w:rPr>
          <w:sz w:val="28"/>
          <w:szCs w:val="28"/>
          <w:lang w:val="kk-KZ"/>
        </w:rPr>
        <w:t xml:space="preserve"> </w:t>
      </w:r>
      <w:r w:rsidR="008C2C0B" w:rsidRPr="00963746">
        <w:rPr>
          <w:sz w:val="28"/>
          <w:szCs w:val="28"/>
          <w:lang w:val="kk-KZ"/>
        </w:rPr>
        <w:t>энергия көздерін дамыту үшін айтарлықтай әлеуетке ие аз қоныстанған және ішінара оқшауланған аграрлық аумақтың типтік мысалы.</w:t>
      </w:r>
    </w:p>
    <w:p w14:paraId="1A03C3D3" w14:textId="7F9E67C8" w:rsidR="008C2C0B" w:rsidRPr="00963746" w:rsidRDefault="008C2C0B" w:rsidP="006327D9">
      <w:pPr>
        <w:ind w:firstLine="425"/>
        <w:jc w:val="both"/>
        <w:rPr>
          <w:sz w:val="28"/>
          <w:szCs w:val="28"/>
          <w:lang w:val="kk-KZ"/>
        </w:rPr>
      </w:pPr>
      <w:r w:rsidRPr="00963746">
        <w:rPr>
          <w:sz w:val="28"/>
          <w:szCs w:val="28"/>
          <w:lang w:val="kk-KZ"/>
        </w:rPr>
        <w:t xml:space="preserve">Қостанай облысы инсоляция мен жел белсенділігінің айқын маусымдық ауытқулары бар қоңыржай континенталды климатпен, сондай-ақ биомассаны пайдалануға мүмкіндік беретін тұрақты аграрлық базаның болуымен сипатталады. Ауылдық елді мекендердің едәуір бөлігі магистральдық желілерден алыс орналасқан, бұл энергетикалық дербестік проблемасын шиеленістіреді және </w:t>
      </w:r>
      <w:r w:rsidR="00F20D15">
        <w:rPr>
          <w:sz w:val="28"/>
          <w:szCs w:val="28"/>
          <w:lang w:val="kk-KZ"/>
        </w:rPr>
        <w:t>ш</w:t>
      </w:r>
      <w:r w:rsidR="00963746">
        <w:rPr>
          <w:sz w:val="28"/>
          <w:szCs w:val="28"/>
          <w:lang w:val="kk-KZ"/>
        </w:rPr>
        <w:t>алғай өңірлер</w:t>
      </w:r>
      <w:r w:rsidR="00F20D15">
        <w:rPr>
          <w:sz w:val="28"/>
          <w:szCs w:val="28"/>
          <w:lang w:val="kk-KZ"/>
        </w:rPr>
        <w:t>дегі</w:t>
      </w:r>
      <w:r w:rsidRPr="00963746">
        <w:rPr>
          <w:sz w:val="28"/>
          <w:szCs w:val="28"/>
          <w:lang w:val="kk-KZ"/>
        </w:rPr>
        <w:t xml:space="preserve"> </w:t>
      </w:r>
      <w:r w:rsidR="001812E3">
        <w:rPr>
          <w:sz w:val="28"/>
          <w:szCs w:val="28"/>
          <w:lang w:val="kk-KZ"/>
        </w:rPr>
        <w:t>ЖЭК</w:t>
      </w:r>
      <w:r w:rsidRPr="00963746">
        <w:rPr>
          <w:sz w:val="28"/>
          <w:szCs w:val="28"/>
          <w:lang w:val="kk-KZ"/>
        </w:rPr>
        <w:t>-шешімдерді енгізудің өзектілігін күшейтеді.</w:t>
      </w:r>
    </w:p>
    <w:p w14:paraId="378C9C47" w14:textId="4299D564" w:rsidR="00502ACA" w:rsidRPr="00963746" w:rsidRDefault="008C2C0B" w:rsidP="006327D9">
      <w:pPr>
        <w:ind w:firstLine="425"/>
        <w:jc w:val="both"/>
        <w:rPr>
          <w:sz w:val="28"/>
          <w:szCs w:val="28"/>
          <w:lang w:val="kk-KZ"/>
        </w:rPr>
      </w:pPr>
      <w:r w:rsidRPr="00963746">
        <w:rPr>
          <w:sz w:val="28"/>
          <w:szCs w:val="28"/>
          <w:lang w:val="kk-KZ"/>
        </w:rPr>
        <w:t xml:space="preserve">Осылайша, Қостанай өңірі жағдайында </w:t>
      </w:r>
      <w:r w:rsidR="00FD7951">
        <w:rPr>
          <w:sz w:val="28"/>
          <w:szCs w:val="28"/>
          <w:lang w:val="kk-KZ"/>
        </w:rPr>
        <w:t>БСМ</w:t>
      </w:r>
      <w:r w:rsidRPr="00963746">
        <w:rPr>
          <w:sz w:val="28"/>
          <w:szCs w:val="28"/>
          <w:lang w:val="kk-KZ"/>
        </w:rPr>
        <w:t>-</w:t>
      </w:r>
      <w:r w:rsidR="001812E3">
        <w:rPr>
          <w:sz w:val="28"/>
          <w:szCs w:val="28"/>
          <w:lang w:val="kk-KZ"/>
        </w:rPr>
        <w:t>ЖЭК</w:t>
      </w:r>
      <w:r w:rsidRPr="00963746">
        <w:rPr>
          <w:sz w:val="28"/>
          <w:szCs w:val="28"/>
          <w:lang w:val="kk-KZ"/>
        </w:rPr>
        <w:t xml:space="preserve"> апробациялау модельдің жұмыс қабілеттілігі мен бейімделгіштігін нақты деректерде сынап қана қоймай, оны Қазақстанның ұқсас ауылдық және аграрлық аумақтарында қолданудың әдістемелік тәсілдерін қалыптастыруға мүмкіндік береді.</w:t>
      </w:r>
    </w:p>
    <w:p w14:paraId="5BE24036" w14:textId="5B6AFBE8" w:rsidR="00FD7951" w:rsidRPr="00963746" w:rsidRDefault="00FD7951" w:rsidP="006327D9">
      <w:pPr>
        <w:ind w:firstLine="425"/>
        <w:jc w:val="both"/>
        <w:rPr>
          <w:sz w:val="28"/>
          <w:szCs w:val="28"/>
          <w:lang w:val="kk-KZ"/>
        </w:rPr>
      </w:pPr>
      <w:r w:rsidRPr="00963746">
        <w:rPr>
          <w:sz w:val="28"/>
          <w:szCs w:val="28"/>
          <w:lang w:val="kk-KZ"/>
        </w:rPr>
        <w:t xml:space="preserve">2018-2022 жылдар кезеңінде Қазақстан Республикасы Гидрометеорология комитетінің (Қазгидромет), ҚР Ауыл шаруашылығы министрлігінің ашық көздерінен жиналған нақты климаттық және аграрлық деректер, сондай-ақ өңірлер бойынша статистикалық жылнамалар </w:t>
      </w:r>
      <w:r>
        <w:rPr>
          <w:sz w:val="28"/>
          <w:szCs w:val="28"/>
          <w:lang w:val="kk-KZ"/>
        </w:rPr>
        <w:t>БСМ</w:t>
      </w:r>
      <w:r w:rsidRPr="00963746">
        <w:rPr>
          <w:sz w:val="28"/>
          <w:szCs w:val="28"/>
          <w:lang w:val="kk-KZ"/>
        </w:rPr>
        <w:t>-</w:t>
      </w:r>
      <w:r w:rsidR="001812E3">
        <w:rPr>
          <w:sz w:val="28"/>
          <w:szCs w:val="28"/>
          <w:lang w:val="kk-KZ"/>
        </w:rPr>
        <w:t>ЖЭК</w:t>
      </w:r>
      <w:r w:rsidRPr="00963746">
        <w:rPr>
          <w:sz w:val="28"/>
          <w:szCs w:val="28"/>
          <w:lang w:val="kk-KZ"/>
        </w:rPr>
        <w:t xml:space="preserve"> моделін сынақтан өткізу үшін пайдаланылды.</w:t>
      </w:r>
    </w:p>
    <w:p w14:paraId="11C633DB" w14:textId="77777777" w:rsidR="00FD7951" w:rsidRPr="00963746" w:rsidRDefault="00FD7951" w:rsidP="006327D9">
      <w:pPr>
        <w:ind w:firstLine="425"/>
        <w:jc w:val="both"/>
        <w:rPr>
          <w:sz w:val="28"/>
          <w:szCs w:val="28"/>
          <w:lang w:val="kk-KZ"/>
        </w:rPr>
      </w:pPr>
      <w:r w:rsidRPr="00963746">
        <w:rPr>
          <w:sz w:val="28"/>
          <w:szCs w:val="28"/>
          <w:lang w:val="kk-KZ"/>
        </w:rPr>
        <w:t>Метеорологиялық параметрлер:</w:t>
      </w:r>
    </w:p>
    <w:p w14:paraId="7BC02309" w14:textId="77777777" w:rsidR="00FD7951" w:rsidRPr="00963746" w:rsidRDefault="00FD7951" w:rsidP="006327D9">
      <w:pPr>
        <w:ind w:firstLine="425"/>
        <w:jc w:val="both"/>
        <w:rPr>
          <w:sz w:val="28"/>
          <w:szCs w:val="28"/>
          <w:lang w:val="kk-KZ"/>
        </w:rPr>
      </w:pPr>
      <w:r w:rsidRPr="00963746">
        <w:rPr>
          <w:sz w:val="28"/>
          <w:szCs w:val="28"/>
          <w:lang w:val="kk-KZ"/>
        </w:rPr>
        <w:t>1.</w:t>
      </w:r>
      <w:r w:rsidRPr="00963746">
        <w:rPr>
          <w:sz w:val="28"/>
          <w:szCs w:val="28"/>
          <w:lang w:val="kk-KZ"/>
        </w:rPr>
        <w:tab/>
        <w:t>Күн радиациясы:</w:t>
      </w:r>
    </w:p>
    <w:p w14:paraId="2EA8A173" w14:textId="05A2B4BA" w:rsidR="00FD7951" w:rsidRPr="00FD7951" w:rsidRDefault="00FD7951" w:rsidP="006327D9">
      <w:pPr>
        <w:ind w:firstLine="425"/>
        <w:jc w:val="both"/>
        <w:rPr>
          <w:sz w:val="28"/>
          <w:szCs w:val="28"/>
          <w:lang w:val="kk-KZ"/>
        </w:rPr>
      </w:pPr>
      <w:r w:rsidRPr="00963746">
        <w:rPr>
          <w:sz w:val="28"/>
          <w:szCs w:val="28"/>
          <w:lang w:val="kk-KZ"/>
        </w:rPr>
        <w:t>Қостанай облысында жаһандық көлденең радиацияның орташа жылдық сомасы 1350</w:t>
      </w:r>
      <w:r>
        <w:rPr>
          <w:sz w:val="28"/>
          <w:szCs w:val="28"/>
          <w:lang w:val="kk-KZ"/>
        </w:rPr>
        <w:t>-</w:t>
      </w:r>
      <w:r w:rsidRPr="00963746">
        <w:rPr>
          <w:sz w:val="28"/>
          <w:szCs w:val="28"/>
          <w:lang w:val="kk-KZ"/>
        </w:rPr>
        <w:t>1500 кВт·сағ/м</w:t>
      </w:r>
      <w:r w:rsidRPr="00963746">
        <w:rPr>
          <w:sz w:val="28"/>
          <w:szCs w:val="28"/>
          <w:vertAlign w:val="superscript"/>
          <w:lang w:val="kk-KZ"/>
        </w:rPr>
        <w:t xml:space="preserve">2 </w:t>
      </w:r>
      <w:r w:rsidRPr="00963746">
        <w:rPr>
          <w:sz w:val="28"/>
          <w:szCs w:val="28"/>
          <w:lang w:val="kk-KZ"/>
        </w:rPr>
        <w:t>құрайды, бұл ретте ең жоғары қарқындылық мамырдан тамызға дейінгі кезеңде байқалады.</w:t>
      </w:r>
      <w:r>
        <w:rPr>
          <w:sz w:val="28"/>
          <w:szCs w:val="28"/>
          <w:lang w:val="kk-KZ"/>
        </w:rPr>
        <w:t xml:space="preserve"> </w:t>
      </w:r>
      <w:r w:rsidRPr="00FD7951">
        <w:rPr>
          <w:sz w:val="28"/>
          <w:szCs w:val="28"/>
          <w:lang w:val="kk-KZ"/>
        </w:rPr>
        <w:t>Бұл инсоляция маусымдық түзетулер мен температура коэффициенттерін ескере отырып , күн генерациясының моделінде уақыт қатарларын құру үшін қолданылады.</w:t>
      </w:r>
    </w:p>
    <w:p w14:paraId="59C67FC0" w14:textId="77777777" w:rsidR="006D6FDD" w:rsidRDefault="006D6FDD" w:rsidP="006327D9">
      <w:pPr>
        <w:ind w:firstLine="425"/>
        <w:jc w:val="both"/>
        <w:rPr>
          <w:sz w:val="28"/>
          <w:szCs w:val="28"/>
          <w:lang w:val="kk-KZ"/>
        </w:rPr>
      </w:pPr>
    </w:p>
    <w:p w14:paraId="16468DE6" w14:textId="1FE971FB" w:rsidR="00FD7951" w:rsidRPr="006C7359" w:rsidRDefault="00FD7951" w:rsidP="006327D9">
      <w:pPr>
        <w:ind w:firstLine="425"/>
        <w:jc w:val="both"/>
        <w:rPr>
          <w:sz w:val="28"/>
          <w:szCs w:val="28"/>
          <w:lang w:val="kk-KZ"/>
        </w:rPr>
      </w:pPr>
      <w:r w:rsidRPr="006C7359">
        <w:rPr>
          <w:sz w:val="28"/>
          <w:szCs w:val="28"/>
          <w:lang w:val="kk-KZ"/>
        </w:rPr>
        <w:t>2.</w:t>
      </w:r>
      <w:r w:rsidRPr="006C7359">
        <w:rPr>
          <w:sz w:val="28"/>
          <w:szCs w:val="28"/>
          <w:lang w:val="kk-KZ"/>
        </w:rPr>
        <w:tab/>
        <w:t>Желдің жылдамдығы:</w:t>
      </w:r>
    </w:p>
    <w:p w14:paraId="2BBE7138" w14:textId="0CBA4183" w:rsidR="00FD7951" w:rsidRPr="006C7359" w:rsidRDefault="00FD7951" w:rsidP="006327D9">
      <w:pPr>
        <w:ind w:firstLine="425"/>
        <w:jc w:val="both"/>
        <w:rPr>
          <w:sz w:val="28"/>
          <w:szCs w:val="28"/>
          <w:lang w:val="kk-KZ"/>
        </w:rPr>
      </w:pPr>
      <w:r w:rsidRPr="006C7359">
        <w:rPr>
          <w:sz w:val="28"/>
          <w:szCs w:val="28"/>
          <w:lang w:val="kk-KZ"/>
        </w:rPr>
        <w:t xml:space="preserve">Қостанай, Рудный, Арқалық және Жітіқара метеостанцияларының деректері бойынша 10 м биіктіктегі желдің орташа жылдамдығы 3.3-4.5 м/с дейін </w:t>
      </w:r>
      <w:r w:rsidRPr="006C7359">
        <w:rPr>
          <w:sz w:val="28"/>
          <w:szCs w:val="28"/>
          <w:lang w:val="kk-KZ"/>
        </w:rPr>
        <w:lastRenderedPageBreak/>
        <w:t xml:space="preserve">ауытқиды, атап айтқанда, Жітіқара станциясы бойынша соңғы бес жылда көктемгі-күзгі кезеңде орташа жылдамдығы 3.8 м/с және ең жоғары мәндері 6.5 м/с дейін тұрақты жел режимдері байқалады. Генерацияны есептеу үшін 50 м дейін тік экстраполяция және k=1.8–2.0, </w:t>
      </w:r>
      <w:r w:rsidRPr="00FD7951">
        <w:rPr>
          <w:sz w:val="28"/>
          <w:szCs w:val="28"/>
        </w:rPr>
        <w:t>λ</w:t>
      </w:r>
      <w:r w:rsidRPr="006C7359">
        <w:rPr>
          <w:sz w:val="28"/>
          <w:szCs w:val="28"/>
          <w:lang w:val="kk-KZ"/>
        </w:rPr>
        <w:t>=4.0-4.5 параметрлері бар Вейбуллдың таралуын модельдеу қолданылды</w:t>
      </w:r>
    </w:p>
    <w:p w14:paraId="1E9D9EFF" w14:textId="77777777" w:rsidR="006D6FDD" w:rsidRDefault="006D6FDD" w:rsidP="006327D9">
      <w:pPr>
        <w:ind w:firstLine="425"/>
        <w:jc w:val="both"/>
        <w:rPr>
          <w:sz w:val="28"/>
          <w:szCs w:val="28"/>
          <w:lang w:val="kk-KZ"/>
        </w:rPr>
      </w:pPr>
    </w:p>
    <w:p w14:paraId="440A41D1" w14:textId="5EEF5506" w:rsidR="00FD7951" w:rsidRPr="006C7359" w:rsidRDefault="00FD7951" w:rsidP="006327D9">
      <w:pPr>
        <w:ind w:firstLine="425"/>
        <w:jc w:val="both"/>
        <w:rPr>
          <w:sz w:val="28"/>
          <w:szCs w:val="28"/>
          <w:lang w:val="kk-KZ"/>
        </w:rPr>
      </w:pPr>
      <w:r w:rsidRPr="006C7359">
        <w:rPr>
          <w:sz w:val="28"/>
          <w:szCs w:val="28"/>
          <w:lang w:val="kk-KZ"/>
        </w:rPr>
        <w:t>3.</w:t>
      </w:r>
      <w:r w:rsidRPr="006C7359">
        <w:rPr>
          <w:sz w:val="28"/>
          <w:szCs w:val="28"/>
          <w:lang w:val="kk-KZ"/>
        </w:rPr>
        <w:tab/>
        <w:t>Ауа температурасы мен ылғалдылығы:</w:t>
      </w:r>
    </w:p>
    <w:p w14:paraId="5395C186" w14:textId="21B58692" w:rsidR="00FD7951" w:rsidRPr="006C7359" w:rsidRDefault="00FD7951" w:rsidP="006327D9">
      <w:pPr>
        <w:ind w:firstLine="425"/>
        <w:jc w:val="both"/>
        <w:rPr>
          <w:sz w:val="28"/>
          <w:szCs w:val="28"/>
          <w:lang w:val="kk-KZ"/>
        </w:rPr>
      </w:pPr>
      <w:r w:rsidRPr="006C7359">
        <w:rPr>
          <w:sz w:val="28"/>
          <w:szCs w:val="28"/>
          <w:lang w:val="kk-KZ"/>
        </w:rPr>
        <w:t xml:space="preserve">Қаңтардың орташа температурасы -17 °C, шілдеде + 21 °C. Бұл параметрлер күн панельдерінің тиімділігі мен биогаз қондырғыларының маусымдық </w:t>
      </w:r>
      <w:r>
        <w:rPr>
          <w:sz w:val="28"/>
          <w:szCs w:val="28"/>
          <w:lang w:val="kk-KZ"/>
        </w:rPr>
        <w:t>ПӘК</w:t>
      </w:r>
      <w:r w:rsidRPr="006C7359">
        <w:rPr>
          <w:sz w:val="28"/>
          <w:szCs w:val="28"/>
          <w:lang w:val="kk-KZ"/>
        </w:rPr>
        <w:t xml:space="preserve"> есептеу кезінде ескерілді.</w:t>
      </w:r>
    </w:p>
    <w:p w14:paraId="29C9C0F8" w14:textId="77777777" w:rsidR="00223A8A" w:rsidRPr="006C7359" w:rsidRDefault="00223A8A" w:rsidP="006327D9">
      <w:pPr>
        <w:ind w:firstLine="425"/>
        <w:jc w:val="both"/>
        <w:rPr>
          <w:sz w:val="28"/>
          <w:szCs w:val="28"/>
          <w:lang w:val="kk-KZ"/>
        </w:rPr>
      </w:pPr>
      <w:r w:rsidRPr="006C7359">
        <w:rPr>
          <w:sz w:val="28"/>
          <w:szCs w:val="28"/>
          <w:lang w:val="kk-KZ"/>
        </w:rPr>
        <w:t>Биомасса бойынша ресурстық деректер:</w:t>
      </w:r>
    </w:p>
    <w:p w14:paraId="765AEEEC" w14:textId="77777777" w:rsidR="0071392E" w:rsidRDefault="00223A8A" w:rsidP="006327D9">
      <w:pPr>
        <w:ind w:firstLine="425"/>
        <w:jc w:val="both"/>
        <w:rPr>
          <w:sz w:val="28"/>
          <w:szCs w:val="28"/>
          <w:lang w:val="kk-KZ"/>
        </w:rPr>
      </w:pPr>
      <w:r w:rsidRPr="006C7359">
        <w:rPr>
          <w:sz w:val="28"/>
          <w:szCs w:val="28"/>
          <w:lang w:val="kk-KZ"/>
        </w:rPr>
        <w:t xml:space="preserve">1.Өңірдің ауыл шаруашылығы дәнді дақылдармен (бидай, арпа), жемшөппен (жоңышқа, </w:t>
      </w:r>
      <w:r w:rsidR="00933056">
        <w:rPr>
          <w:sz w:val="28"/>
          <w:szCs w:val="28"/>
          <w:lang w:val="kk-KZ"/>
        </w:rPr>
        <w:t>пішен</w:t>
      </w:r>
      <w:r w:rsidRPr="006C7359">
        <w:rPr>
          <w:sz w:val="28"/>
          <w:szCs w:val="28"/>
          <w:lang w:val="kk-KZ"/>
        </w:rPr>
        <w:t>), сондай-ақ ірі мал шаруашылы</w:t>
      </w:r>
      <w:r w:rsidR="00933056">
        <w:rPr>
          <w:sz w:val="28"/>
          <w:szCs w:val="28"/>
          <w:lang w:val="kk-KZ"/>
        </w:rPr>
        <w:t>ғ</w:t>
      </w:r>
      <w:r w:rsidRPr="006C7359">
        <w:rPr>
          <w:sz w:val="28"/>
          <w:szCs w:val="28"/>
          <w:lang w:val="kk-KZ"/>
        </w:rPr>
        <w:t xml:space="preserve">ымен </w:t>
      </w:r>
      <w:r w:rsidR="00933056">
        <w:rPr>
          <w:sz w:val="28"/>
          <w:szCs w:val="28"/>
          <w:lang w:val="kk-KZ"/>
        </w:rPr>
        <w:t>айналысалы</w:t>
      </w:r>
      <w:r w:rsidRPr="006C7359">
        <w:rPr>
          <w:sz w:val="28"/>
          <w:szCs w:val="28"/>
          <w:lang w:val="kk-KZ"/>
        </w:rPr>
        <w:t xml:space="preserve">. </w:t>
      </w:r>
    </w:p>
    <w:p w14:paraId="3BFCAE6E" w14:textId="022F945A" w:rsidR="00223A8A" w:rsidRPr="006C7359" w:rsidRDefault="00223A8A" w:rsidP="006327D9">
      <w:pPr>
        <w:ind w:firstLine="425"/>
        <w:jc w:val="both"/>
        <w:rPr>
          <w:sz w:val="28"/>
          <w:szCs w:val="28"/>
          <w:lang w:val="kk-KZ"/>
        </w:rPr>
      </w:pPr>
      <w:r w:rsidRPr="006C7359">
        <w:rPr>
          <w:sz w:val="28"/>
          <w:szCs w:val="28"/>
          <w:lang w:val="kk-KZ"/>
        </w:rPr>
        <w:t>Статистика деректері бойынша жыл сайын 3 млн тоннадан астам астық өндіріледі, оның 1.2 млн тонна</w:t>
      </w:r>
      <w:r w:rsidR="00933056">
        <w:rPr>
          <w:sz w:val="28"/>
          <w:szCs w:val="28"/>
          <w:lang w:val="kk-KZ"/>
        </w:rPr>
        <w:t>ға жуығы</w:t>
      </w:r>
      <w:r w:rsidRPr="006C7359">
        <w:rPr>
          <w:sz w:val="28"/>
          <w:szCs w:val="28"/>
          <w:lang w:val="kk-KZ"/>
        </w:rPr>
        <w:t xml:space="preserve"> сабан түрінде қалады. Энергетикалық қажеттіліктер үшін сабанның қол жетімділігі жалпы көлемнің 25-35% аралығында бағаланды.</w:t>
      </w:r>
    </w:p>
    <w:p w14:paraId="67BC7E9C" w14:textId="77777777" w:rsidR="00223A8A" w:rsidRPr="006C7359" w:rsidRDefault="00223A8A" w:rsidP="006327D9">
      <w:pPr>
        <w:ind w:firstLine="425"/>
        <w:jc w:val="both"/>
        <w:rPr>
          <w:sz w:val="28"/>
          <w:szCs w:val="28"/>
          <w:lang w:val="kk-KZ"/>
        </w:rPr>
      </w:pPr>
      <w:r w:rsidRPr="006C7359">
        <w:rPr>
          <w:sz w:val="28"/>
          <w:szCs w:val="28"/>
          <w:lang w:val="kk-KZ"/>
        </w:rPr>
        <w:t>2.Көң және органикалық қалдықтар:</w:t>
      </w:r>
    </w:p>
    <w:p w14:paraId="45521FE8" w14:textId="5C65F421" w:rsidR="00223A8A" w:rsidRPr="006C7359" w:rsidRDefault="00223A8A" w:rsidP="006327D9">
      <w:pPr>
        <w:ind w:firstLine="425"/>
        <w:jc w:val="both"/>
        <w:rPr>
          <w:sz w:val="28"/>
          <w:szCs w:val="28"/>
          <w:lang w:val="kk-KZ"/>
        </w:rPr>
      </w:pPr>
      <w:r w:rsidRPr="006C7359">
        <w:rPr>
          <w:sz w:val="28"/>
          <w:szCs w:val="28"/>
          <w:lang w:val="kk-KZ"/>
        </w:rPr>
        <w:t xml:space="preserve">Қол жетімді фермерлік шаруашылықтарға есептегенде </w:t>
      </w:r>
      <w:r w:rsidR="00933056">
        <w:rPr>
          <w:sz w:val="28"/>
          <w:szCs w:val="28"/>
          <w:lang w:val="kk-KZ"/>
        </w:rPr>
        <w:t>ірі қара</w:t>
      </w:r>
      <w:r w:rsidRPr="006C7359">
        <w:rPr>
          <w:sz w:val="28"/>
          <w:szCs w:val="28"/>
          <w:lang w:val="kk-KZ"/>
        </w:rPr>
        <w:t xml:space="preserve"> және </w:t>
      </w:r>
      <w:r w:rsidR="00933056">
        <w:rPr>
          <w:sz w:val="28"/>
          <w:szCs w:val="28"/>
          <w:lang w:val="kk-KZ"/>
        </w:rPr>
        <w:t>доңыз</w:t>
      </w:r>
      <w:r w:rsidRPr="006C7359">
        <w:rPr>
          <w:sz w:val="28"/>
          <w:szCs w:val="28"/>
          <w:lang w:val="kk-KZ"/>
        </w:rPr>
        <w:t xml:space="preserve"> шаруашылығы қалдықтарының көлемі жылына 250-300 мың тоннаны құрайды. Бұл жылына 3-5 млн м</w:t>
      </w:r>
      <w:r w:rsidRPr="006C7359">
        <w:rPr>
          <w:sz w:val="28"/>
          <w:szCs w:val="28"/>
          <w:vertAlign w:val="superscript"/>
          <w:lang w:val="kk-KZ"/>
        </w:rPr>
        <w:t>3</w:t>
      </w:r>
      <w:r w:rsidRPr="006C7359">
        <w:rPr>
          <w:sz w:val="28"/>
          <w:szCs w:val="28"/>
          <w:lang w:val="kk-KZ"/>
        </w:rPr>
        <w:t xml:space="preserve"> деңгейінде биогаз генерациясының әлеуетін береді.</w:t>
      </w:r>
    </w:p>
    <w:p w14:paraId="7A9EDD12" w14:textId="77777777" w:rsidR="00223A8A" w:rsidRPr="006C7359" w:rsidRDefault="00223A8A" w:rsidP="006327D9">
      <w:pPr>
        <w:ind w:firstLine="425"/>
        <w:jc w:val="both"/>
        <w:rPr>
          <w:sz w:val="28"/>
          <w:szCs w:val="28"/>
          <w:lang w:val="kk-KZ"/>
        </w:rPr>
      </w:pPr>
      <w:r w:rsidRPr="006C7359">
        <w:rPr>
          <w:sz w:val="28"/>
          <w:szCs w:val="28"/>
          <w:lang w:val="kk-KZ"/>
        </w:rPr>
        <w:t>Жабдықтың техникалық параметрлері:</w:t>
      </w:r>
    </w:p>
    <w:p w14:paraId="3B93FAEB" w14:textId="4A6D33E6" w:rsidR="00223A8A" w:rsidRPr="00223A8A" w:rsidRDefault="00223A8A" w:rsidP="006327D9">
      <w:pPr>
        <w:ind w:firstLine="425"/>
        <w:jc w:val="both"/>
        <w:rPr>
          <w:sz w:val="28"/>
          <w:szCs w:val="28"/>
        </w:rPr>
      </w:pPr>
      <w:r w:rsidRPr="00223A8A">
        <w:rPr>
          <w:sz w:val="28"/>
          <w:szCs w:val="28"/>
        </w:rPr>
        <w:t xml:space="preserve">1.Күн модульдері: поликристалды, </w:t>
      </w:r>
      <w:r w:rsidR="00933056">
        <w:rPr>
          <w:sz w:val="28"/>
          <w:szCs w:val="28"/>
          <w:lang w:val="kk-KZ"/>
        </w:rPr>
        <w:t>ПӘК</w:t>
      </w:r>
      <w:r w:rsidRPr="00223A8A">
        <w:rPr>
          <w:sz w:val="28"/>
          <w:szCs w:val="28"/>
        </w:rPr>
        <w:t xml:space="preserve"> ~17%, температура коэффициенті -</w:t>
      </w:r>
      <w:r w:rsidR="00933056">
        <w:rPr>
          <w:sz w:val="28"/>
          <w:szCs w:val="28"/>
          <w:lang w:val="kk-KZ"/>
        </w:rPr>
        <w:t xml:space="preserve"> </w:t>
      </w:r>
      <w:r w:rsidRPr="00223A8A">
        <w:rPr>
          <w:sz w:val="28"/>
          <w:szCs w:val="28"/>
        </w:rPr>
        <w:t>0.45% /°C;</w:t>
      </w:r>
    </w:p>
    <w:p w14:paraId="370DDB1E" w14:textId="39B70D25" w:rsidR="00223A8A" w:rsidRPr="00223A8A" w:rsidRDefault="00223A8A" w:rsidP="006327D9">
      <w:pPr>
        <w:ind w:firstLine="425"/>
        <w:jc w:val="both"/>
        <w:rPr>
          <w:sz w:val="28"/>
          <w:szCs w:val="28"/>
        </w:rPr>
      </w:pPr>
      <w:r w:rsidRPr="00223A8A">
        <w:rPr>
          <w:sz w:val="28"/>
          <w:szCs w:val="28"/>
        </w:rPr>
        <w:t xml:space="preserve">2.Жел турбиналары: номиналды қуаты 10 кВт, қосу жылдамдығы 3.5м/с, </w:t>
      </w:r>
      <w:r w:rsidR="00933056">
        <w:rPr>
          <w:sz w:val="28"/>
          <w:szCs w:val="28"/>
          <w:lang w:val="kk-KZ"/>
        </w:rPr>
        <w:t>өшіру жылдамдығы</w:t>
      </w:r>
      <w:r w:rsidRPr="00223A8A">
        <w:rPr>
          <w:sz w:val="28"/>
          <w:szCs w:val="28"/>
        </w:rPr>
        <w:t>-25 м/с;</w:t>
      </w:r>
    </w:p>
    <w:p w14:paraId="299BEE42" w14:textId="577EBED3" w:rsidR="00223A8A" w:rsidRPr="00223A8A" w:rsidRDefault="00223A8A" w:rsidP="006327D9">
      <w:pPr>
        <w:ind w:firstLine="425"/>
        <w:jc w:val="both"/>
        <w:rPr>
          <w:sz w:val="28"/>
          <w:szCs w:val="28"/>
        </w:rPr>
      </w:pPr>
      <w:r w:rsidRPr="00223A8A">
        <w:rPr>
          <w:sz w:val="28"/>
          <w:szCs w:val="28"/>
        </w:rPr>
        <w:t xml:space="preserve">3.Биогаз қондырғылары: </w:t>
      </w:r>
      <w:r w:rsidR="00933056">
        <w:rPr>
          <w:sz w:val="28"/>
          <w:szCs w:val="28"/>
          <w:lang w:val="kk-KZ"/>
        </w:rPr>
        <w:t>ПӘК</w:t>
      </w:r>
      <w:r w:rsidRPr="00223A8A">
        <w:rPr>
          <w:sz w:val="28"/>
          <w:szCs w:val="28"/>
        </w:rPr>
        <w:t xml:space="preserve"> 35-40% (жылу эквиваленті), метанның шығу коэффициенті 0.35–0.50 м</w:t>
      </w:r>
      <w:r w:rsidRPr="00933056">
        <w:rPr>
          <w:sz w:val="28"/>
          <w:szCs w:val="28"/>
          <w:vertAlign w:val="superscript"/>
        </w:rPr>
        <w:t>3</w:t>
      </w:r>
      <w:r w:rsidRPr="00223A8A">
        <w:rPr>
          <w:sz w:val="28"/>
          <w:szCs w:val="28"/>
        </w:rPr>
        <w:t>/кг органикалық заттар.</w:t>
      </w:r>
    </w:p>
    <w:p w14:paraId="5DA3467C" w14:textId="473EC23D" w:rsidR="00223A8A" w:rsidRDefault="00933056" w:rsidP="006327D9">
      <w:pPr>
        <w:ind w:firstLine="425"/>
        <w:jc w:val="both"/>
        <w:rPr>
          <w:sz w:val="28"/>
          <w:szCs w:val="28"/>
        </w:rPr>
      </w:pPr>
      <w:r>
        <w:rPr>
          <w:sz w:val="28"/>
          <w:szCs w:val="28"/>
          <w:lang w:val="kk-KZ"/>
        </w:rPr>
        <w:t>БСМ</w:t>
      </w:r>
      <w:r w:rsidR="00223A8A" w:rsidRPr="00223A8A">
        <w:rPr>
          <w:sz w:val="28"/>
          <w:szCs w:val="28"/>
        </w:rPr>
        <w:t>-</w:t>
      </w:r>
      <w:r w:rsidR="001812E3">
        <w:rPr>
          <w:sz w:val="28"/>
          <w:szCs w:val="28"/>
          <w:lang w:val="kk-KZ"/>
        </w:rPr>
        <w:t>ЖЭК</w:t>
      </w:r>
      <w:r w:rsidR="00223A8A" w:rsidRPr="00223A8A">
        <w:rPr>
          <w:sz w:val="28"/>
          <w:szCs w:val="28"/>
        </w:rPr>
        <w:t xml:space="preserve"> моделін сынақтан өткізу барысында </w:t>
      </w:r>
      <w:r w:rsidR="001812E3">
        <w:rPr>
          <w:sz w:val="28"/>
          <w:szCs w:val="28"/>
          <w:lang w:val="kk-KZ"/>
        </w:rPr>
        <w:t>ЖЭК</w:t>
      </w:r>
      <w:r w:rsidR="00223A8A" w:rsidRPr="00223A8A">
        <w:rPr>
          <w:sz w:val="28"/>
          <w:szCs w:val="28"/>
        </w:rPr>
        <w:t xml:space="preserve"> үш түрі-</w:t>
      </w:r>
      <w:bookmarkStart w:id="50" w:name="_Hlk207052335"/>
      <w:r w:rsidR="00223A8A" w:rsidRPr="00223A8A">
        <w:rPr>
          <w:sz w:val="28"/>
          <w:szCs w:val="28"/>
        </w:rPr>
        <w:t xml:space="preserve">күн, жел және биоэнергетика комбинациялары негізінде электр энергиясын өндірудің алты </w:t>
      </w:r>
      <w:r>
        <w:rPr>
          <w:sz w:val="28"/>
          <w:szCs w:val="28"/>
          <w:lang w:val="kk-KZ"/>
        </w:rPr>
        <w:t>түрлі</w:t>
      </w:r>
      <w:r w:rsidR="00223A8A" w:rsidRPr="00223A8A">
        <w:rPr>
          <w:sz w:val="28"/>
          <w:szCs w:val="28"/>
        </w:rPr>
        <w:t xml:space="preserve"> сценарийі </w:t>
      </w:r>
      <w:bookmarkEnd w:id="50"/>
      <w:r w:rsidR="00223A8A" w:rsidRPr="00223A8A">
        <w:rPr>
          <w:sz w:val="28"/>
          <w:szCs w:val="28"/>
        </w:rPr>
        <w:t xml:space="preserve">қаралды. </w:t>
      </w:r>
      <w:r>
        <w:rPr>
          <w:sz w:val="28"/>
          <w:szCs w:val="28"/>
          <w:lang w:val="kk-KZ"/>
        </w:rPr>
        <w:t>Кестеде</w:t>
      </w:r>
      <w:r w:rsidR="00223A8A" w:rsidRPr="00223A8A">
        <w:rPr>
          <w:sz w:val="28"/>
          <w:szCs w:val="28"/>
        </w:rPr>
        <w:t xml:space="preserve"> әрқайсысының негізгі сипаттамалары берілген.</w:t>
      </w:r>
    </w:p>
    <w:p w14:paraId="5EF428DD" w14:textId="77777777" w:rsidR="00D83D35" w:rsidRDefault="00D83D35" w:rsidP="00411366">
      <w:pPr>
        <w:jc w:val="both"/>
        <w:rPr>
          <w:sz w:val="28"/>
          <w:szCs w:val="28"/>
          <w:lang w:val="kk-KZ"/>
        </w:rPr>
      </w:pPr>
    </w:p>
    <w:p w14:paraId="572AA78C" w14:textId="4F53DA8D" w:rsidR="00223A8A" w:rsidRPr="00933056" w:rsidRDefault="00933056" w:rsidP="00411366">
      <w:pPr>
        <w:jc w:val="both"/>
        <w:rPr>
          <w:sz w:val="28"/>
          <w:szCs w:val="28"/>
          <w:lang w:val="kk-KZ"/>
        </w:rPr>
      </w:pPr>
      <w:r>
        <w:rPr>
          <w:sz w:val="28"/>
          <w:szCs w:val="28"/>
          <w:lang w:val="kk-KZ"/>
        </w:rPr>
        <w:t xml:space="preserve">Кесте </w:t>
      </w:r>
      <w:r w:rsidR="00F85B7D" w:rsidRPr="00D83D35">
        <w:rPr>
          <w:sz w:val="28"/>
          <w:szCs w:val="28"/>
          <w:lang w:val="kk-KZ"/>
        </w:rPr>
        <w:t>2.</w:t>
      </w:r>
      <w:r w:rsidR="00106B23">
        <w:rPr>
          <w:sz w:val="28"/>
          <w:szCs w:val="28"/>
          <w:lang w:val="kk-KZ"/>
        </w:rPr>
        <w:t>5</w:t>
      </w:r>
      <w:r>
        <w:rPr>
          <w:sz w:val="28"/>
          <w:szCs w:val="28"/>
          <w:lang w:val="kk-KZ"/>
        </w:rPr>
        <w:t xml:space="preserve"> - К</w:t>
      </w:r>
      <w:r w:rsidRPr="00933056">
        <w:rPr>
          <w:sz w:val="28"/>
          <w:szCs w:val="28"/>
          <w:lang w:val="kk-KZ"/>
        </w:rPr>
        <w:t>үн, жел және биоэнергетика комбинациялары негізінде электр энергиясын өндірудің алты түрлі сценарийі</w:t>
      </w:r>
    </w:p>
    <w:tbl>
      <w:tblPr>
        <w:tblStyle w:val="-211"/>
        <w:tblW w:w="0" w:type="auto"/>
        <w:tblLook w:val="04A0" w:firstRow="1" w:lastRow="0" w:firstColumn="1" w:lastColumn="0" w:noHBand="0" w:noVBand="1"/>
      </w:tblPr>
      <w:tblGrid>
        <w:gridCol w:w="1744"/>
        <w:gridCol w:w="1271"/>
        <w:gridCol w:w="1911"/>
        <w:gridCol w:w="1206"/>
        <w:gridCol w:w="1626"/>
        <w:gridCol w:w="2096"/>
      </w:tblGrid>
      <w:tr w:rsidR="00933056" w:rsidRPr="00106B23" w14:paraId="663B0E1F" w14:textId="77777777" w:rsidTr="00486E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hideMark/>
          </w:tcPr>
          <w:p w14:paraId="0E550B4D" w14:textId="7A16A030" w:rsidR="002347A0" w:rsidRPr="00486EE6" w:rsidRDefault="002347A0" w:rsidP="00411366">
            <w:pPr>
              <w:jc w:val="center"/>
              <w:rPr>
                <w:rFonts w:ascii="Times New Roman" w:hAnsi="Times New Roman" w:cs="Times New Roman"/>
                <w:szCs w:val="20"/>
                <w:lang w:val="kk-KZ"/>
              </w:rPr>
            </w:pPr>
            <w:bookmarkStart w:id="51" w:name="_Hlk211323741"/>
            <w:bookmarkStart w:id="52" w:name="_Hlk207051727"/>
            <w:r w:rsidRPr="00486EE6">
              <w:rPr>
                <w:rFonts w:ascii="Times New Roman" w:hAnsi="Times New Roman" w:cs="Times New Roman"/>
                <w:bCs w:val="0"/>
                <w:szCs w:val="20"/>
              </w:rPr>
              <w:t>Сценарий</w:t>
            </w:r>
            <w:r w:rsidR="00933056" w:rsidRPr="00486EE6">
              <w:rPr>
                <w:rFonts w:ascii="Times New Roman" w:hAnsi="Times New Roman" w:cs="Times New Roman"/>
                <w:bCs w:val="0"/>
                <w:szCs w:val="20"/>
                <w:lang w:val="kk-KZ"/>
              </w:rPr>
              <w:t>лер</w:t>
            </w:r>
          </w:p>
        </w:tc>
        <w:tc>
          <w:tcPr>
            <w:tcW w:w="1271" w:type="dxa"/>
            <w:hideMark/>
          </w:tcPr>
          <w:p w14:paraId="6F9F321B" w14:textId="4530BB2C" w:rsidR="002347A0" w:rsidRPr="00486EE6" w:rsidRDefault="00933056" w:rsidP="004113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0"/>
                <w:lang w:val="kk-KZ"/>
              </w:rPr>
            </w:pPr>
            <w:r w:rsidRPr="00486EE6">
              <w:rPr>
                <w:rFonts w:ascii="Times New Roman" w:hAnsi="Times New Roman" w:cs="Times New Roman"/>
                <w:bCs w:val="0"/>
                <w:szCs w:val="20"/>
                <w:lang w:val="kk-KZ"/>
              </w:rPr>
              <w:t xml:space="preserve">Салмақ коэф.-тері </w:t>
            </w:r>
            <w:r w:rsidR="002347A0" w:rsidRPr="00486EE6">
              <w:rPr>
                <w:rFonts w:ascii="Times New Roman" w:hAnsi="Times New Roman" w:cs="Times New Roman"/>
                <w:bCs w:val="0"/>
                <w:szCs w:val="20"/>
                <w:lang w:val="kk-KZ"/>
              </w:rPr>
              <w:t>(</w:t>
            </w:r>
            <w:r w:rsidR="002347A0" w:rsidRPr="00486EE6">
              <w:rPr>
                <w:rFonts w:ascii="Times New Roman" w:hAnsi="Times New Roman" w:cs="Times New Roman"/>
                <w:bCs w:val="0"/>
                <w:szCs w:val="20"/>
              </w:rPr>
              <w:t>ω</w:t>
            </w:r>
            <w:r w:rsidR="002347A0" w:rsidRPr="00486EE6">
              <w:rPr>
                <w:rFonts w:ascii="Times New Roman" w:hAnsi="Times New Roman" w:cs="Times New Roman"/>
                <w:bCs w:val="0"/>
                <w:szCs w:val="20"/>
                <w:vertAlign w:val="subscript"/>
                <w:lang w:val="kk-KZ"/>
              </w:rPr>
              <w:t>s</w:t>
            </w:r>
            <w:r w:rsidR="002347A0" w:rsidRPr="00486EE6">
              <w:rPr>
                <w:rFonts w:ascii="Times New Roman" w:hAnsi="Times New Roman" w:cs="Times New Roman"/>
                <w:bCs w:val="0"/>
                <w:szCs w:val="20"/>
                <w:lang w:val="kk-KZ"/>
              </w:rPr>
              <w:t xml:space="preserve"> / </w:t>
            </w:r>
            <w:r w:rsidR="002347A0" w:rsidRPr="00486EE6">
              <w:rPr>
                <w:rFonts w:ascii="Times New Roman" w:hAnsi="Times New Roman" w:cs="Times New Roman"/>
                <w:bCs w:val="0"/>
                <w:szCs w:val="20"/>
              </w:rPr>
              <w:t>ω</w:t>
            </w:r>
            <w:r w:rsidR="002347A0" w:rsidRPr="00486EE6">
              <w:rPr>
                <w:rFonts w:ascii="Times New Roman" w:hAnsi="Times New Roman" w:cs="Times New Roman"/>
                <w:bCs w:val="0"/>
                <w:szCs w:val="20"/>
                <w:vertAlign w:val="subscript"/>
                <w:lang w:val="kk-KZ"/>
              </w:rPr>
              <w:t>w</w:t>
            </w:r>
            <w:r w:rsidR="002347A0" w:rsidRPr="00486EE6">
              <w:rPr>
                <w:rFonts w:ascii="Times New Roman" w:hAnsi="Times New Roman" w:cs="Times New Roman"/>
                <w:bCs w:val="0"/>
                <w:szCs w:val="20"/>
                <w:lang w:val="kk-KZ"/>
              </w:rPr>
              <w:t xml:space="preserve"> / </w:t>
            </w:r>
            <w:r w:rsidR="002347A0" w:rsidRPr="00486EE6">
              <w:rPr>
                <w:rFonts w:ascii="Times New Roman" w:hAnsi="Times New Roman" w:cs="Times New Roman"/>
                <w:bCs w:val="0"/>
                <w:szCs w:val="20"/>
              </w:rPr>
              <w:t>ω</w:t>
            </w:r>
            <w:r w:rsidR="002347A0" w:rsidRPr="00486EE6">
              <w:rPr>
                <w:rFonts w:ascii="Times New Roman" w:hAnsi="Times New Roman" w:cs="Times New Roman"/>
                <w:bCs w:val="0"/>
                <w:szCs w:val="20"/>
                <w:vertAlign w:val="subscript"/>
                <w:lang w:val="kk-KZ"/>
              </w:rPr>
              <w:t>b</w:t>
            </w:r>
            <w:r w:rsidR="002347A0" w:rsidRPr="00486EE6">
              <w:rPr>
                <w:rFonts w:ascii="Times New Roman" w:hAnsi="Times New Roman" w:cs="Times New Roman"/>
                <w:bCs w:val="0"/>
                <w:szCs w:val="20"/>
                <w:lang w:val="kk-KZ"/>
              </w:rPr>
              <w:t>)</w:t>
            </w:r>
          </w:p>
        </w:tc>
        <w:tc>
          <w:tcPr>
            <w:tcW w:w="0" w:type="auto"/>
            <w:hideMark/>
          </w:tcPr>
          <w:p w14:paraId="49522B4C" w14:textId="3894AA84" w:rsidR="002347A0" w:rsidRPr="00486EE6" w:rsidRDefault="002347A0" w:rsidP="004113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0"/>
                <w:lang w:val="kk-KZ"/>
              </w:rPr>
            </w:pPr>
            <w:r w:rsidRPr="00486EE6">
              <w:rPr>
                <w:rFonts w:ascii="Times New Roman" w:hAnsi="Times New Roman" w:cs="Times New Roman"/>
                <w:bCs w:val="0"/>
                <w:szCs w:val="20"/>
              </w:rPr>
              <w:t>Генерация (</w:t>
            </w:r>
            <w:r w:rsidR="00933056" w:rsidRPr="00486EE6">
              <w:rPr>
                <w:rFonts w:ascii="Times New Roman" w:hAnsi="Times New Roman" w:cs="Times New Roman"/>
                <w:bCs w:val="0"/>
                <w:szCs w:val="20"/>
                <w:lang w:val="kk-KZ"/>
              </w:rPr>
              <w:t>жазда</w:t>
            </w:r>
            <w:r w:rsidRPr="00486EE6">
              <w:rPr>
                <w:rFonts w:ascii="Times New Roman" w:hAnsi="Times New Roman" w:cs="Times New Roman"/>
                <w:bCs w:val="0"/>
                <w:szCs w:val="20"/>
              </w:rPr>
              <w:t xml:space="preserve"> / </w:t>
            </w:r>
            <w:r w:rsidR="00933056" w:rsidRPr="00486EE6">
              <w:rPr>
                <w:rFonts w:ascii="Times New Roman" w:hAnsi="Times New Roman" w:cs="Times New Roman"/>
                <w:bCs w:val="0"/>
                <w:szCs w:val="20"/>
                <w:lang w:val="kk-KZ"/>
              </w:rPr>
              <w:t>қыста</w:t>
            </w:r>
            <w:r w:rsidRPr="00486EE6">
              <w:rPr>
                <w:rFonts w:ascii="Times New Roman" w:hAnsi="Times New Roman" w:cs="Times New Roman"/>
                <w:bCs w:val="0"/>
                <w:szCs w:val="20"/>
              </w:rPr>
              <w:t>), МВт·</w:t>
            </w:r>
            <w:r w:rsidR="00933056" w:rsidRPr="00486EE6">
              <w:rPr>
                <w:rFonts w:ascii="Times New Roman" w:hAnsi="Times New Roman" w:cs="Times New Roman"/>
                <w:bCs w:val="0"/>
                <w:szCs w:val="20"/>
                <w:lang w:val="kk-KZ"/>
              </w:rPr>
              <w:t>сағ</w:t>
            </w:r>
            <w:r w:rsidRPr="00486EE6">
              <w:rPr>
                <w:rFonts w:ascii="Times New Roman" w:hAnsi="Times New Roman" w:cs="Times New Roman"/>
                <w:bCs w:val="0"/>
                <w:szCs w:val="20"/>
              </w:rPr>
              <w:t>/</w:t>
            </w:r>
            <w:r w:rsidR="00933056" w:rsidRPr="00486EE6">
              <w:rPr>
                <w:rFonts w:ascii="Times New Roman" w:hAnsi="Times New Roman" w:cs="Times New Roman"/>
                <w:bCs w:val="0"/>
                <w:szCs w:val="20"/>
                <w:lang w:val="kk-KZ"/>
              </w:rPr>
              <w:t>күніне</w:t>
            </w:r>
          </w:p>
        </w:tc>
        <w:tc>
          <w:tcPr>
            <w:tcW w:w="1206" w:type="dxa"/>
            <w:hideMark/>
          </w:tcPr>
          <w:p w14:paraId="7053D541" w14:textId="1CF2D86C" w:rsidR="002347A0" w:rsidRPr="00486EE6" w:rsidRDefault="00933056" w:rsidP="004113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0"/>
              </w:rPr>
            </w:pPr>
            <w:r w:rsidRPr="00486EE6">
              <w:rPr>
                <w:rFonts w:ascii="Times New Roman" w:hAnsi="Times New Roman" w:cs="Times New Roman"/>
                <w:bCs w:val="0"/>
                <w:szCs w:val="20"/>
                <w:lang w:val="kk-KZ"/>
              </w:rPr>
              <w:t xml:space="preserve">Жүктеме </w:t>
            </w:r>
            <w:r w:rsidR="002347A0" w:rsidRPr="00486EE6">
              <w:rPr>
                <w:rFonts w:ascii="Times New Roman" w:hAnsi="Times New Roman" w:cs="Times New Roman"/>
                <w:bCs w:val="0"/>
                <w:szCs w:val="20"/>
              </w:rPr>
              <w:t xml:space="preserve"> %</w:t>
            </w:r>
          </w:p>
        </w:tc>
        <w:tc>
          <w:tcPr>
            <w:tcW w:w="1626" w:type="dxa"/>
            <w:hideMark/>
          </w:tcPr>
          <w:p w14:paraId="5B2905DD" w14:textId="55CC5EA9" w:rsidR="002347A0" w:rsidRPr="00486EE6" w:rsidRDefault="00933056" w:rsidP="004113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0"/>
                <w:lang w:val="kk-KZ"/>
              </w:rPr>
            </w:pPr>
            <w:r w:rsidRPr="00486EE6">
              <w:rPr>
                <w:rFonts w:ascii="Times New Roman" w:hAnsi="Times New Roman" w:cs="Times New Roman"/>
                <w:bCs w:val="0"/>
                <w:szCs w:val="20"/>
                <w:lang w:val="kk-KZ"/>
              </w:rPr>
              <w:t xml:space="preserve">Автономдық </w:t>
            </w:r>
          </w:p>
        </w:tc>
        <w:tc>
          <w:tcPr>
            <w:tcW w:w="2096" w:type="dxa"/>
            <w:hideMark/>
          </w:tcPr>
          <w:p w14:paraId="674B0847" w14:textId="6A961546" w:rsidR="002347A0" w:rsidRPr="00486EE6" w:rsidRDefault="00CD74D7" w:rsidP="004113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lang w:val="kk-KZ"/>
              </w:rPr>
            </w:pPr>
            <w:r w:rsidRPr="00486EE6">
              <w:rPr>
                <w:rFonts w:ascii="Times New Roman" w:hAnsi="Times New Roman" w:cs="Times New Roman"/>
                <w:bCs w:val="0"/>
                <w:szCs w:val="20"/>
                <w:lang w:val="kk-KZ"/>
              </w:rPr>
              <w:t>Ерекшеліктері</w:t>
            </w:r>
          </w:p>
          <w:p w14:paraId="4FD2D4D0" w14:textId="3D14F014" w:rsidR="00CD74D7" w:rsidRPr="00486EE6" w:rsidRDefault="00CD74D7" w:rsidP="004113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0"/>
                <w:lang w:val="kk-KZ"/>
              </w:rPr>
            </w:pPr>
          </w:p>
        </w:tc>
      </w:tr>
      <w:bookmarkEnd w:id="51"/>
      <w:tr w:rsidR="00933056" w:rsidRPr="00106B23" w14:paraId="148E83BA" w14:textId="77777777" w:rsidTr="00486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hideMark/>
          </w:tcPr>
          <w:p w14:paraId="02999DF2" w14:textId="3941498B" w:rsidR="002347A0" w:rsidRPr="00106B23" w:rsidRDefault="002347A0" w:rsidP="00411366">
            <w:pPr>
              <w:rPr>
                <w:rFonts w:ascii="Times New Roman" w:hAnsi="Times New Roman" w:cs="Times New Roman"/>
                <w:b w:val="0"/>
                <w:bCs w:val="0"/>
                <w:szCs w:val="20"/>
              </w:rPr>
            </w:pPr>
            <w:r w:rsidRPr="00106B23">
              <w:rPr>
                <w:rFonts w:ascii="Times New Roman" w:hAnsi="Times New Roman" w:cs="Times New Roman"/>
                <w:b w:val="0"/>
                <w:szCs w:val="20"/>
              </w:rPr>
              <w:t xml:space="preserve">1. </w:t>
            </w:r>
            <w:r w:rsidR="00CD74D7" w:rsidRPr="00106B23">
              <w:rPr>
                <w:rFonts w:ascii="Times New Roman" w:hAnsi="Times New Roman" w:cs="Times New Roman"/>
                <w:b w:val="0"/>
                <w:szCs w:val="20"/>
                <w:lang w:val="kk-KZ"/>
              </w:rPr>
              <w:t>Әдеттегі жыл</w:t>
            </w:r>
            <w:r w:rsidRPr="00106B23">
              <w:rPr>
                <w:rFonts w:ascii="Times New Roman" w:hAnsi="Times New Roman" w:cs="Times New Roman"/>
                <w:b w:val="0"/>
                <w:szCs w:val="20"/>
              </w:rPr>
              <w:t xml:space="preserve"> (</w:t>
            </w:r>
            <w:r w:rsidR="00CD74D7" w:rsidRPr="00106B23">
              <w:rPr>
                <w:rFonts w:ascii="Times New Roman" w:hAnsi="Times New Roman" w:cs="Times New Roman"/>
                <w:b w:val="0"/>
                <w:szCs w:val="20"/>
                <w:lang w:val="kk-KZ"/>
              </w:rPr>
              <w:t xml:space="preserve">барлық </w:t>
            </w:r>
            <w:r w:rsidR="001812E3">
              <w:rPr>
                <w:rFonts w:ascii="Times New Roman" w:hAnsi="Times New Roman" w:cs="Times New Roman"/>
                <w:b w:val="0"/>
                <w:szCs w:val="20"/>
                <w:lang w:val="kk-KZ"/>
              </w:rPr>
              <w:t>ЖЭК</w:t>
            </w:r>
            <w:r w:rsidRPr="00106B23">
              <w:rPr>
                <w:rFonts w:ascii="Times New Roman" w:hAnsi="Times New Roman" w:cs="Times New Roman"/>
                <w:b w:val="0"/>
                <w:szCs w:val="20"/>
              </w:rPr>
              <w:t>)</w:t>
            </w:r>
          </w:p>
        </w:tc>
        <w:tc>
          <w:tcPr>
            <w:tcW w:w="1271" w:type="dxa"/>
            <w:hideMark/>
          </w:tcPr>
          <w:p w14:paraId="5A4D08DB"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0.4 / 0.3 / 0.3</w:t>
            </w:r>
          </w:p>
        </w:tc>
        <w:tc>
          <w:tcPr>
            <w:tcW w:w="0" w:type="auto"/>
            <w:hideMark/>
          </w:tcPr>
          <w:p w14:paraId="58599F63"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4.1 / 2.3</w:t>
            </w:r>
          </w:p>
        </w:tc>
        <w:tc>
          <w:tcPr>
            <w:tcW w:w="1206" w:type="dxa"/>
            <w:hideMark/>
          </w:tcPr>
          <w:p w14:paraId="0144840B"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87</w:t>
            </w:r>
          </w:p>
        </w:tc>
        <w:tc>
          <w:tcPr>
            <w:tcW w:w="1626" w:type="dxa"/>
            <w:hideMark/>
          </w:tcPr>
          <w:p w14:paraId="3C8A3CC3"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0.71</w:t>
            </w:r>
          </w:p>
        </w:tc>
        <w:tc>
          <w:tcPr>
            <w:tcW w:w="2096" w:type="dxa"/>
            <w:hideMark/>
          </w:tcPr>
          <w:p w14:paraId="1E49E979" w14:textId="7988DF65" w:rsidR="002347A0" w:rsidRPr="00106B23" w:rsidRDefault="001C1884"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Биомасса қысты тұрақтандырады, жазда күн басым болады</w:t>
            </w:r>
          </w:p>
        </w:tc>
      </w:tr>
    </w:tbl>
    <w:p w14:paraId="394CE3FD" w14:textId="4B5B5BAD" w:rsidR="00486EE6" w:rsidRPr="00933056" w:rsidRDefault="00486EE6" w:rsidP="00486EE6">
      <w:pPr>
        <w:jc w:val="both"/>
        <w:rPr>
          <w:sz w:val="28"/>
          <w:szCs w:val="28"/>
          <w:lang w:val="kk-KZ"/>
        </w:rPr>
      </w:pPr>
      <w:r>
        <w:rPr>
          <w:sz w:val="28"/>
          <w:szCs w:val="28"/>
          <w:lang w:val="kk-KZ"/>
        </w:rPr>
        <w:lastRenderedPageBreak/>
        <w:t xml:space="preserve">Кесте </w:t>
      </w:r>
      <w:r w:rsidRPr="00A712C7">
        <w:rPr>
          <w:sz w:val="28"/>
          <w:szCs w:val="28"/>
        </w:rPr>
        <w:t>2.</w:t>
      </w:r>
      <w:r>
        <w:rPr>
          <w:sz w:val="28"/>
          <w:szCs w:val="28"/>
          <w:lang w:val="kk-KZ"/>
        </w:rPr>
        <w:t>5 жалғасы - К</w:t>
      </w:r>
      <w:r w:rsidRPr="00933056">
        <w:rPr>
          <w:sz w:val="28"/>
          <w:szCs w:val="28"/>
          <w:lang w:val="kk-KZ"/>
        </w:rPr>
        <w:t>үн, жел және биоэнергетика комбинациялары негізінде электр энергиясын өндірудің алты түрлі сценарийі</w:t>
      </w:r>
    </w:p>
    <w:tbl>
      <w:tblPr>
        <w:tblStyle w:val="-211"/>
        <w:tblW w:w="0" w:type="auto"/>
        <w:tblLook w:val="04A0" w:firstRow="1" w:lastRow="0" w:firstColumn="1" w:lastColumn="0" w:noHBand="0" w:noVBand="1"/>
      </w:tblPr>
      <w:tblGrid>
        <w:gridCol w:w="1744"/>
        <w:gridCol w:w="1271"/>
        <w:gridCol w:w="1911"/>
        <w:gridCol w:w="1206"/>
        <w:gridCol w:w="1626"/>
        <w:gridCol w:w="2096"/>
      </w:tblGrid>
      <w:tr w:rsidR="00486EE6" w:rsidRPr="00106B23" w14:paraId="4496263E" w14:textId="77777777" w:rsidTr="00486E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194CBC84" w14:textId="2DBCB196" w:rsidR="00486EE6" w:rsidRPr="00486EE6" w:rsidRDefault="00486EE6" w:rsidP="00486EE6">
            <w:pPr>
              <w:rPr>
                <w:szCs w:val="20"/>
              </w:rPr>
            </w:pPr>
            <w:r w:rsidRPr="00486EE6">
              <w:rPr>
                <w:rFonts w:ascii="Times New Roman" w:hAnsi="Times New Roman" w:cs="Times New Roman"/>
                <w:bCs w:val="0"/>
                <w:szCs w:val="20"/>
              </w:rPr>
              <w:t>Сценарий</w:t>
            </w:r>
            <w:r w:rsidRPr="00486EE6">
              <w:rPr>
                <w:rFonts w:ascii="Times New Roman" w:hAnsi="Times New Roman" w:cs="Times New Roman"/>
                <w:bCs w:val="0"/>
                <w:szCs w:val="20"/>
                <w:lang w:val="kk-KZ"/>
              </w:rPr>
              <w:t>лер</w:t>
            </w:r>
          </w:p>
        </w:tc>
        <w:tc>
          <w:tcPr>
            <w:tcW w:w="1271" w:type="dxa"/>
          </w:tcPr>
          <w:p w14:paraId="2FE8D4D8" w14:textId="3AF58768" w:rsidR="00486EE6" w:rsidRPr="00486EE6" w:rsidRDefault="00486EE6" w:rsidP="00486EE6">
            <w:pPr>
              <w:cnfStyle w:val="100000000000" w:firstRow="1" w:lastRow="0" w:firstColumn="0" w:lastColumn="0" w:oddVBand="0" w:evenVBand="0" w:oddHBand="0" w:evenHBand="0" w:firstRowFirstColumn="0" w:firstRowLastColumn="0" w:lastRowFirstColumn="0" w:lastRowLastColumn="0"/>
              <w:rPr>
                <w:szCs w:val="20"/>
              </w:rPr>
            </w:pPr>
            <w:r w:rsidRPr="00486EE6">
              <w:rPr>
                <w:rFonts w:ascii="Times New Roman" w:hAnsi="Times New Roman" w:cs="Times New Roman"/>
                <w:bCs w:val="0"/>
                <w:szCs w:val="20"/>
                <w:lang w:val="kk-KZ"/>
              </w:rPr>
              <w:t>Салмақ коэф.-тері (</w:t>
            </w:r>
            <w:r w:rsidRPr="00486EE6">
              <w:rPr>
                <w:rFonts w:ascii="Times New Roman" w:hAnsi="Times New Roman" w:cs="Times New Roman"/>
                <w:bCs w:val="0"/>
                <w:szCs w:val="20"/>
              </w:rPr>
              <w:t>ω</w:t>
            </w:r>
            <w:r w:rsidRPr="00486EE6">
              <w:rPr>
                <w:rFonts w:ascii="Times New Roman" w:hAnsi="Times New Roman" w:cs="Times New Roman"/>
                <w:bCs w:val="0"/>
                <w:szCs w:val="20"/>
                <w:vertAlign w:val="subscript"/>
                <w:lang w:val="kk-KZ"/>
              </w:rPr>
              <w:t>s</w:t>
            </w:r>
            <w:r w:rsidRPr="00486EE6">
              <w:rPr>
                <w:rFonts w:ascii="Times New Roman" w:hAnsi="Times New Roman" w:cs="Times New Roman"/>
                <w:bCs w:val="0"/>
                <w:szCs w:val="20"/>
                <w:lang w:val="kk-KZ"/>
              </w:rPr>
              <w:t xml:space="preserve"> / </w:t>
            </w:r>
            <w:r w:rsidRPr="00486EE6">
              <w:rPr>
                <w:rFonts w:ascii="Times New Roman" w:hAnsi="Times New Roman" w:cs="Times New Roman"/>
                <w:bCs w:val="0"/>
                <w:szCs w:val="20"/>
              </w:rPr>
              <w:t>ω</w:t>
            </w:r>
            <w:r w:rsidRPr="00486EE6">
              <w:rPr>
                <w:rFonts w:ascii="Times New Roman" w:hAnsi="Times New Roman" w:cs="Times New Roman"/>
                <w:bCs w:val="0"/>
                <w:szCs w:val="20"/>
                <w:vertAlign w:val="subscript"/>
                <w:lang w:val="kk-KZ"/>
              </w:rPr>
              <w:t>w</w:t>
            </w:r>
            <w:r w:rsidRPr="00486EE6">
              <w:rPr>
                <w:rFonts w:ascii="Times New Roman" w:hAnsi="Times New Roman" w:cs="Times New Roman"/>
                <w:bCs w:val="0"/>
                <w:szCs w:val="20"/>
                <w:lang w:val="kk-KZ"/>
              </w:rPr>
              <w:t xml:space="preserve"> / </w:t>
            </w:r>
            <w:r w:rsidRPr="00486EE6">
              <w:rPr>
                <w:rFonts w:ascii="Times New Roman" w:hAnsi="Times New Roman" w:cs="Times New Roman"/>
                <w:bCs w:val="0"/>
                <w:szCs w:val="20"/>
              </w:rPr>
              <w:t>ω</w:t>
            </w:r>
            <w:r w:rsidRPr="00486EE6">
              <w:rPr>
                <w:rFonts w:ascii="Times New Roman" w:hAnsi="Times New Roman" w:cs="Times New Roman"/>
                <w:bCs w:val="0"/>
                <w:szCs w:val="20"/>
                <w:vertAlign w:val="subscript"/>
                <w:lang w:val="kk-KZ"/>
              </w:rPr>
              <w:t>b</w:t>
            </w:r>
            <w:r w:rsidRPr="00486EE6">
              <w:rPr>
                <w:rFonts w:ascii="Times New Roman" w:hAnsi="Times New Roman" w:cs="Times New Roman"/>
                <w:bCs w:val="0"/>
                <w:szCs w:val="20"/>
                <w:lang w:val="kk-KZ"/>
              </w:rPr>
              <w:t>)</w:t>
            </w:r>
          </w:p>
        </w:tc>
        <w:tc>
          <w:tcPr>
            <w:tcW w:w="0" w:type="auto"/>
          </w:tcPr>
          <w:p w14:paraId="123A217D" w14:textId="7858784B" w:rsidR="00486EE6" w:rsidRPr="00486EE6" w:rsidRDefault="00486EE6" w:rsidP="00486EE6">
            <w:pPr>
              <w:cnfStyle w:val="100000000000" w:firstRow="1" w:lastRow="0" w:firstColumn="0" w:lastColumn="0" w:oddVBand="0" w:evenVBand="0" w:oddHBand="0" w:evenHBand="0" w:firstRowFirstColumn="0" w:firstRowLastColumn="0" w:lastRowFirstColumn="0" w:lastRowLastColumn="0"/>
              <w:rPr>
                <w:szCs w:val="20"/>
              </w:rPr>
            </w:pPr>
            <w:r w:rsidRPr="00486EE6">
              <w:rPr>
                <w:rFonts w:ascii="Times New Roman" w:hAnsi="Times New Roman" w:cs="Times New Roman"/>
                <w:bCs w:val="0"/>
                <w:szCs w:val="20"/>
              </w:rPr>
              <w:t>Генерация (</w:t>
            </w:r>
            <w:r w:rsidRPr="00486EE6">
              <w:rPr>
                <w:rFonts w:ascii="Times New Roman" w:hAnsi="Times New Roman" w:cs="Times New Roman"/>
                <w:bCs w:val="0"/>
                <w:szCs w:val="20"/>
                <w:lang w:val="kk-KZ"/>
              </w:rPr>
              <w:t>жазда</w:t>
            </w:r>
            <w:r w:rsidRPr="00486EE6">
              <w:rPr>
                <w:rFonts w:ascii="Times New Roman" w:hAnsi="Times New Roman" w:cs="Times New Roman"/>
                <w:bCs w:val="0"/>
                <w:szCs w:val="20"/>
              </w:rPr>
              <w:t xml:space="preserve"> / </w:t>
            </w:r>
            <w:r w:rsidRPr="00486EE6">
              <w:rPr>
                <w:rFonts w:ascii="Times New Roman" w:hAnsi="Times New Roman" w:cs="Times New Roman"/>
                <w:bCs w:val="0"/>
                <w:szCs w:val="20"/>
                <w:lang w:val="kk-KZ"/>
              </w:rPr>
              <w:t>қыста</w:t>
            </w:r>
            <w:r w:rsidRPr="00486EE6">
              <w:rPr>
                <w:rFonts w:ascii="Times New Roman" w:hAnsi="Times New Roman" w:cs="Times New Roman"/>
                <w:bCs w:val="0"/>
                <w:szCs w:val="20"/>
              </w:rPr>
              <w:t>), МВт·</w:t>
            </w:r>
            <w:r w:rsidRPr="00486EE6">
              <w:rPr>
                <w:rFonts w:ascii="Times New Roman" w:hAnsi="Times New Roman" w:cs="Times New Roman"/>
                <w:bCs w:val="0"/>
                <w:szCs w:val="20"/>
                <w:lang w:val="kk-KZ"/>
              </w:rPr>
              <w:t>сағ</w:t>
            </w:r>
            <w:r w:rsidRPr="00486EE6">
              <w:rPr>
                <w:rFonts w:ascii="Times New Roman" w:hAnsi="Times New Roman" w:cs="Times New Roman"/>
                <w:bCs w:val="0"/>
                <w:szCs w:val="20"/>
              </w:rPr>
              <w:t>/</w:t>
            </w:r>
            <w:r w:rsidRPr="00486EE6">
              <w:rPr>
                <w:rFonts w:ascii="Times New Roman" w:hAnsi="Times New Roman" w:cs="Times New Roman"/>
                <w:bCs w:val="0"/>
                <w:szCs w:val="20"/>
                <w:lang w:val="kk-KZ"/>
              </w:rPr>
              <w:t>күніне</w:t>
            </w:r>
          </w:p>
        </w:tc>
        <w:tc>
          <w:tcPr>
            <w:tcW w:w="1206" w:type="dxa"/>
          </w:tcPr>
          <w:p w14:paraId="5B2362AB" w14:textId="750BDB71" w:rsidR="00486EE6" w:rsidRPr="00486EE6" w:rsidRDefault="00486EE6" w:rsidP="00486EE6">
            <w:pPr>
              <w:cnfStyle w:val="100000000000" w:firstRow="1" w:lastRow="0" w:firstColumn="0" w:lastColumn="0" w:oddVBand="0" w:evenVBand="0" w:oddHBand="0" w:evenHBand="0" w:firstRowFirstColumn="0" w:firstRowLastColumn="0" w:lastRowFirstColumn="0" w:lastRowLastColumn="0"/>
              <w:rPr>
                <w:szCs w:val="20"/>
              </w:rPr>
            </w:pPr>
            <w:r w:rsidRPr="00486EE6">
              <w:rPr>
                <w:rFonts w:ascii="Times New Roman" w:hAnsi="Times New Roman" w:cs="Times New Roman"/>
                <w:bCs w:val="0"/>
                <w:szCs w:val="20"/>
                <w:lang w:val="kk-KZ"/>
              </w:rPr>
              <w:t xml:space="preserve">Жүктеме </w:t>
            </w:r>
            <w:r w:rsidRPr="00486EE6">
              <w:rPr>
                <w:rFonts w:ascii="Times New Roman" w:hAnsi="Times New Roman" w:cs="Times New Roman"/>
                <w:bCs w:val="0"/>
                <w:szCs w:val="20"/>
              </w:rPr>
              <w:t xml:space="preserve"> %</w:t>
            </w:r>
          </w:p>
        </w:tc>
        <w:tc>
          <w:tcPr>
            <w:tcW w:w="1626" w:type="dxa"/>
          </w:tcPr>
          <w:p w14:paraId="778D250A" w14:textId="62EE642D" w:rsidR="00486EE6" w:rsidRPr="00486EE6" w:rsidRDefault="00486EE6" w:rsidP="00486EE6">
            <w:pPr>
              <w:cnfStyle w:val="100000000000" w:firstRow="1" w:lastRow="0" w:firstColumn="0" w:lastColumn="0" w:oddVBand="0" w:evenVBand="0" w:oddHBand="0" w:evenHBand="0" w:firstRowFirstColumn="0" w:firstRowLastColumn="0" w:lastRowFirstColumn="0" w:lastRowLastColumn="0"/>
              <w:rPr>
                <w:szCs w:val="20"/>
              </w:rPr>
            </w:pPr>
            <w:r w:rsidRPr="00486EE6">
              <w:rPr>
                <w:rFonts w:ascii="Times New Roman" w:hAnsi="Times New Roman" w:cs="Times New Roman"/>
                <w:bCs w:val="0"/>
                <w:szCs w:val="20"/>
                <w:lang w:val="kk-KZ"/>
              </w:rPr>
              <w:t xml:space="preserve">Автономдық </w:t>
            </w:r>
          </w:p>
        </w:tc>
        <w:tc>
          <w:tcPr>
            <w:tcW w:w="2096" w:type="dxa"/>
          </w:tcPr>
          <w:p w14:paraId="6E86025D" w14:textId="77777777" w:rsidR="00486EE6" w:rsidRPr="00486EE6" w:rsidRDefault="00486EE6" w:rsidP="00486E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lang w:val="kk-KZ"/>
              </w:rPr>
            </w:pPr>
            <w:r w:rsidRPr="00486EE6">
              <w:rPr>
                <w:rFonts w:ascii="Times New Roman" w:hAnsi="Times New Roman" w:cs="Times New Roman"/>
                <w:bCs w:val="0"/>
                <w:szCs w:val="20"/>
                <w:lang w:val="kk-KZ"/>
              </w:rPr>
              <w:t>Ерекшеліктері</w:t>
            </w:r>
          </w:p>
          <w:p w14:paraId="7CD2F88D" w14:textId="77777777" w:rsidR="00486EE6" w:rsidRPr="00486EE6" w:rsidRDefault="00486EE6" w:rsidP="00486EE6">
            <w:pPr>
              <w:cnfStyle w:val="100000000000" w:firstRow="1" w:lastRow="0" w:firstColumn="0" w:lastColumn="0" w:oddVBand="0" w:evenVBand="0" w:oddHBand="0" w:evenHBand="0" w:firstRowFirstColumn="0" w:firstRowLastColumn="0" w:lastRowFirstColumn="0" w:lastRowLastColumn="0"/>
              <w:rPr>
                <w:szCs w:val="20"/>
              </w:rPr>
            </w:pPr>
          </w:p>
        </w:tc>
      </w:tr>
      <w:tr w:rsidR="00486EE6" w:rsidRPr="00106B23" w14:paraId="5B803C0D" w14:textId="77777777" w:rsidTr="00486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hideMark/>
          </w:tcPr>
          <w:p w14:paraId="3A6035F6" w14:textId="4B4B442B" w:rsidR="002347A0" w:rsidRPr="00106B23" w:rsidRDefault="002347A0" w:rsidP="00411366">
            <w:pPr>
              <w:rPr>
                <w:rFonts w:ascii="Times New Roman" w:hAnsi="Times New Roman" w:cs="Times New Roman"/>
                <w:b w:val="0"/>
                <w:szCs w:val="20"/>
                <w:lang w:val="kk-KZ"/>
              </w:rPr>
            </w:pPr>
            <w:r w:rsidRPr="00106B23">
              <w:rPr>
                <w:rFonts w:ascii="Times New Roman" w:hAnsi="Times New Roman" w:cs="Times New Roman"/>
                <w:b w:val="0"/>
                <w:szCs w:val="20"/>
              </w:rPr>
              <w:t xml:space="preserve">2. </w:t>
            </w:r>
            <w:r w:rsidR="00CD74D7" w:rsidRPr="00106B23">
              <w:rPr>
                <w:rFonts w:ascii="Times New Roman" w:hAnsi="Times New Roman" w:cs="Times New Roman"/>
                <w:b w:val="0"/>
                <w:szCs w:val="20"/>
                <w:lang w:val="kk-KZ"/>
              </w:rPr>
              <w:t>Төмен желді жыл</w:t>
            </w:r>
          </w:p>
        </w:tc>
        <w:tc>
          <w:tcPr>
            <w:tcW w:w="1271" w:type="dxa"/>
            <w:hideMark/>
          </w:tcPr>
          <w:p w14:paraId="1802EB79"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0.5 / 0.1 / 0.4</w:t>
            </w:r>
          </w:p>
        </w:tc>
        <w:tc>
          <w:tcPr>
            <w:tcW w:w="0" w:type="auto"/>
            <w:hideMark/>
          </w:tcPr>
          <w:p w14:paraId="431030E9"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w:t>
            </w:r>
          </w:p>
        </w:tc>
        <w:tc>
          <w:tcPr>
            <w:tcW w:w="1206" w:type="dxa"/>
            <w:hideMark/>
          </w:tcPr>
          <w:p w14:paraId="5F313E13"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79</w:t>
            </w:r>
          </w:p>
        </w:tc>
        <w:tc>
          <w:tcPr>
            <w:tcW w:w="1626" w:type="dxa"/>
            <w:hideMark/>
          </w:tcPr>
          <w:p w14:paraId="7F273A29"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0.66</w:t>
            </w:r>
          </w:p>
        </w:tc>
        <w:tc>
          <w:tcPr>
            <w:tcW w:w="2096" w:type="dxa"/>
            <w:hideMark/>
          </w:tcPr>
          <w:p w14:paraId="1EEF403E" w14:textId="0E146DBF" w:rsidR="002347A0" w:rsidRPr="00106B23" w:rsidRDefault="001C1884"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 xml:space="preserve">Жел генерациясының төмендеуі, </w:t>
            </w:r>
            <w:r w:rsidRPr="00106B23">
              <w:rPr>
                <w:rFonts w:ascii="Times New Roman" w:hAnsi="Times New Roman" w:cs="Times New Roman"/>
                <w:szCs w:val="20"/>
                <w:lang w:val="kk-KZ"/>
              </w:rPr>
              <w:t>К</w:t>
            </w:r>
            <w:r w:rsidRPr="00106B23">
              <w:rPr>
                <w:rFonts w:ascii="Times New Roman" w:hAnsi="Times New Roman" w:cs="Times New Roman"/>
                <w:szCs w:val="20"/>
              </w:rPr>
              <w:t>ЭС және биомассаға жүктеме; көктемгі құбылмалылық</w:t>
            </w:r>
          </w:p>
        </w:tc>
      </w:tr>
      <w:tr w:rsidR="00486EE6" w:rsidRPr="00106B23" w14:paraId="4EFFBEE8" w14:textId="77777777" w:rsidTr="00486EE6">
        <w:tc>
          <w:tcPr>
            <w:cnfStyle w:val="001000000000" w:firstRow="0" w:lastRow="0" w:firstColumn="1" w:lastColumn="0" w:oddVBand="0" w:evenVBand="0" w:oddHBand="0" w:evenHBand="0" w:firstRowFirstColumn="0" w:firstRowLastColumn="0" w:lastRowFirstColumn="0" w:lastRowLastColumn="0"/>
            <w:tcW w:w="1744" w:type="dxa"/>
            <w:hideMark/>
          </w:tcPr>
          <w:p w14:paraId="618C9B08" w14:textId="15B3913B" w:rsidR="002347A0" w:rsidRPr="00106B23" w:rsidRDefault="002347A0" w:rsidP="00411366">
            <w:pPr>
              <w:rPr>
                <w:rFonts w:ascii="Times New Roman" w:hAnsi="Times New Roman" w:cs="Times New Roman"/>
                <w:b w:val="0"/>
                <w:szCs w:val="20"/>
              </w:rPr>
            </w:pPr>
            <w:r w:rsidRPr="00106B23">
              <w:rPr>
                <w:rFonts w:ascii="Times New Roman" w:hAnsi="Times New Roman" w:cs="Times New Roman"/>
                <w:b w:val="0"/>
                <w:szCs w:val="20"/>
              </w:rPr>
              <w:t xml:space="preserve">3. </w:t>
            </w:r>
            <w:r w:rsidR="00CD74D7" w:rsidRPr="00106B23">
              <w:rPr>
                <w:rFonts w:ascii="Times New Roman" w:hAnsi="Times New Roman" w:cs="Times New Roman"/>
                <w:b w:val="0"/>
                <w:szCs w:val="20"/>
              </w:rPr>
              <w:t>Биомасса тапшылығы</w:t>
            </w:r>
          </w:p>
        </w:tc>
        <w:tc>
          <w:tcPr>
            <w:tcW w:w="1271" w:type="dxa"/>
            <w:hideMark/>
          </w:tcPr>
          <w:p w14:paraId="6A2479B7"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0.45 / 0.45 / 0.1</w:t>
            </w:r>
          </w:p>
        </w:tc>
        <w:tc>
          <w:tcPr>
            <w:tcW w:w="0" w:type="auto"/>
            <w:hideMark/>
          </w:tcPr>
          <w:p w14:paraId="145E4C55"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w:t>
            </w:r>
          </w:p>
        </w:tc>
        <w:tc>
          <w:tcPr>
            <w:tcW w:w="1206" w:type="dxa"/>
            <w:hideMark/>
          </w:tcPr>
          <w:p w14:paraId="00A30D1C"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76</w:t>
            </w:r>
          </w:p>
        </w:tc>
        <w:tc>
          <w:tcPr>
            <w:tcW w:w="1626" w:type="dxa"/>
            <w:hideMark/>
          </w:tcPr>
          <w:p w14:paraId="0A3A8F71"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0.58</w:t>
            </w:r>
          </w:p>
        </w:tc>
        <w:tc>
          <w:tcPr>
            <w:tcW w:w="2096" w:type="dxa"/>
            <w:hideMark/>
          </w:tcPr>
          <w:p w14:paraId="039D923C" w14:textId="23C3C2FC" w:rsidR="002347A0" w:rsidRPr="00106B23" w:rsidRDefault="001C1884"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Құрғақшылық биомассаның әлеуетін төмендетеді; айқын қысқы тапшылық</w:t>
            </w:r>
          </w:p>
        </w:tc>
      </w:tr>
      <w:tr w:rsidR="00486EE6" w:rsidRPr="00106B23" w14:paraId="3560885F" w14:textId="77777777" w:rsidTr="00486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hideMark/>
          </w:tcPr>
          <w:p w14:paraId="444BA7D4" w14:textId="2BABED6A" w:rsidR="002347A0" w:rsidRPr="00106B23" w:rsidRDefault="002347A0" w:rsidP="00411366">
            <w:pPr>
              <w:rPr>
                <w:rFonts w:ascii="Times New Roman" w:hAnsi="Times New Roman" w:cs="Times New Roman"/>
                <w:b w:val="0"/>
                <w:szCs w:val="20"/>
              </w:rPr>
            </w:pPr>
            <w:r w:rsidRPr="00106B23">
              <w:rPr>
                <w:rFonts w:ascii="Times New Roman" w:hAnsi="Times New Roman" w:cs="Times New Roman"/>
                <w:b w:val="0"/>
                <w:szCs w:val="20"/>
              </w:rPr>
              <w:t xml:space="preserve">4. </w:t>
            </w:r>
            <w:r w:rsidR="00CD74D7" w:rsidRPr="00106B23">
              <w:rPr>
                <w:rFonts w:ascii="Times New Roman" w:hAnsi="Times New Roman" w:cs="Times New Roman"/>
                <w:b w:val="0"/>
                <w:szCs w:val="20"/>
                <w:lang w:val="kk-KZ"/>
              </w:rPr>
              <w:t>К</w:t>
            </w:r>
            <w:r w:rsidRPr="00106B23">
              <w:rPr>
                <w:rFonts w:ascii="Times New Roman" w:hAnsi="Times New Roman" w:cs="Times New Roman"/>
                <w:b w:val="0"/>
                <w:szCs w:val="20"/>
              </w:rPr>
              <w:t xml:space="preserve">ЭС + </w:t>
            </w:r>
            <w:r w:rsidR="00CD74D7" w:rsidRPr="00106B23">
              <w:rPr>
                <w:rFonts w:ascii="Times New Roman" w:hAnsi="Times New Roman" w:cs="Times New Roman"/>
                <w:b w:val="0"/>
                <w:szCs w:val="20"/>
                <w:lang w:val="kk-KZ"/>
              </w:rPr>
              <w:t>Ж</w:t>
            </w:r>
            <w:r w:rsidRPr="00106B23">
              <w:rPr>
                <w:rFonts w:ascii="Times New Roman" w:hAnsi="Times New Roman" w:cs="Times New Roman"/>
                <w:b w:val="0"/>
                <w:szCs w:val="20"/>
              </w:rPr>
              <w:t>ЭС (</w:t>
            </w:r>
            <w:r w:rsidR="00CD74D7" w:rsidRPr="00106B23">
              <w:rPr>
                <w:rFonts w:ascii="Times New Roman" w:hAnsi="Times New Roman" w:cs="Times New Roman"/>
                <w:b w:val="0"/>
                <w:szCs w:val="20"/>
              </w:rPr>
              <w:t>биомассасыз</w:t>
            </w:r>
            <w:r w:rsidRPr="00106B23">
              <w:rPr>
                <w:rFonts w:ascii="Times New Roman" w:hAnsi="Times New Roman" w:cs="Times New Roman"/>
                <w:b w:val="0"/>
                <w:szCs w:val="20"/>
              </w:rPr>
              <w:t>)</w:t>
            </w:r>
          </w:p>
        </w:tc>
        <w:tc>
          <w:tcPr>
            <w:tcW w:w="1271" w:type="dxa"/>
            <w:hideMark/>
          </w:tcPr>
          <w:p w14:paraId="25725492"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0.6 / 0.4 / 0</w:t>
            </w:r>
          </w:p>
        </w:tc>
        <w:tc>
          <w:tcPr>
            <w:tcW w:w="0" w:type="auto"/>
            <w:hideMark/>
          </w:tcPr>
          <w:p w14:paraId="2E2335BD"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w:t>
            </w:r>
          </w:p>
        </w:tc>
        <w:tc>
          <w:tcPr>
            <w:tcW w:w="1206" w:type="dxa"/>
            <w:hideMark/>
          </w:tcPr>
          <w:p w14:paraId="17D15F31"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74</w:t>
            </w:r>
          </w:p>
        </w:tc>
        <w:tc>
          <w:tcPr>
            <w:tcW w:w="1626" w:type="dxa"/>
            <w:hideMark/>
          </w:tcPr>
          <w:p w14:paraId="563D91DF"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0.68</w:t>
            </w:r>
          </w:p>
        </w:tc>
        <w:tc>
          <w:tcPr>
            <w:tcW w:w="2096" w:type="dxa"/>
            <w:hideMark/>
          </w:tcPr>
          <w:p w14:paraId="13120543" w14:textId="6A2710FD" w:rsidR="002347A0" w:rsidRPr="00106B23" w:rsidRDefault="001C1884"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 xml:space="preserve">Жазда тұрақты, қыста тапшылық; жазда күндіз профицит → </w:t>
            </w:r>
            <w:r w:rsidRPr="00106B23">
              <w:rPr>
                <w:rFonts w:ascii="Times New Roman" w:hAnsi="Times New Roman" w:cs="Times New Roman"/>
                <w:szCs w:val="20"/>
                <w:lang w:val="kk-KZ"/>
              </w:rPr>
              <w:t>жинақтағыштар</w:t>
            </w:r>
            <w:r w:rsidRPr="00106B23">
              <w:rPr>
                <w:rFonts w:ascii="Times New Roman" w:hAnsi="Times New Roman" w:cs="Times New Roman"/>
                <w:szCs w:val="20"/>
              </w:rPr>
              <w:t xml:space="preserve"> қажет</w:t>
            </w:r>
          </w:p>
        </w:tc>
      </w:tr>
      <w:tr w:rsidR="00486EE6" w:rsidRPr="00106B23" w14:paraId="312A4C2A" w14:textId="77777777" w:rsidTr="00486EE6">
        <w:tc>
          <w:tcPr>
            <w:cnfStyle w:val="001000000000" w:firstRow="0" w:lastRow="0" w:firstColumn="1" w:lastColumn="0" w:oddVBand="0" w:evenVBand="0" w:oddHBand="0" w:evenHBand="0" w:firstRowFirstColumn="0" w:firstRowLastColumn="0" w:lastRowFirstColumn="0" w:lastRowLastColumn="0"/>
            <w:tcW w:w="1744" w:type="dxa"/>
            <w:hideMark/>
          </w:tcPr>
          <w:p w14:paraId="535C84B8" w14:textId="23BCFBF2" w:rsidR="002347A0" w:rsidRPr="00106B23" w:rsidRDefault="002347A0" w:rsidP="00411366">
            <w:pPr>
              <w:rPr>
                <w:rFonts w:ascii="Times New Roman" w:hAnsi="Times New Roman" w:cs="Times New Roman"/>
                <w:b w:val="0"/>
                <w:szCs w:val="20"/>
              </w:rPr>
            </w:pPr>
            <w:r w:rsidRPr="00106B23">
              <w:rPr>
                <w:rFonts w:ascii="Times New Roman" w:hAnsi="Times New Roman" w:cs="Times New Roman"/>
                <w:b w:val="0"/>
                <w:szCs w:val="20"/>
              </w:rPr>
              <w:t xml:space="preserve">5. </w:t>
            </w:r>
            <w:r w:rsidR="00CD74D7" w:rsidRPr="00106B23">
              <w:rPr>
                <w:rFonts w:ascii="Times New Roman" w:hAnsi="Times New Roman" w:cs="Times New Roman"/>
                <w:b w:val="0"/>
                <w:szCs w:val="20"/>
                <w:lang w:val="kk-KZ"/>
              </w:rPr>
              <w:t>Ж</w:t>
            </w:r>
            <w:r w:rsidRPr="00106B23">
              <w:rPr>
                <w:rFonts w:ascii="Times New Roman" w:hAnsi="Times New Roman" w:cs="Times New Roman"/>
                <w:b w:val="0"/>
                <w:szCs w:val="20"/>
              </w:rPr>
              <w:t>ЭС + биомасса (</w:t>
            </w:r>
            <w:r w:rsidR="00CD74D7" w:rsidRPr="00106B23">
              <w:rPr>
                <w:rFonts w:ascii="Times New Roman" w:hAnsi="Times New Roman" w:cs="Times New Roman"/>
                <w:b w:val="0"/>
                <w:szCs w:val="20"/>
                <w:lang w:val="kk-KZ"/>
              </w:rPr>
              <w:t>күнсіз</w:t>
            </w:r>
            <w:r w:rsidRPr="00106B23">
              <w:rPr>
                <w:rFonts w:ascii="Times New Roman" w:hAnsi="Times New Roman" w:cs="Times New Roman"/>
                <w:b w:val="0"/>
                <w:szCs w:val="20"/>
              </w:rPr>
              <w:t>)</w:t>
            </w:r>
          </w:p>
        </w:tc>
        <w:tc>
          <w:tcPr>
            <w:tcW w:w="1271" w:type="dxa"/>
            <w:hideMark/>
          </w:tcPr>
          <w:p w14:paraId="1F5C6960"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 / 0.5 / 0.5</w:t>
            </w:r>
          </w:p>
        </w:tc>
        <w:tc>
          <w:tcPr>
            <w:tcW w:w="0" w:type="auto"/>
            <w:hideMark/>
          </w:tcPr>
          <w:p w14:paraId="37435C3F"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w:t>
            </w:r>
          </w:p>
        </w:tc>
        <w:tc>
          <w:tcPr>
            <w:tcW w:w="1206" w:type="dxa"/>
            <w:hideMark/>
          </w:tcPr>
          <w:p w14:paraId="2E36A498"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81</w:t>
            </w:r>
          </w:p>
        </w:tc>
        <w:tc>
          <w:tcPr>
            <w:tcW w:w="1626" w:type="dxa"/>
            <w:hideMark/>
          </w:tcPr>
          <w:p w14:paraId="01552E8B" w14:textId="77777777" w:rsidR="002347A0" w:rsidRPr="00106B23" w:rsidRDefault="002347A0"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0.74</w:t>
            </w:r>
          </w:p>
        </w:tc>
        <w:tc>
          <w:tcPr>
            <w:tcW w:w="2096" w:type="dxa"/>
            <w:hideMark/>
          </w:tcPr>
          <w:p w14:paraId="3BE73D5F" w14:textId="3CEDF95F" w:rsidR="002347A0" w:rsidRPr="00106B23" w:rsidRDefault="001C1884" w:rsidP="00411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Қыс</w:t>
            </w:r>
            <w:r w:rsidRPr="00106B23">
              <w:rPr>
                <w:rFonts w:ascii="Times New Roman" w:hAnsi="Times New Roman" w:cs="Times New Roman"/>
                <w:szCs w:val="20"/>
                <w:lang w:val="kk-KZ"/>
              </w:rPr>
              <w:t>та</w:t>
            </w:r>
            <w:r w:rsidRPr="00106B23">
              <w:rPr>
                <w:rFonts w:ascii="Times New Roman" w:hAnsi="Times New Roman" w:cs="Times New Roman"/>
                <w:szCs w:val="20"/>
              </w:rPr>
              <w:t xml:space="preserve"> / бұлтты климат үшін шын</w:t>
            </w:r>
            <w:r w:rsidRPr="00106B23">
              <w:rPr>
                <w:rFonts w:ascii="Times New Roman" w:hAnsi="Times New Roman" w:cs="Times New Roman"/>
                <w:szCs w:val="20"/>
                <w:lang w:val="kk-KZ"/>
              </w:rPr>
              <w:t>дыққа негізделген</w:t>
            </w:r>
            <w:r w:rsidRPr="00106B23">
              <w:rPr>
                <w:rFonts w:ascii="Times New Roman" w:hAnsi="Times New Roman" w:cs="Times New Roman"/>
                <w:szCs w:val="20"/>
              </w:rPr>
              <w:t>; жоғары сенімділік, ең аз құбылмалылық</w:t>
            </w:r>
          </w:p>
        </w:tc>
      </w:tr>
      <w:tr w:rsidR="00486EE6" w:rsidRPr="00106B23" w14:paraId="35D37F46" w14:textId="77777777" w:rsidTr="00486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hideMark/>
          </w:tcPr>
          <w:p w14:paraId="3EB8C6B8" w14:textId="76AA566C" w:rsidR="002347A0" w:rsidRPr="00106B23" w:rsidRDefault="002347A0" w:rsidP="00411366">
            <w:pPr>
              <w:rPr>
                <w:rFonts w:ascii="Times New Roman" w:hAnsi="Times New Roman" w:cs="Times New Roman"/>
                <w:b w:val="0"/>
                <w:szCs w:val="20"/>
              </w:rPr>
            </w:pPr>
            <w:r w:rsidRPr="00106B23">
              <w:rPr>
                <w:rFonts w:ascii="Times New Roman" w:hAnsi="Times New Roman" w:cs="Times New Roman"/>
                <w:b w:val="0"/>
                <w:szCs w:val="20"/>
              </w:rPr>
              <w:t xml:space="preserve">6. </w:t>
            </w:r>
            <w:r w:rsidR="00CD74D7" w:rsidRPr="00106B23">
              <w:rPr>
                <w:rFonts w:ascii="Times New Roman" w:hAnsi="Times New Roman" w:cs="Times New Roman"/>
                <w:b w:val="0"/>
                <w:szCs w:val="20"/>
                <w:lang w:val="kk-KZ"/>
              </w:rPr>
              <w:t>К</w:t>
            </w:r>
            <w:r w:rsidRPr="00106B23">
              <w:rPr>
                <w:rFonts w:ascii="Times New Roman" w:hAnsi="Times New Roman" w:cs="Times New Roman"/>
                <w:b w:val="0"/>
                <w:szCs w:val="20"/>
              </w:rPr>
              <w:t>ЭС + биомасса (</w:t>
            </w:r>
            <w:r w:rsidR="00CD74D7" w:rsidRPr="00106B23">
              <w:rPr>
                <w:rFonts w:ascii="Times New Roman" w:hAnsi="Times New Roman" w:cs="Times New Roman"/>
                <w:b w:val="0"/>
                <w:szCs w:val="20"/>
                <w:lang w:val="kk-KZ"/>
              </w:rPr>
              <w:t>желсіз</w:t>
            </w:r>
            <w:r w:rsidRPr="00106B23">
              <w:rPr>
                <w:rFonts w:ascii="Times New Roman" w:hAnsi="Times New Roman" w:cs="Times New Roman"/>
                <w:b w:val="0"/>
                <w:szCs w:val="20"/>
              </w:rPr>
              <w:t>)</w:t>
            </w:r>
          </w:p>
        </w:tc>
        <w:tc>
          <w:tcPr>
            <w:tcW w:w="1271" w:type="dxa"/>
            <w:hideMark/>
          </w:tcPr>
          <w:p w14:paraId="51AC440E"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0.55 / 0 / 0.45</w:t>
            </w:r>
          </w:p>
        </w:tc>
        <w:tc>
          <w:tcPr>
            <w:tcW w:w="0" w:type="auto"/>
            <w:hideMark/>
          </w:tcPr>
          <w:p w14:paraId="58BBA44D"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w:t>
            </w:r>
          </w:p>
        </w:tc>
        <w:tc>
          <w:tcPr>
            <w:tcW w:w="1206" w:type="dxa"/>
            <w:hideMark/>
          </w:tcPr>
          <w:p w14:paraId="319B084C"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78</w:t>
            </w:r>
          </w:p>
        </w:tc>
        <w:tc>
          <w:tcPr>
            <w:tcW w:w="1626" w:type="dxa"/>
            <w:hideMark/>
          </w:tcPr>
          <w:p w14:paraId="239A1BC9" w14:textId="77777777" w:rsidR="002347A0" w:rsidRPr="00106B23" w:rsidRDefault="002347A0"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0.66</w:t>
            </w:r>
          </w:p>
        </w:tc>
        <w:tc>
          <w:tcPr>
            <w:tcW w:w="2096" w:type="dxa"/>
            <w:hideMark/>
          </w:tcPr>
          <w:p w14:paraId="6A28AF21" w14:textId="4AF41FF9" w:rsidR="002347A0" w:rsidRPr="00106B23" w:rsidRDefault="00D60B57" w:rsidP="004113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106B23">
              <w:rPr>
                <w:rFonts w:ascii="Times New Roman" w:hAnsi="Times New Roman" w:cs="Times New Roman"/>
                <w:szCs w:val="20"/>
              </w:rPr>
              <w:t>Оңтүстікке тән; қыста түнгі тапшылық, жазда-күндіз артық</w:t>
            </w:r>
          </w:p>
        </w:tc>
      </w:tr>
      <w:bookmarkEnd w:id="52"/>
    </w:tbl>
    <w:p w14:paraId="494064D7" w14:textId="77777777" w:rsidR="00223A8A" w:rsidRDefault="00223A8A" w:rsidP="006327D9">
      <w:pPr>
        <w:ind w:firstLine="425"/>
        <w:jc w:val="both"/>
        <w:rPr>
          <w:sz w:val="28"/>
          <w:szCs w:val="28"/>
        </w:rPr>
      </w:pPr>
    </w:p>
    <w:p w14:paraId="255E76A8" w14:textId="5B57B254" w:rsidR="001832A0" w:rsidRPr="006C7359" w:rsidRDefault="001832A0" w:rsidP="006327D9">
      <w:pPr>
        <w:ind w:firstLine="425"/>
        <w:jc w:val="both"/>
        <w:rPr>
          <w:sz w:val="28"/>
          <w:szCs w:val="28"/>
          <w:lang w:val="kk-KZ"/>
        </w:rPr>
      </w:pPr>
      <w:r w:rsidRPr="001832A0">
        <w:rPr>
          <w:sz w:val="28"/>
          <w:szCs w:val="28"/>
        </w:rPr>
        <w:t>Салыстырмалы талдау көрсеткендей, биомасса бар сценарийлер, әсіресе суық мезгілде ең тұрақты болып табылады. 1-</w:t>
      </w:r>
      <w:r w:rsidR="00775FDF">
        <w:rPr>
          <w:sz w:val="28"/>
          <w:szCs w:val="28"/>
          <w:lang w:val="en-US"/>
        </w:rPr>
        <w:t>c</w:t>
      </w:r>
      <w:r w:rsidRPr="001832A0">
        <w:rPr>
          <w:sz w:val="28"/>
          <w:szCs w:val="28"/>
        </w:rPr>
        <w:t xml:space="preserve">ценарий (барлық </w:t>
      </w:r>
      <w:r w:rsidR="001812E3">
        <w:rPr>
          <w:sz w:val="28"/>
          <w:szCs w:val="28"/>
          <w:lang w:val="kk-KZ"/>
        </w:rPr>
        <w:t>ЖЭК</w:t>
      </w:r>
      <w:r w:rsidRPr="001832A0">
        <w:rPr>
          <w:sz w:val="28"/>
          <w:szCs w:val="28"/>
        </w:rPr>
        <w:t xml:space="preserve">) және 5-сценарий (жел + биомасса) ең жоғары автономияны көрсетеді. Көздердің бірін алып тастаған кезде көрсеткіштердің төмендеуі байқалады, алайда </w:t>
      </w:r>
      <w:r>
        <w:rPr>
          <w:sz w:val="28"/>
          <w:szCs w:val="28"/>
          <w:lang w:val="kk-KZ"/>
        </w:rPr>
        <w:t>БСМ</w:t>
      </w:r>
      <w:r w:rsidRPr="001832A0">
        <w:rPr>
          <w:sz w:val="28"/>
          <w:szCs w:val="28"/>
        </w:rPr>
        <w:t>-</w:t>
      </w:r>
      <w:r w:rsidR="001812E3">
        <w:rPr>
          <w:sz w:val="28"/>
          <w:szCs w:val="28"/>
          <w:lang w:val="kk-KZ"/>
        </w:rPr>
        <w:t>ЖЭК</w:t>
      </w:r>
      <w:r w:rsidRPr="001832A0">
        <w:rPr>
          <w:sz w:val="28"/>
          <w:szCs w:val="28"/>
        </w:rPr>
        <w:t xml:space="preserve"> таразыны түзету арқасында функционалдығын сақтайды.</w:t>
      </w:r>
      <w:r w:rsidR="00C51455">
        <w:rPr>
          <w:sz w:val="28"/>
          <w:szCs w:val="28"/>
          <w:lang w:val="kk-KZ"/>
        </w:rPr>
        <w:t xml:space="preserve"> </w:t>
      </w:r>
      <w:r w:rsidRPr="00C51455">
        <w:rPr>
          <w:sz w:val="28"/>
          <w:szCs w:val="28"/>
          <w:lang w:val="kk-KZ"/>
        </w:rPr>
        <w:t xml:space="preserve">Модель адаптивті </w:t>
      </w:r>
      <w:r>
        <w:rPr>
          <w:sz w:val="28"/>
          <w:szCs w:val="28"/>
          <w:lang w:val="kk-KZ"/>
        </w:rPr>
        <w:t xml:space="preserve">жұмыс барысын </w:t>
      </w:r>
      <w:r w:rsidRPr="00C51455">
        <w:rPr>
          <w:sz w:val="28"/>
          <w:szCs w:val="28"/>
          <w:lang w:val="kk-KZ"/>
        </w:rPr>
        <w:t xml:space="preserve">көрсетеді: ол салмақты қалғандары арасында қайта бөлу арқылы </w:t>
      </w:r>
      <w:r w:rsidR="001812E3">
        <w:rPr>
          <w:sz w:val="28"/>
          <w:szCs w:val="28"/>
          <w:lang w:val="kk-KZ"/>
        </w:rPr>
        <w:t>ЖЭК</w:t>
      </w:r>
      <w:r w:rsidRPr="00C51455">
        <w:rPr>
          <w:sz w:val="28"/>
          <w:szCs w:val="28"/>
          <w:lang w:val="kk-KZ"/>
        </w:rPr>
        <w:t xml:space="preserve"> біреуінің генерациясының төмендеуін өтейді. </w:t>
      </w:r>
      <w:r w:rsidRPr="006C7359">
        <w:rPr>
          <w:sz w:val="28"/>
          <w:szCs w:val="28"/>
          <w:lang w:val="kk-KZ"/>
        </w:rPr>
        <w:t>Бұл оны ресурстардың қолжетімділігі маусымдық немесе елді мекеннен елді мекенге өзгеруі мүмкін нақты жағдайларда қолдануға мүмкіндік береді.</w:t>
      </w:r>
    </w:p>
    <w:p w14:paraId="25E2F767" w14:textId="7F6AB926" w:rsidR="001832A0" w:rsidRPr="006C7359" w:rsidRDefault="001832A0" w:rsidP="006327D9">
      <w:pPr>
        <w:ind w:firstLine="425"/>
        <w:jc w:val="both"/>
        <w:rPr>
          <w:sz w:val="28"/>
          <w:szCs w:val="28"/>
          <w:lang w:val="kk-KZ"/>
        </w:rPr>
      </w:pPr>
      <w:r w:rsidRPr="006C7359">
        <w:rPr>
          <w:sz w:val="28"/>
          <w:szCs w:val="28"/>
          <w:lang w:val="kk-KZ"/>
        </w:rPr>
        <w:t xml:space="preserve">Осы бөлімде </w:t>
      </w:r>
      <w:r>
        <w:rPr>
          <w:sz w:val="28"/>
          <w:szCs w:val="28"/>
          <w:lang w:val="kk-KZ"/>
        </w:rPr>
        <w:t>БСМ</w:t>
      </w:r>
      <w:r w:rsidRPr="006C7359">
        <w:rPr>
          <w:sz w:val="28"/>
          <w:szCs w:val="28"/>
          <w:lang w:val="kk-KZ"/>
        </w:rPr>
        <w:t>-</w:t>
      </w:r>
      <w:r w:rsidR="001812E3">
        <w:rPr>
          <w:sz w:val="28"/>
          <w:szCs w:val="28"/>
          <w:lang w:val="kk-KZ"/>
        </w:rPr>
        <w:t>ЖЭК</w:t>
      </w:r>
      <w:r w:rsidRPr="006C7359">
        <w:rPr>
          <w:sz w:val="28"/>
          <w:szCs w:val="28"/>
          <w:lang w:val="kk-KZ"/>
        </w:rPr>
        <w:t xml:space="preserve"> моделін сынақтан өткізу энергетикалық баланстың генерациясының, дербестігінің және маусымдық тұрақтылығының техникалық сипаттамаларын талдауға бағытталғанын атап өткен жөн. Ағымдағы кезең </w:t>
      </w:r>
      <w:r w:rsidRPr="006C7359">
        <w:rPr>
          <w:sz w:val="28"/>
          <w:szCs w:val="28"/>
          <w:lang w:val="kk-KZ"/>
        </w:rPr>
        <w:lastRenderedPageBreak/>
        <w:t>шеңберінде күрделі және операциялық шығындарды, энергияның шартты құнының деңгейін, өтелу мерзімдерін және логистика құнын қоса алғанда, экономикалық аспектілер талданбады. Бұл параметрлер келесі тарауларда қарастырылатын модельдің мамандандырылған бағдарламалық жасақтамасын жүзеге асырудағы қосымша зерттеулерде ескеріледі.</w:t>
      </w:r>
    </w:p>
    <w:p w14:paraId="18D8B457" w14:textId="3155F315" w:rsidR="001832A0" w:rsidRPr="006C7359" w:rsidRDefault="001832A0" w:rsidP="006327D9">
      <w:pPr>
        <w:ind w:firstLine="425"/>
        <w:jc w:val="both"/>
        <w:rPr>
          <w:sz w:val="28"/>
          <w:szCs w:val="28"/>
          <w:lang w:val="kk-KZ"/>
        </w:rPr>
      </w:pPr>
      <w:r w:rsidRPr="006C7359">
        <w:rPr>
          <w:sz w:val="28"/>
          <w:szCs w:val="28"/>
          <w:lang w:val="kk-KZ"/>
        </w:rPr>
        <w:t xml:space="preserve">Қостанай облысының климаттық және ресурстық деректерінде </w:t>
      </w:r>
      <w:r w:rsidR="001812E3">
        <w:rPr>
          <w:sz w:val="28"/>
          <w:szCs w:val="28"/>
          <w:lang w:val="kk-KZ"/>
        </w:rPr>
        <w:t>ЖЭК</w:t>
      </w:r>
      <w:r w:rsidRPr="006C7359">
        <w:rPr>
          <w:sz w:val="28"/>
          <w:szCs w:val="28"/>
          <w:lang w:val="kk-KZ"/>
        </w:rPr>
        <w:t xml:space="preserve"> </w:t>
      </w:r>
      <w:r>
        <w:rPr>
          <w:sz w:val="28"/>
          <w:szCs w:val="28"/>
          <w:lang w:val="kk-KZ"/>
        </w:rPr>
        <w:t>біріккен</w:t>
      </w:r>
      <w:r w:rsidRPr="006C7359">
        <w:rPr>
          <w:sz w:val="28"/>
          <w:szCs w:val="28"/>
          <w:lang w:val="kk-KZ"/>
        </w:rPr>
        <w:t xml:space="preserve"> стохастикалық моделін сынақтан өткізу оның </w:t>
      </w:r>
      <w:r w:rsidR="00F20D15">
        <w:rPr>
          <w:sz w:val="28"/>
          <w:szCs w:val="28"/>
          <w:lang w:val="kk-KZ"/>
        </w:rPr>
        <w:t>ш</w:t>
      </w:r>
      <w:r w:rsidR="00963746">
        <w:rPr>
          <w:sz w:val="28"/>
          <w:szCs w:val="28"/>
          <w:lang w:val="kk-KZ"/>
        </w:rPr>
        <w:t>алғай өңірлер</w:t>
      </w:r>
      <w:r w:rsidR="00F20D15">
        <w:rPr>
          <w:sz w:val="28"/>
          <w:szCs w:val="28"/>
          <w:lang w:val="kk-KZ"/>
        </w:rPr>
        <w:t>ді</w:t>
      </w:r>
      <w:r w:rsidRPr="006C7359">
        <w:rPr>
          <w:sz w:val="28"/>
          <w:szCs w:val="28"/>
          <w:lang w:val="kk-KZ"/>
        </w:rPr>
        <w:t xml:space="preserve"> энергиямен жабдықтау жағдайында қолданылуы мен икемділігін растады. Модель аймақтың табиғи-климаттық ерекшеліктерін ескеру, жыл мезгіліне, сценарий шектеулеріне және ресурстардың қол жетімділігіне байланысты генерация құрылымын өзгерту қабілетін көрсетті.</w:t>
      </w:r>
    </w:p>
    <w:p w14:paraId="133E54C0" w14:textId="56390789" w:rsidR="001832A0" w:rsidRPr="006C7359" w:rsidRDefault="001832A0" w:rsidP="006327D9">
      <w:pPr>
        <w:ind w:firstLine="425"/>
        <w:jc w:val="both"/>
        <w:rPr>
          <w:sz w:val="28"/>
          <w:szCs w:val="28"/>
          <w:lang w:val="kk-KZ"/>
        </w:rPr>
      </w:pPr>
      <w:r w:rsidRPr="006C7359">
        <w:rPr>
          <w:sz w:val="28"/>
          <w:szCs w:val="28"/>
          <w:lang w:val="kk-KZ"/>
        </w:rPr>
        <w:t xml:space="preserve">Сценарийлік модельдеу нәтижелері </w:t>
      </w:r>
      <w:r w:rsidR="001812E3">
        <w:rPr>
          <w:sz w:val="28"/>
          <w:szCs w:val="28"/>
          <w:lang w:val="kk-KZ"/>
        </w:rPr>
        <w:t>ЖЭК</w:t>
      </w:r>
      <w:r w:rsidRPr="006C7359">
        <w:rPr>
          <w:sz w:val="28"/>
          <w:szCs w:val="28"/>
          <w:lang w:val="kk-KZ"/>
        </w:rPr>
        <w:t xml:space="preserve"> барлық үш түрі (күн энергиясы, жел генерациясы және биомасса) болған кезде модель жүктемені жабудың жоғары деңгейін (87% дейін) және автономияны (0.74 дейін) қамтамасыз ететіндігін көрсетті, бұл ретте таразылардың көздер арасында таралуы жекелеген технологиялардың тиімділігінің төмендеуін икемді өтеуге мүмкіндік береді. Қыс мезгіліндегі ең тұрақты комбинация-</w:t>
      </w:r>
      <w:r w:rsidR="002718D4">
        <w:rPr>
          <w:sz w:val="28"/>
          <w:szCs w:val="28"/>
          <w:lang w:val="kk-KZ"/>
        </w:rPr>
        <w:t>Ж</w:t>
      </w:r>
      <w:r w:rsidRPr="006C7359">
        <w:rPr>
          <w:sz w:val="28"/>
          <w:szCs w:val="28"/>
          <w:lang w:val="kk-KZ"/>
        </w:rPr>
        <w:t>ЭС және биомасса байламы, ал жаз айларында күн компоненті басым болады.</w:t>
      </w:r>
      <w:r w:rsidR="00C51455">
        <w:rPr>
          <w:sz w:val="28"/>
          <w:szCs w:val="28"/>
          <w:lang w:val="kk-KZ"/>
        </w:rPr>
        <w:t xml:space="preserve"> </w:t>
      </w:r>
      <w:r w:rsidRPr="00C51455">
        <w:rPr>
          <w:sz w:val="28"/>
          <w:szCs w:val="28"/>
          <w:lang w:val="kk-KZ"/>
        </w:rPr>
        <w:t xml:space="preserve">Ресурстардың ішінара қол жетімділігі жағдайында модельді сынақтан өткізу (екі немесе бір </w:t>
      </w:r>
      <w:r w:rsidR="001812E3">
        <w:rPr>
          <w:sz w:val="28"/>
          <w:szCs w:val="28"/>
          <w:lang w:val="kk-KZ"/>
        </w:rPr>
        <w:t>ЖЭК</w:t>
      </w:r>
      <w:r w:rsidRPr="00C51455">
        <w:rPr>
          <w:sz w:val="28"/>
          <w:szCs w:val="28"/>
          <w:lang w:val="kk-KZ"/>
        </w:rPr>
        <w:t xml:space="preserve"> жұмыс істеу) оның тұрақтылығын көрсетті. </w:t>
      </w:r>
      <w:r w:rsidRPr="006C7359">
        <w:rPr>
          <w:sz w:val="28"/>
          <w:szCs w:val="28"/>
          <w:lang w:val="kk-KZ"/>
        </w:rPr>
        <w:t>Атап айтқанда, дереккөздердің бірін қоспағанда (мысалы, жел генерациясының болмауы) сценарийлер салмақ коэффициенттері мен биомассаның қолжетімділігі дұрыс реттелген жағдайда автономияның төмендеуін анықтады, бірақ функционалдылықтың маңызды жоғалуын емес.</w:t>
      </w:r>
    </w:p>
    <w:p w14:paraId="7CFE99B1" w14:textId="3F26D020" w:rsidR="001832A0" w:rsidRPr="006C7359" w:rsidRDefault="001832A0" w:rsidP="006327D9">
      <w:pPr>
        <w:ind w:firstLine="425"/>
        <w:jc w:val="both"/>
        <w:rPr>
          <w:sz w:val="28"/>
          <w:szCs w:val="28"/>
          <w:lang w:val="kk-KZ"/>
        </w:rPr>
      </w:pPr>
      <w:r w:rsidRPr="006C7359">
        <w:rPr>
          <w:sz w:val="28"/>
          <w:szCs w:val="28"/>
          <w:lang w:val="kk-KZ"/>
        </w:rPr>
        <w:t>Алынған нәтижелер КСМ-</w:t>
      </w:r>
      <w:r w:rsidR="001812E3">
        <w:rPr>
          <w:sz w:val="28"/>
          <w:szCs w:val="28"/>
          <w:lang w:val="kk-KZ"/>
        </w:rPr>
        <w:t>ЖЭК</w:t>
      </w:r>
      <w:r w:rsidRPr="006C7359">
        <w:rPr>
          <w:sz w:val="28"/>
          <w:szCs w:val="28"/>
          <w:lang w:val="kk-KZ"/>
        </w:rPr>
        <w:t xml:space="preserve"> Қазақстанның ауылдық </w:t>
      </w:r>
      <w:r w:rsidR="00DC7C43">
        <w:rPr>
          <w:sz w:val="28"/>
          <w:szCs w:val="28"/>
          <w:lang w:val="kk-KZ"/>
        </w:rPr>
        <w:t>өңірлері</w:t>
      </w:r>
      <w:r w:rsidRPr="006C7359">
        <w:rPr>
          <w:sz w:val="28"/>
          <w:szCs w:val="28"/>
          <w:lang w:val="kk-KZ"/>
        </w:rPr>
        <w:t xml:space="preserve"> үшін автономды және жартылай гибридті энергетикалық жүйелерді жобалау кезінде сенімді </w:t>
      </w:r>
      <w:r w:rsidR="002718D4">
        <w:rPr>
          <w:sz w:val="28"/>
          <w:szCs w:val="28"/>
          <w:lang w:val="kk-KZ"/>
        </w:rPr>
        <w:t>т</w:t>
      </w:r>
      <w:r w:rsidRPr="006C7359">
        <w:rPr>
          <w:sz w:val="28"/>
          <w:szCs w:val="28"/>
          <w:lang w:val="kk-KZ"/>
        </w:rPr>
        <w:t>алдамалық құрал ретінде пайдаланылуы мүмкін екенін растайды. Модельді қолдану тек генерацияның техникалық параметрлерін болжауға ғана емес, сонымен қатар экономикалық критерийлер мен шығындарды оңтайландыруды қоса алғанда, кейіннен кеңейту үшін негіз қалыптастыруға мүмкіндік береді.</w:t>
      </w:r>
    </w:p>
    <w:p w14:paraId="1EF0E5CA" w14:textId="77777777" w:rsidR="00C51455" w:rsidRPr="006C7359" w:rsidRDefault="00C51455" w:rsidP="006327D9">
      <w:pPr>
        <w:keepNext/>
        <w:keepLines/>
        <w:ind w:firstLine="425"/>
        <w:jc w:val="both"/>
        <w:outlineLvl w:val="2"/>
        <w:rPr>
          <w:rFonts w:eastAsiaTheme="majorEastAsia"/>
          <w:b/>
          <w:sz w:val="28"/>
          <w:szCs w:val="28"/>
          <w:lang w:val="kk-KZ"/>
        </w:rPr>
      </w:pPr>
    </w:p>
    <w:p w14:paraId="6F525503" w14:textId="4391582F" w:rsidR="003F486B" w:rsidRPr="00C51455" w:rsidRDefault="003F486B" w:rsidP="006327D9">
      <w:pPr>
        <w:keepNext/>
        <w:keepLines/>
        <w:ind w:firstLine="425"/>
        <w:jc w:val="both"/>
        <w:outlineLvl w:val="2"/>
        <w:rPr>
          <w:rFonts w:eastAsiaTheme="majorEastAsia"/>
          <w:bCs/>
          <w:sz w:val="28"/>
          <w:szCs w:val="28"/>
          <w:lang w:val="kk-KZ"/>
        </w:rPr>
      </w:pPr>
      <w:bookmarkStart w:id="53" w:name="_Hlk208348286"/>
      <w:r w:rsidRPr="006C7359">
        <w:rPr>
          <w:rFonts w:eastAsiaTheme="majorEastAsia"/>
          <w:b/>
          <w:sz w:val="28"/>
          <w:szCs w:val="28"/>
          <w:lang w:val="kk-KZ"/>
        </w:rPr>
        <w:t xml:space="preserve">2.5 </w:t>
      </w:r>
      <w:r w:rsidR="00C51455">
        <w:rPr>
          <w:rFonts w:eastAsiaTheme="majorEastAsia"/>
          <w:b/>
          <w:sz w:val="28"/>
          <w:szCs w:val="28"/>
          <w:lang w:val="kk-KZ"/>
        </w:rPr>
        <w:t xml:space="preserve"> 2</w:t>
      </w:r>
      <w:r w:rsidR="0071392E">
        <w:rPr>
          <w:rFonts w:eastAsiaTheme="majorEastAsia"/>
          <w:b/>
          <w:sz w:val="28"/>
          <w:szCs w:val="28"/>
          <w:lang w:val="kk-KZ"/>
        </w:rPr>
        <w:t xml:space="preserve"> -</w:t>
      </w:r>
      <w:r w:rsidR="00C51455">
        <w:rPr>
          <w:rFonts w:eastAsiaTheme="majorEastAsia"/>
          <w:b/>
          <w:sz w:val="28"/>
          <w:szCs w:val="28"/>
          <w:lang w:val="kk-KZ"/>
        </w:rPr>
        <w:t xml:space="preserve"> бөлімнің қорытындысы</w:t>
      </w:r>
    </w:p>
    <w:bookmarkEnd w:id="53"/>
    <w:p w14:paraId="510CD0E6" w14:textId="74BEA0F8" w:rsidR="00F85B7D" w:rsidRPr="00F85B7D" w:rsidRDefault="00F85B7D" w:rsidP="006327D9">
      <w:pPr>
        <w:ind w:firstLine="425"/>
        <w:jc w:val="both"/>
        <w:rPr>
          <w:sz w:val="28"/>
          <w:szCs w:val="28"/>
          <w:lang w:val="kk-KZ"/>
        </w:rPr>
      </w:pPr>
      <w:r>
        <w:rPr>
          <w:sz w:val="28"/>
          <w:szCs w:val="28"/>
          <w:lang w:val="kk-KZ"/>
        </w:rPr>
        <w:t>1</w:t>
      </w:r>
      <w:r w:rsidRPr="00F85B7D">
        <w:rPr>
          <w:sz w:val="28"/>
          <w:szCs w:val="28"/>
          <w:lang w:val="kk-KZ"/>
        </w:rPr>
        <w:t xml:space="preserve">. Жүргізілген талдау көрсеткендей, инженерлік тәжірибеде қолданылатын дәстүрлі шетелдік </w:t>
      </w:r>
      <w:r w:rsidR="001812E3">
        <w:rPr>
          <w:sz w:val="28"/>
          <w:szCs w:val="28"/>
          <w:lang w:val="kk-KZ"/>
        </w:rPr>
        <w:t>жаңғыртылатын</w:t>
      </w:r>
      <w:r w:rsidRPr="00F85B7D">
        <w:rPr>
          <w:sz w:val="28"/>
          <w:szCs w:val="28"/>
          <w:lang w:val="kk-KZ"/>
        </w:rPr>
        <w:t xml:space="preserve"> энергия көздері</w:t>
      </w:r>
      <w:r>
        <w:rPr>
          <w:sz w:val="28"/>
          <w:szCs w:val="28"/>
          <w:lang w:val="kk-KZ"/>
        </w:rPr>
        <w:t>нің</w:t>
      </w:r>
      <w:r w:rsidRPr="00F85B7D">
        <w:rPr>
          <w:sz w:val="28"/>
          <w:szCs w:val="28"/>
          <w:lang w:val="kk-KZ"/>
        </w:rPr>
        <w:t xml:space="preserve"> </w:t>
      </w:r>
      <w:r>
        <w:rPr>
          <w:sz w:val="28"/>
          <w:szCs w:val="28"/>
          <w:lang w:val="kk-KZ"/>
        </w:rPr>
        <w:t>модельдері</w:t>
      </w:r>
      <w:r w:rsidRPr="00F85B7D">
        <w:rPr>
          <w:sz w:val="28"/>
          <w:szCs w:val="28"/>
          <w:lang w:val="kk-KZ"/>
        </w:rPr>
        <w:t xml:space="preserve"> Қазақстанның климаттық және инфрақұрылымдық ерекшеліктерін толық көлемде ескермейді. </w:t>
      </w:r>
      <w:r w:rsidR="00F20D15">
        <w:rPr>
          <w:sz w:val="28"/>
          <w:szCs w:val="28"/>
          <w:lang w:val="kk-KZ"/>
        </w:rPr>
        <w:t>ш</w:t>
      </w:r>
      <w:r w:rsidR="00963746">
        <w:rPr>
          <w:sz w:val="28"/>
          <w:szCs w:val="28"/>
          <w:lang w:val="kk-KZ"/>
        </w:rPr>
        <w:t>алғай өңірлер</w:t>
      </w:r>
      <w:r w:rsidR="00F20D15">
        <w:rPr>
          <w:sz w:val="28"/>
          <w:szCs w:val="28"/>
          <w:lang w:val="kk-KZ"/>
        </w:rPr>
        <w:t xml:space="preserve">ге </w:t>
      </w:r>
      <w:r w:rsidRPr="00F85B7D">
        <w:rPr>
          <w:sz w:val="28"/>
          <w:szCs w:val="28"/>
          <w:lang w:val="kk-KZ"/>
        </w:rPr>
        <w:t xml:space="preserve">тән температураның күрт ауытқуы, қар жамылғысы, шаңданудың жоғары деңгейі және жел ағысының турбуленттілігі жағдайында мұндай </w:t>
      </w:r>
      <w:r>
        <w:rPr>
          <w:sz w:val="28"/>
          <w:szCs w:val="28"/>
          <w:lang w:val="kk-KZ"/>
        </w:rPr>
        <w:t>модельдерді</w:t>
      </w:r>
      <w:r w:rsidRPr="00F85B7D">
        <w:rPr>
          <w:sz w:val="28"/>
          <w:szCs w:val="28"/>
          <w:lang w:val="kk-KZ"/>
        </w:rPr>
        <w:t xml:space="preserve"> пайдалану есептік және нақты генерация көрсеткіштерінің айтарлықтай алшақтығына алып келеді. Бұл өз кезегінде республиканың ауылдық аумақтарының табиғи және әлеуметтік-экономикалық жағдайларына бейімделген дербес әдістемелік тәсілдерді әзірлеу қажеттігін туындатты.</w:t>
      </w:r>
    </w:p>
    <w:p w14:paraId="4AEEA5FB" w14:textId="2C90045D" w:rsidR="00F85B7D" w:rsidRPr="00F85B7D" w:rsidRDefault="00F85B7D" w:rsidP="006327D9">
      <w:pPr>
        <w:ind w:firstLine="425"/>
        <w:jc w:val="both"/>
        <w:rPr>
          <w:sz w:val="28"/>
          <w:szCs w:val="28"/>
          <w:lang w:val="kk-KZ"/>
        </w:rPr>
      </w:pPr>
      <w:r w:rsidRPr="00F85B7D">
        <w:rPr>
          <w:sz w:val="28"/>
          <w:szCs w:val="28"/>
          <w:lang w:val="kk-KZ"/>
        </w:rPr>
        <w:lastRenderedPageBreak/>
        <w:t xml:space="preserve">2. Жұмыста күн, жел және биомасса генерациясының математикалық </w:t>
      </w:r>
      <w:r w:rsidR="0007591B">
        <w:rPr>
          <w:sz w:val="28"/>
          <w:szCs w:val="28"/>
          <w:lang w:val="kk-KZ"/>
        </w:rPr>
        <w:t>модельдері</w:t>
      </w:r>
      <w:r w:rsidRPr="00F85B7D">
        <w:rPr>
          <w:sz w:val="28"/>
          <w:szCs w:val="28"/>
          <w:lang w:val="kk-KZ"/>
        </w:rPr>
        <w:t xml:space="preserve"> жасалды, олар энергетикалық қондырғылардың жұмыс тиімділігіне әсер ететін негізгі факторларды ескеруге мүмкіндік береді. Күн генерациясы үшін панельдердің ПӘК температураға тәуелділігі, модульдердің беткі қабатының ластануы және күн радиациясының маусымдық өзгерістері ескерілді. Жел энергетикалық қондырғыларында Вейбулл үлестірімі қолданылып, сонымен қатар турбуленттілікке және жел жылдамдығының биіктік бойынша профиліне түзетулер енгізілді. Биоэнергетика үшін ауыл шаруашылық қалдықтарының жану жылуы мен ылғалдылығын, сондай-ақ оларды жинау мен жеткізу логистикасына байланысты шектеулерді ескеретін тәуелділіктер ұсынылды.</w:t>
      </w:r>
    </w:p>
    <w:p w14:paraId="1D56DC29" w14:textId="56FF69B0" w:rsidR="00F85B7D" w:rsidRPr="00F85B7D" w:rsidRDefault="00F85B7D" w:rsidP="006327D9">
      <w:pPr>
        <w:ind w:firstLine="425"/>
        <w:jc w:val="both"/>
        <w:rPr>
          <w:sz w:val="28"/>
          <w:szCs w:val="28"/>
          <w:lang w:val="kk-KZ"/>
        </w:rPr>
      </w:pPr>
      <w:r w:rsidRPr="00F85B7D">
        <w:rPr>
          <w:sz w:val="28"/>
          <w:szCs w:val="28"/>
          <w:lang w:val="kk-KZ"/>
        </w:rPr>
        <w:t xml:space="preserve">3. Қазақстанның климаттық өзгергіштігі жоғары жағдайында детерминирленген модельдеу әдістері </w:t>
      </w:r>
      <w:r w:rsidR="001812E3">
        <w:rPr>
          <w:sz w:val="28"/>
          <w:szCs w:val="28"/>
          <w:lang w:val="kk-KZ"/>
        </w:rPr>
        <w:t>ЖЭК</w:t>
      </w:r>
      <w:r w:rsidRPr="00F85B7D">
        <w:rPr>
          <w:sz w:val="28"/>
          <w:szCs w:val="28"/>
          <w:lang w:val="kk-KZ"/>
        </w:rPr>
        <w:t xml:space="preserve"> жұмысының нақтылығын қамтамасыз ете алмайтыны негізделді. Осыған байланысты зерттеуде ықтималдық үлестірулер мен сценарийлік талдауды қамтитын стохастикалық тәсіл қолданылды. Бұл әдіс орташа жылдық генерацияны ғана емес, сондай-ақ ұзақ мерзімді желсіз кезеңдер, қалың қар жамылғысы немесе құрғақшылық сияқты экстремалды сценарийлерді де зерттеуге мүмкіндік береді. Мұндай тәсіл болжамдардың дәлдігін айтарлықтай арттырады, автономды жүйелердің сенімділігін бағалауға және энергетикалық тапшылық тәуекелдерін азайтуға жағдай жасайды.</w:t>
      </w:r>
    </w:p>
    <w:p w14:paraId="0C966BAF" w14:textId="016E7AF6" w:rsidR="00F85B7D" w:rsidRPr="00F85B7D" w:rsidRDefault="00F85B7D" w:rsidP="006327D9">
      <w:pPr>
        <w:ind w:firstLine="425"/>
        <w:jc w:val="both"/>
        <w:rPr>
          <w:sz w:val="28"/>
          <w:szCs w:val="28"/>
          <w:lang w:val="kk-KZ"/>
        </w:rPr>
      </w:pPr>
      <w:r w:rsidRPr="00F85B7D">
        <w:rPr>
          <w:sz w:val="28"/>
          <w:szCs w:val="28"/>
          <w:lang w:val="kk-KZ"/>
        </w:rPr>
        <w:t xml:space="preserve">4. Әзірленген жеке </w:t>
      </w:r>
      <w:r w:rsidR="0007591B">
        <w:rPr>
          <w:sz w:val="28"/>
          <w:szCs w:val="28"/>
          <w:lang w:val="kk-KZ"/>
        </w:rPr>
        <w:t>модельд</w:t>
      </w:r>
      <w:r w:rsidRPr="00F85B7D">
        <w:rPr>
          <w:sz w:val="28"/>
          <w:szCs w:val="28"/>
          <w:lang w:val="kk-KZ"/>
        </w:rPr>
        <w:t xml:space="preserve">ерді интеграциялау негізінде </w:t>
      </w:r>
      <w:r w:rsidR="001812E3">
        <w:rPr>
          <w:sz w:val="28"/>
          <w:szCs w:val="28"/>
          <w:lang w:val="kk-KZ"/>
        </w:rPr>
        <w:t>жаңғыртылатын</w:t>
      </w:r>
      <w:r w:rsidRPr="00F85B7D">
        <w:rPr>
          <w:sz w:val="28"/>
          <w:szCs w:val="28"/>
          <w:lang w:val="kk-KZ"/>
        </w:rPr>
        <w:t xml:space="preserve"> энергия көздерінің біріктірілген стохастикалық моделі жасалды. Оның негізгі артықшылығы – әртүрлі энергия көздерінің үлесін кешенді бағалау және олардың уақыт бойынша өзара толықтырылуын талдау мүмкіндігі. Модель жүктемені жабу коэффициентін, автономдылық индексін, қуат тапшылығы ықтималдығын есептеуге мүмкіндік береді. Бұл оны гибридті энергетикалық кешендерді жобалауға арналған әмбебап құрал ретінде пайдалануға жол ашады.</w:t>
      </w:r>
    </w:p>
    <w:p w14:paraId="769F9DAD" w14:textId="03F6E70D" w:rsidR="006C7359" w:rsidRDefault="00F85B7D" w:rsidP="006327D9">
      <w:pPr>
        <w:ind w:firstLine="425"/>
        <w:jc w:val="both"/>
        <w:rPr>
          <w:sz w:val="28"/>
          <w:szCs w:val="28"/>
          <w:lang w:val="kk-KZ"/>
        </w:rPr>
      </w:pPr>
      <w:r w:rsidRPr="00F85B7D">
        <w:rPr>
          <w:sz w:val="28"/>
          <w:szCs w:val="28"/>
          <w:lang w:val="kk-KZ"/>
        </w:rPr>
        <w:t>5. Әзірленген модель Қостанай облысының мысалында апробациядан өтті. Нәтижелер БСМ</w:t>
      </w:r>
      <w:r w:rsidR="0007591B" w:rsidRPr="00F85B7D">
        <w:rPr>
          <w:sz w:val="28"/>
          <w:szCs w:val="28"/>
          <w:lang w:val="kk-KZ"/>
        </w:rPr>
        <w:t>-</w:t>
      </w:r>
      <w:r w:rsidR="001812E3">
        <w:rPr>
          <w:sz w:val="28"/>
          <w:szCs w:val="28"/>
          <w:lang w:val="kk-KZ"/>
        </w:rPr>
        <w:t>ЖЭК</w:t>
      </w:r>
      <w:r w:rsidR="0007591B" w:rsidRPr="00F85B7D">
        <w:rPr>
          <w:sz w:val="28"/>
          <w:szCs w:val="28"/>
          <w:lang w:val="kk-KZ"/>
        </w:rPr>
        <w:t xml:space="preserve"> </w:t>
      </w:r>
      <w:r w:rsidRPr="00F85B7D">
        <w:rPr>
          <w:sz w:val="28"/>
          <w:szCs w:val="28"/>
          <w:lang w:val="kk-KZ"/>
        </w:rPr>
        <w:t>ресурстардың кеңістіктік-уақыттық өзгергіштігін барабар бейнелейтінін және генерацияның шынайы сценарийлік болжамдарын қалыптастыруды қамтамасыз ететінін көрсетті. Модель күн, жел және биомасса генерациясының әртүрлі комбинациялары үшін жүктемені жабу және автономдылық көрсеткіштерін айқындауға мүмкіндік берді. Есептік деректерді өңірдің нақты жағдайларымен салыстыру ұсынылған тәсілдің дұрыстығын және оны автономды микроэнергожүйелерді жобалау жөніндегі практикалық міндеттерде қолдану мүмкіндігін растады.</w:t>
      </w:r>
    </w:p>
    <w:p w14:paraId="5E00926E" w14:textId="77777777" w:rsidR="006C7359" w:rsidRDefault="006C7359" w:rsidP="006327D9">
      <w:pPr>
        <w:ind w:firstLine="425"/>
        <w:jc w:val="both"/>
        <w:rPr>
          <w:sz w:val="28"/>
          <w:szCs w:val="28"/>
          <w:lang w:val="kk-KZ"/>
        </w:rPr>
      </w:pPr>
    </w:p>
    <w:p w14:paraId="7C9074E2" w14:textId="77777777" w:rsidR="006C7359" w:rsidRDefault="006C7359" w:rsidP="006327D9">
      <w:pPr>
        <w:ind w:firstLine="425"/>
        <w:jc w:val="both"/>
        <w:rPr>
          <w:sz w:val="28"/>
          <w:szCs w:val="28"/>
          <w:lang w:val="kk-KZ"/>
        </w:rPr>
      </w:pPr>
    </w:p>
    <w:p w14:paraId="70A08ACE" w14:textId="5C820EE1" w:rsidR="006C7359" w:rsidRDefault="006C7359" w:rsidP="006327D9">
      <w:pPr>
        <w:ind w:firstLine="425"/>
        <w:jc w:val="both"/>
        <w:rPr>
          <w:sz w:val="28"/>
          <w:szCs w:val="28"/>
          <w:lang w:val="kk-KZ"/>
        </w:rPr>
      </w:pPr>
    </w:p>
    <w:p w14:paraId="0481BDC3" w14:textId="00598429" w:rsidR="00EE6E80" w:rsidRDefault="00EE6E80" w:rsidP="006327D9">
      <w:pPr>
        <w:ind w:firstLine="425"/>
        <w:jc w:val="both"/>
        <w:rPr>
          <w:sz w:val="28"/>
          <w:szCs w:val="28"/>
          <w:lang w:val="kk-KZ"/>
        </w:rPr>
      </w:pPr>
    </w:p>
    <w:p w14:paraId="052FD3B8" w14:textId="16D9DD84" w:rsidR="00EE6E80" w:rsidRDefault="00EE6E80" w:rsidP="006327D9">
      <w:pPr>
        <w:ind w:firstLine="425"/>
        <w:jc w:val="both"/>
        <w:rPr>
          <w:sz w:val="28"/>
          <w:szCs w:val="28"/>
          <w:lang w:val="kk-KZ"/>
        </w:rPr>
      </w:pPr>
    </w:p>
    <w:p w14:paraId="3F13BE1F" w14:textId="77777777" w:rsidR="00EE6E80" w:rsidRDefault="00EE6E80" w:rsidP="006327D9">
      <w:pPr>
        <w:ind w:firstLine="425"/>
        <w:jc w:val="both"/>
        <w:rPr>
          <w:sz w:val="28"/>
          <w:szCs w:val="28"/>
          <w:lang w:val="kk-KZ"/>
        </w:rPr>
      </w:pPr>
    </w:p>
    <w:p w14:paraId="654EE23D" w14:textId="588996A6" w:rsidR="006C7359" w:rsidRDefault="006C7359" w:rsidP="006327D9">
      <w:pPr>
        <w:ind w:firstLine="425"/>
        <w:jc w:val="both"/>
        <w:rPr>
          <w:sz w:val="28"/>
          <w:szCs w:val="28"/>
          <w:lang w:val="kk-KZ"/>
        </w:rPr>
      </w:pPr>
    </w:p>
    <w:p w14:paraId="31655119" w14:textId="77777777" w:rsidR="00754CB7" w:rsidRDefault="00754CB7" w:rsidP="006327D9">
      <w:pPr>
        <w:ind w:firstLine="425"/>
        <w:jc w:val="both"/>
        <w:rPr>
          <w:sz w:val="28"/>
          <w:szCs w:val="28"/>
          <w:lang w:val="kk-KZ"/>
        </w:rPr>
      </w:pPr>
    </w:p>
    <w:p w14:paraId="200DF58E" w14:textId="77777777" w:rsidR="006C7359" w:rsidRDefault="006C7359" w:rsidP="006327D9">
      <w:pPr>
        <w:ind w:firstLine="425"/>
        <w:jc w:val="both"/>
        <w:rPr>
          <w:sz w:val="28"/>
          <w:szCs w:val="28"/>
          <w:lang w:val="kk-KZ"/>
        </w:rPr>
      </w:pPr>
    </w:p>
    <w:p w14:paraId="772D83C2" w14:textId="5A5A243C" w:rsidR="006C7359" w:rsidRPr="006C7359" w:rsidRDefault="006C7359" w:rsidP="006327D9">
      <w:pPr>
        <w:ind w:firstLine="425"/>
        <w:outlineLvl w:val="2"/>
        <w:rPr>
          <w:b/>
          <w:bCs/>
          <w:sz w:val="28"/>
          <w:szCs w:val="28"/>
          <w:lang w:val="kk-KZ"/>
        </w:rPr>
      </w:pPr>
      <w:bookmarkStart w:id="54" w:name="_Hlk208348303"/>
      <w:r w:rsidRPr="006C7359">
        <w:rPr>
          <w:b/>
          <w:bCs/>
          <w:sz w:val="28"/>
          <w:szCs w:val="28"/>
          <w:lang w:val="kk-KZ"/>
        </w:rPr>
        <w:t xml:space="preserve">3. БІРІКТІРІЛГЕН СТОХАСТИКАЛЫҚ МОДЕЛЬГЕ НЕГІЗДЕЛГЕН </w:t>
      </w:r>
      <w:r w:rsidR="001812E3">
        <w:rPr>
          <w:b/>
          <w:bCs/>
          <w:sz w:val="28"/>
          <w:szCs w:val="28"/>
          <w:lang w:val="kk-KZ"/>
        </w:rPr>
        <w:t>ЖЭК</w:t>
      </w:r>
      <w:r w:rsidRPr="006C7359">
        <w:rPr>
          <w:b/>
          <w:bCs/>
          <w:sz w:val="28"/>
          <w:szCs w:val="28"/>
          <w:lang w:val="kk-KZ"/>
        </w:rPr>
        <w:t xml:space="preserve"> ЖҮЙЕЛЕРІН КӨП КРИТЕРИАЛДЫ ОҢТАЙЛАНДЫРУ</w:t>
      </w:r>
    </w:p>
    <w:p w14:paraId="5F36C767" w14:textId="77777777" w:rsidR="001B2B71" w:rsidRDefault="001B2B71" w:rsidP="006327D9">
      <w:pPr>
        <w:ind w:firstLine="425"/>
        <w:outlineLvl w:val="2"/>
        <w:rPr>
          <w:b/>
          <w:bCs/>
          <w:sz w:val="28"/>
          <w:szCs w:val="28"/>
          <w:lang w:val="kk-KZ"/>
        </w:rPr>
      </w:pPr>
    </w:p>
    <w:p w14:paraId="508B6EC7" w14:textId="538CACAF" w:rsidR="006C7359" w:rsidRPr="001B2B71" w:rsidRDefault="006C7359" w:rsidP="0071392E">
      <w:pPr>
        <w:ind w:firstLine="425"/>
        <w:jc w:val="both"/>
        <w:outlineLvl w:val="2"/>
        <w:rPr>
          <w:b/>
          <w:bCs/>
          <w:sz w:val="28"/>
          <w:szCs w:val="28"/>
          <w:lang w:val="kk-KZ"/>
        </w:rPr>
      </w:pPr>
      <w:r w:rsidRPr="006C7359">
        <w:rPr>
          <w:b/>
          <w:bCs/>
          <w:sz w:val="28"/>
          <w:szCs w:val="28"/>
          <w:lang w:val="kk-KZ"/>
        </w:rPr>
        <w:t xml:space="preserve">3.1. Белгісіздік мәселесі және шешім қабылдауды </w:t>
      </w:r>
      <w:r>
        <w:rPr>
          <w:b/>
          <w:bCs/>
          <w:sz w:val="28"/>
          <w:szCs w:val="28"/>
          <w:lang w:val="kk-KZ"/>
        </w:rPr>
        <w:t>формалдау</w:t>
      </w:r>
      <w:r w:rsidRPr="006C7359">
        <w:rPr>
          <w:b/>
          <w:bCs/>
          <w:sz w:val="28"/>
          <w:szCs w:val="28"/>
          <w:lang w:val="kk-KZ"/>
        </w:rPr>
        <w:t xml:space="preserve"> қажеттілігі</w:t>
      </w:r>
      <w:bookmarkEnd w:id="54"/>
    </w:p>
    <w:p w14:paraId="115475AE" w14:textId="4379EA1C" w:rsidR="00C701ED" w:rsidRPr="00153610" w:rsidRDefault="00C701ED" w:rsidP="006327D9">
      <w:pPr>
        <w:ind w:firstLine="425"/>
        <w:jc w:val="both"/>
        <w:rPr>
          <w:sz w:val="28"/>
          <w:szCs w:val="28"/>
          <w:lang w:val="kk-KZ"/>
        </w:rPr>
      </w:pPr>
      <w:r w:rsidRPr="00C701ED">
        <w:rPr>
          <w:sz w:val="28"/>
          <w:szCs w:val="28"/>
          <w:lang w:val="kk-KZ"/>
        </w:rPr>
        <w:t xml:space="preserve">Алдыңғы </w:t>
      </w:r>
      <w:r>
        <w:rPr>
          <w:sz w:val="28"/>
          <w:szCs w:val="28"/>
          <w:lang w:val="kk-KZ"/>
        </w:rPr>
        <w:t xml:space="preserve">бөлімде </w:t>
      </w:r>
      <w:r w:rsidRPr="00C701ED">
        <w:rPr>
          <w:sz w:val="28"/>
          <w:szCs w:val="28"/>
          <w:lang w:val="kk-KZ"/>
        </w:rPr>
        <w:t xml:space="preserve">әзірленген біріктірілген стохастикалық модель </w:t>
      </w:r>
      <w:r w:rsidR="00F20D15">
        <w:rPr>
          <w:sz w:val="28"/>
          <w:szCs w:val="28"/>
          <w:lang w:val="kk-KZ"/>
        </w:rPr>
        <w:t>ш</w:t>
      </w:r>
      <w:r w:rsidR="00963746">
        <w:rPr>
          <w:sz w:val="28"/>
          <w:szCs w:val="28"/>
          <w:lang w:val="kk-KZ"/>
        </w:rPr>
        <w:t>алғай өңірлер</w:t>
      </w:r>
      <w:r w:rsidRPr="00C701ED">
        <w:rPr>
          <w:sz w:val="28"/>
          <w:szCs w:val="28"/>
          <w:lang w:val="kk-KZ"/>
        </w:rPr>
        <w:t xml:space="preserve">  жағдайында күн, жел және биомасса компоненттерінен энергия өндіруді сандық бағалауға мүмкіндік береді. </w:t>
      </w:r>
      <w:r w:rsidRPr="00153610">
        <w:rPr>
          <w:sz w:val="28"/>
          <w:szCs w:val="28"/>
          <w:lang w:val="kk-KZ"/>
        </w:rPr>
        <w:t>Алайда, автономды электр желілерін жобалау міндеттерінде осы модельді іс жүзінде қолдану үшін көптеген гетерогенді критерийлерді, шектеулерді және белгісіздік факторларын ескере отырып, артықшылықты конфигурацияларды таңдаудың рәсімделген процедурасы қажет.</w:t>
      </w:r>
    </w:p>
    <w:p w14:paraId="5FE24CA2" w14:textId="5BE55A03" w:rsidR="00C701ED" w:rsidRPr="00153610" w:rsidRDefault="00C701ED" w:rsidP="006327D9">
      <w:pPr>
        <w:ind w:firstLine="425"/>
        <w:jc w:val="both"/>
        <w:rPr>
          <w:sz w:val="28"/>
          <w:szCs w:val="28"/>
          <w:lang w:val="kk-KZ"/>
        </w:rPr>
      </w:pPr>
      <w:r w:rsidRPr="00153610">
        <w:rPr>
          <w:sz w:val="28"/>
          <w:szCs w:val="28"/>
          <w:lang w:val="kk-KZ"/>
        </w:rPr>
        <w:t xml:space="preserve">Энергетикадағы шешім қабылдау мәселесі тек техникалық және экономикалық сипаттамаларды ғана емес, сонымен қатар экологиялық, әлеуметтік, институционалдық және климаттық аспектілерді де ескеретін кешенді тәсілді қажет етеді. Бұл міндет әсіресе шалғай және нашар қамтамасыз етілген </w:t>
      </w:r>
      <w:r w:rsidR="00DC7C43">
        <w:rPr>
          <w:sz w:val="28"/>
          <w:szCs w:val="28"/>
          <w:lang w:val="kk-KZ"/>
        </w:rPr>
        <w:t>өңірлерде</w:t>
      </w:r>
      <w:r w:rsidRPr="00153610">
        <w:rPr>
          <w:sz w:val="28"/>
          <w:szCs w:val="28"/>
          <w:lang w:val="kk-KZ"/>
        </w:rPr>
        <w:t xml:space="preserve"> ө</w:t>
      </w:r>
      <w:r>
        <w:rPr>
          <w:sz w:val="28"/>
          <w:szCs w:val="28"/>
          <w:lang w:val="kk-KZ"/>
        </w:rPr>
        <w:t>зекті</w:t>
      </w:r>
      <w:r w:rsidRPr="00153610">
        <w:rPr>
          <w:sz w:val="28"/>
          <w:szCs w:val="28"/>
          <w:lang w:val="kk-KZ"/>
        </w:rPr>
        <w:t>, мұнда конфигурацияны қате таңдау айтарлықтай шығындарға немесе жүйенің толық қабілетсіздігіне әкелуі мүмкін.</w:t>
      </w:r>
    </w:p>
    <w:p w14:paraId="0F780628" w14:textId="543DBDF8" w:rsidR="00C701ED" w:rsidRPr="00153610" w:rsidRDefault="00C701ED" w:rsidP="006327D9">
      <w:pPr>
        <w:pStyle w:val="a7"/>
        <w:spacing w:before="0" w:beforeAutospacing="0" w:after="0" w:afterAutospacing="0"/>
        <w:ind w:firstLine="425"/>
        <w:jc w:val="both"/>
        <w:rPr>
          <w:sz w:val="28"/>
          <w:szCs w:val="28"/>
          <w:lang w:val="kk-KZ"/>
        </w:rPr>
      </w:pPr>
      <w:r w:rsidRPr="00153610">
        <w:rPr>
          <w:sz w:val="28"/>
          <w:szCs w:val="28"/>
          <w:lang w:val="kk-KZ"/>
        </w:rPr>
        <w:t xml:space="preserve">Бұл </w:t>
      </w:r>
      <w:r>
        <w:rPr>
          <w:sz w:val="28"/>
          <w:szCs w:val="28"/>
          <w:lang w:val="kk-KZ"/>
        </w:rPr>
        <w:t>бөлімде</w:t>
      </w:r>
      <w:r w:rsidRPr="00153610">
        <w:rPr>
          <w:sz w:val="28"/>
          <w:szCs w:val="28"/>
          <w:lang w:val="kk-KZ"/>
        </w:rPr>
        <w:t xml:space="preserve"> </w:t>
      </w:r>
      <w:r>
        <w:rPr>
          <w:sz w:val="28"/>
          <w:szCs w:val="28"/>
          <w:lang w:val="kk-KZ"/>
        </w:rPr>
        <w:t>Б</w:t>
      </w:r>
      <w:r w:rsidR="006F29AA">
        <w:rPr>
          <w:sz w:val="28"/>
          <w:szCs w:val="28"/>
          <w:lang w:val="kk-KZ"/>
        </w:rPr>
        <w:t>СМ</w:t>
      </w:r>
      <w:r w:rsidRPr="00153610">
        <w:rPr>
          <w:sz w:val="28"/>
          <w:szCs w:val="28"/>
          <w:lang w:val="kk-KZ"/>
        </w:rPr>
        <w:t>-</w:t>
      </w:r>
      <w:r w:rsidR="001812E3">
        <w:rPr>
          <w:sz w:val="28"/>
          <w:szCs w:val="28"/>
          <w:lang w:val="kk-KZ"/>
        </w:rPr>
        <w:t>ЖЭК</w:t>
      </w:r>
      <w:r w:rsidRPr="00153610">
        <w:rPr>
          <w:sz w:val="28"/>
          <w:szCs w:val="28"/>
          <w:lang w:val="kk-KZ"/>
        </w:rPr>
        <w:t xml:space="preserve"> шығыс деректеріне негізделген </w:t>
      </w:r>
      <w:r w:rsidR="001812E3">
        <w:rPr>
          <w:sz w:val="28"/>
          <w:szCs w:val="28"/>
          <w:lang w:val="kk-KZ"/>
        </w:rPr>
        <w:t>ЖЭК</w:t>
      </w:r>
      <w:r w:rsidRPr="00153610">
        <w:rPr>
          <w:sz w:val="28"/>
          <w:szCs w:val="28"/>
          <w:lang w:val="kk-KZ"/>
        </w:rPr>
        <w:t xml:space="preserve">-жүйелерді көп өлшемді оңтайландыру әдістемесі берілген. Мақсаттар иерархиясын, критерийлер жүйесін, баламаларды бағалау әдістемесін және жалпыланған </w:t>
      </w:r>
      <w:r w:rsidR="006F29AA">
        <w:rPr>
          <w:sz w:val="28"/>
          <w:szCs w:val="28"/>
          <w:lang w:val="kk-KZ"/>
        </w:rPr>
        <w:t>пайдалылықты</w:t>
      </w:r>
      <w:r w:rsidRPr="00153610">
        <w:rPr>
          <w:sz w:val="28"/>
          <w:szCs w:val="28"/>
          <w:lang w:val="kk-KZ"/>
        </w:rPr>
        <w:t xml:space="preserve"> есептеу алгоритмін қамтитын шешім қабылдау процесінің формальды құрылымы ұсынылады. Шешімдердің белгісіздіктері мен сценарийлік тұрақтылығын есепке алуға басты назар аударылады, бұл Қазақстан жағдайында жоспарлау үшін өте маңызды.</w:t>
      </w:r>
    </w:p>
    <w:p w14:paraId="0A90EC99" w14:textId="7EB5AB73" w:rsidR="00C701ED" w:rsidRPr="00153610" w:rsidRDefault="00C701ED" w:rsidP="006327D9">
      <w:pPr>
        <w:pStyle w:val="a7"/>
        <w:spacing w:before="0" w:beforeAutospacing="0" w:after="0" w:afterAutospacing="0"/>
        <w:ind w:firstLine="425"/>
        <w:jc w:val="both"/>
        <w:rPr>
          <w:sz w:val="28"/>
          <w:szCs w:val="28"/>
          <w:lang w:val="kk-KZ"/>
        </w:rPr>
      </w:pPr>
      <w:r w:rsidRPr="00153610">
        <w:rPr>
          <w:sz w:val="28"/>
          <w:szCs w:val="28"/>
          <w:lang w:val="kk-KZ"/>
        </w:rPr>
        <w:t>Ұсынылған тәсіл</w:t>
      </w:r>
      <w:r w:rsidR="006F29AA">
        <w:rPr>
          <w:sz w:val="28"/>
          <w:szCs w:val="28"/>
          <w:lang w:val="kk-KZ"/>
        </w:rPr>
        <w:t xml:space="preserve"> генерацияны</w:t>
      </w:r>
      <w:r w:rsidRPr="00153610">
        <w:rPr>
          <w:sz w:val="28"/>
          <w:szCs w:val="28"/>
          <w:lang w:val="kk-KZ"/>
        </w:rPr>
        <w:t xml:space="preserve"> теориялық модельдеу мен оны инженерлік іске асыру арасындағы әдіснамалық көпір ретінде қызмет етеді.</w:t>
      </w:r>
    </w:p>
    <w:p w14:paraId="74D168AB" w14:textId="371711FC" w:rsidR="00C701ED" w:rsidRPr="00153610" w:rsidRDefault="00963746" w:rsidP="006327D9">
      <w:pPr>
        <w:pStyle w:val="a7"/>
        <w:spacing w:before="0" w:beforeAutospacing="0" w:after="0" w:afterAutospacing="0"/>
        <w:ind w:firstLine="425"/>
        <w:jc w:val="both"/>
        <w:rPr>
          <w:sz w:val="28"/>
          <w:szCs w:val="28"/>
          <w:lang w:val="kk-KZ"/>
        </w:rPr>
      </w:pPr>
      <w:r>
        <w:rPr>
          <w:sz w:val="28"/>
          <w:szCs w:val="28"/>
          <w:lang w:val="kk-KZ"/>
        </w:rPr>
        <w:t>Шалғай өңірлер</w:t>
      </w:r>
      <w:r w:rsidR="00C701ED" w:rsidRPr="00153610">
        <w:rPr>
          <w:sz w:val="28"/>
          <w:szCs w:val="28"/>
          <w:lang w:val="kk-KZ"/>
        </w:rPr>
        <w:t xml:space="preserve"> жағдайында </w:t>
      </w:r>
      <w:r w:rsidR="001812E3">
        <w:rPr>
          <w:sz w:val="28"/>
          <w:szCs w:val="28"/>
          <w:lang w:val="kk-KZ"/>
        </w:rPr>
        <w:t>жаңғыртылатын</w:t>
      </w:r>
      <w:r w:rsidR="006F29AA">
        <w:rPr>
          <w:sz w:val="28"/>
          <w:szCs w:val="28"/>
          <w:lang w:val="kk-KZ"/>
        </w:rPr>
        <w:t xml:space="preserve"> </w:t>
      </w:r>
      <w:r w:rsidR="00C701ED" w:rsidRPr="00153610">
        <w:rPr>
          <w:sz w:val="28"/>
          <w:szCs w:val="28"/>
          <w:lang w:val="kk-KZ"/>
        </w:rPr>
        <w:t xml:space="preserve">энергия көздері негізінде автономды энергия жүйелерін жобалау белгісіздіктің жоғары дәрежесімен, әртүрлі шектеулермен және көп бағытты мақсаттар кешенімен ұштасады. Біріктірілген стохастикалық модельде жүзеге асырылатын стохастикалық негізделген </w:t>
      </w:r>
      <w:r w:rsidR="006F29AA">
        <w:rPr>
          <w:sz w:val="28"/>
          <w:szCs w:val="28"/>
          <w:lang w:val="kk-KZ"/>
        </w:rPr>
        <w:t>э</w:t>
      </w:r>
      <w:r w:rsidR="00C701ED" w:rsidRPr="00153610">
        <w:rPr>
          <w:sz w:val="28"/>
          <w:szCs w:val="28"/>
          <w:lang w:val="kk-KZ"/>
        </w:rPr>
        <w:t>нергия генерациясының бағалары болса да, қанша энергия өндірілетінін білу жеткіліксіз. Көптеген критерийлерді барынша тиімді қанағаттандыратын жүйенің оңтайлы конфигурациясын таңдау қажет: техникалық, экономикалық, экологиялық және әлеуметтік.</w:t>
      </w:r>
    </w:p>
    <w:p w14:paraId="10ACE6B3" w14:textId="58F84C90" w:rsidR="006F29AA" w:rsidRPr="00153610" w:rsidRDefault="00C701ED" w:rsidP="006327D9">
      <w:pPr>
        <w:pStyle w:val="a7"/>
        <w:spacing w:before="0" w:beforeAutospacing="0" w:after="0" w:afterAutospacing="0"/>
        <w:ind w:firstLine="425"/>
        <w:jc w:val="both"/>
        <w:rPr>
          <w:sz w:val="28"/>
          <w:szCs w:val="28"/>
          <w:lang w:val="kk-KZ"/>
        </w:rPr>
      </w:pPr>
      <w:r w:rsidRPr="00153610">
        <w:rPr>
          <w:sz w:val="28"/>
          <w:szCs w:val="28"/>
          <w:lang w:val="kk-KZ"/>
        </w:rPr>
        <w:t>Бұл тапсырманың негізінде келесі аспектілерде көрінетін белгісіздік жатыр:</w:t>
      </w:r>
    </w:p>
    <w:p w14:paraId="562BBFCE" w14:textId="239F6C35" w:rsidR="006F29AA" w:rsidRPr="00153610" w:rsidRDefault="006F29AA" w:rsidP="006327D9">
      <w:pPr>
        <w:pStyle w:val="a7"/>
        <w:spacing w:before="0" w:beforeAutospacing="0" w:after="0" w:afterAutospacing="0"/>
        <w:ind w:firstLine="425"/>
        <w:jc w:val="both"/>
        <w:rPr>
          <w:sz w:val="28"/>
          <w:szCs w:val="28"/>
          <w:lang w:val="kk-KZ"/>
        </w:rPr>
      </w:pPr>
      <w:r>
        <w:rPr>
          <w:sz w:val="28"/>
          <w:szCs w:val="28"/>
          <w:lang w:val="kk-KZ"/>
        </w:rPr>
        <w:t>-</w:t>
      </w:r>
      <w:r w:rsidRPr="00153610">
        <w:rPr>
          <w:sz w:val="28"/>
          <w:szCs w:val="28"/>
          <w:lang w:val="kk-KZ"/>
        </w:rPr>
        <w:t xml:space="preserve">Климаттық және ресурстық белгісіздік: </w:t>
      </w:r>
      <w:r w:rsidR="001812E3">
        <w:rPr>
          <w:sz w:val="28"/>
          <w:szCs w:val="28"/>
          <w:lang w:val="kk-KZ"/>
        </w:rPr>
        <w:t>ЖЭК</w:t>
      </w:r>
      <w:r w:rsidRPr="00153610">
        <w:rPr>
          <w:sz w:val="28"/>
          <w:szCs w:val="28"/>
          <w:lang w:val="kk-KZ"/>
        </w:rPr>
        <w:t xml:space="preserve"> айқын маусымдық және стохастикалық сипатқа ие күн радиациясына, жел белсенділігіне, биомасса потенциалына байланысты. </w:t>
      </w:r>
      <w:r>
        <w:rPr>
          <w:sz w:val="28"/>
          <w:szCs w:val="28"/>
          <w:lang w:val="kk-KZ"/>
        </w:rPr>
        <w:t>Т</w:t>
      </w:r>
      <w:r w:rsidRPr="00153610">
        <w:rPr>
          <w:sz w:val="28"/>
          <w:szCs w:val="28"/>
          <w:lang w:val="kk-KZ"/>
        </w:rPr>
        <w:t xml:space="preserve">іпті нақты </w:t>
      </w:r>
      <w:r>
        <w:rPr>
          <w:sz w:val="28"/>
          <w:szCs w:val="28"/>
          <w:lang w:val="kk-KZ"/>
        </w:rPr>
        <w:t>к</w:t>
      </w:r>
      <w:r w:rsidRPr="00153610">
        <w:rPr>
          <w:sz w:val="28"/>
          <w:szCs w:val="28"/>
          <w:lang w:val="kk-KZ"/>
        </w:rPr>
        <w:t>лиматтық деректерге негізделген модельдеу кезінде де аномальды оқиғалардың ықтималдығы сақталады: ұзақ бұлттылық, желсіздік, құрғақшылық және т. б</w:t>
      </w:r>
      <w:r w:rsidR="0071392E">
        <w:rPr>
          <w:sz w:val="28"/>
          <w:szCs w:val="28"/>
          <w:lang w:val="kk-KZ"/>
        </w:rPr>
        <w:t xml:space="preserve">. </w:t>
      </w:r>
      <w:r w:rsidRPr="00153610">
        <w:rPr>
          <w:sz w:val="28"/>
          <w:szCs w:val="28"/>
          <w:lang w:val="kk-KZ"/>
        </w:rPr>
        <w:t>[</w:t>
      </w:r>
      <w:r w:rsidR="00921B37" w:rsidRPr="00921B37">
        <w:rPr>
          <w:sz w:val="28"/>
          <w:szCs w:val="28"/>
          <w:lang w:val="kk-KZ"/>
        </w:rPr>
        <w:t>60</w:t>
      </w:r>
      <w:r w:rsidRPr="00153610">
        <w:rPr>
          <w:sz w:val="28"/>
          <w:szCs w:val="28"/>
          <w:lang w:val="kk-KZ"/>
        </w:rPr>
        <w:t>].</w:t>
      </w:r>
    </w:p>
    <w:p w14:paraId="676A16E1" w14:textId="5D97089D" w:rsidR="006F29AA" w:rsidRPr="00153610" w:rsidRDefault="006F29AA" w:rsidP="006327D9">
      <w:pPr>
        <w:pStyle w:val="a7"/>
        <w:spacing w:before="0" w:beforeAutospacing="0" w:after="0" w:afterAutospacing="0"/>
        <w:ind w:firstLine="425"/>
        <w:jc w:val="both"/>
        <w:rPr>
          <w:sz w:val="28"/>
          <w:szCs w:val="28"/>
          <w:lang w:val="kk-KZ"/>
        </w:rPr>
      </w:pPr>
      <w:r>
        <w:rPr>
          <w:sz w:val="28"/>
          <w:szCs w:val="28"/>
          <w:lang w:val="kk-KZ"/>
        </w:rPr>
        <w:lastRenderedPageBreak/>
        <w:t>-</w:t>
      </w:r>
      <w:r w:rsidRPr="00153610">
        <w:rPr>
          <w:sz w:val="28"/>
          <w:szCs w:val="28"/>
          <w:lang w:val="kk-KZ"/>
        </w:rPr>
        <w:t xml:space="preserve">Техникалық белгісіздік: жабдықтың сенімділігі, панельдердің деградациясы, турбиналардың тозуы, энергия сақтау сапасы, ішінара жүктеме режимдеріндегі тұрақсыздық. Қызметке және қосалқы бөлшектерге қол жетімділігі шектеулі </w:t>
      </w:r>
      <w:r w:rsidR="00F20D15">
        <w:rPr>
          <w:sz w:val="28"/>
          <w:szCs w:val="28"/>
          <w:lang w:val="kk-KZ"/>
        </w:rPr>
        <w:t>ш</w:t>
      </w:r>
      <w:r w:rsidR="00963746">
        <w:rPr>
          <w:sz w:val="28"/>
          <w:szCs w:val="28"/>
          <w:lang w:val="kk-KZ"/>
        </w:rPr>
        <w:t>алғай өңірлер</w:t>
      </w:r>
      <w:r w:rsidR="00F20D15">
        <w:rPr>
          <w:sz w:val="28"/>
          <w:szCs w:val="28"/>
          <w:lang w:val="kk-KZ"/>
        </w:rPr>
        <w:t xml:space="preserve">де </w:t>
      </w:r>
      <w:r w:rsidRPr="00153610">
        <w:rPr>
          <w:sz w:val="28"/>
          <w:szCs w:val="28"/>
          <w:lang w:val="kk-KZ"/>
        </w:rPr>
        <w:t xml:space="preserve"> техникалық ақаулар маңызды факторға айналады.</w:t>
      </w:r>
    </w:p>
    <w:p w14:paraId="6BFC95CB" w14:textId="71CD107E" w:rsidR="006F29AA" w:rsidRPr="00153610" w:rsidRDefault="006551FD" w:rsidP="006327D9">
      <w:pPr>
        <w:pStyle w:val="a7"/>
        <w:spacing w:before="0" w:beforeAutospacing="0" w:after="0" w:afterAutospacing="0"/>
        <w:ind w:firstLine="425"/>
        <w:jc w:val="both"/>
        <w:rPr>
          <w:sz w:val="28"/>
          <w:szCs w:val="28"/>
          <w:lang w:val="kk-KZ"/>
        </w:rPr>
      </w:pPr>
      <w:r>
        <w:rPr>
          <w:sz w:val="28"/>
          <w:szCs w:val="28"/>
          <w:lang w:val="kk-KZ"/>
        </w:rPr>
        <w:t xml:space="preserve">- </w:t>
      </w:r>
      <w:r w:rsidR="006F29AA" w:rsidRPr="00153610">
        <w:rPr>
          <w:sz w:val="28"/>
          <w:szCs w:val="28"/>
          <w:lang w:val="kk-KZ"/>
        </w:rPr>
        <w:t xml:space="preserve">Экономикалық белгісіздік: бағамдық құбылмалылық, жабдық құнының өзгеруі, инфляциялық тәуекелдер, жанармай бағасының ауытқуы, субсидиялардың немесе </w:t>
      </w:r>
      <w:r>
        <w:rPr>
          <w:sz w:val="28"/>
          <w:szCs w:val="28"/>
          <w:lang w:val="kk-KZ"/>
        </w:rPr>
        <w:t>т</w:t>
      </w:r>
      <w:r w:rsidR="006F29AA" w:rsidRPr="00153610">
        <w:rPr>
          <w:sz w:val="28"/>
          <w:szCs w:val="28"/>
          <w:lang w:val="kk-KZ"/>
        </w:rPr>
        <w:t>арифтердің тұрақсыздығы ұзақ мерзімді жоспарлауды едәуір қиындатады және дәстүрлі детерминистік есептеулерді объект енгізілгенге дейін ескіреді. [</w:t>
      </w:r>
      <w:r w:rsidR="00921B37" w:rsidRPr="002A4ACA">
        <w:rPr>
          <w:sz w:val="28"/>
          <w:szCs w:val="28"/>
          <w:lang w:val="kk-KZ"/>
        </w:rPr>
        <w:t>61</w:t>
      </w:r>
      <w:r w:rsidR="006F29AA" w:rsidRPr="00153610">
        <w:rPr>
          <w:sz w:val="28"/>
          <w:szCs w:val="28"/>
          <w:lang w:val="kk-KZ"/>
        </w:rPr>
        <w:t>]</w:t>
      </w:r>
    </w:p>
    <w:p w14:paraId="540B87B4" w14:textId="197EBC4D" w:rsidR="006F29AA" w:rsidRPr="00153610" w:rsidRDefault="006551FD" w:rsidP="006327D9">
      <w:pPr>
        <w:pStyle w:val="a7"/>
        <w:spacing w:before="0" w:beforeAutospacing="0" w:after="0" w:afterAutospacing="0"/>
        <w:ind w:firstLine="425"/>
        <w:jc w:val="both"/>
        <w:rPr>
          <w:sz w:val="28"/>
          <w:szCs w:val="28"/>
          <w:lang w:val="kk-KZ"/>
        </w:rPr>
      </w:pPr>
      <w:r>
        <w:rPr>
          <w:sz w:val="28"/>
          <w:szCs w:val="28"/>
          <w:lang w:val="kk-KZ"/>
        </w:rPr>
        <w:t xml:space="preserve">- </w:t>
      </w:r>
      <w:r w:rsidR="006F29AA" w:rsidRPr="00153610">
        <w:rPr>
          <w:sz w:val="28"/>
          <w:szCs w:val="28"/>
          <w:lang w:val="kk-KZ"/>
        </w:rPr>
        <w:t>Әлеуметтік және институционалдық белгісіздік: жергілікті халықтың технологияны қабылдау деңгейі, білікті персоналдың болуы, жергілікті биліктің қатысуы және институционалдық құрылымдардың тұрақтылығы — бұл параметрлердің барлығы ресімдеуге әлсіз, бірақ жобаның тұрақтылығы мен табысына қатты әсер етеді. [</w:t>
      </w:r>
      <w:r w:rsidR="00246C63" w:rsidRPr="002A4ACA">
        <w:rPr>
          <w:sz w:val="28"/>
          <w:szCs w:val="28"/>
          <w:lang w:val="kk-KZ"/>
        </w:rPr>
        <w:t>62</w:t>
      </w:r>
      <w:r w:rsidR="006F29AA" w:rsidRPr="00153610">
        <w:rPr>
          <w:sz w:val="28"/>
          <w:szCs w:val="28"/>
          <w:lang w:val="kk-KZ"/>
        </w:rPr>
        <w:t>]</w:t>
      </w:r>
    </w:p>
    <w:p w14:paraId="2CAC7905" w14:textId="6B61E663" w:rsidR="006F29AA" w:rsidRPr="00153610" w:rsidRDefault="006551FD" w:rsidP="006327D9">
      <w:pPr>
        <w:pStyle w:val="a7"/>
        <w:spacing w:before="0" w:beforeAutospacing="0" w:after="0" w:afterAutospacing="0"/>
        <w:ind w:firstLine="425"/>
        <w:jc w:val="both"/>
        <w:rPr>
          <w:sz w:val="28"/>
          <w:szCs w:val="28"/>
          <w:lang w:val="kk-KZ"/>
        </w:rPr>
      </w:pPr>
      <w:r>
        <w:rPr>
          <w:sz w:val="28"/>
          <w:szCs w:val="28"/>
          <w:lang w:val="kk-KZ"/>
        </w:rPr>
        <w:t xml:space="preserve">- </w:t>
      </w:r>
      <w:r w:rsidR="006F29AA" w:rsidRPr="00153610">
        <w:rPr>
          <w:sz w:val="28"/>
          <w:szCs w:val="28"/>
          <w:lang w:val="kk-KZ"/>
        </w:rPr>
        <w:t>Мақсаттың көп өлшемділігі: жобалау міндеттеріне тек экономикалық тиімділік қана емес, сонымен қатар энергиямен жабдықтаудың сенімділігі, шығарындыларды азайту, жұмыспен қамтуды қолдау, әділ қол жетімділікті қамтамасыз ету және т.б. бұл мақсаттар көбінесе бір-біріне қайшы келеді және теңдестірілген тәсілді қажет етеді.</w:t>
      </w:r>
    </w:p>
    <w:p w14:paraId="740672CF" w14:textId="3B3EDE2F" w:rsidR="006551FD" w:rsidRPr="006551FD" w:rsidRDefault="001812E3" w:rsidP="006327D9">
      <w:pPr>
        <w:pStyle w:val="a7"/>
        <w:spacing w:before="0" w:beforeAutospacing="0" w:after="0" w:afterAutospacing="0"/>
        <w:ind w:firstLine="425"/>
        <w:jc w:val="both"/>
        <w:rPr>
          <w:sz w:val="28"/>
          <w:szCs w:val="28"/>
          <w:lang w:val="kk-KZ"/>
        </w:rPr>
      </w:pPr>
      <w:r>
        <w:rPr>
          <w:sz w:val="28"/>
          <w:szCs w:val="28"/>
          <w:lang w:val="kk-KZ"/>
        </w:rPr>
        <w:t>ЖЭК</w:t>
      </w:r>
      <w:r w:rsidR="006551FD" w:rsidRPr="00153610">
        <w:rPr>
          <w:sz w:val="28"/>
          <w:szCs w:val="28"/>
          <w:lang w:val="kk-KZ"/>
        </w:rPr>
        <w:t xml:space="preserve"> жүйелеріндегі белгісіздіктердің жіктелуі</w:t>
      </w:r>
      <w:r w:rsidR="006551FD">
        <w:rPr>
          <w:sz w:val="28"/>
          <w:szCs w:val="28"/>
          <w:lang w:val="kk-KZ"/>
        </w:rPr>
        <w:t>.</w:t>
      </w:r>
      <w:r w:rsidR="00BD7AD4">
        <w:rPr>
          <w:sz w:val="28"/>
          <w:szCs w:val="28"/>
          <w:lang w:val="kk-KZ"/>
        </w:rPr>
        <w:t xml:space="preserve"> </w:t>
      </w:r>
      <w:r w:rsidR="006551FD" w:rsidRPr="006551FD">
        <w:rPr>
          <w:sz w:val="28"/>
          <w:szCs w:val="28"/>
          <w:lang w:val="kk-KZ"/>
        </w:rPr>
        <w:t xml:space="preserve">Шешімдерді қолдаудың тиімді жүйесін құру үшін </w:t>
      </w:r>
      <w:bookmarkStart w:id="55" w:name="_Hlk207142478"/>
      <w:r>
        <w:rPr>
          <w:sz w:val="28"/>
          <w:szCs w:val="28"/>
          <w:lang w:val="kk-KZ"/>
        </w:rPr>
        <w:t>ЖЭК</w:t>
      </w:r>
      <w:r w:rsidR="006551FD" w:rsidRPr="006551FD">
        <w:rPr>
          <w:sz w:val="28"/>
          <w:szCs w:val="28"/>
          <w:lang w:val="kk-KZ"/>
        </w:rPr>
        <w:t xml:space="preserve"> жүйелерінің конфигурациясын таңдауға әсер ететін белгісіздік түрлер</w:t>
      </w:r>
      <w:bookmarkEnd w:id="55"/>
      <w:r w:rsidR="006551FD" w:rsidRPr="006551FD">
        <w:rPr>
          <w:sz w:val="28"/>
          <w:szCs w:val="28"/>
          <w:lang w:val="kk-KZ"/>
        </w:rPr>
        <w:t xml:space="preserve">ін ажырату маңызды. </w:t>
      </w:r>
      <w:r w:rsidR="006551FD">
        <w:rPr>
          <w:sz w:val="28"/>
          <w:szCs w:val="28"/>
          <w:lang w:val="kk-KZ"/>
        </w:rPr>
        <w:t>Кесте 3.1</w:t>
      </w:r>
      <w:r w:rsidR="006551FD" w:rsidRPr="006551FD">
        <w:rPr>
          <w:sz w:val="28"/>
          <w:szCs w:val="28"/>
          <w:lang w:val="kk-KZ"/>
        </w:rPr>
        <w:t xml:space="preserve"> типтік классификация берілген:</w:t>
      </w:r>
    </w:p>
    <w:p w14:paraId="366F7459" w14:textId="77777777" w:rsidR="006551FD" w:rsidRPr="006551FD" w:rsidRDefault="006551FD" w:rsidP="006327D9">
      <w:pPr>
        <w:pStyle w:val="a7"/>
        <w:spacing w:before="0" w:beforeAutospacing="0" w:after="0" w:afterAutospacing="0"/>
        <w:ind w:firstLine="425"/>
        <w:jc w:val="both"/>
        <w:rPr>
          <w:sz w:val="28"/>
          <w:szCs w:val="28"/>
          <w:lang w:val="kk-KZ"/>
        </w:rPr>
      </w:pPr>
    </w:p>
    <w:p w14:paraId="1C75CF9C" w14:textId="758F8429" w:rsidR="006C7359" w:rsidRPr="006551FD" w:rsidRDefault="006551FD" w:rsidP="001B2B71">
      <w:pPr>
        <w:pStyle w:val="a7"/>
        <w:spacing w:before="0" w:beforeAutospacing="0" w:after="0" w:afterAutospacing="0"/>
        <w:jc w:val="both"/>
        <w:rPr>
          <w:sz w:val="28"/>
          <w:szCs w:val="28"/>
          <w:lang w:val="kk-KZ"/>
        </w:rPr>
      </w:pPr>
      <w:r>
        <w:rPr>
          <w:sz w:val="28"/>
          <w:szCs w:val="28"/>
          <w:lang w:val="kk-KZ"/>
        </w:rPr>
        <w:t>К</w:t>
      </w:r>
      <w:r w:rsidRPr="006551FD">
        <w:rPr>
          <w:sz w:val="28"/>
          <w:szCs w:val="28"/>
          <w:lang w:val="kk-KZ"/>
        </w:rPr>
        <w:t>есте</w:t>
      </w:r>
      <w:r>
        <w:rPr>
          <w:sz w:val="28"/>
          <w:szCs w:val="28"/>
          <w:lang w:val="kk-KZ"/>
        </w:rPr>
        <w:t xml:space="preserve"> 3.1 </w:t>
      </w:r>
      <w:r w:rsidRPr="006551FD">
        <w:rPr>
          <w:sz w:val="28"/>
          <w:szCs w:val="28"/>
          <w:lang w:val="kk-KZ"/>
        </w:rPr>
        <w:t>-</w:t>
      </w:r>
      <w:r>
        <w:rPr>
          <w:sz w:val="28"/>
          <w:szCs w:val="28"/>
          <w:lang w:val="kk-KZ"/>
        </w:rPr>
        <w:t xml:space="preserve"> </w:t>
      </w:r>
      <w:r w:rsidR="001812E3">
        <w:rPr>
          <w:sz w:val="28"/>
          <w:szCs w:val="28"/>
          <w:lang w:val="kk-KZ"/>
        </w:rPr>
        <w:t>ЖЭК</w:t>
      </w:r>
      <w:r w:rsidRPr="006551FD">
        <w:rPr>
          <w:sz w:val="28"/>
          <w:szCs w:val="28"/>
          <w:lang w:val="kk-KZ"/>
        </w:rPr>
        <w:t xml:space="preserve"> жүйелерінің конфигурациясын таңдауға әсер ететін белгісіздік түрлер</w:t>
      </w:r>
      <w:r>
        <w:rPr>
          <w:sz w:val="28"/>
          <w:szCs w:val="28"/>
          <w:lang w:val="kk-KZ"/>
        </w:rPr>
        <w:t>інің т</w:t>
      </w:r>
      <w:r w:rsidRPr="006551FD">
        <w:rPr>
          <w:sz w:val="28"/>
          <w:szCs w:val="28"/>
          <w:lang w:val="kk-KZ"/>
        </w:rPr>
        <w:t>иптік классификация</w:t>
      </w:r>
      <w:r>
        <w:rPr>
          <w:sz w:val="28"/>
          <w:szCs w:val="28"/>
          <w:lang w:val="kk-KZ"/>
        </w:rPr>
        <w:t>сы</w:t>
      </w:r>
    </w:p>
    <w:tbl>
      <w:tblPr>
        <w:tblStyle w:val="-211"/>
        <w:tblW w:w="0" w:type="auto"/>
        <w:tblLook w:val="04A0" w:firstRow="1" w:lastRow="0" w:firstColumn="1" w:lastColumn="0" w:noHBand="0" w:noVBand="1"/>
      </w:tblPr>
      <w:tblGrid>
        <w:gridCol w:w="3080"/>
        <w:gridCol w:w="3081"/>
        <w:gridCol w:w="3303"/>
      </w:tblGrid>
      <w:tr w:rsidR="006C7359" w:rsidRPr="00106B23" w14:paraId="660BD5DE" w14:textId="77777777" w:rsidTr="00106B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6EAA5562" w14:textId="26185471" w:rsidR="006C7359" w:rsidRPr="00106B23" w:rsidRDefault="006551FD" w:rsidP="001B2B71">
            <w:pPr>
              <w:jc w:val="both"/>
              <w:rPr>
                <w:rFonts w:ascii="Times New Roman" w:hAnsi="Times New Roman" w:cs="Times New Roman"/>
                <w:bCs w:val="0"/>
                <w:sz w:val="26"/>
                <w:szCs w:val="26"/>
              </w:rPr>
            </w:pPr>
            <w:r w:rsidRPr="00106B23">
              <w:rPr>
                <w:rFonts w:ascii="Times New Roman" w:hAnsi="Times New Roman" w:cs="Times New Roman"/>
                <w:bCs w:val="0"/>
                <w:sz w:val="26"/>
                <w:szCs w:val="26"/>
              </w:rPr>
              <w:t>Белгісіздік көзі</w:t>
            </w:r>
          </w:p>
        </w:tc>
        <w:tc>
          <w:tcPr>
            <w:tcW w:w="3081" w:type="dxa"/>
          </w:tcPr>
          <w:p w14:paraId="179A75E8" w14:textId="1F05C3DF" w:rsidR="006C7359" w:rsidRPr="00106B23" w:rsidRDefault="00BD4365" w:rsidP="001B2B7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6"/>
                <w:szCs w:val="26"/>
              </w:rPr>
            </w:pPr>
            <w:r w:rsidRPr="00106B23">
              <w:rPr>
                <w:rFonts w:ascii="Times New Roman" w:hAnsi="Times New Roman" w:cs="Times New Roman"/>
                <w:bCs w:val="0"/>
                <w:sz w:val="26"/>
                <w:szCs w:val="26"/>
                <w:lang w:val="kk-KZ"/>
              </w:rPr>
              <w:t>Ә</w:t>
            </w:r>
            <w:r w:rsidRPr="00106B23">
              <w:rPr>
                <w:rFonts w:ascii="Times New Roman" w:hAnsi="Times New Roman" w:cs="Times New Roman"/>
                <w:sz w:val="26"/>
                <w:szCs w:val="26"/>
              </w:rPr>
              <w:t>сер ету түрі</w:t>
            </w:r>
          </w:p>
        </w:tc>
        <w:tc>
          <w:tcPr>
            <w:tcW w:w="3303" w:type="dxa"/>
          </w:tcPr>
          <w:p w14:paraId="1BAA0EF0" w14:textId="0D06E9D6" w:rsidR="006C7359" w:rsidRPr="00106B23" w:rsidRDefault="00BD4365" w:rsidP="001B2B7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6"/>
                <w:szCs w:val="26"/>
                <w:lang w:val="kk-KZ"/>
              </w:rPr>
            </w:pPr>
            <w:r w:rsidRPr="00106B23">
              <w:rPr>
                <w:rFonts w:ascii="Times New Roman" w:hAnsi="Times New Roman" w:cs="Times New Roman"/>
                <w:bCs w:val="0"/>
                <w:sz w:val="26"/>
                <w:szCs w:val="26"/>
                <w:lang w:val="kk-KZ"/>
              </w:rPr>
              <w:t xml:space="preserve">Мысалы </w:t>
            </w:r>
          </w:p>
        </w:tc>
      </w:tr>
      <w:tr w:rsidR="006C7359" w:rsidRPr="00106B23" w14:paraId="587F14E9" w14:textId="77777777" w:rsidTr="00106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6F1886D4" w14:textId="4A0B6153" w:rsidR="006C7359" w:rsidRPr="00106B23" w:rsidRDefault="00BD4365" w:rsidP="001B2B71">
            <w:pPr>
              <w:jc w:val="both"/>
              <w:rPr>
                <w:rFonts w:ascii="Times New Roman" w:hAnsi="Times New Roman" w:cs="Times New Roman"/>
                <w:sz w:val="26"/>
                <w:szCs w:val="26"/>
              </w:rPr>
            </w:pPr>
            <w:r w:rsidRPr="00106B23">
              <w:rPr>
                <w:rStyle w:val="aa"/>
                <w:rFonts w:ascii="Times New Roman" w:hAnsi="Times New Roman" w:cs="Times New Roman"/>
                <w:sz w:val="26"/>
                <w:szCs w:val="26"/>
              </w:rPr>
              <w:t>Табиғи ресурс</w:t>
            </w:r>
          </w:p>
        </w:tc>
        <w:tc>
          <w:tcPr>
            <w:tcW w:w="3081" w:type="dxa"/>
          </w:tcPr>
          <w:p w14:paraId="1AF96369" w14:textId="7FFF5656" w:rsidR="006C7359" w:rsidRPr="00106B23" w:rsidRDefault="00BD4365" w:rsidP="001B2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Стохастикалық, уақытша</w:t>
            </w:r>
          </w:p>
        </w:tc>
        <w:tc>
          <w:tcPr>
            <w:tcW w:w="3303" w:type="dxa"/>
          </w:tcPr>
          <w:p w14:paraId="6C67784D" w14:textId="73CFD07A" w:rsidR="006C7359" w:rsidRPr="00106B23" w:rsidRDefault="002821CE" w:rsidP="001B2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Тұрақсыз жел белсенділігі, күн радиациясының маусымдық ауытқуы</w:t>
            </w:r>
          </w:p>
        </w:tc>
      </w:tr>
      <w:tr w:rsidR="006C7359" w:rsidRPr="00106B23" w14:paraId="0C630888" w14:textId="77777777" w:rsidTr="00106B23">
        <w:tc>
          <w:tcPr>
            <w:cnfStyle w:val="001000000000" w:firstRow="0" w:lastRow="0" w:firstColumn="1" w:lastColumn="0" w:oddVBand="0" w:evenVBand="0" w:oddHBand="0" w:evenHBand="0" w:firstRowFirstColumn="0" w:firstRowLastColumn="0" w:lastRowFirstColumn="0" w:lastRowLastColumn="0"/>
            <w:tcW w:w="3080" w:type="dxa"/>
          </w:tcPr>
          <w:p w14:paraId="1E522110" w14:textId="6DC4D19B" w:rsidR="006C7359" w:rsidRPr="00106B23" w:rsidRDefault="00BD4365" w:rsidP="001B2B71">
            <w:pPr>
              <w:jc w:val="both"/>
              <w:rPr>
                <w:rFonts w:ascii="Times New Roman" w:hAnsi="Times New Roman" w:cs="Times New Roman"/>
                <w:sz w:val="26"/>
                <w:szCs w:val="26"/>
              </w:rPr>
            </w:pPr>
            <w:r w:rsidRPr="00106B23">
              <w:rPr>
                <w:rStyle w:val="aa"/>
                <w:rFonts w:ascii="Times New Roman" w:hAnsi="Times New Roman" w:cs="Times New Roman"/>
                <w:sz w:val="26"/>
                <w:szCs w:val="26"/>
              </w:rPr>
              <w:t>Жабдық және инфрақұрылым</w:t>
            </w:r>
          </w:p>
        </w:tc>
        <w:tc>
          <w:tcPr>
            <w:tcW w:w="3081" w:type="dxa"/>
          </w:tcPr>
          <w:p w14:paraId="4FCB244D" w14:textId="49FA34CB" w:rsidR="006C7359" w:rsidRPr="00106B23" w:rsidRDefault="00BD4365" w:rsidP="001B2B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Техникалық тәуекел</w:t>
            </w:r>
          </w:p>
        </w:tc>
        <w:tc>
          <w:tcPr>
            <w:tcW w:w="3303" w:type="dxa"/>
          </w:tcPr>
          <w:p w14:paraId="3F3C6E5F" w14:textId="0ADE3BDC" w:rsidR="006C7359" w:rsidRPr="00106B23" w:rsidRDefault="002821CE" w:rsidP="001B2B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Инверторлардың істен шығуы, батареялардың деградациясы, механиканың тозуы</w:t>
            </w:r>
          </w:p>
        </w:tc>
      </w:tr>
      <w:tr w:rsidR="006C7359" w:rsidRPr="00106B23" w14:paraId="6D5EB25A" w14:textId="77777777" w:rsidTr="00106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4E4B10F6" w14:textId="77777777" w:rsidR="006C7359" w:rsidRPr="00106B23" w:rsidRDefault="006C7359" w:rsidP="001B2B71">
            <w:pPr>
              <w:jc w:val="both"/>
              <w:rPr>
                <w:rFonts w:ascii="Times New Roman" w:hAnsi="Times New Roman" w:cs="Times New Roman"/>
                <w:sz w:val="26"/>
                <w:szCs w:val="26"/>
              </w:rPr>
            </w:pPr>
            <w:r w:rsidRPr="00106B23">
              <w:rPr>
                <w:rStyle w:val="aa"/>
                <w:rFonts w:ascii="Times New Roman" w:hAnsi="Times New Roman" w:cs="Times New Roman"/>
                <w:sz w:val="26"/>
                <w:szCs w:val="26"/>
              </w:rPr>
              <w:t>Экономика</w:t>
            </w:r>
          </w:p>
        </w:tc>
        <w:tc>
          <w:tcPr>
            <w:tcW w:w="3081" w:type="dxa"/>
          </w:tcPr>
          <w:p w14:paraId="30D6991E" w14:textId="4B1F1B50" w:rsidR="006C7359" w:rsidRPr="00106B23" w:rsidRDefault="00BD4365" w:rsidP="001B2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Қаржылық тәуекел</w:t>
            </w:r>
          </w:p>
        </w:tc>
        <w:tc>
          <w:tcPr>
            <w:tcW w:w="3303" w:type="dxa"/>
          </w:tcPr>
          <w:p w14:paraId="33BCCF05" w14:textId="7FB0614D" w:rsidR="006C7359" w:rsidRPr="00106B23" w:rsidRDefault="002821CE" w:rsidP="001B2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Компоненттер бағасының өсуі, инфляция, субсидиялардың тұрақсыздығы</w:t>
            </w:r>
          </w:p>
        </w:tc>
      </w:tr>
      <w:tr w:rsidR="006C7359" w:rsidRPr="00106B23" w14:paraId="0FD01B61" w14:textId="77777777" w:rsidTr="00106B23">
        <w:tc>
          <w:tcPr>
            <w:cnfStyle w:val="001000000000" w:firstRow="0" w:lastRow="0" w:firstColumn="1" w:lastColumn="0" w:oddVBand="0" w:evenVBand="0" w:oddHBand="0" w:evenHBand="0" w:firstRowFirstColumn="0" w:firstRowLastColumn="0" w:lastRowFirstColumn="0" w:lastRowLastColumn="0"/>
            <w:tcW w:w="3080" w:type="dxa"/>
          </w:tcPr>
          <w:p w14:paraId="64ED2818" w14:textId="36431244" w:rsidR="006C7359" w:rsidRPr="00106B23" w:rsidRDefault="00BD4365" w:rsidP="001B2B71">
            <w:pPr>
              <w:jc w:val="both"/>
              <w:rPr>
                <w:rFonts w:ascii="Times New Roman" w:hAnsi="Times New Roman" w:cs="Times New Roman"/>
                <w:sz w:val="26"/>
                <w:szCs w:val="26"/>
              </w:rPr>
            </w:pPr>
            <w:r w:rsidRPr="00106B23">
              <w:rPr>
                <w:rStyle w:val="aa"/>
                <w:rFonts w:ascii="Times New Roman" w:hAnsi="Times New Roman" w:cs="Times New Roman"/>
                <w:sz w:val="26"/>
                <w:szCs w:val="26"/>
              </w:rPr>
              <w:t>Қоғам және институттар</w:t>
            </w:r>
          </w:p>
        </w:tc>
        <w:tc>
          <w:tcPr>
            <w:tcW w:w="3081" w:type="dxa"/>
          </w:tcPr>
          <w:p w14:paraId="7928153B" w14:textId="44C976A4" w:rsidR="006C7359" w:rsidRPr="00106B23" w:rsidRDefault="00BD4365" w:rsidP="001B2B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Бейресми тәуекелдер</w:t>
            </w:r>
          </w:p>
        </w:tc>
        <w:tc>
          <w:tcPr>
            <w:tcW w:w="3303" w:type="dxa"/>
          </w:tcPr>
          <w:p w14:paraId="11C36396" w14:textId="01D1C7B6" w:rsidR="006C7359" w:rsidRPr="00106B23" w:rsidRDefault="002821CE" w:rsidP="001B2B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Наразылықтар, қосылудан бас тарту, кадрлардың жетіспеушілігі</w:t>
            </w:r>
          </w:p>
        </w:tc>
      </w:tr>
      <w:tr w:rsidR="006C7359" w:rsidRPr="00106B23" w14:paraId="52B695EF" w14:textId="77777777" w:rsidTr="00106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3DB72052" w14:textId="30E1CEC8" w:rsidR="006C7359" w:rsidRPr="00106B23" w:rsidRDefault="00BD4365" w:rsidP="001B2B71">
            <w:pPr>
              <w:jc w:val="both"/>
              <w:rPr>
                <w:rFonts w:ascii="Times New Roman" w:hAnsi="Times New Roman" w:cs="Times New Roman"/>
                <w:sz w:val="26"/>
                <w:szCs w:val="26"/>
              </w:rPr>
            </w:pPr>
            <w:r w:rsidRPr="00106B23">
              <w:rPr>
                <w:rStyle w:val="aa"/>
                <w:rFonts w:ascii="Times New Roman" w:hAnsi="Times New Roman" w:cs="Times New Roman"/>
                <w:sz w:val="26"/>
                <w:szCs w:val="26"/>
              </w:rPr>
              <w:t>Саясат және климат</w:t>
            </w:r>
          </w:p>
        </w:tc>
        <w:tc>
          <w:tcPr>
            <w:tcW w:w="3081" w:type="dxa"/>
          </w:tcPr>
          <w:p w14:paraId="355FB997" w14:textId="3DDC5B91" w:rsidR="006C7359" w:rsidRPr="00106B23" w:rsidRDefault="00BD4365" w:rsidP="001B2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106B23">
              <w:rPr>
                <w:rFonts w:ascii="Times New Roman" w:hAnsi="Times New Roman" w:cs="Times New Roman"/>
                <w:sz w:val="26"/>
                <w:szCs w:val="26"/>
              </w:rPr>
              <w:t>Геосаяси және климаттық тәуекелдер</w:t>
            </w:r>
          </w:p>
        </w:tc>
        <w:tc>
          <w:tcPr>
            <w:tcW w:w="3303" w:type="dxa"/>
          </w:tcPr>
          <w:p w14:paraId="345F9A7E" w14:textId="186E6B98" w:rsidR="006C7359" w:rsidRPr="00106B23" w:rsidRDefault="002821CE" w:rsidP="001B2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106B23">
              <w:rPr>
                <w:rFonts w:ascii="Times New Roman" w:hAnsi="Times New Roman" w:cs="Times New Roman"/>
                <w:sz w:val="26"/>
                <w:szCs w:val="26"/>
                <w:lang w:val="kk-KZ"/>
              </w:rPr>
              <w:t>Санкциялар; аязды, шаңды дауылды ауа-райы</w:t>
            </w:r>
          </w:p>
        </w:tc>
      </w:tr>
    </w:tbl>
    <w:p w14:paraId="41A2DA93" w14:textId="77777777" w:rsidR="006C7359" w:rsidRPr="003D4467" w:rsidRDefault="006C7359" w:rsidP="006327D9">
      <w:pPr>
        <w:ind w:firstLine="425"/>
        <w:jc w:val="both"/>
        <w:rPr>
          <w:sz w:val="28"/>
          <w:szCs w:val="28"/>
        </w:rPr>
      </w:pPr>
    </w:p>
    <w:p w14:paraId="6DC6FAF8" w14:textId="3C896E69" w:rsidR="008C20B5" w:rsidRPr="008C20B5" w:rsidRDefault="008C20B5" w:rsidP="006327D9">
      <w:pPr>
        <w:pStyle w:val="a7"/>
        <w:spacing w:before="0" w:beforeAutospacing="0" w:after="0" w:afterAutospacing="0"/>
        <w:ind w:firstLine="425"/>
        <w:jc w:val="both"/>
        <w:rPr>
          <w:sz w:val="28"/>
          <w:szCs w:val="28"/>
        </w:rPr>
      </w:pPr>
      <w:r w:rsidRPr="008C20B5">
        <w:rPr>
          <w:sz w:val="28"/>
          <w:szCs w:val="28"/>
        </w:rPr>
        <w:lastRenderedPageBreak/>
        <w:t>Белгісіздікті елемеудің салдары</w:t>
      </w:r>
      <w:r>
        <w:rPr>
          <w:sz w:val="28"/>
          <w:szCs w:val="28"/>
          <w:lang w:val="kk-KZ"/>
        </w:rPr>
        <w:t xml:space="preserve">. </w:t>
      </w:r>
      <w:r w:rsidRPr="008C20B5">
        <w:rPr>
          <w:sz w:val="28"/>
          <w:szCs w:val="28"/>
        </w:rPr>
        <w:t>Осы факторларды есепке алмау мыналарға әкелуі мүмкін:</w:t>
      </w:r>
    </w:p>
    <w:p w14:paraId="0596F99A" w14:textId="707C72CE" w:rsidR="008C20B5" w:rsidRPr="008C20B5" w:rsidRDefault="008C20B5" w:rsidP="006327D9">
      <w:pPr>
        <w:pStyle w:val="a7"/>
        <w:spacing w:before="0" w:beforeAutospacing="0" w:after="0" w:afterAutospacing="0"/>
        <w:ind w:firstLine="425"/>
        <w:jc w:val="both"/>
        <w:rPr>
          <w:sz w:val="28"/>
          <w:szCs w:val="28"/>
        </w:rPr>
      </w:pPr>
      <w:r>
        <w:rPr>
          <w:sz w:val="28"/>
          <w:szCs w:val="28"/>
          <w:lang w:val="kk-KZ"/>
        </w:rPr>
        <w:t>-</w:t>
      </w:r>
      <w:r w:rsidRPr="008C20B5">
        <w:rPr>
          <w:sz w:val="28"/>
          <w:szCs w:val="28"/>
        </w:rPr>
        <w:t>электрмен жабдықтаудағы немесе жабдықты артық орнатудағы үзілістер;</w:t>
      </w:r>
    </w:p>
    <w:p w14:paraId="0BF24604" w14:textId="3D25D450" w:rsidR="008C20B5" w:rsidRPr="008C20B5" w:rsidRDefault="008C20B5" w:rsidP="006327D9">
      <w:pPr>
        <w:pStyle w:val="a7"/>
        <w:spacing w:before="0" w:beforeAutospacing="0" w:after="0" w:afterAutospacing="0"/>
        <w:ind w:firstLine="425"/>
        <w:jc w:val="both"/>
        <w:rPr>
          <w:sz w:val="28"/>
          <w:szCs w:val="28"/>
        </w:rPr>
      </w:pPr>
      <w:r>
        <w:rPr>
          <w:sz w:val="28"/>
          <w:szCs w:val="28"/>
          <w:lang w:val="kk-KZ"/>
        </w:rPr>
        <w:t>-</w:t>
      </w:r>
      <w:r w:rsidRPr="008C20B5">
        <w:rPr>
          <w:sz w:val="28"/>
          <w:szCs w:val="28"/>
        </w:rPr>
        <w:t>қызмет көрсету және логистика шығындарының жоғарылауы;</w:t>
      </w:r>
    </w:p>
    <w:p w14:paraId="6874BC5A" w14:textId="3C0BC5CD" w:rsidR="008C20B5" w:rsidRPr="008C20B5" w:rsidRDefault="008C20B5" w:rsidP="006327D9">
      <w:pPr>
        <w:pStyle w:val="a7"/>
        <w:spacing w:before="0" w:beforeAutospacing="0" w:after="0" w:afterAutospacing="0"/>
        <w:ind w:firstLine="425"/>
        <w:jc w:val="both"/>
        <w:rPr>
          <w:sz w:val="28"/>
          <w:szCs w:val="28"/>
        </w:rPr>
      </w:pPr>
      <w:r>
        <w:rPr>
          <w:sz w:val="28"/>
          <w:szCs w:val="28"/>
          <w:lang w:val="kk-KZ"/>
        </w:rPr>
        <w:t>-</w:t>
      </w:r>
      <w:r w:rsidRPr="008C20B5">
        <w:rPr>
          <w:sz w:val="28"/>
          <w:szCs w:val="28"/>
        </w:rPr>
        <w:t>жобаның әлеуметтік қабылданбауы;</w:t>
      </w:r>
    </w:p>
    <w:p w14:paraId="616AABAD" w14:textId="42AF0114" w:rsidR="008C20B5" w:rsidRPr="008C20B5" w:rsidRDefault="008C20B5" w:rsidP="006327D9">
      <w:pPr>
        <w:pStyle w:val="a7"/>
        <w:spacing w:before="0" w:beforeAutospacing="0" w:after="0" w:afterAutospacing="0"/>
        <w:ind w:firstLine="425"/>
        <w:jc w:val="both"/>
        <w:rPr>
          <w:sz w:val="28"/>
          <w:szCs w:val="28"/>
        </w:rPr>
      </w:pPr>
      <w:r>
        <w:rPr>
          <w:sz w:val="28"/>
          <w:szCs w:val="28"/>
          <w:lang w:val="kk-KZ"/>
        </w:rPr>
        <w:t>-</w:t>
      </w:r>
      <w:r w:rsidRPr="008C20B5">
        <w:rPr>
          <w:sz w:val="28"/>
          <w:szCs w:val="28"/>
        </w:rPr>
        <w:t>сыртқы жағдайлар өзгерген кезде инвестициялардың толық рентабельділігі мен жоғалуы.</w:t>
      </w:r>
    </w:p>
    <w:p w14:paraId="5448E3AA" w14:textId="4EC93AC0" w:rsidR="008C20B5" w:rsidRPr="008C20B5" w:rsidRDefault="008C20B5" w:rsidP="006327D9">
      <w:pPr>
        <w:pStyle w:val="a7"/>
        <w:spacing w:before="0" w:beforeAutospacing="0" w:after="0" w:afterAutospacing="0"/>
        <w:ind w:firstLine="425"/>
        <w:jc w:val="both"/>
        <w:rPr>
          <w:sz w:val="28"/>
          <w:szCs w:val="28"/>
        </w:rPr>
      </w:pPr>
      <w:r w:rsidRPr="008C20B5">
        <w:rPr>
          <w:sz w:val="28"/>
          <w:szCs w:val="28"/>
        </w:rPr>
        <w:t>Жобалаудағы қателіктерге әсіресе шағын ауылдық елді мекендер, мұнда энергия жүйесінің конфигурациясындағы әрбір қателік ресурстардың шектеулі болуына және резервтік инфрақұрылымның болмауына байланысты айтарлықтай әсер етеді.</w:t>
      </w:r>
    </w:p>
    <w:p w14:paraId="048C94AC" w14:textId="40FA8C3E" w:rsidR="008C20B5" w:rsidRPr="008C20B5" w:rsidRDefault="008C20B5" w:rsidP="006327D9">
      <w:pPr>
        <w:pStyle w:val="a7"/>
        <w:spacing w:before="0" w:beforeAutospacing="0" w:after="0" w:afterAutospacing="0"/>
        <w:ind w:firstLine="425"/>
        <w:jc w:val="both"/>
        <w:rPr>
          <w:sz w:val="28"/>
          <w:szCs w:val="28"/>
          <w:lang w:val="kk-KZ"/>
        </w:rPr>
      </w:pPr>
      <w:r w:rsidRPr="008C20B5">
        <w:rPr>
          <w:sz w:val="28"/>
          <w:szCs w:val="28"/>
        </w:rPr>
        <w:t xml:space="preserve">Энергетикадағы инвестициялық шешімдерді негіздеудің классикалық әдістері, мысалы, таза ағымдағы құн (NPV), </w:t>
      </w:r>
      <w:bookmarkStart w:id="56" w:name="_Hlk207142948"/>
      <w:r w:rsidRPr="008C20B5">
        <w:rPr>
          <w:sz w:val="28"/>
          <w:szCs w:val="28"/>
        </w:rPr>
        <w:t xml:space="preserve">электр энергиясының келтірілген шығындар </w:t>
      </w:r>
      <w:bookmarkEnd w:id="56"/>
      <w:r w:rsidRPr="008C20B5">
        <w:rPr>
          <w:sz w:val="28"/>
          <w:szCs w:val="28"/>
        </w:rPr>
        <w:t xml:space="preserve">деңгейі (LCOE) немесе өтелу мерзімі (payback period) тұрақты және болжамды параметрлерді ұсынады. Алайда, </w:t>
      </w:r>
      <w:r w:rsidR="00F20D15">
        <w:rPr>
          <w:sz w:val="28"/>
          <w:szCs w:val="28"/>
          <w:lang w:val="kk-KZ"/>
        </w:rPr>
        <w:t>ш</w:t>
      </w:r>
      <w:r w:rsidR="00963746">
        <w:rPr>
          <w:sz w:val="28"/>
          <w:szCs w:val="28"/>
        </w:rPr>
        <w:t>алғай өңірлер</w:t>
      </w:r>
      <w:r w:rsidRPr="008C20B5">
        <w:rPr>
          <w:sz w:val="28"/>
          <w:szCs w:val="28"/>
        </w:rPr>
        <w:t xml:space="preserve"> жағдайында олар тым жеңілдетіледі</w:t>
      </w:r>
      <w:r>
        <w:rPr>
          <w:sz w:val="28"/>
          <w:szCs w:val="28"/>
          <w:lang w:val="kk-KZ"/>
        </w:rPr>
        <w:t xml:space="preserve"> </w:t>
      </w:r>
      <w:r w:rsidRPr="008C20B5">
        <w:rPr>
          <w:sz w:val="28"/>
          <w:szCs w:val="28"/>
        </w:rPr>
        <w:t>[</w:t>
      </w:r>
      <w:r w:rsidR="00000809" w:rsidRPr="002A4ACA">
        <w:rPr>
          <w:sz w:val="28"/>
          <w:szCs w:val="28"/>
        </w:rPr>
        <w:t>63</w:t>
      </w:r>
      <w:r w:rsidRPr="008C20B5">
        <w:rPr>
          <w:sz w:val="28"/>
          <w:szCs w:val="28"/>
        </w:rPr>
        <w:t xml:space="preserve">]. Мысалы, электр энергиясының келтірілген шығындар есебі тоқтап қалу ықтималдығын, жанармай құнының жоғарылауын, </w:t>
      </w:r>
      <w:r>
        <w:rPr>
          <w:sz w:val="28"/>
          <w:szCs w:val="28"/>
          <w:lang w:val="kk-KZ"/>
        </w:rPr>
        <w:t>т</w:t>
      </w:r>
      <w:r w:rsidRPr="008C20B5">
        <w:rPr>
          <w:sz w:val="28"/>
          <w:szCs w:val="28"/>
        </w:rPr>
        <w:t>арифтердің өзгеруін немесе компоненттерді жеткізудің тұрақсыздығын ескермеуі мүмкін.</w:t>
      </w:r>
      <w:r>
        <w:rPr>
          <w:sz w:val="28"/>
          <w:szCs w:val="28"/>
          <w:lang w:val="kk-KZ"/>
        </w:rPr>
        <w:t xml:space="preserve"> </w:t>
      </w:r>
      <w:r w:rsidRPr="008C20B5">
        <w:rPr>
          <w:sz w:val="28"/>
          <w:szCs w:val="28"/>
          <w:lang w:val="kk-KZ"/>
        </w:rPr>
        <w:t xml:space="preserve">Мұндай тәсілдер әлеуметтік, экологиялық және институционалдық аспектілерді де қамтымайды, бұл әсіресе ауылдық жерлерде </w:t>
      </w:r>
      <w:r w:rsidR="001812E3">
        <w:rPr>
          <w:sz w:val="28"/>
          <w:szCs w:val="28"/>
          <w:lang w:val="kk-KZ"/>
        </w:rPr>
        <w:t>ЖЭК</w:t>
      </w:r>
      <w:r w:rsidRPr="008C20B5">
        <w:rPr>
          <w:sz w:val="28"/>
          <w:szCs w:val="28"/>
          <w:lang w:val="kk-KZ"/>
        </w:rPr>
        <w:t xml:space="preserve"> іске асыруда маңызды.</w:t>
      </w:r>
    </w:p>
    <w:p w14:paraId="444DD111" w14:textId="02CBB1FE" w:rsidR="008C20B5" w:rsidRPr="008C20B5" w:rsidRDefault="008C20B5" w:rsidP="006327D9">
      <w:pPr>
        <w:pStyle w:val="a7"/>
        <w:spacing w:before="0" w:beforeAutospacing="0" w:after="0" w:afterAutospacing="0"/>
        <w:ind w:firstLine="425"/>
        <w:jc w:val="both"/>
        <w:rPr>
          <w:sz w:val="28"/>
          <w:szCs w:val="28"/>
          <w:lang w:val="kk-KZ"/>
        </w:rPr>
      </w:pPr>
      <w:r w:rsidRPr="00153610">
        <w:rPr>
          <w:sz w:val="28"/>
          <w:szCs w:val="28"/>
          <w:lang w:val="kk-KZ"/>
        </w:rPr>
        <w:t>Көп өлшемді тәсілге көшу қажеттілігі</w:t>
      </w:r>
      <w:r>
        <w:rPr>
          <w:sz w:val="28"/>
          <w:szCs w:val="28"/>
          <w:lang w:val="kk-KZ"/>
        </w:rPr>
        <w:t xml:space="preserve">. </w:t>
      </w:r>
      <w:r w:rsidRPr="008C20B5">
        <w:rPr>
          <w:sz w:val="28"/>
          <w:szCs w:val="28"/>
          <w:lang w:val="kk-KZ"/>
        </w:rPr>
        <w:t>Тұрақты және теңдестірілген шешімдер қабылдау үшін ескеру әдістерін қолдану қажет:</w:t>
      </w:r>
    </w:p>
    <w:p w14:paraId="785A4F7D" w14:textId="57C04AE8" w:rsidR="008C20B5" w:rsidRPr="008C20B5" w:rsidRDefault="008C20B5" w:rsidP="006327D9">
      <w:pPr>
        <w:pStyle w:val="a7"/>
        <w:spacing w:before="0" w:beforeAutospacing="0" w:after="0" w:afterAutospacing="0"/>
        <w:ind w:firstLine="425"/>
        <w:jc w:val="both"/>
        <w:rPr>
          <w:sz w:val="28"/>
          <w:szCs w:val="28"/>
          <w:lang w:val="kk-KZ"/>
        </w:rPr>
      </w:pPr>
      <w:r>
        <w:rPr>
          <w:sz w:val="28"/>
          <w:szCs w:val="28"/>
          <w:lang w:val="kk-KZ"/>
        </w:rPr>
        <w:t>-</w:t>
      </w:r>
      <w:r w:rsidRPr="008C20B5">
        <w:rPr>
          <w:sz w:val="28"/>
          <w:szCs w:val="28"/>
          <w:lang w:val="kk-KZ"/>
        </w:rPr>
        <w:t>көптеген әртүрлі критерийлер;</w:t>
      </w:r>
    </w:p>
    <w:p w14:paraId="3BA87834" w14:textId="723A68CA" w:rsidR="008C20B5" w:rsidRPr="008C20B5" w:rsidRDefault="008C20B5" w:rsidP="006327D9">
      <w:pPr>
        <w:pStyle w:val="a7"/>
        <w:spacing w:before="0" w:beforeAutospacing="0" w:after="0" w:afterAutospacing="0"/>
        <w:ind w:firstLine="425"/>
        <w:jc w:val="both"/>
        <w:rPr>
          <w:sz w:val="28"/>
          <w:szCs w:val="28"/>
          <w:lang w:val="kk-KZ"/>
        </w:rPr>
      </w:pPr>
      <w:r>
        <w:rPr>
          <w:sz w:val="28"/>
          <w:szCs w:val="28"/>
          <w:lang w:val="kk-KZ"/>
        </w:rPr>
        <w:t>-</w:t>
      </w:r>
      <w:r w:rsidRPr="008C20B5">
        <w:rPr>
          <w:sz w:val="28"/>
          <w:szCs w:val="28"/>
          <w:lang w:val="kk-KZ"/>
        </w:rPr>
        <w:t>мүдделі тараптардың қалауы мен басымдықтары;</w:t>
      </w:r>
    </w:p>
    <w:p w14:paraId="49183E3A" w14:textId="45BD9B5C" w:rsidR="008C20B5" w:rsidRPr="008C20B5" w:rsidRDefault="008C20B5" w:rsidP="006327D9">
      <w:pPr>
        <w:pStyle w:val="a7"/>
        <w:spacing w:before="0" w:beforeAutospacing="0" w:after="0" w:afterAutospacing="0"/>
        <w:ind w:firstLine="425"/>
        <w:jc w:val="both"/>
        <w:rPr>
          <w:sz w:val="28"/>
          <w:szCs w:val="28"/>
          <w:lang w:val="kk-KZ"/>
        </w:rPr>
      </w:pPr>
      <w:r>
        <w:rPr>
          <w:sz w:val="28"/>
          <w:szCs w:val="28"/>
          <w:lang w:val="kk-KZ"/>
        </w:rPr>
        <w:t>-</w:t>
      </w:r>
      <w:r w:rsidRPr="008C20B5">
        <w:rPr>
          <w:sz w:val="28"/>
          <w:szCs w:val="28"/>
          <w:lang w:val="kk-KZ"/>
        </w:rPr>
        <w:t>ықтималдық және интервалдық кірістер;</w:t>
      </w:r>
    </w:p>
    <w:p w14:paraId="42182105" w14:textId="645B02A9" w:rsidR="008C20B5" w:rsidRPr="008C20B5" w:rsidRDefault="008C20B5" w:rsidP="006327D9">
      <w:pPr>
        <w:pStyle w:val="a7"/>
        <w:spacing w:before="0" w:beforeAutospacing="0" w:after="0" w:afterAutospacing="0"/>
        <w:ind w:firstLine="425"/>
        <w:jc w:val="both"/>
        <w:rPr>
          <w:sz w:val="28"/>
          <w:szCs w:val="28"/>
          <w:lang w:val="kk-KZ"/>
        </w:rPr>
      </w:pPr>
      <w:r>
        <w:rPr>
          <w:sz w:val="28"/>
          <w:szCs w:val="28"/>
          <w:lang w:val="kk-KZ"/>
        </w:rPr>
        <w:t>-</w:t>
      </w:r>
      <w:r w:rsidRPr="008C20B5">
        <w:rPr>
          <w:sz w:val="28"/>
          <w:szCs w:val="28"/>
          <w:lang w:val="kk-KZ"/>
        </w:rPr>
        <w:t>болашақ өзгерістер мен тәуекелдердің сценарийлері.</w:t>
      </w:r>
    </w:p>
    <w:p w14:paraId="32B79083" w14:textId="31B42460" w:rsidR="008C20B5" w:rsidRPr="00153610" w:rsidRDefault="006A5834" w:rsidP="006327D9">
      <w:pPr>
        <w:pStyle w:val="a7"/>
        <w:spacing w:before="0" w:beforeAutospacing="0" w:after="0" w:afterAutospacing="0"/>
        <w:ind w:firstLine="425"/>
        <w:jc w:val="both"/>
        <w:rPr>
          <w:sz w:val="28"/>
          <w:szCs w:val="28"/>
          <w:lang w:val="kk-KZ"/>
        </w:rPr>
      </w:pPr>
      <w:r>
        <w:rPr>
          <w:sz w:val="28"/>
          <w:szCs w:val="28"/>
          <w:lang w:val="kk-KZ"/>
        </w:rPr>
        <w:t>К</w:t>
      </w:r>
      <w:r w:rsidR="008C20B5" w:rsidRPr="006A5834">
        <w:rPr>
          <w:sz w:val="28"/>
          <w:szCs w:val="28"/>
          <w:lang w:val="kk-KZ"/>
        </w:rPr>
        <w:t xml:space="preserve">өп критерийлік әдістер ықтималдық бағалауларымен және стохастикалық модельдеу нәтижелерімен бірге белгісіздік жағдайында шешімдердің сапасын айтарлықтай жақсартуға мүмкіндік береді. </w:t>
      </w:r>
      <w:r w:rsidR="008C20B5" w:rsidRPr="00153610">
        <w:rPr>
          <w:sz w:val="28"/>
          <w:szCs w:val="28"/>
          <w:lang w:val="kk-KZ"/>
        </w:rPr>
        <w:t>[</w:t>
      </w:r>
      <w:r w:rsidR="00000809" w:rsidRPr="002A4ACA">
        <w:rPr>
          <w:sz w:val="28"/>
          <w:szCs w:val="28"/>
          <w:lang w:val="kk-KZ"/>
        </w:rPr>
        <w:t>64</w:t>
      </w:r>
      <w:r w:rsidR="008C20B5" w:rsidRPr="00153610">
        <w:rPr>
          <w:sz w:val="28"/>
          <w:szCs w:val="28"/>
          <w:lang w:val="kk-KZ"/>
        </w:rPr>
        <w:t>]</w:t>
      </w:r>
    </w:p>
    <w:p w14:paraId="0EFDF3C0" w14:textId="5F438746" w:rsidR="008C20B5" w:rsidRPr="00153610" w:rsidRDefault="008C20B5" w:rsidP="006327D9">
      <w:pPr>
        <w:pStyle w:val="a7"/>
        <w:spacing w:before="0" w:beforeAutospacing="0" w:after="0" w:afterAutospacing="0"/>
        <w:ind w:firstLine="425"/>
        <w:jc w:val="both"/>
        <w:rPr>
          <w:sz w:val="28"/>
          <w:szCs w:val="28"/>
          <w:lang w:val="kk-KZ"/>
        </w:rPr>
      </w:pPr>
      <w:r w:rsidRPr="00153610">
        <w:rPr>
          <w:sz w:val="28"/>
          <w:szCs w:val="28"/>
          <w:lang w:val="kk-KZ"/>
        </w:rPr>
        <w:t>2-</w:t>
      </w:r>
      <w:r w:rsidR="006A5834">
        <w:rPr>
          <w:sz w:val="28"/>
          <w:szCs w:val="28"/>
          <w:lang w:val="kk-KZ"/>
        </w:rPr>
        <w:t>бөлімде</w:t>
      </w:r>
      <w:r w:rsidRPr="00153610">
        <w:rPr>
          <w:sz w:val="28"/>
          <w:szCs w:val="28"/>
          <w:lang w:val="kk-KZ"/>
        </w:rPr>
        <w:t xml:space="preserve"> әзірленген </w:t>
      </w:r>
      <w:r w:rsidR="001812E3">
        <w:rPr>
          <w:sz w:val="28"/>
          <w:szCs w:val="28"/>
          <w:lang w:val="kk-KZ"/>
        </w:rPr>
        <w:t>ЖЭК</w:t>
      </w:r>
      <w:r w:rsidRPr="00153610">
        <w:rPr>
          <w:sz w:val="28"/>
          <w:szCs w:val="28"/>
          <w:lang w:val="kk-KZ"/>
        </w:rPr>
        <w:t xml:space="preserve"> </w:t>
      </w:r>
      <w:r w:rsidR="006A5834">
        <w:rPr>
          <w:sz w:val="28"/>
          <w:szCs w:val="28"/>
          <w:lang w:val="kk-KZ"/>
        </w:rPr>
        <w:t>біріккен</w:t>
      </w:r>
      <w:r w:rsidRPr="00153610">
        <w:rPr>
          <w:sz w:val="28"/>
          <w:szCs w:val="28"/>
          <w:lang w:val="kk-KZ"/>
        </w:rPr>
        <w:t xml:space="preserve"> стохастикалық моделі климаттық деректер мен стохастикалық сценарийлер негізінде әртүрлі </w:t>
      </w:r>
      <w:r w:rsidR="001812E3">
        <w:rPr>
          <w:sz w:val="28"/>
          <w:szCs w:val="28"/>
          <w:lang w:val="kk-KZ"/>
        </w:rPr>
        <w:t>ЖЭК</w:t>
      </w:r>
      <w:r w:rsidRPr="00153610">
        <w:rPr>
          <w:sz w:val="28"/>
          <w:szCs w:val="28"/>
          <w:lang w:val="kk-KZ"/>
        </w:rPr>
        <w:t xml:space="preserve"> энергия өндіруді сандық бағалауды қамтамасыз етеді. Алайда, ол жүйенің оңтайлы архитектурасын таңдау мәселесін шешпейді.</w:t>
      </w:r>
      <w:r w:rsidR="006A5834">
        <w:rPr>
          <w:sz w:val="28"/>
          <w:szCs w:val="28"/>
          <w:lang w:val="kk-KZ"/>
        </w:rPr>
        <w:t xml:space="preserve"> </w:t>
      </w:r>
      <w:r w:rsidRPr="00153610">
        <w:rPr>
          <w:sz w:val="28"/>
          <w:szCs w:val="28"/>
          <w:lang w:val="kk-KZ"/>
        </w:rPr>
        <w:t>Сондықтан таңдау процесін ресімдеу қажет — баламаларды талд</w:t>
      </w:r>
      <w:r w:rsidR="00DC7C43">
        <w:rPr>
          <w:sz w:val="28"/>
          <w:szCs w:val="28"/>
          <w:lang w:val="kk-KZ"/>
        </w:rPr>
        <w:t>аудан</w:t>
      </w:r>
      <w:r w:rsidRPr="00153610">
        <w:rPr>
          <w:sz w:val="28"/>
          <w:szCs w:val="28"/>
          <w:lang w:val="kk-KZ"/>
        </w:rPr>
        <w:t xml:space="preserve"> бастап, оларды көптеген критерийлер бойынша бағалауды біріктіруге дейін. Бұл осы тарауда жүзеге асырылатын көп өлшемді тәсілдің мәнін құрайды.</w:t>
      </w:r>
    </w:p>
    <w:p w14:paraId="2F51A209" w14:textId="4E1CC2D7" w:rsidR="008C20B5" w:rsidRPr="00153610" w:rsidRDefault="008C20B5" w:rsidP="006327D9">
      <w:pPr>
        <w:pStyle w:val="a7"/>
        <w:spacing w:before="0" w:beforeAutospacing="0" w:after="0" w:afterAutospacing="0"/>
        <w:ind w:firstLine="425"/>
        <w:jc w:val="both"/>
        <w:rPr>
          <w:sz w:val="28"/>
          <w:szCs w:val="28"/>
          <w:lang w:val="kk-KZ"/>
        </w:rPr>
      </w:pPr>
      <w:r w:rsidRPr="00153610">
        <w:rPr>
          <w:sz w:val="28"/>
          <w:szCs w:val="28"/>
          <w:lang w:val="kk-KZ"/>
        </w:rPr>
        <w:t xml:space="preserve">Осылайша, белгісіздік </w:t>
      </w:r>
      <w:r w:rsidR="00F20D15">
        <w:rPr>
          <w:sz w:val="28"/>
          <w:szCs w:val="28"/>
          <w:lang w:val="kk-KZ"/>
        </w:rPr>
        <w:t>ш</w:t>
      </w:r>
      <w:r w:rsidR="00963746">
        <w:rPr>
          <w:sz w:val="28"/>
          <w:szCs w:val="28"/>
          <w:lang w:val="kk-KZ"/>
        </w:rPr>
        <w:t>алғай өңірлер</w:t>
      </w:r>
      <w:r w:rsidR="00F20D15">
        <w:rPr>
          <w:sz w:val="28"/>
          <w:szCs w:val="28"/>
          <w:lang w:val="kk-KZ"/>
        </w:rPr>
        <w:t>дегі</w:t>
      </w:r>
      <w:r w:rsidRPr="00153610">
        <w:rPr>
          <w:sz w:val="28"/>
          <w:szCs w:val="28"/>
          <w:lang w:val="kk-KZ"/>
        </w:rPr>
        <w:t xml:space="preserve"> </w:t>
      </w:r>
      <w:r w:rsidR="001812E3">
        <w:rPr>
          <w:sz w:val="28"/>
          <w:szCs w:val="28"/>
          <w:lang w:val="kk-KZ"/>
        </w:rPr>
        <w:t>ЖЭК</w:t>
      </w:r>
      <w:r w:rsidRPr="00153610">
        <w:rPr>
          <w:sz w:val="28"/>
          <w:szCs w:val="28"/>
          <w:lang w:val="kk-KZ"/>
        </w:rPr>
        <w:t xml:space="preserve"> жүйелерін жобалаудың ажырамас сипаттамасы болып табылады. Оны елемеуге деген ұмтылыс тұрақсыз және қымбат шешімдерге әкеледі. </w:t>
      </w:r>
      <w:r w:rsidR="001812E3">
        <w:rPr>
          <w:sz w:val="28"/>
          <w:szCs w:val="28"/>
          <w:lang w:val="kk-KZ"/>
        </w:rPr>
        <w:t>ЖЭК</w:t>
      </w:r>
      <w:r w:rsidR="006A5834">
        <w:rPr>
          <w:sz w:val="28"/>
          <w:szCs w:val="28"/>
          <w:lang w:val="kk-KZ"/>
        </w:rPr>
        <w:t xml:space="preserve"> </w:t>
      </w:r>
      <w:r w:rsidRPr="00153610">
        <w:rPr>
          <w:sz w:val="28"/>
          <w:szCs w:val="28"/>
          <w:lang w:val="kk-KZ"/>
        </w:rPr>
        <w:t>негізделген формальды көп өлшемді тәсіл маңызды факторлардың барлық спектрін ескеруге және жүйені нақты жұмыс жағдайларына бейімдеуге мүмкіндік береді.</w:t>
      </w:r>
    </w:p>
    <w:p w14:paraId="01DCAC48" w14:textId="0D3AD63C" w:rsidR="008C20B5" w:rsidRDefault="008C20B5" w:rsidP="006327D9">
      <w:pPr>
        <w:pStyle w:val="2"/>
        <w:ind w:firstLine="425"/>
        <w:rPr>
          <w:rStyle w:val="aa"/>
          <w:bCs w:val="0"/>
          <w:szCs w:val="28"/>
          <w:lang w:val="kk-KZ"/>
        </w:rPr>
      </w:pPr>
    </w:p>
    <w:p w14:paraId="25396AEE" w14:textId="77777777" w:rsidR="00EE3A23" w:rsidRPr="00EE3A23" w:rsidRDefault="00EE3A23" w:rsidP="006327D9">
      <w:pPr>
        <w:ind w:firstLine="425"/>
        <w:rPr>
          <w:lang w:val="kk-KZ"/>
        </w:rPr>
      </w:pPr>
      <w:bookmarkStart w:id="57" w:name="_Hlk208348343"/>
    </w:p>
    <w:p w14:paraId="0D31946B" w14:textId="7FBE8BAA" w:rsidR="006C7359" w:rsidRPr="0046407B" w:rsidRDefault="006C7359" w:rsidP="006327D9">
      <w:pPr>
        <w:pStyle w:val="2"/>
        <w:ind w:firstLine="425"/>
        <w:jc w:val="left"/>
        <w:rPr>
          <w:rStyle w:val="aa"/>
          <w:bCs w:val="0"/>
          <w:szCs w:val="28"/>
          <w:lang w:val="kk-KZ"/>
        </w:rPr>
      </w:pPr>
      <w:r w:rsidRPr="0046407B">
        <w:rPr>
          <w:rStyle w:val="aa"/>
          <w:bCs w:val="0"/>
          <w:szCs w:val="28"/>
          <w:lang w:val="kk-KZ"/>
        </w:rPr>
        <w:lastRenderedPageBreak/>
        <w:t xml:space="preserve">3.2. </w:t>
      </w:r>
      <w:r w:rsidR="008C57A0" w:rsidRPr="0046407B">
        <w:rPr>
          <w:rStyle w:val="aa"/>
          <w:bCs w:val="0"/>
          <w:szCs w:val="28"/>
          <w:lang w:val="kk-KZ"/>
        </w:rPr>
        <w:t>Көп өлшемді тәсілдің архитектурасы</w:t>
      </w:r>
    </w:p>
    <w:bookmarkEnd w:id="57"/>
    <w:p w14:paraId="2770564A" w14:textId="7F850368" w:rsidR="00153610" w:rsidRPr="0046407B" w:rsidRDefault="00153610" w:rsidP="006327D9">
      <w:pPr>
        <w:pStyle w:val="a7"/>
        <w:spacing w:before="0" w:beforeAutospacing="0" w:after="0" w:afterAutospacing="0"/>
        <w:ind w:firstLine="425"/>
        <w:jc w:val="both"/>
        <w:rPr>
          <w:sz w:val="28"/>
          <w:szCs w:val="28"/>
          <w:lang w:val="kk-KZ"/>
        </w:rPr>
      </w:pPr>
      <w:r w:rsidRPr="0046407B">
        <w:rPr>
          <w:sz w:val="28"/>
          <w:szCs w:val="28"/>
          <w:lang w:val="kk-KZ"/>
        </w:rPr>
        <w:t xml:space="preserve">Алдыңғы бөлімде көрсетілген автономды </w:t>
      </w:r>
      <w:r w:rsidR="001812E3">
        <w:rPr>
          <w:sz w:val="28"/>
          <w:szCs w:val="28"/>
          <w:lang w:val="kk-KZ"/>
        </w:rPr>
        <w:t>ЖЭК</w:t>
      </w:r>
      <w:r w:rsidRPr="0046407B">
        <w:rPr>
          <w:sz w:val="28"/>
          <w:szCs w:val="28"/>
          <w:lang w:val="kk-KZ"/>
        </w:rPr>
        <w:t xml:space="preserve"> жүйелерінің конфигурациясын таңдау міндеттерінің белгісіздігі мен көп өлшемділігінің аспектілерін ескере отырып, көп өлшемді жағдайларға бағытталған шешім қабылдаудың формальды архитектурасын құру қажеттілігі туындайды. Мұндай архитектура </w:t>
      </w:r>
      <w:r>
        <w:rPr>
          <w:sz w:val="28"/>
          <w:szCs w:val="28"/>
          <w:lang w:val="kk-KZ"/>
        </w:rPr>
        <w:t>БСМ</w:t>
      </w:r>
      <w:r w:rsidRPr="0046407B">
        <w:rPr>
          <w:sz w:val="28"/>
          <w:szCs w:val="28"/>
          <w:lang w:val="kk-KZ"/>
        </w:rPr>
        <w:t>-</w:t>
      </w:r>
      <w:r w:rsidR="001812E3">
        <w:rPr>
          <w:sz w:val="28"/>
          <w:szCs w:val="28"/>
          <w:lang w:val="kk-KZ"/>
        </w:rPr>
        <w:t>ЖЭК</w:t>
      </w:r>
      <w:r w:rsidRPr="0046407B">
        <w:rPr>
          <w:sz w:val="28"/>
          <w:szCs w:val="28"/>
          <w:lang w:val="kk-KZ"/>
        </w:rPr>
        <w:t xml:space="preserve"> стохастикалық шығыстары мен </w:t>
      </w:r>
      <w:r w:rsidR="00F20D15">
        <w:rPr>
          <w:sz w:val="28"/>
          <w:szCs w:val="28"/>
          <w:lang w:val="kk-KZ"/>
        </w:rPr>
        <w:t>ш</w:t>
      </w:r>
      <w:r w:rsidR="00963746">
        <w:rPr>
          <w:sz w:val="28"/>
          <w:szCs w:val="28"/>
          <w:lang w:val="kk-KZ"/>
        </w:rPr>
        <w:t>алғай өңірлер</w:t>
      </w:r>
      <w:r w:rsidR="00F20D15">
        <w:rPr>
          <w:sz w:val="28"/>
          <w:szCs w:val="28"/>
          <w:lang w:val="kk-KZ"/>
        </w:rPr>
        <w:t xml:space="preserve">де </w:t>
      </w:r>
      <w:r w:rsidRPr="0046407B">
        <w:rPr>
          <w:sz w:val="28"/>
          <w:szCs w:val="28"/>
          <w:lang w:val="kk-KZ"/>
        </w:rPr>
        <w:t>жүзеге асырылатын нақты конфигурациялық шешімдер арасындағы байланыс болуы керек.</w:t>
      </w:r>
    </w:p>
    <w:p w14:paraId="54AD9C97" w14:textId="6071C21C" w:rsidR="00153610" w:rsidRPr="0046407B" w:rsidRDefault="00153610" w:rsidP="006327D9">
      <w:pPr>
        <w:pStyle w:val="a7"/>
        <w:spacing w:before="0" w:beforeAutospacing="0" w:after="0" w:afterAutospacing="0"/>
        <w:ind w:firstLine="425"/>
        <w:jc w:val="both"/>
        <w:rPr>
          <w:sz w:val="28"/>
          <w:szCs w:val="28"/>
          <w:lang w:val="kk-KZ"/>
        </w:rPr>
      </w:pPr>
      <w:r w:rsidRPr="0046407B">
        <w:rPr>
          <w:sz w:val="28"/>
          <w:szCs w:val="28"/>
          <w:lang w:val="kk-KZ"/>
        </w:rPr>
        <w:t xml:space="preserve">Ұсынылған тәсілдің негізгі мақсаты әртүрлі: энергетикалық, экономикалық, экологиялық, институционалдық және әлеуметтік критерийлерге сәйкес келетін тұрақты және негізделген энергия жүйесінің құрылымын таңдау болып табылады. Бөлінген және дербес энергия жүйелері әсіресе ауылдық және халқы аз жерлерде өзекті болып табылатын Қазақстан жағдайында тиімділік пен шығындарды ғана емес, сонымен қатар әлеуметтік қолайлылықты, </w:t>
      </w:r>
      <w:r>
        <w:rPr>
          <w:sz w:val="28"/>
          <w:szCs w:val="28"/>
          <w:lang w:val="kk-KZ"/>
        </w:rPr>
        <w:t>к</w:t>
      </w:r>
      <w:r w:rsidRPr="0046407B">
        <w:rPr>
          <w:sz w:val="28"/>
          <w:szCs w:val="28"/>
          <w:lang w:val="kk-KZ"/>
        </w:rPr>
        <w:t>лиматтық ауытқуларды, сервистік инфрақұрылымның қолжетімділігін және институционалдық жетілуін де ескеру қажет [</w:t>
      </w:r>
      <w:r w:rsidR="002A4ACA" w:rsidRPr="002A4ACA">
        <w:rPr>
          <w:sz w:val="28"/>
          <w:szCs w:val="28"/>
          <w:lang w:val="kk-KZ"/>
        </w:rPr>
        <w:t>65</w:t>
      </w:r>
      <w:r w:rsidRPr="0046407B">
        <w:rPr>
          <w:sz w:val="28"/>
          <w:szCs w:val="28"/>
          <w:lang w:val="kk-KZ"/>
        </w:rPr>
        <w:t>].</w:t>
      </w:r>
    </w:p>
    <w:p w14:paraId="4D6A25A0" w14:textId="77777777" w:rsidR="0046407B" w:rsidRPr="000D313B" w:rsidRDefault="0046407B" w:rsidP="006327D9">
      <w:pPr>
        <w:pStyle w:val="a7"/>
        <w:spacing w:before="0" w:beforeAutospacing="0" w:after="0" w:afterAutospacing="0"/>
        <w:ind w:firstLine="425"/>
        <w:jc w:val="both"/>
        <w:rPr>
          <w:sz w:val="28"/>
          <w:szCs w:val="28"/>
          <w:lang w:val="kk-KZ"/>
        </w:rPr>
      </w:pPr>
      <w:r w:rsidRPr="000D313B">
        <w:rPr>
          <w:sz w:val="28"/>
          <w:szCs w:val="28"/>
          <w:lang w:val="kk-KZ"/>
        </w:rPr>
        <w:t>Көп өлшемді талдау архитектурасы келесі компоненттердің дәйекті интеграциясына негізделген:</w:t>
      </w:r>
    </w:p>
    <w:p w14:paraId="7C3248B5" w14:textId="39365903" w:rsidR="0046407B" w:rsidRPr="00AC35EF" w:rsidRDefault="0046407B" w:rsidP="006327D9">
      <w:pPr>
        <w:pStyle w:val="a7"/>
        <w:spacing w:before="0" w:beforeAutospacing="0" w:after="0" w:afterAutospacing="0"/>
        <w:ind w:firstLine="425"/>
        <w:jc w:val="both"/>
        <w:rPr>
          <w:sz w:val="28"/>
          <w:szCs w:val="28"/>
          <w:lang w:val="kk-KZ"/>
        </w:rPr>
      </w:pPr>
      <w:r>
        <w:rPr>
          <w:sz w:val="28"/>
          <w:szCs w:val="28"/>
          <w:lang w:val="kk-KZ"/>
        </w:rPr>
        <w:t>-</w:t>
      </w:r>
      <w:r w:rsidR="001812E3">
        <w:rPr>
          <w:sz w:val="28"/>
          <w:szCs w:val="28"/>
          <w:lang w:val="kk-KZ"/>
        </w:rPr>
        <w:t>ЖЭК</w:t>
      </w:r>
      <w:r w:rsidRPr="00AC35EF">
        <w:rPr>
          <w:sz w:val="28"/>
          <w:szCs w:val="28"/>
          <w:lang w:val="kk-KZ"/>
        </w:rPr>
        <w:t xml:space="preserve"> жүйелерінің конфигурациясының көптеген қолайлы баламалары (мысалы: күн-жел, күн-биомасса, резервпен және жинақтағыштармен біріктірілген);</w:t>
      </w:r>
    </w:p>
    <w:p w14:paraId="301C42F0" w14:textId="47CF4EB6" w:rsidR="0046407B" w:rsidRPr="00AC35EF" w:rsidRDefault="0046407B" w:rsidP="006327D9">
      <w:pPr>
        <w:pStyle w:val="a7"/>
        <w:spacing w:before="0" w:beforeAutospacing="0" w:after="0" w:afterAutospacing="0"/>
        <w:ind w:firstLine="425"/>
        <w:jc w:val="both"/>
        <w:rPr>
          <w:sz w:val="28"/>
          <w:szCs w:val="28"/>
          <w:lang w:val="kk-KZ"/>
        </w:rPr>
      </w:pPr>
      <w:r>
        <w:rPr>
          <w:sz w:val="28"/>
          <w:szCs w:val="28"/>
          <w:lang w:val="kk-KZ"/>
        </w:rPr>
        <w:t>-</w:t>
      </w:r>
      <w:r w:rsidRPr="00AC35EF">
        <w:rPr>
          <w:sz w:val="28"/>
          <w:szCs w:val="28"/>
          <w:lang w:val="kk-KZ"/>
        </w:rPr>
        <w:t>бағалау критерийлерінің жүйесі (энергетикалық, экологиялық, экономикалық және әлеуметтік);</w:t>
      </w:r>
    </w:p>
    <w:p w14:paraId="4629BE86" w14:textId="770B81B8" w:rsidR="0046407B" w:rsidRPr="00AC35EF" w:rsidRDefault="0046407B" w:rsidP="006327D9">
      <w:pPr>
        <w:pStyle w:val="a7"/>
        <w:spacing w:before="0" w:beforeAutospacing="0" w:after="0" w:afterAutospacing="0"/>
        <w:ind w:firstLine="425"/>
        <w:jc w:val="both"/>
        <w:rPr>
          <w:sz w:val="28"/>
          <w:szCs w:val="28"/>
          <w:lang w:val="kk-KZ"/>
        </w:rPr>
      </w:pPr>
      <w:r>
        <w:rPr>
          <w:sz w:val="28"/>
          <w:szCs w:val="28"/>
          <w:lang w:val="kk-KZ"/>
        </w:rPr>
        <w:t>-</w:t>
      </w:r>
      <w:r w:rsidRPr="00AC35EF">
        <w:rPr>
          <w:sz w:val="28"/>
          <w:szCs w:val="28"/>
          <w:lang w:val="kk-KZ"/>
        </w:rPr>
        <w:t>сараптамалық бағалау</w:t>
      </w:r>
      <w:r w:rsidR="00156FBC">
        <w:rPr>
          <w:sz w:val="28"/>
          <w:szCs w:val="28"/>
          <w:lang w:val="kk-KZ"/>
        </w:rPr>
        <w:t xml:space="preserve"> </w:t>
      </w:r>
      <w:r w:rsidRPr="00AC35EF">
        <w:rPr>
          <w:sz w:val="28"/>
          <w:szCs w:val="28"/>
          <w:lang w:val="kk-KZ"/>
        </w:rPr>
        <w:t>артықшылықтарын ескере отырып берілген критерийлердің таразы жүйесі;</w:t>
      </w:r>
    </w:p>
    <w:p w14:paraId="19863691" w14:textId="4A7EFA5D" w:rsidR="0046407B" w:rsidRPr="00AC35EF" w:rsidRDefault="0046407B" w:rsidP="006327D9">
      <w:pPr>
        <w:pStyle w:val="a7"/>
        <w:spacing w:before="0" w:beforeAutospacing="0" w:after="0" w:afterAutospacing="0"/>
        <w:ind w:firstLine="425"/>
        <w:jc w:val="both"/>
        <w:rPr>
          <w:sz w:val="28"/>
          <w:szCs w:val="28"/>
          <w:lang w:val="kk-KZ"/>
        </w:rPr>
      </w:pPr>
      <w:r>
        <w:rPr>
          <w:sz w:val="28"/>
          <w:szCs w:val="28"/>
          <w:lang w:val="kk-KZ"/>
        </w:rPr>
        <w:t>-</w:t>
      </w:r>
      <w:r w:rsidRPr="00AC35EF">
        <w:rPr>
          <w:sz w:val="28"/>
          <w:szCs w:val="28"/>
          <w:lang w:val="kk-KZ"/>
        </w:rPr>
        <w:t xml:space="preserve"> жеке бағалауды біріктіру және таңдаулы нұсқаны таңдау әдістемесі.</w:t>
      </w:r>
    </w:p>
    <w:p w14:paraId="4CE80DCD" w14:textId="2082C2A1" w:rsidR="0046407B" w:rsidRPr="00AC35EF" w:rsidRDefault="0046407B" w:rsidP="006327D9">
      <w:pPr>
        <w:pStyle w:val="a7"/>
        <w:spacing w:before="0" w:beforeAutospacing="0" w:after="0" w:afterAutospacing="0"/>
        <w:ind w:firstLine="425"/>
        <w:jc w:val="both"/>
        <w:rPr>
          <w:sz w:val="28"/>
          <w:szCs w:val="28"/>
          <w:lang w:val="kk-KZ"/>
        </w:rPr>
      </w:pPr>
      <w:r w:rsidRPr="00AC35EF">
        <w:rPr>
          <w:sz w:val="28"/>
          <w:szCs w:val="28"/>
          <w:lang w:val="kk-KZ"/>
        </w:rPr>
        <w:t xml:space="preserve">Ұсынылған модель интервалдық мәндерді, рейтингтерді және толық емес ақпаратпен жұмыс істеуді қоса алғанда, сандық және сапалық бағалауға мүмкіндік береді. Шығарылымда жиынтық </w:t>
      </w:r>
      <w:r w:rsidR="000D313B">
        <w:rPr>
          <w:sz w:val="28"/>
          <w:szCs w:val="28"/>
          <w:lang w:val="kk-KZ"/>
        </w:rPr>
        <w:t xml:space="preserve">пайдалылық </w:t>
      </w:r>
      <w:r w:rsidRPr="00AC35EF">
        <w:rPr>
          <w:sz w:val="28"/>
          <w:szCs w:val="28"/>
          <w:lang w:val="kk-KZ"/>
        </w:rPr>
        <w:t>функциясы немесе берілген белгісіздік жағдайларына төзімді шешімдердің рейтингтік тізімі қалыптасады.</w:t>
      </w:r>
    </w:p>
    <w:p w14:paraId="1E383906" w14:textId="56B746C9" w:rsidR="006C7359" w:rsidRPr="00AC35EF" w:rsidRDefault="0046407B" w:rsidP="006327D9">
      <w:pPr>
        <w:pStyle w:val="a7"/>
        <w:spacing w:before="0" w:beforeAutospacing="0" w:after="0" w:afterAutospacing="0"/>
        <w:ind w:firstLine="425"/>
        <w:jc w:val="both"/>
        <w:rPr>
          <w:sz w:val="28"/>
          <w:szCs w:val="28"/>
          <w:lang w:val="kk-KZ"/>
        </w:rPr>
      </w:pPr>
      <w:r w:rsidRPr="00AC35EF">
        <w:rPr>
          <w:sz w:val="28"/>
          <w:szCs w:val="28"/>
          <w:lang w:val="kk-KZ"/>
        </w:rPr>
        <w:t xml:space="preserve">Модельдің ақпараттық негізі </w:t>
      </w:r>
      <w:r w:rsidR="001812E3">
        <w:rPr>
          <w:sz w:val="28"/>
          <w:szCs w:val="28"/>
          <w:lang w:val="kk-KZ"/>
        </w:rPr>
        <w:t>ЖЭК</w:t>
      </w:r>
      <w:r w:rsidRPr="00AC35EF">
        <w:rPr>
          <w:sz w:val="28"/>
          <w:szCs w:val="28"/>
          <w:lang w:val="kk-KZ"/>
        </w:rPr>
        <w:t xml:space="preserve"> біріктірілген стохастикалық моделінің шығуы болып табылады: әр көз үшін генерация болжамы, маусымдылықтың ықтималдық сипаттамалары, автономия көрсеткіштері және тапшылық тәуекелдері. Бұл деректер бұдан әрі берілген критерийлер бойынша салыстырылатын параметрлер ретінде түсіндіріледі. Мысалы, автономиясы жоғары балама шығарындылар немесе шығындар көрсеткіштерінен төмен болуы мүмкін. Бұл теңдестірілген және тұрақты шешімді анықтауға мүмкіндік беретін көп өлшемді талдау.</w:t>
      </w:r>
    </w:p>
    <w:p w14:paraId="28AF521A" w14:textId="78A99D8A" w:rsidR="000D313B" w:rsidRPr="00AC35EF" w:rsidRDefault="000D313B" w:rsidP="006327D9">
      <w:pPr>
        <w:pStyle w:val="a7"/>
        <w:spacing w:before="0" w:beforeAutospacing="0" w:after="0" w:afterAutospacing="0"/>
        <w:ind w:firstLine="425"/>
        <w:jc w:val="both"/>
        <w:rPr>
          <w:sz w:val="28"/>
          <w:szCs w:val="28"/>
          <w:lang w:val="kk-KZ"/>
        </w:rPr>
      </w:pPr>
      <w:r w:rsidRPr="00AC35EF">
        <w:rPr>
          <w:sz w:val="28"/>
          <w:szCs w:val="28"/>
          <w:lang w:val="kk-KZ"/>
        </w:rPr>
        <w:t xml:space="preserve">Осы модель контекстіндегі баламалар деп </w:t>
      </w:r>
      <w:r w:rsidR="001812E3">
        <w:rPr>
          <w:sz w:val="28"/>
          <w:szCs w:val="28"/>
          <w:lang w:val="kk-KZ"/>
        </w:rPr>
        <w:t>ЖЭК</w:t>
      </w:r>
      <w:r w:rsidRPr="00AC35EF">
        <w:rPr>
          <w:sz w:val="28"/>
          <w:szCs w:val="28"/>
          <w:lang w:val="kk-KZ"/>
        </w:rPr>
        <w:t>, жинақтағыштар мен резервтік көздердің әртүрлі комбинациялары негізінде құрылған таратылған энергия жүйелерінің инженерлік іске асырылатын конфигурациялары түсініледі. Мысал ретінде келесі типтік баламаларды қарастыруға болады:</w:t>
      </w:r>
    </w:p>
    <w:p w14:paraId="68ED6A43" w14:textId="3B4C8572" w:rsidR="000D313B" w:rsidRPr="00AC35EF" w:rsidRDefault="000D313B" w:rsidP="006327D9">
      <w:pPr>
        <w:pStyle w:val="a7"/>
        <w:spacing w:before="0" w:beforeAutospacing="0" w:after="0" w:afterAutospacing="0"/>
        <w:ind w:firstLine="425"/>
        <w:jc w:val="both"/>
        <w:rPr>
          <w:sz w:val="28"/>
          <w:szCs w:val="28"/>
          <w:lang w:val="kk-KZ"/>
        </w:rPr>
      </w:pPr>
      <w:r w:rsidRPr="00AC35EF">
        <w:rPr>
          <w:sz w:val="28"/>
          <w:szCs w:val="28"/>
          <w:lang w:val="kk-KZ"/>
        </w:rPr>
        <w:lastRenderedPageBreak/>
        <w:t>1-балама: аккумуляторлық буфері бар күн электр станциясы (</w:t>
      </w:r>
      <w:r>
        <w:rPr>
          <w:sz w:val="28"/>
          <w:szCs w:val="28"/>
          <w:lang w:val="kk-KZ"/>
        </w:rPr>
        <w:t>К</w:t>
      </w:r>
      <w:r w:rsidRPr="00AC35EF">
        <w:rPr>
          <w:sz w:val="28"/>
          <w:szCs w:val="28"/>
          <w:lang w:val="kk-KZ"/>
        </w:rPr>
        <w:t xml:space="preserve">ЭС + </w:t>
      </w:r>
      <w:r w:rsidR="00EE3A23">
        <w:rPr>
          <w:sz w:val="28"/>
          <w:szCs w:val="28"/>
          <w:lang w:val="kk-KZ"/>
        </w:rPr>
        <w:t>АКБ</w:t>
      </w:r>
      <w:r w:rsidRPr="00AC35EF">
        <w:rPr>
          <w:sz w:val="28"/>
          <w:szCs w:val="28"/>
          <w:lang w:val="kk-KZ"/>
        </w:rPr>
        <w:t>). Инсоляция деңгейі жоғары, тұтыну деңгейі төмен және жел белсенділігі жоқ аймақтар үшін қолайлы.</w:t>
      </w:r>
    </w:p>
    <w:p w14:paraId="77127CBB" w14:textId="50DCAA1C" w:rsidR="000D313B" w:rsidRPr="00AC35EF" w:rsidRDefault="000D313B" w:rsidP="006327D9">
      <w:pPr>
        <w:pStyle w:val="a7"/>
        <w:spacing w:before="0" w:beforeAutospacing="0" w:after="0" w:afterAutospacing="0"/>
        <w:ind w:firstLine="425"/>
        <w:jc w:val="both"/>
        <w:rPr>
          <w:sz w:val="28"/>
          <w:szCs w:val="28"/>
          <w:lang w:val="kk-KZ"/>
        </w:rPr>
      </w:pPr>
      <w:r w:rsidRPr="00AC35EF">
        <w:rPr>
          <w:sz w:val="28"/>
          <w:szCs w:val="28"/>
          <w:lang w:val="kk-KZ"/>
        </w:rPr>
        <w:t>2-балама: күн-жел гибриді</w:t>
      </w:r>
      <w:r>
        <w:rPr>
          <w:sz w:val="28"/>
          <w:szCs w:val="28"/>
          <w:lang w:val="kk-KZ"/>
        </w:rPr>
        <w:t xml:space="preserve"> </w:t>
      </w:r>
      <w:r w:rsidRPr="00AC35EF">
        <w:rPr>
          <w:sz w:val="28"/>
          <w:szCs w:val="28"/>
          <w:lang w:val="kk-KZ"/>
        </w:rPr>
        <w:t>(</w:t>
      </w:r>
      <w:r>
        <w:rPr>
          <w:sz w:val="28"/>
          <w:szCs w:val="28"/>
          <w:lang w:val="kk-KZ"/>
        </w:rPr>
        <w:t>К</w:t>
      </w:r>
      <w:r w:rsidRPr="00AC35EF">
        <w:rPr>
          <w:sz w:val="28"/>
          <w:szCs w:val="28"/>
          <w:lang w:val="kk-KZ"/>
        </w:rPr>
        <w:t>ЭС + ЖЭ</w:t>
      </w:r>
      <w:r>
        <w:rPr>
          <w:sz w:val="28"/>
          <w:szCs w:val="28"/>
          <w:lang w:val="kk-KZ"/>
        </w:rPr>
        <w:t>Қ</w:t>
      </w:r>
      <w:r w:rsidRPr="00AC35EF">
        <w:rPr>
          <w:sz w:val="28"/>
          <w:szCs w:val="28"/>
          <w:lang w:val="kk-KZ"/>
        </w:rPr>
        <w:t xml:space="preserve"> + аккумулятор). Күн мен желдің белсенділігі бір-бірін тәулік уақыты немесе маусымы бойынша өтейтін жағдайларда тиімді.</w:t>
      </w:r>
    </w:p>
    <w:p w14:paraId="1B47FD75" w14:textId="18780ECE" w:rsidR="000D313B" w:rsidRPr="00AC35EF" w:rsidRDefault="000D313B" w:rsidP="006327D9">
      <w:pPr>
        <w:pStyle w:val="a7"/>
        <w:spacing w:before="0" w:beforeAutospacing="0" w:after="0" w:afterAutospacing="0"/>
        <w:ind w:firstLine="425"/>
        <w:jc w:val="both"/>
        <w:rPr>
          <w:sz w:val="28"/>
          <w:szCs w:val="28"/>
          <w:lang w:val="kk-KZ"/>
        </w:rPr>
      </w:pPr>
      <w:r w:rsidRPr="00AC35EF">
        <w:rPr>
          <w:sz w:val="28"/>
          <w:szCs w:val="28"/>
          <w:lang w:val="kk-KZ"/>
        </w:rPr>
        <w:t>3-балама: резервтік дизельді биомасса қондырғысы. Ауыл шаруашылығы дамыған және биомассаға тұрақты қол жетімділігі бар аймақтарда өзекті.</w:t>
      </w:r>
    </w:p>
    <w:p w14:paraId="33D33E28" w14:textId="51D72F26" w:rsidR="000D313B" w:rsidRPr="000D313B" w:rsidRDefault="000D313B" w:rsidP="006327D9">
      <w:pPr>
        <w:pStyle w:val="a7"/>
        <w:spacing w:before="0" w:beforeAutospacing="0" w:after="0" w:afterAutospacing="0"/>
        <w:ind w:firstLine="425"/>
        <w:jc w:val="both"/>
        <w:rPr>
          <w:sz w:val="28"/>
          <w:szCs w:val="28"/>
        </w:rPr>
      </w:pPr>
      <w:r w:rsidRPr="000D313B">
        <w:rPr>
          <w:sz w:val="28"/>
          <w:szCs w:val="28"/>
        </w:rPr>
        <w:t>4-балама: аралас жүйе</w:t>
      </w:r>
      <w:r>
        <w:rPr>
          <w:sz w:val="28"/>
          <w:szCs w:val="28"/>
          <w:lang w:val="kk-KZ"/>
        </w:rPr>
        <w:t xml:space="preserve"> </w:t>
      </w:r>
      <w:r w:rsidRPr="000D313B">
        <w:rPr>
          <w:sz w:val="28"/>
          <w:szCs w:val="28"/>
        </w:rPr>
        <w:t>(</w:t>
      </w:r>
      <w:r>
        <w:rPr>
          <w:sz w:val="28"/>
          <w:szCs w:val="28"/>
          <w:lang w:val="kk-KZ"/>
        </w:rPr>
        <w:t>К</w:t>
      </w:r>
      <w:r w:rsidRPr="000D313B">
        <w:rPr>
          <w:sz w:val="28"/>
          <w:szCs w:val="28"/>
        </w:rPr>
        <w:t>ЭС + ЖЭ</w:t>
      </w:r>
      <w:r>
        <w:rPr>
          <w:sz w:val="28"/>
          <w:szCs w:val="28"/>
          <w:lang w:val="kk-KZ"/>
        </w:rPr>
        <w:t>Қ</w:t>
      </w:r>
      <w:r w:rsidRPr="000D313B">
        <w:rPr>
          <w:sz w:val="28"/>
          <w:szCs w:val="28"/>
        </w:rPr>
        <w:t xml:space="preserve"> + биомасса + аккумулятор). Тұрақты емес объектілерге арналған ең тұрақты, бірақ капиталды қажет ететін конфигурация.</w:t>
      </w:r>
    </w:p>
    <w:p w14:paraId="1173CA53" w14:textId="290D4A00" w:rsidR="000D313B" w:rsidRPr="003D4467" w:rsidRDefault="000D313B" w:rsidP="006327D9">
      <w:pPr>
        <w:pStyle w:val="a7"/>
        <w:spacing w:before="0" w:beforeAutospacing="0" w:after="0" w:afterAutospacing="0"/>
        <w:ind w:firstLine="425"/>
        <w:jc w:val="both"/>
        <w:rPr>
          <w:sz w:val="28"/>
          <w:szCs w:val="28"/>
        </w:rPr>
      </w:pPr>
      <w:r w:rsidRPr="000D313B">
        <w:rPr>
          <w:sz w:val="28"/>
          <w:szCs w:val="28"/>
        </w:rPr>
        <w:t xml:space="preserve">Бұл конфигурациялардың әрқайсысының </w:t>
      </w:r>
      <w:r>
        <w:rPr>
          <w:sz w:val="28"/>
          <w:szCs w:val="28"/>
          <w:lang w:val="kk-KZ"/>
        </w:rPr>
        <w:t>к</w:t>
      </w:r>
      <w:r w:rsidRPr="000D313B">
        <w:rPr>
          <w:sz w:val="28"/>
          <w:szCs w:val="28"/>
        </w:rPr>
        <w:t xml:space="preserve">лиматтық немесе экономикалық жағдайлардың өзгеруіндегі артықшылықтары мен осалдықтары бар. Сондықтан таңдау архитектурасы тек ағымдағы тиімділікті ғана емес, сонымен қатар конфигурацияның сыртқы </w:t>
      </w:r>
      <w:r>
        <w:rPr>
          <w:sz w:val="28"/>
          <w:szCs w:val="28"/>
          <w:lang w:val="kk-KZ"/>
        </w:rPr>
        <w:t>соққыларға</w:t>
      </w:r>
      <w:r w:rsidRPr="000D313B">
        <w:rPr>
          <w:sz w:val="28"/>
          <w:szCs w:val="28"/>
        </w:rPr>
        <w:t xml:space="preserve"> икемділігін де ескеруі керек.</w:t>
      </w:r>
    </w:p>
    <w:p w14:paraId="334A69F6" w14:textId="77777777" w:rsidR="000D313B" w:rsidRPr="000D313B" w:rsidRDefault="000D313B" w:rsidP="006327D9">
      <w:pPr>
        <w:pStyle w:val="a7"/>
        <w:spacing w:before="0" w:beforeAutospacing="0" w:after="0" w:afterAutospacing="0"/>
        <w:ind w:firstLine="425"/>
        <w:jc w:val="both"/>
        <w:rPr>
          <w:sz w:val="28"/>
          <w:szCs w:val="28"/>
        </w:rPr>
      </w:pPr>
      <w:r w:rsidRPr="000D313B">
        <w:rPr>
          <w:sz w:val="28"/>
          <w:szCs w:val="28"/>
        </w:rPr>
        <w:t>Архитектураның негізгі кезеңдерінің бірі-энергетикалық, экологиялық, экономикалық және әлеуметтік параметрлердің салыстырмалы маңыздылығын көрсететін критерийлердің салмағын рәсімдеу. Таразыны тағайындаудың бірнеше әдісі бар:</w:t>
      </w:r>
    </w:p>
    <w:p w14:paraId="48CFC0DB" w14:textId="159A1951" w:rsidR="000D313B" w:rsidRPr="000D313B" w:rsidRDefault="000D313B" w:rsidP="006327D9">
      <w:pPr>
        <w:pStyle w:val="a7"/>
        <w:spacing w:before="0" w:beforeAutospacing="0" w:after="0" w:afterAutospacing="0"/>
        <w:ind w:firstLine="425"/>
        <w:jc w:val="both"/>
        <w:rPr>
          <w:sz w:val="28"/>
          <w:szCs w:val="28"/>
        </w:rPr>
      </w:pPr>
      <w:r>
        <w:rPr>
          <w:sz w:val="28"/>
          <w:szCs w:val="28"/>
          <w:lang w:val="kk-KZ"/>
        </w:rPr>
        <w:t xml:space="preserve">- </w:t>
      </w:r>
      <w:r w:rsidRPr="000D313B">
        <w:rPr>
          <w:sz w:val="28"/>
          <w:szCs w:val="28"/>
        </w:rPr>
        <w:t xml:space="preserve">Сараптамалық сауалнама: </w:t>
      </w:r>
      <w:r>
        <w:rPr>
          <w:sz w:val="28"/>
          <w:szCs w:val="28"/>
          <w:lang w:val="kk-KZ"/>
        </w:rPr>
        <w:t>шешім шығарушы</w:t>
      </w:r>
      <w:r w:rsidRPr="000D313B">
        <w:rPr>
          <w:sz w:val="28"/>
          <w:szCs w:val="28"/>
        </w:rPr>
        <w:t xml:space="preserve"> немесе техниктердің қалауы жұптық салыстыру арқылы ресімделеді (аналитикалық иерархия әдісі — AHP).</w:t>
      </w:r>
    </w:p>
    <w:p w14:paraId="65267E21" w14:textId="07F5AF8A" w:rsidR="000D313B" w:rsidRPr="000D313B" w:rsidRDefault="000D313B" w:rsidP="006327D9">
      <w:pPr>
        <w:pStyle w:val="a7"/>
        <w:spacing w:before="0" w:beforeAutospacing="0" w:after="0" w:afterAutospacing="0"/>
        <w:ind w:firstLine="425"/>
        <w:jc w:val="both"/>
        <w:rPr>
          <w:sz w:val="28"/>
          <w:szCs w:val="28"/>
        </w:rPr>
      </w:pPr>
      <w:r>
        <w:rPr>
          <w:sz w:val="28"/>
          <w:szCs w:val="28"/>
          <w:lang w:val="kk-KZ"/>
        </w:rPr>
        <w:t xml:space="preserve">- </w:t>
      </w:r>
      <w:r w:rsidRPr="000D313B">
        <w:rPr>
          <w:sz w:val="28"/>
          <w:szCs w:val="28"/>
        </w:rPr>
        <w:t>Интервалды бағалау: критерийдің салмағы сан ретінде емес, басымдықтардың белгісіздігін көрсететін диапазон (мысалы, 20-30%) ретінде көрсетіледі.</w:t>
      </w:r>
    </w:p>
    <w:p w14:paraId="10C19966" w14:textId="3BC566FF" w:rsidR="000D313B" w:rsidRPr="000D313B" w:rsidRDefault="000D313B" w:rsidP="006327D9">
      <w:pPr>
        <w:pStyle w:val="a7"/>
        <w:spacing w:before="0" w:beforeAutospacing="0" w:after="0" w:afterAutospacing="0"/>
        <w:ind w:firstLine="425"/>
        <w:jc w:val="both"/>
        <w:rPr>
          <w:sz w:val="28"/>
          <w:szCs w:val="28"/>
        </w:rPr>
      </w:pPr>
      <w:r>
        <w:rPr>
          <w:sz w:val="28"/>
          <w:szCs w:val="28"/>
          <w:lang w:val="kk-KZ"/>
        </w:rPr>
        <w:t xml:space="preserve">- </w:t>
      </w:r>
      <w:r w:rsidRPr="000D313B">
        <w:rPr>
          <w:sz w:val="28"/>
          <w:szCs w:val="28"/>
        </w:rPr>
        <w:t>Сценарийлік артықшылықтар: салмақтар әртүрлі сценарийлер үшін бөлек беріледі (мысалы, "ресурстар тапшылығы", "әлеуметтік басымдық", "шығындарды азайту").</w:t>
      </w:r>
    </w:p>
    <w:p w14:paraId="5928369D" w14:textId="74E732BC" w:rsidR="000D313B" w:rsidRPr="003D4467" w:rsidRDefault="000D313B" w:rsidP="006327D9">
      <w:pPr>
        <w:pStyle w:val="a7"/>
        <w:spacing w:before="0" w:beforeAutospacing="0" w:after="0" w:afterAutospacing="0"/>
        <w:ind w:firstLine="425"/>
        <w:jc w:val="both"/>
        <w:rPr>
          <w:sz w:val="28"/>
          <w:szCs w:val="28"/>
        </w:rPr>
      </w:pPr>
      <w:r w:rsidRPr="000D313B">
        <w:rPr>
          <w:sz w:val="28"/>
          <w:szCs w:val="28"/>
        </w:rPr>
        <w:t xml:space="preserve">Таразыны қалыптастыру орталықтандырылған түрде (мысалы, Энергетика министрлігінің нормативтері бойынша) немесе жергілікті түрде (жоба шеңберінде жеке </w:t>
      </w:r>
      <w:r w:rsidR="00DC7C43">
        <w:rPr>
          <w:sz w:val="28"/>
          <w:szCs w:val="28"/>
        </w:rPr>
        <w:t>өңір</w:t>
      </w:r>
      <w:r w:rsidR="00DC7C43">
        <w:rPr>
          <w:sz w:val="28"/>
          <w:szCs w:val="28"/>
          <w:lang w:val="kk-KZ"/>
        </w:rPr>
        <w:t>де</w:t>
      </w:r>
      <w:r w:rsidRPr="000D313B">
        <w:rPr>
          <w:sz w:val="28"/>
          <w:szCs w:val="28"/>
        </w:rPr>
        <w:t>) жүргізілуі мүмкін. Бейімделу параметрі көп уақытты қажет етеді, бірақ жергілікті шешім қабылдау мен тұрақтылық тұрғысынан айтарлықтай жақсы нәтиже береді.</w:t>
      </w:r>
    </w:p>
    <w:p w14:paraId="50889B67" w14:textId="77777777" w:rsidR="002F2754" w:rsidRPr="002F2754" w:rsidRDefault="002F2754" w:rsidP="006327D9">
      <w:pPr>
        <w:ind w:firstLine="425"/>
        <w:jc w:val="both"/>
        <w:rPr>
          <w:bCs/>
          <w:sz w:val="28"/>
          <w:szCs w:val="28"/>
        </w:rPr>
      </w:pPr>
      <w:r w:rsidRPr="002F2754">
        <w:rPr>
          <w:bCs/>
          <w:sz w:val="28"/>
          <w:szCs w:val="28"/>
        </w:rPr>
        <w:t>Көп критерийлік талдау архитектурасы сезімталдықты бағалау процедурасын қолдауы керек: бір немесе бірнеше параметрлер өзгерген кезде қорытынды шешім қаншалықты өзгереді. Мысалы:</w:t>
      </w:r>
    </w:p>
    <w:p w14:paraId="23BEB183" w14:textId="5C3FF056" w:rsidR="002F2754" w:rsidRPr="002F2754" w:rsidRDefault="002F2754" w:rsidP="006327D9">
      <w:pPr>
        <w:ind w:firstLine="425"/>
        <w:jc w:val="both"/>
        <w:rPr>
          <w:bCs/>
          <w:sz w:val="28"/>
          <w:szCs w:val="28"/>
        </w:rPr>
      </w:pPr>
      <w:r>
        <w:rPr>
          <w:bCs/>
          <w:sz w:val="28"/>
          <w:szCs w:val="28"/>
          <w:lang w:val="kk-KZ"/>
        </w:rPr>
        <w:t>-</w:t>
      </w:r>
      <w:r w:rsidRPr="002F2754">
        <w:rPr>
          <w:bCs/>
          <w:sz w:val="28"/>
          <w:szCs w:val="28"/>
        </w:rPr>
        <w:t>батареялардың құны 20% төмендеген кезде баламалардың рейтингі қалай өзгереді;</w:t>
      </w:r>
    </w:p>
    <w:p w14:paraId="65ACA210" w14:textId="008803A3" w:rsidR="002F2754" w:rsidRPr="002F2754" w:rsidRDefault="002F2754" w:rsidP="006327D9">
      <w:pPr>
        <w:ind w:firstLine="425"/>
        <w:jc w:val="both"/>
        <w:rPr>
          <w:bCs/>
          <w:sz w:val="28"/>
          <w:szCs w:val="28"/>
        </w:rPr>
      </w:pPr>
      <w:r>
        <w:rPr>
          <w:bCs/>
          <w:sz w:val="28"/>
          <w:szCs w:val="28"/>
          <w:lang w:val="kk-KZ"/>
        </w:rPr>
        <w:t>-</w:t>
      </w:r>
      <w:r w:rsidRPr="002F2754">
        <w:rPr>
          <w:bCs/>
          <w:sz w:val="28"/>
          <w:szCs w:val="28"/>
        </w:rPr>
        <w:t>таңдау құрғақ маусымда биомасса деңгейінің төмендеуіне қаншалықты төзімді;</w:t>
      </w:r>
    </w:p>
    <w:p w14:paraId="2AD237D9" w14:textId="4EAC9B2F" w:rsidR="002F2754" w:rsidRPr="002F2754" w:rsidRDefault="002F2754" w:rsidP="006327D9">
      <w:pPr>
        <w:ind w:firstLine="425"/>
        <w:jc w:val="both"/>
        <w:rPr>
          <w:bCs/>
          <w:sz w:val="28"/>
          <w:szCs w:val="28"/>
          <w:lang w:val="kk-KZ"/>
        </w:rPr>
      </w:pPr>
      <w:r>
        <w:rPr>
          <w:bCs/>
          <w:sz w:val="28"/>
          <w:szCs w:val="28"/>
          <w:lang w:val="kk-KZ"/>
        </w:rPr>
        <w:t>-</w:t>
      </w:r>
      <w:r w:rsidRPr="002F2754">
        <w:rPr>
          <w:bCs/>
          <w:sz w:val="28"/>
          <w:szCs w:val="28"/>
        </w:rPr>
        <w:t>егер халықтың қалауы экологиялық критерийлерге ауысса не болады</w:t>
      </w:r>
      <w:r>
        <w:rPr>
          <w:bCs/>
          <w:sz w:val="28"/>
          <w:szCs w:val="28"/>
          <w:lang w:val="kk-KZ"/>
        </w:rPr>
        <w:t>?</w:t>
      </w:r>
    </w:p>
    <w:p w14:paraId="1C31AC0F" w14:textId="040252B2" w:rsidR="002F2754" w:rsidRPr="002F2754" w:rsidRDefault="002F2754" w:rsidP="006327D9">
      <w:pPr>
        <w:ind w:firstLine="425"/>
        <w:jc w:val="both"/>
        <w:rPr>
          <w:bCs/>
          <w:sz w:val="28"/>
          <w:szCs w:val="28"/>
          <w:lang w:val="kk-KZ"/>
        </w:rPr>
      </w:pPr>
      <w:r w:rsidRPr="002F2754">
        <w:rPr>
          <w:bCs/>
          <w:sz w:val="28"/>
          <w:szCs w:val="28"/>
          <w:lang w:val="kk-KZ"/>
        </w:rPr>
        <w:t xml:space="preserve">Сонымен қатар, </w:t>
      </w:r>
      <w:r>
        <w:rPr>
          <w:bCs/>
          <w:sz w:val="28"/>
          <w:szCs w:val="28"/>
          <w:lang w:val="kk-KZ"/>
        </w:rPr>
        <w:t xml:space="preserve">келесідей </w:t>
      </w:r>
      <w:r w:rsidRPr="002F2754">
        <w:rPr>
          <w:bCs/>
          <w:sz w:val="28"/>
          <w:szCs w:val="28"/>
          <w:lang w:val="kk-KZ"/>
        </w:rPr>
        <w:t>сценарийлерді модельдеу қолданылады:</w:t>
      </w:r>
      <w:r>
        <w:rPr>
          <w:bCs/>
          <w:sz w:val="28"/>
          <w:szCs w:val="28"/>
          <w:lang w:val="kk-KZ"/>
        </w:rPr>
        <w:t xml:space="preserve"> </w:t>
      </w:r>
      <w:r w:rsidRPr="002F2754">
        <w:rPr>
          <w:bCs/>
          <w:sz w:val="28"/>
          <w:szCs w:val="28"/>
          <w:lang w:val="kk-KZ"/>
        </w:rPr>
        <w:t>"желдің жоғары белсенділігі";</w:t>
      </w:r>
      <w:r>
        <w:rPr>
          <w:bCs/>
          <w:sz w:val="28"/>
          <w:szCs w:val="28"/>
          <w:lang w:val="kk-KZ"/>
        </w:rPr>
        <w:t xml:space="preserve"> </w:t>
      </w:r>
      <w:r w:rsidRPr="002F2754">
        <w:rPr>
          <w:bCs/>
          <w:sz w:val="28"/>
          <w:szCs w:val="28"/>
          <w:lang w:val="kk-KZ"/>
        </w:rPr>
        <w:t>"биомассаның төмен өнімділігі";</w:t>
      </w:r>
      <w:r>
        <w:rPr>
          <w:bCs/>
          <w:sz w:val="28"/>
          <w:szCs w:val="28"/>
          <w:lang w:val="kk-KZ"/>
        </w:rPr>
        <w:t xml:space="preserve"> </w:t>
      </w:r>
      <w:r w:rsidRPr="002F2754">
        <w:rPr>
          <w:bCs/>
          <w:sz w:val="28"/>
          <w:szCs w:val="28"/>
          <w:lang w:val="kk-KZ"/>
        </w:rPr>
        <w:t>"жабдық құнының инфляциялық өсуі";</w:t>
      </w:r>
      <w:r>
        <w:rPr>
          <w:bCs/>
          <w:sz w:val="28"/>
          <w:szCs w:val="28"/>
          <w:lang w:val="kk-KZ"/>
        </w:rPr>
        <w:t xml:space="preserve"> </w:t>
      </w:r>
      <w:r w:rsidRPr="002F2754">
        <w:rPr>
          <w:bCs/>
          <w:sz w:val="28"/>
          <w:szCs w:val="28"/>
          <w:lang w:val="kk-KZ"/>
        </w:rPr>
        <w:t>"әкімшілік қолдаудың төмендеуі".</w:t>
      </w:r>
    </w:p>
    <w:p w14:paraId="38A2778B" w14:textId="17CB9C88" w:rsidR="002F2754" w:rsidRPr="00AC35EF" w:rsidRDefault="002F2754" w:rsidP="006327D9">
      <w:pPr>
        <w:ind w:firstLine="425"/>
        <w:jc w:val="both"/>
        <w:rPr>
          <w:bCs/>
          <w:sz w:val="28"/>
          <w:szCs w:val="28"/>
          <w:lang w:val="kk-KZ"/>
        </w:rPr>
      </w:pPr>
      <w:r w:rsidRPr="00AC35EF">
        <w:rPr>
          <w:bCs/>
          <w:sz w:val="28"/>
          <w:szCs w:val="28"/>
          <w:lang w:val="kk-KZ"/>
        </w:rPr>
        <w:lastRenderedPageBreak/>
        <w:t>Сценарийлік талдау тек оңтайлы шешімді ғана емес, сонымен қатар тұрақсыз немесе дамушы аймақтарда ерекше маңызды болып табылатын жағдайлардың өзгеруіне ең төзімді шешімді таңдауға мүмкіндік береді [</w:t>
      </w:r>
      <w:r w:rsidR="00EB00DD" w:rsidRPr="00EB00DD">
        <w:rPr>
          <w:bCs/>
          <w:sz w:val="28"/>
          <w:szCs w:val="28"/>
          <w:lang w:val="kk-KZ"/>
        </w:rPr>
        <w:t>6</w:t>
      </w:r>
      <w:r w:rsidR="00F61F6C">
        <w:rPr>
          <w:bCs/>
          <w:sz w:val="28"/>
          <w:szCs w:val="28"/>
          <w:lang w:val="kk-KZ"/>
        </w:rPr>
        <w:t>6</w:t>
      </w:r>
      <w:r w:rsidRPr="00AC35EF">
        <w:rPr>
          <w:bCs/>
          <w:sz w:val="28"/>
          <w:szCs w:val="28"/>
          <w:lang w:val="kk-KZ"/>
        </w:rPr>
        <w:t>].</w:t>
      </w:r>
    </w:p>
    <w:p w14:paraId="7990B573" w14:textId="76C27801" w:rsidR="006C7359" w:rsidRPr="00AC35EF" w:rsidRDefault="002F2754" w:rsidP="006327D9">
      <w:pPr>
        <w:ind w:firstLine="425"/>
        <w:jc w:val="both"/>
        <w:rPr>
          <w:bCs/>
          <w:sz w:val="28"/>
          <w:szCs w:val="28"/>
          <w:lang w:val="kk-KZ"/>
        </w:rPr>
      </w:pPr>
      <w:r w:rsidRPr="00AC35EF">
        <w:rPr>
          <w:bCs/>
          <w:sz w:val="28"/>
          <w:szCs w:val="28"/>
          <w:lang w:val="kk-KZ"/>
        </w:rPr>
        <w:t xml:space="preserve">Көп өлшемді тәсілдің архитектурасы біріктірілген стохастикалық </w:t>
      </w:r>
      <w:r w:rsidR="001812E3">
        <w:rPr>
          <w:bCs/>
          <w:sz w:val="28"/>
          <w:szCs w:val="28"/>
          <w:lang w:val="kk-KZ"/>
        </w:rPr>
        <w:t>ЖЭК</w:t>
      </w:r>
      <w:r w:rsidRPr="00AC35EF">
        <w:rPr>
          <w:bCs/>
          <w:sz w:val="28"/>
          <w:szCs w:val="28"/>
          <w:lang w:val="kk-KZ"/>
        </w:rPr>
        <w:t xml:space="preserve"> моделінің логикалық және функционалды жалғасы ретінде қызмет етеді. Бұл ресурстық потенциалды сандық бағал</w:t>
      </w:r>
      <w:r w:rsidR="00DC7C43">
        <w:rPr>
          <w:bCs/>
          <w:sz w:val="28"/>
          <w:szCs w:val="28"/>
          <w:lang w:val="kk-KZ"/>
        </w:rPr>
        <w:t>аудан</w:t>
      </w:r>
      <w:r w:rsidRPr="00AC35EF">
        <w:rPr>
          <w:bCs/>
          <w:sz w:val="28"/>
          <w:szCs w:val="28"/>
          <w:lang w:val="kk-KZ"/>
        </w:rPr>
        <w:t xml:space="preserve"> көптеген критерийлерге сәйкес келетін және тәуекелге төзімді белгілі бір қуат жүйесінің конфигурациясын формальды таңдауға көшуге мүмкіндік береді. Келесі бөлімдерде қолданылатын бағалау критерийлері және қолданылатын шешімдерді таңдау алгоритмдері ашылады.</w:t>
      </w:r>
    </w:p>
    <w:p w14:paraId="3F8DE5C1" w14:textId="77777777" w:rsidR="006C7359" w:rsidRPr="00AC35EF" w:rsidRDefault="006C7359" w:rsidP="006327D9">
      <w:pPr>
        <w:ind w:firstLine="425"/>
        <w:jc w:val="both"/>
        <w:rPr>
          <w:bCs/>
          <w:sz w:val="28"/>
          <w:szCs w:val="28"/>
          <w:lang w:val="kk-KZ"/>
        </w:rPr>
      </w:pPr>
    </w:p>
    <w:p w14:paraId="41B3E306" w14:textId="25CA5407" w:rsidR="006C7359" w:rsidRDefault="006C7359" w:rsidP="006327D9">
      <w:pPr>
        <w:pStyle w:val="2"/>
        <w:ind w:firstLine="425"/>
        <w:jc w:val="both"/>
        <w:rPr>
          <w:rStyle w:val="aa"/>
          <w:bCs w:val="0"/>
          <w:szCs w:val="28"/>
          <w:lang w:val="kk-KZ"/>
        </w:rPr>
      </w:pPr>
      <w:bookmarkStart w:id="58" w:name="_Hlk208348353"/>
      <w:r w:rsidRPr="00AC35EF">
        <w:rPr>
          <w:rStyle w:val="aa"/>
          <w:bCs w:val="0"/>
          <w:szCs w:val="28"/>
          <w:lang w:val="kk-KZ"/>
        </w:rPr>
        <w:t xml:space="preserve">3.3. </w:t>
      </w:r>
      <w:r w:rsidR="00CC5BA3" w:rsidRPr="00AC35EF">
        <w:rPr>
          <w:rStyle w:val="aa"/>
          <w:bCs w:val="0"/>
          <w:szCs w:val="28"/>
          <w:lang w:val="kk-KZ"/>
        </w:rPr>
        <w:t>Бағалау критерийлері жүйесін қалыптастыру</w:t>
      </w:r>
      <w:r w:rsidR="00F825C2">
        <w:rPr>
          <w:rStyle w:val="aa"/>
          <w:bCs w:val="0"/>
          <w:szCs w:val="28"/>
          <w:lang w:val="kk-KZ"/>
        </w:rPr>
        <w:t>.</w:t>
      </w:r>
    </w:p>
    <w:p w14:paraId="5E064BE2" w14:textId="77777777" w:rsidR="001B2B71" w:rsidRPr="001B2B71" w:rsidRDefault="001B2B71" w:rsidP="001B2B71">
      <w:pPr>
        <w:rPr>
          <w:lang w:val="kk-KZ"/>
        </w:rPr>
      </w:pPr>
    </w:p>
    <w:p w14:paraId="225CC1BE" w14:textId="43569195" w:rsidR="00F825C2" w:rsidRPr="00AC35EF" w:rsidRDefault="00F825C2" w:rsidP="006327D9">
      <w:pPr>
        <w:ind w:firstLine="425"/>
        <w:rPr>
          <w:b/>
          <w:sz w:val="28"/>
          <w:szCs w:val="28"/>
          <w:lang w:val="kk-KZ"/>
        </w:rPr>
      </w:pPr>
      <w:r w:rsidRPr="00AC35EF">
        <w:rPr>
          <w:b/>
          <w:sz w:val="28"/>
          <w:szCs w:val="28"/>
          <w:lang w:val="kk-KZ"/>
        </w:rPr>
        <w:t>3.3.1. Мақсаттар иерархиясы.</w:t>
      </w:r>
    </w:p>
    <w:bookmarkEnd w:id="58"/>
    <w:p w14:paraId="328FA6CD" w14:textId="26F0F531" w:rsidR="00F825C2" w:rsidRPr="00AC35EF" w:rsidRDefault="001812E3" w:rsidP="006327D9">
      <w:pPr>
        <w:ind w:firstLine="425"/>
        <w:jc w:val="both"/>
        <w:rPr>
          <w:bCs/>
          <w:sz w:val="28"/>
          <w:szCs w:val="28"/>
          <w:lang w:val="kk-KZ"/>
        </w:rPr>
      </w:pPr>
      <w:r>
        <w:rPr>
          <w:bCs/>
          <w:sz w:val="28"/>
          <w:szCs w:val="28"/>
          <w:lang w:val="kk-KZ"/>
        </w:rPr>
        <w:t>ЖЭК</w:t>
      </w:r>
      <w:r w:rsidR="00F825C2" w:rsidRPr="00AC35EF">
        <w:rPr>
          <w:bCs/>
          <w:sz w:val="28"/>
          <w:szCs w:val="28"/>
          <w:lang w:val="kk-KZ"/>
        </w:rPr>
        <w:t xml:space="preserve"> негізіндегі автономды энергия жүйесінің оңтайлы конфигурациясын таңдау туралы шешім қабылдау ықтимал баламаларды бағалаудың жүйелі және негізделген процедурасын қажет етеді. Энергия жүйесінің тиімділігі мен тұрақтылығына әсер ететін көптеген әртүрлі факторлар жағдайында бір критерийді қолдану (мысалы, экономикалық орындылық) жеткіліксіз болып шығады және қорытынды нәтижелерді бұрмалайды. Бұл әсіресе техникалық, табиғи, институционалдық және әлеуметтік жағдайлар айтарлықтай ерекшеленетін </w:t>
      </w:r>
      <w:r w:rsidR="00F20D15">
        <w:rPr>
          <w:bCs/>
          <w:sz w:val="28"/>
          <w:szCs w:val="28"/>
          <w:lang w:val="kk-KZ"/>
        </w:rPr>
        <w:t>ш</w:t>
      </w:r>
      <w:r w:rsidR="00963746">
        <w:rPr>
          <w:bCs/>
          <w:sz w:val="28"/>
          <w:szCs w:val="28"/>
          <w:lang w:val="kk-KZ"/>
        </w:rPr>
        <w:t>алғай өңірлер</w:t>
      </w:r>
      <w:r w:rsidR="00F825C2" w:rsidRPr="00AC35EF">
        <w:rPr>
          <w:bCs/>
          <w:sz w:val="28"/>
          <w:szCs w:val="28"/>
          <w:lang w:val="kk-KZ"/>
        </w:rPr>
        <w:t xml:space="preserve"> үшін энергетикалық шешімдерді жобалауға қатысты.</w:t>
      </w:r>
    </w:p>
    <w:p w14:paraId="6DE93FC8" w14:textId="0D65465D" w:rsidR="006C7359" w:rsidRPr="00AC35EF" w:rsidRDefault="00F825C2" w:rsidP="006327D9">
      <w:pPr>
        <w:ind w:firstLine="425"/>
        <w:jc w:val="both"/>
        <w:rPr>
          <w:bCs/>
          <w:sz w:val="28"/>
          <w:szCs w:val="28"/>
          <w:lang w:val="kk-KZ"/>
        </w:rPr>
      </w:pPr>
      <w:r w:rsidRPr="00AC35EF">
        <w:rPr>
          <w:bCs/>
          <w:sz w:val="28"/>
          <w:szCs w:val="28"/>
          <w:lang w:val="kk-KZ"/>
        </w:rPr>
        <w:t xml:space="preserve">Осыған байланысты ұсынылған тәсіл аясында негізгі аспектілерді біріктіретін көп өлшемді бағалау жүйесі қолданылады: энергетикалық сипаттамалар, экономикалық көрсеткіштер, экологиялық әсер, әлеуметтік қолайлылық және тәуекелге төзімділік. Критерийлердің бұл құрылымы ғылыми әдебиеттерді талдау, халықаралық энергетикалық агенттіктердің ұсыныстары, сондай-ақ дамып келе жатқан инфрақұрылымы бар елдердегі </w:t>
      </w:r>
      <w:r w:rsidR="001812E3">
        <w:rPr>
          <w:bCs/>
          <w:sz w:val="28"/>
          <w:szCs w:val="28"/>
          <w:lang w:val="kk-KZ"/>
        </w:rPr>
        <w:t>ЖЭК</w:t>
      </w:r>
      <w:r w:rsidRPr="00AC35EF">
        <w:rPr>
          <w:bCs/>
          <w:sz w:val="28"/>
          <w:szCs w:val="28"/>
          <w:lang w:val="kk-KZ"/>
        </w:rPr>
        <w:t xml:space="preserve"> жүйелерін жобалаудың практикалық тәжірибесі негізінде қалыптасады [</w:t>
      </w:r>
      <w:r w:rsidR="00EB00DD">
        <w:rPr>
          <w:bCs/>
          <w:sz w:val="28"/>
          <w:szCs w:val="28"/>
          <w:lang w:val="kk-KZ"/>
        </w:rPr>
        <w:t>6</w:t>
      </w:r>
      <w:r w:rsidR="00F61F6C">
        <w:rPr>
          <w:bCs/>
          <w:sz w:val="28"/>
          <w:szCs w:val="28"/>
          <w:lang w:val="kk-KZ"/>
        </w:rPr>
        <w:t>7</w:t>
      </w:r>
      <w:r w:rsidRPr="00AC35EF">
        <w:rPr>
          <w:bCs/>
          <w:sz w:val="28"/>
          <w:szCs w:val="28"/>
          <w:lang w:val="kk-KZ"/>
        </w:rPr>
        <w:t>].</w:t>
      </w:r>
    </w:p>
    <w:p w14:paraId="03C82EEB" w14:textId="3034F8E5" w:rsidR="00F825C2" w:rsidRPr="00AC35EF" w:rsidRDefault="00963746" w:rsidP="006327D9">
      <w:pPr>
        <w:pStyle w:val="a7"/>
        <w:spacing w:before="0" w:beforeAutospacing="0" w:after="0" w:afterAutospacing="0"/>
        <w:ind w:firstLine="425"/>
        <w:jc w:val="both"/>
        <w:rPr>
          <w:sz w:val="28"/>
          <w:szCs w:val="28"/>
          <w:lang w:val="kk-KZ"/>
        </w:rPr>
      </w:pPr>
      <w:r>
        <w:rPr>
          <w:sz w:val="28"/>
          <w:szCs w:val="28"/>
          <w:lang w:val="kk-KZ"/>
        </w:rPr>
        <w:t>Шалғай өңірлер</w:t>
      </w:r>
      <w:r w:rsidR="00F20D15">
        <w:rPr>
          <w:sz w:val="28"/>
          <w:szCs w:val="28"/>
          <w:lang w:val="kk-KZ"/>
        </w:rPr>
        <w:t>ді</w:t>
      </w:r>
      <w:r w:rsidR="00F825C2" w:rsidRPr="00F825C2">
        <w:rPr>
          <w:sz w:val="28"/>
          <w:szCs w:val="28"/>
          <w:lang w:val="kk-KZ"/>
        </w:rPr>
        <w:t xml:space="preserve"> энергиямен жабдықтау жағдайында ЖЭК жүйесінің оңтайлы конфигурациясын таңдау процесі табиғаты мен ауқымы бойынша гетерогенді критерийлерді ескеретін шешім қабылдаудың типтік көп өлшемді міндеті болып табылады. </w:t>
      </w:r>
      <w:r w:rsidR="00F825C2" w:rsidRPr="00AC35EF">
        <w:rPr>
          <w:sz w:val="28"/>
          <w:szCs w:val="28"/>
          <w:lang w:val="kk-KZ"/>
        </w:rPr>
        <w:t>Талдау процедурасының логикалық байланысын, ашықтығын және қайталануын қамтамасыз ету үшін жеке критерийлер біріктірілген мақсаттардың иерархиялық құрылымы ретінде формализация қолданылады.</w:t>
      </w:r>
    </w:p>
    <w:p w14:paraId="31BC9250" w14:textId="77777777" w:rsidR="00F825C2" w:rsidRPr="00AC35EF" w:rsidRDefault="00F825C2" w:rsidP="006327D9">
      <w:pPr>
        <w:pStyle w:val="a7"/>
        <w:spacing w:before="0" w:beforeAutospacing="0" w:after="0" w:afterAutospacing="0"/>
        <w:ind w:firstLine="425"/>
        <w:jc w:val="both"/>
        <w:rPr>
          <w:sz w:val="28"/>
          <w:szCs w:val="28"/>
          <w:lang w:val="kk-KZ"/>
        </w:rPr>
      </w:pPr>
      <w:r w:rsidRPr="00AC35EF">
        <w:rPr>
          <w:sz w:val="28"/>
          <w:szCs w:val="28"/>
          <w:lang w:val="kk-KZ"/>
        </w:rPr>
        <w:t>Иерархияның жоғарғы деңгейінде мақсатты функция орналасқан — аумақты тұрақты, тиімді және қолайлы энергиямен қамтамасыз ету. Бұл мақсат өз кезегінде негізгі аспектілерді қамтитын екінші деңгейлі мақсаттарға бөлінеді:</w:t>
      </w:r>
    </w:p>
    <w:p w14:paraId="2A45CF98" w14:textId="0938BCEF" w:rsidR="00F825C2" w:rsidRPr="00AC35EF" w:rsidRDefault="00F825C2" w:rsidP="006327D9">
      <w:pPr>
        <w:pStyle w:val="a7"/>
        <w:spacing w:before="0" w:beforeAutospacing="0" w:after="0" w:afterAutospacing="0"/>
        <w:ind w:firstLine="425"/>
        <w:jc w:val="both"/>
        <w:rPr>
          <w:sz w:val="28"/>
          <w:szCs w:val="28"/>
          <w:lang w:val="kk-KZ"/>
        </w:rPr>
      </w:pPr>
      <w:r>
        <w:rPr>
          <w:sz w:val="28"/>
          <w:szCs w:val="28"/>
          <w:lang w:val="kk-KZ"/>
        </w:rPr>
        <w:t xml:space="preserve">- </w:t>
      </w:r>
      <w:r w:rsidRPr="00AC35EF">
        <w:rPr>
          <w:sz w:val="28"/>
          <w:szCs w:val="28"/>
          <w:lang w:val="kk-KZ"/>
        </w:rPr>
        <w:t>энергетикалық сенімділік және автономия;</w:t>
      </w:r>
    </w:p>
    <w:p w14:paraId="5339CD77" w14:textId="7A89DB05" w:rsidR="00F825C2" w:rsidRPr="00AC35EF" w:rsidRDefault="00F825C2" w:rsidP="006327D9">
      <w:pPr>
        <w:pStyle w:val="a7"/>
        <w:spacing w:before="0" w:beforeAutospacing="0" w:after="0" w:afterAutospacing="0"/>
        <w:ind w:firstLine="425"/>
        <w:jc w:val="both"/>
        <w:rPr>
          <w:sz w:val="28"/>
          <w:szCs w:val="28"/>
          <w:lang w:val="kk-KZ"/>
        </w:rPr>
      </w:pPr>
      <w:r>
        <w:rPr>
          <w:sz w:val="28"/>
          <w:szCs w:val="28"/>
          <w:lang w:val="kk-KZ"/>
        </w:rPr>
        <w:t xml:space="preserve">- </w:t>
      </w:r>
      <w:r w:rsidRPr="00AC35EF">
        <w:rPr>
          <w:sz w:val="28"/>
          <w:szCs w:val="28"/>
          <w:lang w:val="kk-KZ"/>
        </w:rPr>
        <w:t>экономикалық тиімділік және құнның өмірлік циклі;</w:t>
      </w:r>
    </w:p>
    <w:p w14:paraId="6B8C2080" w14:textId="66FBEF30" w:rsidR="00F825C2" w:rsidRPr="00AC35EF" w:rsidRDefault="00F825C2" w:rsidP="006327D9">
      <w:pPr>
        <w:pStyle w:val="a7"/>
        <w:spacing w:before="0" w:beforeAutospacing="0" w:after="0" w:afterAutospacing="0"/>
        <w:ind w:firstLine="425"/>
        <w:jc w:val="both"/>
        <w:rPr>
          <w:sz w:val="28"/>
          <w:szCs w:val="28"/>
          <w:lang w:val="kk-KZ"/>
        </w:rPr>
      </w:pPr>
      <w:r>
        <w:rPr>
          <w:sz w:val="28"/>
          <w:szCs w:val="28"/>
          <w:lang w:val="kk-KZ"/>
        </w:rPr>
        <w:t xml:space="preserve">- </w:t>
      </w:r>
      <w:r w:rsidRPr="00AC35EF">
        <w:rPr>
          <w:sz w:val="28"/>
          <w:szCs w:val="28"/>
          <w:lang w:val="kk-KZ"/>
        </w:rPr>
        <w:t>экологиялық әсерді азайту;</w:t>
      </w:r>
    </w:p>
    <w:p w14:paraId="79C7B945" w14:textId="51527E47" w:rsidR="00F825C2" w:rsidRPr="00AC35EF" w:rsidRDefault="00F825C2" w:rsidP="006327D9">
      <w:pPr>
        <w:pStyle w:val="a7"/>
        <w:spacing w:before="0" w:beforeAutospacing="0" w:after="0" w:afterAutospacing="0"/>
        <w:ind w:firstLine="425"/>
        <w:jc w:val="both"/>
        <w:rPr>
          <w:sz w:val="28"/>
          <w:szCs w:val="28"/>
          <w:lang w:val="kk-KZ"/>
        </w:rPr>
      </w:pPr>
      <w:r>
        <w:rPr>
          <w:sz w:val="28"/>
          <w:szCs w:val="28"/>
          <w:lang w:val="kk-KZ"/>
        </w:rPr>
        <w:lastRenderedPageBreak/>
        <w:t>- ә</w:t>
      </w:r>
      <w:r w:rsidRPr="00AC35EF">
        <w:rPr>
          <w:sz w:val="28"/>
          <w:szCs w:val="28"/>
          <w:lang w:val="kk-KZ"/>
        </w:rPr>
        <w:t>леуметтік және институционалдық тұрақтылық;</w:t>
      </w:r>
    </w:p>
    <w:p w14:paraId="7E1B861F" w14:textId="3F9FEC17" w:rsidR="00F825C2" w:rsidRPr="00AC35EF" w:rsidRDefault="00F825C2" w:rsidP="006327D9">
      <w:pPr>
        <w:pStyle w:val="a7"/>
        <w:spacing w:before="0" w:beforeAutospacing="0" w:after="0" w:afterAutospacing="0"/>
        <w:ind w:firstLine="425"/>
        <w:jc w:val="both"/>
        <w:rPr>
          <w:sz w:val="28"/>
          <w:szCs w:val="28"/>
          <w:lang w:val="kk-KZ"/>
        </w:rPr>
      </w:pPr>
      <w:r>
        <w:rPr>
          <w:sz w:val="28"/>
          <w:szCs w:val="28"/>
          <w:lang w:val="kk-KZ"/>
        </w:rPr>
        <w:t xml:space="preserve">- </w:t>
      </w:r>
      <w:r w:rsidRPr="00AC35EF">
        <w:rPr>
          <w:sz w:val="28"/>
          <w:szCs w:val="28"/>
          <w:lang w:val="kk-KZ"/>
        </w:rPr>
        <w:t>сыртқы тәуекелдерге сезімталдық және жағдайлардың өзгергіштігі.</w:t>
      </w:r>
    </w:p>
    <w:p w14:paraId="3D3B0EB3" w14:textId="00F54F6C" w:rsidR="00F825C2" w:rsidRPr="00AC35EF" w:rsidRDefault="00F825C2" w:rsidP="006327D9">
      <w:pPr>
        <w:pStyle w:val="a7"/>
        <w:spacing w:before="0" w:beforeAutospacing="0" w:after="0" w:afterAutospacing="0"/>
        <w:ind w:firstLine="425"/>
        <w:jc w:val="both"/>
        <w:rPr>
          <w:sz w:val="28"/>
          <w:szCs w:val="28"/>
          <w:lang w:val="kk-KZ"/>
        </w:rPr>
      </w:pPr>
      <w:r w:rsidRPr="00AC35EF">
        <w:rPr>
          <w:sz w:val="28"/>
          <w:szCs w:val="28"/>
          <w:lang w:val="kk-KZ"/>
        </w:rPr>
        <w:t>Екінші деңгейдегі мақсаттардың әрқайсысы келесі тармақшаларда сандық немесе сапалық бағаланатын жеке критерийлер жиынтығымен ұсынылған. Мысалы, экономикалық тиімділікке LCOE критерийлері, инвестициялық шығындар (CAPEX), пайдалану шығындары (OPEX) кіруі мүмкін; экологиялық мақсат — СО₂ шығарындыларының деңгейі, жерге әсер ету және биоәртүрлілік және т. б.</w:t>
      </w:r>
    </w:p>
    <w:p w14:paraId="4E3A2208" w14:textId="0F807AF8" w:rsidR="00F825C2" w:rsidRPr="00F61F6C" w:rsidRDefault="00F825C2" w:rsidP="006327D9">
      <w:pPr>
        <w:pStyle w:val="a7"/>
        <w:spacing w:before="0" w:beforeAutospacing="0" w:after="0" w:afterAutospacing="0"/>
        <w:ind w:firstLine="425"/>
        <w:jc w:val="both"/>
        <w:rPr>
          <w:sz w:val="28"/>
          <w:szCs w:val="28"/>
          <w:lang w:val="kk-KZ"/>
        </w:rPr>
      </w:pPr>
      <w:r w:rsidRPr="00F8137F">
        <w:rPr>
          <w:sz w:val="28"/>
          <w:szCs w:val="28"/>
          <w:lang w:val="kk-KZ"/>
        </w:rPr>
        <w:t>Иерархияны құру тапсырманы құрылымдауға және әртүрлі өлшемділікке немесе маңыздылық дәрежесіне ие параметрлерді дұрыс салыстыруға байланысты типтік қателіктерден аулақ болуға мүмкіндік береді. Сонымен қатар, иерархиялық модель жұптық салыстыру, интервалды талдау және сезімталдық әдістерін қолдануға мүмкіндік береді, бұл толық емес немесе өзгермелі деректерде балама таңдау тұрақтылығын арттырады [</w:t>
      </w:r>
      <w:r w:rsidR="00F61F6C">
        <w:rPr>
          <w:sz w:val="28"/>
          <w:szCs w:val="28"/>
          <w:lang w:val="kk-KZ"/>
        </w:rPr>
        <w:t>68</w:t>
      </w:r>
      <w:r w:rsidRPr="00F8137F">
        <w:rPr>
          <w:sz w:val="28"/>
          <w:szCs w:val="28"/>
          <w:lang w:val="kk-KZ"/>
        </w:rPr>
        <w:t>].</w:t>
      </w:r>
      <w:r>
        <w:rPr>
          <w:sz w:val="28"/>
          <w:szCs w:val="28"/>
          <w:lang w:val="kk-KZ"/>
        </w:rPr>
        <w:t xml:space="preserve"> </w:t>
      </w:r>
      <w:r w:rsidRPr="00F61F6C">
        <w:rPr>
          <w:sz w:val="28"/>
          <w:szCs w:val="28"/>
          <w:lang w:val="kk-KZ"/>
        </w:rPr>
        <w:t xml:space="preserve">Графикалық түрде </w:t>
      </w:r>
      <w:r w:rsidR="00773FF9">
        <w:rPr>
          <w:bCs/>
          <w:sz w:val="28"/>
          <w:szCs w:val="28"/>
          <w:lang w:val="kk-KZ"/>
        </w:rPr>
        <w:t xml:space="preserve">(сурет 3.1) </w:t>
      </w:r>
      <w:r w:rsidR="00773FF9" w:rsidRPr="00F61F6C">
        <w:rPr>
          <w:bCs/>
          <w:sz w:val="28"/>
          <w:szCs w:val="28"/>
          <w:lang w:val="kk-KZ"/>
        </w:rPr>
        <w:t xml:space="preserve"> </w:t>
      </w:r>
      <w:r w:rsidRPr="00F61F6C">
        <w:rPr>
          <w:sz w:val="28"/>
          <w:szCs w:val="28"/>
          <w:lang w:val="kk-KZ"/>
        </w:rPr>
        <w:t>иерархия келесідей ұсыныл</w:t>
      </w:r>
      <w:r>
        <w:rPr>
          <w:sz w:val="28"/>
          <w:szCs w:val="28"/>
          <w:lang w:val="kk-KZ"/>
        </w:rPr>
        <w:t>ады</w:t>
      </w:r>
      <w:r w:rsidRPr="00F61F6C">
        <w:rPr>
          <w:sz w:val="28"/>
          <w:szCs w:val="28"/>
          <w:lang w:val="kk-KZ"/>
        </w:rPr>
        <w:t>:</w:t>
      </w:r>
    </w:p>
    <w:p w14:paraId="6D08EFA2" w14:textId="18523B3F" w:rsidR="006C7359" w:rsidRPr="00F61F6C" w:rsidRDefault="006C7359" w:rsidP="006327D9">
      <w:pPr>
        <w:ind w:firstLine="425"/>
        <w:jc w:val="both"/>
        <w:rPr>
          <w:bCs/>
          <w:sz w:val="28"/>
          <w:szCs w:val="28"/>
          <w:lang w:val="kk-KZ"/>
        </w:rPr>
      </w:pPr>
    </w:p>
    <w:p w14:paraId="0ADE00E2" w14:textId="20F30FE0" w:rsidR="006C7359" w:rsidRPr="003D4467" w:rsidRDefault="000A3F30" w:rsidP="001B2B71">
      <w:pPr>
        <w:jc w:val="center"/>
        <w:rPr>
          <w:bCs/>
          <w:sz w:val="28"/>
          <w:szCs w:val="28"/>
        </w:rPr>
      </w:pPr>
      <w:r>
        <w:rPr>
          <w:bCs/>
          <w:noProof/>
          <w:sz w:val="28"/>
          <w:szCs w:val="28"/>
        </w:rPr>
        <w:drawing>
          <wp:inline distT="0" distB="0" distL="0" distR="0" wp14:anchorId="27B4BE12" wp14:editId="63D86F13">
            <wp:extent cx="6170213" cy="4126230"/>
            <wp:effectExtent l="76200" t="0" r="97790" b="762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A64A287" w14:textId="77777777" w:rsidR="000A3F30" w:rsidRDefault="000A3F30" w:rsidP="006327D9">
      <w:pPr>
        <w:ind w:firstLine="425"/>
        <w:jc w:val="center"/>
        <w:rPr>
          <w:bCs/>
          <w:sz w:val="28"/>
          <w:szCs w:val="28"/>
        </w:rPr>
      </w:pPr>
    </w:p>
    <w:p w14:paraId="01D4884A" w14:textId="65E92249" w:rsidR="006C7359" w:rsidRPr="00773FF9" w:rsidRDefault="00773FF9" w:rsidP="006327D9">
      <w:pPr>
        <w:ind w:firstLine="425"/>
        <w:jc w:val="center"/>
        <w:rPr>
          <w:bCs/>
          <w:sz w:val="28"/>
          <w:szCs w:val="28"/>
          <w:lang w:val="kk-KZ"/>
        </w:rPr>
      </w:pPr>
      <w:r>
        <w:rPr>
          <w:bCs/>
          <w:sz w:val="28"/>
          <w:szCs w:val="28"/>
          <w:lang w:val="kk-KZ"/>
        </w:rPr>
        <w:t xml:space="preserve">Сурет 3.1 </w:t>
      </w:r>
      <w:r w:rsidR="006C7359" w:rsidRPr="003D4467">
        <w:rPr>
          <w:bCs/>
          <w:sz w:val="28"/>
          <w:szCs w:val="28"/>
        </w:rPr>
        <w:t xml:space="preserve"> – </w:t>
      </w:r>
      <w:r w:rsidR="001B2B71">
        <w:rPr>
          <w:bCs/>
          <w:sz w:val="28"/>
          <w:szCs w:val="28"/>
          <w:lang w:val="kk-KZ"/>
        </w:rPr>
        <w:t>М</w:t>
      </w:r>
      <w:r>
        <w:rPr>
          <w:bCs/>
          <w:sz w:val="28"/>
          <w:szCs w:val="28"/>
          <w:lang w:val="kk-KZ"/>
        </w:rPr>
        <w:t>ақсаттар иерархиясы</w:t>
      </w:r>
    </w:p>
    <w:p w14:paraId="517D3C79" w14:textId="77777777" w:rsidR="006C7359" w:rsidRPr="003D4467" w:rsidRDefault="006C7359" w:rsidP="006327D9">
      <w:pPr>
        <w:ind w:firstLine="425"/>
        <w:jc w:val="both"/>
        <w:rPr>
          <w:bCs/>
          <w:sz w:val="28"/>
          <w:szCs w:val="28"/>
        </w:rPr>
      </w:pPr>
    </w:p>
    <w:p w14:paraId="4C85D3A3" w14:textId="77777777" w:rsidR="006C7359" w:rsidRPr="003D4467" w:rsidRDefault="006C7359" w:rsidP="006327D9">
      <w:pPr>
        <w:ind w:firstLine="425"/>
        <w:jc w:val="both"/>
        <w:rPr>
          <w:bCs/>
          <w:sz w:val="28"/>
          <w:szCs w:val="28"/>
        </w:rPr>
      </w:pPr>
      <w:bookmarkStart w:id="59" w:name="_Hlk208348366"/>
    </w:p>
    <w:p w14:paraId="4514F15A" w14:textId="6A843062" w:rsidR="006C7359" w:rsidRPr="003D4467" w:rsidRDefault="006C7359" w:rsidP="006327D9">
      <w:pPr>
        <w:pStyle w:val="2"/>
        <w:ind w:firstLine="425"/>
        <w:jc w:val="left"/>
        <w:rPr>
          <w:rStyle w:val="aa"/>
          <w:bCs w:val="0"/>
          <w:szCs w:val="28"/>
        </w:rPr>
      </w:pPr>
      <w:r w:rsidRPr="003D4467">
        <w:rPr>
          <w:rStyle w:val="aa"/>
          <w:bCs w:val="0"/>
          <w:szCs w:val="28"/>
        </w:rPr>
        <w:t xml:space="preserve">3.3.2. </w:t>
      </w:r>
      <w:r w:rsidR="001812E3">
        <w:rPr>
          <w:rStyle w:val="aa"/>
          <w:bCs w:val="0"/>
          <w:szCs w:val="28"/>
          <w:lang w:val="kk-KZ"/>
        </w:rPr>
        <w:t>ЖЭК</w:t>
      </w:r>
      <w:r w:rsidR="00773FF9" w:rsidRPr="00773FF9">
        <w:rPr>
          <w:rStyle w:val="aa"/>
          <w:bCs w:val="0"/>
          <w:szCs w:val="28"/>
        </w:rPr>
        <w:t>-жүйелерді бағалаудың энергетикалық критерийлері</w:t>
      </w:r>
    </w:p>
    <w:bookmarkEnd w:id="59"/>
    <w:p w14:paraId="35F934F7" w14:textId="38D08176" w:rsidR="00773FF9" w:rsidRPr="00773FF9" w:rsidRDefault="00963746" w:rsidP="006327D9">
      <w:pPr>
        <w:pStyle w:val="a7"/>
        <w:spacing w:before="0" w:beforeAutospacing="0" w:after="0" w:afterAutospacing="0"/>
        <w:ind w:firstLine="425"/>
        <w:jc w:val="both"/>
        <w:rPr>
          <w:sz w:val="28"/>
          <w:szCs w:val="28"/>
        </w:rPr>
      </w:pPr>
      <w:r>
        <w:rPr>
          <w:sz w:val="28"/>
          <w:szCs w:val="28"/>
        </w:rPr>
        <w:t>Шалғай өңірлер</w:t>
      </w:r>
      <w:r w:rsidR="00292E6F">
        <w:rPr>
          <w:sz w:val="28"/>
          <w:szCs w:val="28"/>
          <w:lang w:val="kk-KZ"/>
        </w:rPr>
        <w:t>де</w:t>
      </w:r>
      <w:r w:rsidR="00773FF9" w:rsidRPr="00773FF9">
        <w:rPr>
          <w:sz w:val="28"/>
          <w:szCs w:val="28"/>
        </w:rPr>
        <w:t xml:space="preserve"> </w:t>
      </w:r>
      <w:r w:rsidR="001812E3">
        <w:rPr>
          <w:sz w:val="28"/>
          <w:szCs w:val="28"/>
          <w:lang w:val="kk-KZ"/>
        </w:rPr>
        <w:t>ЖЭК</w:t>
      </w:r>
      <w:r w:rsidR="00773FF9" w:rsidRPr="00773FF9">
        <w:rPr>
          <w:sz w:val="28"/>
          <w:szCs w:val="28"/>
        </w:rPr>
        <w:t xml:space="preserve"> жүйелерін бағалаудың негізгі блоктарының бірі жүйенің қажетті жүктемені қолайлы сенімділікпен және автономия деңгейімен қамтамасыз ету қабілетін көрсететін энергетикалық критерийлер болып </w:t>
      </w:r>
      <w:r w:rsidR="00773FF9" w:rsidRPr="00773FF9">
        <w:rPr>
          <w:sz w:val="28"/>
          <w:szCs w:val="28"/>
        </w:rPr>
        <w:lastRenderedPageBreak/>
        <w:t>табылады. Бұл критерийлер әртүрлі климаттық, маусымдық және тұтынушылық жағдайларда жүйенің қаншалықты тиімді және тұрақты екенін сандық сипаттауға мүмкіндік береді.</w:t>
      </w:r>
    </w:p>
    <w:p w14:paraId="29B68048" w14:textId="3E8887A3" w:rsidR="00773FF9" w:rsidRPr="003D4467" w:rsidRDefault="00773FF9" w:rsidP="006327D9">
      <w:pPr>
        <w:pStyle w:val="a7"/>
        <w:spacing w:before="0" w:beforeAutospacing="0" w:after="0" w:afterAutospacing="0"/>
        <w:ind w:firstLine="425"/>
        <w:jc w:val="both"/>
        <w:rPr>
          <w:sz w:val="28"/>
          <w:szCs w:val="28"/>
        </w:rPr>
      </w:pPr>
      <w:r w:rsidRPr="00773FF9">
        <w:rPr>
          <w:sz w:val="28"/>
          <w:szCs w:val="28"/>
        </w:rPr>
        <w:t xml:space="preserve">Бірінші және ең интуитивті параметр-жүктемені жабу коэффициенті (Load Coverage Ratio, LCR) — есепті кезеңдегі жалпы энергия тұтынуға қатысты жүйенің нақты жеткізген энергия үлесі. Ол </w:t>
      </w:r>
      <w:r w:rsidR="001812E3">
        <w:rPr>
          <w:sz w:val="28"/>
          <w:szCs w:val="28"/>
          <w:lang w:val="kk-KZ"/>
        </w:rPr>
        <w:t>ЖЭК</w:t>
      </w:r>
      <w:r w:rsidRPr="00773FF9">
        <w:rPr>
          <w:sz w:val="28"/>
          <w:szCs w:val="28"/>
        </w:rPr>
        <w:t xml:space="preserve"> жүйесінің тапшылықсыз немесе ағынсыз сұралған жүктемені қамтамасыз ету қабілетін көрсетеді.</w:t>
      </w:r>
    </w:p>
    <w:p w14:paraId="7DA61FEC" w14:textId="77777777" w:rsidR="006C7359" w:rsidRPr="003D4467" w:rsidRDefault="006C7359" w:rsidP="006327D9">
      <w:pPr>
        <w:pStyle w:val="a7"/>
        <w:spacing w:before="0" w:beforeAutospacing="0" w:after="0" w:afterAutospacing="0"/>
        <w:ind w:firstLine="425"/>
        <w:jc w:val="both"/>
        <w:rPr>
          <w:sz w:val="28"/>
          <w:szCs w:val="28"/>
        </w:rPr>
      </w:pPr>
    </w:p>
    <w:p w14:paraId="69238E47" w14:textId="536CDD1B" w:rsidR="006C7359" w:rsidRPr="001B2B71" w:rsidRDefault="00AC35EF" w:rsidP="001B2B71">
      <w:pPr>
        <w:pStyle w:val="a7"/>
        <w:spacing w:before="0" w:beforeAutospacing="0" w:after="0" w:afterAutospacing="0"/>
        <w:ind w:firstLine="425"/>
        <w:jc w:val="right"/>
        <w:rPr>
          <w:sz w:val="28"/>
          <w:szCs w:val="28"/>
          <w:lang w:val="kk-KZ"/>
        </w:rPr>
      </w:pPr>
      <m:oMathPara>
        <m:oMath>
          <m:r>
            <w:rPr>
              <w:rFonts w:ascii="Cambria Math" w:hAnsi="Cambria Math"/>
              <w:sz w:val="28"/>
              <w:szCs w:val="28"/>
            </w:rPr>
            <m:t>LCR=</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ген</m:t>
                  </m:r>
                </m:sub>
                <m:sup>
                  <m:r>
                    <w:rPr>
                      <w:rFonts w:ascii="Cambria Math" w:hAnsi="Cambria Math"/>
                      <w:sz w:val="28"/>
                      <w:szCs w:val="28"/>
                      <w:lang w:val="kk-KZ"/>
                    </w:rPr>
                    <m:t>пай</m:t>
                  </m:r>
                </m:sup>
              </m:sSubSup>
            </m:num>
            <m:den>
              <m:sSub>
                <m:sSubPr>
                  <m:ctrlPr>
                    <w:rPr>
                      <w:rFonts w:ascii="Cambria Math" w:hAnsi="Cambria Math"/>
                      <w:i/>
                      <w:sz w:val="28"/>
                      <w:szCs w:val="28"/>
                    </w:rPr>
                  </m:ctrlPr>
                </m:sSubPr>
                <m:e>
                  <m:r>
                    <w:rPr>
                      <w:rFonts w:ascii="Cambria Math" w:hAnsi="Cambria Math"/>
                      <w:sz w:val="28"/>
                      <w:szCs w:val="28"/>
                    </w:rPr>
                    <m:t>Е</m:t>
                  </m:r>
                </m:e>
                <m:sub>
                  <m:r>
                    <w:rPr>
                      <w:rFonts w:ascii="Cambria Math" w:hAnsi="Cambria Math"/>
                      <w:sz w:val="28"/>
                      <w:szCs w:val="28"/>
                    </w:rPr>
                    <m:t>шығ</m:t>
                  </m:r>
                </m:sub>
              </m:sSub>
            </m:den>
          </m:f>
          <m:r>
            <m:rPr>
              <m:sty m:val="p"/>
            </m:rPr>
            <w:rPr>
              <w:sz w:val="28"/>
              <w:szCs w:val="28"/>
              <w:lang w:val="kk-KZ"/>
            </w:rPr>
            <w:br/>
          </m:r>
        </m:oMath>
      </m:oMathPara>
      <w:r w:rsidR="001B2B71">
        <w:rPr>
          <w:sz w:val="28"/>
          <w:szCs w:val="28"/>
          <w:lang w:val="kk-KZ"/>
        </w:rPr>
        <w:t xml:space="preserve">                                            (3.1)</w:t>
      </w:r>
    </w:p>
    <w:p w14:paraId="14162937" w14:textId="77777777" w:rsidR="006C7359" w:rsidRPr="003D4467" w:rsidRDefault="006C7359" w:rsidP="006327D9">
      <w:pPr>
        <w:pStyle w:val="a7"/>
        <w:spacing w:before="0" w:beforeAutospacing="0" w:after="0" w:afterAutospacing="0"/>
        <w:ind w:firstLine="425"/>
        <w:jc w:val="both"/>
        <w:rPr>
          <w:sz w:val="28"/>
          <w:szCs w:val="28"/>
        </w:rPr>
      </w:pPr>
    </w:p>
    <w:p w14:paraId="3137DA47" w14:textId="66D56FF3" w:rsidR="006C7359" w:rsidRPr="00AC35EF" w:rsidRDefault="00AC35EF" w:rsidP="006327D9">
      <w:pPr>
        <w:pStyle w:val="a7"/>
        <w:spacing w:before="0" w:beforeAutospacing="0" w:after="0" w:afterAutospacing="0"/>
        <w:ind w:firstLine="425"/>
        <w:jc w:val="both"/>
        <w:rPr>
          <w:sz w:val="28"/>
          <w:szCs w:val="28"/>
          <w:lang w:val="kk-KZ"/>
        </w:rPr>
      </w:pPr>
      <w:r>
        <w:rPr>
          <w:sz w:val="28"/>
          <w:szCs w:val="28"/>
          <w:lang w:val="kk-KZ"/>
        </w:rPr>
        <w:t xml:space="preserve"> мұндағы:  </w:t>
      </w:r>
      <m:oMath>
        <m:sSubSup>
          <m:sSubSupPr>
            <m:ctrlPr>
              <w:rPr>
                <w:rStyle w:val="katex-mathml"/>
                <w:rFonts w:ascii="Cambria Math" w:hAnsi="Cambria Math"/>
                <w:i/>
                <w:sz w:val="28"/>
                <w:szCs w:val="28"/>
              </w:rPr>
            </m:ctrlPr>
          </m:sSubSupPr>
          <m:e>
            <m:r>
              <w:rPr>
                <w:rStyle w:val="katex-mathml"/>
                <w:rFonts w:ascii="Cambria Math" w:hAnsi="Cambria Math"/>
                <w:sz w:val="28"/>
                <w:szCs w:val="28"/>
                <w:lang w:val="kk-KZ"/>
              </w:rPr>
              <m:t>Е</m:t>
            </m:r>
          </m:e>
          <m:sub>
            <m:r>
              <w:rPr>
                <w:rStyle w:val="katex-mathml"/>
                <w:rFonts w:ascii="Cambria Math" w:hAnsi="Cambria Math"/>
                <w:sz w:val="28"/>
                <w:szCs w:val="28"/>
                <w:lang w:val="kk-KZ"/>
              </w:rPr>
              <m:t xml:space="preserve">ген </m:t>
            </m:r>
          </m:sub>
          <m:sup>
            <m:r>
              <w:rPr>
                <w:rStyle w:val="katex-mathml"/>
                <w:rFonts w:ascii="Cambria Math" w:hAnsi="Cambria Math"/>
                <w:sz w:val="28"/>
                <w:szCs w:val="28"/>
                <w:lang w:val="kk-KZ"/>
              </w:rPr>
              <m:t>пай</m:t>
            </m:r>
          </m:sup>
        </m:sSubSup>
      </m:oMath>
      <w:r w:rsidR="006C7359" w:rsidRPr="00AC35EF">
        <w:rPr>
          <w:sz w:val="28"/>
          <w:szCs w:val="28"/>
          <w:lang w:val="kk-KZ"/>
        </w:rPr>
        <w:t>:</w:t>
      </w:r>
      <w:r w:rsidR="006C7359" w:rsidRPr="00AC35EF">
        <w:rPr>
          <w:rStyle w:val="vlist-s"/>
          <w:sz w:val="28"/>
          <w:szCs w:val="28"/>
          <w:lang w:val="kk-KZ"/>
        </w:rPr>
        <w:t xml:space="preserve"> </w:t>
      </w:r>
      <w:r w:rsidR="006C7359" w:rsidRPr="00AC35EF">
        <w:rPr>
          <w:sz w:val="28"/>
          <w:szCs w:val="28"/>
          <w:lang w:val="kk-KZ"/>
        </w:rPr>
        <w:t xml:space="preserve">— </w:t>
      </w:r>
      <w:r w:rsidRPr="00AC35EF">
        <w:rPr>
          <w:sz w:val="28"/>
          <w:szCs w:val="28"/>
          <w:lang w:val="kk-KZ"/>
        </w:rPr>
        <w:t xml:space="preserve">іс жүзінде пайдаланылған ұрпақ </w:t>
      </w:r>
      <w:r w:rsidR="006C7359" w:rsidRPr="00AC35EF">
        <w:rPr>
          <w:sz w:val="28"/>
          <w:szCs w:val="28"/>
          <w:lang w:val="kk-KZ"/>
        </w:rPr>
        <w:t>генерация (кВт·</w:t>
      </w:r>
      <w:r>
        <w:rPr>
          <w:sz w:val="28"/>
          <w:szCs w:val="28"/>
          <w:lang w:val="kk-KZ"/>
        </w:rPr>
        <w:t>сағ</w:t>
      </w:r>
      <w:r w:rsidR="006C7359" w:rsidRPr="00AC35EF">
        <w:rPr>
          <w:sz w:val="28"/>
          <w:szCs w:val="28"/>
          <w:lang w:val="kk-KZ"/>
        </w:rPr>
        <w:t>),</w:t>
      </w:r>
    </w:p>
    <w:p w14:paraId="46BDB194" w14:textId="126FD1EF" w:rsidR="006C7359" w:rsidRPr="00AC35EF" w:rsidRDefault="00AC35EF" w:rsidP="006327D9">
      <w:pPr>
        <w:pStyle w:val="a7"/>
        <w:spacing w:before="0" w:beforeAutospacing="0" w:after="0" w:afterAutospacing="0"/>
        <w:ind w:firstLine="425"/>
        <w:jc w:val="both"/>
        <w:rPr>
          <w:sz w:val="28"/>
          <w:szCs w:val="28"/>
          <w:lang w:val="kk-KZ"/>
        </w:rPr>
      </w:pPr>
      <w:r>
        <w:rPr>
          <w:rStyle w:val="katex-mathml"/>
          <w:sz w:val="28"/>
          <w:szCs w:val="28"/>
          <w:lang w:val="kk-KZ"/>
        </w:rPr>
        <w:t xml:space="preserve">                   </w:t>
      </w:r>
      <w:r w:rsidR="006C7359" w:rsidRPr="00AC35EF">
        <w:rPr>
          <w:rStyle w:val="katex-mathml"/>
          <w:sz w:val="28"/>
          <w:szCs w:val="28"/>
          <w:lang w:val="kk-KZ"/>
        </w:rPr>
        <w:t>E</w:t>
      </w:r>
      <w:r>
        <w:rPr>
          <w:rStyle w:val="katex-mathml"/>
          <w:sz w:val="28"/>
          <w:szCs w:val="28"/>
          <w:vertAlign w:val="subscript"/>
          <w:lang w:val="kk-KZ"/>
        </w:rPr>
        <w:t>шығ</w:t>
      </w:r>
      <w:r w:rsidR="006C7359" w:rsidRPr="00AC35EF">
        <w:rPr>
          <w:rStyle w:val="katex-mathml"/>
          <w:sz w:val="28"/>
          <w:szCs w:val="28"/>
          <w:vertAlign w:val="subscript"/>
          <w:lang w:val="kk-KZ"/>
        </w:rPr>
        <w:t xml:space="preserve"> </w:t>
      </w:r>
      <w:r w:rsidR="006C7359" w:rsidRPr="00AC35EF">
        <w:rPr>
          <w:sz w:val="28"/>
          <w:szCs w:val="28"/>
          <w:lang w:val="kk-KZ"/>
        </w:rPr>
        <w:t xml:space="preserve">— </w:t>
      </w:r>
      <w:r w:rsidRPr="00AC35EF">
        <w:rPr>
          <w:sz w:val="28"/>
          <w:szCs w:val="28"/>
          <w:lang w:val="kk-KZ"/>
        </w:rPr>
        <w:t>есептік кезеңдегі энергияның жиынтық шығыны (кВт·сағ)</w:t>
      </w:r>
    </w:p>
    <w:p w14:paraId="76526828" w14:textId="77777777" w:rsidR="006C7359" w:rsidRPr="00AC35EF" w:rsidRDefault="006C7359" w:rsidP="006327D9">
      <w:pPr>
        <w:pStyle w:val="a7"/>
        <w:spacing w:before="0" w:beforeAutospacing="0" w:after="0" w:afterAutospacing="0"/>
        <w:ind w:firstLine="425"/>
        <w:jc w:val="both"/>
        <w:rPr>
          <w:sz w:val="28"/>
          <w:szCs w:val="28"/>
          <w:lang w:val="kk-KZ"/>
        </w:rPr>
      </w:pPr>
    </w:p>
    <w:p w14:paraId="5272CE3A" w14:textId="4298B32A" w:rsidR="006C7359" w:rsidRPr="00B03C3F" w:rsidRDefault="00AC35EF" w:rsidP="006327D9">
      <w:pPr>
        <w:pStyle w:val="a7"/>
        <w:spacing w:before="0" w:beforeAutospacing="0" w:after="0" w:afterAutospacing="0"/>
        <w:ind w:firstLine="425"/>
        <w:jc w:val="both"/>
        <w:rPr>
          <w:rStyle w:val="katex-mathml"/>
          <w:bCs/>
          <w:sz w:val="28"/>
          <w:szCs w:val="28"/>
          <w:lang w:val="kk-KZ"/>
        </w:rPr>
      </w:pPr>
      <w:r w:rsidRPr="00B03C3F">
        <w:rPr>
          <w:sz w:val="28"/>
          <w:szCs w:val="28"/>
          <w:lang w:val="kk-KZ"/>
        </w:rPr>
        <w:t>Идеал мәні</w:t>
      </w:r>
      <w:r w:rsidR="006C7359" w:rsidRPr="00B03C3F">
        <w:rPr>
          <w:sz w:val="28"/>
          <w:szCs w:val="28"/>
          <w:lang w:val="kk-KZ"/>
        </w:rPr>
        <w:t xml:space="preserve">: </w:t>
      </w:r>
      <w:r w:rsidR="006C7359" w:rsidRPr="00B03C3F">
        <w:rPr>
          <w:rStyle w:val="katex-mathml"/>
          <w:sz w:val="28"/>
          <w:szCs w:val="28"/>
          <w:lang w:val="kk-KZ"/>
        </w:rPr>
        <w:t xml:space="preserve">LCR=1 </w:t>
      </w:r>
    </w:p>
    <w:p w14:paraId="13C87277" w14:textId="24C0E2E1" w:rsidR="00B03C3F" w:rsidRPr="00B03C3F" w:rsidRDefault="00B03C3F" w:rsidP="006327D9">
      <w:pPr>
        <w:pStyle w:val="a7"/>
        <w:spacing w:before="0" w:beforeAutospacing="0" w:after="0" w:afterAutospacing="0"/>
        <w:ind w:firstLine="425"/>
        <w:jc w:val="both"/>
        <w:rPr>
          <w:rStyle w:val="anegp0gi0b9av8jahpyh"/>
          <w:sz w:val="28"/>
          <w:lang w:val="kk-KZ"/>
        </w:rPr>
      </w:pPr>
      <w:r w:rsidRPr="00B03C3F">
        <w:rPr>
          <w:rStyle w:val="anegp0gi0b9av8jahpyh"/>
          <w:sz w:val="28"/>
          <w:lang w:val="kk-KZ"/>
        </w:rPr>
        <w:t>Мән 0.9</w:t>
      </w:r>
      <w:r w:rsidRPr="00B03C3F">
        <w:rPr>
          <w:sz w:val="28"/>
          <w:lang w:val="kk-KZ"/>
        </w:rPr>
        <w:t xml:space="preserve"> </w:t>
      </w:r>
      <w:r w:rsidRPr="00B03C3F">
        <w:rPr>
          <w:rStyle w:val="anegp0gi0b9av8jahpyh"/>
          <w:sz w:val="28"/>
          <w:lang w:val="kk-KZ"/>
        </w:rPr>
        <w:t>төмен</w:t>
      </w:r>
      <w:r>
        <w:rPr>
          <w:rStyle w:val="anegp0gi0b9av8jahpyh"/>
          <w:sz w:val="28"/>
          <w:lang w:val="kk-KZ"/>
        </w:rPr>
        <w:t xml:space="preserve"> болса,</w:t>
      </w:r>
      <w:r w:rsidRPr="00B03C3F">
        <w:rPr>
          <w:sz w:val="28"/>
          <w:lang w:val="kk-KZ"/>
        </w:rPr>
        <w:t xml:space="preserve"> </w:t>
      </w:r>
      <w:r w:rsidRPr="00B03C3F">
        <w:rPr>
          <w:rStyle w:val="anegp0gi0b9av8jahpyh"/>
          <w:sz w:val="28"/>
          <w:lang w:val="kk-KZ"/>
        </w:rPr>
        <w:t>қамту</w:t>
      </w:r>
      <w:r w:rsidRPr="00B03C3F">
        <w:rPr>
          <w:sz w:val="28"/>
          <w:lang w:val="kk-KZ"/>
        </w:rPr>
        <w:t xml:space="preserve"> </w:t>
      </w:r>
      <w:r w:rsidRPr="00B03C3F">
        <w:rPr>
          <w:rStyle w:val="anegp0gi0b9av8jahpyh"/>
          <w:sz w:val="28"/>
          <w:lang w:val="kk-KZ"/>
        </w:rPr>
        <w:t>тапшылығын</w:t>
      </w:r>
      <w:r w:rsidRPr="00B03C3F">
        <w:rPr>
          <w:sz w:val="28"/>
          <w:lang w:val="kk-KZ"/>
        </w:rPr>
        <w:t xml:space="preserve"> </w:t>
      </w:r>
      <w:r w:rsidRPr="00B03C3F">
        <w:rPr>
          <w:rStyle w:val="anegp0gi0b9av8jahpyh"/>
          <w:sz w:val="28"/>
          <w:lang w:val="kk-KZ"/>
        </w:rPr>
        <w:t>көрсетеді,</w:t>
      </w:r>
      <w:r w:rsidRPr="00B03C3F">
        <w:rPr>
          <w:sz w:val="28"/>
          <w:lang w:val="kk-KZ"/>
        </w:rPr>
        <w:t xml:space="preserve"> </w:t>
      </w:r>
      <w:r w:rsidRPr="00B03C3F">
        <w:rPr>
          <w:rStyle w:val="anegp0gi0b9av8jahpyh"/>
          <w:sz w:val="28"/>
          <w:lang w:val="kk-KZ"/>
        </w:rPr>
        <w:t>әсіресе</w:t>
      </w:r>
      <w:r w:rsidRPr="00B03C3F">
        <w:rPr>
          <w:sz w:val="28"/>
          <w:lang w:val="kk-KZ"/>
        </w:rPr>
        <w:t xml:space="preserve"> </w:t>
      </w:r>
      <w:r w:rsidRPr="00B03C3F">
        <w:rPr>
          <w:rStyle w:val="anegp0gi0b9av8jahpyh"/>
          <w:sz w:val="28"/>
          <w:lang w:val="kk-KZ"/>
        </w:rPr>
        <w:t>автономды</w:t>
      </w:r>
      <w:r w:rsidRPr="00B03C3F">
        <w:rPr>
          <w:sz w:val="28"/>
          <w:lang w:val="kk-KZ"/>
        </w:rPr>
        <w:t xml:space="preserve"> </w:t>
      </w:r>
      <w:r w:rsidRPr="00B03C3F">
        <w:rPr>
          <w:rStyle w:val="anegp0gi0b9av8jahpyh"/>
          <w:sz w:val="28"/>
          <w:lang w:val="kk-KZ"/>
        </w:rPr>
        <w:t>жүйелер</w:t>
      </w:r>
      <w:r w:rsidRPr="00B03C3F">
        <w:rPr>
          <w:sz w:val="28"/>
          <w:lang w:val="kk-KZ"/>
        </w:rPr>
        <w:t xml:space="preserve"> </w:t>
      </w:r>
      <w:r w:rsidRPr="00B03C3F">
        <w:rPr>
          <w:rStyle w:val="anegp0gi0b9av8jahpyh"/>
          <w:sz w:val="28"/>
          <w:lang w:val="kk-KZ"/>
        </w:rPr>
        <w:t>үшін</w:t>
      </w:r>
      <w:r w:rsidRPr="00B03C3F">
        <w:rPr>
          <w:sz w:val="28"/>
          <w:lang w:val="kk-KZ"/>
        </w:rPr>
        <w:t xml:space="preserve"> </w:t>
      </w:r>
      <w:r>
        <w:rPr>
          <w:sz w:val="28"/>
          <w:lang w:val="kk-KZ"/>
        </w:rPr>
        <w:t xml:space="preserve">бұл </w:t>
      </w:r>
      <w:r w:rsidRPr="00B03C3F">
        <w:rPr>
          <w:sz w:val="28"/>
          <w:lang w:val="kk-KZ"/>
        </w:rPr>
        <w:t xml:space="preserve">өте </w:t>
      </w:r>
      <w:r w:rsidRPr="00B03C3F">
        <w:rPr>
          <w:rStyle w:val="anegp0gi0b9av8jahpyh"/>
          <w:sz w:val="28"/>
          <w:lang w:val="kk-KZ"/>
        </w:rPr>
        <w:t>маңызды.</w:t>
      </w:r>
      <w:r w:rsidRPr="00B03C3F">
        <w:rPr>
          <w:sz w:val="28"/>
          <w:lang w:val="kk-KZ"/>
        </w:rPr>
        <w:t xml:space="preserve"> </w:t>
      </w:r>
      <w:r w:rsidRPr="00B03C3F">
        <w:rPr>
          <w:rStyle w:val="anegp0gi0b9av8jahpyh"/>
          <w:sz w:val="28"/>
          <w:lang w:val="kk-KZ"/>
        </w:rPr>
        <w:t>Көрсеткіш</w:t>
      </w:r>
      <w:r w:rsidRPr="00B03C3F">
        <w:rPr>
          <w:sz w:val="28"/>
          <w:lang w:val="kk-KZ"/>
        </w:rPr>
        <w:t xml:space="preserve"> </w:t>
      </w:r>
      <w:r w:rsidRPr="00B03C3F">
        <w:rPr>
          <w:rStyle w:val="anegp0gi0b9av8jahpyh"/>
          <w:sz w:val="28"/>
          <w:lang w:val="kk-KZ"/>
        </w:rPr>
        <w:t>маусымдық</w:t>
      </w:r>
      <w:r w:rsidRPr="00B03C3F">
        <w:rPr>
          <w:sz w:val="28"/>
          <w:lang w:val="kk-KZ"/>
        </w:rPr>
        <w:t xml:space="preserve"> </w:t>
      </w:r>
      <w:r>
        <w:rPr>
          <w:rStyle w:val="anegp0gi0b9av8jahpyh"/>
          <w:sz w:val="28"/>
          <w:lang w:val="kk-KZ"/>
        </w:rPr>
        <w:t>жоғарғы мәндерді</w:t>
      </w:r>
      <w:r w:rsidRPr="00B03C3F">
        <w:rPr>
          <w:sz w:val="28"/>
          <w:lang w:val="kk-KZ"/>
        </w:rPr>
        <w:t xml:space="preserve"> </w:t>
      </w:r>
      <w:r w:rsidRPr="00B03C3F">
        <w:rPr>
          <w:rStyle w:val="anegp0gi0b9av8jahpyh"/>
          <w:sz w:val="28"/>
          <w:lang w:val="kk-KZ"/>
        </w:rPr>
        <w:t>д</w:t>
      </w:r>
      <w:r>
        <w:rPr>
          <w:rStyle w:val="anegp0gi0b9av8jahpyh"/>
          <w:sz w:val="28"/>
          <w:lang w:val="kk-KZ"/>
        </w:rPr>
        <w:t>е</w:t>
      </w:r>
      <w:r w:rsidRPr="00B03C3F">
        <w:rPr>
          <w:sz w:val="28"/>
          <w:lang w:val="kk-KZ"/>
        </w:rPr>
        <w:t xml:space="preserve">, </w:t>
      </w:r>
      <w:r w:rsidRPr="00B03C3F">
        <w:rPr>
          <w:rStyle w:val="anegp0gi0b9av8jahpyh"/>
          <w:sz w:val="28"/>
          <w:lang w:val="kk-KZ"/>
        </w:rPr>
        <w:t>тәуліктік</w:t>
      </w:r>
      <w:r w:rsidRPr="00B03C3F">
        <w:rPr>
          <w:sz w:val="28"/>
          <w:lang w:val="kk-KZ"/>
        </w:rPr>
        <w:t xml:space="preserve"> </w:t>
      </w:r>
      <w:r w:rsidRPr="00B03C3F">
        <w:rPr>
          <w:rStyle w:val="anegp0gi0b9av8jahpyh"/>
          <w:sz w:val="28"/>
          <w:lang w:val="kk-KZ"/>
        </w:rPr>
        <w:t>генерация</w:t>
      </w:r>
      <w:r w:rsidRPr="00B03C3F">
        <w:rPr>
          <w:sz w:val="28"/>
          <w:lang w:val="kk-KZ"/>
        </w:rPr>
        <w:t xml:space="preserve"> </w:t>
      </w:r>
      <w:r w:rsidRPr="00B03C3F">
        <w:rPr>
          <w:rStyle w:val="anegp0gi0b9av8jahpyh"/>
          <w:sz w:val="28"/>
          <w:lang w:val="kk-KZ"/>
        </w:rPr>
        <w:t>мен</w:t>
      </w:r>
      <w:r w:rsidRPr="00B03C3F">
        <w:rPr>
          <w:sz w:val="28"/>
          <w:lang w:val="kk-KZ"/>
        </w:rPr>
        <w:t xml:space="preserve"> </w:t>
      </w:r>
      <w:r w:rsidRPr="00B03C3F">
        <w:rPr>
          <w:rStyle w:val="anegp0gi0b9av8jahpyh"/>
          <w:sz w:val="28"/>
          <w:lang w:val="kk-KZ"/>
        </w:rPr>
        <w:t>сұраныстың</w:t>
      </w:r>
      <w:r w:rsidRPr="00B03C3F">
        <w:rPr>
          <w:sz w:val="28"/>
          <w:lang w:val="kk-KZ"/>
        </w:rPr>
        <w:t xml:space="preserve"> </w:t>
      </w:r>
      <w:r w:rsidRPr="00B03C3F">
        <w:rPr>
          <w:rStyle w:val="anegp0gi0b9av8jahpyh"/>
          <w:sz w:val="28"/>
          <w:lang w:val="kk-KZ"/>
        </w:rPr>
        <w:t>теңгерімсіздігін</w:t>
      </w:r>
      <w:r w:rsidRPr="00B03C3F">
        <w:rPr>
          <w:sz w:val="28"/>
          <w:lang w:val="kk-KZ"/>
        </w:rPr>
        <w:t xml:space="preserve"> де </w:t>
      </w:r>
      <w:r w:rsidRPr="00B03C3F">
        <w:rPr>
          <w:rStyle w:val="anegp0gi0b9av8jahpyh"/>
          <w:sz w:val="28"/>
          <w:lang w:val="kk-KZ"/>
        </w:rPr>
        <w:t>ескереді</w:t>
      </w:r>
      <w:r w:rsidRPr="00B03C3F">
        <w:rPr>
          <w:sz w:val="28"/>
          <w:lang w:val="kk-KZ"/>
        </w:rPr>
        <w:t xml:space="preserve"> </w:t>
      </w:r>
      <w:r w:rsidRPr="00B03C3F">
        <w:rPr>
          <w:rStyle w:val="anegp0gi0b9av8jahpyh"/>
          <w:sz w:val="28"/>
          <w:lang w:val="kk-KZ"/>
        </w:rPr>
        <w:t>[6</w:t>
      </w:r>
      <w:r w:rsidR="00810877" w:rsidRPr="00810877">
        <w:rPr>
          <w:rStyle w:val="anegp0gi0b9av8jahpyh"/>
          <w:sz w:val="28"/>
          <w:lang w:val="kk-KZ"/>
        </w:rPr>
        <w:t>9</w:t>
      </w:r>
      <w:r w:rsidRPr="00B03C3F">
        <w:rPr>
          <w:rStyle w:val="anegp0gi0b9av8jahpyh"/>
          <w:sz w:val="28"/>
          <w:lang w:val="kk-KZ"/>
        </w:rPr>
        <w:t>].</w:t>
      </w:r>
      <w:r w:rsidRPr="00B03C3F">
        <w:rPr>
          <w:sz w:val="28"/>
          <w:lang w:val="kk-KZ"/>
        </w:rPr>
        <w:t xml:space="preserve"> </w:t>
      </w:r>
      <w:r w:rsidR="00963746">
        <w:rPr>
          <w:rStyle w:val="anegp0gi0b9av8jahpyh"/>
          <w:sz w:val="28"/>
          <w:lang w:val="kk-KZ"/>
        </w:rPr>
        <w:t>Шалғай өңірлер</w:t>
      </w:r>
      <w:r w:rsidR="009F747D">
        <w:rPr>
          <w:rStyle w:val="anegp0gi0b9av8jahpyh"/>
          <w:sz w:val="28"/>
          <w:lang w:val="kk-KZ"/>
        </w:rPr>
        <w:t>дегі</w:t>
      </w:r>
      <w:r w:rsidRPr="00B03C3F">
        <w:rPr>
          <w:sz w:val="28"/>
          <w:lang w:val="kk-KZ"/>
        </w:rPr>
        <w:t xml:space="preserve"> </w:t>
      </w:r>
      <w:r w:rsidRPr="00B03C3F">
        <w:rPr>
          <w:rStyle w:val="anegp0gi0b9av8jahpyh"/>
          <w:sz w:val="28"/>
          <w:lang w:val="kk-KZ"/>
        </w:rPr>
        <w:t>жүйелер</w:t>
      </w:r>
      <w:r w:rsidRPr="00B03C3F">
        <w:rPr>
          <w:sz w:val="28"/>
          <w:lang w:val="kk-KZ"/>
        </w:rPr>
        <w:t xml:space="preserve"> </w:t>
      </w:r>
      <w:r w:rsidRPr="00B03C3F">
        <w:rPr>
          <w:rStyle w:val="anegp0gi0b9av8jahpyh"/>
          <w:sz w:val="28"/>
          <w:lang w:val="kk-KZ"/>
        </w:rPr>
        <w:t>үшін</w:t>
      </w:r>
      <w:r w:rsidRPr="00B03C3F">
        <w:rPr>
          <w:sz w:val="28"/>
          <w:lang w:val="kk-KZ"/>
        </w:rPr>
        <w:t xml:space="preserve"> ең </w:t>
      </w:r>
      <w:r w:rsidRPr="00B03C3F">
        <w:rPr>
          <w:rStyle w:val="anegp0gi0b9av8jahpyh"/>
          <w:sz w:val="28"/>
          <w:lang w:val="kk-KZ"/>
        </w:rPr>
        <w:t>маңызды</w:t>
      </w:r>
      <w:r w:rsidRPr="00B03C3F">
        <w:rPr>
          <w:sz w:val="28"/>
          <w:lang w:val="kk-KZ"/>
        </w:rPr>
        <w:t xml:space="preserve"> </w:t>
      </w:r>
      <w:r w:rsidRPr="00B03C3F">
        <w:rPr>
          <w:rStyle w:val="anegp0gi0b9av8jahpyh"/>
          <w:sz w:val="28"/>
          <w:lang w:val="kk-KZ"/>
        </w:rPr>
        <w:t>көрсеткіш</w:t>
      </w:r>
      <w:r w:rsidRPr="00B03C3F">
        <w:rPr>
          <w:sz w:val="28"/>
          <w:lang w:val="kk-KZ"/>
        </w:rPr>
        <w:t xml:space="preserve"> — </w:t>
      </w:r>
      <w:r w:rsidRPr="00B03C3F">
        <w:rPr>
          <w:rStyle w:val="anegp0gi0b9av8jahpyh"/>
          <w:sz w:val="28"/>
          <w:lang w:val="kk-KZ"/>
        </w:rPr>
        <w:t>автономия</w:t>
      </w:r>
      <w:r w:rsidRPr="00B03C3F">
        <w:rPr>
          <w:sz w:val="28"/>
          <w:lang w:val="kk-KZ"/>
        </w:rPr>
        <w:t xml:space="preserve"> </w:t>
      </w:r>
      <w:r w:rsidRPr="00B03C3F">
        <w:rPr>
          <w:rStyle w:val="anegp0gi0b9av8jahpyh"/>
          <w:sz w:val="28"/>
          <w:lang w:val="kk-KZ"/>
        </w:rPr>
        <w:t>индексі</w:t>
      </w:r>
      <w:r w:rsidRPr="00B03C3F">
        <w:rPr>
          <w:sz w:val="28"/>
          <w:lang w:val="kk-KZ"/>
        </w:rPr>
        <w:t xml:space="preserve"> </w:t>
      </w:r>
      <w:r w:rsidRPr="00B03C3F">
        <w:rPr>
          <w:rStyle w:val="anegp0gi0b9av8jahpyh"/>
          <w:sz w:val="28"/>
          <w:lang w:val="kk-KZ"/>
        </w:rPr>
        <w:t>(Autonomy</w:t>
      </w:r>
      <w:r w:rsidRPr="00B03C3F">
        <w:rPr>
          <w:sz w:val="28"/>
          <w:lang w:val="kk-KZ"/>
        </w:rPr>
        <w:t xml:space="preserve"> </w:t>
      </w:r>
      <w:r w:rsidRPr="00B03C3F">
        <w:rPr>
          <w:rStyle w:val="anegp0gi0b9av8jahpyh"/>
          <w:sz w:val="28"/>
          <w:lang w:val="kk-KZ"/>
        </w:rPr>
        <w:t>Index,</w:t>
      </w:r>
      <w:r w:rsidRPr="00B03C3F">
        <w:rPr>
          <w:sz w:val="28"/>
          <w:lang w:val="kk-KZ"/>
        </w:rPr>
        <w:t xml:space="preserve"> </w:t>
      </w:r>
      <w:r w:rsidRPr="00B03C3F">
        <w:rPr>
          <w:rStyle w:val="anegp0gi0b9av8jahpyh"/>
          <w:sz w:val="28"/>
          <w:lang w:val="kk-KZ"/>
        </w:rPr>
        <w:t>AI)</w:t>
      </w:r>
      <w:r w:rsidRPr="00B03C3F">
        <w:rPr>
          <w:sz w:val="28"/>
          <w:lang w:val="kk-KZ"/>
        </w:rPr>
        <w:t xml:space="preserve"> </w:t>
      </w:r>
      <w:r w:rsidRPr="00B03C3F">
        <w:rPr>
          <w:rStyle w:val="anegp0gi0b9av8jahpyh"/>
          <w:sz w:val="28"/>
          <w:lang w:val="kk-KZ"/>
        </w:rPr>
        <w:t>-</w:t>
      </w:r>
      <w:r w:rsidRPr="00B03C3F">
        <w:rPr>
          <w:sz w:val="28"/>
          <w:lang w:val="kk-KZ"/>
        </w:rPr>
        <w:t xml:space="preserve"> </w:t>
      </w:r>
      <w:r w:rsidRPr="00B03C3F">
        <w:rPr>
          <w:rStyle w:val="anegp0gi0b9av8jahpyh"/>
          <w:sz w:val="28"/>
          <w:lang w:val="kk-KZ"/>
        </w:rPr>
        <w:t>жүйенің</w:t>
      </w:r>
      <w:r w:rsidRPr="00B03C3F">
        <w:rPr>
          <w:sz w:val="28"/>
          <w:lang w:val="kk-KZ"/>
        </w:rPr>
        <w:t xml:space="preserve"> </w:t>
      </w:r>
      <w:r w:rsidRPr="00B03C3F">
        <w:rPr>
          <w:rStyle w:val="anegp0gi0b9av8jahpyh"/>
          <w:sz w:val="28"/>
          <w:lang w:val="kk-KZ"/>
        </w:rPr>
        <w:t>сыртқы</w:t>
      </w:r>
      <w:r w:rsidRPr="00B03C3F">
        <w:rPr>
          <w:sz w:val="28"/>
          <w:lang w:val="kk-KZ"/>
        </w:rPr>
        <w:t xml:space="preserve"> </w:t>
      </w:r>
      <w:r w:rsidRPr="00B03C3F">
        <w:rPr>
          <w:rStyle w:val="anegp0gi0b9av8jahpyh"/>
          <w:sz w:val="28"/>
          <w:lang w:val="kk-KZ"/>
        </w:rPr>
        <w:t>көздерге</w:t>
      </w:r>
      <w:r w:rsidRPr="00B03C3F">
        <w:rPr>
          <w:sz w:val="28"/>
          <w:lang w:val="kk-KZ"/>
        </w:rPr>
        <w:t xml:space="preserve"> </w:t>
      </w:r>
      <w:r w:rsidRPr="00B03C3F">
        <w:rPr>
          <w:rStyle w:val="anegp0gi0b9av8jahpyh"/>
          <w:sz w:val="28"/>
          <w:lang w:val="kk-KZ"/>
        </w:rPr>
        <w:t>(мысалы,</w:t>
      </w:r>
      <w:r w:rsidRPr="00B03C3F">
        <w:rPr>
          <w:sz w:val="28"/>
          <w:lang w:val="kk-KZ"/>
        </w:rPr>
        <w:t xml:space="preserve"> </w:t>
      </w:r>
      <w:r w:rsidRPr="00B03C3F">
        <w:rPr>
          <w:rStyle w:val="anegp0gi0b9av8jahpyh"/>
          <w:sz w:val="28"/>
          <w:lang w:val="kk-KZ"/>
        </w:rPr>
        <w:t>дизель,</w:t>
      </w:r>
      <w:r w:rsidRPr="00B03C3F">
        <w:rPr>
          <w:sz w:val="28"/>
          <w:lang w:val="kk-KZ"/>
        </w:rPr>
        <w:t xml:space="preserve"> </w:t>
      </w:r>
      <w:r w:rsidRPr="00B03C3F">
        <w:rPr>
          <w:rStyle w:val="anegp0gi0b9av8jahpyh"/>
          <w:sz w:val="28"/>
          <w:lang w:val="kk-KZ"/>
        </w:rPr>
        <w:t>орталықтандырылған</w:t>
      </w:r>
      <w:r w:rsidRPr="00B03C3F">
        <w:rPr>
          <w:sz w:val="28"/>
          <w:lang w:val="kk-KZ"/>
        </w:rPr>
        <w:t xml:space="preserve"> </w:t>
      </w:r>
      <w:r w:rsidRPr="00B03C3F">
        <w:rPr>
          <w:rStyle w:val="anegp0gi0b9av8jahpyh"/>
          <w:sz w:val="28"/>
          <w:lang w:val="kk-KZ"/>
        </w:rPr>
        <w:t>желі)</w:t>
      </w:r>
      <w:r w:rsidRPr="00B03C3F">
        <w:rPr>
          <w:sz w:val="28"/>
          <w:lang w:val="kk-KZ"/>
        </w:rPr>
        <w:t xml:space="preserve"> қол жеткізбестен </w:t>
      </w:r>
      <w:r w:rsidRPr="00B03C3F">
        <w:rPr>
          <w:rStyle w:val="anegp0gi0b9av8jahpyh"/>
          <w:sz w:val="28"/>
          <w:lang w:val="kk-KZ"/>
        </w:rPr>
        <w:t>жүктемені</w:t>
      </w:r>
      <w:r w:rsidRPr="00B03C3F">
        <w:rPr>
          <w:sz w:val="28"/>
          <w:lang w:val="kk-KZ"/>
        </w:rPr>
        <w:t xml:space="preserve"> </w:t>
      </w:r>
      <w:r w:rsidRPr="00B03C3F">
        <w:rPr>
          <w:rStyle w:val="anegp0gi0b9av8jahpyh"/>
          <w:sz w:val="28"/>
          <w:lang w:val="kk-KZ"/>
        </w:rPr>
        <w:t>толық</w:t>
      </w:r>
      <w:r w:rsidRPr="00B03C3F">
        <w:rPr>
          <w:sz w:val="28"/>
          <w:lang w:val="kk-KZ"/>
        </w:rPr>
        <w:t xml:space="preserve"> </w:t>
      </w:r>
      <w:r w:rsidRPr="00B03C3F">
        <w:rPr>
          <w:rStyle w:val="anegp0gi0b9av8jahpyh"/>
          <w:sz w:val="28"/>
          <w:lang w:val="kk-KZ"/>
        </w:rPr>
        <w:t>қамтамасыз</w:t>
      </w:r>
      <w:r w:rsidRPr="00B03C3F">
        <w:rPr>
          <w:sz w:val="28"/>
          <w:lang w:val="kk-KZ"/>
        </w:rPr>
        <w:t xml:space="preserve"> ететін </w:t>
      </w:r>
      <w:r w:rsidRPr="00B03C3F">
        <w:rPr>
          <w:rStyle w:val="anegp0gi0b9av8jahpyh"/>
          <w:sz w:val="28"/>
          <w:lang w:val="kk-KZ"/>
        </w:rPr>
        <w:t>уақыт</w:t>
      </w:r>
      <w:r w:rsidRPr="00B03C3F">
        <w:rPr>
          <w:sz w:val="28"/>
          <w:lang w:val="kk-KZ"/>
        </w:rPr>
        <w:t xml:space="preserve"> </w:t>
      </w:r>
      <w:r w:rsidRPr="00B03C3F">
        <w:rPr>
          <w:rStyle w:val="anegp0gi0b9av8jahpyh"/>
          <w:sz w:val="28"/>
          <w:lang w:val="kk-KZ"/>
        </w:rPr>
        <w:t>үлесі.</w:t>
      </w:r>
    </w:p>
    <w:p w14:paraId="72B7BB70" w14:textId="77777777" w:rsidR="006C7359" w:rsidRPr="00F8137F" w:rsidRDefault="006C7359" w:rsidP="006327D9">
      <w:pPr>
        <w:pStyle w:val="a7"/>
        <w:spacing w:before="0" w:beforeAutospacing="0" w:after="0" w:afterAutospacing="0"/>
        <w:ind w:firstLine="425"/>
        <w:jc w:val="both"/>
        <w:rPr>
          <w:sz w:val="28"/>
          <w:szCs w:val="28"/>
          <w:lang w:val="kk-KZ"/>
        </w:rPr>
      </w:pPr>
    </w:p>
    <w:p w14:paraId="0D9EA34A" w14:textId="6BF0671A" w:rsidR="006C7359" w:rsidRPr="001B2B71" w:rsidRDefault="00B03C3F" w:rsidP="001B2B71">
      <w:pPr>
        <w:pStyle w:val="a7"/>
        <w:spacing w:before="0" w:beforeAutospacing="0" w:after="0" w:afterAutospacing="0"/>
        <w:ind w:firstLine="425"/>
        <w:jc w:val="right"/>
        <w:rPr>
          <w:sz w:val="28"/>
          <w:szCs w:val="28"/>
          <w:lang w:val="kk-KZ"/>
        </w:rPr>
      </w:pPr>
      <m:oMathPara>
        <m:oMath>
          <m:r>
            <w:rPr>
              <w:rFonts w:ascii="Cambria Math" w:hAnsi="Cambria Math"/>
              <w:sz w:val="28"/>
              <w:szCs w:val="28"/>
              <w:lang w:val="kk-KZ"/>
            </w:rPr>
            <m:t>AI=</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авт</m:t>
                  </m:r>
                </m:sub>
              </m:sSub>
            </m:num>
            <m:den>
              <m:sSub>
                <m:sSubPr>
                  <m:ctrlPr>
                    <w:rPr>
                      <w:rFonts w:ascii="Cambria Math" w:hAnsi="Cambria Math"/>
                      <w:i/>
                      <w:sz w:val="28"/>
                      <w:szCs w:val="28"/>
                    </w:rPr>
                  </m:ctrlPr>
                </m:sSubPr>
                <m:e>
                  <m:r>
                    <w:rPr>
                      <w:rFonts w:ascii="Cambria Math" w:hAnsi="Cambria Math"/>
                      <w:sz w:val="28"/>
                      <w:szCs w:val="28"/>
                      <w:lang w:val="kk-KZ"/>
                    </w:rPr>
                    <m:t>Т</m:t>
                  </m:r>
                </m:e>
                <m:sub>
                  <m:r>
                    <w:rPr>
                      <w:rFonts w:ascii="Cambria Math" w:hAnsi="Cambria Math"/>
                      <w:sz w:val="28"/>
                      <w:szCs w:val="28"/>
                      <w:lang w:val="kk-KZ"/>
                    </w:rPr>
                    <m:t>жалпы</m:t>
                  </m:r>
                </m:sub>
              </m:sSub>
            </m:den>
          </m:f>
          <m:r>
            <m:rPr>
              <m:sty m:val="p"/>
            </m:rPr>
            <w:rPr>
              <w:sz w:val="28"/>
              <w:szCs w:val="28"/>
              <w:lang w:val="kk-KZ"/>
            </w:rPr>
            <w:br/>
          </m:r>
        </m:oMath>
      </m:oMathPara>
      <w:r w:rsidR="001B2B71">
        <w:rPr>
          <w:sz w:val="28"/>
          <w:szCs w:val="28"/>
          <w:lang w:val="kk-KZ"/>
        </w:rPr>
        <w:t xml:space="preserve">                                                     (3.2)</w:t>
      </w:r>
    </w:p>
    <w:p w14:paraId="3A26C048" w14:textId="77777777" w:rsidR="00135952" w:rsidRDefault="00B03C3F" w:rsidP="006327D9">
      <w:pPr>
        <w:pStyle w:val="a7"/>
        <w:spacing w:before="0" w:beforeAutospacing="0" w:after="0" w:afterAutospacing="0"/>
        <w:ind w:firstLine="425"/>
        <w:jc w:val="both"/>
        <w:rPr>
          <w:sz w:val="28"/>
          <w:szCs w:val="28"/>
          <w:lang w:val="kk-KZ"/>
        </w:rPr>
      </w:pPr>
      <w:r>
        <w:rPr>
          <w:sz w:val="28"/>
          <w:szCs w:val="28"/>
          <w:lang w:val="kk-KZ"/>
        </w:rPr>
        <w:t>мұндағы</w:t>
      </w:r>
      <w:r w:rsidR="006C7359" w:rsidRPr="001B2B71">
        <w:rPr>
          <w:sz w:val="28"/>
          <w:szCs w:val="28"/>
          <w:lang w:val="kk-KZ"/>
        </w:rPr>
        <w:t>:</w:t>
      </w:r>
      <w:r w:rsidR="00135952">
        <w:rPr>
          <w:sz w:val="28"/>
          <w:szCs w:val="28"/>
          <w:lang w:val="kk-KZ"/>
        </w:rPr>
        <w:t xml:space="preserve"> </w:t>
      </w:r>
      <w:r w:rsidR="006C7359" w:rsidRPr="001B2B71">
        <w:rPr>
          <w:rStyle w:val="katex-mathml"/>
          <w:sz w:val="28"/>
          <w:szCs w:val="28"/>
          <w:lang w:val="kk-KZ"/>
        </w:rPr>
        <w:t>T</w:t>
      </w:r>
      <w:r w:rsidR="006C7359" w:rsidRPr="001B2B71">
        <w:rPr>
          <w:rStyle w:val="katex-mathml"/>
          <w:sz w:val="28"/>
          <w:szCs w:val="28"/>
          <w:vertAlign w:val="subscript"/>
          <w:lang w:val="kk-KZ"/>
        </w:rPr>
        <w:t>авт</w:t>
      </w:r>
      <w:r w:rsidR="001B2B71">
        <w:rPr>
          <w:sz w:val="28"/>
          <w:szCs w:val="28"/>
          <w:lang w:val="kk-KZ"/>
        </w:rPr>
        <w:t>-</w:t>
      </w:r>
      <w:r w:rsidRPr="001B2B71">
        <w:rPr>
          <w:sz w:val="28"/>
          <w:szCs w:val="28"/>
          <w:lang w:val="kk-KZ"/>
        </w:rPr>
        <w:t>толық автономды жұмыстың сағат/күн саны,</w:t>
      </w:r>
    </w:p>
    <w:p w14:paraId="66AE82F4" w14:textId="5EAACBDF" w:rsidR="006C7359" w:rsidRPr="001B2B71" w:rsidRDefault="00135952" w:rsidP="006327D9">
      <w:pPr>
        <w:pStyle w:val="a7"/>
        <w:spacing w:before="0" w:beforeAutospacing="0" w:after="0" w:afterAutospacing="0"/>
        <w:ind w:firstLine="425"/>
        <w:jc w:val="both"/>
        <w:rPr>
          <w:sz w:val="28"/>
          <w:szCs w:val="28"/>
          <w:lang w:val="kk-KZ"/>
        </w:rPr>
      </w:pPr>
      <w:r>
        <w:rPr>
          <w:rStyle w:val="katex-mathml"/>
          <w:sz w:val="28"/>
          <w:szCs w:val="28"/>
          <w:lang w:val="kk-KZ"/>
        </w:rPr>
        <w:t xml:space="preserve">                 </w:t>
      </w:r>
      <w:r w:rsidR="006C7359" w:rsidRPr="001B2B71">
        <w:rPr>
          <w:rStyle w:val="katex-mathml"/>
          <w:sz w:val="28"/>
          <w:szCs w:val="28"/>
          <w:lang w:val="kk-KZ"/>
        </w:rPr>
        <w:t>T</w:t>
      </w:r>
      <w:r w:rsidR="00B03C3F">
        <w:rPr>
          <w:rStyle w:val="katex-mathml"/>
          <w:sz w:val="28"/>
          <w:szCs w:val="28"/>
          <w:vertAlign w:val="subscript"/>
          <w:lang w:val="kk-KZ"/>
        </w:rPr>
        <w:t>жалпы</w:t>
      </w:r>
      <w:r w:rsidR="001B2B71">
        <w:rPr>
          <w:rStyle w:val="katex-mathml"/>
          <w:sz w:val="28"/>
          <w:szCs w:val="28"/>
          <w:vertAlign w:val="subscript"/>
          <w:lang w:val="kk-KZ"/>
        </w:rPr>
        <w:t xml:space="preserve"> </w:t>
      </w:r>
      <w:r w:rsidR="001B2B71">
        <w:rPr>
          <w:sz w:val="28"/>
          <w:szCs w:val="28"/>
          <w:lang w:val="kk-KZ"/>
        </w:rPr>
        <w:t xml:space="preserve">- </w:t>
      </w:r>
      <w:r w:rsidR="000E496D" w:rsidRPr="001B2B71">
        <w:rPr>
          <w:sz w:val="28"/>
          <w:szCs w:val="28"/>
          <w:lang w:val="kk-KZ"/>
        </w:rPr>
        <w:t>жалпы бақылау уақыты (әдетте жылына 8760 сағат).</w:t>
      </w:r>
    </w:p>
    <w:p w14:paraId="245F6E5B" w14:textId="77777777" w:rsidR="000E496D" w:rsidRPr="001B2B71" w:rsidRDefault="000E496D" w:rsidP="006327D9">
      <w:pPr>
        <w:pStyle w:val="a7"/>
        <w:spacing w:before="0" w:beforeAutospacing="0" w:after="0" w:afterAutospacing="0"/>
        <w:ind w:firstLine="425"/>
        <w:jc w:val="both"/>
        <w:rPr>
          <w:sz w:val="28"/>
          <w:szCs w:val="28"/>
          <w:lang w:val="kk-KZ"/>
        </w:rPr>
      </w:pPr>
    </w:p>
    <w:p w14:paraId="6FDAE347" w14:textId="61F27972" w:rsidR="000E496D" w:rsidRPr="001B2B71" w:rsidRDefault="000E496D" w:rsidP="006327D9">
      <w:pPr>
        <w:pStyle w:val="a7"/>
        <w:spacing w:before="0" w:beforeAutospacing="0" w:after="0" w:afterAutospacing="0"/>
        <w:ind w:firstLine="425"/>
        <w:jc w:val="both"/>
        <w:rPr>
          <w:sz w:val="28"/>
          <w:szCs w:val="28"/>
          <w:lang w:val="kk-KZ"/>
        </w:rPr>
      </w:pPr>
      <w:r w:rsidRPr="001B2B71">
        <w:rPr>
          <w:sz w:val="28"/>
          <w:szCs w:val="28"/>
          <w:lang w:val="kk-KZ"/>
        </w:rPr>
        <w:t>Толық энергетикалық тәуелсіздікке арналған жүйелер үшін 0,8–0,9 жоғары мәндер қанағаттанарлық болып саналады. Төменгі мәндер резервті немесе желіге қосылуды талап етеді.</w:t>
      </w:r>
    </w:p>
    <w:p w14:paraId="2375C3D0" w14:textId="017B6464" w:rsidR="006C7359" w:rsidRPr="001B2B71" w:rsidRDefault="00962DCB" w:rsidP="006327D9">
      <w:pPr>
        <w:pStyle w:val="a7"/>
        <w:spacing w:before="0" w:beforeAutospacing="0" w:after="0" w:afterAutospacing="0"/>
        <w:ind w:firstLine="425"/>
        <w:jc w:val="both"/>
        <w:rPr>
          <w:sz w:val="28"/>
          <w:szCs w:val="28"/>
          <w:lang w:val="kk-KZ"/>
        </w:rPr>
      </w:pPr>
      <w:r w:rsidRPr="001B2B71">
        <w:rPr>
          <w:sz w:val="28"/>
          <w:szCs w:val="28"/>
          <w:lang w:val="kk-KZ"/>
        </w:rPr>
        <w:t>Сенімділіктің егжей-тегжейлі талдауы үшін LPSP (</w:t>
      </w:r>
      <w:r w:rsidRPr="001B2B71">
        <w:rPr>
          <w:rStyle w:val="aa"/>
          <w:b w:val="0"/>
          <w:sz w:val="28"/>
          <w:szCs w:val="28"/>
          <w:lang w:val="kk-KZ"/>
        </w:rPr>
        <w:t>Loss of Power Supply Probability</w:t>
      </w:r>
      <w:r w:rsidRPr="00962DCB">
        <w:rPr>
          <w:rStyle w:val="aa"/>
          <w:sz w:val="28"/>
          <w:szCs w:val="28"/>
          <w:lang w:val="kk-KZ"/>
        </w:rPr>
        <w:t>/</w:t>
      </w:r>
      <w:r w:rsidRPr="00962DCB">
        <w:rPr>
          <w:sz w:val="28"/>
          <w:szCs w:val="28"/>
          <w:lang w:val="kk-KZ"/>
        </w:rPr>
        <w:t>қ</w:t>
      </w:r>
      <w:r w:rsidRPr="001B2B71">
        <w:rPr>
          <w:sz w:val="28"/>
          <w:szCs w:val="28"/>
          <w:lang w:val="kk-KZ"/>
        </w:rPr>
        <w:t>уатпен қамтамасыз ету ықтималдығын жоғалту) метрикасы пайдаланылады - қарастырылып отырған кезеңде энергия тапшылығының орын алу ықтималдығы:</w:t>
      </w:r>
    </w:p>
    <w:p w14:paraId="77E5D308" w14:textId="77777777" w:rsidR="006C7359" w:rsidRPr="001B2B71" w:rsidRDefault="006C7359" w:rsidP="006327D9">
      <w:pPr>
        <w:pStyle w:val="a7"/>
        <w:spacing w:before="0" w:beforeAutospacing="0" w:after="0" w:afterAutospacing="0"/>
        <w:ind w:firstLine="425"/>
        <w:jc w:val="both"/>
        <w:rPr>
          <w:sz w:val="28"/>
          <w:szCs w:val="28"/>
          <w:lang w:val="kk-KZ"/>
        </w:rPr>
      </w:pPr>
    </w:p>
    <w:p w14:paraId="46DDDD41" w14:textId="2557CF8D" w:rsidR="006C7359" w:rsidRPr="001B2B71" w:rsidRDefault="006C7359" w:rsidP="001B2B71">
      <w:pPr>
        <w:ind w:firstLine="425"/>
        <w:jc w:val="right"/>
        <w:rPr>
          <w:sz w:val="28"/>
          <w:szCs w:val="28"/>
          <w:lang w:val="kk-KZ"/>
        </w:rPr>
      </w:pPr>
      <m:oMathPara>
        <m:oMath>
          <m:r>
            <w:rPr>
              <w:rFonts w:ascii="Cambria Math" w:hAnsi="Cambria Math"/>
              <w:sz w:val="28"/>
              <w:szCs w:val="28"/>
              <w:lang w:val="kk-KZ"/>
            </w:rPr>
            <m:t>LPSP=</m:t>
          </m:r>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lang w:val="kk-KZ"/>
                    </w:rPr>
                    <m:t>t=1</m:t>
                  </m:r>
                </m:sub>
                <m:sup>
                  <m:r>
                    <w:rPr>
                      <w:rFonts w:ascii="Cambria Math" w:hAnsi="Cambria Math"/>
                      <w:sz w:val="28"/>
                      <w:szCs w:val="28"/>
                      <w:lang w:val="kk-KZ"/>
                    </w:rPr>
                    <m:t>T</m:t>
                  </m:r>
                </m:sup>
                <m:e>
                  <m:sSub>
                    <m:sSubPr>
                      <m:ctrlPr>
                        <w:rPr>
                          <w:rFonts w:ascii="Cambria Math" w:hAnsi="Cambria Math"/>
                          <w:i/>
                          <w:sz w:val="28"/>
                          <w:szCs w:val="28"/>
                        </w:rPr>
                      </m:ctrlPr>
                    </m:sSubPr>
                    <m:e>
                      <m:r>
                        <w:rPr>
                          <w:rFonts w:ascii="Cambria Math" w:hAnsi="Cambria Math"/>
                          <w:sz w:val="28"/>
                          <w:szCs w:val="28"/>
                          <w:lang w:val="kk-KZ"/>
                        </w:rPr>
                        <m:t>E</m:t>
                      </m:r>
                    </m:e>
                    <m:sub>
                      <m:r>
                        <w:rPr>
                          <w:rFonts w:ascii="Cambria Math" w:hAnsi="Cambria Math"/>
                          <w:sz w:val="28"/>
                          <w:szCs w:val="28"/>
                          <w:lang w:val="kk-KZ"/>
                        </w:rPr>
                        <m:t>тапш</m:t>
                      </m:r>
                    </m:sub>
                  </m:sSub>
                </m:e>
              </m:nary>
            </m:num>
            <m:den>
              <m:nary>
                <m:naryPr>
                  <m:chr m:val="∑"/>
                  <m:limLoc m:val="subSup"/>
                  <m:ctrlPr>
                    <w:rPr>
                      <w:rFonts w:ascii="Cambria Math" w:hAnsi="Cambria Math"/>
                      <w:i/>
                      <w:sz w:val="28"/>
                      <w:szCs w:val="28"/>
                    </w:rPr>
                  </m:ctrlPr>
                </m:naryPr>
                <m:sub>
                  <m:r>
                    <w:rPr>
                      <w:rFonts w:ascii="Cambria Math" w:hAnsi="Cambria Math"/>
                      <w:sz w:val="28"/>
                      <w:szCs w:val="28"/>
                      <w:lang w:val="kk-KZ"/>
                    </w:rPr>
                    <m:t>t=1</m:t>
                  </m:r>
                </m:sub>
                <m:sup>
                  <m:r>
                    <w:rPr>
                      <w:rFonts w:ascii="Cambria Math" w:hAnsi="Cambria Math"/>
                      <w:sz w:val="28"/>
                      <w:szCs w:val="28"/>
                      <w:lang w:val="kk-KZ"/>
                    </w:rPr>
                    <m:t>Т</m:t>
                  </m:r>
                </m:sup>
                <m:e>
                  <m:sSub>
                    <m:sSubPr>
                      <m:ctrlPr>
                        <w:rPr>
                          <w:rFonts w:ascii="Cambria Math" w:hAnsi="Cambria Math"/>
                          <w:i/>
                          <w:sz w:val="28"/>
                          <w:szCs w:val="28"/>
                        </w:rPr>
                      </m:ctrlPr>
                    </m:sSubPr>
                    <m:e>
                      <m:r>
                        <w:rPr>
                          <w:rFonts w:ascii="Cambria Math" w:hAnsi="Cambria Math"/>
                          <w:sz w:val="28"/>
                          <w:szCs w:val="28"/>
                          <w:lang w:val="kk-KZ"/>
                        </w:rPr>
                        <m:t>Е</m:t>
                      </m:r>
                    </m:e>
                    <m:sub>
                      <m:r>
                        <w:rPr>
                          <w:rFonts w:ascii="Cambria Math" w:hAnsi="Cambria Math"/>
                          <w:sz w:val="28"/>
                          <w:szCs w:val="28"/>
                          <w:lang w:val="kk-KZ"/>
                        </w:rPr>
                        <m:t>тұт</m:t>
                      </m:r>
                    </m:sub>
                  </m:sSub>
                </m:e>
              </m:nary>
            </m:den>
          </m:f>
          <m:r>
            <m:rPr>
              <m:sty m:val="p"/>
            </m:rPr>
            <w:rPr>
              <w:sz w:val="28"/>
              <w:szCs w:val="28"/>
              <w:lang w:val="kk-KZ"/>
            </w:rPr>
            <w:br/>
          </m:r>
        </m:oMath>
      </m:oMathPara>
      <w:r w:rsidR="001B2B71">
        <w:rPr>
          <w:sz w:val="28"/>
          <w:szCs w:val="28"/>
          <w:lang w:val="kk-KZ"/>
        </w:rPr>
        <w:t xml:space="preserve">                                       (3.3)</w:t>
      </w:r>
    </w:p>
    <w:p w14:paraId="6C85830E" w14:textId="77777777" w:rsidR="00F8137F" w:rsidRPr="001B2B71" w:rsidRDefault="00F8137F" w:rsidP="006327D9">
      <w:pPr>
        <w:ind w:firstLine="425"/>
        <w:jc w:val="center"/>
        <w:rPr>
          <w:sz w:val="28"/>
          <w:szCs w:val="28"/>
          <w:lang w:val="kk-KZ"/>
        </w:rPr>
      </w:pPr>
    </w:p>
    <w:p w14:paraId="487DF07D" w14:textId="1E8FE26A" w:rsidR="006C7359" w:rsidRPr="001B2B71" w:rsidRDefault="005A57D9" w:rsidP="006327D9">
      <w:pPr>
        <w:pStyle w:val="a7"/>
        <w:spacing w:before="0" w:beforeAutospacing="0" w:after="0" w:afterAutospacing="0"/>
        <w:ind w:firstLine="425"/>
        <w:jc w:val="both"/>
        <w:rPr>
          <w:sz w:val="28"/>
          <w:szCs w:val="28"/>
          <w:lang w:val="kk-KZ"/>
        </w:rPr>
      </w:pPr>
      <w:r>
        <w:rPr>
          <w:sz w:val="28"/>
          <w:szCs w:val="28"/>
          <w:lang w:val="kk-KZ"/>
        </w:rPr>
        <w:lastRenderedPageBreak/>
        <w:t>мұндағы</w:t>
      </w:r>
      <w:r w:rsidR="006C7359" w:rsidRPr="001B2B71">
        <w:rPr>
          <w:sz w:val="28"/>
          <w:szCs w:val="28"/>
          <w:lang w:val="kk-KZ"/>
        </w:rPr>
        <w:t>:</w:t>
      </w:r>
      <w:r w:rsidR="006C7359" w:rsidRPr="001B2B71">
        <w:rPr>
          <w:rStyle w:val="katex-mathml"/>
          <w:sz w:val="28"/>
          <w:szCs w:val="28"/>
          <w:lang w:val="kk-KZ"/>
        </w:rPr>
        <w:t>E</w:t>
      </w:r>
      <w:r w:rsidR="006C7359" w:rsidRPr="001B2B71">
        <w:rPr>
          <w:rStyle w:val="katex-mathml"/>
          <w:sz w:val="28"/>
          <w:szCs w:val="28"/>
          <w:vertAlign w:val="subscript"/>
          <w:lang w:val="kk-KZ"/>
        </w:rPr>
        <w:t>деф</w:t>
      </w:r>
      <w:r w:rsidR="006C7359" w:rsidRPr="001B2B71">
        <w:rPr>
          <w:rStyle w:val="katex-mathml"/>
          <w:sz w:val="28"/>
          <w:szCs w:val="28"/>
          <w:lang w:val="kk-KZ"/>
        </w:rPr>
        <w:t>(t)</w:t>
      </w:r>
      <w:r w:rsidR="00135952">
        <w:rPr>
          <w:rStyle w:val="katex-mathml"/>
          <w:sz w:val="28"/>
          <w:szCs w:val="28"/>
          <w:lang w:val="kk-KZ"/>
        </w:rPr>
        <w:t xml:space="preserve"> - </w:t>
      </w:r>
      <w:r w:rsidRPr="001B2B71">
        <w:rPr>
          <w:rStyle w:val="mord"/>
          <w:sz w:val="28"/>
          <w:szCs w:val="28"/>
          <w:lang w:val="kk-KZ"/>
        </w:rPr>
        <w:t>t</w:t>
      </w:r>
      <w:r w:rsidRPr="001B2B71">
        <w:rPr>
          <w:sz w:val="28"/>
          <w:szCs w:val="28"/>
          <w:lang w:val="kk-KZ"/>
        </w:rPr>
        <w:t xml:space="preserve"> уақыт</w:t>
      </w:r>
      <w:r>
        <w:rPr>
          <w:sz w:val="28"/>
          <w:szCs w:val="28"/>
          <w:lang w:val="kk-KZ"/>
        </w:rPr>
        <w:t>ы</w:t>
      </w:r>
      <w:r w:rsidRPr="001B2B71">
        <w:rPr>
          <w:sz w:val="28"/>
          <w:szCs w:val="28"/>
          <w:lang w:val="kk-KZ"/>
        </w:rPr>
        <w:t xml:space="preserve"> бойынша энергия тапшылығы</w:t>
      </w:r>
      <w:r w:rsidR="006C7359" w:rsidRPr="001B2B71">
        <w:rPr>
          <w:sz w:val="28"/>
          <w:szCs w:val="28"/>
          <w:lang w:val="kk-KZ"/>
        </w:rPr>
        <w:t>,</w:t>
      </w:r>
      <w:r w:rsidR="006C7359" w:rsidRPr="001B2B71">
        <w:rPr>
          <w:sz w:val="28"/>
          <w:szCs w:val="28"/>
          <w:lang w:val="kk-KZ"/>
        </w:rPr>
        <w:br/>
      </w:r>
      <w:r>
        <w:rPr>
          <w:rStyle w:val="katex-mathml"/>
          <w:sz w:val="28"/>
          <w:szCs w:val="28"/>
          <w:lang w:val="kk-KZ"/>
        </w:rPr>
        <w:t xml:space="preserve">                </w:t>
      </w:r>
      <w:r w:rsidR="00135952">
        <w:rPr>
          <w:rStyle w:val="katex-mathml"/>
          <w:sz w:val="28"/>
          <w:szCs w:val="28"/>
          <w:lang w:val="kk-KZ"/>
        </w:rPr>
        <w:t xml:space="preserve">      </w:t>
      </w:r>
      <w:r w:rsidR="006C7359" w:rsidRPr="001B2B71">
        <w:rPr>
          <w:rStyle w:val="katex-mathml"/>
          <w:sz w:val="28"/>
          <w:szCs w:val="28"/>
          <w:lang w:val="kk-KZ"/>
        </w:rPr>
        <w:t>E</w:t>
      </w:r>
      <w:r>
        <w:rPr>
          <w:rStyle w:val="katex-mathml"/>
          <w:sz w:val="28"/>
          <w:szCs w:val="28"/>
          <w:vertAlign w:val="subscript"/>
          <w:lang w:val="kk-KZ"/>
        </w:rPr>
        <w:t>тұт</w:t>
      </w:r>
      <w:r w:rsidR="006C7359" w:rsidRPr="001B2B71">
        <w:rPr>
          <w:rStyle w:val="katex-mathml"/>
          <w:sz w:val="28"/>
          <w:szCs w:val="28"/>
          <w:lang w:val="kk-KZ"/>
        </w:rPr>
        <w:t xml:space="preserve">(t) </w:t>
      </w:r>
      <w:r w:rsidR="006C7359" w:rsidRPr="001B2B71">
        <w:rPr>
          <w:sz w:val="28"/>
          <w:szCs w:val="28"/>
          <w:lang w:val="kk-KZ"/>
        </w:rPr>
        <w:t xml:space="preserve">— </w:t>
      </w:r>
      <w:r w:rsidRPr="001B2B71">
        <w:rPr>
          <w:sz w:val="28"/>
          <w:szCs w:val="28"/>
          <w:lang w:val="kk-KZ"/>
        </w:rPr>
        <w:t>сол сәтте сұралған тұтыну</w:t>
      </w:r>
      <w:r w:rsidR="006C7359" w:rsidRPr="001B2B71">
        <w:rPr>
          <w:sz w:val="28"/>
          <w:szCs w:val="28"/>
          <w:lang w:val="kk-KZ"/>
        </w:rPr>
        <w:t>.</w:t>
      </w:r>
    </w:p>
    <w:p w14:paraId="166B64A3" w14:textId="77777777" w:rsidR="001B2B71" w:rsidRPr="001B2B71" w:rsidRDefault="001B2B71" w:rsidP="006327D9">
      <w:pPr>
        <w:pStyle w:val="a7"/>
        <w:spacing w:before="0" w:beforeAutospacing="0" w:after="0" w:afterAutospacing="0"/>
        <w:ind w:firstLine="425"/>
        <w:jc w:val="both"/>
        <w:rPr>
          <w:sz w:val="28"/>
          <w:szCs w:val="28"/>
          <w:lang w:val="kk-KZ"/>
        </w:rPr>
      </w:pPr>
    </w:p>
    <w:p w14:paraId="4C88E828" w14:textId="669BCF74" w:rsidR="005A57D9" w:rsidRPr="001A42F8" w:rsidRDefault="005A57D9" w:rsidP="006327D9">
      <w:pPr>
        <w:pStyle w:val="a7"/>
        <w:spacing w:before="0" w:beforeAutospacing="0" w:after="0" w:afterAutospacing="0"/>
        <w:ind w:firstLine="425"/>
        <w:jc w:val="both"/>
        <w:rPr>
          <w:sz w:val="28"/>
          <w:szCs w:val="28"/>
          <w:lang w:val="kk-KZ"/>
        </w:rPr>
      </w:pPr>
      <w:r w:rsidRPr="001B2B71">
        <w:rPr>
          <w:sz w:val="28"/>
          <w:szCs w:val="28"/>
          <w:lang w:val="kk-KZ"/>
        </w:rPr>
        <w:t>LPSP мәні нөлге неғұрлым жақын болса, жүйе соғұрлым сенімді болады.</w:t>
      </w:r>
      <w:r>
        <w:rPr>
          <w:sz w:val="28"/>
          <w:szCs w:val="28"/>
          <w:lang w:val="kk-KZ"/>
        </w:rPr>
        <w:t xml:space="preserve"> </w:t>
      </w:r>
      <w:r w:rsidRPr="001A42F8">
        <w:rPr>
          <w:sz w:val="28"/>
          <w:szCs w:val="28"/>
          <w:lang w:val="kk-KZ"/>
        </w:rPr>
        <w:t>Автономды жүйелерде критикалық жүктеме үшін LPSP&lt;0.05 мәндеріне назар аударылады.</w:t>
      </w:r>
    </w:p>
    <w:p w14:paraId="64AF95A5" w14:textId="77777777" w:rsidR="00F8137F" w:rsidRPr="001A42F8" w:rsidRDefault="00F8137F" w:rsidP="006327D9">
      <w:pPr>
        <w:pStyle w:val="a7"/>
        <w:spacing w:before="0" w:beforeAutospacing="0" w:after="0" w:afterAutospacing="0"/>
        <w:ind w:firstLine="425"/>
        <w:jc w:val="both"/>
        <w:rPr>
          <w:sz w:val="28"/>
          <w:szCs w:val="28"/>
          <w:lang w:val="kk-KZ"/>
        </w:rPr>
      </w:pPr>
      <w:r w:rsidRPr="001A42F8">
        <w:rPr>
          <w:sz w:val="28"/>
          <w:szCs w:val="28"/>
          <w:lang w:val="kk-KZ"/>
        </w:rPr>
        <w:t>Кейбір жағдайларда да қолданылады:</w:t>
      </w:r>
    </w:p>
    <w:p w14:paraId="54A50ED8" w14:textId="5FA2DAEC" w:rsidR="00F8137F" w:rsidRPr="001A42F8" w:rsidRDefault="001812E3" w:rsidP="006327D9">
      <w:pPr>
        <w:pStyle w:val="a7"/>
        <w:spacing w:before="0" w:beforeAutospacing="0" w:after="0" w:afterAutospacing="0"/>
        <w:ind w:firstLine="425"/>
        <w:jc w:val="both"/>
        <w:rPr>
          <w:sz w:val="28"/>
          <w:szCs w:val="28"/>
          <w:lang w:val="kk-KZ"/>
        </w:rPr>
      </w:pPr>
      <w:r>
        <w:rPr>
          <w:sz w:val="28"/>
          <w:szCs w:val="28"/>
          <w:lang w:val="kk-KZ"/>
        </w:rPr>
        <w:t>ЖЭК</w:t>
      </w:r>
      <w:r w:rsidR="00F8137F" w:rsidRPr="001A42F8">
        <w:rPr>
          <w:sz w:val="28"/>
          <w:szCs w:val="28"/>
          <w:lang w:val="kk-KZ"/>
        </w:rPr>
        <w:t xml:space="preserve"> пайдалану коэффициенті (кейде RUR-Renewable Utilization Ratio деп белгіленеді) - бұл жүйеде </w:t>
      </w:r>
      <w:r>
        <w:rPr>
          <w:sz w:val="28"/>
          <w:szCs w:val="28"/>
          <w:lang w:val="kk-KZ"/>
        </w:rPr>
        <w:t>ЖЭК</w:t>
      </w:r>
      <w:r w:rsidR="00F8137F" w:rsidRPr="001A42F8">
        <w:rPr>
          <w:sz w:val="28"/>
          <w:szCs w:val="28"/>
          <w:lang w:val="kk-KZ"/>
        </w:rPr>
        <w:t xml:space="preserve"> өндірілген энергияның қаншалықты тиімді пайдаланылатынын, яғни өндірілген ресурстың б</w:t>
      </w:r>
      <w:r w:rsidR="00F8137F">
        <w:rPr>
          <w:sz w:val="28"/>
          <w:szCs w:val="28"/>
          <w:lang w:val="kk-KZ"/>
        </w:rPr>
        <w:t>арлық</w:t>
      </w:r>
      <w:r w:rsidR="00F8137F" w:rsidRPr="001A42F8">
        <w:rPr>
          <w:sz w:val="28"/>
          <w:szCs w:val="28"/>
          <w:lang w:val="kk-KZ"/>
        </w:rPr>
        <w:t xml:space="preserve"> көлемінен қанша энергия нақты тұтынылғанын көрсететін көрсеткіш:</w:t>
      </w:r>
    </w:p>
    <w:p w14:paraId="18C7F08E" w14:textId="77777777" w:rsidR="006C7359" w:rsidRPr="001A42F8" w:rsidRDefault="006C7359" w:rsidP="006327D9">
      <w:pPr>
        <w:ind w:firstLine="425"/>
        <w:jc w:val="both"/>
        <w:rPr>
          <w:sz w:val="28"/>
          <w:szCs w:val="28"/>
          <w:lang w:val="kk-KZ"/>
        </w:rPr>
      </w:pPr>
    </w:p>
    <w:p w14:paraId="49644942" w14:textId="1F041705" w:rsidR="006C7359" w:rsidRPr="001B2B71" w:rsidRDefault="00F8137F" w:rsidP="001B2B71">
      <w:pPr>
        <w:ind w:firstLine="425"/>
        <w:jc w:val="right"/>
        <w:rPr>
          <w:sz w:val="28"/>
          <w:szCs w:val="28"/>
          <w:lang w:val="kk-KZ"/>
        </w:rPr>
      </w:pPr>
      <m:oMathPara>
        <m:oMath>
          <m:r>
            <w:rPr>
              <w:rFonts w:ascii="Cambria Math" w:hAnsi="Cambria Math"/>
              <w:sz w:val="28"/>
              <w:szCs w:val="28"/>
              <w:lang w:val="kk-KZ"/>
            </w:rPr>
            <m:t>RUR=</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kk-KZ"/>
                    </w:rPr>
                    <m:t>Е</m:t>
                  </m:r>
                </m:e>
                <m:sub>
                  <m:r>
                    <w:rPr>
                      <w:rFonts w:ascii="Cambria Math" w:hAnsi="Cambria Math"/>
                      <w:sz w:val="28"/>
                      <w:szCs w:val="28"/>
                      <w:lang w:val="kk-KZ"/>
                    </w:rPr>
                    <m:t>ЖЭК</m:t>
                  </m:r>
                </m:sub>
                <m:sup>
                  <m:r>
                    <w:rPr>
                      <w:rFonts w:ascii="Cambria Math" w:hAnsi="Cambria Math"/>
                      <w:sz w:val="28"/>
                      <w:szCs w:val="28"/>
                      <w:lang w:val="kk-KZ"/>
                    </w:rPr>
                    <m:t>пайд</m:t>
                  </m:r>
                </m:sup>
              </m:sSubSup>
            </m:num>
            <m:den>
              <m:sSubSup>
                <m:sSubSupPr>
                  <m:ctrlPr>
                    <w:rPr>
                      <w:rFonts w:ascii="Cambria Math" w:hAnsi="Cambria Math"/>
                      <w:i/>
                      <w:sz w:val="28"/>
                      <w:szCs w:val="28"/>
                    </w:rPr>
                  </m:ctrlPr>
                </m:sSubSupPr>
                <m:e>
                  <m:r>
                    <w:rPr>
                      <w:rFonts w:ascii="Cambria Math" w:hAnsi="Cambria Math"/>
                      <w:sz w:val="28"/>
                      <w:szCs w:val="28"/>
                      <w:lang w:val="kk-KZ"/>
                    </w:rPr>
                    <m:t>Е</m:t>
                  </m:r>
                </m:e>
                <m:sub>
                  <m:r>
                    <w:rPr>
                      <w:rFonts w:ascii="Cambria Math" w:hAnsi="Cambria Math"/>
                      <w:sz w:val="28"/>
                      <w:szCs w:val="28"/>
                      <w:lang w:val="kk-KZ"/>
                    </w:rPr>
                    <m:t>ген</m:t>
                  </m:r>
                </m:sub>
                <m:sup>
                  <m:r>
                    <w:rPr>
                      <w:rFonts w:ascii="Cambria Math" w:hAnsi="Cambria Math"/>
                      <w:sz w:val="28"/>
                      <w:szCs w:val="28"/>
                      <w:lang w:val="kk-KZ"/>
                    </w:rPr>
                    <m:t>жалпы</m:t>
                  </m:r>
                </m:sup>
              </m:sSubSup>
            </m:den>
          </m:f>
          <m:r>
            <m:rPr>
              <m:sty m:val="p"/>
            </m:rPr>
            <w:rPr>
              <w:sz w:val="28"/>
              <w:szCs w:val="28"/>
              <w:lang w:val="kk-KZ"/>
            </w:rPr>
            <w:br/>
          </m:r>
        </m:oMath>
      </m:oMathPara>
      <w:r w:rsidR="001B2B71">
        <w:rPr>
          <w:sz w:val="28"/>
          <w:szCs w:val="28"/>
          <w:lang w:val="kk-KZ"/>
        </w:rPr>
        <w:t xml:space="preserve">                  (3.4)</w:t>
      </w:r>
    </w:p>
    <w:p w14:paraId="31A1F08B" w14:textId="70363C7E" w:rsidR="006C7359" w:rsidRPr="001B2B71" w:rsidRDefault="006C7359" w:rsidP="006327D9">
      <w:pPr>
        <w:ind w:left="720" w:firstLine="425"/>
        <w:jc w:val="center"/>
        <w:rPr>
          <w:sz w:val="28"/>
          <w:szCs w:val="28"/>
          <w:lang w:val="kk-KZ"/>
        </w:rPr>
      </w:pPr>
    </w:p>
    <w:p w14:paraId="08DC04D2" w14:textId="5D6953A8" w:rsidR="006C7359" w:rsidRPr="003D4467" w:rsidRDefault="00F8137F" w:rsidP="006327D9">
      <w:pPr>
        <w:pStyle w:val="a7"/>
        <w:spacing w:before="0" w:beforeAutospacing="0" w:after="0" w:afterAutospacing="0"/>
        <w:ind w:firstLine="425"/>
        <w:jc w:val="both"/>
        <w:rPr>
          <w:sz w:val="28"/>
          <w:szCs w:val="28"/>
        </w:rPr>
      </w:pPr>
      <w:r>
        <w:rPr>
          <w:sz w:val="28"/>
          <w:szCs w:val="28"/>
          <w:lang w:val="kk-KZ"/>
        </w:rPr>
        <w:t xml:space="preserve">мұндағы </w:t>
      </w:r>
      <m:oMath>
        <m:sSubSup>
          <m:sSubSupPr>
            <m:ctrlPr>
              <w:rPr>
                <w:rFonts w:ascii="Cambria Math" w:hAnsi="Cambria Math"/>
                <w:i/>
                <w:sz w:val="28"/>
                <w:szCs w:val="28"/>
              </w:rPr>
            </m:ctrlPr>
          </m:sSubSupPr>
          <m:e>
            <m:r>
              <w:rPr>
                <w:rFonts w:ascii="Cambria Math" w:hAnsi="Cambria Math"/>
                <w:sz w:val="28"/>
                <w:szCs w:val="28"/>
                <w:lang w:val="kk-KZ"/>
              </w:rPr>
              <m:t>Е</m:t>
            </m:r>
          </m:e>
          <m:sub>
            <m:r>
              <w:rPr>
                <w:rFonts w:ascii="Cambria Math" w:hAnsi="Cambria Math"/>
                <w:sz w:val="28"/>
                <w:szCs w:val="28"/>
              </w:rPr>
              <m:t>ЖЭК</m:t>
            </m:r>
          </m:sub>
          <m:sup>
            <m:r>
              <w:rPr>
                <w:rFonts w:ascii="Cambria Math" w:hAnsi="Cambria Math"/>
                <w:sz w:val="28"/>
                <w:szCs w:val="28"/>
              </w:rPr>
              <m:t>пайд</m:t>
            </m:r>
          </m:sup>
        </m:sSubSup>
      </m:oMath>
      <w:r w:rsidR="006C7359" w:rsidRPr="00135952">
        <w:rPr>
          <w:sz w:val="28"/>
          <w:szCs w:val="28"/>
        </w:rPr>
        <w:t>:</w:t>
      </w:r>
      <w:r w:rsidR="006C7359" w:rsidRPr="003D4467">
        <w:rPr>
          <w:rStyle w:val="vlist-s"/>
          <w:sz w:val="28"/>
          <w:szCs w:val="28"/>
        </w:rPr>
        <w:t xml:space="preserve"> </w:t>
      </w:r>
      <w:r w:rsidR="006C7359" w:rsidRPr="003D4467">
        <w:rPr>
          <w:sz w:val="28"/>
          <w:szCs w:val="28"/>
        </w:rPr>
        <w:t xml:space="preserve">— </w:t>
      </w:r>
      <w:r w:rsidR="001812E3">
        <w:rPr>
          <w:sz w:val="28"/>
          <w:szCs w:val="28"/>
          <w:lang w:val="kk-KZ"/>
        </w:rPr>
        <w:t>ЖЭК</w:t>
      </w:r>
      <w:r w:rsidR="008C0A7C">
        <w:rPr>
          <w:sz w:val="28"/>
          <w:szCs w:val="28"/>
          <w:lang w:val="kk-KZ"/>
        </w:rPr>
        <w:t xml:space="preserve"> пайдаланылған энергия</w:t>
      </w:r>
      <w:r w:rsidR="006C7359" w:rsidRPr="003D4467">
        <w:rPr>
          <w:sz w:val="28"/>
          <w:szCs w:val="28"/>
        </w:rPr>
        <w:t>,</w:t>
      </w:r>
    </w:p>
    <w:p w14:paraId="7BB197D2" w14:textId="114DCDE2" w:rsidR="006C7359" w:rsidRPr="003D4467" w:rsidRDefault="00135952" w:rsidP="006327D9">
      <w:pPr>
        <w:ind w:firstLine="425"/>
        <w:rPr>
          <w:sz w:val="28"/>
          <w:szCs w:val="28"/>
        </w:rPr>
      </w:pPr>
      <w:r>
        <w:rPr>
          <w:sz w:val="28"/>
          <w:szCs w:val="28"/>
          <w:lang w:val="kk-KZ"/>
        </w:rPr>
        <w:t xml:space="preserve">            </w:t>
      </w:r>
      <w:r w:rsidR="00F8137F">
        <w:rPr>
          <w:sz w:val="28"/>
          <w:szCs w:val="28"/>
          <w:lang w:val="kk-KZ"/>
        </w:rPr>
        <w:t xml:space="preserve">  </w:t>
      </w:r>
      <w:r w:rsidR="006C7359" w:rsidRPr="003D4467">
        <w:rPr>
          <w:sz w:val="28"/>
          <w:szCs w:val="28"/>
        </w:rPr>
        <w:t xml:space="preserve">  </w:t>
      </w:r>
      <m:oMath>
        <m:sSubSup>
          <m:sSubSupPr>
            <m:ctrlPr>
              <w:rPr>
                <w:rStyle w:val="katex-mathml"/>
                <w:rFonts w:ascii="Cambria Math" w:hAnsi="Cambria Math"/>
                <w:i/>
                <w:sz w:val="28"/>
                <w:szCs w:val="28"/>
              </w:rPr>
            </m:ctrlPr>
          </m:sSubSupPr>
          <m:e>
            <m:r>
              <w:rPr>
                <w:rStyle w:val="katex-mathml"/>
                <w:rFonts w:ascii="Cambria Math" w:hAnsi="Cambria Math"/>
                <w:sz w:val="28"/>
                <w:szCs w:val="28"/>
              </w:rPr>
              <m:t>Е</m:t>
            </m:r>
          </m:e>
          <m:sub>
            <m:r>
              <w:rPr>
                <w:rStyle w:val="katex-mathml"/>
                <w:rFonts w:ascii="Cambria Math" w:hAnsi="Cambria Math"/>
                <w:sz w:val="28"/>
                <w:szCs w:val="28"/>
              </w:rPr>
              <m:t xml:space="preserve">ген </m:t>
            </m:r>
          </m:sub>
          <m:sup>
            <m:r>
              <w:rPr>
                <w:rStyle w:val="katex-mathml"/>
                <w:rFonts w:ascii="Cambria Math" w:hAnsi="Cambria Math"/>
                <w:sz w:val="28"/>
                <w:szCs w:val="28"/>
              </w:rPr>
              <m:t>жалпы</m:t>
            </m:r>
          </m:sup>
        </m:sSubSup>
      </m:oMath>
      <w:r w:rsidR="006C7359" w:rsidRPr="003D4467">
        <w:rPr>
          <w:sz w:val="28"/>
          <w:szCs w:val="28"/>
        </w:rPr>
        <w:t xml:space="preserve"> — </w:t>
      </w:r>
      <w:r w:rsidR="001812E3">
        <w:rPr>
          <w:sz w:val="28"/>
          <w:szCs w:val="28"/>
          <w:lang w:val="kk-KZ"/>
        </w:rPr>
        <w:t>ЖЭК</w:t>
      </w:r>
      <w:r w:rsidR="008C0A7C">
        <w:rPr>
          <w:sz w:val="28"/>
          <w:szCs w:val="28"/>
          <w:lang w:val="kk-KZ"/>
        </w:rPr>
        <w:t xml:space="preserve"> өндірілген жалпы энергия</w:t>
      </w:r>
      <w:r w:rsidR="006C7359" w:rsidRPr="003D4467">
        <w:rPr>
          <w:sz w:val="28"/>
          <w:szCs w:val="28"/>
        </w:rPr>
        <w:t>.</w:t>
      </w:r>
    </w:p>
    <w:p w14:paraId="671A4195" w14:textId="77777777" w:rsidR="006C7359" w:rsidRPr="003D4467" w:rsidRDefault="006C7359" w:rsidP="006327D9">
      <w:pPr>
        <w:ind w:left="720" w:firstLine="425"/>
        <w:jc w:val="center"/>
        <w:rPr>
          <w:rStyle w:val="katex-mathml"/>
          <w:sz w:val="28"/>
          <w:szCs w:val="28"/>
        </w:rPr>
      </w:pPr>
    </w:p>
    <w:p w14:paraId="7552D95A" w14:textId="05ABBE36" w:rsidR="006C7359" w:rsidRPr="003D4467" w:rsidRDefault="001812E3" w:rsidP="006327D9">
      <w:pPr>
        <w:ind w:firstLine="425"/>
        <w:jc w:val="both"/>
        <w:rPr>
          <w:sz w:val="28"/>
          <w:szCs w:val="28"/>
        </w:rPr>
      </w:pPr>
      <w:r>
        <w:rPr>
          <w:sz w:val="28"/>
          <w:szCs w:val="28"/>
          <w:lang w:val="kk-KZ"/>
        </w:rPr>
        <w:t>ЖЭК</w:t>
      </w:r>
      <w:r w:rsidR="00CE0D60" w:rsidRPr="00CE0D60">
        <w:rPr>
          <w:sz w:val="28"/>
          <w:szCs w:val="28"/>
        </w:rPr>
        <w:t xml:space="preserve"> жүйелеріндегі </w:t>
      </w:r>
      <w:r w:rsidR="00CE0D60">
        <w:rPr>
          <w:sz w:val="28"/>
          <w:szCs w:val="28"/>
          <w:lang w:val="kk-KZ"/>
        </w:rPr>
        <w:t>жинақтауыштардың</w:t>
      </w:r>
      <w:r w:rsidR="00CE0D60" w:rsidRPr="00CE0D60">
        <w:rPr>
          <w:sz w:val="28"/>
          <w:szCs w:val="28"/>
        </w:rPr>
        <w:t xml:space="preserve"> қызмет ету мерзіміне пайдалану режимінің әсерін бағалау үшін терең разряд циклдерінің меншікті жиілігінің көрсеткіші немесе бір жылдағы эквивалентті толық циклдар (Equivalent Full Cycles, EFC) пайдаланылады:</w:t>
      </w:r>
    </w:p>
    <w:p w14:paraId="066944F0" w14:textId="77777777" w:rsidR="006C7359" w:rsidRPr="003D4467" w:rsidRDefault="006C7359" w:rsidP="006327D9">
      <w:pPr>
        <w:ind w:firstLine="425"/>
        <w:jc w:val="both"/>
        <w:rPr>
          <w:sz w:val="28"/>
          <w:szCs w:val="28"/>
        </w:rPr>
      </w:pPr>
    </w:p>
    <w:p w14:paraId="0F866CC1" w14:textId="41D4823E" w:rsidR="006C7359" w:rsidRPr="001B2B71" w:rsidRDefault="00CE0D60" w:rsidP="001B2B71">
      <w:pPr>
        <w:ind w:firstLine="425"/>
        <w:jc w:val="right"/>
        <w:rPr>
          <w:sz w:val="28"/>
          <w:szCs w:val="28"/>
          <w:lang w:val="kk-KZ"/>
        </w:rPr>
      </w:pPr>
      <m:oMathPara>
        <m:oMath>
          <m:r>
            <w:rPr>
              <w:rFonts w:ascii="Cambria Math" w:hAnsi="Cambria Math"/>
              <w:sz w:val="28"/>
              <w:szCs w:val="28"/>
            </w:rPr>
            <m:t>EFC=</m:t>
          </m:r>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DOD</m:t>
                      </m:r>
                    </m:e>
                    <m:sub>
                      <m:r>
                        <w:rPr>
                          <w:rFonts w:ascii="Cambria Math" w:hAnsi="Cambria Math"/>
                          <w:sz w:val="28"/>
                          <w:szCs w:val="28"/>
                        </w:rPr>
                        <m:t xml:space="preserve">i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lang w:val="en-US"/>
                        </w:rPr>
                        <m:t>i</m:t>
                      </m:r>
                    </m:sub>
                  </m:sSub>
                </m:e>
              </m:nary>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ном</m:t>
                  </m:r>
                </m:sub>
              </m:sSub>
            </m:den>
          </m:f>
          <m:r>
            <m:rPr>
              <m:sty m:val="p"/>
            </m:rPr>
            <w:rPr>
              <w:sz w:val="28"/>
              <w:szCs w:val="28"/>
              <w:lang w:val="kk-KZ"/>
            </w:rPr>
            <w:br/>
          </m:r>
        </m:oMath>
      </m:oMathPara>
      <w:r w:rsidR="001B2B71">
        <w:rPr>
          <w:sz w:val="28"/>
          <w:szCs w:val="28"/>
          <w:lang w:val="kk-KZ"/>
        </w:rPr>
        <w:t xml:space="preserve">                                (3.5)</w:t>
      </w:r>
    </w:p>
    <w:p w14:paraId="2986CCEF" w14:textId="3E268938" w:rsidR="00CE0D60" w:rsidRPr="001B2ADB" w:rsidRDefault="00CE0D60" w:rsidP="006327D9">
      <w:pPr>
        <w:ind w:firstLine="425"/>
        <w:jc w:val="both"/>
        <w:rPr>
          <w:sz w:val="28"/>
          <w:szCs w:val="28"/>
          <w:lang w:val="kk-KZ"/>
        </w:rPr>
      </w:pPr>
      <w:r>
        <w:rPr>
          <w:sz w:val="28"/>
          <w:szCs w:val="28"/>
          <w:lang w:val="kk-KZ"/>
        </w:rPr>
        <w:t>мұндағы:</w:t>
      </w:r>
      <w:r w:rsidRPr="001B2ADB">
        <w:rPr>
          <w:sz w:val="28"/>
          <w:szCs w:val="28"/>
          <w:lang w:val="kk-KZ"/>
        </w:rPr>
        <w:t xml:space="preserve"> DOD</w:t>
      </w:r>
      <w:r w:rsidRPr="001B2ADB">
        <w:rPr>
          <w:i/>
          <w:sz w:val="28"/>
          <w:szCs w:val="28"/>
          <w:vertAlign w:val="subscript"/>
          <w:lang w:val="kk-KZ"/>
        </w:rPr>
        <w:t>i</w:t>
      </w:r>
      <w:r w:rsidR="001B2ADB">
        <w:rPr>
          <w:i/>
          <w:sz w:val="28"/>
          <w:szCs w:val="28"/>
          <w:vertAlign w:val="subscript"/>
          <w:lang w:val="kk-KZ"/>
        </w:rPr>
        <w:t xml:space="preserve"> </w:t>
      </w:r>
      <w:r w:rsidR="001B2ADB">
        <w:rPr>
          <w:sz w:val="28"/>
          <w:szCs w:val="28"/>
          <w:lang w:val="kk-KZ"/>
        </w:rPr>
        <w:t>-</w:t>
      </w:r>
      <w:r w:rsidRPr="001B2ADB">
        <w:rPr>
          <w:sz w:val="28"/>
          <w:szCs w:val="28"/>
          <w:lang w:val="kk-KZ"/>
        </w:rPr>
        <w:t xml:space="preserve"> </w:t>
      </w:r>
      <w:r w:rsidR="001B2ADB" w:rsidRPr="001B2ADB">
        <w:rPr>
          <w:i/>
          <w:sz w:val="28"/>
          <w:szCs w:val="28"/>
          <w:lang w:val="kk-KZ"/>
        </w:rPr>
        <w:t xml:space="preserve">і </w:t>
      </w:r>
      <w:r w:rsidRPr="001B2ADB">
        <w:rPr>
          <w:sz w:val="28"/>
          <w:szCs w:val="28"/>
          <w:lang w:val="kk-KZ"/>
        </w:rPr>
        <w:t>цикл</w:t>
      </w:r>
      <w:r w:rsidR="001B2ADB">
        <w:rPr>
          <w:sz w:val="28"/>
          <w:szCs w:val="28"/>
          <w:lang w:val="kk-KZ"/>
        </w:rPr>
        <w:t>інд</w:t>
      </w:r>
      <w:r w:rsidRPr="001B2ADB">
        <w:rPr>
          <w:sz w:val="28"/>
          <w:szCs w:val="28"/>
          <w:lang w:val="kk-KZ"/>
        </w:rPr>
        <w:t>егі разрядтың тереңдігі (1-дің бөліктерінде),</w:t>
      </w:r>
    </w:p>
    <w:p w14:paraId="3370C8DF" w14:textId="4C877178" w:rsidR="00CE0D60" w:rsidRPr="001B2ADB" w:rsidRDefault="00CE0D60" w:rsidP="006327D9">
      <w:pPr>
        <w:ind w:firstLine="425"/>
        <w:jc w:val="both"/>
        <w:rPr>
          <w:sz w:val="28"/>
          <w:szCs w:val="28"/>
          <w:lang w:val="kk-KZ"/>
        </w:rPr>
      </w:pPr>
      <w:r>
        <w:rPr>
          <w:sz w:val="28"/>
          <w:szCs w:val="28"/>
          <w:lang w:val="kk-KZ"/>
        </w:rPr>
        <w:t xml:space="preserve">                 </w:t>
      </w:r>
      <w:r w:rsidRPr="001B2ADB">
        <w:rPr>
          <w:sz w:val="28"/>
          <w:szCs w:val="28"/>
          <w:lang w:val="kk-KZ"/>
        </w:rPr>
        <w:t>C</w:t>
      </w:r>
      <w:r w:rsidRPr="001B2ADB">
        <w:rPr>
          <w:sz w:val="28"/>
          <w:szCs w:val="28"/>
          <w:vertAlign w:val="subscript"/>
          <w:lang w:val="kk-KZ"/>
        </w:rPr>
        <w:t>i</w:t>
      </w:r>
      <w:r w:rsidRPr="001B2ADB">
        <w:rPr>
          <w:sz w:val="28"/>
          <w:szCs w:val="28"/>
          <w:lang w:val="kk-KZ"/>
        </w:rPr>
        <w:t xml:space="preserve">— </w:t>
      </w:r>
      <w:r w:rsidR="001B2ADB" w:rsidRPr="001B2ADB">
        <w:rPr>
          <w:sz w:val="28"/>
          <w:szCs w:val="28"/>
          <w:lang w:val="kk-KZ"/>
        </w:rPr>
        <w:t xml:space="preserve">осы циклде берілген сыйымдылық </w:t>
      </w:r>
      <w:r w:rsidRPr="001B2ADB">
        <w:rPr>
          <w:sz w:val="28"/>
          <w:szCs w:val="28"/>
          <w:lang w:val="kk-KZ"/>
        </w:rPr>
        <w:t>(кВт·</w:t>
      </w:r>
      <w:r w:rsidR="001B2ADB">
        <w:rPr>
          <w:sz w:val="28"/>
          <w:szCs w:val="28"/>
          <w:lang w:val="kk-KZ"/>
        </w:rPr>
        <w:t>сағ</w:t>
      </w:r>
      <w:r w:rsidRPr="001B2ADB">
        <w:rPr>
          <w:sz w:val="28"/>
          <w:szCs w:val="28"/>
          <w:lang w:val="kk-KZ"/>
        </w:rPr>
        <w:t>),</w:t>
      </w:r>
    </w:p>
    <w:p w14:paraId="08D6EE9E" w14:textId="7F8DAE46" w:rsidR="00CE0D60" w:rsidRPr="001B2ADB" w:rsidRDefault="00CE0D60" w:rsidP="006327D9">
      <w:pPr>
        <w:ind w:firstLine="425"/>
        <w:jc w:val="both"/>
        <w:rPr>
          <w:sz w:val="28"/>
          <w:szCs w:val="28"/>
          <w:lang w:val="kk-KZ"/>
        </w:rPr>
      </w:pPr>
      <w:r>
        <w:rPr>
          <w:sz w:val="28"/>
          <w:szCs w:val="28"/>
          <w:lang w:val="kk-KZ"/>
        </w:rPr>
        <w:t xml:space="preserve">                 </w:t>
      </w:r>
      <w:r w:rsidRPr="001B2ADB">
        <w:rPr>
          <w:sz w:val="28"/>
          <w:szCs w:val="28"/>
          <w:lang w:val="kk-KZ"/>
        </w:rPr>
        <w:t>C</w:t>
      </w:r>
      <w:r w:rsidRPr="001B2ADB">
        <w:rPr>
          <w:sz w:val="28"/>
          <w:szCs w:val="28"/>
          <w:vertAlign w:val="subscript"/>
          <w:lang w:val="kk-KZ"/>
        </w:rPr>
        <w:t>ном</w:t>
      </w:r>
      <w:r w:rsidRPr="001B2ADB">
        <w:rPr>
          <w:sz w:val="28"/>
          <w:szCs w:val="28"/>
          <w:lang w:val="kk-KZ"/>
        </w:rPr>
        <w:t xml:space="preserve">​ </w:t>
      </w:r>
      <w:r w:rsidR="001B2ADB" w:rsidRPr="001B2ADB">
        <w:rPr>
          <w:sz w:val="28"/>
          <w:szCs w:val="28"/>
          <w:lang w:val="kk-KZ"/>
        </w:rPr>
        <w:t xml:space="preserve">батареяның номиналды сыйымдылығы </w:t>
      </w:r>
      <w:r w:rsidRPr="001B2ADB">
        <w:rPr>
          <w:sz w:val="28"/>
          <w:szCs w:val="28"/>
          <w:lang w:val="kk-KZ"/>
        </w:rPr>
        <w:t>(кВт·</w:t>
      </w:r>
      <w:r w:rsidR="001B2ADB">
        <w:rPr>
          <w:sz w:val="28"/>
          <w:szCs w:val="28"/>
          <w:lang w:val="kk-KZ"/>
        </w:rPr>
        <w:t>сағ</w:t>
      </w:r>
      <w:r w:rsidRPr="001B2ADB">
        <w:rPr>
          <w:sz w:val="28"/>
          <w:szCs w:val="28"/>
          <w:lang w:val="kk-KZ"/>
        </w:rPr>
        <w:t>),</w:t>
      </w:r>
    </w:p>
    <w:p w14:paraId="388CC5D4" w14:textId="7585F900" w:rsidR="00CE0D60" w:rsidRPr="001B2ADB" w:rsidRDefault="00CE0D60" w:rsidP="006327D9">
      <w:pPr>
        <w:ind w:firstLine="425"/>
        <w:jc w:val="both"/>
        <w:rPr>
          <w:sz w:val="28"/>
          <w:szCs w:val="28"/>
          <w:lang w:val="kk-KZ"/>
        </w:rPr>
      </w:pPr>
      <w:r>
        <w:rPr>
          <w:sz w:val="28"/>
          <w:szCs w:val="28"/>
          <w:lang w:val="kk-KZ"/>
        </w:rPr>
        <w:t xml:space="preserve">                 </w:t>
      </w:r>
      <w:r w:rsidRPr="001B2ADB">
        <w:rPr>
          <w:sz w:val="28"/>
          <w:szCs w:val="28"/>
          <w:lang w:val="kk-KZ"/>
        </w:rPr>
        <w:t xml:space="preserve">N — </w:t>
      </w:r>
      <w:r w:rsidR="001B2ADB" w:rsidRPr="001B2ADB">
        <w:rPr>
          <w:sz w:val="28"/>
          <w:szCs w:val="28"/>
          <w:lang w:val="kk-KZ"/>
        </w:rPr>
        <w:t>есептелген кезеңдегі циклдар саны (әдетте 1 жыл)</w:t>
      </w:r>
      <w:r w:rsidRPr="001B2ADB">
        <w:rPr>
          <w:sz w:val="28"/>
          <w:szCs w:val="28"/>
          <w:lang w:val="kk-KZ"/>
        </w:rPr>
        <w:t>.</w:t>
      </w:r>
    </w:p>
    <w:p w14:paraId="3306D91E" w14:textId="263D67FE" w:rsidR="006C7359" w:rsidRPr="00CE0D60" w:rsidRDefault="006C7359" w:rsidP="006327D9">
      <w:pPr>
        <w:ind w:firstLine="425"/>
        <w:jc w:val="both"/>
        <w:rPr>
          <w:sz w:val="28"/>
          <w:szCs w:val="28"/>
          <w:lang w:val="kk-KZ"/>
        </w:rPr>
      </w:pPr>
    </w:p>
    <w:p w14:paraId="4B27A70F" w14:textId="21D45A99" w:rsidR="006C7359" w:rsidRPr="001B2ADB" w:rsidRDefault="001B2ADB" w:rsidP="006327D9">
      <w:pPr>
        <w:ind w:firstLine="425"/>
        <w:jc w:val="both"/>
        <w:rPr>
          <w:bCs/>
          <w:sz w:val="28"/>
          <w:szCs w:val="28"/>
          <w:lang w:val="kk-KZ"/>
        </w:rPr>
      </w:pPr>
      <w:r w:rsidRPr="001B2ADB">
        <w:rPr>
          <w:sz w:val="28"/>
          <w:szCs w:val="28"/>
          <w:lang w:val="kk-KZ"/>
        </w:rPr>
        <w:t>Энергетикалық критерийлер жүйенің белгілі бір аймаққа қолданылуын негізгі физикалық тексеруді қамтамасыз етеді. Олар көп өлшемді құрылымға енеді және қарастырылып отырған баламалардың техникалық тұрақтылығын анықтауға айтарлықтай үлес қосады.</w:t>
      </w:r>
    </w:p>
    <w:p w14:paraId="4B40D9DE" w14:textId="77777777" w:rsidR="006C7359" w:rsidRPr="001B2ADB" w:rsidRDefault="006C7359" w:rsidP="006327D9">
      <w:pPr>
        <w:ind w:firstLine="425"/>
        <w:jc w:val="both"/>
        <w:rPr>
          <w:bCs/>
          <w:sz w:val="28"/>
          <w:szCs w:val="28"/>
          <w:lang w:val="kk-KZ"/>
        </w:rPr>
      </w:pPr>
    </w:p>
    <w:p w14:paraId="11F2F750" w14:textId="0BBB566A" w:rsidR="006C7359" w:rsidRPr="00E463AB" w:rsidRDefault="00E463AB" w:rsidP="006327D9">
      <w:pPr>
        <w:pStyle w:val="2"/>
        <w:ind w:firstLine="425"/>
        <w:jc w:val="left"/>
        <w:rPr>
          <w:b/>
          <w:szCs w:val="28"/>
          <w:lang w:val="kk-KZ"/>
        </w:rPr>
      </w:pPr>
      <w:bookmarkStart w:id="60" w:name="_Hlk208348391"/>
      <w:r>
        <w:rPr>
          <w:rStyle w:val="aa"/>
          <w:bCs w:val="0"/>
          <w:szCs w:val="28"/>
          <w:lang w:val="kk-KZ"/>
        </w:rPr>
        <w:t>3</w:t>
      </w:r>
      <w:r w:rsidR="006C7359" w:rsidRPr="00E463AB">
        <w:rPr>
          <w:rStyle w:val="aa"/>
          <w:bCs w:val="0"/>
          <w:szCs w:val="28"/>
          <w:lang w:val="kk-KZ"/>
        </w:rPr>
        <w:t>.</w:t>
      </w:r>
      <w:r>
        <w:rPr>
          <w:rStyle w:val="aa"/>
          <w:bCs w:val="0"/>
          <w:szCs w:val="28"/>
          <w:lang w:val="kk-KZ"/>
        </w:rPr>
        <w:t>3.3</w:t>
      </w:r>
      <w:r w:rsidR="006C7359" w:rsidRPr="00E463AB">
        <w:rPr>
          <w:rStyle w:val="aa"/>
          <w:bCs w:val="0"/>
          <w:szCs w:val="28"/>
          <w:lang w:val="kk-KZ"/>
        </w:rPr>
        <w:t xml:space="preserve"> </w:t>
      </w:r>
      <w:r w:rsidR="001812E3">
        <w:rPr>
          <w:rStyle w:val="aa"/>
          <w:bCs w:val="0"/>
          <w:szCs w:val="28"/>
          <w:lang w:val="kk-KZ"/>
        </w:rPr>
        <w:t>ЖЭК</w:t>
      </w:r>
      <w:r>
        <w:rPr>
          <w:rStyle w:val="aa"/>
          <w:bCs w:val="0"/>
          <w:szCs w:val="28"/>
          <w:lang w:val="kk-KZ"/>
        </w:rPr>
        <w:t xml:space="preserve"> </w:t>
      </w:r>
      <w:r w:rsidRPr="00E463AB">
        <w:rPr>
          <w:rStyle w:val="aa"/>
          <w:bCs w:val="0"/>
          <w:szCs w:val="28"/>
          <w:lang w:val="kk-KZ"/>
        </w:rPr>
        <w:t>жүйелер</w:t>
      </w:r>
      <w:r>
        <w:rPr>
          <w:rStyle w:val="aa"/>
          <w:bCs w:val="0"/>
          <w:szCs w:val="28"/>
          <w:lang w:val="kk-KZ"/>
        </w:rPr>
        <w:t>індег</w:t>
      </w:r>
      <w:r w:rsidRPr="00E463AB">
        <w:rPr>
          <w:rStyle w:val="aa"/>
          <w:bCs w:val="0"/>
          <w:szCs w:val="28"/>
          <w:lang w:val="kk-KZ"/>
        </w:rPr>
        <w:t>і бағалаудың экономикалық критерийлері</w:t>
      </w:r>
    </w:p>
    <w:bookmarkEnd w:id="60"/>
    <w:p w14:paraId="795F1256" w14:textId="13259C46" w:rsidR="00E463AB" w:rsidRPr="001A42F8" w:rsidRDefault="00E463AB" w:rsidP="006327D9">
      <w:pPr>
        <w:pStyle w:val="a7"/>
        <w:spacing w:before="0" w:beforeAutospacing="0" w:after="0" w:afterAutospacing="0"/>
        <w:ind w:firstLine="425"/>
        <w:jc w:val="both"/>
        <w:rPr>
          <w:sz w:val="28"/>
          <w:szCs w:val="28"/>
          <w:lang w:val="kk-KZ"/>
        </w:rPr>
      </w:pPr>
      <w:r w:rsidRPr="001A42F8">
        <w:rPr>
          <w:sz w:val="28"/>
          <w:szCs w:val="28"/>
          <w:lang w:val="kk-KZ"/>
        </w:rPr>
        <w:t xml:space="preserve">Экономикалық тиімділік </w:t>
      </w:r>
      <w:r w:rsidR="001812E3">
        <w:rPr>
          <w:sz w:val="28"/>
          <w:szCs w:val="28"/>
          <w:lang w:val="kk-KZ"/>
        </w:rPr>
        <w:t>жаңғыртылатын</w:t>
      </w:r>
      <w:r w:rsidRPr="001A42F8">
        <w:rPr>
          <w:sz w:val="28"/>
          <w:szCs w:val="28"/>
          <w:lang w:val="kk-KZ"/>
        </w:rPr>
        <w:t xml:space="preserve"> энергия көздеріне негізделген </w:t>
      </w:r>
      <w:r w:rsidR="009F747D">
        <w:rPr>
          <w:sz w:val="28"/>
          <w:szCs w:val="28"/>
          <w:lang w:val="kk-KZ"/>
        </w:rPr>
        <w:t>ш</w:t>
      </w:r>
      <w:r w:rsidR="00963746">
        <w:rPr>
          <w:sz w:val="28"/>
          <w:szCs w:val="28"/>
          <w:lang w:val="kk-KZ"/>
        </w:rPr>
        <w:t>алғай өңірлер</w:t>
      </w:r>
      <w:r w:rsidR="009F747D">
        <w:rPr>
          <w:sz w:val="28"/>
          <w:szCs w:val="28"/>
          <w:lang w:val="kk-KZ"/>
        </w:rPr>
        <w:t>дегі</w:t>
      </w:r>
      <w:r w:rsidRPr="001A42F8">
        <w:rPr>
          <w:sz w:val="28"/>
          <w:szCs w:val="28"/>
          <w:lang w:val="kk-KZ"/>
        </w:rPr>
        <w:t xml:space="preserve"> энергия жүйесінің конфигурациясын таңдаудағы орталық критерийлердің бірі болып табылады. Масштабты эффектілер мен </w:t>
      </w:r>
      <w:r w:rsidR="00D84673">
        <w:rPr>
          <w:sz w:val="28"/>
          <w:szCs w:val="28"/>
          <w:lang w:val="kk-KZ"/>
        </w:rPr>
        <w:t>б</w:t>
      </w:r>
      <w:r w:rsidRPr="001A42F8">
        <w:rPr>
          <w:sz w:val="28"/>
          <w:szCs w:val="28"/>
          <w:lang w:val="kk-KZ"/>
        </w:rPr>
        <w:t xml:space="preserve">ірыңғай тарифтік механизмдерді қолдануға болатын орталықтандырылған шешімдерден айырмашылығы, автономды </w:t>
      </w:r>
      <w:r w:rsidR="00D84673">
        <w:rPr>
          <w:sz w:val="28"/>
          <w:szCs w:val="28"/>
          <w:lang w:val="kk-KZ"/>
        </w:rPr>
        <w:t>н</w:t>
      </w:r>
      <w:r w:rsidRPr="001A42F8">
        <w:rPr>
          <w:sz w:val="28"/>
          <w:szCs w:val="28"/>
          <w:lang w:val="kk-KZ"/>
        </w:rPr>
        <w:t xml:space="preserve">ысандар бірегей қиындықтарға тап болады: </w:t>
      </w:r>
      <w:r w:rsidRPr="001A42F8">
        <w:rPr>
          <w:sz w:val="28"/>
          <w:szCs w:val="28"/>
          <w:lang w:val="kk-KZ"/>
        </w:rPr>
        <w:lastRenderedPageBreak/>
        <w:t>жоғары бастапқы шығындар, кірістіліктің белгісіздігі, логистикалық шектеулер және төмен тұтыну тығыздығы. Мұндай жағдайларда инвестициялардың толық құнын, кірістілігі мен тұрақтылығын дұрыс бағалау өте маңызды.</w:t>
      </w:r>
      <w:r w:rsidR="00D84673">
        <w:rPr>
          <w:sz w:val="28"/>
          <w:szCs w:val="28"/>
          <w:lang w:val="kk-KZ"/>
        </w:rPr>
        <w:t xml:space="preserve"> </w:t>
      </w:r>
      <w:r w:rsidR="00963746">
        <w:rPr>
          <w:sz w:val="28"/>
          <w:szCs w:val="28"/>
          <w:lang w:val="kk-KZ"/>
        </w:rPr>
        <w:t>Шалғай өңірлер</w:t>
      </w:r>
      <w:r w:rsidR="009F747D">
        <w:rPr>
          <w:sz w:val="28"/>
          <w:szCs w:val="28"/>
          <w:lang w:val="kk-KZ"/>
        </w:rPr>
        <w:t xml:space="preserve">де </w:t>
      </w:r>
      <w:r w:rsidRPr="00D84673">
        <w:rPr>
          <w:sz w:val="28"/>
          <w:szCs w:val="28"/>
          <w:lang w:val="kk-KZ"/>
        </w:rPr>
        <w:t xml:space="preserve"> (шағын ауылдар, фермерлік шаруашылықтар, шалғайдағы объектілер) </w:t>
      </w:r>
      <w:r w:rsidR="001812E3">
        <w:rPr>
          <w:sz w:val="28"/>
          <w:szCs w:val="28"/>
          <w:lang w:val="kk-KZ"/>
        </w:rPr>
        <w:t>ЖЭК</w:t>
      </w:r>
      <w:r w:rsidRPr="00D84673">
        <w:rPr>
          <w:sz w:val="28"/>
          <w:szCs w:val="28"/>
          <w:lang w:val="kk-KZ"/>
        </w:rPr>
        <w:t xml:space="preserve">-жүйелерін салуға және пайдалануға арналған шығындар қалалық жағдайлармен салыстыруға келмейді. </w:t>
      </w:r>
      <w:r w:rsidRPr="001A42F8">
        <w:rPr>
          <w:sz w:val="28"/>
          <w:szCs w:val="28"/>
          <w:lang w:val="kk-KZ"/>
        </w:rPr>
        <w:t>Мұнда мыналар кіреді:</w:t>
      </w:r>
    </w:p>
    <w:p w14:paraId="4F4F6C6F" w14:textId="0EAAB1EE" w:rsidR="00E463AB" w:rsidRPr="001A42F8" w:rsidRDefault="00D84673" w:rsidP="006327D9">
      <w:pPr>
        <w:pStyle w:val="a7"/>
        <w:spacing w:before="0" w:beforeAutospacing="0" w:after="0" w:afterAutospacing="0"/>
        <w:ind w:firstLine="425"/>
        <w:jc w:val="both"/>
        <w:rPr>
          <w:sz w:val="28"/>
          <w:szCs w:val="28"/>
          <w:lang w:val="kk-KZ"/>
        </w:rPr>
      </w:pPr>
      <w:r>
        <w:rPr>
          <w:sz w:val="28"/>
          <w:szCs w:val="28"/>
          <w:lang w:val="kk-KZ"/>
        </w:rPr>
        <w:t xml:space="preserve">- </w:t>
      </w:r>
      <w:r w:rsidR="00E463AB" w:rsidRPr="001A42F8">
        <w:rPr>
          <w:sz w:val="28"/>
          <w:szCs w:val="28"/>
          <w:lang w:val="kk-KZ"/>
        </w:rPr>
        <w:t>жабдықты жеткізуге арналған жоғары логистикалық шығындар;</w:t>
      </w:r>
    </w:p>
    <w:p w14:paraId="34FFB1DF" w14:textId="151D7475" w:rsidR="00E463AB" w:rsidRPr="001A42F8" w:rsidRDefault="00D84673" w:rsidP="006327D9">
      <w:pPr>
        <w:pStyle w:val="a7"/>
        <w:spacing w:before="0" w:beforeAutospacing="0" w:after="0" w:afterAutospacing="0"/>
        <w:ind w:firstLine="425"/>
        <w:jc w:val="both"/>
        <w:rPr>
          <w:sz w:val="28"/>
          <w:szCs w:val="28"/>
          <w:lang w:val="kk-KZ"/>
        </w:rPr>
      </w:pPr>
      <w:r>
        <w:rPr>
          <w:sz w:val="28"/>
          <w:szCs w:val="28"/>
          <w:lang w:val="kk-KZ"/>
        </w:rPr>
        <w:t xml:space="preserve">- </w:t>
      </w:r>
      <w:r w:rsidR="00E463AB" w:rsidRPr="001A42F8">
        <w:rPr>
          <w:sz w:val="28"/>
          <w:szCs w:val="28"/>
          <w:lang w:val="kk-KZ"/>
        </w:rPr>
        <w:t>техникалық қызмет көрсету мен жөндеуге қол жеткізу қиын;</w:t>
      </w:r>
    </w:p>
    <w:p w14:paraId="50577FCB" w14:textId="53829186" w:rsidR="00E463AB" w:rsidRPr="001A42F8" w:rsidRDefault="00D84673" w:rsidP="006327D9">
      <w:pPr>
        <w:pStyle w:val="a7"/>
        <w:spacing w:before="0" w:beforeAutospacing="0" w:after="0" w:afterAutospacing="0"/>
        <w:ind w:firstLine="425"/>
        <w:jc w:val="both"/>
        <w:rPr>
          <w:sz w:val="28"/>
          <w:szCs w:val="28"/>
          <w:lang w:val="kk-KZ"/>
        </w:rPr>
      </w:pPr>
      <w:r>
        <w:rPr>
          <w:sz w:val="28"/>
          <w:szCs w:val="28"/>
          <w:lang w:val="kk-KZ"/>
        </w:rPr>
        <w:t>-</w:t>
      </w:r>
      <w:r w:rsidR="00E463AB" w:rsidRPr="001A42F8">
        <w:rPr>
          <w:sz w:val="28"/>
          <w:szCs w:val="28"/>
          <w:lang w:val="kk-KZ"/>
        </w:rPr>
        <w:t xml:space="preserve"> масштабты үнемдеудің болмауы;</w:t>
      </w:r>
    </w:p>
    <w:p w14:paraId="47CE6909" w14:textId="7FBF8631" w:rsidR="00E463AB" w:rsidRPr="001A42F8" w:rsidRDefault="00D84673" w:rsidP="006327D9">
      <w:pPr>
        <w:pStyle w:val="a7"/>
        <w:spacing w:before="0" w:beforeAutospacing="0" w:after="0" w:afterAutospacing="0"/>
        <w:ind w:firstLine="425"/>
        <w:jc w:val="both"/>
        <w:rPr>
          <w:sz w:val="28"/>
          <w:szCs w:val="28"/>
          <w:lang w:val="kk-KZ"/>
        </w:rPr>
      </w:pPr>
      <w:r>
        <w:rPr>
          <w:sz w:val="28"/>
          <w:szCs w:val="28"/>
          <w:lang w:val="kk-KZ"/>
        </w:rPr>
        <w:t>-</w:t>
      </w:r>
      <w:r w:rsidR="00E463AB" w:rsidRPr="001A42F8">
        <w:rPr>
          <w:sz w:val="28"/>
          <w:szCs w:val="28"/>
          <w:lang w:val="kk-KZ"/>
        </w:rPr>
        <w:t xml:space="preserve"> импорттық компоненттерді сатып алу кезінде валюта бағамдарына тәуелділік;</w:t>
      </w:r>
    </w:p>
    <w:p w14:paraId="54A05363" w14:textId="21FD7B10" w:rsidR="00E463AB" w:rsidRPr="001A42F8" w:rsidRDefault="00D84673" w:rsidP="006327D9">
      <w:pPr>
        <w:pStyle w:val="a7"/>
        <w:spacing w:before="0" w:beforeAutospacing="0" w:after="0" w:afterAutospacing="0"/>
        <w:ind w:firstLine="425"/>
        <w:jc w:val="both"/>
        <w:rPr>
          <w:sz w:val="28"/>
          <w:szCs w:val="28"/>
          <w:lang w:val="kk-KZ"/>
        </w:rPr>
      </w:pPr>
      <w:r>
        <w:rPr>
          <w:sz w:val="28"/>
          <w:szCs w:val="28"/>
          <w:lang w:val="kk-KZ"/>
        </w:rPr>
        <w:t>-</w:t>
      </w:r>
      <w:r w:rsidR="00E463AB" w:rsidRPr="001A42F8">
        <w:rPr>
          <w:sz w:val="28"/>
          <w:szCs w:val="28"/>
          <w:lang w:val="kk-KZ"/>
        </w:rPr>
        <w:t xml:space="preserve"> субсидиялау мен кредиттеудің тұрақты тетіктерінің болмауы.</w:t>
      </w:r>
    </w:p>
    <w:p w14:paraId="25ABE3FE" w14:textId="77777777" w:rsidR="00E463AB" w:rsidRPr="001A42F8" w:rsidRDefault="00E463AB" w:rsidP="006327D9">
      <w:pPr>
        <w:pStyle w:val="a7"/>
        <w:spacing w:before="0" w:beforeAutospacing="0" w:after="0" w:afterAutospacing="0"/>
        <w:ind w:firstLine="425"/>
        <w:jc w:val="both"/>
        <w:rPr>
          <w:sz w:val="28"/>
          <w:szCs w:val="28"/>
          <w:lang w:val="kk-KZ"/>
        </w:rPr>
      </w:pPr>
      <w:r w:rsidRPr="001A42F8">
        <w:rPr>
          <w:sz w:val="28"/>
          <w:szCs w:val="28"/>
          <w:lang w:val="kk-KZ"/>
        </w:rPr>
        <w:t>Мұндай жағдайларда бастапқы шығындарды азайту ғана емес, сонымен қатар жүйенің бүкіл өмірлік цикліндегі шығындардың болжамдылығы да маңызды.</w:t>
      </w:r>
    </w:p>
    <w:p w14:paraId="4E5657BF" w14:textId="77777777" w:rsidR="00E463AB" w:rsidRPr="001A42F8" w:rsidRDefault="00E463AB" w:rsidP="006327D9">
      <w:pPr>
        <w:pStyle w:val="a7"/>
        <w:spacing w:before="0" w:beforeAutospacing="0" w:after="0" w:afterAutospacing="0"/>
        <w:ind w:firstLine="425"/>
        <w:jc w:val="both"/>
        <w:rPr>
          <w:sz w:val="28"/>
          <w:szCs w:val="28"/>
          <w:lang w:val="kk-KZ"/>
        </w:rPr>
      </w:pPr>
      <w:r w:rsidRPr="001A42F8">
        <w:rPr>
          <w:sz w:val="28"/>
          <w:szCs w:val="28"/>
          <w:lang w:val="kk-KZ"/>
        </w:rPr>
        <w:t>Экономикалық бағалау жүйенің өмірлік циклі бойынша шығындарды бөлуден басталады:</w:t>
      </w:r>
    </w:p>
    <w:p w14:paraId="6171175F" w14:textId="1466DE52" w:rsidR="00E463AB" w:rsidRPr="001A42F8" w:rsidRDefault="00E463AB" w:rsidP="006327D9">
      <w:pPr>
        <w:pStyle w:val="a7"/>
        <w:spacing w:before="0" w:beforeAutospacing="0" w:after="0" w:afterAutospacing="0"/>
        <w:ind w:firstLine="425"/>
        <w:jc w:val="both"/>
        <w:rPr>
          <w:sz w:val="28"/>
          <w:szCs w:val="28"/>
          <w:lang w:val="kk-KZ"/>
        </w:rPr>
      </w:pPr>
      <w:r w:rsidRPr="001A42F8">
        <w:rPr>
          <w:sz w:val="28"/>
          <w:szCs w:val="28"/>
          <w:lang w:val="kk-KZ"/>
        </w:rPr>
        <w:t>CAPEX (Capital Expenditure) — жабдықты сатып алуға (күн панельдері, батареялар, инверторлар), жобалауға, логистикаға және орнатуға арналған күрделі шығындар.</w:t>
      </w:r>
    </w:p>
    <w:p w14:paraId="4A9A814F" w14:textId="496BAA88" w:rsidR="00E463AB" w:rsidRPr="001A42F8" w:rsidRDefault="00E463AB" w:rsidP="006327D9">
      <w:pPr>
        <w:pStyle w:val="a7"/>
        <w:spacing w:before="0" w:beforeAutospacing="0" w:after="0" w:afterAutospacing="0"/>
        <w:ind w:firstLine="425"/>
        <w:jc w:val="both"/>
        <w:rPr>
          <w:sz w:val="28"/>
          <w:szCs w:val="28"/>
          <w:lang w:val="kk-KZ"/>
        </w:rPr>
      </w:pPr>
      <w:r w:rsidRPr="001A42F8">
        <w:rPr>
          <w:sz w:val="28"/>
          <w:szCs w:val="28"/>
          <w:lang w:val="kk-KZ"/>
        </w:rPr>
        <w:t>OPEX (Operational Expenditure) — ағымдағы операциялық шығындар: техникалық қызмет көрсету, компоненттерді ауыстыру, жалақы, сақтандыру және басқа да күнделікті шығындар.</w:t>
      </w:r>
    </w:p>
    <w:p w14:paraId="245F9FD3" w14:textId="373B2F0D" w:rsidR="00E463AB" w:rsidRPr="001A42F8" w:rsidRDefault="00E463AB" w:rsidP="006327D9">
      <w:pPr>
        <w:pStyle w:val="a7"/>
        <w:spacing w:before="0" w:beforeAutospacing="0" w:after="0" w:afterAutospacing="0"/>
        <w:ind w:firstLine="425"/>
        <w:jc w:val="both"/>
        <w:rPr>
          <w:sz w:val="28"/>
          <w:szCs w:val="28"/>
          <w:lang w:val="kk-KZ"/>
        </w:rPr>
      </w:pPr>
      <w:r w:rsidRPr="001A42F8">
        <w:rPr>
          <w:sz w:val="28"/>
          <w:szCs w:val="28"/>
          <w:lang w:val="kk-KZ"/>
        </w:rPr>
        <w:t>LCC (</w:t>
      </w:r>
      <w:r w:rsidR="00D84673" w:rsidRPr="001A42F8">
        <w:rPr>
          <w:sz w:val="28"/>
          <w:szCs w:val="28"/>
          <w:lang w:val="kk-KZ"/>
        </w:rPr>
        <w:t>L</w:t>
      </w:r>
      <w:r w:rsidRPr="001A42F8">
        <w:rPr>
          <w:sz w:val="28"/>
          <w:szCs w:val="28"/>
          <w:lang w:val="kk-KZ"/>
        </w:rPr>
        <w:t xml:space="preserve">ife Cycle Cost) — бөлшектеу және </w:t>
      </w:r>
      <w:r w:rsidR="00B55877">
        <w:rPr>
          <w:sz w:val="28"/>
          <w:szCs w:val="28"/>
          <w:lang w:val="kk-KZ"/>
        </w:rPr>
        <w:t>утилизация</w:t>
      </w:r>
      <w:r w:rsidRPr="001A42F8">
        <w:rPr>
          <w:sz w:val="28"/>
          <w:szCs w:val="28"/>
          <w:lang w:val="kk-KZ"/>
        </w:rPr>
        <w:t xml:space="preserve"> шығындарын ескеретін бүкіл өмірлік циклге арналған жүйенің жиынтық шығындары.</w:t>
      </w:r>
    </w:p>
    <w:p w14:paraId="79E05366" w14:textId="0E046C8B" w:rsidR="00E463AB" w:rsidRPr="001A42F8" w:rsidRDefault="00E463AB" w:rsidP="006327D9">
      <w:pPr>
        <w:pStyle w:val="a7"/>
        <w:spacing w:before="0" w:beforeAutospacing="0" w:after="0" w:afterAutospacing="0"/>
        <w:ind w:firstLine="425"/>
        <w:jc w:val="both"/>
        <w:rPr>
          <w:sz w:val="28"/>
          <w:szCs w:val="28"/>
          <w:lang w:val="kk-KZ"/>
        </w:rPr>
      </w:pPr>
      <w:r w:rsidRPr="001A42F8">
        <w:rPr>
          <w:sz w:val="28"/>
          <w:szCs w:val="28"/>
          <w:lang w:val="kk-KZ"/>
        </w:rPr>
        <w:t>Ресми түрде LCC келесідей көрсеті</w:t>
      </w:r>
      <w:r w:rsidR="00D84673">
        <w:rPr>
          <w:sz w:val="28"/>
          <w:szCs w:val="28"/>
          <w:lang w:val="kk-KZ"/>
        </w:rPr>
        <w:t>леді</w:t>
      </w:r>
      <w:r w:rsidRPr="001A42F8">
        <w:rPr>
          <w:sz w:val="28"/>
          <w:szCs w:val="28"/>
          <w:lang w:val="kk-KZ"/>
        </w:rPr>
        <w:t>:</w:t>
      </w:r>
    </w:p>
    <w:p w14:paraId="2ADCCE62" w14:textId="77777777" w:rsidR="006C7359" w:rsidRPr="001A42F8" w:rsidRDefault="006C7359" w:rsidP="006327D9">
      <w:pPr>
        <w:pStyle w:val="a7"/>
        <w:spacing w:before="0" w:beforeAutospacing="0" w:after="0" w:afterAutospacing="0"/>
        <w:ind w:firstLine="425"/>
        <w:jc w:val="both"/>
        <w:rPr>
          <w:sz w:val="28"/>
          <w:szCs w:val="28"/>
          <w:lang w:val="kk-KZ"/>
        </w:rPr>
      </w:pPr>
    </w:p>
    <w:p w14:paraId="73E65519" w14:textId="416FB6A3" w:rsidR="006C7359" w:rsidRPr="001B2B71" w:rsidRDefault="00D84673" w:rsidP="001B2B71">
      <w:pPr>
        <w:pStyle w:val="a7"/>
        <w:spacing w:before="0" w:beforeAutospacing="0" w:after="0" w:afterAutospacing="0"/>
        <w:ind w:firstLine="425"/>
        <w:jc w:val="right"/>
        <w:rPr>
          <w:sz w:val="28"/>
          <w:szCs w:val="28"/>
          <w:lang w:val="kk-KZ"/>
        </w:rPr>
      </w:pPr>
      <m:oMathPara>
        <m:oMath>
          <m:r>
            <w:rPr>
              <w:rFonts w:ascii="Cambria Math" w:hAnsi="Cambria Math"/>
              <w:sz w:val="28"/>
              <w:szCs w:val="28"/>
              <w:lang w:val="kk-KZ"/>
            </w:rPr>
            <m:t>LCC=CAPEX+</m:t>
          </m:r>
          <m:nary>
            <m:naryPr>
              <m:chr m:val="∑"/>
              <m:limLoc m:val="undOvr"/>
              <m:ctrlPr>
                <w:rPr>
                  <w:rFonts w:ascii="Cambria Math" w:hAnsi="Cambria Math"/>
                  <w:i/>
                  <w:sz w:val="28"/>
                  <w:szCs w:val="28"/>
                </w:rPr>
              </m:ctrlPr>
            </m:naryPr>
            <m:sub>
              <m:r>
                <w:rPr>
                  <w:rFonts w:ascii="Cambria Math" w:hAnsi="Cambria Math"/>
                  <w:sz w:val="28"/>
                  <w:szCs w:val="28"/>
                  <w:lang w:val="kk-KZ"/>
                </w:rPr>
                <m:t>t=1</m:t>
              </m:r>
            </m:sub>
            <m:sup>
              <m:r>
                <w:rPr>
                  <w:rFonts w:ascii="Cambria Math" w:hAnsi="Cambria Math"/>
                  <w:sz w:val="28"/>
                  <w:szCs w:val="28"/>
                  <w:lang w:val="kk-KZ"/>
                </w:rPr>
                <m:t>T</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OPEX</m:t>
                      </m:r>
                    </m:e>
                    <m:sub>
                      <m:r>
                        <w:rPr>
                          <w:rFonts w:ascii="Cambria Math" w:hAnsi="Cambria Math"/>
                          <w:sz w:val="28"/>
                          <w:szCs w:val="28"/>
                          <w:lang w:val="kk-KZ"/>
                        </w:rPr>
                        <m:t xml:space="preserve">t  </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R</m:t>
                      </m:r>
                    </m:e>
                    <m:sub>
                      <m:r>
                        <w:rPr>
                          <w:rFonts w:ascii="Cambria Math" w:hAnsi="Cambria Math"/>
                          <w:sz w:val="28"/>
                          <w:szCs w:val="28"/>
                          <w:lang w:val="kk-KZ"/>
                        </w:rPr>
                        <m:t>t</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D</m:t>
                      </m:r>
                    </m:e>
                    <m:sub>
                      <m:r>
                        <w:rPr>
                          <w:rFonts w:ascii="Cambria Math" w:hAnsi="Cambria Math"/>
                          <w:sz w:val="28"/>
                          <w:szCs w:val="28"/>
                          <w:lang w:val="kk-KZ"/>
                        </w:rPr>
                        <m:t>t</m:t>
                      </m:r>
                    </m:sub>
                  </m:sSub>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lang w:val="kk-KZ"/>
                            </w:rPr>
                            <m:t>1+r</m:t>
                          </m:r>
                        </m:e>
                      </m:d>
                    </m:e>
                    <m:sup>
                      <m:r>
                        <w:rPr>
                          <w:rFonts w:ascii="Cambria Math" w:hAnsi="Cambria Math"/>
                          <w:sz w:val="28"/>
                          <w:szCs w:val="28"/>
                          <w:lang w:val="kk-KZ"/>
                        </w:rPr>
                        <m:t>t</m:t>
                      </m:r>
                    </m:sup>
                  </m:sSup>
                </m:den>
              </m:f>
            </m:e>
          </m:nary>
          <m:r>
            <m:rPr>
              <m:sty m:val="p"/>
            </m:rPr>
            <w:rPr>
              <w:sz w:val="28"/>
              <w:szCs w:val="28"/>
              <w:lang w:val="kk-KZ"/>
            </w:rPr>
            <w:br/>
          </m:r>
        </m:oMath>
      </m:oMathPara>
      <w:r w:rsidR="001B2B71">
        <w:rPr>
          <w:sz w:val="28"/>
          <w:szCs w:val="28"/>
          <w:lang w:val="kk-KZ"/>
        </w:rPr>
        <w:t xml:space="preserve">                             (3.6)</w:t>
      </w:r>
    </w:p>
    <w:p w14:paraId="665B9591" w14:textId="77777777" w:rsidR="006C7359" w:rsidRPr="001B2B71" w:rsidRDefault="006C7359" w:rsidP="006327D9">
      <w:pPr>
        <w:pStyle w:val="a7"/>
        <w:spacing w:before="0" w:beforeAutospacing="0" w:after="0" w:afterAutospacing="0"/>
        <w:ind w:firstLine="425"/>
        <w:jc w:val="both"/>
        <w:rPr>
          <w:sz w:val="28"/>
          <w:szCs w:val="28"/>
          <w:lang w:val="kk-KZ"/>
        </w:rPr>
      </w:pPr>
    </w:p>
    <w:p w14:paraId="4A021AB9" w14:textId="15CB6D7B" w:rsidR="00D84673" w:rsidRPr="001B2B71" w:rsidRDefault="00D84673" w:rsidP="006327D9">
      <w:pPr>
        <w:pStyle w:val="a7"/>
        <w:spacing w:before="0" w:beforeAutospacing="0" w:after="0" w:afterAutospacing="0"/>
        <w:ind w:firstLine="425"/>
        <w:jc w:val="both"/>
        <w:rPr>
          <w:sz w:val="28"/>
          <w:szCs w:val="28"/>
          <w:lang w:val="kk-KZ"/>
        </w:rPr>
      </w:pPr>
      <w:r>
        <w:rPr>
          <w:sz w:val="28"/>
          <w:szCs w:val="28"/>
          <w:lang w:val="kk-KZ"/>
        </w:rPr>
        <w:t>мұндағы</w:t>
      </w:r>
      <w:r w:rsidR="006C7359" w:rsidRPr="001B2B71">
        <w:rPr>
          <w:sz w:val="28"/>
          <w:szCs w:val="28"/>
          <w:lang w:val="kk-KZ"/>
        </w:rPr>
        <w:t>:</w:t>
      </w:r>
      <w:r w:rsidRPr="001B2B71">
        <w:rPr>
          <w:rStyle w:val="katex-mathml"/>
          <w:sz w:val="28"/>
          <w:szCs w:val="28"/>
          <w:lang w:val="kk-KZ"/>
        </w:rPr>
        <w:t xml:space="preserve"> R</w:t>
      </w:r>
      <w:r w:rsidRPr="001B2B71">
        <w:rPr>
          <w:rStyle w:val="katex-mathml"/>
          <w:sz w:val="28"/>
          <w:szCs w:val="28"/>
          <w:vertAlign w:val="subscript"/>
          <w:lang w:val="kk-KZ"/>
        </w:rPr>
        <w:t>t</w:t>
      </w:r>
      <w:r w:rsidRPr="001B2B71">
        <w:rPr>
          <w:sz w:val="28"/>
          <w:szCs w:val="28"/>
          <w:lang w:val="kk-KZ"/>
        </w:rPr>
        <w:t xml:space="preserve"> — жабдықты ауыстыру шығындары (мысалы, АКБ),</w:t>
      </w:r>
    </w:p>
    <w:p w14:paraId="4DC81531" w14:textId="132EBB7B" w:rsidR="00D84673" w:rsidRPr="001A42F8" w:rsidRDefault="00D84673" w:rsidP="006327D9">
      <w:pPr>
        <w:pStyle w:val="a7"/>
        <w:spacing w:before="0" w:beforeAutospacing="0" w:after="0" w:afterAutospacing="0"/>
        <w:ind w:firstLine="425"/>
        <w:jc w:val="both"/>
        <w:rPr>
          <w:sz w:val="28"/>
          <w:szCs w:val="28"/>
          <w:lang w:val="kk-KZ"/>
        </w:rPr>
      </w:pPr>
      <w:r>
        <w:rPr>
          <w:rStyle w:val="katex-mathml"/>
          <w:sz w:val="28"/>
          <w:szCs w:val="28"/>
          <w:lang w:val="kk-KZ"/>
        </w:rPr>
        <w:t xml:space="preserve">                 </w:t>
      </w:r>
      <w:r w:rsidRPr="001A42F8">
        <w:rPr>
          <w:rStyle w:val="katex-mathml"/>
          <w:sz w:val="28"/>
          <w:szCs w:val="28"/>
          <w:lang w:val="kk-KZ"/>
        </w:rPr>
        <w:t>D</w:t>
      </w:r>
      <w:r w:rsidRPr="001A42F8">
        <w:rPr>
          <w:rStyle w:val="katex-mathml"/>
          <w:sz w:val="28"/>
          <w:szCs w:val="28"/>
          <w:vertAlign w:val="subscript"/>
          <w:lang w:val="kk-KZ"/>
        </w:rPr>
        <w:t>t</w:t>
      </w:r>
      <w:r w:rsidRPr="001A42F8">
        <w:rPr>
          <w:sz w:val="28"/>
          <w:szCs w:val="28"/>
          <w:lang w:val="kk-KZ"/>
        </w:rPr>
        <w:t xml:space="preserve"> —утилизацию</w:t>
      </w:r>
      <w:r>
        <w:rPr>
          <w:sz w:val="28"/>
          <w:szCs w:val="28"/>
          <w:lang w:val="kk-KZ"/>
        </w:rPr>
        <w:t xml:space="preserve"> </w:t>
      </w:r>
      <w:r w:rsidRPr="00D84673">
        <w:rPr>
          <w:sz w:val="28"/>
          <w:szCs w:val="28"/>
          <w:lang w:val="kk-KZ"/>
        </w:rPr>
        <w:t>шығындары</w:t>
      </w:r>
      <w:r w:rsidRPr="001A42F8">
        <w:rPr>
          <w:sz w:val="28"/>
          <w:szCs w:val="28"/>
          <w:lang w:val="kk-KZ"/>
        </w:rPr>
        <w:t>,</w:t>
      </w:r>
    </w:p>
    <w:p w14:paraId="0FE1E334" w14:textId="530B6559" w:rsidR="00D84673" w:rsidRPr="001A42F8" w:rsidRDefault="00D84673" w:rsidP="006327D9">
      <w:pPr>
        <w:pStyle w:val="a7"/>
        <w:spacing w:before="0" w:beforeAutospacing="0" w:after="0" w:afterAutospacing="0"/>
        <w:ind w:firstLine="425"/>
        <w:jc w:val="both"/>
        <w:rPr>
          <w:sz w:val="28"/>
          <w:szCs w:val="28"/>
          <w:lang w:val="kk-KZ"/>
        </w:rPr>
      </w:pPr>
      <w:r>
        <w:rPr>
          <w:rStyle w:val="katex-mathml"/>
          <w:sz w:val="28"/>
          <w:szCs w:val="28"/>
          <w:lang w:val="kk-KZ"/>
        </w:rPr>
        <w:t xml:space="preserve">                 </w:t>
      </w:r>
      <w:r w:rsidRPr="001A42F8">
        <w:rPr>
          <w:rStyle w:val="katex-mathml"/>
          <w:sz w:val="28"/>
          <w:szCs w:val="28"/>
          <w:lang w:val="kk-KZ"/>
        </w:rPr>
        <w:t>r</w:t>
      </w:r>
      <w:r w:rsidRPr="001A42F8">
        <w:rPr>
          <w:sz w:val="28"/>
          <w:szCs w:val="28"/>
          <w:lang w:val="kk-KZ"/>
        </w:rPr>
        <w:t xml:space="preserve"> — дисконттау мөлшерлемесі,</w:t>
      </w:r>
    </w:p>
    <w:p w14:paraId="67D5F2AB" w14:textId="6FAB9CED" w:rsidR="00D84673" w:rsidRPr="001A42F8" w:rsidRDefault="00D84673" w:rsidP="006327D9">
      <w:pPr>
        <w:pStyle w:val="a7"/>
        <w:spacing w:before="0" w:beforeAutospacing="0" w:after="0" w:afterAutospacing="0"/>
        <w:ind w:firstLine="425"/>
        <w:jc w:val="both"/>
        <w:rPr>
          <w:sz w:val="28"/>
          <w:szCs w:val="28"/>
          <w:lang w:val="kk-KZ"/>
        </w:rPr>
      </w:pPr>
      <w:r>
        <w:rPr>
          <w:rStyle w:val="katex-mathml"/>
          <w:sz w:val="28"/>
          <w:szCs w:val="28"/>
          <w:lang w:val="kk-KZ"/>
        </w:rPr>
        <w:t xml:space="preserve">                 </w:t>
      </w:r>
      <w:r w:rsidRPr="001A42F8">
        <w:rPr>
          <w:rStyle w:val="katex-mathml"/>
          <w:sz w:val="28"/>
          <w:szCs w:val="28"/>
          <w:lang w:val="kk-KZ"/>
        </w:rPr>
        <w:t>T</w:t>
      </w:r>
      <w:r w:rsidRPr="001A42F8">
        <w:rPr>
          <w:sz w:val="28"/>
          <w:szCs w:val="28"/>
          <w:lang w:val="kk-KZ"/>
        </w:rPr>
        <w:t xml:space="preserve"> — жүйенің қызмет ету мерзімі.</w:t>
      </w:r>
    </w:p>
    <w:p w14:paraId="43AB519D" w14:textId="77777777" w:rsidR="00D84673" w:rsidRPr="001A42F8" w:rsidRDefault="00D84673" w:rsidP="006327D9">
      <w:pPr>
        <w:pStyle w:val="a7"/>
        <w:spacing w:before="0" w:beforeAutospacing="0" w:after="0" w:afterAutospacing="0"/>
        <w:ind w:firstLine="425"/>
        <w:jc w:val="both"/>
        <w:rPr>
          <w:sz w:val="28"/>
          <w:szCs w:val="28"/>
          <w:lang w:val="kk-KZ"/>
        </w:rPr>
      </w:pPr>
    </w:p>
    <w:p w14:paraId="0BE51950" w14:textId="0FFA2351" w:rsidR="00B55877" w:rsidRPr="001A42F8" w:rsidRDefault="00B55877" w:rsidP="006327D9">
      <w:pPr>
        <w:pStyle w:val="a7"/>
        <w:spacing w:before="0" w:beforeAutospacing="0" w:after="0" w:afterAutospacing="0"/>
        <w:ind w:firstLine="425"/>
        <w:jc w:val="both"/>
        <w:rPr>
          <w:sz w:val="28"/>
          <w:szCs w:val="28"/>
          <w:lang w:val="kk-KZ"/>
        </w:rPr>
      </w:pPr>
      <w:r w:rsidRPr="001A42F8">
        <w:rPr>
          <w:sz w:val="28"/>
          <w:szCs w:val="28"/>
          <w:lang w:val="kk-KZ"/>
        </w:rPr>
        <w:t>LCC бағалауы баламаларды тек бастапқы шығындар бойынша ғана емес, сонымен қатар уақыт бойынша шығындардың тұрақтылығы бойынша салыстыруға мүмкіндік береді, бұл әсіресе жету</w:t>
      </w:r>
      <w:r>
        <w:rPr>
          <w:sz w:val="28"/>
          <w:szCs w:val="28"/>
          <w:lang w:val="kk-KZ"/>
        </w:rPr>
        <w:t>і</w:t>
      </w:r>
      <w:r w:rsidRPr="001A42F8">
        <w:rPr>
          <w:sz w:val="28"/>
          <w:szCs w:val="28"/>
          <w:lang w:val="kk-KZ"/>
        </w:rPr>
        <w:t xml:space="preserve"> қиын аймақтарда маңызды.</w:t>
      </w:r>
    </w:p>
    <w:p w14:paraId="6F08D605" w14:textId="72322609" w:rsidR="00B55877" w:rsidRPr="00B55877" w:rsidRDefault="00B55877" w:rsidP="006327D9">
      <w:pPr>
        <w:pStyle w:val="a7"/>
        <w:spacing w:before="0" w:beforeAutospacing="0" w:after="0" w:afterAutospacing="0"/>
        <w:ind w:firstLine="425"/>
        <w:jc w:val="both"/>
        <w:rPr>
          <w:sz w:val="28"/>
          <w:szCs w:val="28"/>
          <w:lang w:val="kk-KZ"/>
        </w:rPr>
      </w:pPr>
      <w:r w:rsidRPr="001A42F8">
        <w:rPr>
          <w:sz w:val="28"/>
          <w:szCs w:val="28"/>
          <w:lang w:val="kk-KZ"/>
        </w:rPr>
        <w:t xml:space="preserve">Жабдықты ауыстыру циклін ескеру маңызды. Мысалы, </w:t>
      </w:r>
      <w:r>
        <w:rPr>
          <w:sz w:val="28"/>
          <w:szCs w:val="28"/>
          <w:lang w:val="kk-KZ"/>
        </w:rPr>
        <w:t>аккумуляторлар</w:t>
      </w:r>
      <w:r w:rsidRPr="001A42F8">
        <w:rPr>
          <w:sz w:val="28"/>
          <w:szCs w:val="28"/>
          <w:lang w:val="kk-KZ"/>
        </w:rPr>
        <w:t xml:space="preserve"> әр 7-10 жыл сайын ауыстыруды қажет етеді, бұл </w:t>
      </w:r>
      <w:r w:rsidRPr="00B55877">
        <w:rPr>
          <w:sz w:val="28"/>
          <w:szCs w:val="28"/>
          <w:lang w:val="kk-KZ"/>
        </w:rPr>
        <w:t xml:space="preserve">бөлшектеу және утилизация шығындарын ескеретін бүкіл өмірлік циклге арналған жүйенің жиынтық </w:t>
      </w:r>
      <w:r w:rsidRPr="00B55877">
        <w:rPr>
          <w:sz w:val="28"/>
          <w:szCs w:val="28"/>
          <w:lang w:val="kk-KZ"/>
        </w:rPr>
        <w:lastRenderedPageBreak/>
        <w:t xml:space="preserve">шығындары </w:t>
      </w:r>
      <w:r>
        <w:rPr>
          <w:sz w:val="28"/>
          <w:szCs w:val="28"/>
          <w:lang w:val="kk-KZ"/>
        </w:rPr>
        <w:t>(</w:t>
      </w:r>
      <w:r w:rsidRPr="001A42F8">
        <w:rPr>
          <w:sz w:val="28"/>
          <w:szCs w:val="28"/>
          <w:lang w:val="kk-KZ"/>
        </w:rPr>
        <w:t>LCC</w:t>
      </w:r>
      <w:r>
        <w:rPr>
          <w:sz w:val="28"/>
          <w:szCs w:val="28"/>
          <w:lang w:val="kk-KZ"/>
        </w:rPr>
        <w:t>)</w:t>
      </w:r>
      <w:r w:rsidRPr="001A42F8">
        <w:rPr>
          <w:sz w:val="28"/>
          <w:szCs w:val="28"/>
          <w:lang w:val="kk-KZ"/>
        </w:rPr>
        <w:t xml:space="preserve"> және жобаның таза ағымдағы құны</w:t>
      </w:r>
      <w:r>
        <w:rPr>
          <w:sz w:val="28"/>
          <w:szCs w:val="28"/>
          <w:lang w:val="kk-KZ"/>
        </w:rPr>
        <w:t>на</w:t>
      </w:r>
      <w:r w:rsidRPr="001A42F8">
        <w:rPr>
          <w:sz w:val="28"/>
          <w:szCs w:val="28"/>
          <w:lang w:val="kk-KZ"/>
        </w:rPr>
        <w:t xml:space="preserve"> </w:t>
      </w:r>
      <w:r>
        <w:rPr>
          <w:sz w:val="28"/>
          <w:szCs w:val="28"/>
          <w:lang w:val="kk-KZ"/>
        </w:rPr>
        <w:t>(</w:t>
      </w:r>
      <w:r w:rsidRPr="001A42F8">
        <w:rPr>
          <w:sz w:val="28"/>
          <w:szCs w:val="28"/>
          <w:lang w:val="kk-KZ"/>
        </w:rPr>
        <w:t>NPV</w:t>
      </w:r>
      <w:r>
        <w:rPr>
          <w:sz w:val="28"/>
          <w:szCs w:val="28"/>
          <w:lang w:val="kk-KZ"/>
        </w:rPr>
        <w:t>)</w:t>
      </w:r>
      <w:r w:rsidRPr="001A42F8">
        <w:rPr>
          <w:sz w:val="28"/>
          <w:szCs w:val="28"/>
          <w:lang w:val="kk-KZ"/>
        </w:rPr>
        <w:t xml:space="preserve"> айтарлықтай әсер етеді, әсіресе жоғары айналым деңгейінде</w:t>
      </w:r>
      <w:r>
        <w:rPr>
          <w:sz w:val="28"/>
          <w:szCs w:val="28"/>
          <w:lang w:val="kk-KZ"/>
        </w:rPr>
        <w:t>.</w:t>
      </w:r>
    </w:p>
    <w:p w14:paraId="4CA4FC0C" w14:textId="1BF8BF53" w:rsidR="006C7359" w:rsidRPr="001A42F8" w:rsidRDefault="00B55877" w:rsidP="006327D9">
      <w:pPr>
        <w:pStyle w:val="a7"/>
        <w:spacing w:before="0" w:beforeAutospacing="0" w:after="0" w:afterAutospacing="0"/>
        <w:ind w:firstLine="425"/>
        <w:jc w:val="both"/>
        <w:rPr>
          <w:sz w:val="28"/>
          <w:szCs w:val="28"/>
          <w:lang w:val="en-US"/>
        </w:rPr>
      </w:pPr>
      <w:r w:rsidRPr="00B55877">
        <w:rPr>
          <w:sz w:val="28"/>
          <w:szCs w:val="28"/>
        </w:rPr>
        <w:t>Ең</w:t>
      </w:r>
      <w:r w:rsidRPr="00B55877">
        <w:rPr>
          <w:sz w:val="28"/>
          <w:szCs w:val="28"/>
          <w:lang w:val="en-US"/>
        </w:rPr>
        <w:t xml:space="preserve"> </w:t>
      </w:r>
      <w:r w:rsidRPr="00B55877">
        <w:rPr>
          <w:sz w:val="28"/>
          <w:szCs w:val="28"/>
        </w:rPr>
        <w:t>әмбебап</w:t>
      </w:r>
      <w:r w:rsidRPr="00B55877">
        <w:rPr>
          <w:sz w:val="28"/>
          <w:szCs w:val="28"/>
          <w:lang w:val="en-US"/>
        </w:rPr>
        <w:t xml:space="preserve"> </w:t>
      </w:r>
      <w:r w:rsidRPr="00B55877">
        <w:rPr>
          <w:sz w:val="28"/>
          <w:szCs w:val="28"/>
        </w:rPr>
        <w:t>экономикалық</w:t>
      </w:r>
      <w:r w:rsidRPr="00B55877">
        <w:rPr>
          <w:sz w:val="28"/>
          <w:szCs w:val="28"/>
          <w:lang w:val="en-US"/>
        </w:rPr>
        <w:t xml:space="preserve"> </w:t>
      </w:r>
      <w:r w:rsidRPr="00B55877">
        <w:rPr>
          <w:sz w:val="28"/>
          <w:szCs w:val="28"/>
        </w:rPr>
        <w:t>көрсеткіш</w:t>
      </w:r>
      <w:r w:rsidRPr="00B55877">
        <w:rPr>
          <w:sz w:val="28"/>
          <w:szCs w:val="28"/>
          <w:lang w:val="en-US"/>
        </w:rPr>
        <w:t xml:space="preserve"> - LCOE-Levelized Cost of Energy. </w:t>
      </w:r>
      <w:r w:rsidRPr="00B55877">
        <w:rPr>
          <w:sz w:val="28"/>
          <w:szCs w:val="28"/>
        </w:rPr>
        <w:t>Ол</w:t>
      </w:r>
      <w:r w:rsidRPr="001A42F8">
        <w:rPr>
          <w:sz w:val="28"/>
          <w:szCs w:val="28"/>
          <w:lang w:val="en-US"/>
        </w:rPr>
        <w:t xml:space="preserve"> </w:t>
      </w:r>
      <w:r w:rsidRPr="00B55877">
        <w:rPr>
          <w:sz w:val="28"/>
          <w:szCs w:val="28"/>
        </w:rPr>
        <w:t>дисконтталған</w:t>
      </w:r>
      <w:r w:rsidRPr="001A42F8">
        <w:rPr>
          <w:sz w:val="28"/>
          <w:szCs w:val="28"/>
          <w:lang w:val="en-US"/>
        </w:rPr>
        <w:t xml:space="preserve"> </w:t>
      </w:r>
      <w:r w:rsidRPr="00B55877">
        <w:rPr>
          <w:sz w:val="28"/>
          <w:szCs w:val="28"/>
        </w:rPr>
        <w:t>шығындарды</w:t>
      </w:r>
      <w:r w:rsidRPr="001A42F8">
        <w:rPr>
          <w:sz w:val="28"/>
          <w:szCs w:val="28"/>
          <w:lang w:val="en-US"/>
        </w:rPr>
        <w:t xml:space="preserve"> </w:t>
      </w:r>
      <w:r w:rsidRPr="00B55877">
        <w:rPr>
          <w:sz w:val="28"/>
          <w:szCs w:val="28"/>
        </w:rPr>
        <w:t>ескере</w:t>
      </w:r>
      <w:r w:rsidRPr="001A42F8">
        <w:rPr>
          <w:sz w:val="28"/>
          <w:szCs w:val="28"/>
          <w:lang w:val="en-US"/>
        </w:rPr>
        <w:t xml:space="preserve"> </w:t>
      </w:r>
      <w:r w:rsidRPr="00B55877">
        <w:rPr>
          <w:sz w:val="28"/>
          <w:szCs w:val="28"/>
        </w:rPr>
        <w:t>отырып</w:t>
      </w:r>
      <w:r w:rsidRPr="001A42F8">
        <w:rPr>
          <w:sz w:val="28"/>
          <w:szCs w:val="28"/>
          <w:lang w:val="en-US"/>
        </w:rPr>
        <w:t xml:space="preserve">, </w:t>
      </w:r>
      <w:r w:rsidRPr="00B55877">
        <w:rPr>
          <w:sz w:val="28"/>
          <w:szCs w:val="28"/>
        </w:rPr>
        <w:t>жүйенің</w:t>
      </w:r>
      <w:r w:rsidRPr="001A42F8">
        <w:rPr>
          <w:sz w:val="28"/>
          <w:szCs w:val="28"/>
          <w:lang w:val="en-US"/>
        </w:rPr>
        <w:t xml:space="preserve"> </w:t>
      </w:r>
      <w:r w:rsidRPr="00B55877">
        <w:rPr>
          <w:sz w:val="28"/>
          <w:szCs w:val="28"/>
        </w:rPr>
        <w:t>бүкіл</w:t>
      </w:r>
      <w:r w:rsidRPr="001A42F8">
        <w:rPr>
          <w:sz w:val="28"/>
          <w:szCs w:val="28"/>
          <w:lang w:val="en-US"/>
        </w:rPr>
        <w:t xml:space="preserve"> </w:t>
      </w:r>
      <w:r w:rsidRPr="00B55877">
        <w:rPr>
          <w:sz w:val="28"/>
          <w:szCs w:val="28"/>
        </w:rPr>
        <w:t>қызмет</w:t>
      </w:r>
      <w:r w:rsidRPr="001A42F8">
        <w:rPr>
          <w:sz w:val="28"/>
          <w:szCs w:val="28"/>
          <w:lang w:val="en-US"/>
        </w:rPr>
        <w:t xml:space="preserve"> </w:t>
      </w:r>
      <w:r w:rsidRPr="00B55877">
        <w:rPr>
          <w:sz w:val="28"/>
          <w:szCs w:val="28"/>
        </w:rPr>
        <w:t>ету</w:t>
      </w:r>
      <w:r w:rsidRPr="001A42F8">
        <w:rPr>
          <w:sz w:val="28"/>
          <w:szCs w:val="28"/>
          <w:lang w:val="en-US"/>
        </w:rPr>
        <w:t xml:space="preserve"> </w:t>
      </w:r>
      <w:r w:rsidRPr="00B55877">
        <w:rPr>
          <w:sz w:val="28"/>
          <w:szCs w:val="28"/>
        </w:rPr>
        <w:t>мерзімі</w:t>
      </w:r>
      <w:r w:rsidRPr="001A42F8">
        <w:rPr>
          <w:sz w:val="28"/>
          <w:szCs w:val="28"/>
          <w:lang w:val="en-US"/>
        </w:rPr>
        <w:t xml:space="preserve"> </w:t>
      </w:r>
      <w:r w:rsidRPr="00B55877">
        <w:rPr>
          <w:sz w:val="28"/>
          <w:szCs w:val="28"/>
        </w:rPr>
        <w:t>ішінде</w:t>
      </w:r>
      <w:r w:rsidRPr="001A42F8">
        <w:rPr>
          <w:sz w:val="28"/>
          <w:szCs w:val="28"/>
          <w:lang w:val="en-US"/>
        </w:rPr>
        <w:t xml:space="preserve"> </w:t>
      </w:r>
      <w:r w:rsidRPr="00B55877">
        <w:rPr>
          <w:sz w:val="28"/>
          <w:szCs w:val="28"/>
        </w:rPr>
        <w:t>өндірілген</w:t>
      </w:r>
      <w:r w:rsidRPr="001A42F8">
        <w:rPr>
          <w:sz w:val="28"/>
          <w:szCs w:val="28"/>
          <w:lang w:val="en-US"/>
        </w:rPr>
        <w:t xml:space="preserve"> </w:t>
      </w:r>
      <w:r w:rsidRPr="00B55877">
        <w:rPr>
          <w:sz w:val="28"/>
          <w:szCs w:val="28"/>
        </w:rPr>
        <w:t>энергия</w:t>
      </w:r>
      <w:r w:rsidRPr="001A42F8">
        <w:rPr>
          <w:sz w:val="28"/>
          <w:szCs w:val="28"/>
          <w:lang w:val="en-US"/>
        </w:rPr>
        <w:t xml:space="preserve"> </w:t>
      </w:r>
      <w:r w:rsidRPr="00B55877">
        <w:rPr>
          <w:sz w:val="28"/>
          <w:szCs w:val="28"/>
        </w:rPr>
        <w:t>бірлігінің</w:t>
      </w:r>
      <w:r w:rsidRPr="001A42F8">
        <w:rPr>
          <w:sz w:val="28"/>
          <w:szCs w:val="28"/>
          <w:lang w:val="en-US"/>
        </w:rPr>
        <w:t xml:space="preserve"> </w:t>
      </w:r>
      <w:r w:rsidRPr="00B55877">
        <w:rPr>
          <w:sz w:val="28"/>
          <w:szCs w:val="28"/>
        </w:rPr>
        <w:t>құнын</w:t>
      </w:r>
      <w:r w:rsidRPr="001A42F8">
        <w:rPr>
          <w:sz w:val="28"/>
          <w:szCs w:val="28"/>
          <w:lang w:val="en-US"/>
        </w:rPr>
        <w:t xml:space="preserve"> </w:t>
      </w:r>
      <w:r w:rsidRPr="00B55877">
        <w:rPr>
          <w:sz w:val="28"/>
          <w:szCs w:val="28"/>
        </w:rPr>
        <w:t>көрсетеді</w:t>
      </w:r>
      <w:r w:rsidRPr="001A42F8">
        <w:rPr>
          <w:sz w:val="28"/>
          <w:szCs w:val="28"/>
          <w:lang w:val="en-US"/>
        </w:rPr>
        <w:t>.</w:t>
      </w:r>
    </w:p>
    <w:p w14:paraId="01217124" w14:textId="7AFE1391" w:rsidR="00B55877" w:rsidRPr="001A42F8" w:rsidRDefault="00B55877" w:rsidP="006327D9">
      <w:pPr>
        <w:pStyle w:val="a7"/>
        <w:spacing w:before="0" w:beforeAutospacing="0" w:after="0" w:afterAutospacing="0"/>
        <w:ind w:firstLine="425"/>
        <w:jc w:val="center"/>
        <w:rPr>
          <w:sz w:val="28"/>
          <w:szCs w:val="28"/>
          <w:lang w:val="en-US"/>
        </w:rPr>
      </w:pPr>
    </w:p>
    <w:p w14:paraId="0041A94D" w14:textId="25D90AC2" w:rsidR="00B55877" w:rsidRPr="001B2B71" w:rsidRDefault="00063B2D" w:rsidP="001B2B71">
      <w:pPr>
        <w:pStyle w:val="a7"/>
        <w:spacing w:before="0" w:beforeAutospacing="0" w:after="0" w:afterAutospacing="0"/>
        <w:ind w:firstLine="425"/>
        <w:jc w:val="right"/>
        <w:rPr>
          <w:sz w:val="28"/>
          <w:szCs w:val="28"/>
          <w:lang w:val="kk-KZ"/>
        </w:rPr>
      </w:pPr>
      <m:oMathPara>
        <m:oMath>
          <m:r>
            <w:rPr>
              <w:rFonts w:ascii="Cambria Math" w:hAnsi="Cambria Math"/>
              <w:sz w:val="28"/>
              <w:szCs w:val="28"/>
            </w:rPr>
            <m:t>LCOE</m:t>
          </m:r>
          <m:r>
            <w:rPr>
              <w:rFonts w:ascii="Cambria Math" w:hAnsi="Cambria Math"/>
              <w:sz w:val="28"/>
              <w:szCs w:val="28"/>
              <w:lang w:val="en-US"/>
            </w:rPr>
            <m:t>=</m:t>
          </m:r>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t</m:t>
                  </m:r>
                  <m:r>
                    <w:rPr>
                      <w:rFonts w:ascii="Cambria Math" w:hAnsi="Cambria Math"/>
                      <w:sz w:val="28"/>
                      <w:szCs w:val="28"/>
                      <w:lang w:val="en-US"/>
                    </w:rPr>
                    <m:t>=1</m:t>
                  </m:r>
                </m:sub>
                <m:sup>
                  <m:r>
                    <w:rPr>
                      <w:rFonts w:ascii="Cambria Math" w:hAnsi="Cambria Math"/>
                      <w:sz w:val="28"/>
                      <w:szCs w:val="28"/>
                    </w:rPr>
                    <m:t>T</m:t>
                  </m:r>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CAPEX</m:t>
                          </m:r>
                        </m:e>
                        <m:sub>
                          <m:r>
                            <w:rPr>
                              <w:rFonts w:ascii="Cambria Math" w:hAnsi="Cambria Math"/>
                              <w:sz w:val="28"/>
                              <w:szCs w:val="28"/>
                            </w:rPr>
                            <m:t>t</m:t>
                          </m:r>
                        </m:sub>
                      </m:sSub>
                      <m:r>
                        <w:rPr>
                          <w:rFonts w:ascii="Cambria Math" w:hAnsi="Cambria Math"/>
                          <w:sz w:val="28"/>
                          <w:szCs w:val="28"/>
                          <w:lang w:val="en-US"/>
                        </w:rPr>
                        <m:t>+</m:t>
                      </m:r>
                      <m:r>
                        <w:rPr>
                          <w:rFonts w:ascii="Cambria Math" w:hAnsi="Cambria Math"/>
                          <w:sz w:val="28"/>
                          <w:szCs w:val="28"/>
                        </w:rPr>
                        <m:t>OPEX</m:t>
                      </m:r>
                    </m:e>
                  </m:d>
                  <m:r>
                    <w:rPr>
                      <w:rFonts w:ascii="Cambria Math" w:hAnsi="Cambria Math"/>
                      <w:sz w:val="28"/>
                      <w:szCs w:val="28"/>
                      <w:lang w:val="en-US"/>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lang w:val="en-US"/>
                            </w:rPr>
                            <m:t>1+</m:t>
                          </m:r>
                          <m:r>
                            <w:rPr>
                              <w:rFonts w:ascii="Cambria Math" w:hAnsi="Cambria Math"/>
                              <w:sz w:val="28"/>
                              <w:szCs w:val="28"/>
                            </w:rPr>
                            <m:t>r</m:t>
                          </m:r>
                        </m:e>
                      </m:d>
                    </m:e>
                    <m:sup>
                      <m:r>
                        <w:rPr>
                          <w:rFonts w:ascii="Cambria Math" w:hAnsi="Cambria Math"/>
                          <w:sz w:val="28"/>
                          <w:szCs w:val="28"/>
                        </w:rPr>
                        <m:t>t</m:t>
                      </m:r>
                    </m:sup>
                  </m:sSup>
                </m:e>
              </m:nary>
            </m:num>
            <m:den>
              <m:nary>
                <m:naryPr>
                  <m:chr m:val="∑"/>
                  <m:limLoc m:val="subSup"/>
                  <m:ctrlPr>
                    <w:rPr>
                      <w:rFonts w:ascii="Cambria Math" w:hAnsi="Cambria Math"/>
                      <w:i/>
                      <w:sz w:val="28"/>
                      <w:szCs w:val="28"/>
                    </w:rPr>
                  </m:ctrlPr>
                </m:naryPr>
                <m:sub>
                  <m:r>
                    <w:rPr>
                      <w:rFonts w:ascii="Cambria Math" w:hAnsi="Cambria Math"/>
                      <w:sz w:val="28"/>
                      <w:szCs w:val="28"/>
                    </w:rPr>
                    <m:t>t</m:t>
                  </m:r>
                  <m:r>
                    <w:rPr>
                      <w:rFonts w:ascii="Cambria Math" w:hAnsi="Cambria Math"/>
                      <w:sz w:val="28"/>
                      <w:szCs w:val="28"/>
                      <w:lang w:val="en-US"/>
                    </w:rPr>
                    <m:t>=1</m:t>
                  </m:r>
                </m:sub>
                <m:sup>
                  <m:r>
                    <w:rPr>
                      <w:rFonts w:ascii="Cambria Math" w:hAnsi="Cambria Math"/>
                      <w:sz w:val="28"/>
                      <w:szCs w:val="28"/>
                    </w:rPr>
                    <m:t>T</m:t>
                  </m:r>
                </m:sup>
                <m:e>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e>
              </m:nary>
              <m:r>
                <w:rPr>
                  <w:rFonts w:ascii="Cambria Math" w:hAnsi="Cambria Math"/>
                  <w:sz w:val="28"/>
                  <w:szCs w:val="28"/>
                  <w:lang w:val="en-US"/>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lang w:val="en-US"/>
                        </w:rPr>
                        <m:t>1+</m:t>
                      </m:r>
                      <m:r>
                        <w:rPr>
                          <w:rFonts w:ascii="Cambria Math" w:hAnsi="Cambria Math"/>
                          <w:sz w:val="28"/>
                          <w:szCs w:val="28"/>
                        </w:rPr>
                        <m:t>r</m:t>
                      </m:r>
                    </m:e>
                  </m:d>
                </m:e>
                <m:sup>
                  <m:r>
                    <w:rPr>
                      <w:rFonts w:ascii="Cambria Math" w:hAnsi="Cambria Math"/>
                      <w:sz w:val="28"/>
                      <w:szCs w:val="28"/>
                    </w:rPr>
                    <m:t>t</m:t>
                  </m:r>
                </m:sup>
              </m:sSup>
            </m:den>
          </m:f>
          <m:r>
            <m:rPr>
              <m:sty m:val="p"/>
            </m:rPr>
            <w:rPr>
              <w:sz w:val="28"/>
              <w:szCs w:val="28"/>
              <w:lang w:val="kk-KZ"/>
            </w:rPr>
            <w:br/>
          </m:r>
        </m:oMath>
      </m:oMathPara>
      <w:r w:rsidR="001B2B71">
        <w:rPr>
          <w:sz w:val="28"/>
          <w:szCs w:val="28"/>
          <w:lang w:val="kk-KZ"/>
        </w:rPr>
        <w:t xml:space="preserve">                   ( 3.7)</w:t>
      </w:r>
    </w:p>
    <w:p w14:paraId="70662F0C" w14:textId="77777777" w:rsidR="006C7359" w:rsidRPr="001B2B71" w:rsidRDefault="006C7359" w:rsidP="006327D9">
      <w:pPr>
        <w:pStyle w:val="a7"/>
        <w:spacing w:before="0" w:beforeAutospacing="0" w:after="0" w:afterAutospacing="0"/>
        <w:ind w:firstLine="425"/>
        <w:jc w:val="both"/>
        <w:rPr>
          <w:sz w:val="28"/>
          <w:szCs w:val="28"/>
          <w:lang w:val="en-US"/>
        </w:rPr>
      </w:pPr>
    </w:p>
    <w:p w14:paraId="1B27E5A2" w14:textId="0E78EED3" w:rsidR="006C7359" w:rsidRPr="001B2B71" w:rsidRDefault="009E6A51" w:rsidP="006327D9">
      <w:pPr>
        <w:pStyle w:val="a7"/>
        <w:spacing w:before="0" w:beforeAutospacing="0" w:after="0" w:afterAutospacing="0"/>
        <w:ind w:firstLine="425"/>
        <w:jc w:val="both"/>
        <w:rPr>
          <w:sz w:val="28"/>
          <w:szCs w:val="28"/>
          <w:lang w:val="en-US"/>
        </w:rPr>
      </w:pPr>
      <w:r>
        <w:rPr>
          <w:sz w:val="28"/>
          <w:szCs w:val="28"/>
          <w:lang w:val="kk-KZ"/>
        </w:rPr>
        <w:t>мұндағы</w:t>
      </w:r>
      <w:r w:rsidR="006C7359" w:rsidRPr="001B2B71">
        <w:rPr>
          <w:sz w:val="28"/>
          <w:szCs w:val="28"/>
          <w:lang w:val="en-US"/>
        </w:rPr>
        <w:t xml:space="preserve">: </w:t>
      </w:r>
      <w:r w:rsidR="006C7359" w:rsidRPr="001B2B71">
        <w:rPr>
          <w:rStyle w:val="katex-mathml"/>
          <w:sz w:val="28"/>
          <w:szCs w:val="28"/>
          <w:lang w:val="en-US"/>
        </w:rPr>
        <w:t>E</w:t>
      </w:r>
      <w:r w:rsidR="006C7359" w:rsidRPr="001B2B71">
        <w:rPr>
          <w:rStyle w:val="katex-mathml"/>
          <w:sz w:val="28"/>
          <w:szCs w:val="28"/>
          <w:vertAlign w:val="subscript"/>
          <w:lang w:val="en-US"/>
        </w:rPr>
        <w:t>t</w:t>
      </w:r>
      <w:r w:rsidR="006C7359" w:rsidRPr="001B2B71">
        <w:rPr>
          <w:rStyle w:val="katex-mathml"/>
          <w:sz w:val="28"/>
          <w:szCs w:val="28"/>
          <w:lang w:val="en-US"/>
        </w:rPr>
        <w:t xml:space="preserve"> </w:t>
      </w:r>
      <w:r w:rsidR="006C7359" w:rsidRPr="001B2B71">
        <w:rPr>
          <w:sz w:val="28"/>
          <w:szCs w:val="28"/>
          <w:lang w:val="en-US"/>
        </w:rPr>
        <w:t xml:space="preserve"> —</w:t>
      </w:r>
      <w:r w:rsidR="006C7359" w:rsidRPr="001B2B71">
        <w:rPr>
          <w:rStyle w:val="mord"/>
          <w:sz w:val="28"/>
          <w:szCs w:val="28"/>
          <w:lang w:val="en-US"/>
        </w:rPr>
        <w:t>t</w:t>
      </w:r>
      <w:r w:rsidRPr="001B2B71">
        <w:rPr>
          <w:rStyle w:val="mord"/>
          <w:sz w:val="28"/>
          <w:szCs w:val="28"/>
          <w:lang w:val="en-US"/>
        </w:rPr>
        <w:t xml:space="preserve"> </w:t>
      </w:r>
      <w:r w:rsidRPr="009E6A51">
        <w:rPr>
          <w:rStyle w:val="mord"/>
          <w:sz w:val="28"/>
          <w:szCs w:val="28"/>
        </w:rPr>
        <w:t>жылына</w:t>
      </w:r>
      <w:r w:rsidRPr="001B2B71">
        <w:rPr>
          <w:rStyle w:val="mord"/>
          <w:sz w:val="28"/>
          <w:szCs w:val="28"/>
          <w:lang w:val="en-US"/>
        </w:rPr>
        <w:t xml:space="preserve"> </w:t>
      </w:r>
      <w:r w:rsidRPr="009E6A51">
        <w:rPr>
          <w:rStyle w:val="mord"/>
          <w:sz w:val="28"/>
          <w:szCs w:val="28"/>
        </w:rPr>
        <w:t>өндірілген</w:t>
      </w:r>
      <w:r w:rsidRPr="001B2B71">
        <w:rPr>
          <w:rStyle w:val="mord"/>
          <w:sz w:val="28"/>
          <w:szCs w:val="28"/>
          <w:lang w:val="en-US"/>
        </w:rPr>
        <w:t xml:space="preserve"> </w:t>
      </w:r>
      <w:r w:rsidRPr="009E6A51">
        <w:rPr>
          <w:rStyle w:val="mord"/>
          <w:sz w:val="28"/>
          <w:szCs w:val="28"/>
        </w:rPr>
        <w:t>энергия</w:t>
      </w:r>
      <w:r w:rsidRPr="001B2B71">
        <w:rPr>
          <w:rStyle w:val="mord"/>
          <w:sz w:val="28"/>
          <w:szCs w:val="28"/>
          <w:lang w:val="en-US"/>
        </w:rPr>
        <w:t xml:space="preserve"> </w:t>
      </w:r>
      <w:r w:rsidRPr="009E6A51">
        <w:rPr>
          <w:rStyle w:val="mord"/>
          <w:sz w:val="28"/>
          <w:szCs w:val="28"/>
        </w:rPr>
        <w:t>көлемі</w:t>
      </w:r>
      <w:r w:rsidR="006C7359" w:rsidRPr="001B2B71">
        <w:rPr>
          <w:sz w:val="28"/>
          <w:szCs w:val="28"/>
          <w:lang w:val="en-US"/>
        </w:rPr>
        <w:t>,</w:t>
      </w:r>
    </w:p>
    <w:p w14:paraId="64A13E82" w14:textId="391D1020" w:rsidR="006C7359" w:rsidRPr="001B2B71" w:rsidRDefault="009E6A51" w:rsidP="006327D9">
      <w:pPr>
        <w:pStyle w:val="a7"/>
        <w:spacing w:before="0" w:beforeAutospacing="0" w:after="0" w:afterAutospacing="0"/>
        <w:ind w:firstLine="425"/>
        <w:jc w:val="both"/>
        <w:rPr>
          <w:sz w:val="28"/>
          <w:szCs w:val="28"/>
          <w:lang w:val="en-US"/>
        </w:rPr>
      </w:pPr>
      <w:r w:rsidRPr="001B2B71">
        <w:rPr>
          <w:rStyle w:val="katex-mathml"/>
          <w:sz w:val="28"/>
          <w:szCs w:val="28"/>
          <w:lang w:val="en-US"/>
        </w:rPr>
        <w:t xml:space="preserve">                   </w:t>
      </w:r>
      <w:r w:rsidR="006C7359" w:rsidRPr="001B2B71">
        <w:rPr>
          <w:rStyle w:val="katex-mathml"/>
          <w:sz w:val="28"/>
          <w:szCs w:val="28"/>
          <w:lang w:val="en-US"/>
        </w:rPr>
        <w:t>r</w:t>
      </w:r>
      <w:r w:rsidR="006C7359" w:rsidRPr="001B2B71">
        <w:rPr>
          <w:sz w:val="28"/>
          <w:szCs w:val="28"/>
          <w:lang w:val="en-US"/>
        </w:rPr>
        <w:t xml:space="preserve"> — </w:t>
      </w:r>
      <w:r w:rsidRPr="009E6A51">
        <w:rPr>
          <w:sz w:val="28"/>
          <w:szCs w:val="28"/>
        </w:rPr>
        <w:t>дисконттау</w:t>
      </w:r>
      <w:r w:rsidRPr="001B2B71">
        <w:rPr>
          <w:sz w:val="28"/>
          <w:szCs w:val="28"/>
          <w:lang w:val="en-US"/>
        </w:rPr>
        <w:t xml:space="preserve"> </w:t>
      </w:r>
      <w:r w:rsidRPr="009E6A51">
        <w:rPr>
          <w:sz w:val="28"/>
          <w:szCs w:val="28"/>
        </w:rPr>
        <w:t>мөлшерлемесі</w:t>
      </w:r>
      <w:r w:rsidRPr="001B2B71">
        <w:rPr>
          <w:sz w:val="28"/>
          <w:szCs w:val="28"/>
          <w:lang w:val="en-US"/>
        </w:rPr>
        <w:t>.</w:t>
      </w:r>
    </w:p>
    <w:p w14:paraId="0B21A6B2" w14:textId="77777777" w:rsidR="006B39C0" w:rsidRPr="001B2B71" w:rsidRDefault="006B39C0" w:rsidP="006327D9">
      <w:pPr>
        <w:pStyle w:val="a7"/>
        <w:spacing w:before="0" w:beforeAutospacing="0" w:after="0" w:afterAutospacing="0"/>
        <w:ind w:firstLine="425"/>
        <w:jc w:val="both"/>
        <w:rPr>
          <w:sz w:val="28"/>
          <w:szCs w:val="28"/>
          <w:lang w:val="en-US"/>
        </w:rPr>
      </w:pPr>
    </w:p>
    <w:p w14:paraId="159681E3" w14:textId="4313CD5E" w:rsidR="00503A55" w:rsidRDefault="00503A55" w:rsidP="006327D9">
      <w:pPr>
        <w:pStyle w:val="a7"/>
        <w:spacing w:before="0" w:beforeAutospacing="0" w:after="0" w:afterAutospacing="0"/>
        <w:ind w:firstLine="425"/>
        <w:jc w:val="both"/>
        <w:rPr>
          <w:sz w:val="28"/>
          <w:szCs w:val="28"/>
          <w:lang w:val="kk-KZ"/>
        </w:rPr>
      </w:pPr>
      <w:r w:rsidRPr="00503A55">
        <w:rPr>
          <w:sz w:val="28"/>
          <w:szCs w:val="28"/>
        </w:rPr>
        <w:t>Іс</w:t>
      </w:r>
      <w:r w:rsidRPr="001B2B71">
        <w:rPr>
          <w:sz w:val="28"/>
          <w:szCs w:val="28"/>
          <w:lang w:val="en-US"/>
        </w:rPr>
        <w:t xml:space="preserve"> </w:t>
      </w:r>
      <w:r w:rsidRPr="00503A55">
        <w:rPr>
          <w:sz w:val="28"/>
          <w:szCs w:val="28"/>
        </w:rPr>
        <w:t>жүзінде</w:t>
      </w:r>
      <w:r w:rsidRPr="001B2B71">
        <w:rPr>
          <w:sz w:val="28"/>
          <w:szCs w:val="28"/>
          <w:lang w:val="en-US"/>
        </w:rPr>
        <w:t xml:space="preserve"> </w:t>
      </w:r>
      <w:r w:rsidRPr="00503A55">
        <w:rPr>
          <w:sz w:val="28"/>
          <w:szCs w:val="28"/>
        </w:rPr>
        <w:t>ең</w:t>
      </w:r>
      <w:r w:rsidRPr="001B2B71">
        <w:rPr>
          <w:sz w:val="28"/>
          <w:szCs w:val="28"/>
          <w:lang w:val="en-US"/>
        </w:rPr>
        <w:t xml:space="preserve"> </w:t>
      </w:r>
      <w:r w:rsidRPr="00503A55">
        <w:rPr>
          <w:sz w:val="28"/>
          <w:szCs w:val="28"/>
        </w:rPr>
        <w:t>көп</w:t>
      </w:r>
      <w:r w:rsidRPr="001B2B71">
        <w:rPr>
          <w:sz w:val="28"/>
          <w:szCs w:val="28"/>
          <w:lang w:val="en-US"/>
        </w:rPr>
        <w:t xml:space="preserve"> </w:t>
      </w:r>
      <w:r w:rsidRPr="00503A55">
        <w:rPr>
          <w:sz w:val="28"/>
          <w:szCs w:val="28"/>
        </w:rPr>
        <w:t>таралған</w:t>
      </w:r>
      <w:r w:rsidRPr="001B2B71">
        <w:rPr>
          <w:sz w:val="28"/>
          <w:szCs w:val="28"/>
          <w:lang w:val="en-US"/>
        </w:rPr>
        <w:t xml:space="preserve"> </w:t>
      </w:r>
      <w:r w:rsidRPr="00503A55">
        <w:rPr>
          <w:sz w:val="28"/>
          <w:szCs w:val="28"/>
        </w:rPr>
        <w:t>көрсеткіш</w:t>
      </w:r>
      <w:r w:rsidRPr="001B2B71">
        <w:rPr>
          <w:sz w:val="28"/>
          <w:szCs w:val="28"/>
          <w:lang w:val="en-US"/>
        </w:rPr>
        <w:t xml:space="preserve">-LCOE. </w:t>
      </w:r>
      <w:r w:rsidRPr="00503A55">
        <w:rPr>
          <w:sz w:val="28"/>
          <w:szCs w:val="28"/>
        </w:rPr>
        <w:t>Бұл</w:t>
      </w:r>
      <w:r w:rsidRPr="001B2B71">
        <w:rPr>
          <w:sz w:val="28"/>
          <w:szCs w:val="28"/>
          <w:lang w:val="en-US"/>
        </w:rPr>
        <w:t xml:space="preserve"> </w:t>
      </w:r>
      <w:r w:rsidRPr="00503A55">
        <w:rPr>
          <w:sz w:val="28"/>
          <w:szCs w:val="28"/>
        </w:rPr>
        <w:t>оңай</w:t>
      </w:r>
      <w:r w:rsidRPr="001B2B71">
        <w:rPr>
          <w:sz w:val="28"/>
          <w:szCs w:val="28"/>
          <w:lang w:val="en-US"/>
        </w:rPr>
        <w:t xml:space="preserve"> </w:t>
      </w:r>
      <w:r w:rsidRPr="00503A55">
        <w:rPr>
          <w:sz w:val="28"/>
          <w:szCs w:val="28"/>
        </w:rPr>
        <w:t>салыстыруға</w:t>
      </w:r>
      <w:r w:rsidRPr="001B2B71">
        <w:rPr>
          <w:sz w:val="28"/>
          <w:szCs w:val="28"/>
          <w:lang w:val="en-US"/>
        </w:rPr>
        <w:t xml:space="preserve"> </w:t>
      </w:r>
      <w:r w:rsidRPr="00503A55">
        <w:rPr>
          <w:sz w:val="28"/>
          <w:szCs w:val="28"/>
        </w:rPr>
        <w:t>болатын</w:t>
      </w:r>
      <w:r w:rsidRPr="001B2B71">
        <w:rPr>
          <w:sz w:val="28"/>
          <w:szCs w:val="28"/>
          <w:lang w:val="en-US"/>
        </w:rPr>
        <w:t xml:space="preserve"> </w:t>
      </w:r>
      <w:r w:rsidRPr="00503A55">
        <w:rPr>
          <w:sz w:val="28"/>
          <w:szCs w:val="28"/>
        </w:rPr>
        <w:t>түрде</w:t>
      </w:r>
      <w:r w:rsidRPr="001B2B71">
        <w:rPr>
          <w:sz w:val="28"/>
          <w:szCs w:val="28"/>
          <w:lang w:val="en-US"/>
        </w:rPr>
        <w:t xml:space="preserve"> </w:t>
      </w:r>
      <w:r w:rsidRPr="00503A55">
        <w:rPr>
          <w:sz w:val="28"/>
          <w:szCs w:val="28"/>
        </w:rPr>
        <w:t>ыңғайлы</w:t>
      </w:r>
      <w:r w:rsidRPr="001B2B71">
        <w:rPr>
          <w:sz w:val="28"/>
          <w:szCs w:val="28"/>
          <w:lang w:val="en-US"/>
        </w:rPr>
        <w:t xml:space="preserve"> — </w:t>
      </w:r>
      <w:r w:rsidRPr="00503A55">
        <w:rPr>
          <w:sz w:val="28"/>
          <w:szCs w:val="28"/>
        </w:rPr>
        <w:t>теңге</w:t>
      </w:r>
      <w:r w:rsidRPr="001B2B71">
        <w:rPr>
          <w:sz w:val="28"/>
          <w:szCs w:val="28"/>
          <w:lang w:val="en-US"/>
        </w:rPr>
        <w:t>/</w:t>
      </w:r>
      <w:r w:rsidRPr="00503A55">
        <w:rPr>
          <w:sz w:val="28"/>
          <w:szCs w:val="28"/>
        </w:rPr>
        <w:t>кВт</w:t>
      </w:r>
      <m:oMath>
        <m:r>
          <w:rPr>
            <w:rFonts w:ascii="Cambria Math" w:hAnsi="Cambria Math"/>
            <w:sz w:val="28"/>
            <w:szCs w:val="28"/>
            <w:lang w:val="en-US"/>
          </w:rPr>
          <m:t>∙</m:t>
        </m:r>
      </m:oMath>
      <w:r w:rsidRPr="00503A55">
        <w:rPr>
          <w:sz w:val="28"/>
          <w:szCs w:val="28"/>
        </w:rPr>
        <w:t>сағ</w:t>
      </w:r>
      <w:r w:rsidRPr="001B2B71">
        <w:rPr>
          <w:sz w:val="28"/>
          <w:szCs w:val="28"/>
          <w:lang w:val="en-US"/>
        </w:rPr>
        <w:t xml:space="preserve"> </w:t>
      </w:r>
      <w:r w:rsidRPr="00503A55">
        <w:rPr>
          <w:sz w:val="28"/>
          <w:szCs w:val="28"/>
        </w:rPr>
        <w:t>немесе</w:t>
      </w:r>
      <w:r w:rsidRPr="001B2B71">
        <w:rPr>
          <w:sz w:val="28"/>
          <w:szCs w:val="28"/>
          <w:lang w:val="en-US"/>
        </w:rPr>
        <w:t xml:space="preserve"> </w:t>
      </w:r>
      <w:r w:rsidRPr="00503A55">
        <w:rPr>
          <w:sz w:val="28"/>
          <w:szCs w:val="28"/>
        </w:rPr>
        <w:t>долла</w:t>
      </w:r>
      <w:r w:rsidRPr="001B2B71">
        <w:rPr>
          <w:sz w:val="28"/>
          <w:szCs w:val="28"/>
          <w:lang w:val="en-US"/>
        </w:rPr>
        <w:t>/</w:t>
      </w:r>
      <w:r w:rsidRPr="00503A55">
        <w:rPr>
          <w:sz w:val="28"/>
          <w:szCs w:val="28"/>
        </w:rPr>
        <w:t>кВт</w:t>
      </w:r>
      <m:oMath>
        <m:r>
          <w:rPr>
            <w:rFonts w:ascii="Cambria Math" w:hAnsi="Cambria Math"/>
            <w:sz w:val="28"/>
            <w:szCs w:val="28"/>
            <w:lang w:val="en-US"/>
          </w:rPr>
          <m:t>∙</m:t>
        </m:r>
      </m:oMath>
      <w:r w:rsidRPr="00503A55">
        <w:rPr>
          <w:sz w:val="28"/>
          <w:szCs w:val="28"/>
        </w:rPr>
        <w:t>сағ</w:t>
      </w:r>
      <w:r w:rsidRPr="001B2B71">
        <w:rPr>
          <w:sz w:val="28"/>
          <w:szCs w:val="28"/>
          <w:lang w:val="en-US"/>
        </w:rPr>
        <w:t>.</w:t>
      </w:r>
      <w:r>
        <w:rPr>
          <w:sz w:val="28"/>
          <w:szCs w:val="28"/>
          <w:lang w:val="kk-KZ"/>
        </w:rPr>
        <w:t>.</w:t>
      </w:r>
      <w:r w:rsidRPr="001B2B71">
        <w:rPr>
          <w:sz w:val="28"/>
          <w:szCs w:val="28"/>
          <w:lang w:val="en-US"/>
        </w:rPr>
        <w:t xml:space="preserve"> </w:t>
      </w:r>
      <w:r>
        <w:rPr>
          <w:sz w:val="28"/>
          <w:szCs w:val="28"/>
          <w:lang w:val="kk-KZ"/>
        </w:rPr>
        <w:t>Б</w:t>
      </w:r>
      <w:r w:rsidRPr="00503A55">
        <w:rPr>
          <w:sz w:val="28"/>
          <w:szCs w:val="28"/>
        </w:rPr>
        <w:t>ұл</w:t>
      </w:r>
      <w:r w:rsidRPr="001B2B71">
        <w:rPr>
          <w:sz w:val="28"/>
          <w:szCs w:val="28"/>
          <w:lang w:val="en-US"/>
        </w:rPr>
        <w:t xml:space="preserve"> </w:t>
      </w:r>
      <w:r w:rsidRPr="00503A55">
        <w:rPr>
          <w:sz w:val="28"/>
          <w:szCs w:val="28"/>
        </w:rPr>
        <w:t>автономды</w:t>
      </w:r>
      <w:r w:rsidRPr="001B2B71">
        <w:rPr>
          <w:sz w:val="28"/>
          <w:szCs w:val="28"/>
          <w:lang w:val="en-US"/>
        </w:rPr>
        <w:t xml:space="preserve"> </w:t>
      </w:r>
      <w:r w:rsidRPr="00503A55">
        <w:rPr>
          <w:sz w:val="28"/>
          <w:szCs w:val="28"/>
        </w:rPr>
        <w:t>және</w:t>
      </w:r>
      <w:r w:rsidRPr="001B2B71">
        <w:rPr>
          <w:sz w:val="28"/>
          <w:szCs w:val="28"/>
          <w:lang w:val="en-US"/>
        </w:rPr>
        <w:t xml:space="preserve"> </w:t>
      </w:r>
      <w:r w:rsidRPr="00503A55">
        <w:rPr>
          <w:sz w:val="28"/>
          <w:szCs w:val="28"/>
        </w:rPr>
        <w:t>желілік</w:t>
      </w:r>
      <w:r w:rsidRPr="001B2B71">
        <w:rPr>
          <w:sz w:val="28"/>
          <w:szCs w:val="28"/>
          <w:lang w:val="en-US"/>
        </w:rPr>
        <w:t xml:space="preserve"> </w:t>
      </w:r>
      <w:r w:rsidRPr="00503A55">
        <w:rPr>
          <w:sz w:val="28"/>
          <w:szCs w:val="28"/>
        </w:rPr>
        <w:t>шешімдер</w:t>
      </w:r>
      <w:r>
        <w:rPr>
          <w:sz w:val="28"/>
          <w:szCs w:val="28"/>
          <w:lang w:val="kk-KZ"/>
        </w:rPr>
        <w:t>ді</w:t>
      </w:r>
      <w:r w:rsidRPr="001B2B71">
        <w:rPr>
          <w:sz w:val="28"/>
          <w:szCs w:val="28"/>
          <w:lang w:val="en-US"/>
        </w:rPr>
        <w:t>;</w:t>
      </w:r>
      <w:r>
        <w:rPr>
          <w:sz w:val="28"/>
          <w:szCs w:val="28"/>
          <w:lang w:val="kk-KZ"/>
        </w:rPr>
        <w:t xml:space="preserve"> </w:t>
      </w:r>
      <w:r w:rsidRPr="00503A55">
        <w:rPr>
          <w:sz w:val="28"/>
          <w:szCs w:val="28"/>
        </w:rPr>
        <w:t>әр</w:t>
      </w:r>
      <w:r w:rsidRPr="001B2B71">
        <w:rPr>
          <w:sz w:val="28"/>
          <w:szCs w:val="28"/>
          <w:lang w:val="en-US"/>
        </w:rPr>
        <w:t xml:space="preserve"> </w:t>
      </w:r>
      <w:r w:rsidRPr="00503A55">
        <w:rPr>
          <w:sz w:val="28"/>
          <w:szCs w:val="28"/>
        </w:rPr>
        <w:t>түрлі</w:t>
      </w:r>
      <w:r w:rsidRPr="001B2B71">
        <w:rPr>
          <w:sz w:val="28"/>
          <w:szCs w:val="28"/>
          <w:lang w:val="en-US"/>
        </w:rPr>
        <w:t xml:space="preserve"> </w:t>
      </w:r>
      <w:r w:rsidRPr="00503A55">
        <w:rPr>
          <w:sz w:val="28"/>
          <w:szCs w:val="28"/>
        </w:rPr>
        <w:t>генерация</w:t>
      </w:r>
      <w:r w:rsidRPr="001B2B71">
        <w:rPr>
          <w:sz w:val="28"/>
          <w:szCs w:val="28"/>
          <w:lang w:val="en-US"/>
        </w:rPr>
        <w:t xml:space="preserve"> </w:t>
      </w:r>
      <w:r w:rsidRPr="00503A55">
        <w:rPr>
          <w:sz w:val="28"/>
          <w:szCs w:val="28"/>
        </w:rPr>
        <w:t>түрлері</w:t>
      </w:r>
      <w:r>
        <w:rPr>
          <w:sz w:val="28"/>
          <w:szCs w:val="28"/>
          <w:lang w:val="kk-KZ"/>
        </w:rPr>
        <w:t>н</w:t>
      </w:r>
      <w:r w:rsidRPr="001B2B71">
        <w:rPr>
          <w:sz w:val="28"/>
          <w:szCs w:val="28"/>
          <w:lang w:val="en-US"/>
        </w:rPr>
        <w:t xml:space="preserve"> (</w:t>
      </w:r>
      <w:r w:rsidRPr="00503A55">
        <w:rPr>
          <w:sz w:val="28"/>
          <w:szCs w:val="28"/>
        </w:rPr>
        <w:t>күн</w:t>
      </w:r>
      <w:r w:rsidRPr="001B2B71">
        <w:rPr>
          <w:sz w:val="28"/>
          <w:szCs w:val="28"/>
          <w:lang w:val="en-US"/>
        </w:rPr>
        <w:t xml:space="preserve">, </w:t>
      </w:r>
      <w:r w:rsidRPr="00503A55">
        <w:rPr>
          <w:sz w:val="28"/>
          <w:szCs w:val="28"/>
        </w:rPr>
        <w:t>жел</w:t>
      </w:r>
      <w:r w:rsidRPr="001B2B71">
        <w:rPr>
          <w:sz w:val="28"/>
          <w:szCs w:val="28"/>
          <w:lang w:val="en-US"/>
        </w:rPr>
        <w:t xml:space="preserve">, </w:t>
      </w:r>
      <w:r w:rsidRPr="00503A55">
        <w:rPr>
          <w:sz w:val="28"/>
          <w:szCs w:val="28"/>
        </w:rPr>
        <w:t>биомасса</w:t>
      </w:r>
      <w:r w:rsidRPr="001B2B71">
        <w:rPr>
          <w:sz w:val="28"/>
          <w:szCs w:val="28"/>
          <w:lang w:val="en-US"/>
        </w:rPr>
        <w:t>);</w:t>
      </w:r>
      <w:r>
        <w:rPr>
          <w:sz w:val="28"/>
          <w:szCs w:val="28"/>
          <w:lang w:val="kk-KZ"/>
        </w:rPr>
        <w:t xml:space="preserve"> </w:t>
      </w:r>
      <w:r w:rsidR="001812E3">
        <w:rPr>
          <w:sz w:val="28"/>
          <w:szCs w:val="28"/>
          <w:lang w:val="kk-KZ"/>
        </w:rPr>
        <w:t>ЖЭК</w:t>
      </w:r>
      <w:r w:rsidRPr="00503A55">
        <w:rPr>
          <w:sz w:val="28"/>
          <w:szCs w:val="28"/>
          <w:lang w:val="kk-KZ"/>
        </w:rPr>
        <w:t xml:space="preserve"> және дизель станциялары</w:t>
      </w:r>
      <w:r>
        <w:rPr>
          <w:sz w:val="28"/>
          <w:szCs w:val="28"/>
          <w:lang w:val="kk-KZ"/>
        </w:rPr>
        <w:t>н</w:t>
      </w:r>
      <w:r w:rsidRPr="00503A55">
        <w:rPr>
          <w:sz w:val="28"/>
          <w:szCs w:val="28"/>
          <w:lang w:val="kk-KZ"/>
        </w:rPr>
        <w:t>;</w:t>
      </w:r>
      <w:r>
        <w:rPr>
          <w:sz w:val="28"/>
          <w:szCs w:val="28"/>
          <w:lang w:val="kk-KZ"/>
        </w:rPr>
        <w:t xml:space="preserve"> </w:t>
      </w:r>
      <w:r w:rsidRPr="00503A55">
        <w:rPr>
          <w:sz w:val="28"/>
          <w:szCs w:val="28"/>
          <w:lang w:val="kk-KZ"/>
        </w:rPr>
        <w:t>капиталды қажет ететін және аз шығынды жобалар</w:t>
      </w:r>
      <w:r>
        <w:rPr>
          <w:sz w:val="28"/>
          <w:szCs w:val="28"/>
          <w:lang w:val="kk-KZ"/>
        </w:rPr>
        <w:t xml:space="preserve">ды </w:t>
      </w:r>
      <w:r w:rsidRPr="00503A55">
        <w:rPr>
          <w:sz w:val="28"/>
          <w:szCs w:val="28"/>
          <w:lang w:val="kk-KZ"/>
        </w:rPr>
        <w:t>тікелей салыстыруға мүмкіндік береді</w:t>
      </w:r>
      <w:r>
        <w:rPr>
          <w:sz w:val="28"/>
          <w:szCs w:val="28"/>
          <w:lang w:val="kk-KZ"/>
        </w:rPr>
        <w:t>.</w:t>
      </w:r>
    </w:p>
    <w:p w14:paraId="49712CAF" w14:textId="79E334EF" w:rsidR="00503A55" w:rsidRPr="00503A55" w:rsidRDefault="00503A55" w:rsidP="006327D9">
      <w:pPr>
        <w:pStyle w:val="a7"/>
        <w:spacing w:before="0" w:beforeAutospacing="0" w:after="0" w:afterAutospacing="0"/>
        <w:ind w:firstLine="425"/>
        <w:jc w:val="both"/>
        <w:rPr>
          <w:sz w:val="28"/>
          <w:szCs w:val="28"/>
          <w:lang w:val="kk-KZ"/>
        </w:rPr>
      </w:pPr>
      <w:r w:rsidRPr="00503A55">
        <w:rPr>
          <w:sz w:val="28"/>
          <w:szCs w:val="28"/>
          <w:lang w:val="kk-KZ"/>
        </w:rPr>
        <w:t>Алайда, LCOE шектеулер бар. Ол: генерацияның тұрақсыздығын көрсетпейді (мысалы, күн генерациясының маусымдық тәуелділігі);</w:t>
      </w:r>
      <w:r>
        <w:rPr>
          <w:sz w:val="28"/>
          <w:szCs w:val="28"/>
          <w:lang w:val="kk-KZ"/>
        </w:rPr>
        <w:t xml:space="preserve"> </w:t>
      </w:r>
      <w:r w:rsidRPr="00503A55">
        <w:rPr>
          <w:sz w:val="28"/>
          <w:szCs w:val="28"/>
          <w:lang w:val="kk-KZ"/>
        </w:rPr>
        <w:t>жинақтау жүйесі болмаса, энергияның толық пайдаланылмауын ескермейді;</w:t>
      </w:r>
      <w:r>
        <w:rPr>
          <w:sz w:val="28"/>
          <w:szCs w:val="28"/>
          <w:lang w:val="kk-KZ"/>
        </w:rPr>
        <w:t xml:space="preserve"> </w:t>
      </w:r>
      <w:r w:rsidRPr="00503A55">
        <w:rPr>
          <w:sz w:val="28"/>
          <w:szCs w:val="28"/>
          <w:lang w:val="kk-KZ"/>
        </w:rPr>
        <w:t>институционалдық факторлардың, тарифтік саясаттың, жабдықтың істен шығуының әсерін елемейді;</w:t>
      </w:r>
      <w:r>
        <w:rPr>
          <w:sz w:val="28"/>
          <w:szCs w:val="28"/>
          <w:lang w:val="kk-KZ"/>
        </w:rPr>
        <w:t xml:space="preserve"> </w:t>
      </w:r>
      <w:r w:rsidRPr="00503A55">
        <w:rPr>
          <w:sz w:val="28"/>
          <w:szCs w:val="28"/>
          <w:lang w:val="kk-KZ"/>
        </w:rPr>
        <w:t>гибридті жүйелердің шындығына сәйкес келмейтін тұрақты жүктеме мен өндірісті болжайды.</w:t>
      </w:r>
    </w:p>
    <w:p w14:paraId="514FBD7B" w14:textId="268CDC5D" w:rsidR="00503A55" w:rsidRPr="001A42F8" w:rsidRDefault="00503A55" w:rsidP="006327D9">
      <w:pPr>
        <w:pStyle w:val="a7"/>
        <w:spacing w:before="0" w:beforeAutospacing="0" w:after="0" w:afterAutospacing="0"/>
        <w:ind w:firstLine="425"/>
        <w:jc w:val="both"/>
        <w:rPr>
          <w:sz w:val="28"/>
          <w:szCs w:val="28"/>
          <w:lang w:val="kk-KZ"/>
        </w:rPr>
      </w:pPr>
      <w:r w:rsidRPr="00503A55">
        <w:rPr>
          <w:sz w:val="28"/>
          <w:szCs w:val="28"/>
          <w:lang w:val="kk-KZ"/>
        </w:rPr>
        <w:t xml:space="preserve"> </w:t>
      </w:r>
      <w:r w:rsidRPr="00503A55">
        <w:rPr>
          <w:sz w:val="28"/>
          <w:szCs w:val="28"/>
          <w:lang w:val="kk-KZ"/>
        </w:rPr>
        <w:tab/>
      </w:r>
      <w:r w:rsidRPr="001A42F8">
        <w:rPr>
          <w:sz w:val="28"/>
          <w:szCs w:val="28"/>
          <w:lang w:val="kk-KZ"/>
        </w:rPr>
        <w:t>Сондықтан LCOE басқа көрсеткіштермен, әсіресе кешенді модельдермен бірге қолданылуы керек. [7</w:t>
      </w:r>
      <w:r w:rsidR="007E6638" w:rsidRPr="007E6638">
        <w:rPr>
          <w:sz w:val="28"/>
          <w:szCs w:val="28"/>
          <w:lang w:val="kk-KZ"/>
        </w:rPr>
        <w:t>0</w:t>
      </w:r>
      <w:r w:rsidRPr="001A42F8">
        <w:rPr>
          <w:sz w:val="28"/>
          <w:szCs w:val="28"/>
          <w:lang w:val="kk-KZ"/>
        </w:rPr>
        <w:t>]</w:t>
      </w:r>
      <w:r>
        <w:rPr>
          <w:sz w:val="28"/>
          <w:szCs w:val="28"/>
          <w:lang w:val="kk-KZ"/>
        </w:rPr>
        <w:t xml:space="preserve"> </w:t>
      </w:r>
      <w:r w:rsidRPr="001A42F8">
        <w:rPr>
          <w:sz w:val="28"/>
          <w:szCs w:val="28"/>
          <w:lang w:val="kk-KZ"/>
        </w:rPr>
        <w:t xml:space="preserve">Жоба бюджет есебінен емес, жеке инвестициялар, </w:t>
      </w:r>
      <w:r>
        <w:rPr>
          <w:sz w:val="28"/>
          <w:szCs w:val="28"/>
          <w:lang w:val="kk-KZ"/>
        </w:rPr>
        <w:t>м</w:t>
      </w:r>
      <w:r w:rsidRPr="001A42F8">
        <w:rPr>
          <w:sz w:val="28"/>
          <w:szCs w:val="28"/>
          <w:lang w:val="kk-KZ"/>
        </w:rPr>
        <w:t>емлекеттік-жекеменшік әріптестік немесе кооператив моделі шеңберінде іске асырылған кезде</w:t>
      </w:r>
      <w:r>
        <w:rPr>
          <w:sz w:val="28"/>
          <w:szCs w:val="28"/>
          <w:lang w:val="kk-KZ"/>
        </w:rPr>
        <w:t xml:space="preserve"> төмендегілерді </w:t>
      </w:r>
      <w:r w:rsidRPr="001A42F8">
        <w:rPr>
          <w:sz w:val="28"/>
          <w:szCs w:val="28"/>
          <w:lang w:val="kk-KZ"/>
        </w:rPr>
        <w:t xml:space="preserve"> бағалау қажет:</w:t>
      </w:r>
    </w:p>
    <w:p w14:paraId="7B24EEE6" w14:textId="45771141" w:rsidR="00503A55" w:rsidRPr="001A42F8" w:rsidRDefault="00503A55" w:rsidP="006327D9">
      <w:pPr>
        <w:pStyle w:val="a7"/>
        <w:spacing w:before="0" w:beforeAutospacing="0" w:after="0" w:afterAutospacing="0"/>
        <w:ind w:firstLine="425"/>
        <w:jc w:val="both"/>
        <w:rPr>
          <w:sz w:val="28"/>
          <w:szCs w:val="28"/>
          <w:lang w:val="kk-KZ"/>
        </w:rPr>
      </w:pPr>
      <w:r>
        <w:rPr>
          <w:sz w:val="28"/>
          <w:szCs w:val="28"/>
          <w:lang w:val="kk-KZ"/>
        </w:rPr>
        <w:t>-</w:t>
      </w:r>
      <w:r w:rsidR="006B39C0">
        <w:rPr>
          <w:sz w:val="28"/>
          <w:szCs w:val="28"/>
          <w:lang w:val="kk-KZ"/>
        </w:rPr>
        <w:t xml:space="preserve"> </w:t>
      </w:r>
      <w:r w:rsidRPr="001A42F8">
        <w:rPr>
          <w:sz w:val="28"/>
          <w:szCs w:val="28"/>
          <w:lang w:val="kk-KZ"/>
        </w:rPr>
        <w:t>NPV (Net Present Value) — жобаның таза ағымдағы құны (дисконтталған пайда мен шығындар арасындағы айырмашылық);</w:t>
      </w:r>
    </w:p>
    <w:p w14:paraId="52EDD7E1" w14:textId="3856AC74" w:rsidR="00503A55" w:rsidRPr="00503A55" w:rsidRDefault="006B39C0" w:rsidP="006327D9">
      <w:pPr>
        <w:pStyle w:val="a7"/>
        <w:spacing w:before="0" w:beforeAutospacing="0" w:after="0" w:afterAutospacing="0"/>
        <w:ind w:firstLine="425"/>
        <w:jc w:val="both"/>
        <w:rPr>
          <w:sz w:val="28"/>
          <w:szCs w:val="28"/>
          <w:lang w:val="en-US"/>
        </w:rPr>
      </w:pPr>
      <w:r>
        <w:rPr>
          <w:sz w:val="28"/>
          <w:szCs w:val="28"/>
          <w:lang w:val="kk-KZ"/>
        </w:rPr>
        <w:t xml:space="preserve">- </w:t>
      </w:r>
      <w:r w:rsidR="00503A55" w:rsidRPr="00503A55">
        <w:rPr>
          <w:sz w:val="28"/>
          <w:szCs w:val="28"/>
          <w:lang w:val="en-US"/>
        </w:rPr>
        <w:t xml:space="preserve">IRR (Internal Rate of Return) — NPV = 0 </w:t>
      </w:r>
      <w:r w:rsidR="00503A55" w:rsidRPr="00503A55">
        <w:rPr>
          <w:sz w:val="28"/>
          <w:szCs w:val="28"/>
        </w:rPr>
        <w:t>болатын</w:t>
      </w:r>
      <w:r w:rsidR="00503A55" w:rsidRPr="00503A55">
        <w:rPr>
          <w:sz w:val="28"/>
          <w:szCs w:val="28"/>
          <w:lang w:val="en-US"/>
        </w:rPr>
        <w:t xml:space="preserve"> </w:t>
      </w:r>
      <w:r w:rsidR="00503A55" w:rsidRPr="00503A55">
        <w:rPr>
          <w:sz w:val="28"/>
          <w:szCs w:val="28"/>
        </w:rPr>
        <w:t>кірістілік</w:t>
      </w:r>
      <w:r w:rsidR="00503A55" w:rsidRPr="00503A55">
        <w:rPr>
          <w:sz w:val="28"/>
          <w:szCs w:val="28"/>
          <w:lang w:val="en-US"/>
        </w:rPr>
        <w:t>.</w:t>
      </w:r>
    </w:p>
    <w:p w14:paraId="097FA2FD" w14:textId="49A25F1C" w:rsidR="00503A55" w:rsidRPr="00503A55" w:rsidRDefault="00503A55" w:rsidP="006327D9">
      <w:pPr>
        <w:pStyle w:val="a7"/>
        <w:spacing w:before="0" w:beforeAutospacing="0" w:after="0" w:afterAutospacing="0"/>
        <w:ind w:firstLine="425"/>
        <w:jc w:val="both"/>
        <w:rPr>
          <w:sz w:val="28"/>
          <w:szCs w:val="28"/>
          <w:lang w:val="en-US"/>
        </w:rPr>
      </w:pPr>
      <w:r w:rsidRPr="00503A55">
        <w:rPr>
          <w:sz w:val="28"/>
          <w:szCs w:val="28"/>
        </w:rPr>
        <w:t>Бұл</w:t>
      </w:r>
      <w:r w:rsidRPr="00503A55">
        <w:rPr>
          <w:sz w:val="28"/>
          <w:szCs w:val="28"/>
          <w:lang w:val="en-US"/>
        </w:rPr>
        <w:t xml:space="preserve"> </w:t>
      </w:r>
      <w:r w:rsidRPr="00503A55">
        <w:rPr>
          <w:sz w:val="28"/>
          <w:szCs w:val="28"/>
        </w:rPr>
        <w:t>көрсеткіштер</w:t>
      </w:r>
      <w:r w:rsidRPr="00503A55">
        <w:rPr>
          <w:sz w:val="28"/>
          <w:szCs w:val="28"/>
          <w:lang w:val="en-US"/>
        </w:rPr>
        <w:t xml:space="preserve"> </w:t>
      </w:r>
      <w:r w:rsidRPr="00503A55">
        <w:rPr>
          <w:sz w:val="28"/>
          <w:szCs w:val="28"/>
        </w:rPr>
        <w:t>инвесторға</w:t>
      </w:r>
      <w:r w:rsidRPr="00503A55">
        <w:rPr>
          <w:sz w:val="28"/>
          <w:szCs w:val="28"/>
          <w:lang w:val="en-US"/>
        </w:rPr>
        <w:t xml:space="preserve"> </w:t>
      </w:r>
      <w:r w:rsidR="006B39C0" w:rsidRPr="00503A55">
        <w:rPr>
          <w:sz w:val="28"/>
          <w:szCs w:val="28"/>
        </w:rPr>
        <w:t>жоба</w:t>
      </w:r>
      <w:r w:rsidR="006B39C0" w:rsidRPr="00503A55">
        <w:rPr>
          <w:sz w:val="28"/>
          <w:szCs w:val="28"/>
          <w:lang w:val="en-US"/>
        </w:rPr>
        <w:t xml:space="preserve"> </w:t>
      </w:r>
      <w:r w:rsidR="006B39C0" w:rsidRPr="00503A55">
        <w:rPr>
          <w:sz w:val="28"/>
          <w:szCs w:val="28"/>
        </w:rPr>
        <w:t>қаншалықты</w:t>
      </w:r>
      <w:r w:rsidR="006B39C0" w:rsidRPr="00503A55">
        <w:rPr>
          <w:sz w:val="28"/>
          <w:szCs w:val="28"/>
          <w:lang w:val="en-US"/>
        </w:rPr>
        <w:t xml:space="preserve"> </w:t>
      </w:r>
      <w:r w:rsidR="006B39C0" w:rsidRPr="00503A55">
        <w:rPr>
          <w:sz w:val="28"/>
          <w:szCs w:val="28"/>
        </w:rPr>
        <w:t>өтеледі</w:t>
      </w:r>
      <w:r w:rsidR="006B39C0" w:rsidRPr="00503A55">
        <w:rPr>
          <w:sz w:val="28"/>
          <w:szCs w:val="28"/>
          <w:lang w:val="en-US"/>
        </w:rPr>
        <w:t xml:space="preserve"> </w:t>
      </w:r>
      <w:r w:rsidR="006B39C0" w:rsidRPr="00503A55">
        <w:rPr>
          <w:sz w:val="28"/>
          <w:szCs w:val="28"/>
        </w:rPr>
        <w:t>және</w:t>
      </w:r>
      <w:r w:rsidR="006B39C0" w:rsidRPr="00503A55">
        <w:rPr>
          <w:sz w:val="28"/>
          <w:szCs w:val="28"/>
          <w:lang w:val="en-US"/>
        </w:rPr>
        <w:t xml:space="preserve"> </w:t>
      </w:r>
      <w:r w:rsidR="006B39C0" w:rsidRPr="00503A55">
        <w:rPr>
          <w:sz w:val="28"/>
          <w:szCs w:val="28"/>
        </w:rPr>
        <w:t>қандай</w:t>
      </w:r>
      <w:r w:rsidR="006B39C0" w:rsidRPr="00503A55">
        <w:rPr>
          <w:sz w:val="28"/>
          <w:szCs w:val="28"/>
          <w:lang w:val="en-US"/>
        </w:rPr>
        <w:t xml:space="preserve"> </w:t>
      </w:r>
      <w:r w:rsidR="006B39C0" w:rsidRPr="00503A55">
        <w:rPr>
          <w:sz w:val="28"/>
          <w:szCs w:val="28"/>
        </w:rPr>
        <w:t>мерзімде</w:t>
      </w:r>
      <w:r w:rsidR="006B39C0">
        <w:rPr>
          <w:sz w:val="28"/>
          <w:szCs w:val="28"/>
          <w:lang w:val="kk-KZ"/>
        </w:rPr>
        <w:t xml:space="preserve">, </w:t>
      </w:r>
      <w:r w:rsidR="006B39C0" w:rsidRPr="006B39C0">
        <w:rPr>
          <w:sz w:val="28"/>
          <w:szCs w:val="28"/>
          <w:lang w:val="en-US"/>
        </w:rPr>
        <w:t xml:space="preserve"> </w:t>
      </w:r>
      <w:r w:rsidR="006B39C0" w:rsidRPr="00503A55">
        <w:rPr>
          <w:sz w:val="28"/>
          <w:szCs w:val="28"/>
        </w:rPr>
        <w:t>қымбат</w:t>
      </w:r>
      <w:r w:rsidR="006B39C0" w:rsidRPr="00503A55">
        <w:rPr>
          <w:sz w:val="28"/>
          <w:szCs w:val="28"/>
          <w:lang w:val="en-US"/>
        </w:rPr>
        <w:t xml:space="preserve">, </w:t>
      </w:r>
      <w:r w:rsidR="006B39C0" w:rsidRPr="00503A55">
        <w:rPr>
          <w:sz w:val="28"/>
          <w:szCs w:val="28"/>
        </w:rPr>
        <w:t>бірақ</w:t>
      </w:r>
      <w:r w:rsidR="006B39C0" w:rsidRPr="00503A55">
        <w:rPr>
          <w:sz w:val="28"/>
          <w:szCs w:val="28"/>
          <w:lang w:val="en-US"/>
        </w:rPr>
        <w:t xml:space="preserve"> </w:t>
      </w:r>
      <w:r w:rsidR="006B39C0" w:rsidRPr="00503A55">
        <w:rPr>
          <w:sz w:val="28"/>
          <w:szCs w:val="28"/>
        </w:rPr>
        <w:t>тұрақты</w:t>
      </w:r>
      <w:r w:rsidR="006B39C0" w:rsidRPr="00503A55">
        <w:rPr>
          <w:sz w:val="28"/>
          <w:szCs w:val="28"/>
          <w:lang w:val="en-US"/>
        </w:rPr>
        <w:t xml:space="preserve"> </w:t>
      </w:r>
      <w:r w:rsidR="006B39C0" w:rsidRPr="00503A55">
        <w:rPr>
          <w:sz w:val="28"/>
          <w:szCs w:val="28"/>
        </w:rPr>
        <w:t>конфигурацияға</w:t>
      </w:r>
      <w:r w:rsidR="006B39C0" w:rsidRPr="00503A55">
        <w:rPr>
          <w:sz w:val="28"/>
          <w:szCs w:val="28"/>
          <w:lang w:val="en-US"/>
        </w:rPr>
        <w:t xml:space="preserve"> </w:t>
      </w:r>
      <w:r w:rsidR="006B39C0" w:rsidRPr="00503A55">
        <w:rPr>
          <w:sz w:val="28"/>
          <w:szCs w:val="28"/>
        </w:rPr>
        <w:t>ақша</w:t>
      </w:r>
      <w:r w:rsidR="006B39C0" w:rsidRPr="00503A55">
        <w:rPr>
          <w:sz w:val="28"/>
          <w:szCs w:val="28"/>
          <w:lang w:val="en-US"/>
        </w:rPr>
        <w:t xml:space="preserve"> </w:t>
      </w:r>
      <w:r w:rsidR="006B39C0" w:rsidRPr="00503A55">
        <w:rPr>
          <w:sz w:val="28"/>
          <w:szCs w:val="28"/>
        </w:rPr>
        <w:t>салу</w:t>
      </w:r>
      <w:r w:rsidR="006B39C0" w:rsidRPr="00503A55">
        <w:rPr>
          <w:sz w:val="28"/>
          <w:szCs w:val="28"/>
          <w:lang w:val="en-US"/>
        </w:rPr>
        <w:t xml:space="preserve"> </w:t>
      </w:r>
      <w:r w:rsidR="006B39C0" w:rsidRPr="00503A55">
        <w:rPr>
          <w:sz w:val="28"/>
          <w:szCs w:val="28"/>
        </w:rPr>
        <w:t>керек</w:t>
      </w:r>
      <w:r w:rsidR="006B39C0" w:rsidRPr="00503A55">
        <w:rPr>
          <w:sz w:val="28"/>
          <w:szCs w:val="28"/>
          <w:lang w:val="en-US"/>
        </w:rPr>
        <w:t xml:space="preserve"> </w:t>
      </w:r>
      <w:r w:rsidR="006B39C0" w:rsidRPr="00503A55">
        <w:rPr>
          <w:sz w:val="28"/>
          <w:szCs w:val="28"/>
        </w:rPr>
        <w:t>пе</w:t>
      </w:r>
      <w:r w:rsidR="006B39C0">
        <w:rPr>
          <w:sz w:val="28"/>
          <w:szCs w:val="28"/>
          <w:lang w:val="kk-KZ"/>
        </w:rPr>
        <w:t xml:space="preserve">, </w:t>
      </w:r>
      <w:r w:rsidR="006B39C0" w:rsidRPr="006B39C0">
        <w:rPr>
          <w:sz w:val="28"/>
          <w:szCs w:val="28"/>
          <w:lang w:val="en-US"/>
        </w:rPr>
        <w:t xml:space="preserve"> </w:t>
      </w:r>
      <w:r w:rsidR="006B39C0" w:rsidRPr="00503A55">
        <w:rPr>
          <w:sz w:val="28"/>
          <w:szCs w:val="28"/>
        </w:rPr>
        <w:t>қандай</w:t>
      </w:r>
      <w:r w:rsidR="006B39C0" w:rsidRPr="006B39C0">
        <w:rPr>
          <w:sz w:val="28"/>
          <w:szCs w:val="28"/>
          <w:lang w:val="en-US"/>
        </w:rPr>
        <w:t xml:space="preserve"> </w:t>
      </w:r>
      <w:r w:rsidR="006B39C0" w:rsidRPr="00503A55">
        <w:rPr>
          <w:sz w:val="28"/>
          <w:szCs w:val="28"/>
        </w:rPr>
        <w:t>сценарий</w:t>
      </w:r>
      <w:r w:rsidR="006B39C0" w:rsidRPr="006B39C0">
        <w:rPr>
          <w:sz w:val="28"/>
          <w:szCs w:val="28"/>
          <w:lang w:val="en-US"/>
        </w:rPr>
        <w:t xml:space="preserve"> </w:t>
      </w:r>
      <w:r w:rsidR="006B39C0">
        <w:rPr>
          <w:sz w:val="28"/>
          <w:szCs w:val="28"/>
          <w:lang w:val="kk-KZ"/>
        </w:rPr>
        <w:t xml:space="preserve">болатынын </w:t>
      </w:r>
      <w:r w:rsidRPr="00503A55">
        <w:rPr>
          <w:sz w:val="28"/>
          <w:szCs w:val="28"/>
        </w:rPr>
        <w:t>түсінуге</w:t>
      </w:r>
      <w:r w:rsidRPr="00503A55">
        <w:rPr>
          <w:sz w:val="28"/>
          <w:szCs w:val="28"/>
          <w:lang w:val="en-US"/>
        </w:rPr>
        <w:t xml:space="preserve"> </w:t>
      </w:r>
      <w:r w:rsidRPr="00503A55">
        <w:rPr>
          <w:sz w:val="28"/>
          <w:szCs w:val="28"/>
        </w:rPr>
        <w:t>мүмкіндік</w:t>
      </w:r>
      <w:r w:rsidRPr="00503A55">
        <w:rPr>
          <w:sz w:val="28"/>
          <w:szCs w:val="28"/>
          <w:lang w:val="en-US"/>
        </w:rPr>
        <w:t xml:space="preserve"> </w:t>
      </w:r>
      <w:r w:rsidRPr="00503A55">
        <w:rPr>
          <w:sz w:val="28"/>
          <w:szCs w:val="28"/>
        </w:rPr>
        <w:t>береді</w:t>
      </w:r>
      <w:r w:rsidRPr="00503A55">
        <w:rPr>
          <w:sz w:val="28"/>
          <w:szCs w:val="28"/>
          <w:lang w:val="en-US"/>
        </w:rPr>
        <w:t>:</w:t>
      </w:r>
    </w:p>
    <w:p w14:paraId="63282DDE" w14:textId="7B8781F3" w:rsidR="006C7359" w:rsidRPr="003D4467" w:rsidRDefault="006C7359" w:rsidP="006327D9">
      <w:pPr>
        <w:pStyle w:val="a7"/>
        <w:spacing w:before="0" w:beforeAutospacing="0" w:after="0" w:afterAutospacing="0"/>
        <w:ind w:firstLine="425"/>
        <w:jc w:val="both"/>
        <w:rPr>
          <w:sz w:val="28"/>
          <w:szCs w:val="28"/>
        </w:rPr>
      </w:pPr>
      <w:r w:rsidRPr="003D4467">
        <w:rPr>
          <w:sz w:val="28"/>
          <w:szCs w:val="28"/>
        </w:rPr>
        <w:t>NPV</w:t>
      </w:r>
      <w:r w:rsidR="006B39C0">
        <w:rPr>
          <w:sz w:val="28"/>
          <w:szCs w:val="28"/>
          <w:lang w:val="kk-KZ"/>
        </w:rPr>
        <w:t xml:space="preserve"> формуласы</w:t>
      </w:r>
      <w:r w:rsidRPr="003D4467">
        <w:rPr>
          <w:sz w:val="28"/>
          <w:szCs w:val="28"/>
        </w:rPr>
        <w:t>:</w:t>
      </w:r>
    </w:p>
    <w:p w14:paraId="17748281" w14:textId="6AEA5518" w:rsidR="006C7359" w:rsidRPr="001B2B71" w:rsidRDefault="006B39C0" w:rsidP="001B2B71">
      <w:pPr>
        <w:pStyle w:val="a7"/>
        <w:spacing w:before="0" w:beforeAutospacing="0" w:after="0" w:afterAutospacing="0"/>
        <w:ind w:firstLine="425"/>
        <w:jc w:val="right"/>
        <w:rPr>
          <w:sz w:val="28"/>
          <w:szCs w:val="28"/>
          <w:lang w:val="kk-KZ"/>
        </w:rPr>
      </w:pPr>
      <m:oMathPara>
        <m:oMath>
          <m:r>
            <w:rPr>
              <w:rFonts w:ascii="Cambria Math" w:hAnsi="Cambria Math"/>
              <w:sz w:val="28"/>
              <w:szCs w:val="28"/>
            </w:rPr>
            <m:t>NPV=</m:t>
          </m:r>
          <m:nary>
            <m:naryPr>
              <m:chr m:val="∑"/>
              <m:limLoc m:val="undOvr"/>
              <m:ctrlPr>
                <w:rPr>
                  <w:rFonts w:ascii="Cambria Math" w:hAnsi="Cambria Math"/>
                  <w:i/>
                  <w:sz w:val="28"/>
                  <w:szCs w:val="28"/>
                </w:rPr>
              </m:ctrlPr>
            </m:naryPr>
            <m:sub>
              <m:r>
                <w:rPr>
                  <w:rFonts w:ascii="Cambria Math" w:hAnsi="Cambria Math"/>
                  <w:sz w:val="28"/>
                  <w:szCs w:val="28"/>
                </w:rPr>
                <m:t>t=1</m:t>
              </m:r>
            </m:sub>
            <m:sup>
              <m:r>
                <w:rPr>
                  <w:rFonts w:ascii="Cambria Math" w:hAnsi="Cambria Math"/>
                  <w:sz w:val="28"/>
                  <w:szCs w:val="28"/>
                </w:rPr>
                <m:t>T</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m:t>
                      </m:r>
                    </m:sub>
                  </m:sSub>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1+r</m:t>
                          </m:r>
                        </m:e>
                      </m:d>
                    </m:e>
                    <m:sup>
                      <m:r>
                        <w:rPr>
                          <w:rFonts w:ascii="Cambria Math" w:hAnsi="Cambria Math"/>
                          <w:sz w:val="28"/>
                          <w:szCs w:val="28"/>
                        </w:rPr>
                        <m:t>t</m:t>
                      </m:r>
                    </m:sup>
                  </m:sSup>
                </m:den>
              </m:f>
            </m:e>
          </m:nary>
          <m:r>
            <m:rPr>
              <m:sty m:val="p"/>
            </m:rPr>
            <w:rPr>
              <w:sz w:val="28"/>
              <w:szCs w:val="28"/>
              <w:lang w:val="kk-KZ"/>
            </w:rPr>
            <w:br/>
          </m:r>
        </m:oMath>
      </m:oMathPara>
      <w:r w:rsidR="001B2B71">
        <w:rPr>
          <w:sz w:val="28"/>
          <w:szCs w:val="28"/>
          <w:lang w:val="kk-KZ"/>
        </w:rPr>
        <w:t xml:space="preserve">                                      (3.8)</w:t>
      </w:r>
    </w:p>
    <w:p w14:paraId="6C13E247" w14:textId="77777777" w:rsidR="006B39C0" w:rsidRDefault="006B39C0" w:rsidP="006327D9">
      <w:pPr>
        <w:pStyle w:val="a7"/>
        <w:spacing w:before="0" w:beforeAutospacing="0" w:after="0" w:afterAutospacing="0"/>
        <w:ind w:firstLine="425"/>
        <w:jc w:val="both"/>
        <w:rPr>
          <w:sz w:val="28"/>
          <w:szCs w:val="28"/>
          <w:lang w:val="kk-KZ"/>
        </w:rPr>
      </w:pPr>
    </w:p>
    <w:p w14:paraId="49084944" w14:textId="77777777" w:rsidR="003018E6" w:rsidRDefault="006B39C0" w:rsidP="006327D9">
      <w:pPr>
        <w:pStyle w:val="a7"/>
        <w:spacing w:before="0" w:beforeAutospacing="0" w:after="0" w:afterAutospacing="0"/>
        <w:ind w:firstLine="425"/>
        <w:jc w:val="both"/>
        <w:rPr>
          <w:sz w:val="28"/>
          <w:szCs w:val="28"/>
          <w:lang w:val="kk-KZ"/>
        </w:rPr>
      </w:pPr>
      <w:r>
        <w:rPr>
          <w:sz w:val="28"/>
          <w:szCs w:val="28"/>
          <w:lang w:val="kk-KZ"/>
        </w:rPr>
        <w:t>мұндағы</w:t>
      </w:r>
      <w:r w:rsidR="006C7359" w:rsidRPr="006B39C0">
        <w:rPr>
          <w:sz w:val="28"/>
          <w:szCs w:val="28"/>
          <w:lang w:val="kk-KZ"/>
        </w:rPr>
        <w:t>:</w:t>
      </w:r>
      <w:r w:rsidR="003018E6">
        <w:rPr>
          <w:sz w:val="28"/>
          <w:szCs w:val="28"/>
          <w:lang w:val="kk-KZ"/>
        </w:rPr>
        <w:t xml:space="preserve"> </w:t>
      </w:r>
      <w:r w:rsidR="006C7359" w:rsidRPr="006B39C0">
        <w:rPr>
          <w:rStyle w:val="katex-mathml"/>
          <w:sz w:val="28"/>
          <w:szCs w:val="28"/>
          <w:lang w:val="kk-KZ"/>
        </w:rPr>
        <w:t>R</w:t>
      </w:r>
      <w:r w:rsidR="006C7359" w:rsidRPr="006B39C0">
        <w:rPr>
          <w:rStyle w:val="katex-mathml"/>
          <w:sz w:val="28"/>
          <w:szCs w:val="28"/>
          <w:vertAlign w:val="subscript"/>
          <w:lang w:val="kk-KZ"/>
        </w:rPr>
        <w:t>t</w:t>
      </w:r>
      <w:r w:rsidR="006C7359" w:rsidRPr="006B39C0">
        <w:rPr>
          <w:sz w:val="28"/>
          <w:szCs w:val="28"/>
          <w:lang w:val="kk-KZ"/>
        </w:rPr>
        <w:t xml:space="preserve"> — </w:t>
      </w:r>
      <w:r w:rsidRPr="006B39C0">
        <w:rPr>
          <w:sz w:val="28"/>
          <w:szCs w:val="28"/>
          <w:lang w:val="kk-KZ"/>
        </w:rPr>
        <w:t xml:space="preserve">күтілетін кірістер (отынды алмастырудан, энергияны сатудан </w:t>
      </w:r>
      <w:r w:rsidR="003018E6">
        <w:rPr>
          <w:sz w:val="28"/>
          <w:szCs w:val="28"/>
          <w:lang w:val="kk-KZ"/>
        </w:rPr>
        <w:t xml:space="preserve">       </w:t>
      </w:r>
    </w:p>
    <w:p w14:paraId="262F74F3" w14:textId="08B4EB41" w:rsidR="006C7359" w:rsidRPr="006B39C0" w:rsidRDefault="003018E6" w:rsidP="006327D9">
      <w:pPr>
        <w:pStyle w:val="a7"/>
        <w:spacing w:before="0" w:beforeAutospacing="0" w:after="0" w:afterAutospacing="0"/>
        <w:ind w:firstLine="425"/>
        <w:jc w:val="both"/>
        <w:rPr>
          <w:sz w:val="28"/>
          <w:szCs w:val="28"/>
          <w:lang w:val="kk-KZ"/>
        </w:rPr>
      </w:pPr>
      <w:r>
        <w:rPr>
          <w:sz w:val="28"/>
          <w:szCs w:val="28"/>
          <w:lang w:val="kk-KZ"/>
        </w:rPr>
        <w:t xml:space="preserve">                            </w:t>
      </w:r>
      <w:r w:rsidR="006B39C0" w:rsidRPr="006B39C0">
        <w:rPr>
          <w:sz w:val="28"/>
          <w:szCs w:val="28"/>
          <w:lang w:val="kk-KZ"/>
        </w:rPr>
        <w:t>үнемдеу)</w:t>
      </w:r>
      <w:r w:rsidR="006C7359" w:rsidRPr="006B39C0">
        <w:rPr>
          <w:sz w:val="28"/>
          <w:szCs w:val="28"/>
          <w:lang w:val="kk-KZ"/>
        </w:rPr>
        <w:t>,</w:t>
      </w:r>
    </w:p>
    <w:p w14:paraId="1A20BF74" w14:textId="77777777" w:rsidR="003018E6" w:rsidRDefault="003018E6" w:rsidP="006327D9">
      <w:pPr>
        <w:pStyle w:val="a7"/>
        <w:spacing w:before="0" w:beforeAutospacing="0" w:after="0" w:afterAutospacing="0"/>
        <w:ind w:firstLine="425"/>
        <w:jc w:val="both"/>
        <w:rPr>
          <w:sz w:val="28"/>
          <w:szCs w:val="28"/>
          <w:lang w:val="kk-KZ"/>
        </w:rPr>
      </w:pPr>
      <w:r>
        <w:rPr>
          <w:rStyle w:val="katex-mathml"/>
          <w:sz w:val="28"/>
          <w:szCs w:val="28"/>
          <w:lang w:val="kk-KZ"/>
        </w:rPr>
        <w:t xml:space="preserve">                 </w:t>
      </w:r>
      <w:r w:rsidR="006C7359" w:rsidRPr="003018E6">
        <w:rPr>
          <w:rStyle w:val="katex-mathml"/>
          <w:sz w:val="28"/>
          <w:szCs w:val="28"/>
          <w:lang w:val="kk-KZ"/>
        </w:rPr>
        <w:t>C</w:t>
      </w:r>
      <w:r w:rsidR="006C7359" w:rsidRPr="003018E6">
        <w:rPr>
          <w:rStyle w:val="katex-mathml"/>
          <w:sz w:val="28"/>
          <w:szCs w:val="28"/>
          <w:vertAlign w:val="subscript"/>
          <w:lang w:val="kk-KZ"/>
        </w:rPr>
        <w:t>t</w:t>
      </w:r>
      <w:r w:rsidR="006C7359" w:rsidRPr="003018E6">
        <w:rPr>
          <w:sz w:val="28"/>
          <w:szCs w:val="28"/>
          <w:lang w:val="kk-KZ"/>
        </w:rPr>
        <w:t xml:space="preserve"> — </w:t>
      </w:r>
      <w:r w:rsidR="006B39C0" w:rsidRPr="003018E6">
        <w:rPr>
          <w:sz w:val="28"/>
          <w:szCs w:val="28"/>
          <w:lang w:val="kk-KZ"/>
        </w:rPr>
        <w:t>жалпы шығындар</w:t>
      </w:r>
      <w:r w:rsidR="006B39C0">
        <w:rPr>
          <w:sz w:val="28"/>
          <w:szCs w:val="28"/>
          <w:lang w:val="kk-KZ"/>
        </w:rPr>
        <w:t>.</w:t>
      </w:r>
    </w:p>
    <w:p w14:paraId="21F3E884" w14:textId="7B12E326" w:rsidR="003018E6" w:rsidRDefault="009F0C5B" w:rsidP="006327D9">
      <w:pPr>
        <w:pStyle w:val="a7"/>
        <w:spacing w:before="0" w:beforeAutospacing="0" w:after="0" w:afterAutospacing="0"/>
        <w:ind w:firstLine="425"/>
        <w:jc w:val="both"/>
        <w:rPr>
          <w:sz w:val="28"/>
          <w:szCs w:val="28"/>
          <w:lang w:val="kk-KZ"/>
        </w:rPr>
      </w:pPr>
      <w:r>
        <w:rPr>
          <w:sz w:val="28"/>
          <w:szCs w:val="28"/>
          <w:lang w:val="kk-KZ"/>
        </w:rPr>
        <w:tab/>
      </w:r>
    </w:p>
    <w:p w14:paraId="299A9064" w14:textId="72E6ADFC" w:rsidR="003018E6" w:rsidRPr="003018E6" w:rsidRDefault="003018E6" w:rsidP="006327D9">
      <w:pPr>
        <w:pStyle w:val="a7"/>
        <w:spacing w:before="0" w:beforeAutospacing="0" w:after="0" w:afterAutospacing="0"/>
        <w:ind w:firstLine="425"/>
        <w:jc w:val="both"/>
        <w:rPr>
          <w:b/>
          <w:bCs/>
          <w:sz w:val="28"/>
          <w:szCs w:val="28"/>
          <w:lang w:val="kk-KZ"/>
        </w:rPr>
      </w:pPr>
      <w:r w:rsidRPr="003018E6">
        <w:rPr>
          <w:sz w:val="28"/>
          <w:szCs w:val="28"/>
          <w:lang w:val="kk-KZ"/>
        </w:rPr>
        <w:lastRenderedPageBreak/>
        <w:t>IRR NPV=0 болатын r мәні ретінде анықталады. Бұл көрсеткіштер бізге:инвестициялық тартымдылық</w:t>
      </w:r>
      <w:r w:rsidR="009F0C5B">
        <w:rPr>
          <w:sz w:val="28"/>
          <w:szCs w:val="28"/>
          <w:lang w:val="kk-KZ"/>
        </w:rPr>
        <w:t>,</w:t>
      </w:r>
      <w:r>
        <w:rPr>
          <w:sz w:val="28"/>
          <w:szCs w:val="28"/>
          <w:lang w:val="kk-KZ"/>
        </w:rPr>
        <w:t xml:space="preserve"> </w:t>
      </w:r>
      <w:r w:rsidRPr="003018E6">
        <w:rPr>
          <w:sz w:val="28"/>
          <w:szCs w:val="28"/>
          <w:lang w:val="kk-KZ"/>
        </w:rPr>
        <w:t xml:space="preserve"> залалсыздық нүктесі</w:t>
      </w:r>
      <w:r w:rsidR="009F0C5B">
        <w:rPr>
          <w:sz w:val="28"/>
          <w:szCs w:val="28"/>
          <w:lang w:val="kk-KZ"/>
        </w:rPr>
        <w:t>н,</w:t>
      </w:r>
      <w:r w:rsidRPr="003018E6">
        <w:rPr>
          <w:sz w:val="28"/>
          <w:szCs w:val="28"/>
          <w:lang w:val="kk-KZ"/>
        </w:rPr>
        <w:t xml:space="preserve"> шығындар мен тәуекелдердің берілген құрылымының өтелу мерзімі</w:t>
      </w:r>
      <w:r>
        <w:rPr>
          <w:sz w:val="28"/>
          <w:szCs w:val="28"/>
          <w:lang w:val="kk-KZ"/>
        </w:rPr>
        <w:t>н</w:t>
      </w:r>
      <w:r w:rsidRPr="003018E6">
        <w:rPr>
          <w:sz w:val="28"/>
          <w:szCs w:val="28"/>
          <w:lang w:val="kk-KZ"/>
        </w:rPr>
        <w:t xml:space="preserve"> бағалауға мүмкіндік береді. [</w:t>
      </w:r>
      <w:r w:rsidR="007E6638" w:rsidRPr="007C136E">
        <w:rPr>
          <w:sz w:val="28"/>
          <w:szCs w:val="28"/>
          <w:lang w:val="kk-KZ"/>
        </w:rPr>
        <w:t>71</w:t>
      </w:r>
      <w:r w:rsidRPr="003018E6">
        <w:rPr>
          <w:sz w:val="28"/>
          <w:szCs w:val="28"/>
          <w:lang w:val="kk-KZ"/>
        </w:rPr>
        <w:t>]</w:t>
      </w:r>
    </w:p>
    <w:p w14:paraId="1BA3D478" w14:textId="2D40FBC4" w:rsidR="00FB49FC" w:rsidRPr="001C2AD2" w:rsidRDefault="00FB49FC" w:rsidP="006327D9">
      <w:pPr>
        <w:ind w:firstLine="425"/>
        <w:jc w:val="both"/>
        <w:rPr>
          <w:bCs/>
          <w:sz w:val="28"/>
          <w:szCs w:val="28"/>
          <w:lang w:val="kk-KZ"/>
        </w:rPr>
      </w:pPr>
      <w:r w:rsidRPr="001C2AD2">
        <w:rPr>
          <w:bCs/>
          <w:sz w:val="28"/>
          <w:szCs w:val="28"/>
          <w:lang w:val="kk-KZ"/>
        </w:rPr>
        <w:t xml:space="preserve">Аумақтың едәуір бөлігі орталықтандырылған электр желісінен тыс орналасқан Қазақстан және ұқсас өңірлер жағдайында </w:t>
      </w:r>
      <w:r w:rsidR="001812E3">
        <w:rPr>
          <w:bCs/>
          <w:sz w:val="28"/>
          <w:szCs w:val="28"/>
          <w:lang w:val="kk-KZ"/>
        </w:rPr>
        <w:t>ЖЭК</w:t>
      </w:r>
      <w:r w:rsidRPr="001C2AD2">
        <w:rPr>
          <w:bCs/>
          <w:sz w:val="28"/>
          <w:szCs w:val="28"/>
          <w:lang w:val="kk-KZ"/>
        </w:rPr>
        <w:t xml:space="preserve"> жобаларының экономикалық тиімділігі келесі аспектілерді ескеруі тиіс:</w:t>
      </w:r>
    </w:p>
    <w:p w14:paraId="771AB085" w14:textId="3AF438AA" w:rsidR="00FB49FC" w:rsidRPr="001A42F8" w:rsidRDefault="00523EE6" w:rsidP="006327D9">
      <w:pPr>
        <w:ind w:firstLine="425"/>
        <w:jc w:val="both"/>
        <w:rPr>
          <w:bCs/>
          <w:sz w:val="28"/>
          <w:szCs w:val="28"/>
          <w:lang w:val="kk-KZ"/>
        </w:rPr>
      </w:pPr>
      <w:r w:rsidRPr="00523EE6">
        <w:rPr>
          <w:bCs/>
          <w:sz w:val="28"/>
          <w:szCs w:val="28"/>
          <w:lang w:val="kk-KZ"/>
        </w:rPr>
        <w:t>-</w:t>
      </w:r>
      <w:r w:rsidRPr="001A42F8">
        <w:rPr>
          <w:bCs/>
          <w:sz w:val="28"/>
          <w:szCs w:val="28"/>
          <w:lang w:val="kk-KZ"/>
        </w:rPr>
        <w:t xml:space="preserve"> </w:t>
      </w:r>
      <w:r w:rsidR="00FB49FC" w:rsidRPr="001A42F8">
        <w:rPr>
          <w:bCs/>
          <w:sz w:val="28"/>
          <w:szCs w:val="28"/>
          <w:lang w:val="kk-KZ"/>
        </w:rPr>
        <w:t xml:space="preserve">CAPEX құрылымына логистикалық шығындардың елеулі үлесі (әсіресе ауыр </w:t>
      </w:r>
      <w:r>
        <w:rPr>
          <w:bCs/>
          <w:sz w:val="28"/>
          <w:szCs w:val="28"/>
          <w:lang w:val="kk-KZ"/>
        </w:rPr>
        <w:t>аккуумуляторлар</w:t>
      </w:r>
      <w:r w:rsidR="00FB49FC" w:rsidRPr="001A42F8">
        <w:rPr>
          <w:bCs/>
          <w:sz w:val="28"/>
          <w:szCs w:val="28"/>
          <w:lang w:val="kk-KZ"/>
        </w:rPr>
        <w:t xml:space="preserve"> мен жел турбиналары үшін);</w:t>
      </w:r>
    </w:p>
    <w:p w14:paraId="55F2CF9B" w14:textId="4BD34EDA" w:rsidR="00FB49FC" w:rsidRPr="001A42F8" w:rsidRDefault="00523EE6" w:rsidP="006327D9">
      <w:pPr>
        <w:ind w:firstLine="425"/>
        <w:jc w:val="both"/>
        <w:rPr>
          <w:bCs/>
          <w:sz w:val="28"/>
          <w:szCs w:val="28"/>
          <w:lang w:val="kk-KZ"/>
        </w:rPr>
      </w:pPr>
      <w:r>
        <w:rPr>
          <w:bCs/>
          <w:sz w:val="28"/>
          <w:szCs w:val="28"/>
          <w:lang w:val="kk-KZ"/>
        </w:rPr>
        <w:t>-</w:t>
      </w:r>
      <w:r w:rsidR="00FB49FC" w:rsidRPr="001A42F8">
        <w:rPr>
          <w:bCs/>
          <w:sz w:val="28"/>
          <w:szCs w:val="28"/>
          <w:lang w:val="kk-KZ"/>
        </w:rPr>
        <w:t xml:space="preserve"> </w:t>
      </w:r>
      <w:r>
        <w:rPr>
          <w:bCs/>
          <w:sz w:val="28"/>
          <w:szCs w:val="28"/>
          <w:lang w:val="kk-KZ"/>
        </w:rPr>
        <w:t>ұ</w:t>
      </w:r>
      <w:r w:rsidR="00FB49FC" w:rsidRPr="001A42F8">
        <w:rPr>
          <w:bCs/>
          <w:sz w:val="28"/>
          <w:szCs w:val="28"/>
          <w:lang w:val="kk-KZ"/>
        </w:rPr>
        <w:t>зақ мерзімді перспектив</w:t>
      </w:r>
      <w:r>
        <w:rPr>
          <w:bCs/>
          <w:sz w:val="28"/>
          <w:szCs w:val="28"/>
          <w:lang w:val="kk-KZ"/>
        </w:rPr>
        <w:t>ті</w:t>
      </w:r>
      <w:r w:rsidR="00FB49FC" w:rsidRPr="001A42F8">
        <w:rPr>
          <w:bCs/>
          <w:sz w:val="28"/>
          <w:szCs w:val="28"/>
          <w:lang w:val="kk-KZ"/>
        </w:rPr>
        <w:t xml:space="preserve"> OPEX арттыра алатын техникалық қызмет көрсетуге арналған шектеулі ресурстар;</w:t>
      </w:r>
    </w:p>
    <w:p w14:paraId="5F135FB9" w14:textId="78385569" w:rsidR="00FB49FC" w:rsidRPr="001A42F8" w:rsidRDefault="00523EE6" w:rsidP="006327D9">
      <w:pPr>
        <w:ind w:firstLine="425"/>
        <w:jc w:val="both"/>
        <w:rPr>
          <w:bCs/>
          <w:sz w:val="28"/>
          <w:szCs w:val="28"/>
          <w:lang w:val="kk-KZ"/>
        </w:rPr>
      </w:pPr>
      <w:r>
        <w:rPr>
          <w:bCs/>
          <w:sz w:val="28"/>
          <w:szCs w:val="28"/>
          <w:lang w:val="kk-KZ"/>
        </w:rPr>
        <w:t>-</w:t>
      </w:r>
      <w:r w:rsidR="00FB49FC" w:rsidRPr="001A42F8">
        <w:rPr>
          <w:bCs/>
          <w:sz w:val="28"/>
          <w:szCs w:val="28"/>
          <w:lang w:val="kk-KZ"/>
        </w:rPr>
        <w:t xml:space="preserve"> </w:t>
      </w:r>
      <w:r>
        <w:rPr>
          <w:bCs/>
          <w:sz w:val="28"/>
          <w:szCs w:val="28"/>
          <w:lang w:val="kk-KZ"/>
        </w:rPr>
        <w:t>в</w:t>
      </w:r>
      <w:r w:rsidR="00FB49FC" w:rsidRPr="001A42F8">
        <w:rPr>
          <w:bCs/>
          <w:sz w:val="28"/>
          <w:szCs w:val="28"/>
          <w:lang w:val="kk-KZ"/>
        </w:rPr>
        <w:t>алюта бағамының ауытқуы және импорттық компоненттерге жоғары тәуелділік (әсіресе PV модульдері мен инверторлар);</w:t>
      </w:r>
    </w:p>
    <w:p w14:paraId="054C2410" w14:textId="1FBE81E0" w:rsidR="00FB49FC" w:rsidRPr="001A42F8" w:rsidRDefault="00523EE6" w:rsidP="006327D9">
      <w:pPr>
        <w:ind w:firstLine="425"/>
        <w:jc w:val="both"/>
        <w:rPr>
          <w:bCs/>
          <w:sz w:val="28"/>
          <w:szCs w:val="28"/>
          <w:lang w:val="kk-KZ"/>
        </w:rPr>
      </w:pPr>
      <w:r>
        <w:rPr>
          <w:bCs/>
          <w:sz w:val="28"/>
          <w:szCs w:val="28"/>
          <w:lang w:val="kk-KZ"/>
        </w:rPr>
        <w:t>-</w:t>
      </w:r>
      <w:r w:rsidR="00FB49FC" w:rsidRPr="001A42F8">
        <w:rPr>
          <w:bCs/>
          <w:sz w:val="28"/>
          <w:szCs w:val="28"/>
          <w:lang w:val="kk-KZ"/>
        </w:rPr>
        <w:t xml:space="preserve"> </w:t>
      </w:r>
      <w:r>
        <w:rPr>
          <w:bCs/>
          <w:sz w:val="28"/>
          <w:szCs w:val="28"/>
          <w:lang w:val="kk-KZ"/>
        </w:rPr>
        <w:t>с</w:t>
      </w:r>
      <w:r w:rsidR="00FB49FC" w:rsidRPr="001A42F8">
        <w:rPr>
          <w:bCs/>
          <w:sz w:val="28"/>
          <w:szCs w:val="28"/>
          <w:lang w:val="kk-KZ"/>
        </w:rPr>
        <w:t>ұраныс/ұсынысты теңестірудің нарықтық тетіктерінің жоқтығы (мысалы, электр энергиясын айырбастау, артық өнімді сатып алу);</w:t>
      </w:r>
    </w:p>
    <w:p w14:paraId="551023D9" w14:textId="6C638994" w:rsidR="00FB49FC" w:rsidRPr="001A42F8" w:rsidRDefault="00523EE6" w:rsidP="006327D9">
      <w:pPr>
        <w:ind w:firstLine="425"/>
        <w:jc w:val="both"/>
        <w:rPr>
          <w:bCs/>
          <w:sz w:val="28"/>
          <w:szCs w:val="28"/>
          <w:lang w:val="kk-KZ"/>
        </w:rPr>
      </w:pPr>
      <w:r>
        <w:rPr>
          <w:bCs/>
          <w:sz w:val="28"/>
          <w:szCs w:val="28"/>
          <w:lang w:val="kk-KZ"/>
        </w:rPr>
        <w:t>-</w:t>
      </w:r>
      <w:r w:rsidR="00FB49FC" w:rsidRPr="001A42F8">
        <w:rPr>
          <w:bCs/>
          <w:sz w:val="28"/>
          <w:szCs w:val="28"/>
          <w:lang w:val="kk-KZ"/>
        </w:rPr>
        <w:t xml:space="preserve"> субсидиялар, салықтық жеңілдіктер, таза есепке алу және т.б. түріндегі нормативтік қолдаудың жеткіліксіздігі.</w:t>
      </w:r>
    </w:p>
    <w:p w14:paraId="673C11D9" w14:textId="77777777" w:rsidR="00FB49FC" w:rsidRPr="001A42F8" w:rsidRDefault="00FB49FC" w:rsidP="006327D9">
      <w:pPr>
        <w:ind w:firstLine="425"/>
        <w:jc w:val="both"/>
        <w:rPr>
          <w:bCs/>
          <w:sz w:val="28"/>
          <w:szCs w:val="28"/>
          <w:lang w:val="kk-KZ"/>
        </w:rPr>
      </w:pPr>
      <w:r w:rsidRPr="001A42F8">
        <w:rPr>
          <w:bCs/>
          <w:sz w:val="28"/>
          <w:szCs w:val="28"/>
          <w:lang w:val="kk-KZ"/>
        </w:rPr>
        <w:t>Мұның барлығы сценарийлік жағдайларды есепке алуды, әртүрлі тәуекел деңгейлері үшін көрсеткіштерді есептеуді және көп критериалды талдау құрылымына экономикалық критерийлерді қосуды талап етеді.</w:t>
      </w:r>
    </w:p>
    <w:p w14:paraId="2C52BD77" w14:textId="424FD716" w:rsidR="006C7359" w:rsidRPr="001A42F8" w:rsidRDefault="00FB49FC" w:rsidP="006327D9">
      <w:pPr>
        <w:ind w:firstLine="425"/>
        <w:jc w:val="both"/>
        <w:rPr>
          <w:bCs/>
          <w:sz w:val="28"/>
          <w:szCs w:val="28"/>
          <w:lang w:val="kk-KZ"/>
        </w:rPr>
      </w:pPr>
      <w:r w:rsidRPr="001A42F8">
        <w:rPr>
          <w:bCs/>
          <w:sz w:val="28"/>
          <w:szCs w:val="28"/>
          <w:lang w:val="kk-KZ"/>
        </w:rPr>
        <w:t xml:space="preserve">Экономикалық критерийлер, әсіресе </w:t>
      </w:r>
      <w:r w:rsidR="009F747D">
        <w:rPr>
          <w:bCs/>
          <w:sz w:val="28"/>
          <w:szCs w:val="28"/>
          <w:lang w:val="kk-KZ"/>
        </w:rPr>
        <w:t>ш</w:t>
      </w:r>
      <w:r w:rsidR="00963746">
        <w:rPr>
          <w:bCs/>
          <w:sz w:val="28"/>
          <w:szCs w:val="28"/>
          <w:lang w:val="kk-KZ"/>
        </w:rPr>
        <w:t>алғай өңірлер</w:t>
      </w:r>
      <w:r w:rsidR="009F747D">
        <w:rPr>
          <w:bCs/>
          <w:sz w:val="28"/>
          <w:szCs w:val="28"/>
          <w:lang w:val="kk-KZ"/>
        </w:rPr>
        <w:t xml:space="preserve">де </w:t>
      </w:r>
      <w:r w:rsidR="001812E3">
        <w:rPr>
          <w:bCs/>
          <w:sz w:val="28"/>
          <w:szCs w:val="28"/>
          <w:lang w:val="kk-KZ"/>
        </w:rPr>
        <w:t>ЖЭК</w:t>
      </w:r>
      <w:r w:rsidRPr="001A42F8">
        <w:rPr>
          <w:bCs/>
          <w:sz w:val="28"/>
          <w:szCs w:val="28"/>
          <w:lang w:val="kk-KZ"/>
        </w:rPr>
        <w:t xml:space="preserve"> жүйелерін жобалау кезінде шешім қабылдаудың құрамдас бөлігі болып табылады. Дегенмен, олардың қолданылуы жан-жақты және аймақтық жағдайларға, жабдықты ауыстыру цикліне, инфляция мен валюталық тәуекелдерге және институционалдық ортаға бейімделуі керек.</w:t>
      </w:r>
    </w:p>
    <w:p w14:paraId="7D3B506C" w14:textId="77777777" w:rsidR="006C7359" w:rsidRPr="001A42F8" w:rsidRDefault="006C7359" w:rsidP="006327D9">
      <w:pPr>
        <w:ind w:firstLine="425"/>
        <w:jc w:val="both"/>
        <w:rPr>
          <w:bCs/>
          <w:sz w:val="28"/>
          <w:szCs w:val="28"/>
          <w:lang w:val="kk-KZ"/>
        </w:rPr>
      </w:pPr>
    </w:p>
    <w:p w14:paraId="67894966" w14:textId="5A4C13B9" w:rsidR="006C7359" w:rsidRPr="001A42F8" w:rsidRDefault="006C7359" w:rsidP="006327D9">
      <w:pPr>
        <w:pStyle w:val="2"/>
        <w:ind w:firstLine="425"/>
        <w:jc w:val="both"/>
        <w:rPr>
          <w:b/>
          <w:szCs w:val="28"/>
          <w:lang w:val="kk-KZ"/>
        </w:rPr>
      </w:pPr>
      <w:bookmarkStart w:id="61" w:name="_Hlk208348409"/>
      <w:r w:rsidRPr="001A42F8">
        <w:rPr>
          <w:rStyle w:val="aa"/>
          <w:bCs w:val="0"/>
          <w:szCs w:val="28"/>
          <w:lang w:val="kk-KZ"/>
        </w:rPr>
        <w:t xml:space="preserve">3.3.4. </w:t>
      </w:r>
      <w:r w:rsidR="001812E3">
        <w:rPr>
          <w:rStyle w:val="aa"/>
          <w:bCs w:val="0"/>
          <w:szCs w:val="28"/>
          <w:lang w:val="kk-KZ"/>
        </w:rPr>
        <w:t>ЖЭК</w:t>
      </w:r>
      <w:r w:rsidR="001C2AD2" w:rsidRPr="001A42F8">
        <w:rPr>
          <w:rStyle w:val="aa"/>
          <w:bCs w:val="0"/>
          <w:szCs w:val="28"/>
          <w:lang w:val="kk-KZ"/>
        </w:rPr>
        <w:t xml:space="preserve"> жүйелерін бағалаудың экологиялық критерийлері</w:t>
      </w:r>
    </w:p>
    <w:bookmarkEnd w:id="61"/>
    <w:p w14:paraId="0EA92C1A" w14:textId="5D8754A4" w:rsidR="00A87112" w:rsidRPr="00A87112" w:rsidRDefault="00A87112" w:rsidP="006327D9">
      <w:pPr>
        <w:pStyle w:val="a7"/>
        <w:spacing w:before="0" w:beforeAutospacing="0" w:after="0" w:afterAutospacing="0"/>
        <w:ind w:firstLine="425"/>
        <w:jc w:val="both"/>
        <w:rPr>
          <w:sz w:val="28"/>
          <w:szCs w:val="28"/>
          <w:lang w:val="kk-KZ"/>
        </w:rPr>
      </w:pPr>
      <w:r w:rsidRPr="001A42F8">
        <w:rPr>
          <w:sz w:val="28"/>
          <w:szCs w:val="28"/>
          <w:lang w:val="kk-KZ"/>
        </w:rPr>
        <w:t xml:space="preserve">Энергетиканы тұрақты дамытудың негізгі міндеттерінің бірі қазба отындарын </w:t>
      </w:r>
      <w:r w:rsidR="001812E3">
        <w:rPr>
          <w:sz w:val="28"/>
          <w:szCs w:val="28"/>
          <w:lang w:val="kk-KZ"/>
        </w:rPr>
        <w:t>жаңғыртылатын</w:t>
      </w:r>
      <w:r w:rsidRPr="001A42F8">
        <w:rPr>
          <w:sz w:val="28"/>
          <w:szCs w:val="28"/>
          <w:lang w:val="kk-KZ"/>
        </w:rPr>
        <w:t xml:space="preserve"> энергия көздерімен алмастыру ғана емес, сонымен қатар </w:t>
      </w:r>
      <w:r w:rsidR="001812E3">
        <w:rPr>
          <w:sz w:val="28"/>
          <w:szCs w:val="28"/>
          <w:lang w:val="kk-KZ"/>
        </w:rPr>
        <w:t>ЖЭК</w:t>
      </w:r>
      <w:r w:rsidRPr="001A42F8">
        <w:rPr>
          <w:sz w:val="28"/>
          <w:szCs w:val="28"/>
          <w:lang w:val="kk-KZ"/>
        </w:rPr>
        <w:t xml:space="preserve"> жүйелерінің қоршаған ортаға теріс әсерін азайту болып табылады. </w:t>
      </w:r>
      <w:r w:rsidR="001812E3">
        <w:rPr>
          <w:sz w:val="28"/>
          <w:szCs w:val="28"/>
          <w:lang w:val="kk-KZ"/>
        </w:rPr>
        <w:t>Жаңғыртылатын</w:t>
      </w:r>
      <w:r w:rsidRPr="001A42F8">
        <w:rPr>
          <w:sz w:val="28"/>
          <w:szCs w:val="28"/>
          <w:lang w:val="kk-KZ"/>
        </w:rPr>
        <w:t xml:space="preserve"> технологиялардың жалпы "жасыл" беделіне қарамастан, олардың экожүйеге әсері өмірлік циклдің әртүрлі кезеңдерінде — шикізат өндіру мен жабдықты өндіруден бастап пайдалануға, кәдеге жаратуға және бөлшектеуге дейін маңызды болуы мүмкін.</w:t>
      </w:r>
      <w:r>
        <w:rPr>
          <w:sz w:val="28"/>
          <w:szCs w:val="28"/>
          <w:lang w:val="kk-KZ"/>
        </w:rPr>
        <w:t xml:space="preserve"> </w:t>
      </w:r>
      <w:r w:rsidRPr="00A87112">
        <w:rPr>
          <w:sz w:val="28"/>
          <w:szCs w:val="28"/>
          <w:lang w:val="kk-KZ"/>
        </w:rPr>
        <w:t xml:space="preserve">Бұл әсіресе экожүйелік осалдығы жоғары, су және жер ресурстары шектеулі, сондай-ақ әлеуметтік сезімтал халқы бар </w:t>
      </w:r>
      <w:r w:rsidR="009F747D">
        <w:rPr>
          <w:sz w:val="28"/>
          <w:szCs w:val="28"/>
          <w:lang w:val="kk-KZ"/>
        </w:rPr>
        <w:t>ш</w:t>
      </w:r>
      <w:r w:rsidR="00963746">
        <w:rPr>
          <w:sz w:val="28"/>
          <w:szCs w:val="28"/>
          <w:lang w:val="kk-KZ"/>
        </w:rPr>
        <w:t>алғай өңірлер</w:t>
      </w:r>
      <w:r w:rsidR="009F747D">
        <w:rPr>
          <w:sz w:val="28"/>
          <w:szCs w:val="28"/>
          <w:lang w:val="kk-KZ"/>
        </w:rPr>
        <w:t xml:space="preserve">ге </w:t>
      </w:r>
      <w:r w:rsidRPr="00A87112">
        <w:rPr>
          <w:sz w:val="28"/>
          <w:szCs w:val="28"/>
          <w:lang w:val="kk-KZ"/>
        </w:rPr>
        <w:t xml:space="preserve"> қатысты. Сондықтан </w:t>
      </w:r>
      <w:r w:rsidR="001812E3">
        <w:rPr>
          <w:sz w:val="28"/>
          <w:szCs w:val="28"/>
          <w:lang w:val="kk-KZ"/>
        </w:rPr>
        <w:t>ЖЭК</w:t>
      </w:r>
      <w:r w:rsidRPr="00A87112">
        <w:rPr>
          <w:sz w:val="28"/>
          <w:szCs w:val="28"/>
          <w:lang w:val="kk-KZ"/>
        </w:rPr>
        <w:t xml:space="preserve"> жүйесінің конфигурациясын таңдаудағы экологиялық критерийлер энергетикалық және экономикалық жағынан тең орын алуы керек.</w:t>
      </w:r>
    </w:p>
    <w:p w14:paraId="0B0DA050" w14:textId="77777777" w:rsidR="00A87112" w:rsidRPr="001A42F8" w:rsidRDefault="00A87112" w:rsidP="006327D9">
      <w:pPr>
        <w:pStyle w:val="a7"/>
        <w:spacing w:before="0" w:beforeAutospacing="0" w:after="0" w:afterAutospacing="0"/>
        <w:ind w:firstLine="425"/>
        <w:jc w:val="both"/>
        <w:rPr>
          <w:sz w:val="28"/>
          <w:szCs w:val="28"/>
          <w:lang w:val="kk-KZ"/>
        </w:rPr>
      </w:pPr>
      <w:r w:rsidRPr="001A42F8">
        <w:rPr>
          <w:sz w:val="28"/>
          <w:szCs w:val="28"/>
          <w:lang w:val="kk-KZ"/>
        </w:rPr>
        <w:t>Экологиялық зардаптарды бағалау келесі кезеңдерді қамтитын өмірлік цикл әдістемесіне (LCA – Life Cycle Assessment) негізделген:</w:t>
      </w:r>
    </w:p>
    <w:p w14:paraId="24CBDFC0" w14:textId="29F99A2D" w:rsidR="00A87112" w:rsidRPr="001A42F8" w:rsidRDefault="00A87112" w:rsidP="006327D9">
      <w:pPr>
        <w:pStyle w:val="a7"/>
        <w:spacing w:before="0" w:beforeAutospacing="0" w:after="0" w:afterAutospacing="0"/>
        <w:ind w:firstLine="425"/>
        <w:jc w:val="both"/>
        <w:rPr>
          <w:sz w:val="28"/>
          <w:szCs w:val="28"/>
          <w:lang w:val="kk-KZ"/>
        </w:rPr>
      </w:pPr>
      <w:r>
        <w:rPr>
          <w:sz w:val="28"/>
          <w:szCs w:val="28"/>
          <w:lang w:val="kk-KZ"/>
        </w:rPr>
        <w:t xml:space="preserve">- </w:t>
      </w:r>
      <w:r w:rsidRPr="001A42F8">
        <w:rPr>
          <w:sz w:val="28"/>
          <w:szCs w:val="28"/>
          <w:lang w:val="kk-KZ"/>
        </w:rPr>
        <w:t>жабдықтарды өндіру және тасымалдау (PV-</w:t>
      </w:r>
      <w:r>
        <w:rPr>
          <w:sz w:val="28"/>
          <w:szCs w:val="28"/>
          <w:lang w:val="kk-KZ"/>
        </w:rPr>
        <w:t>м</w:t>
      </w:r>
      <w:r w:rsidRPr="001A42F8">
        <w:rPr>
          <w:sz w:val="28"/>
          <w:szCs w:val="28"/>
          <w:lang w:val="kk-KZ"/>
        </w:rPr>
        <w:t>одульдер, турбиналар, аккумуляторлар және т. б.);</w:t>
      </w:r>
    </w:p>
    <w:p w14:paraId="3C53958D" w14:textId="50820A2F" w:rsidR="00A87112" w:rsidRPr="001A42F8" w:rsidRDefault="00A87112" w:rsidP="006327D9">
      <w:pPr>
        <w:pStyle w:val="a7"/>
        <w:spacing w:before="0" w:beforeAutospacing="0" w:after="0" w:afterAutospacing="0"/>
        <w:ind w:firstLine="425"/>
        <w:jc w:val="both"/>
        <w:rPr>
          <w:sz w:val="28"/>
          <w:szCs w:val="28"/>
          <w:lang w:val="kk-KZ"/>
        </w:rPr>
      </w:pPr>
      <w:r>
        <w:rPr>
          <w:sz w:val="28"/>
          <w:szCs w:val="28"/>
          <w:lang w:val="kk-KZ"/>
        </w:rPr>
        <w:t xml:space="preserve">- </w:t>
      </w:r>
      <w:r w:rsidRPr="001A42F8">
        <w:rPr>
          <w:sz w:val="28"/>
          <w:szCs w:val="28"/>
          <w:lang w:val="kk-KZ"/>
        </w:rPr>
        <w:t>құрылыс жұмыстары және аумақты игеру;</w:t>
      </w:r>
    </w:p>
    <w:p w14:paraId="6D9D2307" w14:textId="13FF8233" w:rsidR="00A87112" w:rsidRPr="00A87112" w:rsidRDefault="00A87112" w:rsidP="006327D9">
      <w:pPr>
        <w:pStyle w:val="a7"/>
        <w:spacing w:before="0" w:beforeAutospacing="0" w:after="0" w:afterAutospacing="0"/>
        <w:ind w:firstLine="425"/>
        <w:jc w:val="both"/>
        <w:rPr>
          <w:sz w:val="28"/>
          <w:szCs w:val="28"/>
        </w:rPr>
      </w:pPr>
      <w:r>
        <w:rPr>
          <w:sz w:val="28"/>
          <w:szCs w:val="28"/>
          <w:lang w:val="kk-KZ"/>
        </w:rPr>
        <w:t>-</w:t>
      </w:r>
      <w:r w:rsidRPr="00A87112">
        <w:rPr>
          <w:sz w:val="28"/>
          <w:szCs w:val="28"/>
        </w:rPr>
        <w:t xml:space="preserve"> пайдалану және техникалық қызмет көрсету;</w:t>
      </w:r>
    </w:p>
    <w:p w14:paraId="4055B775" w14:textId="4CC0C048" w:rsidR="00A87112" w:rsidRPr="00A87112" w:rsidRDefault="00A87112" w:rsidP="006327D9">
      <w:pPr>
        <w:pStyle w:val="a7"/>
        <w:spacing w:before="0" w:beforeAutospacing="0" w:after="0" w:afterAutospacing="0"/>
        <w:ind w:firstLine="425"/>
        <w:jc w:val="both"/>
        <w:rPr>
          <w:sz w:val="28"/>
          <w:szCs w:val="28"/>
        </w:rPr>
      </w:pPr>
      <w:r>
        <w:rPr>
          <w:sz w:val="28"/>
          <w:szCs w:val="28"/>
          <w:lang w:val="kk-KZ"/>
        </w:rPr>
        <w:lastRenderedPageBreak/>
        <w:t xml:space="preserve">- </w:t>
      </w:r>
      <w:r w:rsidRPr="00A87112">
        <w:rPr>
          <w:sz w:val="28"/>
          <w:szCs w:val="28"/>
        </w:rPr>
        <w:t xml:space="preserve">компоненттерді бөлшектеу, қайта өңдеу немесе </w:t>
      </w:r>
      <w:r>
        <w:rPr>
          <w:sz w:val="28"/>
          <w:szCs w:val="28"/>
          <w:lang w:val="kk-KZ"/>
        </w:rPr>
        <w:t>утилизация</w:t>
      </w:r>
      <w:r w:rsidRPr="00A87112">
        <w:rPr>
          <w:sz w:val="28"/>
          <w:szCs w:val="28"/>
        </w:rPr>
        <w:t>.</w:t>
      </w:r>
    </w:p>
    <w:p w14:paraId="336BDD58" w14:textId="77777777" w:rsidR="00A87112" w:rsidRPr="00A87112" w:rsidRDefault="00A87112" w:rsidP="006327D9">
      <w:pPr>
        <w:pStyle w:val="a7"/>
        <w:spacing w:before="0" w:beforeAutospacing="0" w:after="0" w:afterAutospacing="0"/>
        <w:ind w:firstLine="425"/>
        <w:jc w:val="both"/>
        <w:rPr>
          <w:sz w:val="28"/>
          <w:szCs w:val="28"/>
        </w:rPr>
      </w:pPr>
      <w:r w:rsidRPr="00A87112">
        <w:rPr>
          <w:sz w:val="28"/>
          <w:szCs w:val="28"/>
        </w:rPr>
        <w:t>Осы кезеңдердің әрқайсысының өзіндік экологиялық профилі бар-CO₂ шығарындылары, материалдарды пайдалану, суды тұтыну, флора мен фаунаға әсері.</w:t>
      </w:r>
    </w:p>
    <w:p w14:paraId="4C174AA4" w14:textId="199D723C" w:rsidR="00A87112" w:rsidRPr="00A87112" w:rsidRDefault="00A87112" w:rsidP="006327D9">
      <w:pPr>
        <w:pStyle w:val="a7"/>
        <w:spacing w:before="0" w:beforeAutospacing="0" w:after="0" w:afterAutospacing="0"/>
        <w:ind w:firstLine="425"/>
        <w:jc w:val="both"/>
        <w:rPr>
          <w:sz w:val="28"/>
          <w:szCs w:val="28"/>
          <w:lang w:val="kk-KZ"/>
        </w:rPr>
      </w:pPr>
      <w:r w:rsidRPr="00A87112">
        <w:rPr>
          <w:sz w:val="28"/>
          <w:szCs w:val="28"/>
        </w:rPr>
        <w:t>Негізгі экологиялық критерийлер</w:t>
      </w:r>
      <w:r>
        <w:rPr>
          <w:sz w:val="28"/>
          <w:szCs w:val="28"/>
          <w:lang w:val="kk-KZ"/>
        </w:rPr>
        <w:t>.</w:t>
      </w:r>
    </w:p>
    <w:p w14:paraId="321BFE57" w14:textId="371E137F" w:rsidR="00A87112" w:rsidRPr="001B2B71" w:rsidRDefault="00A87112" w:rsidP="006327D9">
      <w:pPr>
        <w:pStyle w:val="a7"/>
        <w:spacing w:before="0" w:beforeAutospacing="0" w:after="0" w:afterAutospacing="0"/>
        <w:ind w:firstLine="425"/>
        <w:jc w:val="both"/>
        <w:rPr>
          <w:sz w:val="28"/>
          <w:szCs w:val="28"/>
          <w:lang w:val="kk-KZ"/>
        </w:rPr>
      </w:pPr>
      <w:r w:rsidRPr="00A87112">
        <w:rPr>
          <w:sz w:val="28"/>
          <w:szCs w:val="28"/>
          <w:lang w:val="kk-KZ"/>
        </w:rPr>
        <w:t>1. Көміртек ізі (CO₂ эквиваленті)</w:t>
      </w:r>
      <w:r>
        <w:rPr>
          <w:sz w:val="28"/>
          <w:szCs w:val="28"/>
          <w:lang w:val="kk-KZ"/>
        </w:rPr>
        <w:t xml:space="preserve">. </w:t>
      </w:r>
      <w:r w:rsidRPr="00A87112">
        <w:rPr>
          <w:sz w:val="28"/>
          <w:szCs w:val="28"/>
          <w:lang w:val="kk-KZ"/>
        </w:rPr>
        <w:t xml:space="preserve">Бұл көрсеткіш жаһандық климаттың өзгеруі тұрғысынан </w:t>
      </w:r>
      <w:r w:rsidR="001812E3">
        <w:rPr>
          <w:sz w:val="28"/>
          <w:szCs w:val="28"/>
          <w:lang w:val="kk-KZ"/>
        </w:rPr>
        <w:t>ЖЭК</w:t>
      </w:r>
      <w:r w:rsidRPr="00A87112">
        <w:rPr>
          <w:sz w:val="28"/>
          <w:szCs w:val="28"/>
          <w:lang w:val="kk-KZ"/>
        </w:rPr>
        <w:t xml:space="preserve"> жүйесінің тиімділігін көрсетеді. </w:t>
      </w:r>
      <w:r w:rsidRPr="001B2B71">
        <w:rPr>
          <w:sz w:val="28"/>
          <w:szCs w:val="28"/>
          <w:lang w:val="kk-KZ"/>
        </w:rPr>
        <w:t>Ол өндірілген энергияның 1 кВт / сағ үшін CO₂ граммымен өлшенеді:</w:t>
      </w:r>
    </w:p>
    <w:p w14:paraId="341792C9" w14:textId="77777777" w:rsidR="006C7359" w:rsidRPr="001B2B71" w:rsidRDefault="006C7359" w:rsidP="006327D9">
      <w:pPr>
        <w:pStyle w:val="a7"/>
        <w:spacing w:before="0" w:beforeAutospacing="0" w:after="0" w:afterAutospacing="0"/>
        <w:ind w:firstLine="425"/>
        <w:jc w:val="both"/>
        <w:rPr>
          <w:sz w:val="28"/>
          <w:szCs w:val="28"/>
          <w:lang w:val="kk-KZ"/>
        </w:rPr>
      </w:pPr>
    </w:p>
    <w:p w14:paraId="076702DD" w14:textId="5B8DCA79" w:rsidR="006C7359" w:rsidRPr="001B2B71" w:rsidRDefault="00683C63" w:rsidP="001B2B71">
      <w:pPr>
        <w:ind w:firstLine="425"/>
        <w:jc w:val="right"/>
        <w:rPr>
          <w:sz w:val="28"/>
          <w:szCs w:val="28"/>
          <w:lang w:val="kk-KZ"/>
        </w:rPr>
      </w:pPr>
      <m:oMathPara>
        <m:oMath>
          <m:sSub>
            <m:sSubPr>
              <m:ctrlPr>
                <w:rPr>
                  <w:rFonts w:ascii="Cambria Math" w:hAnsi="Cambria Math"/>
                  <w:i/>
                  <w:sz w:val="28"/>
                  <w:szCs w:val="28"/>
                </w:rPr>
              </m:ctrlPr>
            </m:sSubPr>
            <m:e>
              <m:r>
                <w:rPr>
                  <w:rFonts w:ascii="Cambria Math" w:hAnsi="Cambria Math"/>
                  <w:sz w:val="28"/>
                  <w:szCs w:val="28"/>
                  <w:lang w:val="kk-KZ"/>
                </w:rPr>
                <m:t>СО</m:t>
              </m:r>
            </m:e>
            <m:sub>
              <m:r>
                <w:rPr>
                  <w:rFonts w:ascii="Cambria Math" w:hAnsi="Cambria Math"/>
                  <w:sz w:val="28"/>
                  <w:szCs w:val="28"/>
                  <w:lang w:val="kk-KZ"/>
                </w:rPr>
                <m:t>2LCA</m:t>
              </m:r>
            </m:sub>
          </m:sSub>
          <m:r>
            <w:rPr>
              <w:rFonts w:ascii="Cambria Math" w:hAnsi="Cambria Math"/>
              <w:sz w:val="28"/>
              <w:szCs w:val="28"/>
              <w:lang w:val="kk-KZ"/>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kk-KZ"/>
                    </w:rPr>
                    <m:t>Q</m:t>
                  </m:r>
                </m:e>
                <m:sub>
                  <m:sSub>
                    <m:sSubPr>
                      <m:ctrlPr>
                        <w:rPr>
                          <w:rFonts w:ascii="Cambria Math" w:hAnsi="Cambria Math"/>
                          <w:i/>
                          <w:sz w:val="28"/>
                          <w:szCs w:val="28"/>
                        </w:rPr>
                      </m:ctrlPr>
                    </m:sSubPr>
                    <m:e>
                      <m:r>
                        <w:rPr>
                          <w:rFonts w:ascii="Cambria Math" w:hAnsi="Cambria Math"/>
                          <w:sz w:val="28"/>
                          <w:szCs w:val="28"/>
                          <w:lang w:val="kk-KZ"/>
                        </w:rPr>
                        <m:t>СО</m:t>
                      </m:r>
                    </m:e>
                    <m:sub>
                      <m:r>
                        <w:rPr>
                          <w:rFonts w:ascii="Cambria Math" w:hAnsi="Cambria Math"/>
                          <w:sz w:val="28"/>
                          <w:szCs w:val="28"/>
                          <w:lang w:val="kk-KZ"/>
                        </w:rPr>
                        <m:t>2</m:t>
                      </m:r>
                    </m:sub>
                  </m:sSub>
                </m:sub>
                <m:sup>
                  <m:r>
                    <w:rPr>
                      <w:rFonts w:ascii="Cambria Math" w:hAnsi="Cambria Math"/>
                      <w:sz w:val="28"/>
                      <w:szCs w:val="28"/>
                      <w:lang w:val="kk-KZ"/>
                    </w:rPr>
                    <m:t>жалпы</m:t>
                  </m:r>
                </m:sup>
              </m:sSubSup>
            </m:num>
            <m:den>
              <m:sSub>
                <m:sSubPr>
                  <m:ctrlPr>
                    <w:rPr>
                      <w:rFonts w:ascii="Cambria Math" w:hAnsi="Cambria Math"/>
                      <w:i/>
                      <w:sz w:val="28"/>
                      <w:szCs w:val="28"/>
                    </w:rPr>
                  </m:ctrlPr>
                </m:sSubPr>
                <m:e>
                  <m:r>
                    <w:rPr>
                      <w:rFonts w:ascii="Cambria Math" w:hAnsi="Cambria Math"/>
                      <w:sz w:val="28"/>
                      <w:szCs w:val="28"/>
                      <w:lang w:val="kk-KZ"/>
                    </w:rPr>
                    <m:t>E</m:t>
                  </m:r>
                </m:e>
                <m:sub>
                  <m:r>
                    <w:rPr>
                      <w:rFonts w:ascii="Cambria Math" w:hAnsi="Cambria Math"/>
                      <w:sz w:val="28"/>
                      <w:szCs w:val="28"/>
                      <w:lang w:val="kk-KZ"/>
                    </w:rPr>
                    <m:t>жалпы</m:t>
                  </m:r>
                </m:sub>
              </m:sSub>
            </m:den>
          </m:f>
          <m:r>
            <m:rPr>
              <m:sty m:val="p"/>
            </m:rPr>
            <w:rPr>
              <w:sz w:val="28"/>
              <w:szCs w:val="28"/>
              <w:lang w:val="kk-KZ"/>
            </w:rPr>
            <w:br/>
          </m:r>
        </m:oMath>
      </m:oMathPara>
      <w:r w:rsidR="001B2B71">
        <w:rPr>
          <w:sz w:val="28"/>
          <w:szCs w:val="28"/>
          <w:lang w:val="kk-KZ"/>
        </w:rPr>
        <w:t xml:space="preserve">                               (3.9)</w:t>
      </w:r>
    </w:p>
    <w:p w14:paraId="7156CAAC" w14:textId="77777777" w:rsidR="00EE3A23" w:rsidRPr="001B2B71" w:rsidRDefault="00EE3A23" w:rsidP="006327D9">
      <w:pPr>
        <w:ind w:firstLine="425"/>
        <w:jc w:val="center"/>
        <w:rPr>
          <w:sz w:val="28"/>
          <w:szCs w:val="28"/>
          <w:lang w:val="kk-KZ"/>
        </w:rPr>
      </w:pPr>
    </w:p>
    <w:p w14:paraId="69A0F3F9" w14:textId="695BF883" w:rsidR="00601AFC" w:rsidRPr="001B2B71" w:rsidRDefault="003460F8" w:rsidP="006327D9">
      <w:pPr>
        <w:ind w:firstLine="425"/>
        <w:rPr>
          <w:bCs/>
          <w:sz w:val="28"/>
          <w:szCs w:val="28"/>
          <w:lang w:val="kk-KZ"/>
        </w:rPr>
      </w:pPr>
      <w:r>
        <w:rPr>
          <w:sz w:val="28"/>
          <w:szCs w:val="28"/>
          <w:lang w:val="kk-KZ"/>
        </w:rPr>
        <w:t>мұндағы</w:t>
      </w:r>
      <w:r w:rsidR="006C7359" w:rsidRPr="001B2B71">
        <w:rPr>
          <w:sz w:val="28"/>
          <w:szCs w:val="28"/>
          <w:lang w:val="kk-KZ"/>
        </w:rPr>
        <w:t xml:space="preserve">: </w:t>
      </w:r>
      <m:oMath>
        <m:sSubSup>
          <m:sSubSupPr>
            <m:ctrlPr>
              <w:rPr>
                <w:rFonts w:ascii="Cambria Math" w:hAnsi="Cambria Math"/>
                <w:i/>
                <w:sz w:val="28"/>
                <w:szCs w:val="28"/>
              </w:rPr>
            </m:ctrlPr>
          </m:sSubSupPr>
          <m:e>
            <m:r>
              <w:rPr>
                <w:rFonts w:ascii="Cambria Math" w:hAnsi="Cambria Math"/>
                <w:sz w:val="28"/>
                <w:szCs w:val="28"/>
                <w:lang w:val="kk-KZ"/>
              </w:rPr>
              <m:t>Q</m:t>
            </m:r>
          </m:e>
          <m:sub>
            <m:sSub>
              <m:sSubPr>
                <m:ctrlPr>
                  <w:rPr>
                    <w:rFonts w:ascii="Cambria Math" w:hAnsi="Cambria Math"/>
                    <w:i/>
                    <w:sz w:val="28"/>
                    <w:szCs w:val="28"/>
                  </w:rPr>
                </m:ctrlPr>
              </m:sSubPr>
              <m:e>
                <m:r>
                  <w:rPr>
                    <w:rFonts w:ascii="Cambria Math" w:hAnsi="Cambria Math"/>
                    <w:sz w:val="28"/>
                    <w:szCs w:val="28"/>
                    <w:lang w:val="kk-KZ"/>
                  </w:rPr>
                  <m:t>CO</m:t>
                </m:r>
              </m:e>
              <m:sub>
                <m:r>
                  <w:rPr>
                    <w:rFonts w:ascii="Cambria Math" w:hAnsi="Cambria Math"/>
                    <w:sz w:val="28"/>
                    <w:szCs w:val="28"/>
                    <w:lang w:val="kk-KZ"/>
                  </w:rPr>
                  <m:t>2</m:t>
                </m:r>
              </m:sub>
            </m:sSub>
          </m:sub>
          <m:sup>
            <m:r>
              <w:rPr>
                <w:rFonts w:ascii="Cambria Math" w:hAnsi="Cambria Math"/>
                <w:sz w:val="28"/>
                <w:szCs w:val="28"/>
                <w:lang w:val="kk-KZ"/>
              </w:rPr>
              <m:t>жалпы</m:t>
            </m:r>
          </m:sup>
        </m:sSubSup>
      </m:oMath>
      <w:r w:rsidR="006C7359" w:rsidRPr="001B2B71">
        <w:rPr>
          <w:sz w:val="28"/>
          <w:szCs w:val="28"/>
          <w:lang w:val="kk-KZ"/>
        </w:rPr>
        <w:t xml:space="preserve"> — </w:t>
      </w:r>
      <w:r w:rsidR="00601AFC" w:rsidRPr="001B2B71">
        <w:rPr>
          <w:bCs/>
          <w:sz w:val="28"/>
          <w:szCs w:val="28"/>
          <w:lang w:val="kk-KZ"/>
        </w:rPr>
        <w:t xml:space="preserve">жүйенің </w:t>
      </w:r>
      <w:r w:rsidR="00601AFC">
        <w:rPr>
          <w:bCs/>
          <w:sz w:val="28"/>
          <w:szCs w:val="28"/>
          <w:lang w:val="kk-KZ"/>
        </w:rPr>
        <w:t>барлық</w:t>
      </w:r>
      <w:r w:rsidR="00601AFC" w:rsidRPr="001B2B71">
        <w:rPr>
          <w:bCs/>
          <w:sz w:val="28"/>
          <w:szCs w:val="28"/>
          <w:lang w:val="kk-KZ"/>
        </w:rPr>
        <w:t xml:space="preserve"> өмірлік циклі үшін CO₂ эквивалентінің </w:t>
      </w:r>
    </w:p>
    <w:p w14:paraId="1185A60E" w14:textId="6F27388E" w:rsidR="00601AFC" w:rsidRPr="001A42F8" w:rsidRDefault="00601AFC" w:rsidP="006327D9">
      <w:pPr>
        <w:ind w:firstLine="425"/>
        <w:rPr>
          <w:bCs/>
          <w:sz w:val="28"/>
          <w:szCs w:val="28"/>
          <w:lang w:val="kk-KZ"/>
        </w:rPr>
      </w:pPr>
      <w:r>
        <w:rPr>
          <w:bCs/>
          <w:sz w:val="28"/>
          <w:szCs w:val="28"/>
          <w:lang w:val="kk-KZ"/>
        </w:rPr>
        <w:t xml:space="preserve">                                   </w:t>
      </w:r>
      <w:r w:rsidRPr="001A42F8">
        <w:rPr>
          <w:bCs/>
          <w:sz w:val="28"/>
          <w:szCs w:val="28"/>
          <w:lang w:val="kk-KZ"/>
        </w:rPr>
        <w:t>жиынтық шығарындылары, г CO₂;</w:t>
      </w:r>
    </w:p>
    <w:p w14:paraId="5A70E4AF" w14:textId="2D823D20" w:rsidR="00601AFC" w:rsidRPr="001A42F8" w:rsidRDefault="00601AFC" w:rsidP="006327D9">
      <w:pPr>
        <w:ind w:firstLine="425"/>
        <w:rPr>
          <w:bCs/>
          <w:sz w:val="28"/>
          <w:szCs w:val="28"/>
          <w:lang w:val="kk-KZ"/>
        </w:rPr>
      </w:pPr>
      <w:r>
        <w:rPr>
          <w:sz w:val="28"/>
          <w:szCs w:val="28"/>
          <w:lang w:val="kk-KZ"/>
        </w:rPr>
        <w:t xml:space="preserve">             </w:t>
      </w:r>
      <w:r w:rsidR="00EE3A23">
        <w:rPr>
          <w:sz w:val="28"/>
          <w:szCs w:val="28"/>
          <w:lang w:val="kk-KZ"/>
        </w:rPr>
        <w:t xml:space="preserve">  </w:t>
      </w:r>
      <w:r>
        <w:rPr>
          <w:sz w:val="28"/>
          <w:szCs w:val="28"/>
          <w:lang w:val="kk-KZ"/>
        </w:rPr>
        <w:t xml:space="preserve">  </w:t>
      </w:r>
      <w:r w:rsidR="006C7359" w:rsidRPr="001A42F8">
        <w:rPr>
          <w:sz w:val="28"/>
          <w:szCs w:val="28"/>
          <w:lang w:val="kk-KZ"/>
        </w:rPr>
        <w:t>E</w:t>
      </w:r>
      <w:r>
        <w:rPr>
          <w:sz w:val="28"/>
          <w:szCs w:val="28"/>
          <w:vertAlign w:val="subscript"/>
          <w:lang w:val="kk-KZ"/>
        </w:rPr>
        <w:t>жалпы</w:t>
      </w:r>
      <w:r w:rsidR="006C7359" w:rsidRPr="001A42F8">
        <w:rPr>
          <w:sz w:val="28"/>
          <w:szCs w:val="28"/>
          <w:lang w:val="kk-KZ"/>
        </w:rPr>
        <w:t xml:space="preserve"> — </w:t>
      </w:r>
      <w:r w:rsidRPr="001A42F8">
        <w:rPr>
          <w:bCs/>
          <w:sz w:val="28"/>
          <w:szCs w:val="28"/>
          <w:lang w:val="kk-KZ"/>
        </w:rPr>
        <w:t>б</w:t>
      </w:r>
      <w:r>
        <w:rPr>
          <w:bCs/>
          <w:sz w:val="28"/>
          <w:szCs w:val="28"/>
          <w:lang w:val="kk-KZ"/>
        </w:rPr>
        <w:t>арлық</w:t>
      </w:r>
      <w:r w:rsidRPr="001A42F8">
        <w:rPr>
          <w:bCs/>
          <w:sz w:val="28"/>
          <w:szCs w:val="28"/>
          <w:lang w:val="kk-KZ"/>
        </w:rPr>
        <w:t xml:space="preserve"> қызмет ету мерзімінде жүйемен өндірілген</w:t>
      </w:r>
    </w:p>
    <w:p w14:paraId="20C029E6" w14:textId="54DF1F7D" w:rsidR="006C7359" w:rsidRDefault="00601AFC" w:rsidP="006327D9">
      <w:pPr>
        <w:ind w:firstLine="425"/>
        <w:rPr>
          <w:sz w:val="28"/>
          <w:szCs w:val="28"/>
          <w:lang w:val="kk-KZ"/>
        </w:rPr>
      </w:pPr>
      <w:r>
        <w:rPr>
          <w:bCs/>
          <w:sz w:val="28"/>
          <w:szCs w:val="28"/>
          <w:lang w:val="kk-KZ"/>
        </w:rPr>
        <w:t xml:space="preserve">                            </w:t>
      </w:r>
      <w:r w:rsidRPr="001A42F8">
        <w:rPr>
          <w:bCs/>
          <w:sz w:val="28"/>
          <w:szCs w:val="28"/>
          <w:lang w:val="kk-KZ"/>
        </w:rPr>
        <w:t xml:space="preserve"> </w:t>
      </w:r>
      <w:r>
        <w:rPr>
          <w:bCs/>
          <w:sz w:val="28"/>
          <w:szCs w:val="28"/>
          <w:lang w:val="kk-KZ"/>
        </w:rPr>
        <w:t xml:space="preserve"> </w:t>
      </w:r>
      <w:r w:rsidRPr="001A42F8">
        <w:rPr>
          <w:bCs/>
          <w:sz w:val="28"/>
          <w:szCs w:val="28"/>
          <w:lang w:val="kk-KZ"/>
        </w:rPr>
        <w:t>энергияның жалпы мөлшері</w:t>
      </w:r>
      <w:r w:rsidR="006C7359" w:rsidRPr="001A42F8">
        <w:rPr>
          <w:sz w:val="28"/>
          <w:szCs w:val="28"/>
          <w:lang w:val="kk-KZ"/>
        </w:rPr>
        <w:t>, кВт·</w:t>
      </w:r>
      <w:r>
        <w:rPr>
          <w:sz w:val="28"/>
          <w:szCs w:val="28"/>
          <w:lang w:val="kk-KZ"/>
        </w:rPr>
        <w:t>сағ</w:t>
      </w:r>
      <w:r w:rsidR="006C7359" w:rsidRPr="001A42F8">
        <w:rPr>
          <w:sz w:val="28"/>
          <w:szCs w:val="28"/>
          <w:lang w:val="kk-KZ"/>
        </w:rPr>
        <w:t>.</w:t>
      </w:r>
    </w:p>
    <w:p w14:paraId="0EC7F254" w14:textId="77777777" w:rsidR="00B42B21" w:rsidRPr="001A42F8" w:rsidRDefault="00B42B21" w:rsidP="006327D9">
      <w:pPr>
        <w:ind w:firstLine="425"/>
        <w:rPr>
          <w:bCs/>
          <w:sz w:val="28"/>
          <w:szCs w:val="28"/>
          <w:lang w:val="kk-KZ"/>
        </w:rPr>
      </w:pPr>
    </w:p>
    <w:p w14:paraId="69454D73" w14:textId="3C1CAE6C" w:rsidR="006C7359" w:rsidRPr="001A42F8" w:rsidRDefault="00601AFC" w:rsidP="006327D9">
      <w:pPr>
        <w:pStyle w:val="a7"/>
        <w:spacing w:before="0" w:beforeAutospacing="0" w:after="0" w:afterAutospacing="0"/>
        <w:ind w:firstLine="425"/>
        <w:jc w:val="both"/>
        <w:rPr>
          <w:sz w:val="28"/>
          <w:szCs w:val="28"/>
          <w:lang w:val="kk-KZ"/>
        </w:rPr>
      </w:pPr>
      <w:r>
        <w:rPr>
          <w:sz w:val="28"/>
          <w:szCs w:val="28"/>
          <w:lang w:val="kk-KZ"/>
        </w:rPr>
        <w:t>Типтік мәндер</w:t>
      </w:r>
      <w:r w:rsidR="006C7359" w:rsidRPr="001A42F8">
        <w:rPr>
          <w:sz w:val="28"/>
          <w:szCs w:val="28"/>
          <w:lang w:val="kk-KZ"/>
        </w:rPr>
        <w:t>:</w:t>
      </w:r>
      <w:r>
        <w:rPr>
          <w:sz w:val="28"/>
          <w:szCs w:val="28"/>
          <w:lang w:val="kk-KZ"/>
        </w:rPr>
        <w:t xml:space="preserve"> күн жүйелері</w:t>
      </w:r>
      <w:r w:rsidR="006C7359" w:rsidRPr="001A42F8">
        <w:rPr>
          <w:sz w:val="28"/>
          <w:szCs w:val="28"/>
          <w:lang w:val="kk-KZ"/>
        </w:rPr>
        <w:t>: 20–60 г CO₂/кВт·</w:t>
      </w:r>
      <w:r>
        <w:rPr>
          <w:sz w:val="28"/>
          <w:szCs w:val="28"/>
          <w:lang w:val="kk-KZ"/>
        </w:rPr>
        <w:t>сағ</w:t>
      </w:r>
      <w:r w:rsidR="006C7359" w:rsidRPr="001A42F8">
        <w:rPr>
          <w:sz w:val="28"/>
          <w:szCs w:val="28"/>
          <w:lang w:val="kk-KZ"/>
        </w:rPr>
        <w:t>,</w:t>
      </w:r>
      <w:r>
        <w:rPr>
          <w:sz w:val="28"/>
          <w:szCs w:val="28"/>
          <w:lang w:val="kk-KZ"/>
        </w:rPr>
        <w:t xml:space="preserve"> жел генераторлары</w:t>
      </w:r>
      <w:r w:rsidR="006C7359" w:rsidRPr="001A42F8">
        <w:rPr>
          <w:sz w:val="28"/>
          <w:szCs w:val="28"/>
          <w:lang w:val="kk-KZ"/>
        </w:rPr>
        <w:t>: 10–30 г CO₂/кВт·</w:t>
      </w:r>
      <w:r>
        <w:rPr>
          <w:sz w:val="28"/>
          <w:szCs w:val="28"/>
          <w:lang w:val="kk-KZ"/>
        </w:rPr>
        <w:t>сағ</w:t>
      </w:r>
      <w:r w:rsidR="006C7359" w:rsidRPr="001A42F8">
        <w:rPr>
          <w:sz w:val="28"/>
          <w:szCs w:val="28"/>
          <w:lang w:val="kk-KZ"/>
        </w:rPr>
        <w:t>,</w:t>
      </w:r>
      <w:r>
        <w:rPr>
          <w:sz w:val="28"/>
          <w:szCs w:val="28"/>
          <w:lang w:val="kk-KZ"/>
        </w:rPr>
        <w:t xml:space="preserve"> </w:t>
      </w:r>
      <w:r w:rsidR="006C7359" w:rsidRPr="001A42F8">
        <w:rPr>
          <w:sz w:val="28"/>
          <w:szCs w:val="28"/>
          <w:lang w:val="kk-KZ"/>
        </w:rPr>
        <w:t>биомасса: 100–400 г CO₂/кВт·</w:t>
      </w:r>
      <w:r>
        <w:rPr>
          <w:sz w:val="28"/>
          <w:szCs w:val="28"/>
          <w:lang w:val="kk-KZ"/>
        </w:rPr>
        <w:t>сағ</w:t>
      </w:r>
      <w:r w:rsidR="006C7359" w:rsidRPr="001A42F8">
        <w:rPr>
          <w:sz w:val="28"/>
          <w:szCs w:val="28"/>
          <w:lang w:val="kk-KZ"/>
        </w:rPr>
        <w:t xml:space="preserve"> (</w:t>
      </w:r>
      <w:r>
        <w:rPr>
          <w:sz w:val="28"/>
          <w:szCs w:val="28"/>
          <w:lang w:val="kk-KZ"/>
        </w:rPr>
        <w:t xml:space="preserve">шығу </w:t>
      </w:r>
      <w:r w:rsidRPr="001A42F8">
        <w:rPr>
          <w:sz w:val="28"/>
          <w:szCs w:val="28"/>
          <w:lang w:val="kk-KZ"/>
        </w:rPr>
        <w:t>көзі мен логистикасына байланысты</w:t>
      </w:r>
      <w:r w:rsidR="006C7359" w:rsidRPr="001A42F8">
        <w:rPr>
          <w:sz w:val="28"/>
          <w:szCs w:val="28"/>
          <w:lang w:val="kk-KZ"/>
        </w:rPr>
        <w:t>) [</w:t>
      </w:r>
      <w:r w:rsidR="000A45CF" w:rsidRPr="000A45CF">
        <w:rPr>
          <w:sz w:val="28"/>
          <w:szCs w:val="28"/>
          <w:lang w:val="kk-KZ"/>
        </w:rPr>
        <w:t>72</w:t>
      </w:r>
      <w:r w:rsidR="006C7359" w:rsidRPr="001A42F8">
        <w:rPr>
          <w:sz w:val="28"/>
          <w:szCs w:val="28"/>
          <w:lang w:val="kk-KZ"/>
        </w:rPr>
        <w:t>].</w:t>
      </w:r>
    </w:p>
    <w:p w14:paraId="45A9DE9B" w14:textId="563BCE3C" w:rsidR="00601AFC" w:rsidRPr="001A42F8" w:rsidRDefault="00601AFC" w:rsidP="006327D9">
      <w:pPr>
        <w:pStyle w:val="a7"/>
        <w:spacing w:before="0" w:beforeAutospacing="0" w:after="0" w:afterAutospacing="0"/>
        <w:ind w:firstLine="425"/>
        <w:jc w:val="both"/>
        <w:rPr>
          <w:sz w:val="28"/>
          <w:szCs w:val="28"/>
          <w:lang w:val="kk-KZ"/>
        </w:rPr>
      </w:pPr>
      <w:r w:rsidRPr="001A42F8">
        <w:rPr>
          <w:sz w:val="28"/>
          <w:szCs w:val="28"/>
          <w:lang w:val="kk-KZ"/>
        </w:rPr>
        <w:t xml:space="preserve">Осылайша, барлық </w:t>
      </w:r>
      <w:r w:rsidR="001812E3">
        <w:rPr>
          <w:sz w:val="28"/>
          <w:szCs w:val="28"/>
          <w:lang w:val="kk-KZ"/>
        </w:rPr>
        <w:t>ЖЭК</w:t>
      </w:r>
      <w:r w:rsidRPr="001A42F8">
        <w:rPr>
          <w:sz w:val="28"/>
          <w:szCs w:val="28"/>
          <w:lang w:val="kk-KZ"/>
        </w:rPr>
        <w:t xml:space="preserve"> бірдей "жасыл" емес және тиімсіз логистика немесе ашық жағу кезінде биомасса шығарындылар бойынша қазба отындарына жақындауы мүмкін.</w:t>
      </w:r>
    </w:p>
    <w:p w14:paraId="243A4B13" w14:textId="2FFFF6F0" w:rsidR="006C7359" w:rsidRPr="001A42F8" w:rsidRDefault="00601AFC" w:rsidP="006327D9">
      <w:pPr>
        <w:pStyle w:val="a7"/>
        <w:spacing w:before="0" w:beforeAutospacing="0" w:after="0" w:afterAutospacing="0"/>
        <w:ind w:firstLine="425"/>
        <w:jc w:val="both"/>
        <w:rPr>
          <w:sz w:val="28"/>
          <w:szCs w:val="28"/>
          <w:lang w:val="kk-KZ"/>
        </w:rPr>
      </w:pPr>
      <w:r w:rsidRPr="001A42F8">
        <w:rPr>
          <w:sz w:val="28"/>
          <w:szCs w:val="28"/>
          <w:lang w:val="kk-KZ"/>
        </w:rPr>
        <w:t>2. Жерді пайдалану және ландшафтқа әсер ету</w:t>
      </w:r>
      <w:r>
        <w:rPr>
          <w:sz w:val="28"/>
          <w:szCs w:val="28"/>
          <w:lang w:val="kk-KZ"/>
        </w:rPr>
        <w:t xml:space="preserve">. </w:t>
      </w:r>
      <w:r w:rsidRPr="00601AFC">
        <w:rPr>
          <w:sz w:val="28"/>
          <w:szCs w:val="28"/>
          <w:lang w:val="kk-KZ"/>
        </w:rPr>
        <w:t>Жерді пайдалану көрсеткіші энергетикалық жүйенің кеңістіктік тиімділігін көрсетеді-яғни берілген энергия көлемін өндіру үшін қанша жер қажет</w:t>
      </w:r>
      <w:r>
        <w:rPr>
          <w:sz w:val="28"/>
          <w:szCs w:val="28"/>
          <w:lang w:val="kk-KZ"/>
        </w:rPr>
        <w:t xml:space="preserve"> екендігі</w:t>
      </w:r>
      <w:r w:rsidRPr="00601AFC">
        <w:rPr>
          <w:sz w:val="28"/>
          <w:szCs w:val="28"/>
          <w:lang w:val="kk-KZ"/>
        </w:rPr>
        <w:t xml:space="preserve">. </w:t>
      </w:r>
      <w:r w:rsidRPr="001A42F8">
        <w:rPr>
          <w:sz w:val="28"/>
          <w:szCs w:val="28"/>
          <w:lang w:val="kk-KZ"/>
        </w:rPr>
        <w:t>Бұл әсіресе шектеулі Жер ресурстары, аумақты игерудің жоғары шығындары, ауыл шаруашылығымен немесе қорғалатын табиғи аумақтармен қақтығыстар жағдайында өте маңызды:</w:t>
      </w:r>
    </w:p>
    <w:p w14:paraId="6B5ED125" w14:textId="77777777" w:rsidR="006C7359" w:rsidRPr="001A42F8" w:rsidRDefault="006C7359" w:rsidP="006327D9">
      <w:pPr>
        <w:pStyle w:val="a7"/>
        <w:spacing w:before="0" w:beforeAutospacing="0" w:after="0" w:afterAutospacing="0"/>
        <w:ind w:firstLine="425"/>
        <w:jc w:val="both"/>
        <w:rPr>
          <w:sz w:val="28"/>
          <w:szCs w:val="28"/>
          <w:lang w:val="kk-KZ"/>
        </w:rPr>
      </w:pPr>
    </w:p>
    <w:p w14:paraId="2F8A6FF4" w14:textId="1D403483" w:rsidR="006C7359" w:rsidRPr="001B2B71" w:rsidRDefault="00601AFC" w:rsidP="001B2B71">
      <w:pPr>
        <w:ind w:firstLine="425"/>
        <w:jc w:val="right"/>
        <w:rPr>
          <w:sz w:val="28"/>
          <w:szCs w:val="28"/>
          <w:lang w:val="kk-KZ"/>
        </w:rPr>
      </w:pPr>
      <m:oMathPara>
        <m:oMath>
          <m:r>
            <w:rPr>
              <w:rFonts w:ascii="Cambria Math" w:hAnsi="Cambria Math"/>
              <w:sz w:val="28"/>
              <w:szCs w:val="28"/>
              <w:lang w:val="kk-KZ"/>
            </w:rPr>
            <m:t>LU=</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A</m:t>
                  </m:r>
                </m:e>
                <m:sub>
                  <m:r>
                    <w:rPr>
                      <w:rFonts w:ascii="Cambria Math" w:hAnsi="Cambria Math"/>
                      <w:sz w:val="28"/>
                      <w:szCs w:val="28"/>
                      <w:lang w:val="kk-KZ"/>
                    </w:rPr>
                    <m:t>а.ж.</m:t>
                  </m:r>
                </m:sub>
              </m:sSub>
            </m:num>
            <m:den>
              <m:sSub>
                <m:sSubPr>
                  <m:ctrlPr>
                    <w:rPr>
                      <w:rFonts w:ascii="Cambria Math" w:hAnsi="Cambria Math"/>
                      <w:i/>
                      <w:sz w:val="28"/>
                      <w:szCs w:val="28"/>
                    </w:rPr>
                  </m:ctrlPr>
                </m:sSubPr>
                <m:e>
                  <m:r>
                    <w:rPr>
                      <w:rFonts w:ascii="Cambria Math" w:hAnsi="Cambria Math"/>
                      <w:sz w:val="28"/>
                      <w:szCs w:val="28"/>
                      <w:lang w:val="kk-KZ"/>
                    </w:rPr>
                    <m:t>E</m:t>
                  </m:r>
                </m:e>
                <m:sub>
                  <m:r>
                    <w:rPr>
                      <w:rFonts w:ascii="Cambria Math" w:hAnsi="Cambria Math"/>
                      <w:sz w:val="28"/>
                      <w:szCs w:val="28"/>
                      <w:lang w:val="kk-KZ"/>
                    </w:rPr>
                    <m:t>жылдық</m:t>
                  </m:r>
                </m:sub>
              </m:sSub>
            </m:den>
          </m:f>
          <m:r>
            <m:rPr>
              <m:sty m:val="p"/>
            </m:rPr>
            <w:rPr>
              <w:noProof/>
              <w:sz w:val="28"/>
              <w:szCs w:val="28"/>
              <w:lang w:val="kk-KZ"/>
            </w:rPr>
            <w:br/>
          </m:r>
        </m:oMath>
      </m:oMathPara>
      <w:r w:rsidR="001B2B71">
        <w:rPr>
          <w:noProof/>
          <w:sz w:val="28"/>
          <w:szCs w:val="28"/>
          <w:lang w:val="kk-KZ"/>
        </w:rPr>
        <w:t xml:space="preserve">                                        (3.10)</w:t>
      </w:r>
    </w:p>
    <w:p w14:paraId="6CF5B2B0" w14:textId="77777777" w:rsidR="006C7359" w:rsidRPr="001B2B71" w:rsidRDefault="006C7359" w:rsidP="006327D9">
      <w:pPr>
        <w:ind w:firstLine="425"/>
        <w:jc w:val="center"/>
        <w:rPr>
          <w:sz w:val="28"/>
          <w:szCs w:val="28"/>
          <w:lang w:val="kk-KZ"/>
        </w:rPr>
      </w:pPr>
    </w:p>
    <w:p w14:paraId="0CEE6595" w14:textId="77777777" w:rsidR="0090478C" w:rsidRPr="001B2B71" w:rsidRDefault="0090478C" w:rsidP="006327D9">
      <w:pPr>
        <w:pStyle w:val="a7"/>
        <w:spacing w:before="0" w:beforeAutospacing="0" w:after="0" w:afterAutospacing="0"/>
        <w:ind w:firstLine="425"/>
        <w:rPr>
          <w:sz w:val="28"/>
          <w:szCs w:val="28"/>
          <w:lang w:val="kk-KZ"/>
        </w:rPr>
      </w:pPr>
      <w:r>
        <w:rPr>
          <w:sz w:val="28"/>
          <w:szCs w:val="28"/>
          <w:lang w:val="kk-KZ"/>
        </w:rPr>
        <w:t>мұндағы</w:t>
      </w:r>
      <w:r w:rsidR="006C7359" w:rsidRPr="001B2B71">
        <w:rPr>
          <w:sz w:val="28"/>
          <w:szCs w:val="28"/>
          <w:lang w:val="kk-KZ"/>
        </w:rPr>
        <w:t>:</w:t>
      </w:r>
      <w:r>
        <w:rPr>
          <w:sz w:val="28"/>
          <w:szCs w:val="28"/>
          <w:lang w:val="kk-KZ"/>
        </w:rPr>
        <w:t xml:space="preserve"> </w:t>
      </w:r>
      <w:r w:rsidR="006C7359" w:rsidRPr="001B2B71">
        <w:rPr>
          <w:rStyle w:val="katex-mathml"/>
          <w:sz w:val="28"/>
          <w:szCs w:val="28"/>
          <w:lang w:val="kk-KZ"/>
        </w:rPr>
        <w:t>LU</w:t>
      </w:r>
      <w:r w:rsidR="006C7359" w:rsidRPr="001B2B71">
        <w:rPr>
          <w:sz w:val="28"/>
          <w:szCs w:val="28"/>
          <w:lang w:val="kk-KZ"/>
        </w:rPr>
        <w:t xml:space="preserve"> — </w:t>
      </w:r>
      <w:r w:rsidRPr="001B2B71">
        <w:rPr>
          <w:sz w:val="28"/>
          <w:szCs w:val="28"/>
          <w:lang w:val="kk-KZ"/>
        </w:rPr>
        <w:t>жерді пайдалану көрсеткіші, м²· жыл/кВтсағ</w:t>
      </w:r>
    </w:p>
    <w:p w14:paraId="29C4F66E" w14:textId="1827F3BB" w:rsidR="0090478C" w:rsidRDefault="0090478C" w:rsidP="006327D9">
      <w:pPr>
        <w:pStyle w:val="a7"/>
        <w:spacing w:before="0" w:beforeAutospacing="0" w:after="0" w:afterAutospacing="0"/>
        <w:ind w:firstLine="425"/>
        <w:rPr>
          <w:sz w:val="28"/>
          <w:szCs w:val="28"/>
        </w:rPr>
      </w:pPr>
      <w:r>
        <w:rPr>
          <w:sz w:val="28"/>
          <w:szCs w:val="28"/>
          <w:lang w:val="kk-KZ"/>
        </w:rPr>
        <w:t xml:space="preserve">                           </w:t>
      </w:r>
      <w:r w:rsidRPr="001B2B71">
        <w:rPr>
          <w:sz w:val="28"/>
          <w:szCs w:val="28"/>
          <w:lang w:val="kk-KZ"/>
        </w:rPr>
        <w:t xml:space="preserve"> </w:t>
      </w:r>
      <w:r w:rsidRPr="0090478C">
        <w:rPr>
          <w:sz w:val="28"/>
          <w:szCs w:val="28"/>
        </w:rPr>
        <w:t>(немесе га/МВт</w:t>
      </w:r>
      <w:r w:rsidRPr="003D4467">
        <w:rPr>
          <w:sz w:val="28"/>
          <w:szCs w:val="28"/>
        </w:rPr>
        <w:t>·</w:t>
      </w:r>
      <w:r w:rsidRPr="0090478C">
        <w:rPr>
          <w:sz w:val="28"/>
          <w:szCs w:val="28"/>
        </w:rPr>
        <w:t>сағ жыл);</w:t>
      </w:r>
    </w:p>
    <w:p w14:paraId="087BA98D" w14:textId="0188C9C9" w:rsidR="006C7359" w:rsidRPr="0090478C" w:rsidRDefault="0090478C" w:rsidP="006327D9">
      <w:pPr>
        <w:pStyle w:val="a7"/>
        <w:spacing w:before="0" w:beforeAutospacing="0" w:after="0" w:afterAutospacing="0"/>
        <w:ind w:firstLine="425"/>
        <w:rPr>
          <w:sz w:val="28"/>
          <w:szCs w:val="28"/>
          <w:lang w:val="kk-KZ"/>
        </w:rPr>
      </w:pPr>
      <w:r>
        <w:rPr>
          <w:rStyle w:val="katex-mathml"/>
          <w:sz w:val="28"/>
          <w:szCs w:val="28"/>
          <w:lang w:val="kk-KZ"/>
        </w:rPr>
        <w:t xml:space="preserve">                 </w:t>
      </w:r>
      <w:r w:rsidR="006C7359" w:rsidRPr="0090478C">
        <w:rPr>
          <w:rStyle w:val="katex-mathml"/>
          <w:sz w:val="28"/>
          <w:szCs w:val="28"/>
          <w:lang w:val="kk-KZ"/>
        </w:rPr>
        <w:t>A</w:t>
      </w:r>
      <w:r>
        <w:rPr>
          <w:rStyle w:val="katex-mathml"/>
          <w:sz w:val="28"/>
          <w:szCs w:val="28"/>
          <w:vertAlign w:val="subscript"/>
          <w:lang w:val="kk-KZ"/>
        </w:rPr>
        <w:t>а.ж.</w:t>
      </w:r>
      <w:r w:rsidR="006C7359" w:rsidRPr="0090478C">
        <w:rPr>
          <w:sz w:val="28"/>
          <w:szCs w:val="28"/>
          <w:lang w:val="kk-KZ"/>
        </w:rPr>
        <w:t xml:space="preserve">— </w:t>
      </w:r>
      <w:r w:rsidR="001812E3">
        <w:rPr>
          <w:sz w:val="28"/>
          <w:szCs w:val="28"/>
          <w:lang w:val="kk-KZ"/>
        </w:rPr>
        <w:t>ЖЭК</w:t>
      </w:r>
      <w:r w:rsidRPr="0090478C">
        <w:rPr>
          <w:sz w:val="28"/>
          <w:szCs w:val="28"/>
          <w:lang w:val="kk-KZ"/>
        </w:rPr>
        <w:t xml:space="preserve"> қондырғысы алып жатқан жер </w:t>
      </w:r>
      <w:r w:rsidR="00DC7C43">
        <w:rPr>
          <w:sz w:val="28"/>
          <w:szCs w:val="28"/>
          <w:lang w:val="kk-KZ"/>
        </w:rPr>
        <w:t>аудан</w:t>
      </w:r>
      <w:r w:rsidRPr="0090478C">
        <w:rPr>
          <w:sz w:val="28"/>
          <w:szCs w:val="28"/>
          <w:lang w:val="kk-KZ"/>
        </w:rPr>
        <w:t>ы, м² немесе га;</w:t>
      </w:r>
    </w:p>
    <w:p w14:paraId="5AB67A59" w14:textId="77777777" w:rsidR="0090478C" w:rsidRDefault="0090478C" w:rsidP="006327D9">
      <w:pPr>
        <w:pStyle w:val="a7"/>
        <w:spacing w:before="0" w:beforeAutospacing="0" w:after="0" w:afterAutospacing="0"/>
        <w:ind w:left="720" w:firstLine="425"/>
        <w:rPr>
          <w:sz w:val="28"/>
          <w:szCs w:val="28"/>
          <w:lang w:val="kk-KZ"/>
        </w:rPr>
      </w:pPr>
      <w:r>
        <w:rPr>
          <w:rStyle w:val="katex-mathml"/>
          <w:sz w:val="28"/>
          <w:szCs w:val="28"/>
          <w:lang w:val="kk-KZ"/>
        </w:rPr>
        <w:t xml:space="preserve">       </w:t>
      </w:r>
      <w:r w:rsidR="006C7359" w:rsidRPr="0090478C">
        <w:rPr>
          <w:rStyle w:val="katex-mathml"/>
          <w:sz w:val="28"/>
          <w:szCs w:val="28"/>
          <w:lang w:val="kk-KZ"/>
        </w:rPr>
        <w:t>E</w:t>
      </w:r>
      <w:r>
        <w:rPr>
          <w:rStyle w:val="katex-mathml"/>
          <w:sz w:val="28"/>
          <w:szCs w:val="28"/>
          <w:vertAlign w:val="subscript"/>
          <w:lang w:val="kk-KZ"/>
        </w:rPr>
        <w:t>жылдық</w:t>
      </w:r>
      <w:r w:rsidR="006C7359" w:rsidRPr="0090478C">
        <w:rPr>
          <w:sz w:val="28"/>
          <w:szCs w:val="28"/>
          <w:lang w:val="kk-KZ"/>
        </w:rPr>
        <w:t xml:space="preserve">— </w:t>
      </w:r>
      <w:r w:rsidRPr="0090478C">
        <w:rPr>
          <w:sz w:val="28"/>
          <w:szCs w:val="28"/>
          <w:lang w:val="kk-KZ"/>
        </w:rPr>
        <w:t xml:space="preserve">жүйе бойынша жыл сайынғы электр энергиясын өндіру, </w:t>
      </w:r>
    </w:p>
    <w:p w14:paraId="05AFB1C2" w14:textId="231E932B" w:rsidR="006C7359" w:rsidRPr="0090478C" w:rsidRDefault="0090478C" w:rsidP="006327D9">
      <w:pPr>
        <w:pStyle w:val="a7"/>
        <w:spacing w:before="0" w:beforeAutospacing="0" w:after="0" w:afterAutospacing="0"/>
        <w:ind w:left="720" w:firstLine="425"/>
        <w:rPr>
          <w:sz w:val="28"/>
          <w:szCs w:val="28"/>
          <w:lang w:val="kk-KZ"/>
        </w:rPr>
      </w:pPr>
      <w:r>
        <w:rPr>
          <w:sz w:val="28"/>
          <w:szCs w:val="28"/>
          <w:lang w:val="kk-KZ"/>
        </w:rPr>
        <w:t xml:space="preserve">                       </w:t>
      </w:r>
      <w:r w:rsidRPr="0090478C">
        <w:rPr>
          <w:sz w:val="28"/>
          <w:szCs w:val="28"/>
          <w:lang w:val="kk-KZ"/>
        </w:rPr>
        <w:t>кВт</w:t>
      </w:r>
      <w:r w:rsidRPr="003D4467">
        <w:rPr>
          <w:sz w:val="28"/>
          <w:szCs w:val="28"/>
        </w:rPr>
        <w:t>·</w:t>
      </w:r>
      <w:r>
        <w:rPr>
          <w:sz w:val="28"/>
          <w:szCs w:val="28"/>
          <w:lang w:val="kk-KZ"/>
        </w:rPr>
        <w:t>сағ</w:t>
      </w:r>
      <w:r w:rsidRPr="0090478C">
        <w:rPr>
          <w:sz w:val="28"/>
          <w:szCs w:val="28"/>
          <w:lang w:val="kk-KZ"/>
        </w:rPr>
        <w:t>/жыл немесе МВт</w:t>
      </w:r>
      <w:r w:rsidRPr="003D4467">
        <w:rPr>
          <w:sz w:val="28"/>
          <w:szCs w:val="28"/>
        </w:rPr>
        <w:t>·</w:t>
      </w:r>
      <w:r w:rsidRPr="0090478C">
        <w:rPr>
          <w:sz w:val="28"/>
          <w:szCs w:val="28"/>
          <w:lang w:val="kk-KZ"/>
        </w:rPr>
        <w:t>сағ/</w:t>
      </w:r>
      <w:r>
        <w:rPr>
          <w:sz w:val="28"/>
          <w:szCs w:val="28"/>
          <w:lang w:val="kk-KZ"/>
        </w:rPr>
        <w:t>жыл</w:t>
      </w:r>
      <w:r w:rsidRPr="0090478C">
        <w:rPr>
          <w:sz w:val="28"/>
          <w:szCs w:val="28"/>
          <w:lang w:val="kk-KZ"/>
        </w:rPr>
        <w:t>.</w:t>
      </w:r>
    </w:p>
    <w:p w14:paraId="1F0EEBAA" w14:textId="77777777" w:rsidR="00E354C3" w:rsidRDefault="00E354C3" w:rsidP="006327D9">
      <w:pPr>
        <w:pStyle w:val="a7"/>
        <w:spacing w:before="0" w:beforeAutospacing="0" w:after="0" w:afterAutospacing="0"/>
        <w:ind w:firstLine="425"/>
        <w:jc w:val="both"/>
        <w:rPr>
          <w:sz w:val="28"/>
          <w:szCs w:val="28"/>
          <w:lang w:val="kk-KZ"/>
        </w:rPr>
      </w:pPr>
    </w:p>
    <w:p w14:paraId="409AC9E3" w14:textId="67926283" w:rsidR="000448DB" w:rsidRPr="000448DB" w:rsidRDefault="000448DB" w:rsidP="006327D9">
      <w:pPr>
        <w:pStyle w:val="a7"/>
        <w:spacing w:before="0" w:beforeAutospacing="0" w:after="0" w:afterAutospacing="0"/>
        <w:ind w:firstLine="425"/>
        <w:jc w:val="both"/>
        <w:rPr>
          <w:sz w:val="28"/>
          <w:szCs w:val="28"/>
          <w:lang w:val="kk-KZ"/>
        </w:rPr>
      </w:pPr>
      <w:r w:rsidRPr="000448DB">
        <w:rPr>
          <w:sz w:val="28"/>
          <w:szCs w:val="28"/>
          <w:lang w:val="kk-KZ"/>
        </w:rPr>
        <w:t>Мысалы:</w:t>
      </w:r>
      <w:r w:rsidR="00E354C3">
        <w:rPr>
          <w:sz w:val="28"/>
          <w:szCs w:val="28"/>
          <w:lang w:val="kk-KZ"/>
        </w:rPr>
        <w:t xml:space="preserve"> </w:t>
      </w:r>
      <w:r w:rsidRPr="000448DB">
        <w:rPr>
          <w:sz w:val="28"/>
          <w:szCs w:val="28"/>
          <w:lang w:val="kk-KZ"/>
        </w:rPr>
        <w:t>PV станциялары орнатылған қуаттылы</w:t>
      </w:r>
      <w:r w:rsidR="00E354C3">
        <w:rPr>
          <w:sz w:val="28"/>
          <w:szCs w:val="28"/>
          <w:lang w:val="kk-KZ"/>
        </w:rPr>
        <w:t>ғы</w:t>
      </w:r>
      <w:r w:rsidRPr="000448DB">
        <w:rPr>
          <w:sz w:val="28"/>
          <w:szCs w:val="28"/>
          <w:lang w:val="kk-KZ"/>
        </w:rPr>
        <w:t xml:space="preserve"> 1 МВт үшін ~1–2 га қажет;</w:t>
      </w:r>
      <w:r w:rsidR="00E354C3">
        <w:rPr>
          <w:sz w:val="28"/>
          <w:szCs w:val="28"/>
          <w:lang w:val="kk-KZ"/>
        </w:rPr>
        <w:t xml:space="preserve"> </w:t>
      </w:r>
      <w:r w:rsidRPr="000448DB">
        <w:rPr>
          <w:sz w:val="28"/>
          <w:szCs w:val="28"/>
          <w:lang w:val="kk-KZ"/>
        </w:rPr>
        <w:t xml:space="preserve"> жел электр станциялары ауылшаруашылық қызметін қатар жүргізуге </w:t>
      </w:r>
      <w:r w:rsidRPr="000448DB">
        <w:rPr>
          <w:sz w:val="28"/>
          <w:szCs w:val="28"/>
          <w:lang w:val="kk-KZ"/>
        </w:rPr>
        <w:lastRenderedPageBreak/>
        <w:t>мүмкіндік беретін кеңістікті тиімдірек пайдаланады; биомасса шикізатты сақтау үшін немесе ауылшаруашылық жерлерін қажет етеді.</w:t>
      </w:r>
    </w:p>
    <w:p w14:paraId="65146F1F" w14:textId="1405B30B" w:rsidR="000448DB" w:rsidRPr="000448DB" w:rsidRDefault="000448DB" w:rsidP="006327D9">
      <w:pPr>
        <w:pStyle w:val="a7"/>
        <w:spacing w:before="0" w:beforeAutospacing="0" w:after="0" w:afterAutospacing="0"/>
        <w:ind w:firstLine="425"/>
        <w:jc w:val="both"/>
        <w:rPr>
          <w:sz w:val="28"/>
          <w:szCs w:val="28"/>
          <w:lang w:val="kk-KZ"/>
        </w:rPr>
      </w:pPr>
      <w:r w:rsidRPr="000448DB">
        <w:rPr>
          <w:sz w:val="28"/>
          <w:szCs w:val="28"/>
          <w:lang w:val="kk-KZ"/>
        </w:rPr>
        <w:t>Дала және шөлді аймақтарда бұл топырақ эрозиясына, өсімдіктердің деградациясына және ауыл шаруашылығы секторымен жерді пайдалану қақтығыстарына әкелуі мүмкін [</w:t>
      </w:r>
      <w:r w:rsidR="00E96B43" w:rsidRPr="00E96B43">
        <w:rPr>
          <w:sz w:val="28"/>
          <w:szCs w:val="28"/>
          <w:lang w:val="kk-KZ"/>
        </w:rPr>
        <w:t>73</w:t>
      </w:r>
      <w:r w:rsidRPr="000448DB">
        <w:rPr>
          <w:sz w:val="28"/>
          <w:szCs w:val="28"/>
          <w:lang w:val="kk-KZ"/>
        </w:rPr>
        <w:t>].</w:t>
      </w:r>
    </w:p>
    <w:p w14:paraId="19416748" w14:textId="78F4ADA4" w:rsidR="000448DB" w:rsidRPr="000448DB" w:rsidRDefault="000448DB" w:rsidP="006327D9">
      <w:pPr>
        <w:pStyle w:val="a7"/>
        <w:spacing w:before="0" w:beforeAutospacing="0" w:after="0" w:afterAutospacing="0"/>
        <w:ind w:firstLine="425"/>
        <w:jc w:val="both"/>
        <w:rPr>
          <w:sz w:val="28"/>
          <w:szCs w:val="28"/>
          <w:lang w:val="kk-KZ"/>
        </w:rPr>
      </w:pPr>
      <w:r w:rsidRPr="000448DB">
        <w:rPr>
          <w:sz w:val="28"/>
          <w:szCs w:val="28"/>
          <w:lang w:val="kk-KZ"/>
        </w:rPr>
        <w:t>3. Жергілікті экожүйелерге әсері</w:t>
      </w:r>
      <w:r w:rsidR="00E354C3">
        <w:rPr>
          <w:sz w:val="28"/>
          <w:szCs w:val="28"/>
          <w:lang w:val="kk-KZ"/>
        </w:rPr>
        <w:t xml:space="preserve">. </w:t>
      </w:r>
      <w:r w:rsidRPr="000448DB">
        <w:rPr>
          <w:sz w:val="28"/>
          <w:szCs w:val="28"/>
          <w:lang w:val="kk-KZ"/>
        </w:rPr>
        <w:t>Бұл факторды ресімдеу қиын болғанымен, жүйелерді жақын жерде орналастыру кезінде маңызды:</w:t>
      </w:r>
    </w:p>
    <w:p w14:paraId="7D23FB36" w14:textId="398F30F4" w:rsidR="000448DB" w:rsidRPr="000448DB" w:rsidRDefault="00E354C3" w:rsidP="006327D9">
      <w:pPr>
        <w:pStyle w:val="a7"/>
        <w:spacing w:before="0" w:beforeAutospacing="0" w:after="0" w:afterAutospacing="0"/>
        <w:ind w:firstLine="425"/>
        <w:jc w:val="both"/>
        <w:rPr>
          <w:sz w:val="28"/>
          <w:szCs w:val="28"/>
          <w:lang w:val="kk-KZ"/>
        </w:rPr>
      </w:pPr>
      <w:r>
        <w:rPr>
          <w:sz w:val="28"/>
          <w:szCs w:val="28"/>
          <w:lang w:val="kk-KZ"/>
        </w:rPr>
        <w:t>-</w:t>
      </w:r>
      <w:r w:rsidR="000448DB" w:rsidRPr="000448DB">
        <w:rPr>
          <w:sz w:val="28"/>
          <w:szCs w:val="28"/>
          <w:lang w:val="kk-KZ"/>
        </w:rPr>
        <w:t xml:space="preserve"> қорғалатын табиғи аумақтар;</w:t>
      </w:r>
    </w:p>
    <w:p w14:paraId="68694073" w14:textId="09F90EDE" w:rsidR="000448DB" w:rsidRPr="000448DB" w:rsidRDefault="00E354C3" w:rsidP="006327D9">
      <w:pPr>
        <w:pStyle w:val="a7"/>
        <w:spacing w:before="0" w:beforeAutospacing="0" w:after="0" w:afterAutospacing="0"/>
        <w:ind w:firstLine="425"/>
        <w:jc w:val="both"/>
        <w:rPr>
          <w:sz w:val="28"/>
          <w:szCs w:val="28"/>
          <w:lang w:val="kk-KZ"/>
        </w:rPr>
      </w:pPr>
      <w:r>
        <w:rPr>
          <w:sz w:val="28"/>
          <w:szCs w:val="28"/>
          <w:lang w:val="kk-KZ"/>
        </w:rPr>
        <w:t>-</w:t>
      </w:r>
      <w:r w:rsidR="000448DB" w:rsidRPr="000448DB">
        <w:rPr>
          <w:sz w:val="28"/>
          <w:szCs w:val="28"/>
          <w:lang w:val="kk-KZ"/>
        </w:rPr>
        <w:t xml:space="preserve"> жануарлардың қоныс аудару жолдары;</w:t>
      </w:r>
    </w:p>
    <w:p w14:paraId="28DA631B" w14:textId="73F80D79" w:rsidR="000448DB" w:rsidRPr="000448DB" w:rsidRDefault="00E354C3" w:rsidP="006327D9">
      <w:pPr>
        <w:pStyle w:val="a7"/>
        <w:spacing w:before="0" w:beforeAutospacing="0" w:after="0" w:afterAutospacing="0"/>
        <w:ind w:firstLine="425"/>
        <w:jc w:val="both"/>
        <w:rPr>
          <w:sz w:val="28"/>
          <w:szCs w:val="28"/>
          <w:lang w:val="kk-KZ"/>
        </w:rPr>
      </w:pPr>
      <w:r>
        <w:rPr>
          <w:sz w:val="28"/>
          <w:szCs w:val="28"/>
          <w:lang w:val="kk-KZ"/>
        </w:rPr>
        <w:t>-</w:t>
      </w:r>
      <w:r w:rsidR="000448DB" w:rsidRPr="000448DB">
        <w:rPr>
          <w:sz w:val="28"/>
          <w:szCs w:val="28"/>
          <w:lang w:val="kk-KZ"/>
        </w:rPr>
        <w:t xml:space="preserve"> ауыз су көздері және ауыл шаруашылығы жерлері.</w:t>
      </w:r>
    </w:p>
    <w:p w14:paraId="0036BC30" w14:textId="1A3F7FF9" w:rsidR="000448DB" w:rsidRPr="00923ADB" w:rsidRDefault="000448DB" w:rsidP="006327D9">
      <w:pPr>
        <w:pStyle w:val="a7"/>
        <w:spacing w:before="0" w:beforeAutospacing="0" w:after="0" w:afterAutospacing="0"/>
        <w:ind w:firstLine="425"/>
        <w:jc w:val="both"/>
        <w:rPr>
          <w:sz w:val="28"/>
          <w:szCs w:val="28"/>
          <w:lang w:val="kk-KZ"/>
        </w:rPr>
      </w:pPr>
      <w:r w:rsidRPr="000448DB">
        <w:rPr>
          <w:sz w:val="28"/>
          <w:szCs w:val="28"/>
          <w:lang w:val="kk-KZ"/>
        </w:rPr>
        <w:t>Жел турбиналары қоныс аударатын құстар үшін кедергілер жасай алады, күн станциялары жергілікті «жылу аралы» әсерін күшейте алады, ал биомасса күйген кезде күлдің, аэрозольдердің және NOₓ көлемін ұлғайта алады.</w:t>
      </w:r>
      <w:r w:rsidR="00923ADB">
        <w:rPr>
          <w:sz w:val="28"/>
          <w:szCs w:val="28"/>
          <w:lang w:val="kk-KZ"/>
        </w:rPr>
        <w:t xml:space="preserve"> </w:t>
      </w:r>
      <w:r w:rsidR="001812E3">
        <w:rPr>
          <w:sz w:val="28"/>
          <w:szCs w:val="28"/>
          <w:lang w:val="kk-KZ"/>
        </w:rPr>
        <w:t>ЖЭК</w:t>
      </w:r>
      <w:r w:rsidR="00923ADB" w:rsidRPr="00E354C3">
        <w:rPr>
          <w:sz w:val="28"/>
          <w:szCs w:val="28"/>
        </w:rPr>
        <w:t xml:space="preserve"> экологиялық параметрлерін салыстыру</w:t>
      </w:r>
      <w:r w:rsidR="00923ADB">
        <w:rPr>
          <w:sz w:val="28"/>
          <w:szCs w:val="28"/>
          <w:lang w:val="kk-KZ"/>
        </w:rPr>
        <w:t xml:space="preserve"> (кесте </w:t>
      </w:r>
      <w:r w:rsidR="00B42B21">
        <w:rPr>
          <w:sz w:val="28"/>
          <w:szCs w:val="28"/>
          <w:lang w:val="kk-KZ"/>
        </w:rPr>
        <w:t>3.3</w:t>
      </w:r>
      <w:r w:rsidR="00923ADB">
        <w:rPr>
          <w:sz w:val="28"/>
          <w:szCs w:val="28"/>
          <w:lang w:val="kk-KZ"/>
        </w:rPr>
        <w:t>).</w:t>
      </w:r>
    </w:p>
    <w:p w14:paraId="7D7B2EE8" w14:textId="77777777" w:rsidR="006C7359" w:rsidRPr="00923ADB" w:rsidRDefault="006C7359" w:rsidP="006327D9">
      <w:pPr>
        <w:ind w:firstLine="425"/>
        <w:jc w:val="both"/>
        <w:rPr>
          <w:sz w:val="28"/>
          <w:szCs w:val="28"/>
          <w:lang w:val="kk-KZ"/>
        </w:rPr>
      </w:pPr>
    </w:p>
    <w:p w14:paraId="79C38006" w14:textId="2626739A" w:rsidR="006C7359" w:rsidRPr="003D4467" w:rsidRDefault="00E354C3" w:rsidP="001B2B71">
      <w:pPr>
        <w:jc w:val="both"/>
        <w:rPr>
          <w:sz w:val="28"/>
          <w:szCs w:val="28"/>
        </w:rPr>
      </w:pPr>
      <w:r>
        <w:rPr>
          <w:sz w:val="28"/>
          <w:szCs w:val="28"/>
          <w:lang w:val="kk-KZ"/>
        </w:rPr>
        <w:t>Кесте</w:t>
      </w:r>
      <w:r w:rsidR="00B42B21">
        <w:rPr>
          <w:sz w:val="28"/>
          <w:szCs w:val="28"/>
          <w:lang w:val="kk-KZ"/>
        </w:rPr>
        <w:t xml:space="preserve"> 3.3</w:t>
      </w:r>
      <w:r w:rsidR="006C7359" w:rsidRPr="003D4467">
        <w:rPr>
          <w:sz w:val="28"/>
          <w:szCs w:val="28"/>
        </w:rPr>
        <w:t xml:space="preserve"> - </w:t>
      </w:r>
      <w:r w:rsidR="001812E3">
        <w:rPr>
          <w:sz w:val="28"/>
          <w:szCs w:val="28"/>
          <w:lang w:val="kk-KZ"/>
        </w:rPr>
        <w:t>ЖЭК</w:t>
      </w:r>
      <w:r w:rsidRPr="00E354C3">
        <w:rPr>
          <w:sz w:val="28"/>
          <w:szCs w:val="28"/>
        </w:rPr>
        <w:t xml:space="preserve"> экологиялық параметрлерін салыстыру</w:t>
      </w:r>
    </w:p>
    <w:tbl>
      <w:tblPr>
        <w:tblStyle w:val="-21"/>
        <w:tblW w:w="0" w:type="auto"/>
        <w:tblLook w:val="04A0" w:firstRow="1" w:lastRow="0" w:firstColumn="1" w:lastColumn="0" w:noHBand="0" w:noVBand="1"/>
      </w:tblPr>
      <w:tblGrid>
        <w:gridCol w:w="2411"/>
        <w:gridCol w:w="2273"/>
        <w:gridCol w:w="2293"/>
        <w:gridCol w:w="2265"/>
      </w:tblGrid>
      <w:tr w:rsidR="006C7359" w:rsidRPr="00F515B8" w14:paraId="590BE873" w14:textId="77777777" w:rsidTr="000C2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5C136F39" w14:textId="3A34350F" w:rsidR="006C7359" w:rsidRPr="00F515B8" w:rsidRDefault="006C7359" w:rsidP="001B2B71">
            <w:pPr>
              <w:jc w:val="both"/>
              <w:rPr>
                <w:bCs w:val="0"/>
                <w:sz w:val="26"/>
                <w:szCs w:val="26"/>
                <w:lang w:val="kk-KZ"/>
              </w:rPr>
            </w:pPr>
            <w:r w:rsidRPr="00F515B8">
              <w:rPr>
                <w:bCs w:val="0"/>
                <w:sz w:val="26"/>
                <w:szCs w:val="26"/>
              </w:rPr>
              <w:t>Критерий</w:t>
            </w:r>
            <w:r w:rsidR="00E354C3" w:rsidRPr="00F515B8">
              <w:rPr>
                <w:bCs w:val="0"/>
                <w:sz w:val="26"/>
                <w:szCs w:val="26"/>
                <w:lang w:val="kk-KZ"/>
              </w:rPr>
              <w:t>лер</w:t>
            </w:r>
          </w:p>
        </w:tc>
        <w:tc>
          <w:tcPr>
            <w:tcW w:w="2273" w:type="dxa"/>
          </w:tcPr>
          <w:p w14:paraId="709EC016" w14:textId="5EFEC75B" w:rsidR="006C7359" w:rsidRPr="00F515B8" w:rsidRDefault="00E354C3" w:rsidP="001B2B71">
            <w:pPr>
              <w:jc w:val="both"/>
              <w:cnfStyle w:val="100000000000" w:firstRow="1" w:lastRow="0" w:firstColumn="0" w:lastColumn="0" w:oddVBand="0" w:evenVBand="0" w:oddHBand="0" w:evenHBand="0" w:firstRowFirstColumn="0" w:firstRowLastColumn="0" w:lastRowFirstColumn="0" w:lastRowLastColumn="0"/>
              <w:rPr>
                <w:bCs w:val="0"/>
                <w:sz w:val="26"/>
                <w:szCs w:val="26"/>
                <w:lang w:val="kk-KZ"/>
              </w:rPr>
            </w:pPr>
            <w:r w:rsidRPr="00F515B8">
              <w:rPr>
                <w:bCs w:val="0"/>
                <w:sz w:val="26"/>
                <w:szCs w:val="26"/>
                <w:lang w:val="kk-KZ"/>
              </w:rPr>
              <w:t>Күн</w:t>
            </w:r>
            <w:r w:rsidR="006C7359" w:rsidRPr="00F515B8">
              <w:rPr>
                <w:bCs w:val="0"/>
                <w:sz w:val="26"/>
                <w:szCs w:val="26"/>
              </w:rPr>
              <w:t xml:space="preserve"> энергия</w:t>
            </w:r>
            <w:r w:rsidRPr="00F515B8">
              <w:rPr>
                <w:bCs w:val="0"/>
                <w:sz w:val="26"/>
                <w:szCs w:val="26"/>
                <w:lang w:val="kk-KZ"/>
              </w:rPr>
              <w:t>сы</w:t>
            </w:r>
          </w:p>
        </w:tc>
        <w:tc>
          <w:tcPr>
            <w:tcW w:w="2293" w:type="dxa"/>
          </w:tcPr>
          <w:p w14:paraId="153BF8CA" w14:textId="07C8480D" w:rsidR="006C7359" w:rsidRPr="00F515B8" w:rsidRDefault="00E354C3" w:rsidP="001B2B71">
            <w:pPr>
              <w:jc w:val="both"/>
              <w:cnfStyle w:val="100000000000" w:firstRow="1" w:lastRow="0" w:firstColumn="0" w:lastColumn="0" w:oddVBand="0" w:evenVBand="0" w:oddHBand="0" w:evenHBand="0" w:firstRowFirstColumn="0" w:firstRowLastColumn="0" w:lastRowFirstColumn="0" w:lastRowLastColumn="0"/>
              <w:rPr>
                <w:bCs w:val="0"/>
                <w:sz w:val="26"/>
                <w:szCs w:val="26"/>
                <w:lang w:val="kk-KZ"/>
              </w:rPr>
            </w:pPr>
            <w:r w:rsidRPr="00F515B8">
              <w:rPr>
                <w:bCs w:val="0"/>
                <w:sz w:val="26"/>
                <w:szCs w:val="26"/>
                <w:lang w:val="kk-KZ"/>
              </w:rPr>
              <w:t xml:space="preserve">Жел </w:t>
            </w:r>
            <w:r w:rsidR="006C7359" w:rsidRPr="00F515B8">
              <w:rPr>
                <w:bCs w:val="0"/>
                <w:sz w:val="26"/>
                <w:szCs w:val="26"/>
              </w:rPr>
              <w:t>энергия</w:t>
            </w:r>
            <w:r w:rsidRPr="00F515B8">
              <w:rPr>
                <w:bCs w:val="0"/>
                <w:sz w:val="26"/>
                <w:szCs w:val="26"/>
                <w:lang w:val="kk-KZ"/>
              </w:rPr>
              <w:t>сы</w:t>
            </w:r>
          </w:p>
        </w:tc>
        <w:tc>
          <w:tcPr>
            <w:tcW w:w="2265" w:type="dxa"/>
          </w:tcPr>
          <w:p w14:paraId="38C42D55" w14:textId="77777777" w:rsidR="006C7359" w:rsidRPr="00F515B8" w:rsidRDefault="006C7359" w:rsidP="001B2B71">
            <w:pPr>
              <w:jc w:val="both"/>
              <w:cnfStyle w:val="100000000000" w:firstRow="1" w:lastRow="0" w:firstColumn="0" w:lastColumn="0" w:oddVBand="0" w:evenVBand="0" w:oddHBand="0" w:evenHBand="0" w:firstRowFirstColumn="0" w:firstRowLastColumn="0" w:lastRowFirstColumn="0" w:lastRowLastColumn="0"/>
              <w:rPr>
                <w:bCs w:val="0"/>
                <w:sz w:val="26"/>
                <w:szCs w:val="26"/>
              </w:rPr>
            </w:pPr>
            <w:r w:rsidRPr="00F515B8">
              <w:rPr>
                <w:bCs w:val="0"/>
                <w:sz w:val="26"/>
                <w:szCs w:val="26"/>
              </w:rPr>
              <w:t>Биомасса</w:t>
            </w:r>
          </w:p>
        </w:tc>
      </w:tr>
      <w:tr w:rsidR="006C7359" w:rsidRPr="00F515B8" w14:paraId="49C4A86C" w14:textId="77777777" w:rsidTr="000C2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38E16410" w14:textId="28775494" w:rsidR="006C7359" w:rsidRPr="00F515B8" w:rsidRDefault="006C7359" w:rsidP="001B2B71">
            <w:pPr>
              <w:jc w:val="both"/>
              <w:rPr>
                <w:b w:val="0"/>
                <w:sz w:val="26"/>
                <w:szCs w:val="26"/>
              </w:rPr>
            </w:pPr>
            <w:r w:rsidRPr="00F515B8">
              <w:rPr>
                <w:b w:val="0"/>
                <w:sz w:val="26"/>
                <w:szCs w:val="26"/>
              </w:rPr>
              <w:t xml:space="preserve">CO₂-экв. </w:t>
            </w:r>
            <w:r w:rsidR="00E354C3" w:rsidRPr="00F515B8">
              <w:rPr>
                <w:b w:val="0"/>
                <w:sz w:val="26"/>
                <w:szCs w:val="26"/>
              </w:rPr>
              <w:t>шығарындылар</w:t>
            </w:r>
          </w:p>
        </w:tc>
        <w:tc>
          <w:tcPr>
            <w:tcW w:w="2273" w:type="dxa"/>
          </w:tcPr>
          <w:p w14:paraId="39C87CF3" w14:textId="12C3336B" w:rsidR="006C7359" w:rsidRPr="00F515B8" w:rsidRDefault="006C7359" w:rsidP="001B2B71">
            <w:pPr>
              <w:jc w:val="both"/>
              <w:cnfStyle w:val="000000100000" w:firstRow="0" w:lastRow="0" w:firstColumn="0" w:lastColumn="0" w:oddVBand="0" w:evenVBand="0" w:oddHBand="1" w:evenHBand="0" w:firstRowFirstColumn="0" w:firstRowLastColumn="0" w:lastRowFirstColumn="0" w:lastRowLastColumn="0"/>
              <w:rPr>
                <w:sz w:val="26"/>
                <w:szCs w:val="26"/>
                <w:lang w:val="kk-KZ"/>
              </w:rPr>
            </w:pPr>
            <w:r w:rsidRPr="00F515B8">
              <w:rPr>
                <w:sz w:val="26"/>
                <w:szCs w:val="26"/>
              </w:rPr>
              <w:t>20–60 г/кВт·</w:t>
            </w:r>
            <w:r w:rsidR="00653C34" w:rsidRPr="00F515B8">
              <w:rPr>
                <w:sz w:val="26"/>
                <w:szCs w:val="26"/>
                <w:lang w:val="kk-KZ"/>
              </w:rPr>
              <w:t>сағ</w:t>
            </w:r>
          </w:p>
        </w:tc>
        <w:tc>
          <w:tcPr>
            <w:tcW w:w="2293" w:type="dxa"/>
          </w:tcPr>
          <w:p w14:paraId="5B6E4686" w14:textId="6F233333" w:rsidR="006C7359" w:rsidRPr="00F515B8" w:rsidRDefault="006C7359" w:rsidP="001B2B71">
            <w:pPr>
              <w:jc w:val="both"/>
              <w:cnfStyle w:val="000000100000" w:firstRow="0" w:lastRow="0" w:firstColumn="0" w:lastColumn="0" w:oddVBand="0" w:evenVBand="0" w:oddHBand="1" w:evenHBand="0" w:firstRowFirstColumn="0" w:firstRowLastColumn="0" w:lastRowFirstColumn="0" w:lastRowLastColumn="0"/>
              <w:rPr>
                <w:sz w:val="26"/>
                <w:szCs w:val="26"/>
                <w:lang w:val="kk-KZ"/>
              </w:rPr>
            </w:pPr>
            <w:r w:rsidRPr="00F515B8">
              <w:rPr>
                <w:sz w:val="26"/>
                <w:szCs w:val="26"/>
              </w:rPr>
              <w:t>10–30 г/кВт·</w:t>
            </w:r>
            <w:r w:rsidR="00653C34" w:rsidRPr="00F515B8">
              <w:rPr>
                <w:sz w:val="26"/>
                <w:szCs w:val="26"/>
                <w:lang w:val="kk-KZ"/>
              </w:rPr>
              <w:t>сағ</w:t>
            </w:r>
          </w:p>
        </w:tc>
        <w:tc>
          <w:tcPr>
            <w:tcW w:w="2265" w:type="dxa"/>
          </w:tcPr>
          <w:p w14:paraId="30947120" w14:textId="08963D62" w:rsidR="006C7359" w:rsidRPr="00F515B8" w:rsidRDefault="006C7359" w:rsidP="001B2B71">
            <w:pPr>
              <w:jc w:val="both"/>
              <w:cnfStyle w:val="000000100000" w:firstRow="0" w:lastRow="0" w:firstColumn="0" w:lastColumn="0" w:oddVBand="0" w:evenVBand="0" w:oddHBand="1" w:evenHBand="0" w:firstRowFirstColumn="0" w:firstRowLastColumn="0" w:lastRowFirstColumn="0" w:lastRowLastColumn="0"/>
              <w:rPr>
                <w:sz w:val="26"/>
                <w:szCs w:val="26"/>
                <w:lang w:val="kk-KZ"/>
              </w:rPr>
            </w:pPr>
            <w:r w:rsidRPr="00F515B8">
              <w:rPr>
                <w:sz w:val="26"/>
                <w:szCs w:val="26"/>
              </w:rPr>
              <w:t>100–400 г/кВт·</w:t>
            </w:r>
            <w:r w:rsidR="00653C34" w:rsidRPr="00F515B8">
              <w:rPr>
                <w:sz w:val="26"/>
                <w:szCs w:val="26"/>
                <w:lang w:val="kk-KZ"/>
              </w:rPr>
              <w:t>сағ</w:t>
            </w:r>
          </w:p>
        </w:tc>
      </w:tr>
      <w:tr w:rsidR="006C7359" w:rsidRPr="00F515B8" w14:paraId="39DF8BB6" w14:textId="77777777" w:rsidTr="000C2B03">
        <w:tc>
          <w:tcPr>
            <w:cnfStyle w:val="001000000000" w:firstRow="0" w:lastRow="0" w:firstColumn="1" w:lastColumn="0" w:oddVBand="0" w:evenVBand="0" w:oddHBand="0" w:evenHBand="0" w:firstRowFirstColumn="0" w:firstRowLastColumn="0" w:lastRowFirstColumn="0" w:lastRowLastColumn="0"/>
            <w:tcW w:w="2411" w:type="dxa"/>
          </w:tcPr>
          <w:p w14:paraId="187E223C" w14:textId="186160FE" w:rsidR="006C7359" w:rsidRPr="00F515B8" w:rsidRDefault="00BC3EA9" w:rsidP="001B2B71">
            <w:pPr>
              <w:jc w:val="both"/>
              <w:rPr>
                <w:b w:val="0"/>
                <w:sz w:val="26"/>
                <w:szCs w:val="26"/>
                <w:lang w:val="kk-KZ"/>
              </w:rPr>
            </w:pPr>
            <w:r w:rsidRPr="00F515B8">
              <w:rPr>
                <w:b w:val="0"/>
                <w:sz w:val="26"/>
                <w:szCs w:val="26"/>
                <w:lang w:val="kk-KZ"/>
              </w:rPr>
              <w:t>Жер пайдалануы</w:t>
            </w:r>
          </w:p>
        </w:tc>
        <w:tc>
          <w:tcPr>
            <w:tcW w:w="2273" w:type="dxa"/>
          </w:tcPr>
          <w:p w14:paraId="39F419F6" w14:textId="68A0625C" w:rsidR="006C7359" w:rsidRPr="00F515B8" w:rsidRDefault="00653C34" w:rsidP="001B2B71">
            <w:pPr>
              <w:jc w:val="both"/>
              <w:cnfStyle w:val="000000000000" w:firstRow="0" w:lastRow="0" w:firstColumn="0" w:lastColumn="0" w:oddVBand="0" w:evenVBand="0" w:oddHBand="0" w:evenHBand="0" w:firstRowFirstColumn="0" w:firstRowLastColumn="0" w:lastRowFirstColumn="0" w:lastRowLastColumn="0"/>
              <w:rPr>
                <w:sz w:val="26"/>
                <w:szCs w:val="26"/>
                <w:lang w:val="kk-KZ"/>
              </w:rPr>
            </w:pPr>
            <w:r w:rsidRPr="00F515B8">
              <w:rPr>
                <w:sz w:val="26"/>
                <w:szCs w:val="26"/>
                <w:lang w:val="kk-KZ"/>
              </w:rPr>
              <w:t>жоғары</w:t>
            </w:r>
          </w:p>
        </w:tc>
        <w:tc>
          <w:tcPr>
            <w:tcW w:w="2293" w:type="dxa"/>
          </w:tcPr>
          <w:p w14:paraId="6494B4C0" w14:textId="2955F7FD" w:rsidR="006C7359" w:rsidRPr="00F515B8" w:rsidRDefault="00653C34" w:rsidP="001B2B71">
            <w:pPr>
              <w:jc w:val="both"/>
              <w:cnfStyle w:val="000000000000" w:firstRow="0" w:lastRow="0" w:firstColumn="0" w:lastColumn="0" w:oddVBand="0" w:evenVBand="0" w:oddHBand="0" w:evenHBand="0" w:firstRowFirstColumn="0" w:firstRowLastColumn="0" w:lastRowFirstColumn="0" w:lastRowLastColumn="0"/>
              <w:rPr>
                <w:sz w:val="26"/>
                <w:szCs w:val="26"/>
                <w:lang w:val="kk-KZ"/>
              </w:rPr>
            </w:pPr>
            <w:r w:rsidRPr="00F515B8">
              <w:rPr>
                <w:sz w:val="26"/>
                <w:szCs w:val="26"/>
                <w:lang w:val="kk-KZ"/>
              </w:rPr>
              <w:t>төмен</w:t>
            </w:r>
          </w:p>
        </w:tc>
        <w:tc>
          <w:tcPr>
            <w:tcW w:w="2265" w:type="dxa"/>
          </w:tcPr>
          <w:p w14:paraId="37E72768" w14:textId="18A0D823" w:rsidR="006C7359" w:rsidRPr="00F515B8" w:rsidRDefault="00653C34" w:rsidP="001B2B71">
            <w:pPr>
              <w:jc w:val="both"/>
              <w:cnfStyle w:val="000000000000" w:firstRow="0" w:lastRow="0" w:firstColumn="0" w:lastColumn="0" w:oddVBand="0" w:evenVBand="0" w:oddHBand="0" w:evenHBand="0" w:firstRowFirstColumn="0" w:firstRowLastColumn="0" w:lastRowFirstColumn="0" w:lastRowLastColumn="0"/>
              <w:rPr>
                <w:sz w:val="26"/>
                <w:szCs w:val="26"/>
                <w:lang w:val="kk-KZ"/>
              </w:rPr>
            </w:pPr>
            <w:r w:rsidRPr="00F515B8">
              <w:rPr>
                <w:sz w:val="26"/>
                <w:szCs w:val="26"/>
                <w:lang w:val="kk-KZ"/>
              </w:rPr>
              <w:t>орташа</w:t>
            </w:r>
          </w:p>
        </w:tc>
      </w:tr>
      <w:tr w:rsidR="006C7359" w:rsidRPr="00F515B8" w14:paraId="567EDBD2" w14:textId="77777777" w:rsidTr="000C2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4FFF912B" w14:textId="21FB9432" w:rsidR="006C7359" w:rsidRPr="00F515B8" w:rsidRDefault="00653C34" w:rsidP="001B2B71">
            <w:pPr>
              <w:jc w:val="both"/>
              <w:rPr>
                <w:b w:val="0"/>
                <w:sz w:val="26"/>
                <w:szCs w:val="26"/>
                <w:lang w:val="kk-KZ"/>
              </w:rPr>
            </w:pPr>
            <w:r w:rsidRPr="00F515B8">
              <w:rPr>
                <w:b w:val="0"/>
                <w:sz w:val="26"/>
                <w:szCs w:val="26"/>
                <w:lang w:val="kk-KZ"/>
              </w:rPr>
              <w:t>Су тұтынуы</w:t>
            </w:r>
          </w:p>
        </w:tc>
        <w:tc>
          <w:tcPr>
            <w:tcW w:w="2273" w:type="dxa"/>
          </w:tcPr>
          <w:p w14:paraId="1A710679" w14:textId="0A340657" w:rsidR="006C7359" w:rsidRPr="00F515B8" w:rsidRDefault="00653C34" w:rsidP="001B2B71">
            <w:pPr>
              <w:jc w:val="both"/>
              <w:cnfStyle w:val="000000100000" w:firstRow="0" w:lastRow="0" w:firstColumn="0" w:lastColumn="0" w:oddVBand="0" w:evenVBand="0" w:oddHBand="1" w:evenHBand="0" w:firstRowFirstColumn="0" w:firstRowLastColumn="0" w:lastRowFirstColumn="0" w:lastRowLastColumn="0"/>
              <w:rPr>
                <w:sz w:val="26"/>
                <w:szCs w:val="26"/>
                <w:lang w:val="kk-KZ"/>
              </w:rPr>
            </w:pPr>
            <w:r w:rsidRPr="00F515B8">
              <w:rPr>
                <w:sz w:val="26"/>
                <w:szCs w:val="26"/>
                <w:lang w:val="kk-KZ"/>
              </w:rPr>
              <w:t>төмен</w:t>
            </w:r>
          </w:p>
        </w:tc>
        <w:tc>
          <w:tcPr>
            <w:tcW w:w="2293" w:type="dxa"/>
          </w:tcPr>
          <w:p w14:paraId="7D12205A" w14:textId="2B3C4D75" w:rsidR="006C7359" w:rsidRPr="00F515B8" w:rsidRDefault="00653C34" w:rsidP="001B2B71">
            <w:pPr>
              <w:jc w:val="both"/>
              <w:cnfStyle w:val="000000100000" w:firstRow="0" w:lastRow="0" w:firstColumn="0" w:lastColumn="0" w:oddVBand="0" w:evenVBand="0" w:oddHBand="1" w:evenHBand="0" w:firstRowFirstColumn="0" w:firstRowLastColumn="0" w:lastRowFirstColumn="0" w:lastRowLastColumn="0"/>
              <w:rPr>
                <w:sz w:val="26"/>
                <w:szCs w:val="26"/>
                <w:lang w:val="kk-KZ"/>
              </w:rPr>
            </w:pPr>
            <w:r w:rsidRPr="00F515B8">
              <w:rPr>
                <w:sz w:val="26"/>
                <w:szCs w:val="26"/>
                <w:lang w:val="kk-KZ"/>
              </w:rPr>
              <w:t>төмен</w:t>
            </w:r>
          </w:p>
        </w:tc>
        <w:tc>
          <w:tcPr>
            <w:tcW w:w="2265" w:type="dxa"/>
          </w:tcPr>
          <w:p w14:paraId="3B701914" w14:textId="241FA456" w:rsidR="006C7359" w:rsidRPr="00F515B8" w:rsidRDefault="00653C34" w:rsidP="001B2B71">
            <w:pPr>
              <w:jc w:val="both"/>
              <w:cnfStyle w:val="000000100000" w:firstRow="0" w:lastRow="0" w:firstColumn="0" w:lastColumn="0" w:oddVBand="0" w:evenVBand="0" w:oddHBand="1" w:evenHBand="0" w:firstRowFirstColumn="0" w:firstRowLastColumn="0" w:lastRowFirstColumn="0" w:lastRowLastColumn="0"/>
              <w:rPr>
                <w:sz w:val="26"/>
                <w:szCs w:val="26"/>
                <w:lang w:val="kk-KZ"/>
              </w:rPr>
            </w:pPr>
            <w:r w:rsidRPr="00F515B8">
              <w:rPr>
                <w:sz w:val="26"/>
                <w:szCs w:val="26"/>
                <w:lang w:val="kk-KZ"/>
              </w:rPr>
              <w:t>жоғары</w:t>
            </w:r>
          </w:p>
        </w:tc>
      </w:tr>
      <w:tr w:rsidR="006C7359" w:rsidRPr="00F515B8" w14:paraId="579C72D4" w14:textId="77777777" w:rsidTr="000C2B03">
        <w:tc>
          <w:tcPr>
            <w:cnfStyle w:val="001000000000" w:firstRow="0" w:lastRow="0" w:firstColumn="1" w:lastColumn="0" w:oddVBand="0" w:evenVBand="0" w:oddHBand="0" w:evenHBand="0" w:firstRowFirstColumn="0" w:firstRowLastColumn="0" w:lastRowFirstColumn="0" w:lastRowLastColumn="0"/>
            <w:tcW w:w="2411" w:type="dxa"/>
          </w:tcPr>
          <w:p w14:paraId="5BC3F309" w14:textId="047AFA09" w:rsidR="006C7359" w:rsidRPr="00F515B8" w:rsidRDefault="00653C34" w:rsidP="001B2B71">
            <w:pPr>
              <w:jc w:val="both"/>
              <w:rPr>
                <w:b w:val="0"/>
                <w:sz w:val="26"/>
                <w:szCs w:val="26"/>
                <w:lang w:val="kk-KZ"/>
              </w:rPr>
            </w:pPr>
            <w:r w:rsidRPr="00F515B8">
              <w:rPr>
                <w:b w:val="0"/>
                <w:sz w:val="26"/>
                <w:szCs w:val="26"/>
                <w:lang w:val="kk-KZ"/>
              </w:rPr>
              <w:t>Жергілікті ластану</w:t>
            </w:r>
          </w:p>
        </w:tc>
        <w:tc>
          <w:tcPr>
            <w:tcW w:w="2273" w:type="dxa"/>
          </w:tcPr>
          <w:p w14:paraId="074F81C1" w14:textId="1AA49F13" w:rsidR="006C7359" w:rsidRPr="00F515B8" w:rsidRDefault="00653C34" w:rsidP="001B2B71">
            <w:pPr>
              <w:jc w:val="both"/>
              <w:cnfStyle w:val="000000000000" w:firstRow="0" w:lastRow="0" w:firstColumn="0" w:lastColumn="0" w:oddVBand="0" w:evenVBand="0" w:oddHBand="0" w:evenHBand="0" w:firstRowFirstColumn="0" w:firstRowLastColumn="0" w:lastRowFirstColumn="0" w:lastRowLastColumn="0"/>
              <w:rPr>
                <w:sz w:val="26"/>
                <w:szCs w:val="26"/>
                <w:lang w:val="kk-KZ"/>
              </w:rPr>
            </w:pPr>
            <w:r w:rsidRPr="00F515B8">
              <w:rPr>
                <w:sz w:val="26"/>
                <w:szCs w:val="26"/>
                <w:lang w:val="kk-KZ"/>
              </w:rPr>
              <w:t>төмен</w:t>
            </w:r>
          </w:p>
        </w:tc>
        <w:tc>
          <w:tcPr>
            <w:tcW w:w="2293" w:type="dxa"/>
          </w:tcPr>
          <w:p w14:paraId="103188A8" w14:textId="2FB56DB5" w:rsidR="006C7359" w:rsidRPr="00F515B8" w:rsidRDefault="00653C34" w:rsidP="001B2B71">
            <w:pPr>
              <w:jc w:val="both"/>
              <w:cnfStyle w:val="000000000000" w:firstRow="0" w:lastRow="0" w:firstColumn="0" w:lastColumn="0" w:oddVBand="0" w:evenVBand="0" w:oddHBand="0" w:evenHBand="0" w:firstRowFirstColumn="0" w:firstRowLastColumn="0" w:lastRowFirstColumn="0" w:lastRowLastColumn="0"/>
              <w:rPr>
                <w:sz w:val="26"/>
                <w:szCs w:val="26"/>
                <w:lang w:val="kk-KZ"/>
              </w:rPr>
            </w:pPr>
            <w:r w:rsidRPr="00F515B8">
              <w:rPr>
                <w:sz w:val="26"/>
                <w:szCs w:val="26"/>
                <w:lang w:val="kk-KZ"/>
              </w:rPr>
              <w:t>орташа</w:t>
            </w:r>
          </w:p>
        </w:tc>
        <w:tc>
          <w:tcPr>
            <w:tcW w:w="2265" w:type="dxa"/>
          </w:tcPr>
          <w:p w14:paraId="575449B4" w14:textId="6ED9C66F" w:rsidR="006C7359" w:rsidRPr="00F515B8" w:rsidRDefault="00F515B8" w:rsidP="001B2B71">
            <w:pPr>
              <w:jc w:val="both"/>
              <w:cnfStyle w:val="000000000000" w:firstRow="0" w:lastRow="0" w:firstColumn="0" w:lastColumn="0" w:oddVBand="0" w:evenVBand="0" w:oddHBand="0" w:evenHBand="0" w:firstRowFirstColumn="0" w:firstRowLastColumn="0" w:lastRowFirstColumn="0" w:lastRowLastColumn="0"/>
              <w:rPr>
                <w:sz w:val="26"/>
                <w:szCs w:val="26"/>
                <w:lang w:val="kk-KZ"/>
              </w:rPr>
            </w:pPr>
            <w:r>
              <w:rPr>
                <w:sz w:val="26"/>
                <w:szCs w:val="26"/>
                <w:lang w:val="kk-KZ"/>
              </w:rPr>
              <w:t>жоғары</w:t>
            </w:r>
          </w:p>
        </w:tc>
      </w:tr>
    </w:tbl>
    <w:p w14:paraId="27EE1332" w14:textId="77777777" w:rsidR="006C7359" w:rsidRPr="003D4467" w:rsidRDefault="006C7359" w:rsidP="006327D9">
      <w:pPr>
        <w:ind w:firstLine="425"/>
        <w:jc w:val="both"/>
        <w:rPr>
          <w:sz w:val="28"/>
          <w:szCs w:val="28"/>
        </w:rPr>
      </w:pPr>
    </w:p>
    <w:p w14:paraId="515F702A" w14:textId="77777777" w:rsidR="00923ADB" w:rsidRPr="00923ADB" w:rsidRDefault="00923ADB" w:rsidP="006327D9">
      <w:pPr>
        <w:pStyle w:val="a7"/>
        <w:spacing w:before="0" w:beforeAutospacing="0" w:after="0" w:afterAutospacing="0"/>
        <w:ind w:firstLine="425"/>
        <w:jc w:val="both"/>
        <w:rPr>
          <w:sz w:val="28"/>
          <w:szCs w:val="28"/>
        </w:rPr>
      </w:pPr>
      <w:r w:rsidRPr="00923ADB">
        <w:rPr>
          <w:sz w:val="28"/>
          <w:szCs w:val="28"/>
        </w:rPr>
        <w:t>Қазақстан үшін келесі ерекшеліктер маңызды:</w:t>
      </w:r>
    </w:p>
    <w:p w14:paraId="555ED94B" w14:textId="3FEC5553" w:rsidR="00923ADB" w:rsidRPr="00923ADB" w:rsidRDefault="00923ADB" w:rsidP="006327D9">
      <w:pPr>
        <w:pStyle w:val="a7"/>
        <w:spacing w:before="0" w:beforeAutospacing="0" w:after="0" w:afterAutospacing="0"/>
        <w:ind w:firstLine="425"/>
        <w:jc w:val="both"/>
        <w:rPr>
          <w:sz w:val="28"/>
          <w:szCs w:val="28"/>
        </w:rPr>
      </w:pPr>
      <w:r>
        <w:rPr>
          <w:sz w:val="28"/>
          <w:szCs w:val="28"/>
          <w:lang w:val="kk-KZ"/>
        </w:rPr>
        <w:t>- д</w:t>
      </w:r>
      <w:r w:rsidRPr="00923ADB">
        <w:rPr>
          <w:sz w:val="28"/>
          <w:szCs w:val="28"/>
        </w:rPr>
        <w:t>ала мен шөлейттің кең аумақтары → күн және биомасса нысандарын салу кезінде жердің эрозиясы мен деградация қаупі;</w:t>
      </w:r>
    </w:p>
    <w:p w14:paraId="32C2EA83" w14:textId="6DFF3166" w:rsidR="00923ADB" w:rsidRPr="00923ADB" w:rsidRDefault="00923ADB" w:rsidP="006327D9">
      <w:pPr>
        <w:pStyle w:val="a7"/>
        <w:spacing w:before="0" w:beforeAutospacing="0" w:after="0" w:afterAutospacing="0"/>
        <w:ind w:firstLine="425"/>
        <w:jc w:val="both"/>
        <w:rPr>
          <w:sz w:val="28"/>
          <w:szCs w:val="28"/>
        </w:rPr>
      </w:pPr>
      <w:r>
        <w:rPr>
          <w:sz w:val="28"/>
          <w:szCs w:val="28"/>
          <w:lang w:val="kk-KZ"/>
        </w:rPr>
        <w:t>- к</w:t>
      </w:r>
      <w:r w:rsidRPr="00923ADB">
        <w:rPr>
          <w:sz w:val="28"/>
          <w:szCs w:val="28"/>
        </w:rPr>
        <w:t xml:space="preserve">лиматтық құрғақшылық → төмен су ізі әсіресе маңызды (PV және </w:t>
      </w:r>
      <w:r w:rsidR="001812E3">
        <w:rPr>
          <w:sz w:val="28"/>
          <w:szCs w:val="28"/>
          <w:lang w:val="kk-KZ"/>
        </w:rPr>
        <w:t>ЖЭК</w:t>
      </w:r>
      <w:r w:rsidRPr="00923ADB">
        <w:rPr>
          <w:sz w:val="28"/>
          <w:szCs w:val="28"/>
        </w:rPr>
        <w:t xml:space="preserve"> жағында);</w:t>
      </w:r>
    </w:p>
    <w:p w14:paraId="7AAB7C60" w14:textId="590860C3" w:rsidR="00923ADB" w:rsidRPr="00923ADB" w:rsidRDefault="00923ADB" w:rsidP="006327D9">
      <w:pPr>
        <w:pStyle w:val="a7"/>
        <w:spacing w:before="0" w:beforeAutospacing="0" w:after="0" w:afterAutospacing="0"/>
        <w:ind w:firstLine="425"/>
        <w:jc w:val="both"/>
        <w:rPr>
          <w:sz w:val="28"/>
          <w:szCs w:val="28"/>
        </w:rPr>
      </w:pPr>
      <w:r>
        <w:rPr>
          <w:sz w:val="28"/>
          <w:szCs w:val="28"/>
          <w:lang w:val="kk-KZ"/>
        </w:rPr>
        <w:t xml:space="preserve">- </w:t>
      </w:r>
      <w:r w:rsidRPr="00923ADB">
        <w:rPr>
          <w:sz w:val="28"/>
          <w:szCs w:val="28"/>
        </w:rPr>
        <w:t>аз қоныстанған аймақтар → көрнекі және шу әсерін азайту әрдайым маңызды емес, бірақ ауылдар мен ауылдардың жанында маңызды;</w:t>
      </w:r>
    </w:p>
    <w:p w14:paraId="1FCF7872" w14:textId="4C72C596" w:rsidR="00923ADB" w:rsidRPr="00923ADB" w:rsidRDefault="00923ADB" w:rsidP="006327D9">
      <w:pPr>
        <w:pStyle w:val="a7"/>
        <w:spacing w:before="0" w:beforeAutospacing="0" w:after="0" w:afterAutospacing="0"/>
        <w:ind w:firstLine="425"/>
        <w:jc w:val="both"/>
        <w:rPr>
          <w:sz w:val="28"/>
          <w:szCs w:val="28"/>
        </w:rPr>
      </w:pPr>
      <w:r>
        <w:rPr>
          <w:sz w:val="28"/>
          <w:szCs w:val="28"/>
          <w:lang w:val="kk-KZ"/>
        </w:rPr>
        <w:t>- утилизация</w:t>
      </w:r>
      <w:r w:rsidRPr="00923ADB">
        <w:rPr>
          <w:sz w:val="28"/>
          <w:szCs w:val="28"/>
        </w:rPr>
        <w:t xml:space="preserve"> жүйелерінің жеткіліксіздігі → қауіпті қалдықтардың жиналу қаупі (батареялар, күл).</w:t>
      </w:r>
    </w:p>
    <w:p w14:paraId="1BE333E1" w14:textId="79CC3E95" w:rsidR="00923ADB" w:rsidRPr="003D4467" w:rsidRDefault="001812E3" w:rsidP="006327D9">
      <w:pPr>
        <w:pStyle w:val="a7"/>
        <w:spacing w:before="0" w:beforeAutospacing="0" w:after="0" w:afterAutospacing="0"/>
        <w:ind w:firstLine="425"/>
        <w:jc w:val="both"/>
        <w:rPr>
          <w:sz w:val="28"/>
          <w:szCs w:val="28"/>
        </w:rPr>
      </w:pPr>
      <w:r>
        <w:rPr>
          <w:sz w:val="28"/>
          <w:szCs w:val="28"/>
          <w:lang w:val="kk-KZ"/>
        </w:rPr>
        <w:t>ЖЭК</w:t>
      </w:r>
      <w:r w:rsidR="00923ADB" w:rsidRPr="00923ADB">
        <w:rPr>
          <w:sz w:val="28"/>
          <w:szCs w:val="28"/>
        </w:rPr>
        <w:t xml:space="preserve"> бағалаудың көп критерийлік моделіндегі экологиялық критерийлер тек </w:t>
      </w:r>
      <w:r w:rsidR="00923ADB">
        <w:rPr>
          <w:sz w:val="28"/>
          <w:szCs w:val="28"/>
          <w:lang w:val="kk-KZ"/>
        </w:rPr>
        <w:t>ғ</w:t>
      </w:r>
      <w:r w:rsidR="00923ADB" w:rsidRPr="00923ADB">
        <w:rPr>
          <w:sz w:val="28"/>
          <w:szCs w:val="28"/>
        </w:rPr>
        <w:t>аламдық (CO₂) ғана емес, сонымен қатар жергілікті салдарларды, әсіресе әлеуметтік және табиғи осал аумақтарда ескеруі керек. Олардың сандық және сапалық қосылуы</w:t>
      </w:r>
      <w:r w:rsidR="00923ADB">
        <w:rPr>
          <w:sz w:val="28"/>
          <w:szCs w:val="28"/>
          <w:lang w:val="kk-KZ"/>
        </w:rPr>
        <w:t>,</w:t>
      </w:r>
      <w:r w:rsidR="00923ADB" w:rsidRPr="00923ADB">
        <w:rPr>
          <w:sz w:val="28"/>
          <w:szCs w:val="28"/>
        </w:rPr>
        <w:t xml:space="preserve"> әзірленіп жатқан энергетикалық шешімдердің тұрақтылығы мен қолайлылығын қамтамасыз етеді.</w:t>
      </w:r>
    </w:p>
    <w:p w14:paraId="6C6CE1A4" w14:textId="77777777" w:rsidR="006C7359" w:rsidRPr="003D4467" w:rsidRDefault="006C7359" w:rsidP="006327D9">
      <w:pPr>
        <w:ind w:firstLine="425"/>
        <w:jc w:val="both"/>
        <w:rPr>
          <w:bCs/>
          <w:sz w:val="28"/>
          <w:szCs w:val="28"/>
        </w:rPr>
      </w:pPr>
    </w:p>
    <w:p w14:paraId="6A884514" w14:textId="59A51ED2" w:rsidR="006C7359" w:rsidRPr="003D4467" w:rsidRDefault="00E33F0F" w:rsidP="006327D9">
      <w:pPr>
        <w:ind w:firstLine="425"/>
        <w:jc w:val="both"/>
      </w:pPr>
      <w:bookmarkStart w:id="62" w:name="_Hlk208348428"/>
      <w:r w:rsidRPr="00E33F0F">
        <w:rPr>
          <w:rStyle w:val="aa"/>
          <w:bCs w:val="0"/>
          <w:sz w:val="28"/>
          <w:szCs w:val="28"/>
          <w:lang w:val="ru-MD"/>
        </w:rPr>
        <w:t xml:space="preserve">3.3.5. </w:t>
      </w:r>
      <w:r w:rsidR="001812E3">
        <w:rPr>
          <w:rStyle w:val="aa"/>
          <w:bCs w:val="0"/>
          <w:sz w:val="28"/>
          <w:szCs w:val="28"/>
          <w:lang w:val="ru-MD"/>
        </w:rPr>
        <w:t>ЖЭК</w:t>
      </w:r>
      <w:r w:rsidR="00135952">
        <w:rPr>
          <w:rStyle w:val="aa"/>
          <w:bCs w:val="0"/>
          <w:sz w:val="28"/>
          <w:szCs w:val="28"/>
          <w:lang w:val="ru-MD"/>
        </w:rPr>
        <w:t>-</w:t>
      </w:r>
      <w:r w:rsidRPr="00E33F0F">
        <w:rPr>
          <w:rStyle w:val="aa"/>
          <w:bCs w:val="0"/>
          <w:sz w:val="28"/>
          <w:szCs w:val="28"/>
          <w:lang w:val="ru-MD"/>
        </w:rPr>
        <w:t xml:space="preserve">жүйелерді бағалаудың </w:t>
      </w:r>
      <w:r>
        <w:rPr>
          <w:rStyle w:val="aa"/>
          <w:bCs w:val="0"/>
          <w:sz w:val="28"/>
          <w:szCs w:val="28"/>
          <w:lang w:val="ru-MD"/>
        </w:rPr>
        <w:t>ә</w:t>
      </w:r>
      <w:r w:rsidRPr="00E33F0F">
        <w:rPr>
          <w:rStyle w:val="aa"/>
          <w:bCs w:val="0"/>
          <w:sz w:val="28"/>
          <w:szCs w:val="28"/>
          <w:lang w:val="ru-MD"/>
        </w:rPr>
        <w:t>леуметтік және институционалдық критерийлері</w:t>
      </w:r>
    </w:p>
    <w:bookmarkEnd w:id="62"/>
    <w:p w14:paraId="04DF0D60" w14:textId="5ED2CEBE" w:rsidR="00E33F0F" w:rsidRDefault="00963746" w:rsidP="006327D9">
      <w:pPr>
        <w:pStyle w:val="a7"/>
        <w:spacing w:before="0" w:beforeAutospacing="0" w:after="0" w:afterAutospacing="0"/>
        <w:ind w:firstLine="425"/>
        <w:jc w:val="both"/>
        <w:rPr>
          <w:sz w:val="28"/>
          <w:szCs w:val="28"/>
        </w:rPr>
      </w:pPr>
      <w:r>
        <w:rPr>
          <w:sz w:val="28"/>
          <w:szCs w:val="28"/>
          <w:lang w:val="kk-KZ"/>
        </w:rPr>
        <w:t>Шалғай өңірлер</w:t>
      </w:r>
      <w:r w:rsidR="009F747D">
        <w:rPr>
          <w:sz w:val="28"/>
          <w:szCs w:val="28"/>
          <w:lang w:val="kk-KZ"/>
        </w:rPr>
        <w:t xml:space="preserve">ге </w:t>
      </w:r>
      <w:r w:rsidR="001812E3">
        <w:rPr>
          <w:sz w:val="28"/>
          <w:szCs w:val="28"/>
          <w:lang w:val="kk-KZ"/>
        </w:rPr>
        <w:t>жаңғыртылатын</w:t>
      </w:r>
      <w:r w:rsidR="00E33F0F" w:rsidRPr="00E33F0F">
        <w:rPr>
          <w:sz w:val="28"/>
          <w:szCs w:val="28"/>
        </w:rPr>
        <w:t xml:space="preserve"> энергия көздерін енгізу барысында тек техникалық, экономикалық және экологиялық параметрлерді ғана емес, сонымен бірге әлеуметтік және институционалдық тұрақтылықты да ескеру қажет. Бұл факторлар ұзақ мерзімді тиімділікті, қоғам тарапынан қабылдануын </w:t>
      </w:r>
      <w:r w:rsidR="00E33F0F" w:rsidRPr="00E33F0F">
        <w:rPr>
          <w:sz w:val="28"/>
          <w:szCs w:val="28"/>
        </w:rPr>
        <w:lastRenderedPageBreak/>
        <w:t xml:space="preserve">және </w:t>
      </w:r>
      <w:r w:rsidR="001812E3">
        <w:rPr>
          <w:sz w:val="28"/>
          <w:szCs w:val="28"/>
          <w:lang w:val="kk-KZ"/>
        </w:rPr>
        <w:t>ЖЭК</w:t>
      </w:r>
      <w:r w:rsidR="00E33F0F" w:rsidRPr="00E33F0F">
        <w:rPr>
          <w:sz w:val="28"/>
          <w:szCs w:val="28"/>
        </w:rPr>
        <w:t>-жобалардың басқарылуын айқындайды, әсіресе мемлекеттік бақылау шектеулі, инфрақұрылым әлсіз және цифрландыру деңгейі төмен жағдайларда.</w:t>
      </w:r>
    </w:p>
    <w:p w14:paraId="51582347" w14:textId="31AD5B95" w:rsidR="00E33F0F" w:rsidRPr="00E33F0F" w:rsidRDefault="00E33F0F" w:rsidP="006327D9">
      <w:pPr>
        <w:pStyle w:val="a7"/>
        <w:spacing w:before="0" w:beforeAutospacing="0" w:after="0" w:afterAutospacing="0"/>
        <w:ind w:firstLine="425"/>
        <w:jc w:val="both"/>
        <w:rPr>
          <w:sz w:val="28"/>
          <w:szCs w:val="28"/>
        </w:rPr>
      </w:pPr>
      <w:r w:rsidRPr="00E33F0F">
        <w:rPr>
          <w:sz w:val="28"/>
          <w:szCs w:val="28"/>
        </w:rPr>
        <w:t>Әлеуметтік қ</w:t>
      </w:r>
      <w:r>
        <w:rPr>
          <w:sz w:val="28"/>
          <w:szCs w:val="28"/>
          <w:lang w:val="kk-KZ"/>
        </w:rPr>
        <w:t>ола</w:t>
      </w:r>
      <w:r w:rsidR="00E96B43">
        <w:rPr>
          <w:sz w:val="28"/>
          <w:szCs w:val="28"/>
          <w:lang w:val="kk-KZ"/>
        </w:rPr>
        <w:t>й</w:t>
      </w:r>
      <w:r>
        <w:rPr>
          <w:sz w:val="28"/>
          <w:szCs w:val="28"/>
          <w:lang w:val="kk-KZ"/>
        </w:rPr>
        <w:t>лылық</w:t>
      </w:r>
      <w:r w:rsidRPr="00E33F0F">
        <w:rPr>
          <w:sz w:val="28"/>
          <w:szCs w:val="28"/>
        </w:rPr>
        <w:t xml:space="preserve"> – бұл халықтың </w:t>
      </w:r>
      <w:r w:rsidR="001812E3">
        <w:rPr>
          <w:sz w:val="28"/>
          <w:szCs w:val="28"/>
          <w:lang w:val="kk-KZ"/>
        </w:rPr>
        <w:t>ЖЭК</w:t>
      </w:r>
      <w:r w:rsidRPr="00E33F0F">
        <w:rPr>
          <w:sz w:val="28"/>
          <w:szCs w:val="28"/>
        </w:rPr>
        <w:t>-жүйесін енгізу жобасын қабылдауға және қолдауға қаншалықты дайын екендігін көрсететін деңгей. Оған әсер ететін факторлар:</w:t>
      </w:r>
      <w:r w:rsidR="00D474AC">
        <w:rPr>
          <w:sz w:val="28"/>
          <w:szCs w:val="28"/>
          <w:lang w:val="kk-KZ"/>
        </w:rPr>
        <w:t xml:space="preserve"> </w:t>
      </w:r>
      <w:r w:rsidRPr="00E33F0F">
        <w:rPr>
          <w:sz w:val="28"/>
          <w:szCs w:val="28"/>
        </w:rPr>
        <w:t>халықтың ақпараттану деңгейі;</w:t>
      </w:r>
      <w:r w:rsidR="00D474AC">
        <w:rPr>
          <w:sz w:val="28"/>
          <w:szCs w:val="28"/>
          <w:lang w:val="kk-KZ"/>
        </w:rPr>
        <w:t xml:space="preserve"> </w:t>
      </w:r>
      <w:r w:rsidRPr="00E33F0F">
        <w:rPr>
          <w:sz w:val="28"/>
          <w:szCs w:val="28"/>
        </w:rPr>
        <w:t>жергілікті қауымдастықтардың шешім қабылдауға қатысуы;</w:t>
      </w:r>
      <w:r w:rsidR="00D474AC">
        <w:rPr>
          <w:sz w:val="28"/>
          <w:szCs w:val="28"/>
          <w:lang w:val="kk-KZ"/>
        </w:rPr>
        <w:t xml:space="preserve">  </w:t>
      </w:r>
      <w:r w:rsidRPr="00E33F0F">
        <w:rPr>
          <w:sz w:val="28"/>
          <w:szCs w:val="28"/>
        </w:rPr>
        <w:t>энергияның қолжетімділігі (бағасы мен сенімділігі бойынша);</w:t>
      </w:r>
      <w:r w:rsidR="00D474AC">
        <w:rPr>
          <w:sz w:val="28"/>
          <w:szCs w:val="28"/>
          <w:lang w:val="kk-KZ"/>
        </w:rPr>
        <w:t xml:space="preserve"> </w:t>
      </w:r>
      <w:r w:rsidRPr="00E33F0F">
        <w:rPr>
          <w:sz w:val="28"/>
          <w:szCs w:val="28"/>
        </w:rPr>
        <w:t>ықтимал тәуекелдер (шу, визуалды ластану, апат қаупі және т.б.);</w:t>
      </w:r>
      <w:r w:rsidR="00D474AC">
        <w:rPr>
          <w:sz w:val="28"/>
          <w:szCs w:val="28"/>
          <w:lang w:val="kk-KZ"/>
        </w:rPr>
        <w:t xml:space="preserve">  </w:t>
      </w:r>
      <w:r w:rsidRPr="00E33F0F">
        <w:rPr>
          <w:sz w:val="28"/>
          <w:szCs w:val="28"/>
        </w:rPr>
        <w:t>тарихи тәжірибе – сәтсіз жобалардың болуы теріс көзқарас қалыптастырады.</w:t>
      </w:r>
    </w:p>
    <w:p w14:paraId="7C711A95" w14:textId="6F8268EF" w:rsidR="00E33F0F" w:rsidRPr="00E33F0F" w:rsidRDefault="00E33F0F" w:rsidP="006327D9">
      <w:pPr>
        <w:pStyle w:val="a7"/>
        <w:spacing w:before="0" w:beforeAutospacing="0" w:after="0" w:afterAutospacing="0"/>
        <w:ind w:firstLine="425"/>
        <w:jc w:val="both"/>
        <w:rPr>
          <w:sz w:val="28"/>
          <w:szCs w:val="28"/>
        </w:rPr>
      </w:pPr>
      <w:r w:rsidRPr="00E33F0F">
        <w:rPr>
          <w:sz w:val="28"/>
          <w:szCs w:val="28"/>
        </w:rPr>
        <w:t xml:space="preserve">Қазақстанның ауылдық аймақтарында жаңа технологияларға деген сенім деңгейі төмен. </w:t>
      </w:r>
      <w:r w:rsidR="00D474AC">
        <w:rPr>
          <w:sz w:val="28"/>
          <w:szCs w:val="28"/>
          <w:lang w:val="kk-KZ"/>
        </w:rPr>
        <w:t>Қолайлы</w:t>
      </w:r>
      <w:r w:rsidRPr="00E33F0F">
        <w:rPr>
          <w:sz w:val="28"/>
          <w:szCs w:val="28"/>
        </w:rPr>
        <w:t>лықты арттыру үшін ағартушылық науқандар, пилоттық демонстрациялар, кооперативтік меншік түрлері және жергілікті кәсіпкерлерді нысандарды пайдалануға тарту қажет [</w:t>
      </w:r>
      <w:r w:rsidR="00F55621" w:rsidRPr="00F55621">
        <w:rPr>
          <w:sz w:val="28"/>
          <w:szCs w:val="28"/>
        </w:rPr>
        <w:t>74</w:t>
      </w:r>
      <w:r w:rsidRPr="00E33F0F">
        <w:rPr>
          <w:sz w:val="28"/>
          <w:szCs w:val="28"/>
        </w:rPr>
        <w:t>].</w:t>
      </w:r>
    </w:p>
    <w:p w14:paraId="4CD185CE" w14:textId="77777777" w:rsidR="00E33F0F" w:rsidRPr="00E33F0F" w:rsidRDefault="00E33F0F" w:rsidP="006327D9">
      <w:pPr>
        <w:pStyle w:val="a7"/>
        <w:spacing w:before="0" w:beforeAutospacing="0" w:after="0" w:afterAutospacing="0"/>
        <w:ind w:firstLine="425"/>
        <w:jc w:val="both"/>
        <w:rPr>
          <w:sz w:val="28"/>
          <w:szCs w:val="28"/>
        </w:rPr>
      </w:pPr>
      <w:r w:rsidRPr="00E33F0F">
        <w:rPr>
          <w:sz w:val="28"/>
          <w:szCs w:val="28"/>
        </w:rPr>
        <w:t>Маңызды критерийдің бірі – жобаның энергетикалық кедейлікті төмендету қабілеті. Бұл – үй шаруашылықтары жарықтандыру, жылыту, салқындату, байланыс және т.б. энергетикалық қызметтердің жеткілікті деңгейін ала алмайтын жағдай.</w:t>
      </w:r>
    </w:p>
    <w:p w14:paraId="12F5686E" w14:textId="0B86A236" w:rsidR="00E33F0F" w:rsidRPr="00E33F0F" w:rsidRDefault="00E33F0F" w:rsidP="006327D9">
      <w:pPr>
        <w:pStyle w:val="a7"/>
        <w:spacing w:before="0" w:beforeAutospacing="0" w:after="0" w:afterAutospacing="0"/>
        <w:ind w:firstLine="425"/>
        <w:jc w:val="both"/>
        <w:rPr>
          <w:sz w:val="28"/>
          <w:szCs w:val="28"/>
        </w:rPr>
      </w:pPr>
      <w:r w:rsidRPr="00E33F0F">
        <w:rPr>
          <w:sz w:val="28"/>
          <w:szCs w:val="28"/>
        </w:rPr>
        <w:t>Негізгі көрсеткіштер:</w:t>
      </w:r>
      <w:r w:rsidR="00D474AC">
        <w:rPr>
          <w:sz w:val="28"/>
          <w:szCs w:val="28"/>
          <w:lang w:val="kk-KZ"/>
        </w:rPr>
        <w:t xml:space="preserve"> </w:t>
      </w:r>
      <w:r w:rsidRPr="00E33F0F">
        <w:rPr>
          <w:sz w:val="28"/>
          <w:szCs w:val="28"/>
        </w:rPr>
        <w:t>қосылудың қолжетімділігі;</w:t>
      </w:r>
      <w:r w:rsidR="00D474AC">
        <w:rPr>
          <w:sz w:val="28"/>
          <w:szCs w:val="28"/>
          <w:lang w:val="kk-KZ"/>
        </w:rPr>
        <w:t xml:space="preserve"> </w:t>
      </w:r>
      <w:r w:rsidRPr="00E33F0F">
        <w:rPr>
          <w:sz w:val="28"/>
          <w:szCs w:val="28"/>
        </w:rPr>
        <w:t>енгізілгеннен кейін энергияға жұмсалатын шығындарды азайту пайызы;</w:t>
      </w:r>
      <w:r w:rsidR="00D474AC">
        <w:rPr>
          <w:sz w:val="28"/>
          <w:szCs w:val="28"/>
          <w:lang w:val="kk-KZ"/>
        </w:rPr>
        <w:t xml:space="preserve"> </w:t>
      </w:r>
      <w:r w:rsidRPr="00E33F0F">
        <w:rPr>
          <w:sz w:val="28"/>
          <w:szCs w:val="28"/>
        </w:rPr>
        <w:t>әлеуметтік тұрғыдан әлсіз топтарды қамту;</w:t>
      </w:r>
      <w:r w:rsidR="00D474AC">
        <w:rPr>
          <w:sz w:val="28"/>
          <w:szCs w:val="28"/>
          <w:lang w:val="kk-KZ"/>
        </w:rPr>
        <w:t xml:space="preserve"> </w:t>
      </w:r>
      <w:r w:rsidRPr="00E33F0F">
        <w:rPr>
          <w:sz w:val="28"/>
          <w:szCs w:val="28"/>
        </w:rPr>
        <w:t>тұрақсыз экономика жағдайында энергия жеткізудің үздіксіздігі.</w:t>
      </w:r>
    </w:p>
    <w:p w14:paraId="74479CEA" w14:textId="0E9FEE0D" w:rsidR="00E33F0F" w:rsidRPr="00E33F0F" w:rsidRDefault="00E33F0F" w:rsidP="006327D9">
      <w:pPr>
        <w:pStyle w:val="a7"/>
        <w:spacing w:before="0" w:beforeAutospacing="0" w:after="0" w:afterAutospacing="0"/>
        <w:ind w:firstLine="425"/>
        <w:jc w:val="both"/>
        <w:rPr>
          <w:sz w:val="28"/>
          <w:szCs w:val="28"/>
        </w:rPr>
      </w:pPr>
      <w:r w:rsidRPr="00E33F0F">
        <w:rPr>
          <w:sz w:val="28"/>
          <w:szCs w:val="28"/>
        </w:rPr>
        <w:t xml:space="preserve">Қазақстанның солтүстік және орталық өңірлерінде ауыл халқының шамамен 15–20 % жылына 100 күннен астам уақыт бойы, әсіресе қыста, энергиямен жабдықтау үзілістеріне тап болады. Автономды </w:t>
      </w:r>
      <w:r w:rsidR="001812E3">
        <w:rPr>
          <w:sz w:val="28"/>
          <w:szCs w:val="28"/>
          <w:lang w:val="kk-KZ"/>
        </w:rPr>
        <w:t>ЖЭК</w:t>
      </w:r>
      <w:r w:rsidRPr="00E33F0F">
        <w:rPr>
          <w:sz w:val="28"/>
          <w:szCs w:val="28"/>
        </w:rPr>
        <w:t>-жүйелерді енгізу әлеуметтік тұрақтылықтың негізгі факторы бола алады.</w:t>
      </w:r>
    </w:p>
    <w:p w14:paraId="2AAAA70F" w14:textId="77777777" w:rsidR="00E33F0F" w:rsidRPr="00E33F0F" w:rsidRDefault="00E33F0F" w:rsidP="006327D9">
      <w:pPr>
        <w:pStyle w:val="a7"/>
        <w:spacing w:before="0" w:beforeAutospacing="0" w:after="0" w:afterAutospacing="0"/>
        <w:ind w:firstLine="425"/>
        <w:jc w:val="both"/>
        <w:rPr>
          <w:sz w:val="28"/>
          <w:szCs w:val="28"/>
        </w:rPr>
      </w:pPr>
      <w:r w:rsidRPr="00E33F0F">
        <w:rPr>
          <w:sz w:val="28"/>
          <w:szCs w:val="28"/>
        </w:rPr>
        <w:t>Институционалдық критерийлер – белгілі бір өңірдің құқықтық, әкімшілік және басқару ортасының ВИЭ-жүйелерді енгізуге және қолдауға қаншалықты дайын екенін анықтайды. Оған мыналар кіреді:</w:t>
      </w:r>
    </w:p>
    <w:p w14:paraId="0D26A0FE" w14:textId="107A3AA0" w:rsidR="00E33F0F" w:rsidRDefault="00D474AC" w:rsidP="006327D9">
      <w:pPr>
        <w:pStyle w:val="a7"/>
        <w:spacing w:before="0" w:beforeAutospacing="0" w:after="0" w:afterAutospacing="0"/>
        <w:ind w:firstLine="425"/>
        <w:jc w:val="both"/>
        <w:rPr>
          <w:sz w:val="28"/>
          <w:szCs w:val="28"/>
          <w:lang w:val="kk-KZ"/>
        </w:rPr>
      </w:pPr>
      <w:r w:rsidRPr="00D474AC">
        <w:rPr>
          <w:sz w:val="28"/>
          <w:szCs w:val="28"/>
          <w:lang w:val="kk-KZ"/>
        </w:rPr>
        <w:t>-</w:t>
      </w:r>
      <w:r>
        <w:rPr>
          <w:sz w:val="28"/>
          <w:szCs w:val="28"/>
        </w:rPr>
        <w:t xml:space="preserve"> </w:t>
      </w:r>
      <w:r w:rsidR="00E33F0F" w:rsidRPr="00E33F0F">
        <w:rPr>
          <w:sz w:val="28"/>
          <w:szCs w:val="28"/>
        </w:rPr>
        <w:t>субсидиялар мен тарифтік ынталандыру бағдарламаларының болуы немесе болмауы;</w:t>
      </w:r>
    </w:p>
    <w:p w14:paraId="1DFADE48" w14:textId="20C86865" w:rsidR="00E33F0F" w:rsidRPr="00D474AC" w:rsidRDefault="00D474AC" w:rsidP="006327D9">
      <w:pPr>
        <w:pStyle w:val="a7"/>
        <w:spacing w:before="0" w:beforeAutospacing="0" w:after="0" w:afterAutospacing="0"/>
        <w:ind w:firstLine="425"/>
        <w:jc w:val="both"/>
        <w:rPr>
          <w:sz w:val="28"/>
          <w:szCs w:val="28"/>
          <w:lang w:val="kk-KZ"/>
        </w:rPr>
      </w:pPr>
      <w:r>
        <w:rPr>
          <w:sz w:val="28"/>
          <w:szCs w:val="28"/>
          <w:lang w:val="kk-KZ"/>
        </w:rPr>
        <w:t xml:space="preserve">- </w:t>
      </w:r>
      <w:r w:rsidR="00E33F0F" w:rsidRPr="00D474AC">
        <w:rPr>
          <w:sz w:val="28"/>
          <w:szCs w:val="28"/>
          <w:lang w:val="kk-KZ"/>
        </w:rPr>
        <w:t>қосылу мен сертификаттаудың әкімшілік рәсімдері;</w:t>
      </w:r>
    </w:p>
    <w:p w14:paraId="5421EC9B" w14:textId="7D10D17C" w:rsidR="00E33F0F" w:rsidRPr="00D474AC" w:rsidRDefault="00D474AC" w:rsidP="006327D9">
      <w:pPr>
        <w:pStyle w:val="a7"/>
        <w:spacing w:before="0" w:beforeAutospacing="0" w:after="0" w:afterAutospacing="0"/>
        <w:ind w:firstLine="425"/>
        <w:jc w:val="both"/>
        <w:rPr>
          <w:sz w:val="28"/>
          <w:szCs w:val="28"/>
          <w:lang w:val="kk-KZ"/>
        </w:rPr>
      </w:pPr>
      <w:r>
        <w:rPr>
          <w:sz w:val="28"/>
          <w:szCs w:val="28"/>
          <w:lang w:val="kk-KZ"/>
        </w:rPr>
        <w:t xml:space="preserve">- </w:t>
      </w:r>
      <w:r w:rsidR="00E33F0F" w:rsidRPr="00D474AC">
        <w:rPr>
          <w:sz w:val="28"/>
          <w:szCs w:val="28"/>
          <w:lang w:val="kk-KZ"/>
        </w:rPr>
        <w:t>нормативтік базаның тұрақтылығы (салықтар, баждар, техникалық талаптардың өзгеруі);</w:t>
      </w:r>
    </w:p>
    <w:p w14:paraId="7FED1482" w14:textId="105AEAB5" w:rsidR="00E33F0F" w:rsidRPr="00D474AC" w:rsidRDefault="00D474AC" w:rsidP="006327D9">
      <w:pPr>
        <w:pStyle w:val="a7"/>
        <w:spacing w:before="0" w:beforeAutospacing="0" w:after="0" w:afterAutospacing="0"/>
        <w:ind w:firstLine="425"/>
        <w:jc w:val="both"/>
        <w:rPr>
          <w:sz w:val="28"/>
          <w:szCs w:val="28"/>
          <w:lang w:val="kk-KZ"/>
        </w:rPr>
      </w:pPr>
      <w:r>
        <w:rPr>
          <w:sz w:val="28"/>
          <w:szCs w:val="28"/>
          <w:lang w:val="kk-KZ"/>
        </w:rPr>
        <w:t xml:space="preserve">- </w:t>
      </w:r>
      <w:r w:rsidR="00E33F0F" w:rsidRPr="00D474AC">
        <w:rPr>
          <w:sz w:val="28"/>
          <w:szCs w:val="28"/>
          <w:lang w:val="kk-KZ"/>
        </w:rPr>
        <w:t>меншік нысандары мен инфрақұрылымға қол жеткізу құқықтары;</w:t>
      </w:r>
    </w:p>
    <w:p w14:paraId="2C347ACC" w14:textId="18EAAA0E" w:rsidR="00E33F0F" w:rsidRPr="00D474AC" w:rsidRDefault="00D474AC" w:rsidP="006327D9">
      <w:pPr>
        <w:pStyle w:val="a7"/>
        <w:spacing w:before="0" w:beforeAutospacing="0" w:after="0" w:afterAutospacing="0"/>
        <w:ind w:firstLine="425"/>
        <w:jc w:val="both"/>
        <w:rPr>
          <w:sz w:val="28"/>
          <w:szCs w:val="28"/>
          <w:lang w:val="kk-KZ"/>
        </w:rPr>
      </w:pPr>
      <w:r>
        <w:rPr>
          <w:sz w:val="28"/>
          <w:szCs w:val="28"/>
          <w:lang w:val="kk-KZ"/>
        </w:rPr>
        <w:t xml:space="preserve">- </w:t>
      </w:r>
      <w:r w:rsidR="00E33F0F" w:rsidRPr="00D474AC">
        <w:rPr>
          <w:sz w:val="28"/>
          <w:szCs w:val="28"/>
          <w:lang w:val="kk-KZ"/>
        </w:rPr>
        <w:t>білікті кадрлар мен басқарушы ұйымдардың болуы.</w:t>
      </w:r>
    </w:p>
    <w:p w14:paraId="6286E2D2" w14:textId="3B16706D" w:rsidR="00E33F0F" w:rsidRPr="00D474AC" w:rsidRDefault="00E33F0F" w:rsidP="006327D9">
      <w:pPr>
        <w:pStyle w:val="a7"/>
        <w:spacing w:before="0" w:beforeAutospacing="0" w:after="0" w:afterAutospacing="0"/>
        <w:ind w:firstLine="425"/>
        <w:jc w:val="both"/>
        <w:rPr>
          <w:sz w:val="28"/>
          <w:szCs w:val="28"/>
          <w:lang w:val="kk-KZ"/>
        </w:rPr>
      </w:pPr>
      <w:r w:rsidRPr="00D474AC">
        <w:rPr>
          <w:sz w:val="28"/>
          <w:szCs w:val="28"/>
          <w:lang w:val="kk-KZ"/>
        </w:rPr>
        <w:t xml:space="preserve">Қазақстанда </w:t>
      </w:r>
      <w:r w:rsidR="001812E3">
        <w:rPr>
          <w:sz w:val="28"/>
          <w:szCs w:val="28"/>
          <w:lang w:val="kk-KZ"/>
        </w:rPr>
        <w:t>ЖЭК</w:t>
      </w:r>
      <w:r w:rsidRPr="00D474AC">
        <w:rPr>
          <w:sz w:val="28"/>
          <w:szCs w:val="28"/>
          <w:lang w:val="kk-KZ"/>
        </w:rPr>
        <w:t xml:space="preserve"> туралы заң болғанына қарамастан, шағын ауқымды шешімдерді, әсіресе шалғай аймақтарда, қолдау тұрғысынан институционалдық артта қалушылық байқалады.</w:t>
      </w:r>
    </w:p>
    <w:p w14:paraId="5C673AE3" w14:textId="4DE02A4B" w:rsidR="00E33F0F" w:rsidRPr="00D474AC" w:rsidRDefault="001812E3" w:rsidP="006327D9">
      <w:pPr>
        <w:pStyle w:val="a7"/>
        <w:spacing w:before="0" w:beforeAutospacing="0" w:after="0" w:afterAutospacing="0"/>
        <w:ind w:firstLine="425"/>
        <w:jc w:val="both"/>
        <w:rPr>
          <w:sz w:val="28"/>
          <w:szCs w:val="28"/>
          <w:lang w:val="kk-KZ"/>
        </w:rPr>
      </w:pPr>
      <w:r>
        <w:rPr>
          <w:sz w:val="28"/>
          <w:szCs w:val="28"/>
          <w:lang w:val="kk-KZ"/>
        </w:rPr>
        <w:t>ЖЭК</w:t>
      </w:r>
      <w:r w:rsidR="00E33F0F" w:rsidRPr="00D474AC">
        <w:rPr>
          <w:sz w:val="28"/>
          <w:szCs w:val="28"/>
          <w:lang w:val="kk-KZ"/>
        </w:rPr>
        <w:t>-жүйелерінің сенімділігі мен тиімділігі жиі икемді басқару мен қашықтан мониторингке тәуелді болған жағдайда, цифрлық платформалардың қолжетімділігі аса маңызды болады:</w:t>
      </w:r>
    </w:p>
    <w:p w14:paraId="796D4C72" w14:textId="0C5823A5" w:rsidR="00E33F0F" w:rsidRPr="00D474AC" w:rsidRDefault="00D474AC" w:rsidP="006327D9">
      <w:pPr>
        <w:pStyle w:val="a7"/>
        <w:spacing w:before="0" w:beforeAutospacing="0" w:after="0" w:afterAutospacing="0"/>
        <w:ind w:firstLine="425"/>
        <w:jc w:val="both"/>
        <w:rPr>
          <w:sz w:val="28"/>
          <w:szCs w:val="28"/>
          <w:lang w:val="kk-KZ"/>
        </w:rPr>
      </w:pPr>
      <w:r w:rsidRPr="00D474AC">
        <w:rPr>
          <w:sz w:val="28"/>
          <w:szCs w:val="28"/>
          <w:lang w:val="kk-KZ"/>
        </w:rPr>
        <w:t>-</w:t>
      </w:r>
      <w:r>
        <w:rPr>
          <w:sz w:val="28"/>
          <w:szCs w:val="28"/>
          <w:lang w:val="kk-KZ"/>
        </w:rPr>
        <w:t xml:space="preserve"> </w:t>
      </w:r>
      <w:r w:rsidR="00E33F0F" w:rsidRPr="00D474AC">
        <w:rPr>
          <w:sz w:val="28"/>
          <w:szCs w:val="28"/>
          <w:lang w:val="kk-KZ"/>
        </w:rPr>
        <w:t>генерация мен тұтынуды бақылауға арналған мобильді қосымшалардың болуы;</w:t>
      </w:r>
    </w:p>
    <w:p w14:paraId="711A997D" w14:textId="660AAD3F" w:rsidR="00E33F0F" w:rsidRPr="00D474AC" w:rsidRDefault="00D474AC" w:rsidP="006327D9">
      <w:pPr>
        <w:pStyle w:val="a7"/>
        <w:spacing w:before="0" w:beforeAutospacing="0" w:after="0" w:afterAutospacing="0"/>
        <w:ind w:firstLine="425"/>
        <w:jc w:val="both"/>
        <w:rPr>
          <w:sz w:val="28"/>
          <w:szCs w:val="28"/>
          <w:lang w:val="kk-KZ"/>
        </w:rPr>
      </w:pPr>
      <w:r>
        <w:rPr>
          <w:sz w:val="28"/>
          <w:szCs w:val="28"/>
          <w:lang w:val="kk-KZ"/>
        </w:rPr>
        <w:lastRenderedPageBreak/>
        <w:t xml:space="preserve">- </w:t>
      </w:r>
      <w:r w:rsidR="00E33F0F" w:rsidRPr="00D474AC">
        <w:rPr>
          <w:sz w:val="28"/>
          <w:szCs w:val="28"/>
          <w:lang w:val="kk-KZ"/>
        </w:rPr>
        <w:t>жүйелерді басқару және баптау үшін цифрлық интерфейстерге қолжетімділік;</w:t>
      </w:r>
    </w:p>
    <w:p w14:paraId="3F3F5715" w14:textId="775D80BD" w:rsidR="00E33F0F" w:rsidRPr="00D474AC" w:rsidRDefault="00D474AC" w:rsidP="006327D9">
      <w:pPr>
        <w:pStyle w:val="a7"/>
        <w:spacing w:before="0" w:beforeAutospacing="0" w:after="0" w:afterAutospacing="0"/>
        <w:ind w:firstLine="425"/>
        <w:jc w:val="both"/>
        <w:rPr>
          <w:sz w:val="28"/>
          <w:szCs w:val="28"/>
          <w:lang w:val="kk-KZ"/>
        </w:rPr>
      </w:pPr>
      <w:r>
        <w:rPr>
          <w:sz w:val="28"/>
          <w:szCs w:val="28"/>
          <w:lang w:val="kk-KZ"/>
        </w:rPr>
        <w:t xml:space="preserve">- </w:t>
      </w:r>
      <w:r w:rsidR="00E33F0F" w:rsidRPr="00D474AC">
        <w:rPr>
          <w:sz w:val="28"/>
          <w:szCs w:val="28"/>
          <w:lang w:val="kk-KZ"/>
        </w:rPr>
        <w:t>қашықтан қызмет көрсету және диагностика мүмкіндігі;</w:t>
      </w:r>
    </w:p>
    <w:p w14:paraId="2299B7F8" w14:textId="33D8F06A" w:rsidR="00E33F0F" w:rsidRPr="00D474AC" w:rsidRDefault="00D474AC" w:rsidP="006327D9">
      <w:pPr>
        <w:pStyle w:val="a7"/>
        <w:spacing w:before="0" w:beforeAutospacing="0" w:after="0" w:afterAutospacing="0"/>
        <w:ind w:firstLine="425"/>
        <w:jc w:val="both"/>
        <w:rPr>
          <w:sz w:val="28"/>
          <w:szCs w:val="28"/>
          <w:lang w:val="kk-KZ"/>
        </w:rPr>
      </w:pPr>
      <w:r>
        <w:rPr>
          <w:sz w:val="28"/>
          <w:szCs w:val="28"/>
          <w:lang w:val="kk-KZ"/>
        </w:rPr>
        <w:t xml:space="preserve">- </w:t>
      </w:r>
      <w:r w:rsidR="00E33F0F" w:rsidRPr="00D474AC">
        <w:rPr>
          <w:sz w:val="28"/>
          <w:szCs w:val="28"/>
          <w:lang w:val="kk-KZ"/>
        </w:rPr>
        <w:t>пайдаланушылардың цифрлық жүйелермен жұмыс істей білуі.</w:t>
      </w:r>
    </w:p>
    <w:p w14:paraId="15C50917" w14:textId="77777777" w:rsidR="00E33F0F" w:rsidRPr="00D474AC" w:rsidRDefault="00E33F0F" w:rsidP="006327D9">
      <w:pPr>
        <w:pStyle w:val="a7"/>
        <w:spacing w:before="0" w:beforeAutospacing="0" w:after="0" w:afterAutospacing="0"/>
        <w:ind w:firstLine="425"/>
        <w:jc w:val="both"/>
        <w:rPr>
          <w:sz w:val="28"/>
          <w:szCs w:val="28"/>
          <w:lang w:val="kk-KZ"/>
        </w:rPr>
      </w:pPr>
      <w:r w:rsidRPr="00D474AC">
        <w:rPr>
          <w:sz w:val="28"/>
          <w:szCs w:val="28"/>
          <w:lang w:val="kk-KZ"/>
        </w:rPr>
        <w:t>Қазақстандағы бірқатар пилоттық жобаларда өңірдің цифрлық экожүйесімен (мысалы, eGov және SmartVillage арқылы) интеграцияланған платформалар іске асырылып, нысандардың басқарылуын және халықтың қатысу деңгейін арттырды.</w:t>
      </w:r>
    </w:p>
    <w:p w14:paraId="18AB8A55" w14:textId="7EB0C482" w:rsidR="00E33F0F" w:rsidRDefault="00E33F0F" w:rsidP="006327D9">
      <w:pPr>
        <w:pStyle w:val="a7"/>
        <w:spacing w:before="0" w:beforeAutospacing="0" w:after="0" w:afterAutospacing="0"/>
        <w:ind w:firstLine="425"/>
        <w:jc w:val="both"/>
        <w:rPr>
          <w:sz w:val="28"/>
          <w:szCs w:val="28"/>
        </w:rPr>
      </w:pPr>
      <w:r w:rsidRPr="00E33F0F">
        <w:rPr>
          <w:sz w:val="28"/>
          <w:szCs w:val="28"/>
        </w:rPr>
        <w:t xml:space="preserve">Әлеуметтік және институционалдық критерийлер техникалық параметрлерден кем түспейді. Қоғамдық қолдау мен мемлекеттік құрылымдардың дайындығы болмаса, экономикалық тұрғыдан негізделген жобалардың өзі жүзеге аспай қалуы мүмкін. Ұсынылып отырған </w:t>
      </w:r>
      <w:r w:rsidR="001812E3">
        <w:rPr>
          <w:sz w:val="28"/>
          <w:szCs w:val="28"/>
          <w:lang w:val="kk-KZ"/>
        </w:rPr>
        <w:t>ЖЭК</w:t>
      </w:r>
      <w:r w:rsidRPr="00E33F0F">
        <w:rPr>
          <w:sz w:val="28"/>
          <w:szCs w:val="28"/>
        </w:rPr>
        <w:t>-жүйелерді бағалау моделінің аясында бұл параметрлер тәуекел деңгейін, институттардың жетілуін және әлеуметтік қабылданушылық дәрежесін көрсететін балдық немесе интервальдық шкалалар түрінде формализациялануға жатады.</w:t>
      </w:r>
    </w:p>
    <w:p w14:paraId="2887D0FA" w14:textId="77777777" w:rsidR="006C7359" w:rsidRPr="003D4467" w:rsidRDefault="006C7359" w:rsidP="006327D9">
      <w:pPr>
        <w:ind w:firstLine="425"/>
      </w:pPr>
      <w:bookmarkStart w:id="63" w:name="_Hlk208348435"/>
    </w:p>
    <w:p w14:paraId="42452CD5" w14:textId="7C95ED1F" w:rsidR="00D474AC" w:rsidRPr="00D474AC" w:rsidRDefault="00D474AC" w:rsidP="006327D9">
      <w:pPr>
        <w:ind w:firstLine="425"/>
        <w:rPr>
          <w:b/>
          <w:sz w:val="28"/>
          <w:szCs w:val="28"/>
        </w:rPr>
      </w:pPr>
      <w:r w:rsidRPr="00D474AC">
        <w:rPr>
          <w:b/>
          <w:sz w:val="28"/>
          <w:szCs w:val="28"/>
        </w:rPr>
        <w:t xml:space="preserve">3.3.6. </w:t>
      </w:r>
      <w:r w:rsidR="001812E3">
        <w:rPr>
          <w:b/>
          <w:sz w:val="28"/>
          <w:szCs w:val="28"/>
          <w:lang w:val="kk-KZ"/>
        </w:rPr>
        <w:t>ЖЭК</w:t>
      </w:r>
      <w:r w:rsidRPr="00D474AC">
        <w:rPr>
          <w:b/>
          <w:sz w:val="28"/>
          <w:szCs w:val="28"/>
        </w:rPr>
        <w:t xml:space="preserve"> жүйелерінің тұрақтылық және тәуекелге бағдарланған бағалау критерийлері</w:t>
      </w:r>
    </w:p>
    <w:bookmarkEnd w:id="63"/>
    <w:p w14:paraId="37588E31" w14:textId="0B7B82A6" w:rsidR="00D474AC" w:rsidRPr="00D474AC" w:rsidRDefault="00963746" w:rsidP="006327D9">
      <w:pPr>
        <w:ind w:firstLine="425"/>
        <w:jc w:val="both"/>
        <w:rPr>
          <w:sz w:val="28"/>
          <w:szCs w:val="28"/>
        </w:rPr>
      </w:pPr>
      <w:r>
        <w:rPr>
          <w:sz w:val="28"/>
          <w:szCs w:val="28"/>
        </w:rPr>
        <w:t>Шалғай өңірлер</w:t>
      </w:r>
      <w:r w:rsidR="009F747D">
        <w:rPr>
          <w:sz w:val="28"/>
          <w:szCs w:val="28"/>
          <w:lang w:val="kk-KZ"/>
        </w:rPr>
        <w:t>ді</w:t>
      </w:r>
      <w:r w:rsidR="00D474AC" w:rsidRPr="00D474AC">
        <w:rPr>
          <w:sz w:val="28"/>
          <w:szCs w:val="28"/>
        </w:rPr>
        <w:t xml:space="preserve"> электрмен жабдықтау жағдайында энергетикалық, экономикалық және экологиялық тиімділікті қамтамасыз ету ғана емес, сонымен қатар жүйенің сыртқы және ішкі тәуекелдерге төзімділігі де маңызды болады. Тұрақтылық (resilience) жүйенің функционалдығы мен қол жетімділігін сақтай отырып, бұзылулардың алдын алу, төтеп беру және қалпына келтіру қабілетін білдіреді.</w:t>
      </w:r>
    </w:p>
    <w:p w14:paraId="348F793F" w14:textId="4EF5C9FD" w:rsidR="00D474AC" w:rsidRPr="00D474AC" w:rsidRDefault="00D474AC" w:rsidP="006327D9">
      <w:pPr>
        <w:ind w:firstLine="425"/>
        <w:jc w:val="both"/>
        <w:rPr>
          <w:sz w:val="28"/>
          <w:szCs w:val="28"/>
          <w:lang w:val="kk-KZ"/>
        </w:rPr>
      </w:pPr>
      <w:r w:rsidRPr="00D474AC">
        <w:rPr>
          <w:sz w:val="28"/>
          <w:szCs w:val="28"/>
        </w:rPr>
        <w:t xml:space="preserve">Заманауи зерттеулер </w:t>
      </w:r>
      <w:r w:rsidR="00264D2B">
        <w:rPr>
          <w:sz w:val="28"/>
          <w:szCs w:val="28"/>
          <w:lang w:val="kk-KZ"/>
        </w:rPr>
        <w:t>ш</w:t>
      </w:r>
      <w:r w:rsidR="00963746">
        <w:rPr>
          <w:sz w:val="28"/>
          <w:szCs w:val="28"/>
        </w:rPr>
        <w:t>алғай өңірлер</w:t>
      </w:r>
      <w:r w:rsidR="00264D2B">
        <w:rPr>
          <w:sz w:val="28"/>
          <w:szCs w:val="28"/>
          <w:lang w:val="kk-KZ"/>
        </w:rPr>
        <w:t>дегі</w:t>
      </w:r>
      <w:r w:rsidRPr="00D474AC">
        <w:rPr>
          <w:sz w:val="28"/>
          <w:szCs w:val="28"/>
        </w:rPr>
        <w:t xml:space="preserve"> </w:t>
      </w:r>
      <w:r w:rsidR="001812E3">
        <w:rPr>
          <w:sz w:val="28"/>
          <w:szCs w:val="28"/>
          <w:lang w:val="kk-KZ"/>
        </w:rPr>
        <w:t>ЖЭК</w:t>
      </w:r>
      <w:r w:rsidRPr="00D474AC">
        <w:rPr>
          <w:sz w:val="28"/>
          <w:szCs w:val="28"/>
        </w:rPr>
        <w:t xml:space="preserve"> жүйелері, табиғи ресурстардың тұрақсыздығынан (күн радиациясы, жел) логистикалық, </w:t>
      </w:r>
      <w:r>
        <w:rPr>
          <w:sz w:val="28"/>
          <w:szCs w:val="28"/>
          <w:lang w:val="kk-KZ"/>
        </w:rPr>
        <w:t>ә</w:t>
      </w:r>
      <w:r w:rsidRPr="00D474AC">
        <w:rPr>
          <w:sz w:val="28"/>
          <w:szCs w:val="28"/>
        </w:rPr>
        <w:t>леуметтік және институционалдық тәуекелдерге дейін жоғары дәрежеде белгісіздікке ұшырайтынын көрсетеді [</w:t>
      </w:r>
      <w:r w:rsidR="00444789" w:rsidRPr="00444789">
        <w:rPr>
          <w:sz w:val="28"/>
          <w:szCs w:val="28"/>
        </w:rPr>
        <w:t>75</w:t>
      </w:r>
      <w:r w:rsidRPr="00D474AC">
        <w:rPr>
          <w:sz w:val="28"/>
          <w:szCs w:val="28"/>
        </w:rPr>
        <w:t>].</w:t>
      </w:r>
      <w:r>
        <w:rPr>
          <w:sz w:val="28"/>
          <w:szCs w:val="28"/>
          <w:lang w:val="kk-KZ"/>
        </w:rPr>
        <w:t xml:space="preserve"> </w:t>
      </w:r>
      <w:r w:rsidRPr="00D474AC">
        <w:rPr>
          <w:sz w:val="28"/>
          <w:szCs w:val="28"/>
          <w:lang w:val="kk-KZ"/>
        </w:rPr>
        <w:t xml:space="preserve">Бұл жұмыстағы </w:t>
      </w:r>
      <w:r w:rsidR="001812E3">
        <w:rPr>
          <w:sz w:val="28"/>
          <w:szCs w:val="28"/>
          <w:lang w:val="kk-KZ"/>
        </w:rPr>
        <w:t>ЖЭК</w:t>
      </w:r>
      <w:r w:rsidRPr="00D474AC">
        <w:rPr>
          <w:sz w:val="28"/>
          <w:szCs w:val="28"/>
          <w:lang w:val="kk-KZ"/>
        </w:rPr>
        <w:t xml:space="preserve"> жүйелерінің тұрақтылығы интегралды көрсеткіш ретінде бағаланады:</w:t>
      </w:r>
    </w:p>
    <w:p w14:paraId="7F2B414C" w14:textId="2E2533F4" w:rsidR="00D474AC" w:rsidRPr="00D474AC" w:rsidRDefault="00D474AC" w:rsidP="006327D9">
      <w:pPr>
        <w:ind w:firstLine="425"/>
        <w:rPr>
          <w:sz w:val="28"/>
          <w:szCs w:val="28"/>
          <w:lang w:val="kk-KZ"/>
        </w:rPr>
      </w:pPr>
      <w:r>
        <w:rPr>
          <w:sz w:val="28"/>
          <w:szCs w:val="28"/>
          <w:lang w:val="kk-KZ"/>
        </w:rPr>
        <w:t>-</w:t>
      </w:r>
      <w:r w:rsidRPr="00D474AC">
        <w:rPr>
          <w:sz w:val="28"/>
          <w:szCs w:val="28"/>
          <w:lang w:val="kk-KZ"/>
        </w:rPr>
        <w:t xml:space="preserve"> жабдықтың физикалық сенімділігі;</w:t>
      </w:r>
    </w:p>
    <w:p w14:paraId="3974F187" w14:textId="0BFC234A" w:rsidR="00D474AC" w:rsidRPr="00D474AC" w:rsidRDefault="00D474AC" w:rsidP="006327D9">
      <w:pPr>
        <w:ind w:firstLine="425"/>
        <w:rPr>
          <w:sz w:val="28"/>
          <w:szCs w:val="28"/>
          <w:lang w:val="kk-KZ"/>
        </w:rPr>
      </w:pPr>
      <w:r>
        <w:rPr>
          <w:sz w:val="28"/>
          <w:szCs w:val="28"/>
          <w:lang w:val="kk-KZ"/>
        </w:rPr>
        <w:t>-</w:t>
      </w:r>
      <w:r w:rsidRPr="00D474AC">
        <w:rPr>
          <w:sz w:val="28"/>
          <w:szCs w:val="28"/>
          <w:lang w:val="kk-KZ"/>
        </w:rPr>
        <w:t xml:space="preserve"> жылдам қалпына келтіру мүмкіндігі (resilience);</w:t>
      </w:r>
    </w:p>
    <w:p w14:paraId="566297B1" w14:textId="254A6673" w:rsidR="00D474AC" w:rsidRPr="00D474AC" w:rsidRDefault="00D474AC" w:rsidP="006327D9">
      <w:pPr>
        <w:ind w:firstLine="425"/>
        <w:rPr>
          <w:sz w:val="28"/>
          <w:szCs w:val="28"/>
          <w:lang w:val="kk-KZ"/>
        </w:rPr>
      </w:pPr>
      <w:r>
        <w:rPr>
          <w:sz w:val="28"/>
          <w:szCs w:val="28"/>
          <w:lang w:val="kk-KZ"/>
        </w:rPr>
        <w:t>-</w:t>
      </w:r>
      <w:r w:rsidRPr="00D474AC">
        <w:rPr>
          <w:sz w:val="28"/>
          <w:szCs w:val="28"/>
          <w:lang w:val="kk-KZ"/>
        </w:rPr>
        <w:t xml:space="preserve"> басқару икемділігі (мысалы, офлайн режимге өту);</w:t>
      </w:r>
    </w:p>
    <w:p w14:paraId="1F623E5D" w14:textId="3572A411" w:rsidR="00D474AC" w:rsidRPr="001812E3" w:rsidRDefault="00D474AC" w:rsidP="006327D9">
      <w:pPr>
        <w:ind w:firstLine="425"/>
        <w:rPr>
          <w:sz w:val="28"/>
          <w:szCs w:val="28"/>
          <w:lang w:val="kk-KZ"/>
        </w:rPr>
      </w:pPr>
      <w:r>
        <w:rPr>
          <w:sz w:val="28"/>
          <w:szCs w:val="28"/>
          <w:lang w:val="kk-KZ"/>
        </w:rPr>
        <w:t>-</w:t>
      </w:r>
      <w:r w:rsidRPr="001812E3">
        <w:rPr>
          <w:sz w:val="28"/>
          <w:szCs w:val="28"/>
          <w:lang w:val="kk-KZ"/>
        </w:rPr>
        <w:t xml:space="preserve"> резервтер мен </w:t>
      </w:r>
      <w:r w:rsidR="001812E3" w:rsidRPr="001812E3">
        <w:rPr>
          <w:sz w:val="28"/>
          <w:szCs w:val="28"/>
          <w:lang w:val="kk-KZ"/>
        </w:rPr>
        <w:t>жаңғыртылатын</w:t>
      </w:r>
      <w:r w:rsidRPr="001812E3">
        <w:rPr>
          <w:sz w:val="28"/>
          <w:szCs w:val="28"/>
          <w:lang w:val="kk-KZ"/>
        </w:rPr>
        <w:t xml:space="preserve"> электрмен жабдықтау арналарының болуы;</w:t>
      </w:r>
    </w:p>
    <w:p w14:paraId="16FF4031" w14:textId="243E4490" w:rsidR="00D474AC" w:rsidRPr="001812E3" w:rsidRDefault="00D474AC" w:rsidP="006327D9">
      <w:pPr>
        <w:ind w:firstLine="425"/>
        <w:rPr>
          <w:sz w:val="28"/>
          <w:szCs w:val="28"/>
          <w:lang w:val="kk-KZ"/>
        </w:rPr>
      </w:pPr>
      <w:r>
        <w:rPr>
          <w:sz w:val="28"/>
          <w:szCs w:val="28"/>
          <w:lang w:val="kk-KZ"/>
        </w:rPr>
        <w:t>-</w:t>
      </w:r>
      <w:r w:rsidRPr="001812E3">
        <w:rPr>
          <w:sz w:val="28"/>
          <w:szCs w:val="28"/>
          <w:lang w:val="kk-KZ"/>
        </w:rPr>
        <w:t xml:space="preserve"> институционалдық тұрақтылық — жергілікті құрылымдар деңгейінде тәуекелдерді басқару мүмкіндігі.</w:t>
      </w:r>
    </w:p>
    <w:p w14:paraId="7D68D15F" w14:textId="3AA4337D" w:rsidR="006C7359" w:rsidRPr="001812E3" w:rsidRDefault="00D474AC" w:rsidP="006327D9">
      <w:pPr>
        <w:ind w:firstLine="425"/>
        <w:rPr>
          <w:sz w:val="28"/>
          <w:szCs w:val="28"/>
          <w:lang w:val="kk-KZ"/>
        </w:rPr>
      </w:pPr>
      <w:r w:rsidRPr="001812E3">
        <w:rPr>
          <w:sz w:val="28"/>
          <w:szCs w:val="28"/>
          <w:lang w:val="kk-KZ"/>
        </w:rPr>
        <w:t>Энергетикалық жүйенің істен шыққаннан кейін қалпына келу және сыртқы және ішкі жағдайларда жұмыс қабілеттілігін сақтау қабілетін сандық бағалау үшін Resilience Index (RI)қолданылады:</w:t>
      </w:r>
    </w:p>
    <w:p w14:paraId="6A032F8C" w14:textId="77777777" w:rsidR="00D474AC" w:rsidRPr="001812E3" w:rsidRDefault="00D474AC" w:rsidP="006327D9">
      <w:pPr>
        <w:pStyle w:val="a7"/>
        <w:spacing w:before="0" w:beforeAutospacing="0" w:after="0" w:afterAutospacing="0"/>
        <w:ind w:firstLine="425"/>
        <w:jc w:val="both"/>
        <w:rPr>
          <w:sz w:val="28"/>
          <w:szCs w:val="28"/>
          <w:lang w:val="kk-KZ"/>
        </w:rPr>
      </w:pPr>
    </w:p>
    <w:p w14:paraId="36DC3A94" w14:textId="6ACEF62F" w:rsidR="006C7359" w:rsidRPr="001B2B71" w:rsidRDefault="00D474AC" w:rsidP="001B2B71">
      <w:pPr>
        <w:pStyle w:val="a7"/>
        <w:spacing w:before="0" w:beforeAutospacing="0" w:after="0" w:afterAutospacing="0"/>
        <w:ind w:firstLine="425"/>
        <w:jc w:val="right"/>
        <w:rPr>
          <w:sz w:val="28"/>
          <w:szCs w:val="28"/>
          <w:lang w:val="kk-KZ"/>
        </w:rPr>
      </w:pPr>
      <m:oMath>
        <m:r>
          <w:rPr>
            <w:rFonts w:ascii="Cambria Math" w:hAnsi="Cambria Math"/>
            <w:sz w:val="28"/>
            <w:szCs w:val="28"/>
            <w:lang w:val="kk-KZ"/>
          </w:rPr>
          <m:t>RI=</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res</m:t>
                </m:r>
              </m:sub>
            </m:sSub>
          </m:num>
          <m:den>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fail</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res</m:t>
                </m:r>
              </m:sub>
            </m:sSub>
          </m:den>
        </m:f>
      </m:oMath>
      <w:r w:rsidR="001B2B71">
        <w:rPr>
          <w:sz w:val="28"/>
          <w:szCs w:val="28"/>
          <w:lang w:val="kk-KZ"/>
        </w:rPr>
        <w:t xml:space="preserve">                                          (3.11)</w:t>
      </w:r>
    </w:p>
    <w:p w14:paraId="39C0079F" w14:textId="77777777" w:rsidR="006C7359" w:rsidRPr="001812E3" w:rsidRDefault="006C7359" w:rsidP="006327D9">
      <w:pPr>
        <w:pStyle w:val="a7"/>
        <w:spacing w:before="0" w:beforeAutospacing="0" w:after="0" w:afterAutospacing="0"/>
        <w:ind w:firstLine="425"/>
        <w:jc w:val="both"/>
        <w:rPr>
          <w:sz w:val="28"/>
          <w:szCs w:val="28"/>
          <w:lang w:val="kk-KZ"/>
        </w:rPr>
      </w:pPr>
    </w:p>
    <w:p w14:paraId="4031D0D0" w14:textId="320BC751" w:rsidR="006C7359" w:rsidRPr="001812E3" w:rsidRDefault="005D13D8" w:rsidP="006327D9">
      <w:pPr>
        <w:pStyle w:val="a7"/>
        <w:spacing w:before="0" w:beforeAutospacing="0" w:after="0" w:afterAutospacing="0"/>
        <w:ind w:firstLine="425"/>
        <w:jc w:val="both"/>
        <w:rPr>
          <w:sz w:val="28"/>
          <w:szCs w:val="28"/>
          <w:lang w:val="kk-KZ"/>
        </w:rPr>
      </w:pPr>
      <w:r>
        <w:rPr>
          <w:sz w:val="28"/>
          <w:szCs w:val="28"/>
          <w:lang w:val="kk-KZ"/>
        </w:rPr>
        <w:lastRenderedPageBreak/>
        <w:t>мұндағы</w:t>
      </w:r>
      <w:r w:rsidR="006C7359" w:rsidRPr="001812E3">
        <w:rPr>
          <w:sz w:val="28"/>
          <w:szCs w:val="28"/>
          <w:lang w:val="kk-KZ"/>
        </w:rPr>
        <w:t>:</w:t>
      </w:r>
      <w:r>
        <w:rPr>
          <w:sz w:val="28"/>
          <w:szCs w:val="28"/>
          <w:lang w:val="kk-KZ"/>
        </w:rPr>
        <w:t xml:space="preserve"> </w:t>
      </w:r>
      <w:r w:rsidR="006C7359" w:rsidRPr="001812E3">
        <w:rPr>
          <w:rStyle w:val="katex-mathml"/>
          <w:sz w:val="28"/>
          <w:szCs w:val="28"/>
          <w:lang w:val="kk-KZ"/>
        </w:rPr>
        <w:t>T</w:t>
      </w:r>
      <w:r w:rsidR="006C7359" w:rsidRPr="001812E3">
        <w:rPr>
          <w:rStyle w:val="katex-mathml"/>
          <w:sz w:val="28"/>
          <w:szCs w:val="28"/>
          <w:vertAlign w:val="subscript"/>
          <w:lang w:val="kk-KZ"/>
        </w:rPr>
        <w:t>res</w:t>
      </w:r>
      <w:r w:rsidR="006C7359" w:rsidRPr="001812E3">
        <w:rPr>
          <w:rStyle w:val="katex-mathml"/>
          <w:sz w:val="28"/>
          <w:szCs w:val="28"/>
          <w:lang w:val="kk-KZ"/>
        </w:rPr>
        <w:t xml:space="preserve"> </w:t>
      </w:r>
      <w:r w:rsidR="006C7359" w:rsidRPr="001812E3">
        <w:rPr>
          <w:sz w:val="28"/>
          <w:szCs w:val="28"/>
          <w:lang w:val="kk-KZ"/>
        </w:rPr>
        <w:t xml:space="preserve">— </w:t>
      </w:r>
      <w:r w:rsidRPr="001812E3">
        <w:rPr>
          <w:sz w:val="28"/>
          <w:szCs w:val="28"/>
          <w:lang w:val="kk-KZ"/>
        </w:rPr>
        <w:t>апаттан кейінгі қалпына келтірудің орташа уақыты (MTTR</w:t>
      </w:r>
      <w:r w:rsidR="006C7359" w:rsidRPr="001812E3">
        <w:rPr>
          <w:sz w:val="28"/>
          <w:szCs w:val="28"/>
          <w:lang w:val="kk-KZ"/>
        </w:rPr>
        <w:t>),</w:t>
      </w:r>
    </w:p>
    <w:p w14:paraId="5224A2F6" w14:textId="03031C45" w:rsidR="006C7359" w:rsidRPr="001A42F8" w:rsidRDefault="005D13D8" w:rsidP="006327D9">
      <w:pPr>
        <w:pStyle w:val="a7"/>
        <w:spacing w:before="0" w:beforeAutospacing="0" w:after="0" w:afterAutospacing="0"/>
        <w:ind w:left="720" w:firstLine="425"/>
        <w:jc w:val="both"/>
        <w:rPr>
          <w:sz w:val="28"/>
          <w:szCs w:val="28"/>
          <w:lang w:val="kk-KZ"/>
        </w:rPr>
      </w:pPr>
      <w:r>
        <w:rPr>
          <w:rStyle w:val="katex-mathml"/>
          <w:sz w:val="28"/>
          <w:szCs w:val="28"/>
          <w:lang w:val="kk-KZ"/>
        </w:rPr>
        <w:t xml:space="preserve">       </w:t>
      </w:r>
      <w:r w:rsidR="006C7359" w:rsidRPr="001A42F8">
        <w:rPr>
          <w:rStyle w:val="katex-mathml"/>
          <w:sz w:val="28"/>
          <w:szCs w:val="28"/>
          <w:lang w:val="kk-KZ"/>
        </w:rPr>
        <w:t>T</w:t>
      </w:r>
      <w:r w:rsidR="006C7359" w:rsidRPr="001A42F8">
        <w:rPr>
          <w:rStyle w:val="katex-mathml"/>
          <w:sz w:val="28"/>
          <w:szCs w:val="28"/>
          <w:vertAlign w:val="subscript"/>
          <w:lang w:val="kk-KZ"/>
        </w:rPr>
        <w:t>fail</w:t>
      </w:r>
      <w:r w:rsidR="006C7359" w:rsidRPr="001A42F8">
        <w:rPr>
          <w:sz w:val="28"/>
          <w:szCs w:val="28"/>
          <w:lang w:val="kk-KZ"/>
        </w:rPr>
        <w:t xml:space="preserve">— </w:t>
      </w:r>
      <w:r w:rsidRPr="001A42F8">
        <w:rPr>
          <w:sz w:val="28"/>
          <w:szCs w:val="28"/>
          <w:lang w:val="kk-KZ"/>
        </w:rPr>
        <w:t>сәтсіздіктер арасындағы орташа уақыт (MTTF)</w:t>
      </w:r>
    </w:p>
    <w:p w14:paraId="427E62AC" w14:textId="77777777" w:rsidR="005D13D8" w:rsidRDefault="005D13D8" w:rsidP="006327D9">
      <w:pPr>
        <w:pStyle w:val="a7"/>
        <w:spacing w:before="0" w:beforeAutospacing="0" w:after="0" w:afterAutospacing="0"/>
        <w:ind w:firstLine="425"/>
        <w:jc w:val="both"/>
        <w:rPr>
          <w:rStyle w:val="katex-mathml"/>
          <w:sz w:val="28"/>
          <w:szCs w:val="28"/>
          <w:lang w:val="kk-KZ"/>
        </w:rPr>
      </w:pPr>
      <w:r>
        <w:rPr>
          <w:rStyle w:val="katex-mathml"/>
          <w:sz w:val="28"/>
          <w:szCs w:val="28"/>
          <w:lang w:val="kk-KZ"/>
        </w:rPr>
        <w:t xml:space="preserve">      </w:t>
      </w:r>
    </w:p>
    <w:p w14:paraId="7E24C6F9" w14:textId="47B219B4" w:rsidR="005D13D8" w:rsidRPr="005D13D8" w:rsidRDefault="005D13D8" w:rsidP="006327D9">
      <w:pPr>
        <w:pStyle w:val="a7"/>
        <w:spacing w:before="0" w:beforeAutospacing="0" w:after="0" w:afterAutospacing="0"/>
        <w:ind w:firstLine="425"/>
        <w:jc w:val="both"/>
        <w:rPr>
          <w:sz w:val="28"/>
          <w:szCs w:val="28"/>
          <w:lang w:val="kk-KZ"/>
        </w:rPr>
      </w:pPr>
      <w:r>
        <w:rPr>
          <w:rStyle w:val="katex-mathml"/>
          <w:sz w:val="28"/>
          <w:szCs w:val="28"/>
          <w:lang w:val="kk-KZ"/>
        </w:rPr>
        <w:t xml:space="preserve"> </w:t>
      </w:r>
      <w:r w:rsidR="006C7359" w:rsidRPr="005D13D8">
        <w:rPr>
          <w:rStyle w:val="katex-mathml"/>
          <w:sz w:val="28"/>
          <w:szCs w:val="28"/>
          <w:lang w:val="kk-KZ"/>
        </w:rPr>
        <w:t>RI</w:t>
      </w:r>
      <w:r w:rsidR="006C7359" w:rsidRPr="005D13D8">
        <w:rPr>
          <w:rStyle w:val="katex-mathml"/>
          <w:rFonts w:ascii="Cambria Math" w:hAnsi="Cambria Math" w:cs="Cambria Math"/>
          <w:sz w:val="28"/>
          <w:szCs w:val="28"/>
          <w:lang w:val="kk-KZ"/>
        </w:rPr>
        <w:t>∈</w:t>
      </w:r>
      <w:r w:rsidR="006C7359" w:rsidRPr="005D13D8">
        <w:rPr>
          <w:rStyle w:val="katex-mathml"/>
          <w:sz w:val="28"/>
          <w:szCs w:val="28"/>
          <w:lang w:val="kk-KZ"/>
        </w:rPr>
        <w:t>(0;1)</w:t>
      </w:r>
      <w:r w:rsidR="006C7359" w:rsidRPr="005D13D8">
        <w:rPr>
          <w:rStyle w:val="mclose"/>
          <w:sz w:val="28"/>
          <w:szCs w:val="28"/>
          <w:lang w:val="kk-KZ"/>
        </w:rPr>
        <w:t>)</w:t>
      </w:r>
      <w:r w:rsidR="006C7359" w:rsidRPr="005D13D8">
        <w:rPr>
          <w:sz w:val="28"/>
          <w:szCs w:val="28"/>
          <w:lang w:val="kk-KZ"/>
        </w:rPr>
        <w:t xml:space="preserve">, </w:t>
      </w:r>
      <w:r w:rsidRPr="005D13D8">
        <w:rPr>
          <w:sz w:val="28"/>
          <w:szCs w:val="28"/>
          <w:lang w:val="kk-KZ"/>
        </w:rPr>
        <w:t>мұнда 1-ге жақын мәндер неғұрлым тұрақты жүйелерге сәйкес келеді.</w:t>
      </w:r>
      <w:r>
        <w:rPr>
          <w:sz w:val="28"/>
          <w:szCs w:val="28"/>
          <w:lang w:val="kk-KZ"/>
        </w:rPr>
        <w:t xml:space="preserve"> </w:t>
      </w:r>
      <w:r w:rsidRPr="005D13D8">
        <w:rPr>
          <w:sz w:val="28"/>
          <w:szCs w:val="28"/>
          <w:lang w:val="kk-KZ"/>
        </w:rPr>
        <w:t>Мұндай көрсеткішті конфигурацияны бағалаудың көп өлшемді моделіне біріктіруге болады [</w:t>
      </w:r>
      <w:r w:rsidR="00444789" w:rsidRPr="007C136E">
        <w:rPr>
          <w:sz w:val="28"/>
          <w:szCs w:val="28"/>
          <w:lang w:val="kk-KZ"/>
        </w:rPr>
        <w:t>76</w:t>
      </w:r>
      <w:r w:rsidRPr="005D13D8">
        <w:rPr>
          <w:sz w:val="28"/>
          <w:szCs w:val="28"/>
          <w:lang w:val="kk-KZ"/>
        </w:rPr>
        <w:t>].</w:t>
      </w:r>
      <w:r>
        <w:rPr>
          <w:sz w:val="28"/>
          <w:szCs w:val="28"/>
          <w:lang w:val="kk-KZ"/>
        </w:rPr>
        <w:t xml:space="preserve"> </w:t>
      </w:r>
      <w:r w:rsidRPr="005D13D8">
        <w:rPr>
          <w:sz w:val="28"/>
          <w:szCs w:val="28"/>
          <w:lang w:val="kk-KZ"/>
        </w:rPr>
        <w:t>3</w:t>
      </w:r>
      <w:r w:rsidR="00B42B21">
        <w:rPr>
          <w:sz w:val="28"/>
          <w:szCs w:val="28"/>
          <w:lang w:val="kk-KZ"/>
        </w:rPr>
        <w:t>.4</w:t>
      </w:r>
      <w:r w:rsidRPr="005D13D8">
        <w:rPr>
          <w:sz w:val="28"/>
          <w:szCs w:val="28"/>
          <w:lang w:val="kk-KZ"/>
        </w:rPr>
        <w:t xml:space="preserve"> кестеде </w:t>
      </w:r>
      <w:r w:rsidR="001812E3">
        <w:rPr>
          <w:sz w:val="28"/>
          <w:szCs w:val="28"/>
          <w:lang w:val="kk-KZ"/>
        </w:rPr>
        <w:t>ЖЭК</w:t>
      </w:r>
      <w:r w:rsidRPr="005D13D8">
        <w:rPr>
          <w:sz w:val="28"/>
          <w:szCs w:val="28"/>
          <w:lang w:val="kk-KZ"/>
        </w:rPr>
        <w:t xml:space="preserve"> жүйелерінің тұрақтылығына әсер ететін негізгі факторлар көрсетілген:</w:t>
      </w:r>
    </w:p>
    <w:p w14:paraId="1C6238CE" w14:textId="77777777" w:rsidR="005D13D8" w:rsidRPr="001A42F8" w:rsidRDefault="005D13D8" w:rsidP="006327D9">
      <w:pPr>
        <w:pStyle w:val="a7"/>
        <w:spacing w:before="0" w:beforeAutospacing="0" w:after="0" w:afterAutospacing="0"/>
        <w:ind w:firstLine="425"/>
        <w:jc w:val="both"/>
        <w:rPr>
          <w:sz w:val="28"/>
          <w:szCs w:val="28"/>
          <w:lang w:val="kk-KZ"/>
        </w:rPr>
      </w:pPr>
    </w:p>
    <w:p w14:paraId="2A41376D" w14:textId="512405DA" w:rsidR="006C7359" w:rsidRPr="001A42F8" w:rsidRDefault="005D310B" w:rsidP="00F62AFE">
      <w:pPr>
        <w:pStyle w:val="a7"/>
        <w:spacing w:before="0" w:beforeAutospacing="0" w:after="0" w:afterAutospacing="0"/>
        <w:jc w:val="both"/>
        <w:rPr>
          <w:sz w:val="28"/>
          <w:szCs w:val="28"/>
          <w:lang w:val="kk-KZ"/>
        </w:rPr>
      </w:pPr>
      <w:r>
        <w:rPr>
          <w:sz w:val="28"/>
          <w:szCs w:val="28"/>
          <w:lang w:val="kk-KZ"/>
        </w:rPr>
        <w:t>Кесте</w:t>
      </w:r>
      <w:r w:rsidR="006C7359" w:rsidRPr="001A42F8">
        <w:rPr>
          <w:sz w:val="28"/>
          <w:szCs w:val="28"/>
          <w:lang w:val="kk-KZ"/>
        </w:rPr>
        <w:t xml:space="preserve"> 3</w:t>
      </w:r>
      <w:r w:rsidR="00B42B21">
        <w:rPr>
          <w:sz w:val="28"/>
          <w:szCs w:val="28"/>
          <w:lang w:val="kk-KZ"/>
        </w:rPr>
        <w:t>.4</w:t>
      </w:r>
      <w:r w:rsidR="006C7359" w:rsidRPr="001A42F8">
        <w:rPr>
          <w:sz w:val="28"/>
          <w:szCs w:val="28"/>
          <w:lang w:val="kk-KZ"/>
        </w:rPr>
        <w:t xml:space="preserve"> – </w:t>
      </w:r>
      <w:r w:rsidR="001812E3">
        <w:rPr>
          <w:sz w:val="28"/>
          <w:szCs w:val="28"/>
          <w:lang w:val="kk-KZ"/>
        </w:rPr>
        <w:t>ЖЭК</w:t>
      </w:r>
      <w:r w:rsidRPr="001A42F8">
        <w:rPr>
          <w:sz w:val="28"/>
          <w:szCs w:val="28"/>
          <w:lang w:val="kk-KZ"/>
        </w:rPr>
        <w:t xml:space="preserve"> жүйелерінің тұрақтылығына әсер ететін факторлар</w:t>
      </w:r>
    </w:p>
    <w:tbl>
      <w:tblPr>
        <w:tblStyle w:val="-21"/>
        <w:tblW w:w="0" w:type="auto"/>
        <w:tblLook w:val="04A0" w:firstRow="1" w:lastRow="0" w:firstColumn="1" w:lastColumn="0" w:noHBand="0" w:noVBand="1"/>
      </w:tblPr>
      <w:tblGrid>
        <w:gridCol w:w="4621"/>
        <w:gridCol w:w="4621"/>
      </w:tblGrid>
      <w:tr w:rsidR="006C7359" w:rsidRPr="008E160C" w14:paraId="18991B9D" w14:textId="77777777" w:rsidTr="00A07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22F82B43" w14:textId="772FF1EB" w:rsidR="006C7359" w:rsidRPr="007515DD" w:rsidRDefault="00A07FEC" w:rsidP="001276FA">
            <w:pPr>
              <w:jc w:val="both"/>
              <w:rPr>
                <w:bCs w:val="0"/>
                <w:sz w:val="28"/>
                <w:szCs w:val="28"/>
              </w:rPr>
            </w:pPr>
            <w:r w:rsidRPr="007515DD">
              <w:rPr>
                <w:bCs w:val="0"/>
                <w:sz w:val="28"/>
                <w:szCs w:val="28"/>
              </w:rPr>
              <w:t>Қ</w:t>
            </w:r>
            <w:r w:rsidR="005D310B" w:rsidRPr="007515DD">
              <w:rPr>
                <w:sz w:val="28"/>
                <w:szCs w:val="28"/>
              </w:rPr>
              <w:t>ауіп-қатер тобы</w:t>
            </w:r>
          </w:p>
        </w:tc>
        <w:tc>
          <w:tcPr>
            <w:tcW w:w="4621" w:type="dxa"/>
          </w:tcPr>
          <w:p w14:paraId="25A07AF0" w14:textId="684BBC39" w:rsidR="006C7359" w:rsidRPr="007515DD" w:rsidRDefault="00A07FEC" w:rsidP="001276FA">
            <w:pPr>
              <w:jc w:val="both"/>
              <w:cnfStyle w:val="100000000000" w:firstRow="1" w:lastRow="0" w:firstColumn="0" w:lastColumn="0" w:oddVBand="0" w:evenVBand="0" w:oddHBand="0" w:evenHBand="0" w:firstRowFirstColumn="0" w:firstRowLastColumn="0" w:lastRowFirstColumn="0" w:lastRowLastColumn="0"/>
              <w:rPr>
                <w:bCs w:val="0"/>
                <w:sz w:val="28"/>
                <w:szCs w:val="28"/>
                <w:lang w:val="kk-KZ"/>
              </w:rPr>
            </w:pPr>
            <w:r w:rsidRPr="007515DD">
              <w:rPr>
                <w:bCs w:val="0"/>
                <w:sz w:val="28"/>
                <w:szCs w:val="28"/>
                <w:lang w:val="kk-KZ"/>
              </w:rPr>
              <w:t>М</w:t>
            </w:r>
            <w:r w:rsidR="005D310B" w:rsidRPr="007515DD">
              <w:rPr>
                <w:bCs w:val="0"/>
                <w:sz w:val="28"/>
                <w:szCs w:val="28"/>
                <w:lang w:val="kk-KZ"/>
              </w:rPr>
              <w:t>ысалы</w:t>
            </w:r>
          </w:p>
        </w:tc>
      </w:tr>
      <w:tr w:rsidR="006C7359" w:rsidRPr="00683C63" w14:paraId="60CA5EA9" w14:textId="77777777" w:rsidTr="00A07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44C50205" w14:textId="2BCFF118" w:rsidR="006C7359" w:rsidRPr="008E160C" w:rsidRDefault="006C7359" w:rsidP="001276FA">
            <w:pPr>
              <w:jc w:val="both"/>
              <w:rPr>
                <w:b w:val="0"/>
                <w:szCs w:val="28"/>
                <w:lang w:val="kk-KZ"/>
              </w:rPr>
            </w:pPr>
            <w:r w:rsidRPr="008E160C">
              <w:rPr>
                <w:b w:val="0"/>
                <w:szCs w:val="28"/>
              </w:rPr>
              <w:t>Климати</w:t>
            </w:r>
            <w:r w:rsidR="005D310B" w:rsidRPr="008E160C">
              <w:rPr>
                <w:b w:val="0"/>
                <w:szCs w:val="28"/>
                <w:lang w:val="kk-KZ"/>
              </w:rPr>
              <w:t>тық</w:t>
            </w:r>
          </w:p>
        </w:tc>
        <w:tc>
          <w:tcPr>
            <w:tcW w:w="4621" w:type="dxa"/>
          </w:tcPr>
          <w:p w14:paraId="54EB4531" w14:textId="5E89AA30" w:rsidR="006C7359" w:rsidRPr="008E160C" w:rsidRDefault="005D310B" w:rsidP="001276FA">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8E160C">
              <w:rPr>
                <w:szCs w:val="28"/>
                <w:lang w:val="kk-KZ"/>
              </w:rPr>
              <w:t>қалыптан тыс жаңбыр, шаңды дауыл, құрғақшылық, бұршақ</w:t>
            </w:r>
          </w:p>
        </w:tc>
      </w:tr>
      <w:tr w:rsidR="006C7359" w:rsidRPr="00683C63" w14:paraId="2CD9D4A4" w14:textId="77777777" w:rsidTr="00A07FEC">
        <w:tc>
          <w:tcPr>
            <w:cnfStyle w:val="001000000000" w:firstRow="0" w:lastRow="0" w:firstColumn="1" w:lastColumn="0" w:oddVBand="0" w:evenVBand="0" w:oddHBand="0" w:evenHBand="0" w:firstRowFirstColumn="0" w:firstRowLastColumn="0" w:lastRowFirstColumn="0" w:lastRowLastColumn="0"/>
            <w:tcW w:w="4621" w:type="dxa"/>
          </w:tcPr>
          <w:p w14:paraId="4E9E6EE2" w14:textId="20AC3767" w:rsidR="006C7359" w:rsidRPr="008E160C" w:rsidRDefault="006C7359" w:rsidP="001276FA">
            <w:pPr>
              <w:jc w:val="both"/>
              <w:rPr>
                <w:b w:val="0"/>
                <w:szCs w:val="28"/>
                <w:lang w:val="kk-KZ"/>
              </w:rPr>
            </w:pPr>
            <w:r w:rsidRPr="008E160C">
              <w:rPr>
                <w:b w:val="0"/>
                <w:szCs w:val="28"/>
              </w:rPr>
              <w:t>Техни</w:t>
            </w:r>
            <w:r w:rsidR="005D310B" w:rsidRPr="008E160C">
              <w:rPr>
                <w:b w:val="0"/>
                <w:szCs w:val="28"/>
                <w:lang w:val="kk-KZ"/>
              </w:rPr>
              <w:t>калық</w:t>
            </w:r>
          </w:p>
        </w:tc>
        <w:tc>
          <w:tcPr>
            <w:tcW w:w="4621" w:type="dxa"/>
          </w:tcPr>
          <w:p w14:paraId="2F10A6C0" w14:textId="6B3A9F50" w:rsidR="006C7359" w:rsidRPr="008E160C" w:rsidRDefault="006C7359" w:rsidP="001276FA">
            <w:pPr>
              <w:jc w:val="both"/>
              <w:cnfStyle w:val="000000000000" w:firstRow="0" w:lastRow="0" w:firstColumn="0" w:lastColumn="0" w:oddVBand="0" w:evenVBand="0" w:oddHBand="0" w:evenHBand="0" w:firstRowFirstColumn="0" w:firstRowLastColumn="0" w:lastRowFirstColumn="0" w:lastRowLastColumn="0"/>
              <w:rPr>
                <w:szCs w:val="28"/>
                <w:lang w:val="kk-KZ"/>
              </w:rPr>
            </w:pPr>
            <w:r w:rsidRPr="008E160C">
              <w:rPr>
                <w:szCs w:val="28"/>
                <w:lang w:val="kk-KZ"/>
              </w:rPr>
              <w:t>АКБ</w:t>
            </w:r>
            <w:r w:rsidR="005D310B" w:rsidRPr="008E160C">
              <w:rPr>
                <w:szCs w:val="28"/>
                <w:lang w:val="kk-KZ"/>
              </w:rPr>
              <w:t xml:space="preserve"> техникалық істен шығуы, PV модульдерінің деградациясы, инверторлардың бұзылуы</w:t>
            </w:r>
          </w:p>
        </w:tc>
      </w:tr>
      <w:tr w:rsidR="006C7359" w:rsidRPr="00683C63" w14:paraId="153D8408" w14:textId="77777777" w:rsidTr="00A07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3BBF5698" w14:textId="26DD6459" w:rsidR="006C7359" w:rsidRPr="008E160C" w:rsidRDefault="006C7359" w:rsidP="001276FA">
            <w:pPr>
              <w:jc w:val="both"/>
              <w:rPr>
                <w:b w:val="0"/>
                <w:szCs w:val="28"/>
                <w:lang w:val="kk-KZ"/>
              </w:rPr>
            </w:pPr>
            <w:r w:rsidRPr="008E160C">
              <w:rPr>
                <w:b w:val="0"/>
                <w:szCs w:val="28"/>
              </w:rPr>
              <w:t>Логисти</w:t>
            </w:r>
            <w:r w:rsidR="005D310B" w:rsidRPr="008E160C">
              <w:rPr>
                <w:b w:val="0"/>
                <w:szCs w:val="28"/>
                <w:lang w:val="kk-KZ"/>
              </w:rPr>
              <w:t>калық</w:t>
            </w:r>
          </w:p>
        </w:tc>
        <w:tc>
          <w:tcPr>
            <w:tcW w:w="4621" w:type="dxa"/>
          </w:tcPr>
          <w:p w14:paraId="3669D5D8" w14:textId="25FD30A9" w:rsidR="006C7359" w:rsidRPr="008E160C" w:rsidRDefault="005D310B" w:rsidP="001276FA">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8E160C">
              <w:rPr>
                <w:szCs w:val="28"/>
                <w:lang w:val="kk-KZ"/>
              </w:rPr>
              <w:t>компоненттерді жеткізудің логистикалық кешігуі, қосалқы бөлшектердің болмауы</w:t>
            </w:r>
          </w:p>
        </w:tc>
      </w:tr>
      <w:tr w:rsidR="006C7359" w:rsidRPr="00683C63" w14:paraId="479AF8A2" w14:textId="77777777" w:rsidTr="00A07FEC">
        <w:tc>
          <w:tcPr>
            <w:cnfStyle w:val="001000000000" w:firstRow="0" w:lastRow="0" w:firstColumn="1" w:lastColumn="0" w:oddVBand="0" w:evenVBand="0" w:oddHBand="0" w:evenHBand="0" w:firstRowFirstColumn="0" w:firstRowLastColumn="0" w:lastRowFirstColumn="0" w:lastRowLastColumn="0"/>
            <w:tcW w:w="4621" w:type="dxa"/>
          </w:tcPr>
          <w:p w14:paraId="73FEE219" w14:textId="64D71F3D" w:rsidR="006C7359" w:rsidRPr="008E160C" w:rsidRDefault="006C7359" w:rsidP="001276FA">
            <w:pPr>
              <w:jc w:val="both"/>
              <w:rPr>
                <w:b w:val="0"/>
                <w:szCs w:val="28"/>
                <w:lang w:val="kk-KZ"/>
              </w:rPr>
            </w:pPr>
            <w:r w:rsidRPr="008E160C">
              <w:rPr>
                <w:b w:val="0"/>
                <w:szCs w:val="28"/>
              </w:rPr>
              <w:t>Экономи</w:t>
            </w:r>
            <w:r w:rsidR="005D310B" w:rsidRPr="008E160C">
              <w:rPr>
                <w:b w:val="0"/>
                <w:szCs w:val="28"/>
                <w:lang w:val="kk-KZ"/>
              </w:rPr>
              <w:t>калық</w:t>
            </w:r>
          </w:p>
        </w:tc>
        <w:tc>
          <w:tcPr>
            <w:tcW w:w="4621" w:type="dxa"/>
          </w:tcPr>
          <w:p w14:paraId="1434C5F5" w14:textId="66005ED6" w:rsidR="006C7359" w:rsidRPr="008E160C" w:rsidRDefault="005D310B" w:rsidP="001276FA">
            <w:pPr>
              <w:jc w:val="both"/>
              <w:cnfStyle w:val="000000000000" w:firstRow="0" w:lastRow="0" w:firstColumn="0" w:lastColumn="0" w:oddVBand="0" w:evenVBand="0" w:oddHBand="0" w:evenHBand="0" w:firstRowFirstColumn="0" w:firstRowLastColumn="0" w:lastRowFirstColumn="0" w:lastRowLastColumn="0"/>
              <w:rPr>
                <w:szCs w:val="28"/>
                <w:lang w:val="kk-KZ"/>
              </w:rPr>
            </w:pPr>
            <w:r w:rsidRPr="008E160C">
              <w:rPr>
                <w:szCs w:val="28"/>
                <w:lang w:val="kk-KZ"/>
              </w:rPr>
              <w:t>бағамдық ауытқулар, отын құнының өсуі, инфляция</w:t>
            </w:r>
          </w:p>
        </w:tc>
      </w:tr>
      <w:tr w:rsidR="006C7359" w:rsidRPr="00683C63" w14:paraId="5DB9554C" w14:textId="77777777" w:rsidTr="00A07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1F413446" w14:textId="4BFAC8DF" w:rsidR="006C7359" w:rsidRPr="008E160C" w:rsidRDefault="005D310B" w:rsidP="001276FA">
            <w:pPr>
              <w:jc w:val="both"/>
              <w:rPr>
                <w:b w:val="0"/>
                <w:szCs w:val="28"/>
                <w:lang w:val="kk-KZ"/>
              </w:rPr>
            </w:pPr>
            <w:r w:rsidRPr="008E160C">
              <w:rPr>
                <w:b w:val="0"/>
                <w:szCs w:val="28"/>
                <w:lang w:val="kk-KZ"/>
              </w:rPr>
              <w:t xml:space="preserve">Әлеуметтік </w:t>
            </w:r>
          </w:p>
        </w:tc>
        <w:tc>
          <w:tcPr>
            <w:tcW w:w="4621" w:type="dxa"/>
          </w:tcPr>
          <w:p w14:paraId="237F179B" w14:textId="6D25D85B" w:rsidR="006C7359" w:rsidRPr="008E160C" w:rsidRDefault="006C7359" w:rsidP="001276FA">
            <w:pPr>
              <w:jc w:val="both"/>
              <w:cnfStyle w:val="000000100000" w:firstRow="0" w:lastRow="0" w:firstColumn="0" w:lastColumn="0" w:oddVBand="0" w:evenVBand="0" w:oddHBand="1" w:evenHBand="0" w:firstRowFirstColumn="0" w:firstRowLastColumn="0" w:lastRowFirstColumn="0" w:lastRowLastColumn="0"/>
              <w:rPr>
                <w:szCs w:val="28"/>
                <w:lang w:val="kk-KZ"/>
              </w:rPr>
            </w:pPr>
            <w:r w:rsidRPr="008E160C">
              <w:rPr>
                <w:szCs w:val="28"/>
                <w:lang w:val="kk-KZ"/>
              </w:rPr>
              <w:t xml:space="preserve">Вандализм, </w:t>
            </w:r>
            <w:r w:rsidR="005D310B" w:rsidRPr="008E160C">
              <w:rPr>
                <w:szCs w:val="28"/>
                <w:lang w:val="kk-KZ"/>
              </w:rPr>
              <w:t>халықтың қарсылығы, кадрлардың азаюы</w:t>
            </w:r>
          </w:p>
        </w:tc>
      </w:tr>
      <w:tr w:rsidR="006C7359" w:rsidRPr="00683C63" w14:paraId="7C1C0162" w14:textId="77777777" w:rsidTr="00A07FEC">
        <w:tc>
          <w:tcPr>
            <w:cnfStyle w:val="001000000000" w:firstRow="0" w:lastRow="0" w:firstColumn="1" w:lastColumn="0" w:oddVBand="0" w:evenVBand="0" w:oddHBand="0" w:evenHBand="0" w:firstRowFirstColumn="0" w:firstRowLastColumn="0" w:lastRowFirstColumn="0" w:lastRowLastColumn="0"/>
            <w:tcW w:w="4621" w:type="dxa"/>
          </w:tcPr>
          <w:p w14:paraId="2A0A2318" w14:textId="2E7F37C8" w:rsidR="006C7359" w:rsidRPr="008E160C" w:rsidRDefault="006C7359" w:rsidP="001276FA">
            <w:pPr>
              <w:jc w:val="both"/>
              <w:rPr>
                <w:b w:val="0"/>
                <w:szCs w:val="28"/>
                <w:lang w:val="kk-KZ"/>
              </w:rPr>
            </w:pPr>
            <w:r w:rsidRPr="008E160C">
              <w:rPr>
                <w:b w:val="0"/>
                <w:szCs w:val="28"/>
              </w:rPr>
              <w:t>Институцио</w:t>
            </w:r>
            <w:r w:rsidR="005D310B" w:rsidRPr="008E160C">
              <w:rPr>
                <w:b w:val="0"/>
                <w:szCs w:val="28"/>
                <w:lang w:val="kk-KZ"/>
              </w:rPr>
              <w:t>налды</w:t>
            </w:r>
          </w:p>
        </w:tc>
        <w:tc>
          <w:tcPr>
            <w:tcW w:w="4621" w:type="dxa"/>
          </w:tcPr>
          <w:p w14:paraId="61F12B6E" w14:textId="334B5525" w:rsidR="006C7359" w:rsidRPr="008E160C" w:rsidRDefault="00A07FEC" w:rsidP="001276FA">
            <w:pPr>
              <w:jc w:val="both"/>
              <w:cnfStyle w:val="000000000000" w:firstRow="0" w:lastRow="0" w:firstColumn="0" w:lastColumn="0" w:oddVBand="0" w:evenVBand="0" w:oddHBand="0" w:evenHBand="0" w:firstRowFirstColumn="0" w:firstRowLastColumn="0" w:lastRowFirstColumn="0" w:lastRowLastColumn="0"/>
              <w:rPr>
                <w:szCs w:val="28"/>
                <w:lang w:val="kk-KZ"/>
              </w:rPr>
            </w:pPr>
            <w:r w:rsidRPr="008E160C">
              <w:rPr>
                <w:szCs w:val="28"/>
                <w:lang w:val="kk-KZ"/>
              </w:rPr>
              <w:t xml:space="preserve">заңнаманың өзгеруі, лицензиялаудың болмауы, </w:t>
            </w:r>
            <w:r w:rsidR="006C7359" w:rsidRPr="008E160C">
              <w:rPr>
                <w:szCs w:val="28"/>
                <w:lang w:val="kk-KZ"/>
              </w:rPr>
              <w:t>бюрократия</w:t>
            </w:r>
          </w:p>
        </w:tc>
      </w:tr>
    </w:tbl>
    <w:p w14:paraId="60AA4491" w14:textId="77777777" w:rsidR="00B42B21" w:rsidRPr="00A712C7" w:rsidRDefault="00B42B21" w:rsidP="001276FA">
      <w:pPr>
        <w:jc w:val="both"/>
        <w:rPr>
          <w:bCs/>
          <w:sz w:val="28"/>
          <w:szCs w:val="28"/>
          <w:lang w:val="kk-KZ"/>
        </w:rPr>
      </w:pPr>
    </w:p>
    <w:p w14:paraId="77B437CE" w14:textId="270AB40E" w:rsidR="00A07FEC" w:rsidRPr="001A42F8" w:rsidRDefault="00A07FEC" w:rsidP="006327D9">
      <w:pPr>
        <w:ind w:firstLine="425"/>
        <w:jc w:val="both"/>
        <w:rPr>
          <w:bCs/>
          <w:sz w:val="28"/>
          <w:szCs w:val="28"/>
          <w:lang w:val="kk-KZ"/>
        </w:rPr>
      </w:pPr>
      <w:r w:rsidRPr="00A712C7">
        <w:rPr>
          <w:bCs/>
          <w:sz w:val="28"/>
          <w:szCs w:val="28"/>
          <w:lang w:val="kk-KZ"/>
        </w:rPr>
        <w:t>Тұрақтылық жүйенің осы факторларды, әсіресе ұзақ мерзімді перспектив</w:t>
      </w:r>
      <w:r>
        <w:rPr>
          <w:bCs/>
          <w:sz w:val="28"/>
          <w:szCs w:val="28"/>
          <w:lang w:val="kk-KZ"/>
        </w:rPr>
        <w:t>те</w:t>
      </w:r>
      <w:r w:rsidRPr="00A712C7">
        <w:rPr>
          <w:bCs/>
          <w:sz w:val="28"/>
          <w:szCs w:val="28"/>
          <w:lang w:val="kk-KZ"/>
        </w:rPr>
        <w:t xml:space="preserve"> алдын ала білу және бейімделу қабілетіне тікелей байланысты.</w:t>
      </w:r>
      <w:r>
        <w:rPr>
          <w:bCs/>
          <w:sz w:val="28"/>
          <w:szCs w:val="28"/>
          <w:lang w:val="kk-KZ"/>
        </w:rPr>
        <w:t xml:space="preserve"> </w:t>
      </w:r>
      <w:r w:rsidRPr="001A42F8">
        <w:rPr>
          <w:bCs/>
          <w:sz w:val="28"/>
          <w:szCs w:val="28"/>
          <w:lang w:val="kk-KZ"/>
        </w:rPr>
        <w:t>Бұл жұмыста келесі әдістер қолданылады:</w:t>
      </w:r>
    </w:p>
    <w:p w14:paraId="57CDC103" w14:textId="572AF0FE" w:rsidR="00A07FEC" w:rsidRPr="001A42F8" w:rsidRDefault="00A07FEC" w:rsidP="006327D9">
      <w:pPr>
        <w:ind w:firstLine="425"/>
        <w:jc w:val="both"/>
        <w:rPr>
          <w:bCs/>
          <w:sz w:val="28"/>
          <w:szCs w:val="28"/>
          <w:lang w:val="kk-KZ"/>
        </w:rPr>
      </w:pPr>
      <w:r w:rsidRPr="001A42F8">
        <w:rPr>
          <w:bCs/>
          <w:sz w:val="28"/>
          <w:szCs w:val="28"/>
          <w:lang w:val="kk-KZ"/>
        </w:rPr>
        <w:t>Сценарийлік талдау</w:t>
      </w:r>
      <w:r>
        <w:rPr>
          <w:bCs/>
          <w:sz w:val="28"/>
          <w:szCs w:val="28"/>
          <w:lang w:val="kk-KZ"/>
        </w:rPr>
        <w:t xml:space="preserve"> </w:t>
      </w:r>
      <w:r w:rsidRPr="001A42F8">
        <w:rPr>
          <w:bCs/>
          <w:sz w:val="28"/>
          <w:szCs w:val="28"/>
          <w:lang w:val="kk-KZ"/>
        </w:rPr>
        <w:t>-</w:t>
      </w:r>
      <w:r>
        <w:rPr>
          <w:bCs/>
          <w:sz w:val="28"/>
          <w:szCs w:val="28"/>
          <w:lang w:val="kk-KZ"/>
        </w:rPr>
        <w:t xml:space="preserve"> </w:t>
      </w:r>
      <w:r w:rsidRPr="001A42F8">
        <w:rPr>
          <w:bCs/>
          <w:sz w:val="28"/>
          <w:szCs w:val="28"/>
          <w:lang w:val="kk-KZ"/>
        </w:rPr>
        <w:t xml:space="preserve">жүйенің негізгі, оптимистік және пессимистік сценарийлердегі </w:t>
      </w:r>
      <w:r>
        <w:rPr>
          <w:bCs/>
          <w:sz w:val="28"/>
          <w:szCs w:val="28"/>
          <w:lang w:val="kk-KZ"/>
        </w:rPr>
        <w:t>жұмыс жүрісін</w:t>
      </w:r>
      <w:r w:rsidRPr="001A42F8">
        <w:rPr>
          <w:bCs/>
          <w:sz w:val="28"/>
          <w:szCs w:val="28"/>
          <w:lang w:val="kk-KZ"/>
        </w:rPr>
        <w:t xml:space="preserve"> салыстыру;</w:t>
      </w:r>
    </w:p>
    <w:p w14:paraId="0B726E94" w14:textId="7F94E25D" w:rsidR="00A07FEC" w:rsidRPr="001A42F8" w:rsidRDefault="00A07FEC" w:rsidP="006327D9">
      <w:pPr>
        <w:ind w:firstLine="425"/>
        <w:jc w:val="both"/>
        <w:rPr>
          <w:bCs/>
          <w:sz w:val="28"/>
          <w:szCs w:val="28"/>
          <w:lang w:val="kk-KZ"/>
        </w:rPr>
      </w:pPr>
      <w:r w:rsidRPr="001A42F8">
        <w:rPr>
          <w:bCs/>
          <w:sz w:val="28"/>
          <w:szCs w:val="28"/>
          <w:lang w:val="kk-KZ"/>
        </w:rPr>
        <w:t>Монте-Карло әдісі</w:t>
      </w:r>
      <w:r w:rsidR="00F518AF">
        <w:rPr>
          <w:bCs/>
          <w:sz w:val="28"/>
          <w:szCs w:val="28"/>
          <w:lang w:val="kk-KZ"/>
        </w:rPr>
        <w:t xml:space="preserve"> </w:t>
      </w:r>
      <w:r w:rsidRPr="001A42F8">
        <w:rPr>
          <w:bCs/>
          <w:sz w:val="28"/>
          <w:szCs w:val="28"/>
          <w:lang w:val="kk-KZ"/>
        </w:rPr>
        <w:t>-</w:t>
      </w:r>
      <w:r w:rsidR="00F518AF">
        <w:rPr>
          <w:bCs/>
          <w:sz w:val="28"/>
          <w:szCs w:val="28"/>
          <w:lang w:val="kk-KZ"/>
        </w:rPr>
        <w:t xml:space="preserve"> </w:t>
      </w:r>
      <w:r w:rsidRPr="001A42F8">
        <w:rPr>
          <w:bCs/>
          <w:sz w:val="28"/>
          <w:szCs w:val="28"/>
          <w:lang w:val="kk-KZ"/>
        </w:rPr>
        <w:t>әр түрлі кіріс параметрлері бар бірнеше модельдеу;</w:t>
      </w:r>
    </w:p>
    <w:p w14:paraId="4008D91D" w14:textId="7E15B242" w:rsidR="00A07FEC" w:rsidRPr="001A42F8" w:rsidRDefault="00F518AF" w:rsidP="006327D9">
      <w:pPr>
        <w:ind w:firstLine="425"/>
        <w:jc w:val="both"/>
        <w:rPr>
          <w:bCs/>
          <w:sz w:val="28"/>
          <w:szCs w:val="28"/>
          <w:lang w:val="kk-KZ"/>
        </w:rPr>
      </w:pPr>
      <w:r>
        <w:rPr>
          <w:bCs/>
          <w:sz w:val="28"/>
          <w:szCs w:val="28"/>
          <w:lang w:val="kk-KZ"/>
        </w:rPr>
        <w:t>Мықты</w:t>
      </w:r>
      <w:r w:rsidR="00A07FEC" w:rsidRPr="001A42F8">
        <w:rPr>
          <w:bCs/>
          <w:sz w:val="28"/>
          <w:szCs w:val="28"/>
          <w:lang w:val="kk-KZ"/>
        </w:rPr>
        <w:t xml:space="preserve"> және аралық оңтайландыру-сыртқы жағдайларды өзгерту кезінде қолайлы тиімділікті сақтайтын шешімдерді таңдау;</w:t>
      </w:r>
    </w:p>
    <w:p w14:paraId="2E7E13F7" w14:textId="2AF9B774" w:rsidR="00A07FEC" w:rsidRPr="001A42F8" w:rsidRDefault="00F518AF" w:rsidP="006327D9">
      <w:pPr>
        <w:ind w:firstLine="425"/>
        <w:jc w:val="both"/>
        <w:rPr>
          <w:bCs/>
          <w:sz w:val="28"/>
          <w:szCs w:val="28"/>
          <w:lang w:val="kk-KZ"/>
        </w:rPr>
      </w:pPr>
      <w:r>
        <w:rPr>
          <w:bCs/>
          <w:sz w:val="28"/>
          <w:szCs w:val="28"/>
          <w:lang w:val="kk-KZ"/>
        </w:rPr>
        <w:t xml:space="preserve">Тақ </w:t>
      </w:r>
      <w:r w:rsidR="00A07FEC" w:rsidRPr="001A42F8">
        <w:rPr>
          <w:bCs/>
          <w:sz w:val="28"/>
          <w:szCs w:val="28"/>
          <w:lang w:val="kk-KZ"/>
        </w:rPr>
        <w:t>логика — ақпараттың жеткіліксіздігі жағдайында сараптамалық бағалауды біріктіру.</w:t>
      </w:r>
    </w:p>
    <w:p w14:paraId="35D0A9D2" w14:textId="7E425AFC" w:rsidR="00A07FEC" w:rsidRPr="001A42F8" w:rsidRDefault="00A07FEC" w:rsidP="006327D9">
      <w:pPr>
        <w:ind w:firstLine="425"/>
        <w:jc w:val="both"/>
        <w:rPr>
          <w:bCs/>
          <w:sz w:val="28"/>
          <w:szCs w:val="28"/>
          <w:lang w:val="kk-KZ"/>
        </w:rPr>
      </w:pPr>
      <w:r w:rsidRPr="001A42F8">
        <w:rPr>
          <w:bCs/>
          <w:sz w:val="28"/>
          <w:szCs w:val="28"/>
          <w:lang w:val="kk-KZ"/>
        </w:rPr>
        <w:t xml:space="preserve">Бұл тәсілдер белгісіздікті </w:t>
      </w:r>
      <w:r w:rsidR="00264D2B">
        <w:rPr>
          <w:bCs/>
          <w:sz w:val="28"/>
          <w:szCs w:val="28"/>
          <w:lang w:val="kk-KZ"/>
        </w:rPr>
        <w:t>ш</w:t>
      </w:r>
      <w:r w:rsidR="00963746">
        <w:rPr>
          <w:bCs/>
          <w:sz w:val="28"/>
          <w:szCs w:val="28"/>
          <w:lang w:val="kk-KZ"/>
        </w:rPr>
        <w:t>алғай өңірлер</w:t>
      </w:r>
      <w:r w:rsidR="00264D2B">
        <w:rPr>
          <w:bCs/>
          <w:sz w:val="28"/>
          <w:szCs w:val="28"/>
          <w:lang w:val="kk-KZ"/>
        </w:rPr>
        <w:t>дегі</w:t>
      </w:r>
      <w:r w:rsidRPr="001A42F8">
        <w:rPr>
          <w:bCs/>
          <w:sz w:val="28"/>
          <w:szCs w:val="28"/>
          <w:lang w:val="kk-KZ"/>
        </w:rPr>
        <w:t xml:space="preserve"> жүйелердің құрылымдық сипаттамасы ретінде қарастыруға мүмкіндік береді.</w:t>
      </w:r>
    </w:p>
    <w:p w14:paraId="210FB4E2" w14:textId="48001E65" w:rsidR="00A07FEC" w:rsidRPr="001A42F8" w:rsidRDefault="00A07FEC" w:rsidP="006327D9">
      <w:pPr>
        <w:ind w:firstLine="425"/>
        <w:jc w:val="both"/>
        <w:rPr>
          <w:bCs/>
          <w:sz w:val="28"/>
          <w:szCs w:val="28"/>
          <w:lang w:val="kk-KZ"/>
        </w:rPr>
      </w:pPr>
      <w:r w:rsidRPr="001A42F8">
        <w:rPr>
          <w:bCs/>
          <w:sz w:val="28"/>
          <w:szCs w:val="28"/>
          <w:lang w:val="kk-KZ"/>
        </w:rPr>
        <w:t xml:space="preserve">Тұрақтылық пен бейімделу қабілетін бағалау сенімді және өміршең </w:t>
      </w:r>
      <w:r w:rsidR="001812E3">
        <w:rPr>
          <w:bCs/>
          <w:sz w:val="28"/>
          <w:szCs w:val="28"/>
          <w:lang w:val="kk-KZ"/>
        </w:rPr>
        <w:t>ЖЭК</w:t>
      </w:r>
      <w:r w:rsidRPr="001A42F8">
        <w:rPr>
          <w:bCs/>
          <w:sz w:val="28"/>
          <w:szCs w:val="28"/>
          <w:lang w:val="kk-KZ"/>
        </w:rPr>
        <w:t xml:space="preserve"> жүйелерін жобалаудың негізгі факторы болып табылады. Шалғай аймақтар экстремалды климаттық және институционалдық жағдайларға осал Қазақстан жағдайында критерийлердің бұл санаты тәуекелдерді ресімдеуге, яғни оларды көп өлшемді оңтайландыру құрылымына қосуға мүмкіндік береді.</w:t>
      </w:r>
    </w:p>
    <w:p w14:paraId="729B028A" w14:textId="5DE5AC7A" w:rsidR="00A07FEC" w:rsidRPr="001A42F8" w:rsidRDefault="00A07FEC" w:rsidP="006327D9">
      <w:pPr>
        <w:ind w:firstLine="425"/>
        <w:jc w:val="both"/>
        <w:rPr>
          <w:bCs/>
          <w:sz w:val="28"/>
          <w:szCs w:val="28"/>
          <w:lang w:val="kk-KZ"/>
        </w:rPr>
      </w:pPr>
      <w:r w:rsidRPr="001A42F8">
        <w:rPr>
          <w:bCs/>
          <w:sz w:val="28"/>
          <w:szCs w:val="28"/>
          <w:lang w:val="kk-KZ"/>
        </w:rPr>
        <w:t xml:space="preserve">Осы бөлім </w:t>
      </w:r>
      <w:r w:rsidR="00B42B21">
        <w:rPr>
          <w:bCs/>
          <w:sz w:val="28"/>
          <w:szCs w:val="28"/>
          <w:lang w:val="kk-KZ"/>
        </w:rPr>
        <w:t>барысында</w:t>
      </w:r>
      <w:r w:rsidRPr="001A42F8">
        <w:rPr>
          <w:bCs/>
          <w:sz w:val="28"/>
          <w:szCs w:val="28"/>
          <w:lang w:val="kk-KZ"/>
        </w:rPr>
        <w:t xml:space="preserve"> техникалық, экономикалық, экологиялық, әлеуметтік және институционалдық параметрлерді интеграциялауға негізделген </w:t>
      </w:r>
      <w:r w:rsidR="00264D2B">
        <w:rPr>
          <w:bCs/>
          <w:sz w:val="28"/>
          <w:szCs w:val="28"/>
          <w:lang w:val="kk-KZ"/>
        </w:rPr>
        <w:t>ш</w:t>
      </w:r>
      <w:r w:rsidR="00963746">
        <w:rPr>
          <w:bCs/>
          <w:sz w:val="28"/>
          <w:szCs w:val="28"/>
          <w:lang w:val="kk-KZ"/>
        </w:rPr>
        <w:t>алғай өңірлер</w:t>
      </w:r>
      <w:r w:rsidR="00264D2B">
        <w:rPr>
          <w:bCs/>
          <w:sz w:val="28"/>
          <w:szCs w:val="28"/>
          <w:lang w:val="kk-KZ"/>
        </w:rPr>
        <w:t>дегі</w:t>
      </w:r>
      <w:r w:rsidRPr="001A42F8">
        <w:rPr>
          <w:bCs/>
          <w:sz w:val="28"/>
          <w:szCs w:val="28"/>
          <w:lang w:val="kk-KZ"/>
        </w:rPr>
        <w:t xml:space="preserve"> </w:t>
      </w:r>
      <w:r w:rsidR="001812E3">
        <w:rPr>
          <w:bCs/>
          <w:sz w:val="28"/>
          <w:szCs w:val="28"/>
          <w:lang w:val="kk-KZ"/>
        </w:rPr>
        <w:t>ЖЭК</w:t>
      </w:r>
      <w:r w:rsidRPr="001A42F8">
        <w:rPr>
          <w:bCs/>
          <w:sz w:val="28"/>
          <w:szCs w:val="28"/>
          <w:lang w:val="kk-KZ"/>
        </w:rPr>
        <w:t>-жүйелердің конфигурацияларын көп критерийлік бағалау үшін қажетті критерийлердің кешенді жүйесі әзірленді.</w:t>
      </w:r>
    </w:p>
    <w:p w14:paraId="4DCD2F83" w14:textId="019D83C3" w:rsidR="00A07FEC" w:rsidRPr="001A42F8" w:rsidRDefault="00A07FEC" w:rsidP="006327D9">
      <w:pPr>
        <w:ind w:firstLine="425"/>
        <w:jc w:val="both"/>
        <w:rPr>
          <w:bCs/>
          <w:sz w:val="28"/>
          <w:szCs w:val="28"/>
          <w:lang w:val="kk-KZ"/>
        </w:rPr>
      </w:pPr>
      <w:r w:rsidRPr="001A42F8">
        <w:rPr>
          <w:bCs/>
          <w:sz w:val="28"/>
          <w:szCs w:val="28"/>
          <w:lang w:val="kk-KZ"/>
        </w:rPr>
        <w:lastRenderedPageBreak/>
        <w:t xml:space="preserve">Қалыптасқан критерийлер жүйесі техникалық көрсеткіштерді де, тұрақтылық, әлеуметтік маңыздылық және нормативтік орта факторларын да ескере отырып, оңтайлы </w:t>
      </w:r>
      <w:r w:rsidR="001812E3">
        <w:rPr>
          <w:bCs/>
          <w:sz w:val="28"/>
          <w:szCs w:val="28"/>
          <w:lang w:val="kk-KZ"/>
        </w:rPr>
        <w:t>ЖЭК</w:t>
      </w:r>
      <w:r w:rsidRPr="001A42F8">
        <w:rPr>
          <w:bCs/>
          <w:sz w:val="28"/>
          <w:szCs w:val="28"/>
          <w:lang w:val="kk-KZ"/>
        </w:rPr>
        <w:t>-конфигурацияны таңдау міндеттерінің көп өлшемді сипатын көрсетеді.</w:t>
      </w:r>
    </w:p>
    <w:p w14:paraId="6CC45D1F" w14:textId="05E9CC87" w:rsidR="006C7359" w:rsidRDefault="006C7359" w:rsidP="006327D9">
      <w:pPr>
        <w:ind w:firstLine="425"/>
        <w:jc w:val="both"/>
        <w:rPr>
          <w:bCs/>
          <w:sz w:val="28"/>
          <w:szCs w:val="28"/>
          <w:lang w:val="kk-KZ"/>
        </w:rPr>
      </w:pPr>
    </w:p>
    <w:p w14:paraId="0EAD30A8" w14:textId="21C6ECD8" w:rsidR="006C7359" w:rsidRPr="001A42F8" w:rsidRDefault="004B3480" w:rsidP="006327D9">
      <w:pPr>
        <w:pStyle w:val="a7"/>
        <w:spacing w:before="0" w:beforeAutospacing="0" w:after="0" w:afterAutospacing="0"/>
        <w:ind w:firstLine="425"/>
        <w:rPr>
          <w:b/>
          <w:bCs/>
          <w:sz w:val="28"/>
          <w:szCs w:val="28"/>
          <w:lang w:val="kk-KZ"/>
        </w:rPr>
      </w:pPr>
      <w:bookmarkStart w:id="64" w:name="_Hlk208348455"/>
      <w:r w:rsidRPr="001A42F8">
        <w:rPr>
          <w:b/>
          <w:bCs/>
          <w:sz w:val="28"/>
          <w:szCs w:val="28"/>
          <w:lang w:val="kk-KZ"/>
        </w:rPr>
        <w:t>3.4. Көп критериалды талдау әдісі және таңдау алгоритмі</w:t>
      </w:r>
    </w:p>
    <w:bookmarkEnd w:id="64"/>
    <w:p w14:paraId="74080CC9" w14:textId="1C0AEAB4" w:rsidR="004B3480" w:rsidRPr="001A42F8" w:rsidRDefault="001812E3" w:rsidP="006327D9">
      <w:pPr>
        <w:pStyle w:val="a7"/>
        <w:spacing w:before="0" w:beforeAutospacing="0" w:after="0" w:afterAutospacing="0"/>
        <w:ind w:firstLine="425"/>
        <w:jc w:val="both"/>
        <w:rPr>
          <w:sz w:val="28"/>
          <w:szCs w:val="28"/>
          <w:lang w:val="kk-KZ"/>
        </w:rPr>
      </w:pPr>
      <w:r>
        <w:rPr>
          <w:sz w:val="28"/>
          <w:szCs w:val="28"/>
          <w:lang w:val="kk-KZ"/>
        </w:rPr>
        <w:t>Жаңғыртылатын</w:t>
      </w:r>
      <w:r w:rsidR="004B3480" w:rsidRPr="001A42F8">
        <w:rPr>
          <w:sz w:val="28"/>
          <w:szCs w:val="28"/>
          <w:lang w:val="kk-KZ"/>
        </w:rPr>
        <w:t xml:space="preserve"> энергия көздеріне (</w:t>
      </w:r>
      <w:r>
        <w:rPr>
          <w:sz w:val="28"/>
          <w:szCs w:val="28"/>
          <w:lang w:val="kk-KZ"/>
        </w:rPr>
        <w:t>ЖЭК</w:t>
      </w:r>
      <w:r w:rsidR="004B3480" w:rsidRPr="001A42F8">
        <w:rPr>
          <w:sz w:val="28"/>
          <w:szCs w:val="28"/>
          <w:lang w:val="kk-KZ"/>
        </w:rPr>
        <w:t xml:space="preserve">) негізделген </w:t>
      </w:r>
      <w:r w:rsidR="00264D2B">
        <w:rPr>
          <w:sz w:val="28"/>
          <w:szCs w:val="28"/>
          <w:lang w:val="kk-KZ"/>
        </w:rPr>
        <w:t>ш</w:t>
      </w:r>
      <w:r w:rsidR="00963746">
        <w:rPr>
          <w:sz w:val="28"/>
          <w:szCs w:val="28"/>
          <w:lang w:val="kk-KZ"/>
        </w:rPr>
        <w:t>алғай өңірлер</w:t>
      </w:r>
      <w:r w:rsidR="00264D2B">
        <w:rPr>
          <w:sz w:val="28"/>
          <w:szCs w:val="28"/>
          <w:lang w:val="kk-KZ"/>
        </w:rPr>
        <w:t>дегі</w:t>
      </w:r>
      <w:r w:rsidR="004B3480" w:rsidRPr="001A42F8">
        <w:rPr>
          <w:sz w:val="28"/>
          <w:szCs w:val="28"/>
          <w:lang w:val="kk-KZ"/>
        </w:rPr>
        <w:t xml:space="preserve"> энергетикалық жүйенің оңтайлы конфигурациясын таңдау параметрлердің кең ауқымын: энергетикалық, экономикалық, экологиялық, әлеуметтік, институционалдық және тәуекелге бағдарланған есепке алуды талап ететін көп өлшемді мәселе болып табылады.</w:t>
      </w:r>
    </w:p>
    <w:p w14:paraId="7AE52262" w14:textId="4C4060AA" w:rsidR="004B3480" w:rsidRPr="001A42F8" w:rsidRDefault="004B3480" w:rsidP="006327D9">
      <w:pPr>
        <w:pStyle w:val="a7"/>
        <w:spacing w:before="0" w:beforeAutospacing="0" w:after="0" w:afterAutospacing="0"/>
        <w:ind w:firstLine="425"/>
        <w:jc w:val="both"/>
        <w:rPr>
          <w:sz w:val="28"/>
          <w:szCs w:val="28"/>
          <w:lang w:val="kk-KZ"/>
        </w:rPr>
      </w:pPr>
      <w:r w:rsidRPr="001A42F8">
        <w:rPr>
          <w:sz w:val="28"/>
          <w:szCs w:val="28"/>
          <w:lang w:val="kk-KZ"/>
        </w:rPr>
        <w:t xml:space="preserve">3.3-бөлімде жүргізілген талдау критерийлердің жиі әртүрлі өлшемдері, салыстырмалы маңыздылығы мен бағыты (максимизация немесе минимизация) болатынын көрсетті, бұл қарапайым рейтинг әдістерін қолдануды қиындатады. Сонымен қатар, </w:t>
      </w:r>
      <w:r w:rsidR="001812E3">
        <w:rPr>
          <w:sz w:val="28"/>
          <w:szCs w:val="28"/>
          <w:lang w:val="kk-KZ"/>
        </w:rPr>
        <w:t>ЖЭК</w:t>
      </w:r>
      <w:r w:rsidRPr="001A42F8">
        <w:rPr>
          <w:sz w:val="28"/>
          <w:szCs w:val="28"/>
          <w:lang w:val="kk-KZ"/>
        </w:rPr>
        <w:t xml:space="preserve"> көздерінің сипаттамалары климаттық және уақытша өзгергіштікке байланысты, бұл бағалау кезінде стохастикалық және сценарийлік деректерді есепке алуды талап етеді.</w:t>
      </w:r>
    </w:p>
    <w:p w14:paraId="7DD7833A" w14:textId="2E37A178" w:rsidR="004B3480" w:rsidRPr="001A42F8" w:rsidRDefault="004B3480" w:rsidP="006327D9">
      <w:pPr>
        <w:pStyle w:val="a7"/>
        <w:spacing w:before="0" w:beforeAutospacing="0" w:after="0" w:afterAutospacing="0"/>
        <w:ind w:firstLine="425"/>
        <w:jc w:val="both"/>
        <w:rPr>
          <w:sz w:val="28"/>
          <w:szCs w:val="28"/>
          <w:lang w:val="kk-KZ"/>
        </w:rPr>
      </w:pPr>
      <w:r w:rsidRPr="001A42F8">
        <w:rPr>
          <w:sz w:val="28"/>
          <w:szCs w:val="28"/>
          <w:lang w:val="kk-KZ"/>
        </w:rPr>
        <w:t xml:space="preserve">Осы бөлімде әзірленген </w:t>
      </w:r>
      <w:r w:rsidR="001812E3">
        <w:rPr>
          <w:sz w:val="28"/>
          <w:szCs w:val="28"/>
          <w:lang w:val="kk-KZ"/>
        </w:rPr>
        <w:t>ЖЭК</w:t>
      </w:r>
      <w:r w:rsidRPr="001A42F8">
        <w:rPr>
          <w:sz w:val="28"/>
          <w:szCs w:val="28"/>
          <w:lang w:val="kk-KZ"/>
        </w:rPr>
        <w:t xml:space="preserve"> конфигурацияларын бағалау критерийлерінің иерархиялық құрылымы классикалық аналитикалық иерархиялық процесс (AHP</w:t>
      </w:r>
      <w:r w:rsidR="00432786">
        <w:rPr>
          <w:sz w:val="28"/>
          <w:szCs w:val="28"/>
          <w:lang w:val="kk-KZ"/>
        </w:rPr>
        <w:t>-</w:t>
      </w:r>
      <w:r w:rsidR="00432786" w:rsidRPr="001A42F8">
        <w:rPr>
          <w:sz w:val="28"/>
          <w:szCs w:val="28"/>
          <w:lang w:val="kk-KZ"/>
        </w:rPr>
        <w:t xml:space="preserve"> Analytic Hierarchy Process</w:t>
      </w:r>
      <w:r w:rsidRPr="001A42F8">
        <w:rPr>
          <w:sz w:val="28"/>
          <w:szCs w:val="28"/>
          <w:lang w:val="kk-KZ"/>
        </w:rPr>
        <w:t>) үлгісінен бірқатар елеулі айырмашылықтарға ие, бұл ондағы автордың жаңашылдық элементтерін бөліп көрсетуге мүмкіндік береді.</w:t>
      </w:r>
    </w:p>
    <w:p w14:paraId="0A1DABBE" w14:textId="65D4655D" w:rsidR="004B3480" w:rsidRDefault="004B3480" w:rsidP="006327D9">
      <w:pPr>
        <w:ind w:firstLine="425"/>
        <w:jc w:val="both"/>
        <w:rPr>
          <w:sz w:val="28"/>
          <w:szCs w:val="28"/>
          <w:lang w:val="kk-KZ"/>
        </w:rPr>
      </w:pPr>
      <w:r w:rsidRPr="001A42F8">
        <w:rPr>
          <w:sz w:val="28"/>
          <w:szCs w:val="28"/>
          <w:lang w:val="kk-KZ"/>
        </w:rPr>
        <w:t xml:space="preserve">Гибридті әдістеме ұсынылды, онда дәстүрлі AHP айырмашылығы, критерийлер мен баламалардың көзі </w:t>
      </w:r>
      <w:r w:rsidR="001812E3">
        <w:rPr>
          <w:sz w:val="28"/>
          <w:szCs w:val="28"/>
          <w:lang w:val="kk-KZ"/>
        </w:rPr>
        <w:t>жаңғыртылатын</w:t>
      </w:r>
      <w:r w:rsidRPr="001A42F8">
        <w:rPr>
          <w:sz w:val="28"/>
          <w:szCs w:val="28"/>
          <w:lang w:val="kk-KZ"/>
        </w:rPr>
        <w:t xml:space="preserve"> энергия көздерінің біріктірілген стохастикалық моделінің шығыс деректері болып табылады. Бұл 2-</w:t>
      </w:r>
      <w:r>
        <w:rPr>
          <w:sz w:val="28"/>
          <w:szCs w:val="28"/>
          <w:lang w:val="kk-KZ"/>
        </w:rPr>
        <w:t>бөлімінде</w:t>
      </w:r>
      <w:r w:rsidRPr="001A42F8">
        <w:rPr>
          <w:sz w:val="28"/>
          <w:szCs w:val="28"/>
          <w:lang w:val="kk-KZ"/>
        </w:rPr>
        <w:t xml:space="preserve"> қалыптасқан энергия өндірудің нақты климаттық, ресурстық және </w:t>
      </w:r>
      <w:r>
        <w:rPr>
          <w:sz w:val="28"/>
          <w:szCs w:val="28"/>
          <w:lang w:val="kk-KZ"/>
        </w:rPr>
        <w:t>жұмыс жүрісі</w:t>
      </w:r>
      <w:r w:rsidRPr="001A42F8">
        <w:rPr>
          <w:sz w:val="28"/>
          <w:szCs w:val="28"/>
          <w:lang w:val="kk-KZ"/>
        </w:rPr>
        <w:t xml:space="preserve"> сценарийлерін есепке алуға мүмкіндік береді, сондай-ақ модельдің нақты аумақтық жағдайларға бейімделуін айтарлықтай арттырады.</w:t>
      </w:r>
      <w:r>
        <w:rPr>
          <w:sz w:val="28"/>
          <w:szCs w:val="28"/>
          <w:lang w:val="kk-KZ"/>
        </w:rPr>
        <w:t>,</w:t>
      </w:r>
    </w:p>
    <w:p w14:paraId="16531D3A" w14:textId="35B2F0E8" w:rsidR="004B3480" w:rsidRDefault="004B3480" w:rsidP="006327D9">
      <w:pPr>
        <w:ind w:firstLine="425"/>
        <w:jc w:val="both"/>
        <w:rPr>
          <w:sz w:val="28"/>
          <w:szCs w:val="28"/>
          <w:lang w:val="kk-KZ"/>
        </w:rPr>
      </w:pPr>
      <w:r w:rsidRPr="004B3480">
        <w:rPr>
          <w:sz w:val="28"/>
          <w:szCs w:val="28"/>
          <w:lang w:val="kk-KZ"/>
        </w:rPr>
        <w:t xml:space="preserve">Модель критерийлерді бес үлкен топқа бөлуді жүзеге асырады: энергетикалық, экономикалық, экологиялық, әлеуметтік және институционалдық, сондай-ақ тұрақтылық пен тәуекелдер. Бұл жіктеу Қазақстанның </w:t>
      </w:r>
      <w:r w:rsidR="00264D2B">
        <w:rPr>
          <w:sz w:val="28"/>
          <w:szCs w:val="28"/>
          <w:lang w:val="kk-KZ"/>
        </w:rPr>
        <w:t>ш</w:t>
      </w:r>
      <w:r w:rsidR="00963746">
        <w:rPr>
          <w:sz w:val="28"/>
          <w:szCs w:val="28"/>
          <w:lang w:val="kk-KZ"/>
        </w:rPr>
        <w:t>алғай өңірлер</w:t>
      </w:r>
      <w:r w:rsidR="00264D2B">
        <w:rPr>
          <w:sz w:val="28"/>
          <w:szCs w:val="28"/>
          <w:lang w:val="kk-KZ"/>
        </w:rPr>
        <w:t>інің</w:t>
      </w:r>
      <w:r w:rsidRPr="004B3480">
        <w:rPr>
          <w:sz w:val="28"/>
          <w:szCs w:val="28"/>
          <w:lang w:val="kk-KZ"/>
        </w:rPr>
        <w:t xml:space="preserve"> ерекшеліктерін ескере отырып құрылады және сандық және сапалық көрсеткіштерді қамтиды.</w:t>
      </w:r>
    </w:p>
    <w:p w14:paraId="7CDC8D57" w14:textId="3DA94049" w:rsidR="004B3480" w:rsidRDefault="004B3480" w:rsidP="006327D9">
      <w:pPr>
        <w:ind w:firstLine="425"/>
        <w:jc w:val="both"/>
        <w:rPr>
          <w:sz w:val="28"/>
          <w:szCs w:val="28"/>
          <w:lang w:val="kk-KZ"/>
        </w:rPr>
      </w:pPr>
      <w:r w:rsidRPr="004B3480">
        <w:rPr>
          <w:sz w:val="28"/>
          <w:szCs w:val="28"/>
          <w:lang w:val="kk-KZ"/>
        </w:rPr>
        <w:t>Алғаш рет AHP құрылымына жеке тұрақтылық критерийлері енгізілді: тұрақтылық индексі, сценарий сезімталдығы және артықшылық дәрежесі. Бұл параметрлер ықтималдық талд</w:t>
      </w:r>
      <w:r w:rsidR="00DC7C43">
        <w:rPr>
          <w:sz w:val="28"/>
          <w:szCs w:val="28"/>
          <w:lang w:val="kk-KZ"/>
        </w:rPr>
        <w:t>аудан</w:t>
      </w:r>
      <w:r w:rsidRPr="004B3480">
        <w:rPr>
          <w:sz w:val="28"/>
          <w:szCs w:val="28"/>
          <w:lang w:val="kk-KZ"/>
        </w:rPr>
        <w:t xml:space="preserve"> алынған және </w:t>
      </w:r>
      <w:r w:rsidR="001812E3">
        <w:rPr>
          <w:sz w:val="28"/>
          <w:szCs w:val="28"/>
          <w:lang w:val="kk-KZ"/>
        </w:rPr>
        <w:t>жаңғыртылатын</w:t>
      </w:r>
      <w:r w:rsidRPr="004B3480">
        <w:rPr>
          <w:sz w:val="28"/>
          <w:szCs w:val="28"/>
          <w:lang w:val="kk-KZ"/>
        </w:rPr>
        <w:t xml:space="preserve"> энергия көздерін бағалау үшін типтік AHP схемаларында пайдаланылмайды. </w:t>
      </w:r>
    </w:p>
    <w:p w14:paraId="4B11DA11" w14:textId="038D5D18" w:rsidR="004B3480" w:rsidRDefault="004B3480" w:rsidP="006327D9">
      <w:pPr>
        <w:ind w:firstLine="425"/>
        <w:jc w:val="both"/>
        <w:rPr>
          <w:sz w:val="28"/>
          <w:szCs w:val="28"/>
          <w:lang w:val="kk-KZ"/>
        </w:rPr>
      </w:pPr>
      <w:r w:rsidRPr="004B3480">
        <w:rPr>
          <w:sz w:val="28"/>
          <w:szCs w:val="28"/>
          <w:lang w:val="kk-KZ"/>
        </w:rPr>
        <w:t xml:space="preserve">Иерархияда балама ретінде </w:t>
      </w:r>
      <w:r>
        <w:rPr>
          <w:sz w:val="28"/>
          <w:szCs w:val="28"/>
          <w:lang w:val="kk-KZ"/>
        </w:rPr>
        <w:t>БСМ</w:t>
      </w:r>
      <w:r w:rsidRPr="004B3480">
        <w:rPr>
          <w:sz w:val="28"/>
          <w:szCs w:val="28"/>
          <w:lang w:val="kk-KZ"/>
        </w:rPr>
        <w:t>-</w:t>
      </w:r>
      <w:r w:rsidR="001812E3">
        <w:rPr>
          <w:sz w:val="28"/>
          <w:szCs w:val="28"/>
          <w:lang w:val="kk-KZ"/>
        </w:rPr>
        <w:t>ЖЭК</w:t>
      </w:r>
      <w:r>
        <w:rPr>
          <w:sz w:val="28"/>
          <w:szCs w:val="28"/>
          <w:lang w:val="kk-KZ"/>
        </w:rPr>
        <w:t xml:space="preserve"> </w:t>
      </w:r>
      <w:r w:rsidRPr="004B3480">
        <w:rPr>
          <w:sz w:val="28"/>
          <w:szCs w:val="28"/>
          <w:lang w:val="kk-KZ"/>
        </w:rPr>
        <w:t xml:space="preserve">сценарийлерінің негізінде қалыптасқан конфигурациялар (мысалы, </w:t>
      </w:r>
      <w:r>
        <w:rPr>
          <w:sz w:val="28"/>
          <w:szCs w:val="28"/>
          <w:lang w:val="kk-KZ"/>
        </w:rPr>
        <w:t>КЭС</w:t>
      </w:r>
      <w:r w:rsidRPr="004B3480">
        <w:rPr>
          <w:sz w:val="28"/>
          <w:szCs w:val="28"/>
          <w:lang w:val="kk-KZ"/>
        </w:rPr>
        <w:t>+AK</w:t>
      </w:r>
      <w:r>
        <w:rPr>
          <w:sz w:val="28"/>
          <w:szCs w:val="28"/>
          <w:lang w:val="kk-KZ"/>
        </w:rPr>
        <w:t>Б</w:t>
      </w:r>
      <w:r w:rsidRPr="004B3480">
        <w:rPr>
          <w:sz w:val="28"/>
          <w:szCs w:val="28"/>
          <w:lang w:val="kk-KZ"/>
        </w:rPr>
        <w:t xml:space="preserve">, </w:t>
      </w:r>
      <w:r>
        <w:rPr>
          <w:sz w:val="28"/>
          <w:szCs w:val="28"/>
          <w:lang w:val="kk-KZ"/>
        </w:rPr>
        <w:t>КЭС</w:t>
      </w:r>
      <w:r w:rsidRPr="004B3480">
        <w:rPr>
          <w:sz w:val="28"/>
          <w:szCs w:val="28"/>
          <w:lang w:val="kk-KZ"/>
        </w:rPr>
        <w:t xml:space="preserve">+Биомасса, </w:t>
      </w:r>
      <w:r>
        <w:rPr>
          <w:sz w:val="28"/>
          <w:szCs w:val="28"/>
          <w:lang w:val="kk-KZ"/>
        </w:rPr>
        <w:t>ЖЭҚ</w:t>
      </w:r>
      <w:r w:rsidRPr="004B3480">
        <w:rPr>
          <w:sz w:val="28"/>
          <w:szCs w:val="28"/>
          <w:lang w:val="kk-KZ"/>
        </w:rPr>
        <w:t xml:space="preserve">+AKB және т.б.) пайдаланылады, бұл генерацияның математикалық моделі мен таңдау жүйесінің соңына дейін интеграциясын қамтамасыз етеді. </w:t>
      </w:r>
    </w:p>
    <w:p w14:paraId="23BC165D" w14:textId="65DF8583" w:rsidR="004B3480" w:rsidRPr="004B3480" w:rsidRDefault="004B3480" w:rsidP="006327D9">
      <w:pPr>
        <w:ind w:firstLine="425"/>
        <w:jc w:val="both"/>
        <w:rPr>
          <w:sz w:val="28"/>
          <w:szCs w:val="28"/>
          <w:lang w:val="kk-KZ"/>
        </w:rPr>
      </w:pPr>
      <w:r w:rsidRPr="004B3480">
        <w:rPr>
          <w:sz w:val="28"/>
          <w:szCs w:val="28"/>
          <w:lang w:val="kk-KZ"/>
        </w:rPr>
        <w:t xml:space="preserve">Ұсынылып отырған әдістеме – бұрын салынған климаттық және энергетикалық модельдермен тікелей байланысы бар жоғары белгісіздік және </w:t>
      </w:r>
      <w:r w:rsidRPr="004B3480">
        <w:rPr>
          <w:sz w:val="28"/>
          <w:szCs w:val="28"/>
          <w:lang w:val="kk-KZ"/>
        </w:rPr>
        <w:lastRenderedPageBreak/>
        <w:t>энергиямен жабдықтауды орталықсыздандыру жағдайларына бейімделген AHP авторлық модификациясы.</w:t>
      </w:r>
    </w:p>
    <w:p w14:paraId="2247FE98" w14:textId="77777777" w:rsidR="00B42B21" w:rsidRPr="001A42F8" w:rsidRDefault="00B42B21" w:rsidP="006327D9">
      <w:pPr>
        <w:pStyle w:val="a7"/>
        <w:spacing w:before="0" w:beforeAutospacing="0" w:after="0" w:afterAutospacing="0"/>
        <w:ind w:firstLine="425"/>
        <w:jc w:val="both"/>
        <w:rPr>
          <w:sz w:val="28"/>
          <w:szCs w:val="28"/>
          <w:lang w:val="kk-KZ"/>
        </w:rPr>
      </w:pPr>
    </w:p>
    <w:p w14:paraId="5F1E9E25" w14:textId="7872206E" w:rsidR="006C7359" w:rsidRPr="001A42F8" w:rsidRDefault="00054571" w:rsidP="006327D9">
      <w:pPr>
        <w:pStyle w:val="a7"/>
        <w:spacing w:before="0" w:beforeAutospacing="0" w:after="0" w:afterAutospacing="0"/>
        <w:ind w:firstLine="425"/>
        <w:jc w:val="both"/>
        <w:rPr>
          <w:sz w:val="28"/>
          <w:szCs w:val="28"/>
          <w:lang w:val="kk-KZ"/>
        </w:rPr>
      </w:pPr>
      <w:bookmarkStart w:id="65" w:name="_Hlk208348465"/>
      <w:r w:rsidRPr="00054571">
        <w:rPr>
          <w:rStyle w:val="aa"/>
          <w:bCs w:val="0"/>
          <w:sz w:val="28"/>
          <w:szCs w:val="28"/>
          <w:lang w:val="kk-KZ"/>
        </w:rPr>
        <w:t>3.4.1. Критерийлердің иерархиялық құрылымын құру</w:t>
      </w:r>
    </w:p>
    <w:bookmarkEnd w:id="65"/>
    <w:p w14:paraId="3E9B3717" w14:textId="19E7C746" w:rsidR="00432786" w:rsidRPr="001A42F8" w:rsidRDefault="00432786" w:rsidP="006327D9">
      <w:pPr>
        <w:pStyle w:val="a7"/>
        <w:spacing w:before="0" w:beforeAutospacing="0" w:after="0" w:afterAutospacing="0"/>
        <w:ind w:firstLine="425"/>
        <w:jc w:val="both"/>
        <w:rPr>
          <w:sz w:val="28"/>
          <w:szCs w:val="28"/>
          <w:lang w:val="kk-KZ"/>
        </w:rPr>
      </w:pPr>
      <w:r w:rsidRPr="001A42F8">
        <w:rPr>
          <w:sz w:val="28"/>
          <w:szCs w:val="28"/>
          <w:lang w:val="kk-KZ"/>
        </w:rPr>
        <w:t>Иерархияларды талдау әдісі (AHP — Analytic Hierarchy Process), Т. Саати ұсынған, көпкритерийлі талдаудың тиімді құралы болып табылады. Бұл әдіс шешім қабылдау міндетін мақсатты декомпозициялау арқылы топтық және жекелеген критерийлерге бөлуді, әрі қарай сараптамалық немесе есептік деректер негізінде өлшемдеуді жүзеге асырады [</w:t>
      </w:r>
      <w:r w:rsidR="00A759AE" w:rsidRPr="00A759AE">
        <w:rPr>
          <w:sz w:val="28"/>
          <w:szCs w:val="28"/>
          <w:lang w:val="kk-KZ"/>
        </w:rPr>
        <w:t>77</w:t>
      </w:r>
      <w:r w:rsidRPr="001A42F8">
        <w:rPr>
          <w:sz w:val="28"/>
          <w:szCs w:val="28"/>
          <w:lang w:val="kk-KZ"/>
        </w:rPr>
        <w:t>].</w:t>
      </w:r>
    </w:p>
    <w:p w14:paraId="3ECD4321" w14:textId="34219E1D" w:rsidR="00432786" w:rsidRPr="001A42F8" w:rsidRDefault="00432786" w:rsidP="006327D9">
      <w:pPr>
        <w:pStyle w:val="a7"/>
        <w:spacing w:before="0" w:beforeAutospacing="0" w:after="0" w:afterAutospacing="0"/>
        <w:ind w:firstLine="425"/>
        <w:jc w:val="both"/>
        <w:rPr>
          <w:sz w:val="28"/>
          <w:szCs w:val="28"/>
          <w:lang w:val="kk-KZ"/>
        </w:rPr>
      </w:pPr>
      <w:r w:rsidRPr="001A42F8">
        <w:rPr>
          <w:sz w:val="28"/>
          <w:szCs w:val="28"/>
          <w:lang w:val="kk-KZ"/>
        </w:rPr>
        <w:t xml:space="preserve">Осы жұмыста AHP-модель децентрализацияланған </w:t>
      </w:r>
      <w:r w:rsidR="001812E3">
        <w:rPr>
          <w:sz w:val="28"/>
          <w:szCs w:val="28"/>
          <w:lang w:val="kk-KZ"/>
        </w:rPr>
        <w:t>ЖЭК</w:t>
      </w:r>
      <w:r w:rsidRPr="001A42F8">
        <w:rPr>
          <w:sz w:val="28"/>
          <w:szCs w:val="28"/>
          <w:lang w:val="kk-KZ"/>
        </w:rPr>
        <w:t xml:space="preserve">-жүйесінің оңтайлы конфигурациясын кешенді сипаттамаларды ескере отырып таңдау үшін қолданылады. Ұсынылып отырған тәсілдің ерекшелігі — </w:t>
      </w:r>
      <w:r w:rsidR="001812E3">
        <w:rPr>
          <w:sz w:val="28"/>
          <w:szCs w:val="28"/>
          <w:lang w:val="kk-KZ"/>
        </w:rPr>
        <w:t>жаңғыртылатын</w:t>
      </w:r>
      <w:r w:rsidRPr="001A42F8">
        <w:rPr>
          <w:sz w:val="28"/>
          <w:szCs w:val="28"/>
          <w:lang w:val="kk-KZ"/>
        </w:rPr>
        <w:t xml:space="preserve"> энергия көздерінің комбинацияланған стохастикалық моделінің (</w:t>
      </w:r>
      <w:r>
        <w:rPr>
          <w:sz w:val="28"/>
          <w:szCs w:val="28"/>
          <w:lang w:val="kk-KZ"/>
        </w:rPr>
        <w:t>Б</w:t>
      </w:r>
      <w:r w:rsidRPr="001A42F8">
        <w:rPr>
          <w:sz w:val="28"/>
          <w:szCs w:val="28"/>
          <w:lang w:val="kk-KZ"/>
        </w:rPr>
        <w:t>СМ-</w:t>
      </w:r>
      <w:r w:rsidR="001812E3">
        <w:rPr>
          <w:sz w:val="28"/>
          <w:szCs w:val="28"/>
          <w:lang w:val="kk-KZ"/>
        </w:rPr>
        <w:t>ЖЭК</w:t>
      </w:r>
      <w:r w:rsidRPr="001A42F8">
        <w:rPr>
          <w:sz w:val="28"/>
          <w:szCs w:val="28"/>
          <w:lang w:val="kk-KZ"/>
        </w:rPr>
        <w:t>) нәтижелерін интеграциялауында. Бұл өз кезегінде климаттық, энергетикалық және сенімділік параметрлерін шынайы жағдайға жақындата отырып есепке алуға мүмкіндік береді.</w:t>
      </w:r>
    </w:p>
    <w:p w14:paraId="2D84A95E" w14:textId="6B938777" w:rsidR="00432786" w:rsidRPr="00432786" w:rsidRDefault="00432786" w:rsidP="006327D9">
      <w:pPr>
        <w:pStyle w:val="a7"/>
        <w:spacing w:before="0" w:beforeAutospacing="0" w:after="0" w:afterAutospacing="0"/>
        <w:ind w:firstLine="425"/>
        <w:jc w:val="both"/>
        <w:rPr>
          <w:sz w:val="28"/>
          <w:szCs w:val="28"/>
          <w:lang w:val="kk-KZ"/>
        </w:rPr>
      </w:pPr>
      <w:r w:rsidRPr="00432786">
        <w:rPr>
          <w:sz w:val="28"/>
          <w:szCs w:val="28"/>
        </w:rPr>
        <w:t>Иерархиялық модель құрылымы</w:t>
      </w:r>
      <w:r>
        <w:rPr>
          <w:sz w:val="28"/>
          <w:szCs w:val="28"/>
          <w:lang w:val="kk-KZ"/>
        </w:rPr>
        <w:t>.</w:t>
      </w:r>
    </w:p>
    <w:p w14:paraId="556235AB"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1-деңгей – Мақсат:</w:t>
      </w:r>
    </w:p>
    <w:p w14:paraId="43922A39" w14:textId="14BB47B9" w:rsidR="00432786" w:rsidRPr="00432786" w:rsidRDefault="00963746" w:rsidP="006327D9">
      <w:pPr>
        <w:pStyle w:val="a7"/>
        <w:spacing w:before="0" w:beforeAutospacing="0" w:after="0" w:afterAutospacing="0"/>
        <w:ind w:firstLine="425"/>
        <w:jc w:val="both"/>
        <w:rPr>
          <w:sz w:val="28"/>
          <w:szCs w:val="28"/>
        </w:rPr>
      </w:pPr>
      <w:r>
        <w:rPr>
          <w:sz w:val="28"/>
          <w:szCs w:val="28"/>
          <w:lang w:val="kk-KZ"/>
        </w:rPr>
        <w:t>Шалғай өңірлер</w:t>
      </w:r>
      <w:r w:rsidR="00704B8B">
        <w:rPr>
          <w:sz w:val="28"/>
          <w:szCs w:val="28"/>
          <w:lang w:val="kk-KZ"/>
        </w:rPr>
        <w:t>дегі</w:t>
      </w:r>
      <w:r w:rsidR="00432786" w:rsidRPr="00432786">
        <w:rPr>
          <w:sz w:val="28"/>
          <w:szCs w:val="28"/>
        </w:rPr>
        <w:t xml:space="preserve"> </w:t>
      </w:r>
      <w:r w:rsidR="001812E3">
        <w:rPr>
          <w:sz w:val="28"/>
          <w:szCs w:val="28"/>
          <w:lang w:val="kk-KZ"/>
        </w:rPr>
        <w:t>ЖЭК</w:t>
      </w:r>
      <w:r w:rsidR="00432786" w:rsidRPr="00432786">
        <w:rPr>
          <w:sz w:val="28"/>
          <w:szCs w:val="28"/>
        </w:rPr>
        <w:t>-жүйесінің ең тиімді конфигурациясын таңдау.</w:t>
      </w:r>
    </w:p>
    <w:p w14:paraId="694DD402"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2-деңгей – Критерийлер топтары:</w:t>
      </w:r>
    </w:p>
    <w:p w14:paraId="330A2464"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Энергетикалық критерийлер</w:t>
      </w:r>
    </w:p>
    <w:p w14:paraId="7FDD780B"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Экономикалық критерийлер</w:t>
      </w:r>
    </w:p>
    <w:p w14:paraId="0804F90B"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Экологиялық критерийлер</w:t>
      </w:r>
    </w:p>
    <w:p w14:paraId="4EF74D40"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Әлеуметтік-институционалдық критерийлер</w:t>
      </w:r>
    </w:p>
    <w:p w14:paraId="4DFC0649"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Тұрақтылық және тәуекелдер</w:t>
      </w:r>
    </w:p>
    <w:p w14:paraId="4134B408"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3-деңгей – Жекелеген критерийлер:</w:t>
      </w:r>
    </w:p>
    <w:p w14:paraId="6A8AF57D"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Энергетикалық: Жүктемені жабу коэффициенті (CPL), автономдылық, қуатты пайдалану коэффициенті (RUR);</w:t>
      </w:r>
    </w:p>
    <w:p w14:paraId="342F274B"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Экономикалық: LCOE, LCC, NPV, IRR;</w:t>
      </w:r>
    </w:p>
    <w:p w14:paraId="68DA0E5A"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Экологиялық: Көміртек ізі (CO₂), жер пайдалану, жергілікті әсерлер;</w:t>
      </w:r>
    </w:p>
    <w:p w14:paraId="1F7744A2" w14:textId="36D3C40F"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 xml:space="preserve">Әлеуметтік-институционалдық: </w:t>
      </w:r>
      <w:r>
        <w:rPr>
          <w:sz w:val="28"/>
          <w:szCs w:val="28"/>
          <w:lang w:val="kk-KZ"/>
        </w:rPr>
        <w:t>қолайлылық</w:t>
      </w:r>
      <w:r w:rsidRPr="00432786">
        <w:rPr>
          <w:sz w:val="28"/>
          <w:szCs w:val="28"/>
        </w:rPr>
        <w:t>, энергияның қолжетімділігі, цифрлық басқарылу мүмкіндігі, институционалдық қолдау;</w:t>
      </w:r>
    </w:p>
    <w:p w14:paraId="729F1CA2"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Тұрақтылық және тәуекелдер: Тұрақтылық индексі (RI), сценарийлік сезімталдық, резервтік қамтамасыз етілу.</w:t>
      </w:r>
    </w:p>
    <w:p w14:paraId="389996F8" w14:textId="06921435"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Классикалық AHP басты айырмашылығы</w:t>
      </w:r>
      <w:r w:rsidR="00E1195E">
        <w:rPr>
          <w:sz w:val="28"/>
          <w:szCs w:val="28"/>
          <w:lang w:val="kk-KZ"/>
        </w:rPr>
        <w:t>:</w:t>
      </w:r>
      <w:r w:rsidRPr="00432786">
        <w:rPr>
          <w:sz w:val="28"/>
          <w:szCs w:val="28"/>
        </w:rPr>
        <w:t xml:space="preserve"> модельге </w:t>
      </w:r>
      <w:r w:rsidR="00E1195E">
        <w:rPr>
          <w:sz w:val="28"/>
          <w:szCs w:val="28"/>
          <w:lang w:val="kk-KZ"/>
        </w:rPr>
        <w:t>Б</w:t>
      </w:r>
      <w:r w:rsidRPr="00432786">
        <w:rPr>
          <w:sz w:val="28"/>
          <w:szCs w:val="28"/>
        </w:rPr>
        <w:t>СМ-</w:t>
      </w:r>
      <w:r w:rsidR="001812E3">
        <w:rPr>
          <w:sz w:val="28"/>
          <w:szCs w:val="28"/>
          <w:lang w:val="kk-KZ"/>
        </w:rPr>
        <w:t>ЖЭК</w:t>
      </w:r>
      <w:r w:rsidRPr="00432786">
        <w:rPr>
          <w:sz w:val="28"/>
          <w:szCs w:val="28"/>
        </w:rPr>
        <w:t xml:space="preserve"> нәтижелерінің кіріс параметрлері ретінде енгізілуі:</w:t>
      </w:r>
      <w:r w:rsidR="00E1195E">
        <w:rPr>
          <w:sz w:val="28"/>
          <w:szCs w:val="28"/>
          <w:lang w:val="kk-KZ"/>
        </w:rPr>
        <w:t xml:space="preserve"> а</w:t>
      </w:r>
      <w:r w:rsidRPr="00432786">
        <w:rPr>
          <w:sz w:val="28"/>
          <w:szCs w:val="28"/>
        </w:rPr>
        <w:t>льтернатив</w:t>
      </w:r>
      <w:r w:rsidR="00E1195E">
        <w:rPr>
          <w:sz w:val="28"/>
          <w:szCs w:val="28"/>
          <w:lang w:val="kk-KZ"/>
        </w:rPr>
        <w:t>ті</w:t>
      </w:r>
      <w:r w:rsidRPr="00432786">
        <w:rPr>
          <w:sz w:val="28"/>
          <w:szCs w:val="28"/>
        </w:rPr>
        <w:t xml:space="preserve"> генерация сценарийлері (S1–S6) негізінде қалыптастырылады;</w:t>
      </w:r>
      <w:r w:rsidR="00E1195E">
        <w:rPr>
          <w:sz w:val="28"/>
          <w:szCs w:val="28"/>
          <w:lang w:val="kk-KZ"/>
        </w:rPr>
        <w:t xml:space="preserve"> э</w:t>
      </w:r>
      <w:r w:rsidRPr="00432786">
        <w:rPr>
          <w:sz w:val="28"/>
          <w:szCs w:val="28"/>
        </w:rPr>
        <w:t>нергетикалық, сенімділік және тұрақтылық критерийлері бойынша мәндер сағаттық стохастикалық модельдеу нәтижелерінен алынады;</w:t>
      </w:r>
      <w:r w:rsidR="00E1195E">
        <w:rPr>
          <w:sz w:val="28"/>
          <w:szCs w:val="28"/>
          <w:lang w:val="kk-KZ"/>
        </w:rPr>
        <w:t xml:space="preserve"> к</w:t>
      </w:r>
      <w:r w:rsidRPr="00432786">
        <w:rPr>
          <w:sz w:val="28"/>
          <w:szCs w:val="28"/>
        </w:rPr>
        <w:t>ритерийлердің салмақтары аймақтық ерекшеліктерге сәйкес түзетілуі мүмкін (метеостанция деректерін қоса алғанда);</w:t>
      </w:r>
      <w:r w:rsidR="00E1195E">
        <w:rPr>
          <w:sz w:val="28"/>
          <w:szCs w:val="28"/>
          <w:lang w:val="kk-KZ"/>
        </w:rPr>
        <w:t xml:space="preserve"> т</w:t>
      </w:r>
      <w:r w:rsidRPr="00432786">
        <w:rPr>
          <w:sz w:val="28"/>
          <w:szCs w:val="28"/>
        </w:rPr>
        <w:t>ұрақтылық индексі (Resilience Index) пен сценарийлік сезімталдық климаттық кіріс айнымалыларының вариативтілігіне тікелей тәуелді болады.</w:t>
      </w:r>
    </w:p>
    <w:p w14:paraId="2498DCBA"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Ұсынылып отырған модельдің авторлық элементтері:</w:t>
      </w:r>
    </w:p>
    <w:p w14:paraId="3A95AF72" w14:textId="6F1D039D"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lastRenderedPageBreak/>
        <w:t xml:space="preserve">AHP әдісін </w:t>
      </w:r>
      <w:r w:rsidR="00E1195E">
        <w:rPr>
          <w:sz w:val="28"/>
          <w:szCs w:val="28"/>
          <w:lang w:val="kk-KZ"/>
        </w:rPr>
        <w:t>Б</w:t>
      </w:r>
      <w:r w:rsidRPr="00432786">
        <w:rPr>
          <w:sz w:val="28"/>
          <w:szCs w:val="28"/>
        </w:rPr>
        <w:t>СМ-</w:t>
      </w:r>
      <w:r w:rsidR="001812E3">
        <w:rPr>
          <w:sz w:val="28"/>
          <w:szCs w:val="28"/>
          <w:lang w:val="kk-KZ"/>
        </w:rPr>
        <w:t>ЖЭК</w:t>
      </w:r>
      <w:r w:rsidRPr="00432786">
        <w:rPr>
          <w:sz w:val="28"/>
          <w:szCs w:val="28"/>
        </w:rPr>
        <w:t xml:space="preserve"> нәтижелерімен интеграциялау (климаттық-энергетикалық стохастикалық модель ретінде);</w:t>
      </w:r>
    </w:p>
    <w:p w14:paraId="7597B268"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Стандартты емес критерийлерді енгізу (RI, сценарийлік сезімталдық, институционалдық қолдау);</w:t>
      </w:r>
    </w:p>
    <w:p w14:paraId="5411EE77" w14:textId="77777777" w:rsidR="00432786" w:rsidRPr="00432786" w:rsidRDefault="00432786" w:rsidP="006327D9">
      <w:pPr>
        <w:pStyle w:val="a7"/>
        <w:spacing w:before="0" w:beforeAutospacing="0" w:after="0" w:afterAutospacing="0"/>
        <w:ind w:firstLine="425"/>
        <w:jc w:val="both"/>
        <w:rPr>
          <w:sz w:val="28"/>
          <w:szCs w:val="28"/>
        </w:rPr>
      </w:pPr>
      <w:r w:rsidRPr="00432786">
        <w:rPr>
          <w:sz w:val="28"/>
          <w:szCs w:val="28"/>
        </w:rPr>
        <w:t>Альтернативаларды қалыптастыру негізі ретінде генерация сценарийлерін пайдалану;</w:t>
      </w:r>
    </w:p>
    <w:p w14:paraId="3B43D096" w14:textId="540194D2" w:rsidR="00432786" w:rsidRDefault="00432786" w:rsidP="006327D9">
      <w:pPr>
        <w:pStyle w:val="a7"/>
        <w:spacing w:before="0" w:beforeAutospacing="0" w:after="0" w:afterAutospacing="0"/>
        <w:ind w:firstLine="425"/>
        <w:jc w:val="both"/>
        <w:rPr>
          <w:sz w:val="28"/>
          <w:szCs w:val="28"/>
        </w:rPr>
      </w:pPr>
      <w:r w:rsidRPr="00432786">
        <w:rPr>
          <w:sz w:val="28"/>
          <w:szCs w:val="28"/>
        </w:rPr>
        <w:t>Критерийлер құрылымын децентрализация мен ресурстық шектеулілік жағдайларына бейімдеу.</w:t>
      </w:r>
    </w:p>
    <w:p w14:paraId="5EBD61FB" w14:textId="77777777" w:rsidR="006C7359" w:rsidRPr="003D4467" w:rsidRDefault="006C7359" w:rsidP="006327D9">
      <w:pPr>
        <w:ind w:firstLine="425"/>
        <w:jc w:val="both"/>
        <w:rPr>
          <w:bCs/>
          <w:sz w:val="28"/>
          <w:szCs w:val="28"/>
        </w:rPr>
      </w:pPr>
    </w:p>
    <w:p w14:paraId="0E916261" w14:textId="39D014AD" w:rsidR="006C7359" w:rsidRDefault="009D4939" w:rsidP="006327D9">
      <w:pPr>
        <w:pStyle w:val="a7"/>
        <w:spacing w:before="0" w:beforeAutospacing="0" w:after="0" w:afterAutospacing="0"/>
        <w:ind w:firstLine="425"/>
        <w:jc w:val="both"/>
        <w:rPr>
          <w:rStyle w:val="aa"/>
          <w:bCs w:val="0"/>
          <w:sz w:val="28"/>
          <w:szCs w:val="28"/>
          <w:lang w:val="ru-MD"/>
        </w:rPr>
      </w:pPr>
      <w:bookmarkStart w:id="66" w:name="_Hlk208348473"/>
      <w:r w:rsidRPr="009D4939">
        <w:rPr>
          <w:rStyle w:val="aa"/>
          <w:bCs w:val="0"/>
          <w:sz w:val="28"/>
          <w:szCs w:val="28"/>
          <w:lang w:val="ru-MD"/>
        </w:rPr>
        <w:t>3.4.2. Критерийлерді қалыпқа келтіру және басымдық беру</w:t>
      </w:r>
    </w:p>
    <w:bookmarkEnd w:id="66"/>
    <w:p w14:paraId="6D464465" w14:textId="282BE5C5" w:rsidR="009D4939" w:rsidRPr="009D4939" w:rsidRDefault="001812E3" w:rsidP="006327D9">
      <w:pPr>
        <w:pStyle w:val="a7"/>
        <w:spacing w:before="0" w:beforeAutospacing="0" w:after="0" w:afterAutospacing="0"/>
        <w:ind w:firstLine="425"/>
        <w:jc w:val="both"/>
        <w:rPr>
          <w:sz w:val="28"/>
          <w:szCs w:val="28"/>
        </w:rPr>
      </w:pPr>
      <w:r>
        <w:rPr>
          <w:sz w:val="28"/>
          <w:szCs w:val="28"/>
          <w:lang w:val="kk-KZ"/>
        </w:rPr>
        <w:t>Жаңғыртылатын</w:t>
      </w:r>
      <w:r w:rsidR="009D4939" w:rsidRPr="009D4939">
        <w:rPr>
          <w:sz w:val="28"/>
          <w:szCs w:val="28"/>
        </w:rPr>
        <w:t xml:space="preserve"> энергия көздерін қолдана отырып, </w:t>
      </w:r>
      <w:r w:rsidR="00704B8B">
        <w:rPr>
          <w:sz w:val="28"/>
          <w:szCs w:val="28"/>
          <w:lang w:val="kk-KZ"/>
        </w:rPr>
        <w:t>ш</w:t>
      </w:r>
      <w:r w:rsidR="00963746">
        <w:rPr>
          <w:sz w:val="28"/>
          <w:szCs w:val="28"/>
        </w:rPr>
        <w:t>алғай өңірлер</w:t>
      </w:r>
      <w:r w:rsidR="00704B8B">
        <w:rPr>
          <w:sz w:val="28"/>
          <w:szCs w:val="28"/>
          <w:lang w:val="kk-KZ"/>
        </w:rPr>
        <w:t>ді</w:t>
      </w:r>
      <w:r w:rsidR="009D4939" w:rsidRPr="009D4939">
        <w:rPr>
          <w:sz w:val="28"/>
          <w:szCs w:val="28"/>
        </w:rPr>
        <w:t xml:space="preserve"> электрмен жабдықтау жағдайында </w:t>
      </w:r>
      <w:r>
        <w:rPr>
          <w:sz w:val="28"/>
          <w:szCs w:val="28"/>
          <w:lang w:val="kk-KZ"/>
        </w:rPr>
        <w:t>ЖЭК</w:t>
      </w:r>
      <w:r w:rsidR="009D4939" w:rsidRPr="009D4939">
        <w:rPr>
          <w:sz w:val="28"/>
          <w:szCs w:val="28"/>
        </w:rPr>
        <w:t xml:space="preserve"> жүйесінің оңтайлы конфигурациясын таңдау әртүрлі өлшем бірліктерінде көрсетілген және нақты сандық көрсеткіштерден (мысалы, шығындар деңгейі, автономия коэффициенті) сапалы сараптамалық бағалауға дейін (мысалы, әлеуметтік қолайлылық, институционалдық дайындық) әртүрлі сипаттағы көптеген факторларға байланысты. Осы факторларды дұрыс салыстыру және көп өлшемді талдаудың бірыңғай моделіне біріктіру үшін екі негізгі кезеңді орындау қажет:</w:t>
      </w:r>
    </w:p>
    <w:p w14:paraId="3BBAC789" w14:textId="77777777" w:rsidR="009D4939" w:rsidRPr="009D4939" w:rsidRDefault="009D4939" w:rsidP="006327D9">
      <w:pPr>
        <w:pStyle w:val="a7"/>
        <w:spacing w:before="0" w:beforeAutospacing="0" w:after="0" w:afterAutospacing="0"/>
        <w:ind w:firstLine="425"/>
        <w:jc w:val="both"/>
        <w:rPr>
          <w:sz w:val="28"/>
          <w:szCs w:val="28"/>
        </w:rPr>
      </w:pPr>
      <w:r w:rsidRPr="009D4939">
        <w:rPr>
          <w:sz w:val="28"/>
          <w:szCs w:val="28"/>
        </w:rPr>
        <w:t>1.</w:t>
      </w:r>
      <w:r w:rsidRPr="009D4939">
        <w:rPr>
          <w:sz w:val="28"/>
          <w:szCs w:val="28"/>
        </w:rPr>
        <w:tab/>
        <w:t>Барлық критерийлерді салыстырмалы масштабқа келтіру-қалыпқа келтіру процесі;</w:t>
      </w:r>
    </w:p>
    <w:p w14:paraId="07859B87" w14:textId="77777777" w:rsidR="009D4939" w:rsidRPr="009D4939" w:rsidRDefault="009D4939" w:rsidP="006327D9">
      <w:pPr>
        <w:pStyle w:val="a7"/>
        <w:spacing w:before="0" w:beforeAutospacing="0" w:after="0" w:afterAutospacing="0"/>
        <w:ind w:firstLine="425"/>
        <w:jc w:val="both"/>
        <w:rPr>
          <w:sz w:val="28"/>
          <w:szCs w:val="28"/>
        </w:rPr>
      </w:pPr>
      <w:r w:rsidRPr="009D4939">
        <w:rPr>
          <w:sz w:val="28"/>
          <w:szCs w:val="28"/>
        </w:rPr>
        <w:t>2.</w:t>
      </w:r>
      <w:r w:rsidRPr="009D4939">
        <w:rPr>
          <w:sz w:val="28"/>
          <w:szCs w:val="28"/>
        </w:rPr>
        <w:tab/>
        <w:t>Әр критерийдің салыстырмалы маңыздылығын (салмағын) анықтау — өлшеу процедурасы (басымдық).</w:t>
      </w:r>
    </w:p>
    <w:p w14:paraId="2BAC4BD5" w14:textId="5B3A77CE" w:rsidR="009D4939" w:rsidRPr="009D4939" w:rsidRDefault="009D4939" w:rsidP="006327D9">
      <w:pPr>
        <w:pStyle w:val="a7"/>
        <w:spacing w:before="0" w:beforeAutospacing="0" w:after="0" w:afterAutospacing="0"/>
        <w:ind w:firstLine="425"/>
        <w:jc w:val="both"/>
        <w:rPr>
          <w:sz w:val="28"/>
          <w:szCs w:val="28"/>
        </w:rPr>
      </w:pPr>
      <w:r w:rsidRPr="009D4939">
        <w:rPr>
          <w:sz w:val="28"/>
          <w:szCs w:val="28"/>
        </w:rPr>
        <w:t xml:space="preserve">Бұл жұмыс шеңберінде критерийлердің көптеген мәндері </w:t>
      </w:r>
      <w:r>
        <w:rPr>
          <w:sz w:val="28"/>
          <w:szCs w:val="28"/>
          <w:lang w:val="kk-KZ"/>
        </w:rPr>
        <w:t>БСМ</w:t>
      </w:r>
      <w:r w:rsidRPr="009D4939">
        <w:rPr>
          <w:sz w:val="28"/>
          <w:szCs w:val="28"/>
        </w:rPr>
        <w:t>-</w:t>
      </w:r>
      <w:r w:rsidR="001812E3">
        <w:rPr>
          <w:sz w:val="28"/>
          <w:szCs w:val="28"/>
          <w:lang w:val="kk-KZ"/>
        </w:rPr>
        <w:t>ЖЭК</w:t>
      </w:r>
      <w:r w:rsidRPr="009D4939">
        <w:rPr>
          <w:sz w:val="28"/>
          <w:szCs w:val="28"/>
        </w:rPr>
        <w:t xml:space="preserve"> алынғанына, яғни ықтималдық сипатына ие екендігіне және сценарий траекториялары бойынша есептелетініне ерекше назар аударылды. Бұл классикалық жағдайлармен салыстырғанда қалыпқа келтіру мен өлшеудің икемді және бейімделгіш әдістемесін қажет етеді.</w:t>
      </w:r>
    </w:p>
    <w:p w14:paraId="0BE5F04A" w14:textId="585459E5" w:rsidR="009D4939" w:rsidRPr="009D4939" w:rsidRDefault="009D4939" w:rsidP="006327D9">
      <w:pPr>
        <w:pStyle w:val="a7"/>
        <w:spacing w:before="0" w:beforeAutospacing="0" w:after="0" w:afterAutospacing="0"/>
        <w:ind w:firstLine="425"/>
        <w:jc w:val="both"/>
        <w:rPr>
          <w:sz w:val="28"/>
          <w:szCs w:val="28"/>
        </w:rPr>
      </w:pPr>
      <w:r w:rsidRPr="009D4939">
        <w:rPr>
          <w:sz w:val="28"/>
          <w:szCs w:val="28"/>
        </w:rPr>
        <w:t>Қалыпқа келтіру көрсеткіштерді әртүрлі өлшемдермен салыстыру кезінде пайда болатын бұрмалануларды болдырмауға мүмкіндік береді: т CO₂, теңге,%, кВт·сағ және т.б. бұл әсіресе маңызды, өйткені критерийлерді сызықтық біріктіру кезінде, мысалы, шығындар деңгейін (теңгемен) және дербестік деңгейін (%) оларды біртұтас масштабқа келтірмей салыстыру дұрыс емес.</w:t>
      </w:r>
    </w:p>
    <w:p w14:paraId="0F400C6B" w14:textId="5553EC74" w:rsidR="009D4939" w:rsidRPr="009D4939" w:rsidRDefault="009D4939" w:rsidP="006327D9">
      <w:pPr>
        <w:pStyle w:val="a7"/>
        <w:spacing w:before="0" w:beforeAutospacing="0" w:after="0" w:afterAutospacing="0"/>
        <w:ind w:firstLine="425"/>
        <w:jc w:val="both"/>
        <w:rPr>
          <w:sz w:val="28"/>
          <w:szCs w:val="28"/>
        </w:rPr>
      </w:pPr>
      <w:r w:rsidRPr="009D4939">
        <w:rPr>
          <w:sz w:val="28"/>
          <w:szCs w:val="28"/>
        </w:rPr>
        <w:t>Сызықтық қалыпқа келтіру. Ең жиі қолданылатын тәсіл. Ол x</w:t>
      </w:r>
      <w:r w:rsidRPr="009D4939">
        <w:rPr>
          <w:sz w:val="28"/>
          <w:szCs w:val="28"/>
          <w:vertAlign w:val="subscript"/>
        </w:rPr>
        <w:t xml:space="preserve">i </w:t>
      </w:r>
      <w:r w:rsidRPr="009D4939">
        <w:rPr>
          <w:sz w:val="28"/>
          <w:szCs w:val="28"/>
        </w:rPr>
        <w:t>критерийінің әрбір мәнін 0</w:t>
      </w:r>
      <w:r w:rsidR="00A01C4A">
        <w:rPr>
          <w:sz w:val="28"/>
          <w:szCs w:val="28"/>
          <w:lang w:val="kk-KZ"/>
        </w:rPr>
        <w:t>-</w:t>
      </w:r>
      <w:r w:rsidRPr="009D4939">
        <w:rPr>
          <w:sz w:val="28"/>
          <w:szCs w:val="28"/>
        </w:rPr>
        <w:t>ден 1</w:t>
      </w:r>
      <w:r w:rsidR="00A01C4A">
        <w:rPr>
          <w:sz w:val="28"/>
          <w:szCs w:val="28"/>
          <w:lang w:val="kk-KZ"/>
        </w:rPr>
        <w:t>-</w:t>
      </w:r>
      <w:r w:rsidRPr="009D4939">
        <w:rPr>
          <w:sz w:val="28"/>
          <w:szCs w:val="28"/>
        </w:rPr>
        <w:t>ге дейінгі өлшемсіз шкалаға келтіруге негізделген:</w:t>
      </w:r>
    </w:p>
    <w:p w14:paraId="27292DEE" w14:textId="60545A24" w:rsidR="009D4939" w:rsidRPr="009D4939" w:rsidRDefault="00A01C4A" w:rsidP="006327D9">
      <w:pPr>
        <w:pStyle w:val="a7"/>
        <w:spacing w:before="0" w:beforeAutospacing="0" w:after="0" w:afterAutospacing="0"/>
        <w:ind w:firstLine="425"/>
        <w:jc w:val="both"/>
        <w:rPr>
          <w:sz w:val="28"/>
          <w:szCs w:val="28"/>
        </w:rPr>
      </w:pPr>
      <w:r w:rsidRPr="00A01C4A">
        <w:rPr>
          <w:sz w:val="28"/>
          <w:szCs w:val="28"/>
          <w:lang w:val="kk-KZ"/>
        </w:rPr>
        <w:t>-</w:t>
      </w:r>
      <w:r>
        <w:rPr>
          <w:sz w:val="28"/>
          <w:szCs w:val="28"/>
        </w:rPr>
        <w:t xml:space="preserve"> </w:t>
      </w:r>
      <w:r w:rsidR="009D4939" w:rsidRPr="009D4939">
        <w:rPr>
          <w:sz w:val="28"/>
          <w:szCs w:val="28"/>
        </w:rPr>
        <w:t xml:space="preserve"> "көп-жақсы</w:t>
      </w:r>
      <w:r>
        <w:rPr>
          <w:sz w:val="28"/>
          <w:szCs w:val="28"/>
          <w:lang w:val="kk-KZ"/>
        </w:rPr>
        <w:t>рақ</w:t>
      </w:r>
      <w:r w:rsidR="009D4939" w:rsidRPr="009D4939">
        <w:rPr>
          <w:sz w:val="28"/>
          <w:szCs w:val="28"/>
        </w:rPr>
        <w:t>" көрсеткіштер</w:t>
      </w:r>
      <w:r>
        <w:rPr>
          <w:sz w:val="28"/>
          <w:szCs w:val="28"/>
          <w:lang w:val="kk-KZ"/>
        </w:rPr>
        <w:t>і</w:t>
      </w:r>
      <w:r w:rsidR="009D4939" w:rsidRPr="009D4939">
        <w:rPr>
          <w:sz w:val="28"/>
          <w:szCs w:val="28"/>
        </w:rPr>
        <w:t xml:space="preserve"> үшін (мысалы, автономия, тиімділік, IRR):</w:t>
      </w:r>
    </w:p>
    <w:p w14:paraId="61FDF188" w14:textId="77777777" w:rsidR="006C7359" w:rsidRPr="009D4939" w:rsidRDefault="006C7359" w:rsidP="006327D9">
      <w:pPr>
        <w:pStyle w:val="a7"/>
        <w:spacing w:before="0" w:beforeAutospacing="0" w:after="0" w:afterAutospacing="0"/>
        <w:ind w:left="720" w:firstLine="425"/>
        <w:jc w:val="both"/>
        <w:rPr>
          <w:sz w:val="28"/>
          <w:szCs w:val="28"/>
        </w:rPr>
      </w:pPr>
    </w:p>
    <w:p w14:paraId="6627D488" w14:textId="33DBA71C" w:rsidR="006C7359" w:rsidRPr="001B2B71" w:rsidRDefault="00683C63" w:rsidP="001B2B71">
      <w:pPr>
        <w:ind w:firstLine="425"/>
        <w:jc w:val="right"/>
        <w:rPr>
          <w:sz w:val="28"/>
          <w:szCs w:val="28"/>
          <w:lang w:val="kk-KZ"/>
        </w:rPr>
      </w:pPr>
      <m:oMath>
        <m:sSubSup>
          <m:sSubSupPr>
            <m:ctrlPr>
              <w:rPr>
                <w:rFonts w:ascii="Cambria Math" w:hAnsi="Cambria Math"/>
                <w:i/>
                <w:sz w:val="28"/>
                <w:szCs w:val="28"/>
              </w:rPr>
            </m:ctrlPr>
          </m:sSubSupPr>
          <m:e>
            <m:r>
              <w:rPr>
                <w:rFonts w:ascii="Cambria Math" w:hAnsi="Cambria Math"/>
                <w:sz w:val="28"/>
                <w:szCs w:val="28"/>
                <w:lang w:val="en-US"/>
              </w:rPr>
              <m:t>x</m:t>
            </m:r>
          </m:e>
          <m:sub>
            <m:r>
              <w:rPr>
                <w:rFonts w:ascii="Cambria Math" w:hAnsi="Cambria Math"/>
                <w:sz w:val="28"/>
                <w:szCs w:val="28"/>
              </w:rPr>
              <m:t>i</m:t>
            </m:r>
          </m:sub>
          <m:sup>
            <m:r>
              <w:rPr>
                <w:rFonts w:ascii="Cambria Math" w:hAnsi="Cambria Math"/>
                <w:sz w:val="28"/>
                <w:szCs w:val="28"/>
                <w:lang w:val="kk-KZ"/>
              </w:rPr>
              <m:t>норм</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min</m:t>
                </m:r>
              </m:sub>
            </m:sSub>
          </m:den>
        </m:f>
      </m:oMath>
      <w:r w:rsidR="001B2B71">
        <w:rPr>
          <w:sz w:val="28"/>
          <w:szCs w:val="28"/>
          <w:lang w:val="kk-KZ"/>
        </w:rPr>
        <w:t xml:space="preserve">                                     (3.12)</w:t>
      </w:r>
    </w:p>
    <w:p w14:paraId="2111555A" w14:textId="77777777" w:rsidR="006C7359" w:rsidRPr="003D4467" w:rsidRDefault="006C7359" w:rsidP="006327D9">
      <w:pPr>
        <w:ind w:firstLine="425"/>
        <w:jc w:val="center"/>
        <w:rPr>
          <w:sz w:val="28"/>
          <w:szCs w:val="28"/>
        </w:rPr>
      </w:pPr>
    </w:p>
    <w:p w14:paraId="0635BE17" w14:textId="5827DA25" w:rsidR="006C7359" w:rsidRDefault="00613420" w:rsidP="006327D9">
      <w:pPr>
        <w:pStyle w:val="a7"/>
        <w:spacing w:before="0" w:beforeAutospacing="0" w:after="0" w:afterAutospacing="0"/>
        <w:ind w:firstLine="425"/>
        <w:jc w:val="both"/>
        <w:rPr>
          <w:sz w:val="28"/>
          <w:szCs w:val="28"/>
        </w:rPr>
      </w:pPr>
      <w:r w:rsidRPr="00613420">
        <w:rPr>
          <w:sz w:val="28"/>
          <w:szCs w:val="28"/>
        </w:rPr>
        <w:t xml:space="preserve">"азырақ - </w:t>
      </w:r>
      <w:r>
        <w:rPr>
          <w:sz w:val="28"/>
          <w:szCs w:val="28"/>
          <w:lang w:val="kk-KZ"/>
        </w:rPr>
        <w:t>жақсырақ</w:t>
      </w:r>
      <w:r w:rsidRPr="00613420">
        <w:rPr>
          <w:sz w:val="28"/>
          <w:szCs w:val="28"/>
        </w:rPr>
        <w:t>" көрсеткіштер үшін (мысалы, LCOE, CO₂, шығарындылар):</w:t>
      </w:r>
    </w:p>
    <w:p w14:paraId="0BE8B39B" w14:textId="77777777" w:rsidR="00613420" w:rsidRPr="003D4467" w:rsidRDefault="00613420" w:rsidP="006327D9">
      <w:pPr>
        <w:pStyle w:val="a7"/>
        <w:spacing w:before="0" w:beforeAutospacing="0" w:after="0" w:afterAutospacing="0"/>
        <w:ind w:firstLine="425"/>
        <w:jc w:val="both"/>
        <w:rPr>
          <w:sz w:val="28"/>
          <w:szCs w:val="28"/>
        </w:rPr>
      </w:pPr>
    </w:p>
    <w:p w14:paraId="14D17539" w14:textId="56B53264" w:rsidR="00613420" w:rsidRPr="001B2B71" w:rsidRDefault="00683C63" w:rsidP="001B2B71">
      <w:pPr>
        <w:ind w:firstLine="425"/>
        <w:jc w:val="right"/>
        <w:rPr>
          <w:sz w:val="28"/>
          <w:szCs w:val="28"/>
          <w:lang w:val="kk-KZ"/>
        </w:rPr>
      </w:pPr>
      <m:oMath>
        <m:sSubSup>
          <m:sSubSupPr>
            <m:ctrlPr>
              <w:rPr>
                <w:rFonts w:ascii="Cambria Math" w:hAnsi="Cambria Math"/>
                <w:i/>
                <w:sz w:val="28"/>
                <w:szCs w:val="28"/>
              </w:rPr>
            </m:ctrlPr>
          </m:sSubSupPr>
          <m:e>
            <m:r>
              <w:rPr>
                <w:rFonts w:ascii="Cambria Math" w:hAnsi="Cambria Math"/>
                <w:sz w:val="28"/>
                <w:szCs w:val="28"/>
                <w:lang w:val="en-US"/>
              </w:rPr>
              <m:t>x</m:t>
            </m:r>
          </m:e>
          <m:sub>
            <m:r>
              <w:rPr>
                <w:rFonts w:ascii="Cambria Math" w:hAnsi="Cambria Math"/>
                <w:sz w:val="28"/>
                <w:szCs w:val="28"/>
              </w:rPr>
              <m:t>i</m:t>
            </m:r>
          </m:sub>
          <m:sup>
            <m:r>
              <w:rPr>
                <w:rFonts w:ascii="Cambria Math" w:hAnsi="Cambria Math"/>
                <w:sz w:val="28"/>
                <w:szCs w:val="28"/>
                <w:lang w:val="kk-KZ"/>
              </w:rPr>
              <m:t>норм</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lang w:val="en-US"/>
                  </w:rPr>
                  <m:t>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min</m:t>
                </m:r>
              </m:sub>
            </m:sSub>
          </m:den>
        </m:f>
      </m:oMath>
      <w:r w:rsidR="001B2B71">
        <w:rPr>
          <w:sz w:val="28"/>
          <w:szCs w:val="28"/>
          <w:lang w:val="kk-KZ"/>
        </w:rPr>
        <w:t xml:space="preserve">                                   (3.13)</w:t>
      </w:r>
    </w:p>
    <w:p w14:paraId="36780880" w14:textId="49FD2106" w:rsidR="00613420" w:rsidRPr="00613420" w:rsidRDefault="006C7359" w:rsidP="006327D9">
      <w:pPr>
        <w:pStyle w:val="4"/>
        <w:widowControl w:val="0"/>
        <w:ind w:firstLine="425"/>
        <w:jc w:val="both"/>
        <w:rPr>
          <w:rStyle w:val="aa"/>
          <w:rFonts w:ascii="Times New Roman" w:hAnsi="Times New Roman" w:cs="Times New Roman"/>
          <w:i w:val="0"/>
          <w:color w:val="auto"/>
          <w:sz w:val="28"/>
          <w:szCs w:val="28"/>
        </w:rPr>
      </w:pPr>
      <w:r w:rsidRPr="003D4467">
        <w:rPr>
          <w:rStyle w:val="aa"/>
          <w:rFonts w:ascii="Times New Roman" w:hAnsi="Times New Roman" w:cs="Times New Roman"/>
          <w:color w:val="auto"/>
          <w:sz w:val="28"/>
          <w:szCs w:val="28"/>
        </w:rPr>
        <w:lastRenderedPageBreak/>
        <w:t xml:space="preserve"> </w:t>
      </w:r>
      <w:r w:rsidRPr="003D4467">
        <w:rPr>
          <w:rStyle w:val="aa"/>
          <w:rFonts w:ascii="Times New Roman" w:hAnsi="Times New Roman" w:cs="Times New Roman"/>
          <w:color w:val="auto"/>
          <w:sz w:val="28"/>
          <w:szCs w:val="28"/>
        </w:rPr>
        <w:tab/>
      </w:r>
      <w:r w:rsidR="00613420" w:rsidRPr="00613420">
        <w:rPr>
          <w:rStyle w:val="aa"/>
          <w:rFonts w:ascii="Times New Roman" w:hAnsi="Times New Roman" w:cs="Times New Roman"/>
          <w:i w:val="0"/>
          <w:color w:val="auto"/>
          <w:sz w:val="28"/>
          <w:szCs w:val="28"/>
        </w:rPr>
        <w:t>Пайдалылықтың логистикалық функциясы. Сызықтық емес сезімталдық жағдайында қолданылады: критерийдің шекті мәніне жақын шамалы жақсарту өте маңызды болған кезде. Мысалы, автономияның 49% - 51% ауысуы "автономды емес" жүйеден "автономды" жүйеге ауысуды білдіреді.</w:t>
      </w:r>
    </w:p>
    <w:p w14:paraId="186F12E4" w14:textId="35EAEE2B" w:rsidR="006C7359" w:rsidRPr="003D4467" w:rsidRDefault="00613420" w:rsidP="006327D9">
      <w:pPr>
        <w:pStyle w:val="4"/>
        <w:keepNext w:val="0"/>
        <w:keepLines w:val="0"/>
        <w:widowControl w:val="0"/>
        <w:spacing w:before="0"/>
        <w:ind w:firstLine="425"/>
        <w:jc w:val="both"/>
        <w:rPr>
          <w:sz w:val="28"/>
          <w:szCs w:val="28"/>
        </w:rPr>
      </w:pPr>
      <w:r w:rsidRPr="00613420">
        <w:rPr>
          <w:rStyle w:val="aa"/>
          <w:rFonts w:ascii="Times New Roman" w:hAnsi="Times New Roman" w:cs="Times New Roman"/>
          <w:i w:val="0"/>
          <w:color w:val="auto"/>
          <w:sz w:val="28"/>
          <w:szCs w:val="28"/>
        </w:rPr>
        <w:t>Функция:</w:t>
      </w:r>
    </w:p>
    <w:p w14:paraId="78348167" w14:textId="13D201EC" w:rsidR="006C7359" w:rsidRPr="001B2B71" w:rsidRDefault="00613420" w:rsidP="001B2B71">
      <w:pPr>
        <w:ind w:firstLine="425"/>
        <w:jc w:val="right"/>
        <w:rPr>
          <w:sz w:val="28"/>
          <w:szCs w:val="28"/>
          <w:lang w:val="kk-KZ"/>
        </w:rPr>
      </w:pPr>
      <m:oMath>
        <m:r>
          <w:rPr>
            <w:rFonts w:ascii="Cambria Math" w:hAnsi="Cambria Math"/>
            <w:sz w:val="28"/>
            <w:szCs w:val="28"/>
          </w:rPr>
          <m:t>U</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-k</m:t>
                </m:r>
                <m:d>
                  <m:dPr>
                    <m:ctrlPr>
                      <w:rPr>
                        <w:rFonts w:ascii="Cambria Math" w:hAnsi="Cambria Math"/>
                        <w:i/>
                        <w:sz w:val="28"/>
                        <w:szCs w:val="28"/>
                      </w:rPr>
                    </m:ctrlPr>
                  </m:dPr>
                  <m:e>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0</m:t>
                        </m:r>
                      </m:sub>
                    </m:sSub>
                  </m:e>
                </m:d>
              </m:sup>
            </m:sSup>
          </m:den>
        </m:f>
      </m:oMath>
      <w:r w:rsidR="001B2B71">
        <w:rPr>
          <w:sz w:val="28"/>
          <w:szCs w:val="28"/>
          <w:lang w:val="kk-KZ"/>
        </w:rPr>
        <w:t xml:space="preserve">                                       (3.14)</w:t>
      </w:r>
    </w:p>
    <w:p w14:paraId="017B207D" w14:textId="77777777" w:rsidR="001251A5" w:rsidRDefault="001251A5" w:rsidP="006327D9">
      <w:pPr>
        <w:pStyle w:val="a7"/>
        <w:spacing w:before="0" w:beforeAutospacing="0" w:after="0" w:afterAutospacing="0"/>
        <w:ind w:firstLine="425"/>
        <w:jc w:val="both"/>
        <w:rPr>
          <w:sz w:val="28"/>
          <w:szCs w:val="28"/>
          <w:lang w:val="kk-KZ"/>
        </w:rPr>
      </w:pPr>
    </w:p>
    <w:p w14:paraId="04A2C69D" w14:textId="77777777" w:rsidR="001251A5" w:rsidRPr="001251A5" w:rsidRDefault="00613420" w:rsidP="006327D9">
      <w:pPr>
        <w:pStyle w:val="a7"/>
        <w:spacing w:before="0" w:beforeAutospacing="0" w:after="0" w:afterAutospacing="0"/>
        <w:ind w:firstLine="425"/>
        <w:jc w:val="both"/>
        <w:rPr>
          <w:sz w:val="28"/>
          <w:szCs w:val="28"/>
          <w:lang w:val="kk-KZ"/>
        </w:rPr>
      </w:pPr>
      <w:r>
        <w:rPr>
          <w:sz w:val="28"/>
          <w:szCs w:val="28"/>
          <w:lang w:val="kk-KZ"/>
        </w:rPr>
        <w:t>мұндағы</w:t>
      </w:r>
      <w:r w:rsidR="006C7359" w:rsidRPr="001251A5">
        <w:rPr>
          <w:sz w:val="28"/>
          <w:szCs w:val="28"/>
          <w:lang w:val="kk-KZ"/>
        </w:rPr>
        <w:t>:</w:t>
      </w:r>
      <w:r w:rsidR="001251A5">
        <w:rPr>
          <w:sz w:val="28"/>
          <w:szCs w:val="28"/>
          <w:lang w:val="kk-KZ"/>
        </w:rPr>
        <w:t xml:space="preserve"> </w:t>
      </w:r>
      <w:r w:rsidR="006C7359" w:rsidRPr="001251A5">
        <w:rPr>
          <w:rStyle w:val="katex-mathml"/>
          <w:sz w:val="28"/>
          <w:szCs w:val="28"/>
          <w:lang w:val="kk-KZ"/>
        </w:rPr>
        <w:t>k</w:t>
      </w:r>
      <w:r w:rsidR="006C7359" w:rsidRPr="001251A5">
        <w:rPr>
          <w:sz w:val="28"/>
          <w:szCs w:val="28"/>
          <w:lang w:val="kk-KZ"/>
        </w:rPr>
        <w:t xml:space="preserve"> — </w:t>
      </w:r>
      <w:r w:rsidR="001251A5" w:rsidRPr="001251A5">
        <w:rPr>
          <w:sz w:val="28"/>
          <w:szCs w:val="28"/>
          <w:lang w:val="kk-KZ"/>
        </w:rPr>
        <w:t>пайдалылықтың өзгеруінің тіктігі;</w:t>
      </w:r>
    </w:p>
    <w:p w14:paraId="11DA08ED" w14:textId="3995B2DA" w:rsidR="006C7359" w:rsidRPr="001251A5" w:rsidRDefault="001251A5" w:rsidP="006327D9">
      <w:pPr>
        <w:pStyle w:val="a7"/>
        <w:spacing w:before="0" w:beforeAutospacing="0" w:after="0" w:afterAutospacing="0"/>
        <w:ind w:firstLine="425"/>
        <w:jc w:val="both"/>
        <w:rPr>
          <w:sz w:val="28"/>
          <w:szCs w:val="28"/>
        </w:rPr>
      </w:pPr>
      <w:r>
        <w:rPr>
          <w:rStyle w:val="katex-mathml"/>
          <w:sz w:val="28"/>
          <w:szCs w:val="28"/>
          <w:lang w:val="kk-KZ"/>
        </w:rPr>
        <w:t xml:space="preserve">                 </w:t>
      </w:r>
      <w:r w:rsidR="006C7359" w:rsidRPr="001251A5">
        <w:rPr>
          <w:rStyle w:val="katex-mathml"/>
          <w:sz w:val="28"/>
          <w:szCs w:val="28"/>
        </w:rPr>
        <w:t>x</w:t>
      </w:r>
      <w:r w:rsidR="006C7359" w:rsidRPr="001251A5">
        <w:rPr>
          <w:rStyle w:val="katex-mathml"/>
          <w:sz w:val="28"/>
          <w:szCs w:val="28"/>
          <w:vertAlign w:val="subscript"/>
        </w:rPr>
        <w:t>0</w:t>
      </w:r>
      <w:r w:rsidR="006C7359" w:rsidRPr="001251A5">
        <w:rPr>
          <w:sz w:val="28"/>
          <w:szCs w:val="28"/>
        </w:rPr>
        <w:t xml:space="preserve"> — </w:t>
      </w:r>
      <w:r w:rsidRPr="001251A5">
        <w:rPr>
          <w:sz w:val="28"/>
          <w:szCs w:val="28"/>
        </w:rPr>
        <w:t>бейтарап нүкте (мысалы, 50% автономия).</w:t>
      </w:r>
    </w:p>
    <w:p w14:paraId="46CE1364" w14:textId="77777777" w:rsidR="001251A5" w:rsidRDefault="001251A5" w:rsidP="006327D9">
      <w:pPr>
        <w:pStyle w:val="a7"/>
        <w:spacing w:before="0" w:beforeAutospacing="0" w:after="0" w:afterAutospacing="0"/>
        <w:ind w:firstLine="425"/>
        <w:jc w:val="both"/>
        <w:rPr>
          <w:sz w:val="28"/>
          <w:szCs w:val="28"/>
        </w:rPr>
      </w:pPr>
    </w:p>
    <w:p w14:paraId="5E3EEA37" w14:textId="5E24DA0D" w:rsidR="001251A5" w:rsidRPr="001251A5" w:rsidRDefault="001251A5" w:rsidP="006327D9">
      <w:pPr>
        <w:pStyle w:val="a7"/>
        <w:spacing w:before="0" w:beforeAutospacing="0" w:after="0" w:afterAutospacing="0"/>
        <w:ind w:firstLine="425"/>
        <w:jc w:val="both"/>
        <w:rPr>
          <w:sz w:val="28"/>
          <w:szCs w:val="28"/>
          <w:lang w:val="kk-KZ"/>
        </w:rPr>
      </w:pPr>
      <w:r w:rsidRPr="001251A5">
        <w:rPr>
          <w:sz w:val="28"/>
          <w:szCs w:val="28"/>
        </w:rPr>
        <w:t>Мұндай қалыпқа келтіру шағын елді мекендер үшін маңызды болып табылатын аймақтық сипаттамалар мен шекті мәндерді ескеруге мүмкіндік береді.</w:t>
      </w:r>
      <w:r>
        <w:rPr>
          <w:sz w:val="28"/>
          <w:szCs w:val="28"/>
          <w:lang w:val="kk-KZ"/>
        </w:rPr>
        <w:t xml:space="preserve"> </w:t>
      </w:r>
      <w:r w:rsidRPr="001251A5">
        <w:rPr>
          <w:sz w:val="28"/>
          <w:szCs w:val="28"/>
          <w:lang w:val="kk-KZ"/>
        </w:rPr>
        <w:t>Дұрыс таңдалған салмақтар жобаның нақты басымдықтарын көрсетуге көмектеседі: мысалы, Қостанай облысындағы шалғай ауылда автономия критерийі шығарындыларды үнемдеуге қарағанда көбірек салмаққа ие болуы мүмкін.</w:t>
      </w:r>
    </w:p>
    <w:p w14:paraId="2EAC1AA5" w14:textId="77777777" w:rsidR="001251A5" w:rsidRPr="001A42F8" w:rsidRDefault="001251A5" w:rsidP="006327D9">
      <w:pPr>
        <w:pStyle w:val="a7"/>
        <w:spacing w:before="0" w:beforeAutospacing="0" w:after="0" w:afterAutospacing="0"/>
        <w:ind w:firstLine="425"/>
        <w:jc w:val="both"/>
        <w:rPr>
          <w:sz w:val="28"/>
          <w:szCs w:val="28"/>
          <w:lang w:val="kk-KZ"/>
        </w:rPr>
      </w:pPr>
      <w:r w:rsidRPr="001A42F8">
        <w:rPr>
          <w:sz w:val="28"/>
          <w:szCs w:val="28"/>
          <w:lang w:val="kk-KZ"/>
        </w:rPr>
        <w:t>Бұл жұмыста нормалау және басымдық беру ерекшеліктері:</w:t>
      </w:r>
    </w:p>
    <w:p w14:paraId="1B86FD8A" w14:textId="0068B98B" w:rsidR="001251A5" w:rsidRPr="001A42F8" w:rsidRDefault="001251A5" w:rsidP="006327D9">
      <w:pPr>
        <w:pStyle w:val="a7"/>
        <w:spacing w:before="0" w:beforeAutospacing="0" w:after="0" w:afterAutospacing="0"/>
        <w:ind w:firstLine="425"/>
        <w:jc w:val="both"/>
        <w:rPr>
          <w:sz w:val="28"/>
          <w:szCs w:val="28"/>
          <w:lang w:val="kk-KZ"/>
        </w:rPr>
      </w:pPr>
      <w:r>
        <w:rPr>
          <w:sz w:val="28"/>
          <w:szCs w:val="28"/>
          <w:lang w:val="kk-KZ"/>
        </w:rPr>
        <w:t>-</w:t>
      </w:r>
      <w:r w:rsidRPr="001A42F8">
        <w:rPr>
          <w:sz w:val="28"/>
          <w:szCs w:val="28"/>
          <w:lang w:val="kk-KZ"/>
        </w:rPr>
        <w:t xml:space="preserve"> Критерий мәндері генерациялау сценарийлерінің модельдеулерінен алынады (мысалы, S1–S6 сценарийлері);</w:t>
      </w:r>
    </w:p>
    <w:p w14:paraId="24B9698E" w14:textId="1C99D2B7" w:rsidR="001251A5" w:rsidRPr="001251A5" w:rsidRDefault="001251A5" w:rsidP="006327D9">
      <w:pPr>
        <w:pStyle w:val="a7"/>
        <w:spacing w:before="0" w:beforeAutospacing="0" w:after="0" w:afterAutospacing="0"/>
        <w:ind w:firstLine="425"/>
        <w:jc w:val="both"/>
        <w:rPr>
          <w:sz w:val="28"/>
          <w:szCs w:val="28"/>
        </w:rPr>
      </w:pPr>
      <w:r>
        <w:rPr>
          <w:sz w:val="28"/>
          <w:szCs w:val="28"/>
          <w:lang w:val="kk-KZ"/>
        </w:rPr>
        <w:t>-</w:t>
      </w:r>
      <w:r w:rsidRPr="001251A5">
        <w:rPr>
          <w:sz w:val="28"/>
          <w:szCs w:val="28"/>
        </w:rPr>
        <w:t xml:space="preserve"> Әрбір мән не орташа көрсеткіш, не медиана/квантиль, не шекті мәнге жету ықтималдығы;</w:t>
      </w:r>
    </w:p>
    <w:p w14:paraId="78133EEE" w14:textId="2392C69F" w:rsidR="001251A5" w:rsidRPr="001251A5" w:rsidRDefault="001251A5" w:rsidP="006327D9">
      <w:pPr>
        <w:pStyle w:val="a7"/>
        <w:spacing w:before="0" w:beforeAutospacing="0" w:after="0" w:afterAutospacing="0"/>
        <w:ind w:firstLine="425"/>
        <w:jc w:val="both"/>
        <w:rPr>
          <w:sz w:val="28"/>
          <w:szCs w:val="28"/>
        </w:rPr>
      </w:pPr>
      <w:r>
        <w:rPr>
          <w:sz w:val="28"/>
          <w:szCs w:val="28"/>
          <w:lang w:val="kk-KZ"/>
        </w:rPr>
        <w:t>-</w:t>
      </w:r>
      <w:r w:rsidRPr="001251A5">
        <w:rPr>
          <w:sz w:val="28"/>
          <w:szCs w:val="28"/>
        </w:rPr>
        <w:t xml:space="preserve"> Критерийлердің салмағын аймаққа бейімдеуге болады: мысалы, орналасқан жерде жел тұрақсыздығы жоғары болса, тұрақтылық салмағы артады.</w:t>
      </w:r>
    </w:p>
    <w:p w14:paraId="749516E1" w14:textId="2EF48AE2" w:rsidR="006C7359" w:rsidRPr="001251A5" w:rsidRDefault="001251A5" w:rsidP="006327D9">
      <w:pPr>
        <w:pStyle w:val="a7"/>
        <w:spacing w:before="0" w:beforeAutospacing="0" w:after="0" w:afterAutospacing="0"/>
        <w:ind w:firstLine="425"/>
        <w:jc w:val="both"/>
        <w:rPr>
          <w:sz w:val="28"/>
          <w:szCs w:val="28"/>
        </w:rPr>
      </w:pPr>
      <w:r w:rsidRPr="001251A5">
        <w:rPr>
          <w:sz w:val="28"/>
          <w:szCs w:val="28"/>
        </w:rPr>
        <w:t xml:space="preserve">Осы кезең шеңберінде есептеу (энтропия) және сараптамалық әдістерді (AHP) біріктіретін критерийлерді нормалау және салмақтау үшін бейімделу схемасы жүзеге асырылды, бұл климаттың жоғары өзгергіштігі, шектеулі деректер мен аумақтық ерекшелік жағдайында ерекше маңызды. Бұл Қазақстанның </w:t>
      </w:r>
      <w:r w:rsidR="00FD67A9">
        <w:rPr>
          <w:sz w:val="28"/>
          <w:szCs w:val="28"/>
          <w:lang w:val="kk-KZ"/>
        </w:rPr>
        <w:t>ш</w:t>
      </w:r>
      <w:r w:rsidR="00963746">
        <w:rPr>
          <w:sz w:val="28"/>
          <w:szCs w:val="28"/>
        </w:rPr>
        <w:t>алғай өңірлер</w:t>
      </w:r>
      <w:r w:rsidR="00FD67A9">
        <w:rPr>
          <w:sz w:val="28"/>
          <w:szCs w:val="28"/>
          <w:lang w:val="kk-KZ"/>
        </w:rPr>
        <w:t>і</w:t>
      </w:r>
      <w:r w:rsidRPr="001251A5">
        <w:rPr>
          <w:sz w:val="28"/>
          <w:szCs w:val="28"/>
        </w:rPr>
        <w:t xml:space="preserve"> үшін </w:t>
      </w:r>
      <w:r w:rsidR="001812E3">
        <w:rPr>
          <w:sz w:val="28"/>
          <w:szCs w:val="28"/>
          <w:lang w:val="kk-KZ"/>
        </w:rPr>
        <w:t>жаңғыртылатын</w:t>
      </w:r>
      <w:r w:rsidRPr="001251A5">
        <w:rPr>
          <w:sz w:val="28"/>
          <w:szCs w:val="28"/>
        </w:rPr>
        <w:t xml:space="preserve"> энергия жүйелерін таңдау кезінде модельдің шынайылығы мен қолдану мүмкіндігін арттырады.</w:t>
      </w:r>
    </w:p>
    <w:p w14:paraId="51923FF7" w14:textId="77777777" w:rsidR="006C7359" w:rsidRPr="003D4467" w:rsidRDefault="006C7359" w:rsidP="006327D9">
      <w:pPr>
        <w:ind w:firstLine="425"/>
        <w:jc w:val="both"/>
        <w:rPr>
          <w:bCs/>
          <w:sz w:val="28"/>
          <w:szCs w:val="28"/>
        </w:rPr>
      </w:pPr>
      <w:bookmarkStart w:id="67" w:name="_Hlk208348483"/>
    </w:p>
    <w:p w14:paraId="680E3697" w14:textId="0F11B7DF" w:rsidR="006C7359" w:rsidRPr="001251A5" w:rsidRDefault="001251A5" w:rsidP="006327D9">
      <w:pPr>
        <w:pStyle w:val="a7"/>
        <w:spacing w:before="0" w:beforeAutospacing="0" w:after="0" w:afterAutospacing="0"/>
        <w:ind w:firstLine="425"/>
        <w:jc w:val="both"/>
        <w:rPr>
          <w:sz w:val="28"/>
          <w:szCs w:val="28"/>
        </w:rPr>
      </w:pPr>
      <w:r w:rsidRPr="001251A5">
        <w:rPr>
          <w:rStyle w:val="aa"/>
          <w:bCs w:val="0"/>
          <w:sz w:val="28"/>
          <w:szCs w:val="28"/>
          <w:lang w:val="ru-MD"/>
        </w:rPr>
        <w:t xml:space="preserve">3.4.3. </w:t>
      </w:r>
      <w:r w:rsidR="001812E3">
        <w:rPr>
          <w:rStyle w:val="aa"/>
          <w:bCs w:val="0"/>
          <w:sz w:val="28"/>
          <w:szCs w:val="28"/>
          <w:lang w:val="ru-MD"/>
        </w:rPr>
        <w:t>ЖЭК</w:t>
      </w:r>
      <w:r w:rsidRPr="001251A5">
        <w:rPr>
          <w:rStyle w:val="aa"/>
          <w:bCs w:val="0"/>
          <w:sz w:val="28"/>
          <w:szCs w:val="28"/>
          <w:lang w:val="ru-MD"/>
        </w:rPr>
        <w:t xml:space="preserve"> жүйесінің оңтайлы конфигурациясын таңдау алгоритмі</w:t>
      </w:r>
    </w:p>
    <w:bookmarkEnd w:id="67"/>
    <w:p w14:paraId="3C07604B" w14:textId="68DC26C9" w:rsidR="00673D9F" w:rsidRDefault="00963746" w:rsidP="006327D9">
      <w:pPr>
        <w:pStyle w:val="a7"/>
        <w:spacing w:before="0" w:beforeAutospacing="0" w:after="0" w:afterAutospacing="0"/>
        <w:ind w:firstLine="425"/>
        <w:jc w:val="both"/>
        <w:rPr>
          <w:sz w:val="28"/>
          <w:szCs w:val="28"/>
        </w:rPr>
      </w:pPr>
      <w:r>
        <w:rPr>
          <w:sz w:val="28"/>
          <w:szCs w:val="28"/>
        </w:rPr>
        <w:t>Шалғай өңірлер</w:t>
      </w:r>
      <w:r w:rsidR="00FD67A9">
        <w:rPr>
          <w:sz w:val="28"/>
          <w:szCs w:val="28"/>
          <w:lang w:val="kk-KZ"/>
        </w:rPr>
        <w:t>ді</w:t>
      </w:r>
      <w:r w:rsidR="00673D9F" w:rsidRPr="00673D9F">
        <w:rPr>
          <w:sz w:val="28"/>
          <w:szCs w:val="28"/>
        </w:rPr>
        <w:t xml:space="preserve"> энергиямен жабдықтау жағдайында </w:t>
      </w:r>
      <w:r w:rsidR="001812E3">
        <w:rPr>
          <w:sz w:val="28"/>
          <w:szCs w:val="28"/>
          <w:lang w:val="kk-KZ"/>
        </w:rPr>
        <w:t>ЖЭК</w:t>
      </w:r>
      <w:r w:rsidR="00673D9F" w:rsidRPr="00673D9F">
        <w:rPr>
          <w:sz w:val="28"/>
          <w:szCs w:val="28"/>
        </w:rPr>
        <w:t xml:space="preserve"> жүйесінің оңтайлы конфигурациясын таңдау процесі энергетикалық және экономикалық, экологиялық және институционалдық факторлардың кең спектрін ескеретін жүйелік тәсілді қажет етеді. Бұл параметрлердің барлығы алдыңғы бөлімдерде құрылымдалған және салмақ коэффициенттерімен толықтырылған. Келесі қадам-барлық ықтимал баламалардың ішінен мақсатты көрсеткіштерге сәйкес келетінін таңдауға мүмкін</w:t>
      </w:r>
    </w:p>
    <w:p w14:paraId="1AB27B43" w14:textId="77777777" w:rsidR="00673D9F" w:rsidRPr="00673D9F" w:rsidRDefault="00673D9F" w:rsidP="006327D9">
      <w:pPr>
        <w:pStyle w:val="a7"/>
        <w:spacing w:before="0" w:beforeAutospacing="0" w:after="0" w:afterAutospacing="0"/>
        <w:ind w:firstLine="425"/>
        <w:jc w:val="both"/>
        <w:rPr>
          <w:sz w:val="28"/>
          <w:szCs w:val="28"/>
        </w:rPr>
      </w:pPr>
      <w:r w:rsidRPr="00673D9F">
        <w:rPr>
          <w:sz w:val="28"/>
          <w:szCs w:val="28"/>
        </w:rPr>
        <w:t>Іс жүзінде аймақтық жағдайлар (мысалы, Қостанай облысы) сипатталады:</w:t>
      </w:r>
    </w:p>
    <w:p w14:paraId="4C2F7894" w14:textId="3E7796D7" w:rsidR="00673D9F" w:rsidRPr="00673D9F" w:rsidRDefault="00673D9F" w:rsidP="006327D9">
      <w:pPr>
        <w:pStyle w:val="a7"/>
        <w:spacing w:before="0" w:beforeAutospacing="0" w:after="0" w:afterAutospacing="0"/>
        <w:ind w:firstLine="425"/>
        <w:jc w:val="both"/>
        <w:rPr>
          <w:sz w:val="28"/>
          <w:szCs w:val="28"/>
        </w:rPr>
      </w:pPr>
      <w:r>
        <w:rPr>
          <w:sz w:val="28"/>
          <w:szCs w:val="28"/>
          <w:lang w:val="kk-KZ"/>
        </w:rPr>
        <w:t>-</w:t>
      </w:r>
      <w:r w:rsidRPr="00673D9F">
        <w:rPr>
          <w:sz w:val="28"/>
          <w:szCs w:val="28"/>
        </w:rPr>
        <w:t xml:space="preserve"> гетерогенді жел белсенділігі;</w:t>
      </w:r>
    </w:p>
    <w:p w14:paraId="5431AB4B" w14:textId="6B9C1E5E" w:rsidR="00673D9F" w:rsidRPr="00673D9F" w:rsidRDefault="00673D9F" w:rsidP="006327D9">
      <w:pPr>
        <w:pStyle w:val="a7"/>
        <w:spacing w:before="0" w:beforeAutospacing="0" w:after="0" w:afterAutospacing="0"/>
        <w:ind w:firstLine="425"/>
        <w:jc w:val="both"/>
        <w:rPr>
          <w:sz w:val="28"/>
          <w:szCs w:val="28"/>
        </w:rPr>
      </w:pPr>
      <w:r>
        <w:rPr>
          <w:sz w:val="28"/>
          <w:szCs w:val="28"/>
          <w:lang w:val="kk-KZ"/>
        </w:rPr>
        <w:t>-</w:t>
      </w:r>
      <w:r w:rsidRPr="00673D9F">
        <w:rPr>
          <w:sz w:val="28"/>
          <w:szCs w:val="28"/>
        </w:rPr>
        <w:t xml:space="preserve"> биомассаның айнымалы қол жетімділігі;</w:t>
      </w:r>
    </w:p>
    <w:p w14:paraId="10853ACF" w14:textId="1811DB59" w:rsidR="00673D9F" w:rsidRPr="00673D9F" w:rsidRDefault="00673D9F" w:rsidP="006327D9">
      <w:pPr>
        <w:pStyle w:val="a7"/>
        <w:spacing w:before="0" w:beforeAutospacing="0" w:after="0" w:afterAutospacing="0"/>
        <w:ind w:firstLine="425"/>
        <w:jc w:val="both"/>
        <w:rPr>
          <w:sz w:val="28"/>
          <w:szCs w:val="28"/>
        </w:rPr>
      </w:pPr>
      <w:r>
        <w:rPr>
          <w:sz w:val="28"/>
          <w:szCs w:val="28"/>
          <w:lang w:val="kk-KZ"/>
        </w:rPr>
        <w:lastRenderedPageBreak/>
        <w:t>-</w:t>
      </w:r>
      <w:r w:rsidRPr="00673D9F">
        <w:rPr>
          <w:sz w:val="28"/>
          <w:szCs w:val="28"/>
        </w:rPr>
        <w:t xml:space="preserve"> жүйелерді орнату және техникалық қызмет көрсету үшін шектеулі бюджет;</w:t>
      </w:r>
    </w:p>
    <w:p w14:paraId="26F236CE" w14:textId="4CDB95A7" w:rsidR="00673D9F" w:rsidRDefault="00673D9F" w:rsidP="006327D9">
      <w:pPr>
        <w:pStyle w:val="a7"/>
        <w:spacing w:before="0" w:beforeAutospacing="0" w:after="0" w:afterAutospacing="0"/>
        <w:ind w:firstLine="425"/>
        <w:jc w:val="both"/>
        <w:rPr>
          <w:sz w:val="28"/>
          <w:szCs w:val="28"/>
        </w:rPr>
      </w:pPr>
      <w:r>
        <w:rPr>
          <w:sz w:val="28"/>
          <w:szCs w:val="28"/>
          <w:lang w:val="kk-KZ"/>
        </w:rPr>
        <w:t>-</w:t>
      </w:r>
      <w:r w:rsidRPr="00673D9F">
        <w:rPr>
          <w:sz w:val="28"/>
          <w:szCs w:val="28"/>
        </w:rPr>
        <w:t xml:space="preserve"> энергиямен жабдықтаудың тұрақтылығына қойылатын талаптар.</w:t>
      </w:r>
    </w:p>
    <w:p w14:paraId="1A4D847F" w14:textId="48AAFFF2" w:rsidR="00673D9F" w:rsidRDefault="00673D9F" w:rsidP="006327D9">
      <w:pPr>
        <w:pStyle w:val="a7"/>
        <w:spacing w:before="0" w:beforeAutospacing="0" w:after="0" w:afterAutospacing="0"/>
        <w:ind w:firstLine="425"/>
        <w:jc w:val="both"/>
        <w:rPr>
          <w:sz w:val="28"/>
          <w:szCs w:val="28"/>
        </w:rPr>
      </w:pPr>
      <w:r w:rsidRPr="00673D9F">
        <w:rPr>
          <w:sz w:val="28"/>
          <w:szCs w:val="28"/>
        </w:rPr>
        <w:t xml:space="preserve">Бұл бір </w:t>
      </w:r>
      <w:r w:rsidR="00DC7C43">
        <w:rPr>
          <w:sz w:val="28"/>
          <w:szCs w:val="28"/>
        </w:rPr>
        <w:t>өңір</w:t>
      </w:r>
      <w:r w:rsidRPr="00673D9F">
        <w:rPr>
          <w:sz w:val="28"/>
          <w:szCs w:val="28"/>
        </w:rPr>
        <w:t xml:space="preserve"> үшін ең жақсы нұсқа (мысалы, </w:t>
      </w:r>
      <w:r>
        <w:rPr>
          <w:sz w:val="28"/>
          <w:szCs w:val="28"/>
          <w:lang w:val="kk-KZ"/>
        </w:rPr>
        <w:t>К</w:t>
      </w:r>
      <w:r w:rsidRPr="00673D9F">
        <w:rPr>
          <w:sz w:val="28"/>
          <w:szCs w:val="28"/>
        </w:rPr>
        <w:t>ЭС+аккумулятор) ЖЭ</w:t>
      </w:r>
      <w:r>
        <w:rPr>
          <w:sz w:val="28"/>
          <w:szCs w:val="28"/>
          <w:lang w:val="kk-KZ"/>
        </w:rPr>
        <w:t>Қ</w:t>
      </w:r>
      <w:r w:rsidRPr="00673D9F">
        <w:rPr>
          <w:sz w:val="28"/>
          <w:szCs w:val="28"/>
        </w:rPr>
        <w:t>+Биомасса жақсы жұмыс істейтін басқа жерде қолайсыз болуы мүмкін дегенді білдіреді. Сондықтан бір параметрге (мысалы, LCOE) негізделмей, сценарийлердің барлық критерийлері мен ерекшеліктерін жүйелі түрде ескеретін алгоритмді қолдану қажет.</w:t>
      </w:r>
    </w:p>
    <w:p w14:paraId="0C1EAA56" w14:textId="77777777" w:rsidR="00A11EA3" w:rsidRPr="00A11EA3" w:rsidRDefault="00A11EA3" w:rsidP="006327D9">
      <w:pPr>
        <w:pStyle w:val="a7"/>
        <w:spacing w:before="0" w:beforeAutospacing="0" w:after="0" w:afterAutospacing="0"/>
        <w:ind w:firstLine="425"/>
        <w:jc w:val="both"/>
        <w:rPr>
          <w:sz w:val="28"/>
          <w:szCs w:val="28"/>
        </w:rPr>
      </w:pPr>
      <w:r w:rsidRPr="00A11EA3">
        <w:rPr>
          <w:sz w:val="28"/>
          <w:szCs w:val="28"/>
        </w:rPr>
        <w:t>Көпкритерийлі талдау әдістерінің (VIKOR, ELECTRE, PROMETHEE және т.б.) ішінде TOPSIS әдісінің бірқатар артықшылықтары бар:</w:t>
      </w:r>
    </w:p>
    <w:p w14:paraId="3E9ACD84" w14:textId="29F3EC8E" w:rsidR="00A11EA3" w:rsidRPr="00A11EA3" w:rsidRDefault="00A11EA3" w:rsidP="006327D9">
      <w:pPr>
        <w:pStyle w:val="a7"/>
        <w:spacing w:before="0" w:beforeAutospacing="0" w:after="0" w:afterAutospacing="0"/>
        <w:ind w:firstLine="425"/>
        <w:jc w:val="both"/>
        <w:rPr>
          <w:sz w:val="28"/>
          <w:szCs w:val="28"/>
        </w:rPr>
      </w:pPr>
      <w:r w:rsidRPr="00A11EA3">
        <w:rPr>
          <w:sz w:val="28"/>
          <w:szCs w:val="28"/>
          <w:lang w:val="kk-KZ"/>
        </w:rPr>
        <w:t>-</w:t>
      </w:r>
      <w:r>
        <w:rPr>
          <w:sz w:val="28"/>
          <w:szCs w:val="28"/>
        </w:rPr>
        <w:t xml:space="preserve"> </w:t>
      </w:r>
      <w:r w:rsidRPr="00A11EA3">
        <w:rPr>
          <w:sz w:val="28"/>
          <w:szCs w:val="28"/>
        </w:rPr>
        <w:t>интуитивті түсінікті қағидаға негізделген: таңдалатын альтернатива идеал шешімге ең жақын және ең нашар шешімнен ең алыс нұсқа болып табылады;</w:t>
      </w:r>
    </w:p>
    <w:p w14:paraId="2F180EB7" w14:textId="1D103F7A"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 xml:space="preserve">- </w:t>
      </w:r>
      <w:r w:rsidRPr="00A11EA3">
        <w:rPr>
          <w:sz w:val="28"/>
          <w:szCs w:val="28"/>
        </w:rPr>
        <w:t>есептеу қарапайымдылығы және нәтижелерді визуализациялау мүмкіндігі;</w:t>
      </w:r>
    </w:p>
    <w:p w14:paraId="2140887F" w14:textId="61155CB8"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 xml:space="preserve">- </w:t>
      </w:r>
      <w:r w:rsidRPr="00A11EA3">
        <w:rPr>
          <w:sz w:val="28"/>
          <w:szCs w:val="28"/>
        </w:rPr>
        <w:t>стохастикалық сценарийлер мен AHP/энтропиядан алынған салмақ коэффициенттерін бейімдеуге икемділігі;</w:t>
      </w:r>
    </w:p>
    <w:p w14:paraId="685F9794" w14:textId="27BF2A58"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 xml:space="preserve">- </w:t>
      </w:r>
      <w:r w:rsidRPr="00A11EA3">
        <w:rPr>
          <w:sz w:val="28"/>
          <w:szCs w:val="28"/>
        </w:rPr>
        <w:t xml:space="preserve">халықаралық тәжірибеде </w:t>
      </w:r>
      <w:r w:rsidR="001812E3">
        <w:rPr>
          <w:sz w:val="28"/>
          <w:szCs w:val="28"/>
          <w:lang w:val="kk-KZ"/>
        </w:rPr>
        <w:t>ЖЭК</w:t>
      </w:r>
      <w:r w:rsidRPr="00A11EA3">
        <w:rPr>
          <w:sz w:val="28"/>
          <w:szCs w:val="28"/>
        </w:rPr>
        <w:t>-жобаларды таңдаудағы дәлелденген тиімділігі.</w:t>
      </w:r>
    </w:p>
    <w:p w14:paraId="5A8C8DAA" w14:textId="7A34425B" w:rsidR="00A11EA3" w:rsidRPr="00A11EA3" w:rsidRDefault="00A11EA3" w:rsidP="006327D9">
      <w:pPr>
        <w:pStyle w:val="a7"/>
        <w:spacing w:before="0" w:beforeAutospacing="0" w:after="0" w:afterAutospacing="0"/>
        <w:ind w:firstLine="425"/>
        <w:jc w:val="both"/>
        <w:rPr>
          <w:sz w:val="28"/>
          <w:szCs w:val="28"/>
        </w:rPr>
      </w:pPr>
      <w:r w:rsidRPr="00A11EA3">
        <w:rPr>
          <w:sz w:val="28"/>
          <w:szCs w:val="28"/>
        </w:rPr>
        <w:t>TOPSIS алгоритмі (</w:t>
      </w:r>
      <w:r>
        <w:rPr>
          <w:sz w:val="28"/>
          <w:szCs w:val="28"/>
          <w:lang w:val="kk-KZ"/>
        </w:rPr>
        <w:t>Б</w:t>
      </w:r>
      <w:r w:rsidRPr="00A11EA3">
        <w:rPr>
          <w:sz w:val="28"/>
          <w:szCs w:val="28"/>
        </w:rPr>
        <w:t>СМ-</w:t>
      </w:r>
      <w:r w:rsidR="001812E3">
        <w:rPr>
          <w:sz w:val="28"/>
          <w:szCs w:val="28"/>
          <w:lang w:val="kk-KZ"/>
        </w:rPr>
        <w:t>ЖЭК</w:t>
      </w:r>
      <w:r w:rsidRPr="00A11EA3">
        <w:rPr>
          <w:sz w:val="28"/>
          <w:szCs w:val="28"/>
        </w:rPr>
        <w:t xml:space="preserve"> үшін бейімделген нұсқасы):</w:t>
      </w:r>
    </w:p>
    <w:p w14:paraId="32A13692" w14:textId="1B115950"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1.</w:t>
      </w:r>
      <w:r w:rsidRPr="00A11EA3">
        <w:rPr>
          <w:sz w:val="28"/>
          <w:szCs w:val="28"/>
        </w:rPr>
        <w:t>Шешім матрицасын қалыптастыру</w:t>
      </w:r>
      <w:r>
        <w:rPr>
          <w:sz w:val="28"/>
          <w:szCs w:val="28"/>
          <w:lang w:val="kk-KZ"/>
        </w:rPr>
        <w:t>: ә</w:t>
      </w:r>
      <w:r w:rsidRPr="00A11EA3">
        <w:rPr>
          <w:sz w:val="28"/>
          <w:szCs w:val="28"/>
        </w:rPr>
        <w:t xml:space="preserve">рбір жол — </w:t>
      </w:r>
      <w:r w:rsidR="001812E3">
        <w:rPr>
          <w:sz w:val="28"/>
          <w:szCs w:val="28"/>
        </w:rPr>
        <w:t>жаңғыртылатын</w:t>
      </w:r>
      <w:r w:rsidRPr="00A11EA3">
        <w:rPr>
          <w:sz w:val="28"/>
          <w:szCs w:val="28"/>
        </w:rPr>
        <w:t xml:space="preserve"> ВИЭ-конфигурациясы (мысалы, КЭС+АКБ, ЖЭҚ+Биомасса және т.б.),</w:t>
      </w:r>
      <w:r>
        <w:rPr>
          <w:sz w:val="28"/>
          <w:szCs w:val="28"/>
          <w:lang w:val="kk-KZ"/>
        </w:rPr>
        <w:t xml:space="preserve"> </w:t>
      </w:r>
      <w:r w:rsidRPr="00A11EA3">
        <w:rPr>
          <w:sz w:val="28"/>
          <w:szCs w:val="28"/>
        </w:rPr>
        <w:t>әрбір баған — нормаланған критерий (мысалы, автономдылық, CO₂, LCOE, тұрақтылық индексі).</w:t>
      </w:r>
    </w:p>
    <w:p w14:paraId="2D7AA5AE" w14:textId="3A5AB49D"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2.</w:t>
      </w:r>
      <w:r w:rsidRPr="00A11EA3">
        <w:rPr>
          <w:sz w:val="28"/>
          <w:szCs w:val="28"/>
        </w:rPr>
        <w:t>Критерийлерді нормализациялау.</w:t>
      </w:r>
      <w:r>
        <w:rPr>
          <w:sz w:val="28"/>
          <w:szCs w:val="28"/>
          <w:lang w:val="kk-KZ"/>
        </w:rPr>
        <w:t xml:space="preserve"> </w:t>
      </w:r>
      <w:r w:rsidRPr="00A11EA3">
        <w:rPr>
          <w:sz w:val="28"/>
          <w:szCs w:val="28"/>
        </w:rPr>
        <w:t>Барлық мәндер бірыңғай өлшемге келтіріледі.</w:t>
      </w:r>
    </w:p>
    <w:p w14:paraId="0D8AD5B9" w14:textId="426AF3C1"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3.</w:t>
      </w:r>
      <w:r w:rsidRPr="00A11EA3">
        <w:rPr>
          <w:sz w:val="28"/>
          <w:szCs w:val="28"/>
        </w:rPr>
        <w:t>Салмақтау.</w:t>
      </w:r>
      <w:r>
        <w:rPr>
          <w:sz w:val="28"/>
          <w:szCs w:val="28"/>
          <w:lang w:val="kk-KZ"/>
        </w:rPr>
        <w:t xml:space="preserve"> </w:t>
      </w:r>
      <w:r w:rsidRPr="00A11EA3">
        <w:rPr>
          <w:sz w:val="28"/>
          <w:szCs w:val="28"/>
        </w:rPr>
        <w:t>Әрбір критерийге оның маңыздылығын көрсететін салмақ беріледі. Салмақ анықталуы мүмкін:</w:t>
      </w:r>
      <w:r>
        <w:rPr>
          <w:sz w:val="28"/>
          <w:szCs w:val="28"/>
          <w:lang w:val="kk-KZ"/>
        </w:rPr>
        <w:t xml:space="preserve"> </w:t>
      </w:r>
      <w:r w:rsidRPr="00A11EA3">
        <w:rPr>
          <w:sz w:val="28"/>
          <w:szCs w:val="28"/>
        </w:rPr>
        <w:t>сараптамалық әдіспен (AHP),</w:t>
      </w:r>
      <w:r>
        <w:rPr>
          <w:sz w:val="28"/>
          <w:szCs w:val="28"/>
          <w:lang w:val="kk-KZ"/>
        </w:rPr>
        <w:t xml:space="preserve"> </w:t>
      </w:r>
      <w:r w:rsidRPr="00A11EA3">
        <w:rPr>
          <w:sz w:val="28"/>
          <w:szCs w:val="28"/>
        </w:rPr>
        <w:t>статистикалық әдіспен (энтропия)</w:t>
      </w:r>
      <w:r>
        <w:rPr>
          <w:sz w:val="28"/>
          <w:szCs w:val="28"/>
          <w:lang w:val="kk-KZ"/>
        </w:rPr>
        <w:t xml:space="preserve"> </w:t>
      </w:r>
      <w:r w:rsidRPr="00A11EA3">
        <w:rPr>
          <w:sz w:val="28"/>
          <w:szCs w:val="28"/>
        </w:rPr>
        <w:t>немесе біріктірілген тәсілмен.</w:t>
      </w:r>
    </w:p>
    <w:p w14:paraId="1A0026F9" w14:textId="224350C6"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4.</w:t>
      </w:r>
      <w:r w:rsidRPr="00A11EA3">
        <w:rPr>
          <w:sz w:val="28"/>
          <w:szCs w:val="28"/>
        </w:rPr>
        <w:t>Идеалды және антиидеалды шешімдерді құру.Мысалы:</w:t>
      </w:r>
    </w:p>
    <w:p w14:paraId="49586B3A" w14:textId="09DBA7E1"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 xml:space="preserve">- </w:t>
      </w:r>
      <w:r w:rsidRPr="00A11EA3">
        <w:rPr>
          <w:sz w:val="28"/>
          <w:szCs w:val="28"/>
        </w:rPr>
        <w:t>Идеал: автономдылық → 100 %, CO₂ → 0 т, LCOE → минималды;</w:t>
      </w:r>
    </w:p>
    <w:p w14:paraId="597663F5" w14:textId="60FC5D7C"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 xml:space="preserve">- </w:t>
      </w:r>
      <w:r w:rsidRPr="00A11EA3">
        <w:rPr>
          <w:sz w:val="28"/>
          <w:szCs w:val="28"/>
        </w:rPr>
        <w:t>Антиидеал: автономдылық → 20 %, CO₂ → максимум, LCOE → жоғары.</w:t>
      </w:r>
    </w:p>
    <w:p w14:paraId="5D11732D" w14:textId="5643BBB9"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 xml:space="preserve">5. </w:t>
      </w:r>
      <w:r w:rsidRPr="00A11EA3">
        <w:rPr>
          <w:sz w:val="28"/>
          <w:szCs w:val="28"/>
        </w:rPr>
        <w:t>Әрбір альтернатива үшін идеал мен антиидеалға дейінгі қашықтықты есептеу.</w:t>
      </w:r>
    </w:p>
    <w:p w14:paraId="19841311" w14:textId="7AA07088" w:rsidR="00A11EA3" w:rsidRPr="00A11EA3" w:rsidRDefault="00A11EA3" w:rsidP="006327D9">
      <w:pPr>
        <w:pStyle w:val="a7"/>
        <w:spacing w:before="0" w:beforeAutospacing="0" w:after="0" w:afterAutospacing="0"/>
        <w:ind w:firstLine="425"/>
        <w:jc w:val="both"/>
        <w:rPr>
          <w:sz w:val="28"/>
          <w:szCs w:val="28"/>
        </w:rPr>
      </w:pPr>
      <w:r>
        <w:rPr>
          <w:sz w:val="28"/>
          <w:szCs w:val="28"/>
          <w:lang w:val="kk-KZ"/>
        </w:rPr>
        <w:t xml:space="preserve">6. </w:t>
      </w:r>
      <w:r w:rsidRPr="00A11EA3">
        <w:rPr>
          <w:sz w:val="28"/>
          <w:szCs w:val="28"/>
        </w:rPr>
        <w:t>Жақындық индексін (C</w:t>
      </w:r>
      <w:r w:rsidRPr="00A11EA3">
        <w:rPr>
          <w:i/>
          <w:sz w:val="28"/>
          <w:szCs w:val="28"/>
          <w:vertAlign w:val="subscript"/>
        </w:rPr>
        <w:t>i</w:t>
      </w:r>
      <w:r w:rsidRPr="00A11EA3">
        <w:rPr>
          <w:sz w:val="28"/>
          <w:szCs w:val="28"/>
        </w:rPr>
        <w:t>) есептеу.</w:t>
      </w:r>
      <w:r w:rsidR="001B2B71">
        <w:rPr>
          <w:sz w:val="28"/>
          <w:szCs w:val="28"/>
          <w:lang w:val="kk-KZ"/>
        </w:rPr>
        <w:t xml:space="preserve"> </w:t>
      </w:r>
      <w:r w:rsidRPr="00A11EA3">
        <w:rPr>
          <w:sz w:val="28"/>
          <w:szCs w:val="28"/>
        </w:rPr>
        <w:t>Бұл көрсеткіш әр конфигурацияның идеал шешімге қаншалықты жақын екенін сипаттайды.</w:t>
      </w:r>
    </w:p>
    <w:p w14:paraId="3FA5D038" w14:textId="43F6FA86" w:rsidR="00BE5A7A" w:rsidRPr="00A11EA3" w:rsidRDefault="00A11EA3" w:rsidP="006327D9">
      <w:pPr>
        <w:pStyle w:val="a7"/>
        <w:spacing w:before="0" w:beforeAutospacing="0" w:after="0" w:afterAutospacing="0"/>
        <w:ind w:firstLine="425"/>
        <w:jc w:val="both"/>
        <w:rPr>
          <w:sz w:val="28"/>
          <w:szCs w:val="28"/>
          <w:lang w:val="kk-KZ"/>
        </w:rPr>
      </w:pPr>
      <w:r>
        <w:rPr>
          <w:sz w:val="28"/>
          <w:szCs w:val="28"/>
          <w:lang w:val="kk-KZ"/>
        </w:rPr>
        <w:t xml:space="preserve">7. </w:t>
      </w:r>
      <w:r w:rsidRPr="00A11EA3">
        <w:rPr>
          <w:sz w:val="28"/>
          <w:szCs w:val="28"/>
        </w:rPr>
        <w:t>Ранжирлеу және үздік альтернативаны таңдау.</w:t>
      </w:r>
      <w:r>
        <w:rPr>
          <w:sz w:val="28"/>
          <w:szCs w:val="28"/>
          <w:lang w:val="kk-KZ"/>
        </w:rPr>
        <w:t xml:space="preserve"> </w:t>
      </w:r>
      <w:r w:rsidRPr="00A11EA3">
        <w:rPr>
          <w:sz w:val="28"/>
          <w:szCs w:val="28"/>
          <w:lang w:val="kk-KZ"/>
        </w:rPr>
        <w:t>TOPSIS алгоритмі барлық көрсеткіштерді бір мезгілде және айқын түрде ескеруге мүмкіндік береді, осылайша негізделген шешім қабылдаудың сенімді негізін құрайды.</w:t>
      </w:r>
    </w:p>
    <w:p w14:paraId="799A62E1" w14:textId="77777777" w:rsidR="00427FD8" w:rsidRPr="001A42F8" w:rsidRDefault="00427FD8" w:rsidP="006327D9">
      <w:pPr>
        <w:ind w:firstLine="425"/>
        <w:jc w:val="both"/>
        <w:rPr>
          <w:bCs/>
          <w:sz w:val="28"/>
          <w:szCs w:val="28"/>
          <w:lang w:val="kk-KZ"/>
        </w:rPr>
      </w:pPr>
      <w:bookmarkStart w:id="68" w:name="_Hlk208348491"/>
    </w:p>
    <w:p w14:paraId="47C04F94" w14:textId="26D51FD1" w:rsidR="006C7359" w:rsidRPr="001A42F8" w:rsidRDefault="00427FD8" w:rsidP="006327D9">
      <w:pPr>
        <w:pStyle w:val="2"/>
        <w:ind w:firstLine="425"/>
        <w:jc w:val="both"/>
        <w:rPr>
          <w:rStyle w:val="aa"/>
          <w:bCs w:val="0"/>
          <w:szCs w:val="28"/>
          <w:lang w:val="kk-KZ"/>
        </w:rPr>
      </w:pPr>
      <w:r w:rsidRPr="001A42F8">
        <w:rPr>
          <w:rStyle w:val="aa"/>
          <w:bCs w:val="0"/>
          <w:szCs w:val="28"/>
          <w:lang w:val="kk-KZ"/>
        </w:rPr>
        <w:t>3.4.4. Алгоритмді верификациялау және сезімталдықты талдау</w:t>
      </w:r>
    </w:p>
    <w:bookmarkEnd w:id="68"/>
    <w:p w14:paraId="5C142B66" w14:textId="7E9D4A1E" w:rsidR="00427FD8" w:rsidRPr="00427FD8" w:rsidRDefault="00427FD8" w:rsidP="006327D9">
      <w:pPr>
        <w:pStyle w:val="a7"/>
        <w:spacing w:before="0" w:beforeAutospacing="0" w:after="0" w:afterAutospacing="0"/>
        <w:ind w:firstLine="425"/>
        <w:jc w:val="both"/>
        <w:rPr>
          <w:sz w:val="28"/>
          <w:szCs w:val="28"/>
          <w:lang w:val="kk-KZ"/>
        </w:rPr>
      </w:pPr>
      <w:r w:rsidRPr="001A42F8">
        <w:rPr>
          <w:sz w:val="28"/>
          <w:szCs w:val="28"/>
          <w:lang w:val="kk-KZ"/>
        </w:rPr>
        <w:t xml:space="preserve">Жасалған </w:t>
      </w:r>
      <w:r w:rsidR="001812E3">
        <w:rPr>
          <w:sz w:val="28"/>
          <w:szCs w:val="28"/>
          <w:lang w:val="kk-KZ"/>
        </w:rPr>
        <w:t>ЖЭК</w:t>
      </w:r>
      <w:r w:rsidRPr="001A42F8">
        <w:rPr>
          <w:sz w:val="28"/>
          <w:szCs w:val="28"/>
          <w:lang w:val="kk-KZ"/>
        </w:rPr>
        <w:t xml:space="preserve">-жүйесінің оңтайлы конфигурациясын көпкритерийлі таңдаудың әдістемесі </w:t>
      </w:r>
      <w:r w:rsidR="001812E3">
        <w:rPr>
          <w:sz w:val="28"/>
          <w:szCs w:val="28"/>
          <w:lang w:val="kk-KZ"/>
        </w:rPr>
        <w:t>жаңғыртылатын</w:t>
      </w:r>
      <w:r w:rsidRPr="001A42F8">
        <w:rPr>
          <w:sz w:val="28"/>
          <w:szCs w:val="28"/>
          <w:lang w:val="kk-KZ"/>
        </w:rPr>
        <w:t xml:space="preserve"> энергия көздерінің комбинацияланған стохастикалық моделінің (</w:t>
      </w:r>
      <w:r>
        <w:rPr>
          <w:sz w:val="28"/>
          <w:szCs w:val="28"/>
          <w:lang w:val="kk-KZ"/>
        </w:rPr>
        <w:t>Б</w:t>
      </w:r>
      <w:r w:rsidRPr="001A42F8">
        <w:rPr>
          <w:sz w:val="28"/>
          <w:szCs w:val="28"/>
          <w:lang w:val="kk-KZ"/>
        </w:rPr>
        <w:t>СМ-</w:t>
      </w:r>
      <w:r w:rsidR="001812E3">
        <w:rPr>
          <w:sz w:val="28"/>
          <w:szCs w:val="28"/>
          <w:lang w:val="kk-KZ"/>
        </w:rPr>
        <w:t>ЖЭК</w:t>
      </w:r>
      <w:r w:rsidRPr="001A42F8">
        <w:rPr>
          <w:sz w:val="28"/>
          <w:szCs w:val="28"/>
          <w:lang w:val="kk-KZ"/>
        </w:rPr>
        <w:t xml:space="preserve">) нәтижелерін TOPSIS әдісімен интеграциялау негізінде құрылды. Алайда кез келген күрделі модель тек теориялық тұрғыдан негізделіп қана қоймай, сонымен қатар эмпирикалық </w:t>
      </w:r>
      <w:r w:rsidRPr="001A42F8">
        <w:rPr>
          <w:sz w:val="28"/>
          <w:szCs w:val="28"/>
          <w:lang w:val="kk-KZ"/>
        </w:rPr>
        <w:lastRenderedPageBreak/>
        <w:t>тұрғыда да оның дұрыстығы мен тұрақтылығы әсіресе нақты аумақтық жағдайларда практикалық қолдану барысында</w:t>
      </w:r>
      <w:r w:rsidRPr="00427FD8">
        <w:rPr>
          <w:sz w:val="28"/>
          <w:szCs w:val="28"/>
          <w:lang w:val="kk-KZ"/>
        </w:rPr>
        <w:t xml:space="preserve"> </w:t>
      </w:r>
      <w:r w:rsidRPr="001A42F8">
        <w:rPr>
          <w:sz w:val="28"/>
          <w:szCs w:val="28"/>
          <w:lang w:val="kk-KZ"/>
        </w:rPr>
        <w:t>тексерілуі қажет</w:t>
      </w:r>
      <w:r w:rsidRPr="00427FD8">
        <w:rPr>
          <w:sz w:val="28"/>
          <w:szCs w:val="28"/>
          <w:lang w:val="kk-KZ"/>
        </w:rPr>
        <w:t xml:space="preserve">. </w:t>
      </w:r>
    </w:p>
    <w:p w14:paraId="76DF23FC" w14:textId="77777777" w:rsidR="00427FD8" w:rsidRPr="00427FD8" w:rsidRDefault="00427FD8" w:rsidP="006327D9">
      <w:pPr>
        <w:pStyle w:val="a7"/>
        <w:spacing w:before="0" w:beforeAutospacing="0" w:after="0" w:afterAutospacing="0"/>
        <w:ind w:firstLine="425"/>
        <w:jc w:val="both"/>
        <w:rPr>
          <w:sz w:val="28"/>
          <w:szCs w:val="28"/>
          <w:lang w:val="kk-KZ"/>
        </w:rPr>
      </w:pPr>
      <w:r w:rsidRPr="00427FD8">
        <w:rPr>
          <w:sz w:val="28"/>
          <w:szCs w:val="28"/>
          <w:lang w:val="kk-KZ"/>
        </w:rPr>
        <w:t>Осы мақсатта аталған бөлімде екі негізгі кезең жүзеге асырылды:</w:t>
      </w:r>
    </w:p>
    <w:p w14:paraId="69747D25" w14:textId="35CB3353" w:rsidR="00427FD8" w:rsidRPr="00427FD8" w:rsidRDefault="00427FD8" w:rsidP="006327D9">
      <w:pPr>
        <w:pStyle w:val="a7"/>
        <w:spacing w:before="0" w:beforeAutospacing="0" w:after="0" w:afterAutospacing="0"/>
        <w:ind w:firstLine="425"/>
        <w:jc w:val="both"/>
        <w:rPr>
          <w:sz w:val="28"/>
          <w:szCs w:val="28"/>
          <w:lang w:val="kk-KZ"/>
        </w:rPr>
      </w:pPr>
      <w:r w:rsidRPr="00427FD8">
        <w:rPr>
          <w:sz w:val="28"/>
          <w:szCs w:val="28"/>
          <w:lang w:val="kk-KZ"/>
        </w:rPr>
        <w:t>-</w:t>
      </w:r>
      <w:r>
        <w:rPr>
          <w:sz w:val="28"/>
          <w:szCs w:val="28"/>
          <w:lang w:val="kk-KZ"/>
        </w:rPr>
        <w:t xml:space="preserve"> </w:t>
      </w:r>
      <w:r w:rsidRPr="00427FD8">
        <w:rPr>
          <w:sz w:val="28"/>
          <w:szCs w:val="28"/>
          <w:lang w:val="kk-KZ"/>
        </w:rPr>
        <w:t>модельді верификациялау (есептеулердің дұрыстығын және олардың сараптамалық ойлау логикасына сәйкестігін тексеру);</w:t>
      </w:r>
    </w:p>
    <w:p w14:paraId="34F1E55C" w14:textId="02731190" w:rsidR="00427FD8" w:rsidRPr="00427FD8" w:rsidRDefault="00427FD8" w:rsidP="006327D9">
      <w:pPr>
        <w:pStyle w:val="a7"/>
        <w:spacing w:before="0" w:beforeAutospacing="0" w:after="0" w:afterAutospacing="0"/>
        <w:ind w:firstLine="425"/>
        <w:jc w:val="both"/>
        <w:rPr>
          <w:sz w:val="28"/>
          <w:szCs w:val="28"/>
          <w:lang w:val="kk-KZ"/>
        </w:rPr>
      </w:pPr>
      <w:r>
        <w:rPr>
          <w:sz w:val="28"/>
          <w:szCs w:val="28"/>
          <w:lang w:val="kk-KZ"/>
        </w:rPr>
        <w:t xml:space="preserve">- </w:t>
      </w:r>
      <w:r w:rsidRPr="00427FD8">
        <w:rPr>
          <w:sz w:val="28"/>
          <w:szCs w:val="28"/>
          <w:lang w:val="kk-KZ"/>
        </w:rPr>
        <w:t>сезімталдықты талдау (нәтижелердің бастапқы параметрлер мен сценарийлер өзгерген жағдайда тұрақтылығын бағалау).</w:t>
      </w:r>
    </w:p>
    <w:p w14:paraId="3EF8C9FF" w14:textId="49A325F7" w:rsidR="00427FD8" w:rsidRPr="00427FD8" w:rsidRDefault="00427FD8" w:rsidP="006327D9">
      <w:pPr>
        <w:pStyle w:val="a7"/>
        <w:spacing w:before="0" w:beforeAutospacing="0" w:after="0" w:afterAutospacing="0"/>
        <w:ind w:firstLine="425"/>
        <w:jc w:val="both"/>
        <w:rPr>
          <w:sz w:val="28"/>
          <w:szCs w:val="28"/>
          <w:lang w:val="kk-KZ"/>
        </w:rPr>
      </w:pPr>
      <w:r w:rsidRPr="00427FD8">
        <w:rPr>
          <w:sz w:val="28"/>
          <w:szCs w:val="28"/>
          <w:lang w:val="kk-KZ"/>
        </w:rPr>
        <w:t>Алгоритмнің тұрақтылығын тексеру үшін БСМ-</w:t>
      </w:r>
      <w:r w:rsidR="001812E3">
        <w:rPr>
          <w:sz w:val="28"/>
          <w:szCs w:val="28"/>
          <w:lang w:val="kk-KZ"/>
        </w:rPr>
        <w:t>ЖЭК</w:t>
      </w:r>
      <w:r w:rsidRPr="00427FD8">
        <w:rPr>
          <w:sz w:val="28"/>
          <w:szCs w:val="28"/>
          <w:lang w:val="kk-KZ"/>
        </w:rPr>
        <w:t xml:space="preserve"> алты стохастикалық сценарийі қалыптастырылды. Әрбір сценарий күн, жел және биомасса генерациясының өзіндік бірегей үйлесімімен сипатталды. Әр сценарий бойынша мынадай көрсеткіштер бағаланды:</w:t>
      </w:r>
    </w:p>
    <w:p w14:paraId="696A11BA" w14:textId="04AD392C" w:rsidR="00427FD8" w:rsidRPr="00427FD8" w:rsidRDefault="00427FD8" w:rsidP="006327D9">
      <w:pPr>
        <w:pStyle w:val="a7"/>
        <w:spacing w:before="0" w:beforeAutospacing="0" w:after="0" w:afterAutospacing="0"/>
        <w:ind w:firstLine="425"/>
        <w:jc w:val="both"/>
        <w:rPr>
          <w:sz w:val="28"/>
          <w:szCs w:val="28"/>
          <w:lang w:val="kk-KZ"/>
        </w:rPr>
      </w:pPr>
      <w:r w:rsidRPr="00427FD8">
        <w:rPr>
          <w:sz w:val="28"/>
          <w:szCs w:val="28"/>
          <w:lang w:val="kk-KZ"/>
        </w:rPr>
        <w:t>- жүктемені жабу деңгейі (%);</w:t>
      </w:r>
    </w:p>
    <w:p w14:paraId="1BB70F93" w14:textId="77777777" w:rsidR="00427FD8" w:rsidRDefault="00427FD8" w:rsidP="006327D9">
      <w:pPr>
        <w:pStyle w:val="a7"/>
        <w:spacing w:before="0" w:beforeAutospacing="0" w:after="0" w:afterAutospacing="0"/>
        <w:ind w:firstLine="425"/>
        <w:jc w:val="both"/>
        <w:rPr>
          <w:sz w:val="28"/>
          <w:szCs w:val="28"/>
          <w:lang w:val="kk-KZ"/>
        </w:rPr>
      </w:pPr>
      <w:r>
        <w:rPr>
          <w:sz w:val="28"/>
          <w:szCs w:val="28"/>
          <w:lang w:val="kk-KZ"/>
        </w:rPr>
        <w:t xml:space="preserve">- </w:t>
      </w:r>
      <w:r w:rsidRPr="00427FD8">
        <w:rPr>
          <w:sz w:val="28"/>
          <w:szCs w:val="28"/>
          <w:lang w:val="kk-KZ"/>
        </w:rPr>
        <w:t>автономдылық деңгейі;</w:t>
      </w:r>
    </w:p>
    <w:p w14:paraId="4A3FCD21" w14:textId="399D323F" w:rsidR="00427FD8" w:rsidRPr="00427FD8" w:rsidRDefault="00427FD8" w:rsidP="006327D9">
      <w:pPr>
        <w:pStyle w:val="a7"/>
        <w:spacing w:before="0" w:beforeAutospacing="0" w:after="0" w:afterAutospacing="0"/>
        <w:ind w:firstLine="425"/>
        <w:jc w:val="both"/>
        <w:rPr>
          <w:sz w:val="28"/>
          <w:szCs w:val="28"/>
          <w:lang w:val="kk-KZ"/>
        </w:rPr>
      </w:pPr>
      <w:r>
        <w:rPr>
          <w:sz w:val="28"/>
          <w:szCs w:val="28"/>
          <w:lang w:val="kk-KZ"/>
        </w:rPr>
        <w:t xml:space="preserve">- </w:t>
      </w:r>
      <w:r w:rsidRPr="00427FD8">
        <w:rPr>
          <w:sz w:val="28"/>
          <w:szCs w:val="28"/>
          <w:lang w:val="kk-KZ"/>
        </w:rPr>
        <w:t>генерацияның теңгерімділігі;</w:t>
      </w:r>
    </w:p>
    <w:p w14:paraId="0CAD4CD9" w14:textId="570D1257" w:rsidR="00427FD8" w:rsidRPr="00427FD8" w:rsidRDefault="00427FD8" w:rsidP="006327D9">
      <w:pPr>
        <w:pStyle w:val="a7"/>
        <w:spacing w:before="0" w:beforeAutospacing="0" w:after="0" w:afterAutospacing="0"/>
        <w:ind w:firstLine="425"/>
        <w:jc w:val="both"/>
        <w:rPr>
          <w:sz w:val="28"/>
          <w:szCs w:val="28"/>
          <w:lang w:val="kk-KZ"/>
        </w:rPr>
      </w:pPr>
      <w:r>
        <w:rPr>
          <w:sz w:val="28"/>
          <w:szCs w:val="28"/>
          <w:lang w:val="kk-KZ"/>
        </w:rPr>
        <w:t xml:space="preserve">- </w:t>
      </w:r>
      <w:r w:rsidRPr="00427FD8">
        <w:rPr>
          <w:sz w:val="28"/>
          <w:szCs w:val="28"/>
          <w:lang w:val="kk-KZ"/>
        </w:rPr>
        <w:t>волатильдік деңгейі;</w:t>
      </w:r>
    </w:p>
    <w:p w14:paraId="6F69DCD9" w14:textId="39AD559C" w:rsidR="00427FD8" w:rsidRPr="00427FD8" w:rsidRDefault="00427FD8" w:rsidP="006327D9">
      <w:pPr>
        <w:pStyle w:val="a7"/>
        <w:spacing w:before="0" w:beforeAutospacing="0" w:after="0" w:afterAutospacing="0"/>
        <w:ind w:firstLine="425"/>
        <w:rPr>
          <w:sz w:val="28"/>
          <w:szCs w:val="28"/>
          <w:lang w:val="kk-KZ"/>
        </w:rPr>
      </w:pPr>
      <w:r>
        <w:rPr>
          <w:sz w:val="28"/>
          <w:szCs w:val="28"/>
          <w:lang w:val="kk-KZ"/>
        </w:rPr>
        <w:t xml:space="preserve">- </w:t>
      </w:r>
      <w:r w:rsidRPr="00427FD8">
        <w:rPr>
          <w:sz w:val="28"/>
          <w:szCs w:val="28"/>
          <w:lang w:val="kk-KZ"/>
        </w:rPr>
        <w:t>маусымдық энергетикалық баланс.</w:t>
      </w:r>
    </w:p>
    <w:p w14:paraId="4B4A5DA1" w14:textId="77777777" w:rsidR="00427FD8" w:rsidRPr="001A42F8" w:rsidRDefault="00427FD8" w:rsidP="006327D9">
      <w:pPr>
        <w:pStyle w:val="a7"/>
        <w:spacing w:before="0" w:beforeAutospacing="0" w:after="0" w:afterAutospacing="0"/>
        <w:ind w:firstLine="425"/>
        <w:rPr>
          <w:sz w:val="28"/>
          <w:szCs w:val="28"/>
          <w:lang w:val="kk-KZ"/>
        </w:rPr>
      </w:pPr>
      <w:r w:rsidRPr="001A42F8">
        <w:rPr>
          <w:sz w:val="28"/>
          <w:szCs w:val="28"/>
          <w:lang w:val="kk-KZ"/>
        </w:rPr>
        <w:t>Аталған көрсеткіштер негізінде интегралды жарамдылық индексі есептеліп, TOPSIS әдісімен агрегатталған нәтижелер 4-кестеде келтірілген.</w:t>
      </w:r>
    </w:p>
    <w:p w14:paraId="349C6CF9" w14:textId="77777777" w:rsidR="006C7359" w:rsidRPr="001A42F8" w:rsidRDefault="006C7359" w:rsidP="006327D9">
      <w:pPr>
        <w:pStyle w:val="a7"/>
        <w:spacing w:before="0" w:beforeAutospacing="0" w:after="0" w:afterAutospacing="0"/>
        <w:ind w:left="720" w:firstLine="425"/>
        <w:jc w:val="both"/>
        <w:rPr>
          <w:sz w:val="28"/>
          <w:szCs w:val="28"/>
          <w:lang w:val="kk-KZ"/>
        </w:rPr>
      </w:pPr>
    </w:p>
    <w:p w14:paraId="700D5788" w14:textId="4382312C" w:rsidR="006C7359" w:rsidRPr="00016AD3" w:rsidRDefault="001B2B71" w:rsidP="001B2B71">
      <w:pPr>
        <w:pStyle w:val="3"/>
        <w:spacing w:before="0"/>
        <w:rPr>
          <w:rFonts w:ascii="Times New Roman" w:hAnsi="Times New Roman" w:cs="Times New Roman"/>
          <w:b w:val="0"/>
          <w:color w:val="auto"/>
          <w:sz w:val="28"/>
          <w:szCs w:val="28"/>
          <w:lang w:val="kk-KZ"/>
        </w:rPr>
      </w:pPr>
      <w:r>
        <w:rPr>
          <w:rFonts w:ascii="Times New Roman" w:hAnsi="Times New Roman" w:cs="Times New Roman"/>
          <w:b w:val="0"/>
          <w:color w:val="auto"/>
          <w:sz w:val="28"/>
          <w:szCs w:val="28"/>
          <w:lang w:val="kk-KZ"/>
        </w:rPr>
        <w:t>К</w:t>
      </w:r>
      <w:r w:rsidR="00016AD3" w:rsidRPr="00016AD3">
        <w:rPr>
          <w:rFonts w:ascii="Times New Roman" w:hAnsi="Times New Roman" w:cs="Times New Roman"/>
          <w:b w:val="0"/>
          <w:color w:val="auto"/>
          <w:sz w:val="28"/>
          <w:szCs w:val="28"/>
          <w:lang w:val="kk-KZ"/>
        </w:rPr>
        <w:t>есте</w:t>
      </w:r>
      <w:r w:rsidR="00B42B21">
        <w:rPr>
          <w:rFonts w:ascii="Times New Roman" w:hAnsi="Times New Roman" w:cs="Times New Roman"/>
          <w:b w:val="0"/>
          <w:color w:val="auto"/>
          <w:sz w:val="28"/>
          <w:szCs w:val="28"/>
          <w:lang w:val="kk-KZ"/>
        </w:rPr>
        <w:t xml:space="preserve"> 3.</w:t>
      </w:r>
      <w:r w:rsidR="006C7359" w:rsidRPr="00016AD3">
        <w:rPr>
          <w:rFonts w:ascii="Times New Roman" w:hAnsi="Times New Roman" w:cs="Times New Roman"/>
          <w:b w:val="0"/>
          <w:color w:val="auto"/>
          <w:sz w:val="28"/>
          <w:szCs w:val="28"/>
        </w:rPr>
        <w:t>4</w:t>
      </w:r>
      <w:r w:rsidR="00B42B21">
        <w:rPr>
          <w:rFonts w:ascii="Times New Roman" w:hAnsi="Times New Roman" w:cs="Times New Roman"/>
          <w:b w:val="0"/>
          <w:color w:val="auto"/>
          <w:sz w:val="28"/>
          <w:szCs w:val="28"/>
          <w:lang w:val="kk-KZ"/>
        </w:rPr>
        <w:t>.1</w:t>
      </w:r>
      <w:r w:rsidR="006C7359" w:rsidRPr="00016AD3">
        <w:rPr>
          <w:rFonts w:ascii="Times New Roman" w:hAnsi="Times New Roman" w:cs="Times New Roman"/>
          <w:b w:val="0"/>
          <w:color w:val="auto"/>
          <w:sz w:val="28"/>
          <w:szCs w:val="28"/>
        </w:rPr>
        <w:t xml:space="preserve"> - </w:t>
      </w:r>
      <w:r w:rsidR="00016AD3">
        <w:rPr>
          <w:rFonts w:ascii="Times New Roman" w:hAnsi="Times New Roman" w:cs="Times New Roman"/>
          <w:b w:val="0"/>
          <w:color w:val="auto"/>
          <w:sz w:val="28"/>
          <w:szCs w:val="28"/>
          <w:lang w:val="kk-KZ"/>
        </w:rPr>
        <w:t>Б</w:t>
      </w:r>
      <w:r w:rsidR="006C7359" w:rsidRPr="00016AD3">
        <w:rPr>
          <w:rFonts w:ascii="Times New Roman" w:hAnsi="Times New Roman" w:cs="Times New Roman"/>
          <w:b w:val="0"/>
          <w:color w:val="auto"/>
          <w:sz w:val="28"/>
          <w:szCs w:val="28"/>
        </w:rPr>
        <w:t>СМ-</w:t>
      </w:r>
      <w:r w:rsidR="001812E3">
        <w:rPr>
          <w:rFonts w:ascii="Times New Roman" w:hAnsi="Times New Roman" w:cs="Times New Roman"/>
          <w:b w:val="0"/>
          <w:color w:val="auto"/>
          <w:sz w:val="28"/>
          <w:szCs w:val="28"/>
          <w:lang w:val="kk-KZ"/>
        </w:rPr>
        <w:t>ЖЭК</w:t>
      </w:r>
      <w:r w:rsidR="00016AD3">
        <w:rPr>
          <w:rFonts w:ascii="Times New Roman" w:hAnsi="Times New Roman" w:cs="Times New Roman"/>
          <w:b w:val="0"/>
          <w:color w:val="auto"/>
          <w:sz w:val="28"/>
          <w:szCs w:val="28"/>
          <w:lang w:val="kk-KZ"/>
        </w:rPr>
        <w:t xml:space="preserve"> </w:t>
      </w:r>
      <w:r w:rsidR="00016AD3" w:rsidRPr="00016AD3">
        <w:rPr>
          <w:rFonts w:ascii="Times New Roman" w:hAnsi="Times New Roman" w:cs="Times New Roman"/>
          <w:b w:val="0"/>
          <w:color w:val="auto"/>
          <w:sz w:val="28"/>
          <w:szCs w:val="28"/>
          <w:lang w:val="kk-KZ"/>
        </w:rPr>
        <w:t>сценарийлерінің сипаттамасы</w:t>
      </w:r>
    </w:p>
    <w:tbl>
      <w:tblPr>
        <w:tblStyle w:val="-31"/>
        <w:tblW w:w="0" w:type="auto"/>
        <w:tblLook w:val="04A0" w:firstRow="1" w:lastRow="0" w:firstColumn="1" w:lastColumn="0" w:noHBand="0" w:noVBand="1"/>
      </w:tblPr>
      <w:tblGrid>
        <w:gridCol w:w="1497"/>
        <w:gridCol w:w="1127"/>
        <w:gridCol w:w="1528"/>
        <w:gridCol w:w="1291"/>
        <w:gridCol w:w="1491"/>
        <w:gridCol w:w="1757"/>
        <w:gridCol w:w="970"/>
      </w:tblGrid>
      <w:tr w:rsidR="006C7359" w:rsidRPr="00C34487" w14:paraId="34CC2434" w14:textId="77777777" w:rsidTr="00016A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86" w:type="dxa"/>
          </w:tcPr>
          <w:p w14:paraId="4AE3FCC2" w14:textId="77777777" w:rsidR="006C7359" w:rsidRPr="00C34487" w:rsidRDefault="006C7359" w:rsidP="001B2B71">
            <w:pPr>
              <w:jc w:val="center"/>
              <w:rPr>
                <w:b w:val="0"/>
                <w:bCs w:val="0"/>
              </w:rPr>
            </w:pPr>
            <w:r w:rsidRPr="00C34487">
              <w:rPr>
                <w:b w:val="0"/>
                <w:bCs w:val="0"/>
              </w:rPr>
              <w:t>Сценарий</w:t>
            </w:r>
          </w:p>
        </w:tc>
        <w:tc>
          <w:tcPr>
            <w:tcW w:w="1126" w:type="dxa"/>
          </w:tcPr>
          <w:p w14:paraId="27647E29" w14:textId="4EDEA01D" w:rsidR="006C7359" w:rsidRPr="00C34487" w:rsidRDefault="00016AD3" w:rsidP="001B2B71">
            <w:pPr>
              <w:jc w:val="center"/>
              <w:cnfStyle w:val="100000000000" w:firstRow="1" w:lastRow="0" w:firstColumn="0" w:lastColumn="0" w:oddVBand="0" w:evenVBand="0" w:oddHBand="0" w:evenHBand="0" w:firstRowFirstColumn="0" w:firstRowLastColumn="0" w:lastRowFirstColumn="0" w:lastRowLastColumn="0"/>
              <w:rPr>
                <w:b w:val="0"/>
                <w:bCs w:val="0"/>
              </w:rPr>
            </w:pPr>
            <w:r w:rsidRPr="00C34487">
              <w:rPr>
                <w:b w:val="0"/>
                <w:bCs w:val="0"/>
                <w:lang w:val="kk-KZ"/>
              </w:rPr>
              <w:t>Орнын толтыру</w:t>
            </w:r>
            <w:r w:rsidR="006C7359" w:rsidRPr="00C34487">
              <w:rPr>
                <w:b w:val="0"/>
                <w:bCs w:val="0"/>
              </w:rPr>
              <w:t>, %</w:t>
            </w:r>
          </w:p>
        </w:tc>
        <w:tc>
          <w:tcPr>
            <w:tcW w:w="1420" w:type="dxa"/>
          </w:tcPr>
          <w:p w14:paraId="5548C302" w14:textId="3EDA1EC6" w:rsidR="006C7359" w:rsidRPr="00C34487" w:rsidRDefault="006C7359" w:rsidP="001B2B71">
            <w:pPr>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C34487">
              <w:rPr>
                <w:b w:val="0"/>
                <w:bCs w:val="0"/>
              </w:rPr>
              <w:t>Автоном</w:t>
            </w:r>
            <w:r w:rsidR="00016AD3" w:rsidRPr="00C34487">
              <w:rPr>
                <w:b w:val="0"/>
                <w:bCs w:val="0"/>
                <w:lang w:val="kk-KZ"/>
              </w:rPr>
              <w:t>дық</w:t>
            </w:r>
          </w:p>
        </w:tc>
        <w:tc>
          <w:tcPr>
            <w:tcW w:w="1080" w:type="dxa"/>
          </w:tcPr>
          <w:p w14:paraId="636E14F1" w14:textId="3A6B915B" w:rsidR="006C7359" w:rsidRPr="00C34487" w:rsidRDefault="00016AD3" w:rsidP="001B2B71">
            <w:pPr>
              <w:jc w:val="center"/>
              <w:cnfStyle w:val="100000000000" w:firstRow="1" w:lastRow="0" w:firstColumn="0" w:lastColumn="0" w:oddVBand="0" w:evenVBand="0" w:oddHBand="0" w:evenHBand="0" w:firstRowFirstColumn="0" w:firstRowLastColumn="0" w:lastRowFirstColumn="0" w:lastRowLastColumn="0"/>
              <w:rPr>
                <w:b w:val="0"/>
                <w:bCs w:val="0"/>
              </w:rPr>
            </w:pPr>
            <w:r w:rsidRPr="00C34487">
              <w:rPr>
                <w:b w:val="0"/>
              </w:rPr>
              <w:t>Генерация теңгерімі</w:t>
            </w:r>
          </w:p>
        </w:tc>
        <w:tc>
          <w:tcPr>
            <w:tcW w:w="1489" w:type="dxa"/>
          </w:tcPr>
          <w:p w14:paraId="11264D00" w14:textId="72A886C4" w:rsidR="006C7359" w:rsidRPr="00C34487" w:rsidRDefault="006C7359" w:rsidP="001B2B71">
            <w:pPr>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C34487">
              <w:rPr>
                <w:b w:val="0"/>
                <w:bCs w:val="0"/>
              </w:rPr>
              <w:t>Волатиль</w:t>
            </w:r>
            <w:r w:rsidR="00016AD3" w:rsidRPr="00C34487">
              <w:rPr>
                <w:b w:val="0"/>
                <w:bCs w:val="0"/>
                <w:lang w:val="kk-KZ"/>
              </w:rPr>
              <w:t>дік</w:t>
            </w:r>
          </w:p>
        </w:tc>
        <w:tc>
          <w:tcPr>
            <w:tcW w:w="1168" w:type="dxa"/>
          </w:tcPr>
          <w:p w14:paraId="0564BE9D" w14:textId="137FB0CC" w:rsidR="006C7359" w:rsidRPr="00C34487" w:rsidRDefault="00016AD3" w:rsidP="001B2B71">
            <w:pPr>
              <w:jc w:val="center"/>
              <w:cnfStyle w:val="100000000000" w:firstRow="1" w:lastRow="0" w:firstColumn="0" w:lastColumn="0" w:oddVBand="0" w:evenVBand="0" w:oddHBand="0" w:evenHBand="0" w:firstRowFirstColumn="0" w:firstRowLastColumn="0" w:lastRowFirstColumn="0" w:lastRowLastColumn="0"/>
              <w:rPr>
                <w:b w:val="0"/>
                <w:bCs w:val="0"/>
              </w:rPr>
            </w:pPr>
            <w:r w:rsidRPr="00C34487">
              <w:rPr>
                <w:b w:val="0"/>
              </w:rPr>
              <w:t>Маусымдылық</w:t>
            </w:r>
          </w:p>
        </w:tc>
        <w:tc>
          <w:tcPr>
            <w:tcW w:w="827" w:type="dxa"/>
          </w:tcPr>
          <w:p w14:paraId="04F136B3" w14:textId="77777777" w:rsidR="006C7359" w:rsidRPr="00C34487" w:rsidRDefault="006C7359" w:rsidP="001B2B71">
            <w:pPr>
              <w:jc w:val="center"/>
              <w:cnfStyle w:val="100000000000" w:firstRow="1" w:lastRow="0" w:firstColumn="0" w:lastColumn="0" w:oddVBand="0" w:evenVBand="0" w:oddHBand="0" w:evenHBand="0" w:firstRowFirstColumn="0" w:firstRowLastColumn="0" w:lastRowFirstColumn="0" w:lastRowLastColumn="0"/>
              <w:rPr>
                <w:b w:val="0"/>
                <w:bCs w:val="0"/>
              </w:rPr>
            </w:pPr>
            <w:r w:rsidRPr="00C34487">
              <w:rPr>
                <w:b w:val="0"/>
                <w:bCs w:val="0"/>
              </w:rPr>
              <w:t>Индекс</w:t>
            </w:r>
          </w:p>
        </w:tc>
      </w:tr>
      <w:tr w:rsidR="006C7359" w:rsidRPr="00C34487" w14:paraId="52EC4A90" w14:textId="77777777" w:rsidTr="00016A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Pr>
          <w:p w14:paraId="1695BB0E" w14:textId="1CAA72C3" w:rsidR="006C7359" w:rsidRPr="00C34487" w:rsidRDefault="006C7359" w:rsidP="001B2B71">
            <w:r w:rsidRPr="00C34487">
              <w:t xml:space="preserve">S1: </w:t>
            </w:r>
            <w:r w:rsidR="00016AD3" w:rsidRPr="00C34487">
              <w:t>Типтік жыл</w:t>
            </w:r>
          </w:p>
        </w:tc>
        <w:tc>
          <w:tcPr>
            <w:tcW w:w="1126" w:type="dxa"/>
          </w:tcPr>
          <w:p w14:paraId="0935CB9A"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87</w:t>
            </w:r>
          </w:p>
        </w:tc>
        <w:tc>
          <w:tcPr>
            <w:tcW w:w="1420" w:type="dxa"/>
          </w:tcPr>
          <w:p w14:paraId="6FD0794E"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0.71</w:t>
            </w:r>
          </w:p>
        </w:tc>
        <w:tc>
          <w:tcPr>
            <w:tcW w:w="1080" w:type="dxa"/>
          </w:tcPr>
          <w:p w14:paraId="2BCAA58A"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0.85</w:t>
            </w:r>
          </w:p>
        </w:tc>
        <w:tc>
          <w:tcPr>
            <w:tcW w:w="1489" w:type="dxa"/>
          </w:tcPr>
          <w:p w14:paraId="183D70E2"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0.25</w:t>
            </w:r>
          </w:p>
        </w:tc>
        <w:tc>
          <w:tcPr>
            <w:tcW w:w="1168" w:type="dxa"/>
          </w:tcPr>
          <w:p w14:paraId="0820481A"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0.78</w:t>
            </w:r>
          </w:p>
        </w:tc>
        <w:tc>
          <w:tcPr>
            <w:tcW w:w="827" w:type="dxa"/>
          </w:tcPr>
          <w:p w14:paraId="597AB12F"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0.812</w:t>
            </w:r>
          </w:p>
        </w:tc>
      </w:tr>
      <w:tr w:rsidR="006C7359" w:rsidRPr="00C34487" w14:paraId="61E6443D" w14:textId="77777777" w:rsidTr="00016AD3">
        <w:tc>
          <w:tcPr>
            <w:cnfStyle w:val="001000000000" w:firstRow="0" w:lastRow="0" w:firstColumn="1" w:lastColumn="0" w:oddVBand="0" w:evenVBand="0" w:oddHBand="0" w:evenHBand="0" w:firstRowFirstColumn="0" w:firstRowLastColumn="0" w:lastRowFirstColumn="0" w:lastRowLastColumn="0"/>
            <w:tcW w:w="1486" w:type="dxa"/>
          </w:tcPr>
          <w:p w14:paraId="4DF56522" w14:textId="6EE67697" w:rsidR="006C7359" w:rsidRPr="00C34487" w:rsidRDefault="006C7359" w:rsidP="001B2B71">
            <w:pPr>
              <w:rPr>
                <w:lang w:val="kk-KZ"/>
              </w:rPr>
            </w:pPr>
            <w:r w:rsidRPr="00C34487">
              <w:t xml:space="preserve">S2: </w:t>
            </w:r>
            <w:r w:rsidR="00016AD3" w:rsidRPr="00C34487">
              <w:rPr>
                <w:lang w:val="kk-KZ"/>
              </w:rPr>
              <w:t>желі аз</w:t>
            </w:r>
          </w:p>
        </w:tc>
        <w:tc>
          <w:tcPr>
            <w:tcW w:w="1126" w:type="dxa"/>
          </w:tcPr>
          <w:p w14:paraId="5A3595A1"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79</w:t>
            </w:r>
          </w:p>
        </w:tc>
        <w:tc>
          <w:tcPr>
            <w:tcW w:w="1420" w:type="dxa"/>
          </w:tcPr>
          <w:p w14:paraId="54BA17E1"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0.66</w:t>
            </w:r>
          </w:p>
        </w:tc>
        <w:tc>
          <w:tcPr>
            <w:tcW w:w="1080" w:type="dxa"/>
          </w:tcPr>
          <w:p w14:paraId="0232FD24"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0.72</w:t>
            </w:r>
          </w:p>
        </w:tc>
        <w:tc>
          <w:tcPr>
            <w:tcW w:w="1489" w:type="dxa"/>
          </w:tcPr>
          <w:p w14:paraId="7925FEDA"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0.33</w:t>
            </w:r>
          </w:p>
        </w:tc>
        <w:tc>
          <w:tcPr>
            <w:tcW w:w="1168" w:type="dxa"/>
          </w:tcPr>
          <w:p w14:paraId="41AEFAEB"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0.70</w:t>
            </w:r>
          </w:p>
        </w:tc>
        <w:tc>
          <w:tcPr>
            <w:tcW w:w="827" w:type="dxa"/>
          </w:tcPr>
          <w:p w14:paraId="70DCCE61"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0.712</w:t>
            </w:r>
          </w:p>
        </w:tc>
      </w:tr>
      <w:tr w:rsidR="006C7359" w:rsidRPr="00C34487" w14:paraId="7074464F" w14:textId="77777777" w:rsidTr="00016A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Pr>
          <w:p w14:paraId="59D4D2AB" w14:textId="4029AD0C" w:rsidR="006C7359" w:rsidRPr="00C34487" w:rsidRDefault="006C7359" w:rsidP="001B2B71">
            <w:r w:rsidRPr="00C34487">
              <w:t xml:space="preserve">S3: </w:t>
            </w:r>
            <w:r w:rsidR="00016AD3" w:rsidRPr="00C34487">
              <w:t>Биомасса тапшылығы</w:t>
            </w:r>
          </w:p>
        </w:tc>
        <w:tc>
          <w:tcPr>
            <w:tcW w:w="1126" w:type="dxa"/>
          </w:tcPr>
          <w:p w14:paraId="54A2C349"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76</w:t>
            </w:r>
          </w:p>
        </w:tc>
        <w:tc>
          <w:tcPr>
            <w:tcW w:w="1420" w:type="dxa"/>
          </w:tcPr>
          <w:p w14:paraId="032AA735"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0.58</w:t>
            </w:r>
          </w:p>
        </w:tc>
        <w:tc>
          <w:tcPr>
            <w:tcW w:w="1080" w:type="dxa"/>
          </w:tcPr>
          <w:p w14:paraId="165D4E02"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0.66</w:t>
            </w:r>
          </w:p>
        </w:tc>
        <w:tc>
          <w:tcPr>
            <w:tcW w:w="1489" w:type="dxa"/>
          </w:tcPr>
          <w:p w14:paraId="14866D96"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0.38</w:t>
            </w:r>
          </w:p>
        </w:tc>
        <w:tc>
          <w:tcPr>
            <w:tcW w:w="1168" w:type="dxa"/>
          </w:tcPr>
          <w:p w14:paraId="0426C938"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0.60</w:t>
            </w:r>
          </w:p>
        </w:tc>
        <w:tc>
          <w:tcPr>
            <w:tcW w:w="827" w:type="dxa"/>
          </w:tcPr>
          <w:p w14:paraId="5F0225E2"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t>0.646</w:t>
            </w:r>
          </w:p>
        </w:tc>
      </w:tr>
      <w:tr w:rsidR="006C7359" w:rsidRPr="00C34487" w14:paraId="6617EBC9" w14:textId="77777777" w:rsidTr="00016AD3">
        <w:tc>
          <w:tcPr>
            <w:cnfStyle w:val="001000000000" w:firstRow="0" w:lastRow="0" w:firstColumn="1" w:lastColumn="0" w:oddVBand="0" w:evenVBand="0" w:oddHBand="0" w:evenHBand="0" w:firstRowFirstColumn="0" w:firstRowLastColumn="0" w:lastRowFirstColumn="0" w:lastRowLastColumn="0"/>
            <w:tcW w:w="1486" w:type="dxa"/>
          </w:tcPr>
          <w:p w14:paraId="37BA4487" w14:textId="70A05F01" w:rsidR="006C7359" w:rsidRPr="00C34487" w:rsidRDefault="006C7359" w:rsidP="001B2B71">
            <w:r w:rsidRPr="00C34487">
              <w:t xml:space="preserve">S4: </w:t>
            </w:r>
            <w:r w:rsidR="00016AD3" w:rsidRPr="00C34487">
              <w:rPr>
                <w:lang w:val="kk-KZ"/>
              </w:rPr>
              <w:t>К</w:t>
            </w:r>
            <w:r w:rsidRPr="00C34487">
              <w:t xml:space="preserve">ЭС + </w:t>
            </w:r>
            <w:r w:rsidR="00016AD3" w:rsidRPr="00C34487">
              <w:rPr>
                <w:lang w:val="kk-KZ"/>
              </w:rPr>
              <w:t>Ж</w:t>
            </w:r>
            <w:r w:rsidRPr="00C34487">
              <w:t>ЭС</w:t>
            </w:r>
          </w:p>
        </w:tc>
        <w:tc>
          <w:tcPr>
            <w:tcW w:w="1126" w:type="dxa"/>
          </w:tcPr>
          <w:p w14:paraId="7FE3C462"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74</w:t>
            </w:r>
          </w:p>
        </w:tc>
        <w:tc>
          <w:tcPr>
            <w:tcW w:w="1420" w:type="dxa"/>
          </w:tcPr>
          <w:p w14:paraId="5FF1DF88"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0.68</w:t>
            </w:r>
          </w:p>
        </w:tc>
        <w:tc>
          <w:tcPr>
            <w:tcW w:w="1080" w:type="dxa"/>
          </w:tcPr>
          <w:p w14:paraId="5D194F07"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0.71</w:t>
            </w:r>
          </w:p>
        </w:tc>
        <w:tc>
          <w:tcPr>
            <w:tcW w:w="1489" w:type="dxa"/>
          </w:tcPr>
          <w:p w14:paraId="2EF9AB97"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0.30</w:t>
            </w:r>
          </w:p>
        </w:tc>
        <w:tc>
          <w:tcPr>
            <w:tcW w:w="1168" w:type="dxa"/>
          </w:tcPr>
          <w:p w14:paraId="3B3896D9"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0.68</w:t>
            </w:r>
          </w:p>
        </w:tc>
        <w:tc>
          <w:tcPr>
            <w:tcW w:w="827" w:type="dxa"/>
          </w:tcPr>
          <w:p w14:paraId="04FFD841"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0.684</w:t>
            </w:r>
          </w:p>
        </w:tc>
      </w:tr>
      <w:tr w:rsidR="006C7359" w:rsidRPr="00C34487" w14:paraId="035342DD" w14:textId="77777777" w:rsidTr="00016A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Pr>
          <w:p w14:paraId="3EBD645F" w14:textId="15A10830" w:rsidR="006C7359" w:rsidRPr="00C34487" w:rsidRDefault="006C7359" w:rsidP="001B2B71">
            <w:r w:rsidRPr="00C34487">
              <w:rPr>
                <w:rStyle w:val="aa"/>
              </w:rPr>
              <w:t xml:space="preserve">S5: </w:t>
            </w:r>
            <w:r w:rsidR="00016AD3" w:rsidRPr="00C34487">
              <w:rPr>
                <w:rStyle w:val="aa"/>
                <w:lang w:val="kk-KZ"/>
              </w:rPr>
              <w:t>Ж</w:t>
            </w:r>
            <w:r w:rsidRPr="00C34487">
              <w:rPr>
                <w:rStyle w:val="aa"/>
              </w:rPr>
              <w:t>ЭС + биомасса</w:t>
            </w:r>
          </w:p>
        </w:tc>
        <w:tc>
          <w:tcPr>
            <w:tcW w:w="1126" w:type="dxa"/>
          </w:tcPr>
          <w:p w14:paraId="02C06F00"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rPr>
                <w:rStyle w:val="aa"/>
              </w:rPr>
              <w:t>81</w:t>
            </w:r>
          </w:p>
        </w:tc>
        <w:tc>
          <w:tcPr>
            <w:tcW w:w="1420" w:type="dxa"/>
          </w:tcPr>
          <w:p w14:paraId="2B6F085A"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rPr>
                <w:rStyle w:val="aa"/>
              </w:rPr>
              <w:t>0.74</w:t>
            </w:r>
          </w:p>
        </w:tc>
        <w:tc>
          <w:tcPr>
            <w:tcW w:w="1080" w:type="dxa"/>
          </w:tcPr>
          <w:p w14:paraId="5DA024C3"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rPr>
                <w:rStyle w:val="aa"/>
              </w:rPr>
              <w:t>0.88</w:t>
            </w:r>
          </w:p>
        </w:tc>
        <w:tc>
          <w:tcPr>
            <w:tcW w:w="1489" w:type="dxa"/>
          </w:tcPr>
          <w:p w14:paraId="63AF22EE"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rPr>
                <w:rStyle w:val="aa"/>
              </w:rPr>
              <w:t>0.20</w:t>
            </w:r>
          </w:p>
        </w:tc>
        <w:tc>
          <w:tcPr>
            <w:tcW w:w="1168" w:type="dxa"/>
          </w:tcPr>
          <w:p w14:paraId="50DBF959"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rPr>
                <w:rStyle w:val="aa"/>
              </w:rPr>
              <w:t>0.80</w:t>
            </w:r>
          </w:p>
        </w:tc>
        <w:tc>
          <w:tcPr>
            <w:tcW w:w="827" w:type="dxa"/>
          </w:tcPr>
          <w:p w14:paraId="21F9B2F6" w14:textId="77777777" w:rsidR="006C7359" w:rsidRPr="00C34487" w:rsidRDefault="006C7359" w:rsidP="001B2B71">
            <w:pPr>
              <w:cnfStyle w:val="000000100000" w:firstRow="0" w:lastRow="0" w:firstColumn="0" w:lastColumn="0" w:oddVBand="0" w:evenVBand="0" w:oddHBand="1" w:evenHBand="0" w:firstRowFirstColumn="0" w:firstRowLastColumn="0" w:lastRowFirstColumn="0" w:lastRowLastColumn="0"/>
            </w:pPr>
            <w:r w:rsidRPr="00C34487">
              <w:rPr>
                <w:rStyle w:val="aa"/>
              </w:rPr>
              <w:t>0.846</w:t>
            </w:r>
          </w:p>
        </w:tc>
      </w:tr>
      <w:tr w:rsidR="006C7359" w:rsidRPr="00C34487" w14:paraId="60E39F1D" w14:textId="77777777" w:rsidTr="00016AD3">
        <w:tc>
          <w:tcPr>
            <w:cnfStyle w:val="001000000000" w:firstRow="0" w:lastRow="0" w:firstColumn="1" w:lastColumn="0" w:oddVBand="0" w:evenVBand="0" w:oddHBand="0" w:evenHBand="0" w:firstRowFirstColumn="0" w:firstRowLastColumn="0" w:lastRowFirstColumn="0" w:lastRowLastColumn="0"/>
            <w:tcW w:w="1486" w:type="dxa"/>
          </w:tcPr>
          <w:p w14:paraId="2C38D44E" w14:textId="3C0919A3" w:rsidR="006C7359" w:rsidRPr="00C34487" w:rsidRDefault="006C7359" w:rsidP="001B2B71">
            <w:r w:rsidRPr="00C34487">
              <w:t>S6</w:t>
            </w:r>
            <w:r w:rsidR="00016AD3" w:rsidRPr="00C34487">
              <w:rPr>
                <w:lang w:val="kk-KZ"/>
              </w:rPr>
              <w:t>К</w:t>
            </w:r>
            <w:r w:rsidRPr="00C34487">
              <w:t>ЭС + биомасса</w:t>
            </w:r>
          </w:p>
        </w:tc>
        <w:tc>
          <w:tcPr>
            <w:tcW w:w="1126" w:type="dxa"/>
          </w:tcPr>
          <w:p w14:paraId="1B357AC6"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78</w:t>
            </w:r>
          </w:p>
        </w:tc>
        <w:tc>
          <w:tcPr>
            <w:tcW w:w="1420" w:type="dxa"/>
          </w:tcPr>
          <w:p w14:paraId="6DB3BE84"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0.66</w:t>
            </w:r>
          </w:p>
        </w:tc>
        <w:tc>
          <w:tcPr>
            <w:tcW w:w="1080" w:type="dxa"/>
          </w:tcPr>
          <w:p w14:paraId="23A0BDD3"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0.73</w:t>
            </w:r>
          </w:p>
        </w:tc>
        <w:tc>
          <w:tcPr>
            <w:tcW w:w="1489" w:type="dxa"/>
          </w:tcPr>
          <w:p w14:paraId="689F0278"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0.27</w:t>
            </w:r>
          </w:p>
        </w:tc>
        <w:tc>
          <w:tcPr>
            <w:tcW w:w="1168" w:type="dxa"/>
          </w:tcPr>
          <w:p w14:paraId="372EA5FD"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0.71</w:t>
            </w:r>
          </w:p>
        </w:tc>
        <w:tc>
          <w:tcPr>
            <w:tcW w:w="827" w:type="dxa"/>
          </w:tcPr>
          <w:p w14:paraId="13A2A012" w14:textId="77777777" w:rsidR="006C7359" w:rsidRPr="00C34487" w:rsidRDefault="006C7359" w:rsidP="001B2B71">
            <w:pPr>
              <w:cnfStyle w:val="000000000000" w:firstRow="0" w:lastRow="0" w:firstColumn="0" w:lastColumn="0" w:oddVBand="0" w:evenVBand="0" w:oddHBand="0" w:evenHBand="0" w:firstRowFirstColumn="0" w:firstRowLastColumn="0" w:lastRowFirstColumn="0" w:lastRowLastColumn="0"/>
            </w:pPr>
            <w:r w:rsidRPr="00C34487">
              <w:t>0.736</w:t>
            </w:r>
          </w:p>
        </w:tc>
      </w:tr>
    </w:tbl>
    <w:p w14:paraId="175C0DCE" w14:textId="77777777" w:rsidR="006C7359" w:rsidRPr="00C76DE6" w:rsidRDefault="006C7359" w:rsidP="006327D9">
      <w:pPr>
        <w:pStyle w:val="a7"/>
        <w:spacing w:before="0" w:beforeAutospacing="0" w:after="0" w:afterAutospacing="0"/>
        <w:ind w:left="720" w:firstLine="425"/>
        <w:jc w:val="both"/>
        <w:rPr>
          <w:sz w:val="28"/>
          <w:szCs w:val="28"/>
        </w:rPr>
      </w:pPr>
    </w:p>
    <w:p w14:paraId="1F6A8529" w14:textId="710A4EBE" w:rsidR="00016AD3" w:rsidRPr="00016AD3" w:rsidRDefault="00016AD3" w:rsidP="006327D9">
      <w:pPr>
        <w:pStyle w:val="a7"/>
        <w:spacing w:before="0" w:beforeAutospacing="0" w:after="0" w:afterAutospacing="0"/>
        <w:ind w:firstLine="425"/>
        <w:jc w:val="both"/>
        <w:rPr>
          <w:sz w:val="28"/>
        </w:rPr>
      </w:pPr>
      <w:r w:rsidRPr="00016AD3">
        <w:rPr>
          <w:sz w:val="28"/>
        </w:rPr>
        <w:t xml:space="preserve">Жүргізілген верификация нәтижелері </w:t>
      </w:r>
      <w:r w:rsidR="00FD67A9">
        <w:rPr>
          <w:sz w:val="28"/>
          <w:lang w:val="kk-KZ"/>
        </w:rPr>
        <w:t>ш</w:t>
      </w:r>
      <w:r w:rsidR="00963746">
        <w:rPr>
          <w:sz w:val="28"/>
          <w:lang w:val="kk-KZ"/>
        </w:rPr>
        <w:t>алғай өңірлер</w:t>
      </w:r>
      <w:r w:rsidRPr="00016AD3">
        <w:rPr>
          <w:sz w:val="28"/>
        </w:rPr>
        <w:t xml:space="preserve"> үшін ең қолайлы генерация сценарийі </w:t>
      </w:r>
      <w:r w:rsidRPr="00016AD3">
        <w:rPr>
          <w:rStyle w:val="aa"/>
          <w:b w:val="0"/>
          <w:sz w:val="28"/>
        </w:rPr>
        <w:t>S5 – ЖЭС + Биомасса</w:t>
      </w:r>
      <w:r w:rsidRPr="00016AD3">
        <w:rPr>
          <w:sz w:val="28"/>
        </w:rPr>
        <w:t xml:space="preserve"> екенін көрсетті. Бұл конфигурация келесі артықшылықтарды қамтамасыз етеді:</w:t>
      </w:r>
    </w:p>
    <w:p w14:paraId="548345FE" w14:textId="3F5DE854" w:rsidR="00016AD3" w:rsidRPr="00016AD3" w:rsidRDefault="00016AD3" w:rsidP="006327D9">
      <w:pPr>
        <w:pStyle w:val="a7"/>
        <w:spacing w:before="0" w:beforeAutospacing="0" w:after="0" w:afterAutospacing="0"/>
        <w:ind w:firstLine="425"/>
        <w:jc w:val="both"/>
        <w:rPr>
          <w:sz w:val="28"/>
        </w:rPr>
      </w:pPr>
      <w:r w:rsidRPr="00016AD3">
        <w:rPr>
          <w:sz w:val="28"/>
          <w:lang w:val="kk-KZ"/>
        </w:rPr>
        <w:t>-</w:t>
      </w:r>
      <w:r w:rsidRPr="00016AD3">
        <w:rPr>
          <w:sz w:val="28"/>
        </w:rPr>
        <w:t xml:space="preserve"> жүктемені жабудың жоғары деңгейі (81 %);</w:t>
      </w:r>
    </w:p>
    <w:p w14:paraId="4B2101C8" w14:textId="64F30423" w:rsidR="00016AD3" w:rsidRPr="00016AD3" w:rsidRDefault="00016AD3" w:rsidP="006327D9">
      <w:pPr>
        <w:pStyle w:val="a7"/>
        <w:spacing w:before="0" w:beforeAutospacing="0" w:after="0" w:afterAutospacing="0"/>
        <w:ind w:firstLine="425"/>
        <w:rPr>
          <w:sz w:val="28"/>
        </w:rPr>
      </w:pPr>
      <w:r w:rsidRPr="00016AD3">
        <w:rPr>
          <w:sz w:val="28"/>
          <w:lang w:val="kk-KZ"/>
        </w:rPr>
        <w:t xml:space="preserve">- </w:t>
      </w:r>
      <w:r w:rsidRPr="00016AD3">
        <w:rPr>
          <w:sz w:val="28"/>
        </w:rPr>
        <w:t>ең жоғары автономдылық көрсеткіші (0.74);</w:t>
      </w:r>
    </w:p>
    <w:p w14:paraId="4C4E2DB2" w14:textId="4B8238AD" w:rsidR="00016AD3" w:rsidRPr="00016AD3" w:rsidRDefault="00016AD3" w:rsidP="006327D9">
      <w:pPr>
        <w:pStyle w:val="a7"/>
        <w:spacing w:before="0" w:beforeAutospacing="0" w:after="0" w:afterAutospacing="0"/>
        <w:ind w:firstLine="425"/>
        <w:rPr>
          <w:sz w:val="28"/>
        </w:rPr>
      </w:pPr>
      <w:r w:rsidRPr="00016AD3">
        <w:rPr>
          <w:sz w:val="28"/>
          <w:lang w:val="kk-KZ"/>
        </w:rPr>
        <w:t xml:space="preserve">- </w:t>
      </w:r>
      <w:r w:rsidRPr="00016AD3">
        <w:rPr>
          <w:sz w:val="28"/>
        </w:rPr>
        <w:t>генерацияның ең төмен волатильдігі;</w:t>
      </w:r>
    </w:p>
    <w:p w14:paraId="6E3BEFE9" w14:textId="65BDCF0F" w:rsidR="00016AD3" w:rsidRPr="00016AD3" w:rsidRDefault="00016AD3" w:rsidP="006327D9">
      <w:pPr>
        <w:pStyle w:val="a7"/>
        <w:spacing w:before="0" w:beforeAutospacing="0" w:after="0" w:afterAutospacing="0"/>
        <w:ind w:firstLine="425"/>
        <w:rPr>
          <w:sz w:val="28"/>
        </w:rPr>
      </w:pPr>
      <w:r w:rsidRPr="00016AD3">
        <w:rPr>
          <w:sz w:val="28"/>
          <w:lang w:val="kk-KZ"/>
        </w:rPr>
        <w:t xml:space="preserve">- </w:t>
      </w:r>
      <w:r w:rsidRPr="00016AD3">
        <w:rPr>
          <w:sz w:val="28"/>
        </w:rPr>
        <w:t>қысқы және жазғы профиль арасындағы маусымдық баланстың ең қолайлы деңгейі.</w:t>
      </w:r>
    </w:p>
    <w:p w14:paraId="0C6FAD37" w14:textId="77777777" w:rsidR="00016AD3" w:rsidRPr="00016AD3" w:rsidRDefault="00016AD3" w:rsidP="006327D9">
      <w:pPr>
        <w:pStyle w:val="a7"/>
        <w:spacing w:before="0" w:beforeAutospacing="0" w:after="0" w:afterAutospacing="0"/>
        <w:ind w:firstLine="425"/>
        <w:jc w:val="both"/>
        <w:rPr>
          <w:sz w:val="28"/>
        </w:rPr>
      </w:pPr>
      <w:r w:rsidRPr="00016AD3">
        <w:rPr>
          <w:sz w:val="28"/>
        </w:rPr>
        <w:t>Жүргізілген сезімталдықты талдау мынадай нәтижелерді көрсетті:</w:t>
      </w:r>
    </w:p>
    <w:p w14:paraId="3354DC4A" w14:textId="4685F7F4" w:rsidR="00016AD3" w:rsidRPr="00016AD3" w:rsidRDefault="00016AD3" w:rsidP="006327D9">
      <w:pPr>
        <w:pStyle w:val="a7"/>
        <w:spacing w:before="0" w:beforeAutospacing="0" w:after="0" w:afterAutospacing="0"/>
        <w:ind w:firstLine="425"/>
        <w:jc w:val="both"/>
        <w:rPr>
          <w:sz w:val="28"/>
        </w:rPr>
      </w:pPr>
      <w:r w:rsidRPr="00016AD3">
        <w:rPr>
          <w:sz w:val="28"/>
          <w:lang w:val="kk-KZ"/>
        </w:rPr>
        <w:lastRenderedPageBreak/>
        <w:t>-</w:t>
      </w:r>
      <w:r>
        <w:rPr>
          <w:sz w:val="28"/>
          <w:lang w:val="kk-KZ"/>
        </w:rPr>
        <w:t xml:space="preserve"> </w:t>
      </w:r>
      <w:r w:rsidRPr="00016AD3">
        <w:rPr>
          <w:sz w:val="28"/>
        </w:rPr>
        <w:t>әдістеме салмақ коэффициенттері мен климаттық жағдайлардың орташа ауытқуларына төзімді;</w:t>
      </w:r>
    </w:p>
    <w:p w14:paraId="5993DD65" w14:textId="3873FB54" w:rsidR="00016AD3" w:rsidRPr="00016AD3" w:rsidRDefault="00016AD3" w:rsidP="006327D9">
      <w:pPr>
        <w:pStyle w:val="a7"/>
        <w:spacing w:before="0" w:beforeAutospacing="0" w:after="0" w:afterAutospacing="0"/>
        <w:ind w:firstLine="425"/>
        <w:jc w:val="both"/>
        <w:rPr>
          <w:sz w:val="28"/>
        </w:rPr>
      </w:pPr>
      <w:r w:rsidRPr="00016AD3">
        <w:rPr>
          <w:sz w:val="28"/>
          <w:lang w:val="kk-KZ"/>
        </w:rPr>
        <w:t xml:space="preserve">- </w:t>
      </w:r>
      <w:r w:rsidRPr="00016AD3">
        <w:rPr>
          <w:sz w:val="28"/>
        </w:rPr>
        <w:t>модель ұсынған конфигурациялар сараптамалық логикаға сәйкес келеді;</w:t>
      </w:r>
    </w:p>
    <w:p w14:paraId="18A155B8" w14:textId="3F45B263" w:rsidR="00016AD3" w:rsidRDefault="00016AD3" w:rsidP="006327D9">
      <w:pPr>
        <w:pStyle w:val="a7"/>
        <w:spacing w:before="0" w:beforeAutospacing="0" w:after="0" w:afterAutospacing="0"/>
        <w:ind w:firstLine="425"/>
        <w:jc w:val="both"/>
      </w:pPr>
      <w:r w:rsidRPr="00016AD3">
        <w:rPr>
          <w:sz w:val="28"/>
          <w:lang w:val="kk-KZ"/>
        </w:rPr>
        <w:t xml:space="preserve">- </w:t>
      </w:r>
      <w:r w:rsidRPr="00016AD3">
        <w:rPr>
          <w:sz w:val="28"/>
        </w:rPr>
        <w:t xml:space="preserve">альтернативаны таңдау белгісіздіктің ақылға қонымды шектерінде тұрақты болып табылады, бұл әдісті Қазақстанның </w:t>
      </w:r>
      <w:r w:rsidR="00FD67A9">
        <w:rPr>
          <w:sz w:val="28"/>
          <w:lang w:val="kk-KZ"/>
        </w:rPr>
        <w:t>ш</w:t>
      </w:r>
      <w:r w:rsidR="00963746">
        <w:rPr>
          <w:sz w:val="28"/>
          <w:lang w:val="kk-KZ"/>
        </w:rPr>
        <w:t>алғай өңірлер</w:t>
      </w:r>
      <w:r w:rsidR="00FD67A9">
        <w:rPr>
          <w:sz w:val="28"/>
          <w:lang w:val="kk-KZ"/>
        </w:rPr>
        <w:t>ін</w:t>
      </w:r>
      <w:r w:rsidRPr="00016AD3">
        <w:rPr>
          <w:sz w:val="28"/>
        </w:rPr>
        <w:t xml:space="preserve"> энергиямен қамтамасыз ету міндеттерінде практикалық тұрғыда қолдануға мүмкіндік береді</w:t>
      </w:r>
      <w:r>
        <w:t>.</w:t>
      </w:r>
    </w:p>
    <w:p w14:paraId="7B139642" w14:textId="77777777" w:rsidR="006C7359" w:rsidRPr="000A145B" w:rsidRDefault="006C7359" w:rsidP="006327D9">
      <w:pPr>
        <w:ind w:firstLine="425"/>
        <w:jc w:val="both"/>
        <w:rPr>
          <w:bCs/>
          <w:sz w:val="28"/>
          <w:szCs w:val="28"/>
        </w:rPr>
      </w:pPr>
    </w:p>
    <w:p w14:paraId="14787CE2" w14:textId="702C4104" w:rsidR="006C7359" w:rsidRDefault="006C7359" w:rsidP="006327D9">
      <w:pPr>
        <w:pStyle w:val="2"/>
        <w:ind w:firstLine="425"/>
        <w:jc w:val="both"/>
        <w:rPr>
          <w:rStyle w:val="aa"/>
          <w:bCs w:val="0"/>
          <w:szCs w:val="28"/>
          <w:lang w:val="kk-KZ"/>
        </w:rPr>
      </w:pPr>
      <w:bookmarkStart w:id="69" w:name="_Hlk208348502"/>
      <w:r w:rsidRPr="00D617E1">
        <w:rPr>
          <w:rStyle w:val="aa"/>
          <w:bCs w:val="0"/>
          <w:szCs w:val="28"/>
        </w:rPr>
        <w:t>3.5. 3</w:t>
      </w:r>
      <w:r w:rsidR="007515DD">
        <w:rPr>
          <w:rStyle w:val="aa"/>
          <w:bCs w:val="0"/>
          <w:szCs w:val="28"/>
          <w:lang w:val="kk-KZ"/>
        </w:rPr>
        <w:t>-</w:t>
      </w:r>
      <w:r w:rsidR="00016AD3" w:rsidRPr="00D617E1">
        <w:rPr>
          <w:rStyle w:val="aa"/>
          <w:bCs w:val="0"/>
          <w:szCs w:val="28"/>
          <w:lang w:val="kk-KZ"/>
        </w:rPr>
        <w:t>бөлім</w:t>
      </w:r>
      <w:r w:rsidR="007515DD">
        <w:rPr>
          <w:rStyle w:val="aa"/>
          <w:bCs w:val="0"/>
          <w:szCs w:val="28"/>
          <w:lang w:val="kk-KZ"/>
        </w:rPr>
        <w:t>нің</w:t>
      </w:r>
      <w:r w:rsidR="00016AD3" w:rsidRPr="00D617E1">
        <w:rPr>
          <w:rStyle w:val="aa"/>
          <w:bCs w:val="0"/>
          <w:szCs w:val="28"/>
          <w:lang w:val="kk-KZ"/>
        </w:rPr>
        <w:t xml:space="preserve"> қорытынды</w:t>
      </w:r>
    </w:p>
    <w:bookmarkEnd w:id="69"/>
    <w:p w14:paraId="40092EDD" w14:textId="701E47B1" w:rsidR="00B42B21" w:rsidRPr="00B42B21" w:rsidRDefault="00B42B21" w:rsidP="006327D9">
      <w:pPr>
        <w:ind w:firstLine="425"/>
        <w:jc w:val="both"/>
        <w:rPr>
          <w:sz w:val="28"/>
          <w:lang w:val="kk-KZ"/>
        </w:rPr>
      </w:pPr>
      <w:r w:rsidRPr="00B42B21">
        <w:rPr>
          <w:sz w:val="28"/>
          <w:lang w:val="kk-KZ"/>
        </w:rPr>
        <w:t xml:space="preserve">1. Жүргізілген талдау көрсеткендей, </w:t>
      </w:r>
      <w:r w:rsidR="00FD67A9">
        <w:rPr>
          <w:sz w:val="28"/>
          <w:lang w:val="kk-KZ"/>
        </w:rPr>
        <w:t>ш</w:t>
      </w:r>
      <w:r w:rsidR="00963746">
        <w:rPr>
          <w:sz w:val="28"/>
          <w:lang w:val="kk-KZ"/>
        </w:rPr>
        <w:t xml:space="preserve">алғай өңірі </w:t>
      </w:r>
      <w:r w:rsidRPr="00B42B21">
        <w:rPr>
          <w:sz w:val="28"/>
          <w:lang w:val="kk-KZ"/>
        </w:rPr>
        <w:t xml:space="preserve">жағдайында </w:t>
      </w:r>
      <w:r w:rsidR="001812E3">
        <w:rPr>
          <w:sz w:val="28"/>
          <w:lang w:val="kk-KZ"/>
        </w:rPr>
        <w:t>ЖЭК</w:t>
      </w:r>
      <w:r w:rsidRPr="00B42B21">
        <w:rPr>
          <w:sz w:val="28"/>
          <w:lang w:val="kk-KZ"/>
        </w:rPr>
        <w:t xml:space="preserve"> негізіндегі автономды энергожүйелерді жобалау барысында кең ауқымды белгісіздіктерді ескеру қажет. Оларға табиғи факторлар (күн радиациясының, жел белсенділігінің және биомасса қолжетімділігінің вариациялары), техникалық факторлар (жабдықтың сенімділігі, панельдер мен аккумуляторлардың деградациясы), экономикалық факторлар (инфляциялық тәуекелдер, жабдық пен отын бағасының құбылмалылығы), сондай-ақ әлеуметтік-институционалдық факторлар (персоналдың дайындық деңгейі, жергілікті қауымдастықтардың қатысуы, нормативтік кедергілер) жатады. Бұл факторларды елемеу жобалау кезінде энергиямен жеткіліксіз қамтуға немесе ресурстардың артық шығындалуына әкелуі мүмкін.</w:t>
      </w:r>
    </w:p>
    <w:p w14:paraId="2F74BFA4" w14:textId="124EA7B9" w:rsidR="00B42B21" w:rsidRPr="00B42B21" w:rsidRDefault="00B42B21" w:rsidP="006327D9">
      <w:pPr>
        <w:ind w:firstLine="425"/>
        <w:jc w:val="both"/>
        <w:rPr>
          <w:sz w:val="28"/>
          <w:lang w:val="kk-KZ"/>
        </w:rPr>
      </w:pPr>
      <w:r w:rsidRPr="00B42B21">
        <w:rPr>
          <w:sz w:val="28"/>
          <w:lang w:val="kk-KZ"/>
        </w:rPr>
        <w:t xml:space="preserve">2. </w:t>
      </w:r>
      <w:r w:rsidR="001812E3">
        <w:rPr>
          <w:sz w:val="28"/>
          <w:lang w:val="kk-KZ"/>
        </w:rPr>
        <w:t>ЖЭК</w:t>
      </w:r>
      <w:r w:rsidRPr="00B42B21">
        <w:rPr>
          <w:sz w:val="28"/>
          <w:lang w:val="kk-KZ"/>
        </w:rPr>
        <w:t xml:space="preserve"> біріктірілген стохастикалық моделінің нәтижелерін формалданған шешім қабылдау жүйесіне интеграциялайтын көпкритерийлі тәсіл архитектурасы әзірленді. Аталған тәсіл жүйелер конфигурациясының </w:t>
      </w:r>
      <w:r w:rsidR="001812E3">
        <w:rPr>
          <w:sz w:val="28"/>
          <w:lang w:val="kk-KZ"/>
        </w:rPr>
        <w:t>жаңғыртылатын</w:t>
      </w:r>
      <w:r w:rsidRPr="00B42B21">
        <w:rPr>
          <w:sz w:val="28"/>
          <w:lang w:val="kk-KZ"/>
        </w:rPr>
        <w:t xml:space="preserve"> нұсқалары жиынтығын қалыптастыруды, бағалау критерийлері жүйесін анықтауды, салмақтық коэффициенттерді тағайындауды және жеке бағаларды агрегаттауды қамтиды. Бұл энергетикалық әлеуетті бағал</w:t>
      </w:r>
      <w:r w:rsidR="00DC7C43">
        <w:rPr>
          <w:sz w:val="28"/>
          <w:lang w:val="kk-KZ"/>
        </w:rPr>
        <w:t>аудан</w:t>
      </w:r>
      <w:r w:rsidRPr="00B42B21">
        <w:rPr>
          <w:sz w:val="28"/>
          <w:lang w:val="kk-KZ"/>
        </w:rPr>
        <w:t xml:space="preserve"> белгісіздіктерге төзімді әрі көпқырлы талаптарға жауап беретін нақты конфигурацияларды таңдауға көшуге мүмкіндік берді.</w:t>
      </w:r>
    </w:p>
    <w:p w14:paraId="789C410B" w14:textId="5AF73DCB" w:rsidR="00B42B21" w:rsidRPr="00B42B21" w:rsidRDefault="00B42B21" w:rsidP="006327D9">
      <w:pPr>
        <w:ind w:firstLine="425"/>
        <w:jc w:val="both"/>
        <w:rPr>
          <w:sz w:val="28"/>
          <w:lang w:val="kk-KZ"/>
        </w:rPr>
      </w:pPr>
      <w:r w:rsidRPr="00B42B21">
        <w:rPr>
          <w:sz w:val="28"/>
          <w:lang w:val="kk-KZ"/>
        </w:rPr>
        <w:t xml:space="preserve">3. Автономды </w:t>
      </w:r>
      <w:r w:rsidR="001812E3">
        <w:rPr>
          <w:sz w:val="28"/>
          <w:lang w:val="kk-KZ"/>
        </w:rPr>
        <w:t>ЖЭК</w:t>
      </w:r>
      <w:r w:rsidRPr="00B42B21">
        <w:rPr>
          <w:sz w:val="28"/>
          <w:lang w:val="kk-KZ"/>
        </w:rPr>
        <w:t>-жүйелерді кешенді бағалау үшін критерийлер жүйесі қалыптастырылды. Ол энергетикалық көрсеткіштерді (жүктемені жабу коэффициенті, автономдылық индексі, энергия тапшылығы ықтималдығы), экономикалық параметрлерді (CAPEX, OPEX, LCOE, өтелу мерзімі), экологиялық әсерлерді (СО₂ шығарындыларын азайту, жерге және биоалуантүрлілікке ықпалы), әлеуметтік және институционалдық факторларды (халық үшін қолайлылық, кадрлық қамтамасыз ету, нормативтік жағдайлар), сондай-ақ орнықтылық пен тәуекел критерийлерін қамтиды. Мұндай құрылым баламаларды жан-жақты бағалауды қамтамасыз етіп, тек құн немесе генерация бойынша біржақты басымдық беруден сақтайды.</w:t>
      </w:r>
    </w:p>
    <w:p w14:paraId="27DF627C" w14:textId="386AC8CA" w:rsidR="00B42B21" w:rsidRPr="00B42B21" w:rsidRDefault="00B42B21" w:rsidP="006327D9">
      <w:pPr>
        <w:ind w:firstLine="425"/>
        <w:jc w:val="both"/>
        <w:rPr>
          <w:sz w:val="28"/>
          <w:lang w:val="kk-KZ"/>
        </w:rPr>
      </w:pPr>
      <w:r w:rsidRPr="00B42B21">
        <w:rPr>
          <w:sz w:val="28"/>
          <w:lang w:val="kk-KZ"/>
        </w:rPr>
        <w:t xml:space="preserve">4. Көпкритерийлі оңтайландыруды жүзеге асыру үшін жеке көрсеткіштерді агрегаттау әдістемесі мен интегралдық пайдалық функциясы жасалды. Негізгі құрал ретінде TOPSIS әдісі қолданылды, ол салмақтық коэффициенттерді ескере отырып, баламалардың рейтингтік тізімін қалыптастыруға мүмкіндік береді. Әдістеме сандық (энергетикалық, экономикалық) және сапалық (экологиялық, әлеуметтік) критерийлерді қамтиды, сондай-ақ толық емес </w:t>
      </w:r>
      <w:r w:rsidRPr="00B42B21">
        <w:rPr>
          <w:sz w:val="28"/>
          <w:lang w:val="kk-KZ"/>
        </w:rPr>
        <w:lastRenderedPageBreak/>
        <w:t xml:space="preserve">ақпаратпен және интервалдық бағалармен жұмыс істеуге мүмкіндік береді. Бұл </w:t>
      </w:r>
      <w:r w:rsidR="00FD67A9">
        <w:rPr>
          <w:sz w:val="28"/>
          <w:lang w:val="kk-KZ"/>
        </w:rPr>
        <w:t>ш</w:t>
      </w:r>
      <w:r w:rsidR="00963746">
        <w:rPr>
          <w:sz w:val="28"/>
          <w:lang w:val="kk-KZ"/>
        </w:rPr>
        <w:t>алғай өңірлер</w:t>
      </w:r>
      <w:r w:rsidR="00FD67A9">
        <w:rPr>
          <w:sz w:val="28"/>
          <w:lang w:val="kk-KZ"/>
        </w:rPr>
        <w:t xml:space="preserve">дегі </w:t>
      </w:r>
      <w:r w:rsidRPr="00B42B21">
        <w:rPr>
          <w:sz w:val="28"/>
          <w:lang w:val="kk-KZ"/>
        </w:rPr>
        <w:t>нақты жобалау жағдайларында қолдануға бейім етеді.</w:t>
      </w:r>
    </w:p>
    <w:p w14:paraId="3BD399EF" w14:textId="5CE5464D" w:rsidR="00B42B21" w:rsidRDefault="00B42B21" w:rsidP="006327D9">
      <w:pPr>
        <w:ind w:firstLine="425"/>
        <w:jc w:val="both"/>
        <w:rPr>
          <w:sz w:val="28"/>
          <w:lang w:val="kk-KZ"/>
        </w:rPr>
      </w:pPr>
      <w:r w:rsidRPr="00B42B21">
        <w:rPr>
          <w:sz w:val="28"/>
          <w:lang w:val="kk-KZ"/>
        </w:rPr>
        <w:t>5.</w:t>
      </w:r>
      <w:r>
        <w:rPr>
          <w:sz w:val="28"/>
          <w:lang w:val="kk-KZ"/>
        </w:rPr>
        <w:t xml:space="preserve"> </w:t>
      </w:r>
      <w:r w:rsidRPr="00B42B21">
        <w:rPr>
          <w:sz w:val="28"/>
          <w:lang w:val="kk-KZ"/>
        </w:rPr>
        <w:t xml:space="preserve">Әдістеменің практикалық апробациясы Қостанай облысының Степное ауылында жүргізілді. Әртүрлі климаттық және ресурстық жағдайларды сипаттайтын </w:t>
      </w:r>
      <w:r w:rsidR="001812E3">
        <w:rPr>
          <w:sz w:val="28"/>
          <w:lang w:val="kk-KZ"/>
        </w:rPr>
        <w:t>ЖЭК</w:t>
      </w:r>
      <w:r w:rsidRPr="00B42B21">
        <w:rPr>
          <w:sz w:val="28"/>
          <w:lang w:val="kk-KZ"/>
        </w:rPr>
        <w:t xml:space="preserve">-жүйелерінің алты сценарийі (типтік жыл, желі аз жыл, биомасса тапшылығы және т.б.) қарастырылды. Төрт </w:t>
      </w:r>
      <w:r w:rsidR="001812E3">
        <w:rPr>
          <w:sz w:val="28"/>
          <w:lang w:val="kk-KZ"/>
        </w:rPr>
        <w:t>жаңғыртылатын</w:t>
      </w:r>
      <w:r w:rsidRPr="00B42B21">
        <w:rPr>
          <w:sz w:val="28"/>
          <w:lang w:val="kk-KZ"/>
        </w:rPr>
        <w:t xml:space="preserve"> конфигурацияны салыстыру нәтижесінде ең жоғары орнықтылық пен теңгерімділікті жел энергетикасы мен биомассаның комбинациясы қамтамасыз ететіні анықталды. Бұл ұсынылған әдістеменің дұрыстығын және оны нақты аумақтар үшін негізделген жобалық шешімдер қалыптастыруға қабілеттілігін растады.</w:t>
      </w:r>
    </w:p>
    <w:p w14:paraId="69B4E511" w14:textId="5BC4B50F" w:rsidR="001B2B71" w:rsidRDefault="001B2B71" w:rsidP="006327D9">
      <w:pPr>
        <w:ind w:firstLine="425"/>
        <w:jc w:val="both"/>
        <w:rPr>
          <w:sz w:val="28"/>
          <w:lang w:val="kk-KZ"/>
        </w:rPr>
      </w:pPr>
    </w:p>
    <w:p w14:paraId="2462F244" w14:textId="02F4F12D" w:rsidR="001B2B71" w:rsidRDefault="001B2B71" w:rsidP="006327D9">
      <w:pPr>
        <w:ind w:firstLine="425"/>
        <w:jc w:val="both"/>
        <w:rPr>
          <w:sz w:val="28"/>
          <w:lang w:val="kk-KZ"/>
        </w:rPr>
      </w:pPr>
    </w:p>
    <w:p w14:paraId="09D4EFFE" w14:textId="49078FEF" w:rsidR="001B2B71" w:rsidRDefault="001B2B71" w:rsidP="006327D9">
      <w:pPr>
        <w:ind w:firstLine="425"/>
        <w:jc w:val="both"/>
        <w:rPr>
          <w:sz w:val="28"/>
          <w:lang w:val="kk-KZ"/>
        </w:rPr>
      </w:pPr>
    </w:p>
    <w:p w14:paraId="4229982F" w14:textId="50C021DC" w:rsidR="001B2B71" w:rsidRDefault="001B2B71" w:rsidP="006327D9">
      <w:pPr>
        <w:ind w:firstLine="425"/>
        <w:jc w:val="both"/>
        <w:rPr>
          <w:sz w:val="28"/>
          <w:lang w:val="kk-KZ"/>
        </w:rPr>
      </w:pPr>
    </w:p>
    <w:p w14:paraId="75DFC624" w14:textId="24C14F63" w:rsidR="001B2B71" w:rsidRDefault="001B2B71" w:rsidP="006327D9">
      <w:pPr>
        <w:ind w:firstLine="425"/>
        <w:jc w:val="both"/>
        <w:rPr>
          <w:sz w:val="28"/>
          <w:lang w:val="kk-KZ"/>
        </w:rPr>
      </w:pPr>
    </w:p>
    <w:p w14:paraId="270F49A1" w14:textId="108875F7" w:rsidR="001B2B71" w:rsidRDefault="001B2B71" w:rsidP="006327D9">
      <w:pPr>
        <w:ind w:firstLine="425"/>
        <w:jc w:val="both"/>
        <w:rPr>
          <w:sz w:val="28"/>
          <w:lang w:val="kk-KZ"/>
        </w:rPr>
      </w:pPr>
    </w:p>
    <w:p w14:paraId="5E223B5A" w14:textId="624BD57E" w:rsidR="001B2B71" w:rsidRDefault="001B2B71" w:rsidP="006327D9">
      <w:pPr>
        <w:ind w:firstLine="425"/>
        <w:jc w:val="both"/>
        <w:rPr>
          <w:sz w:val="28"/>
          <w:lang w:val="kk-KZ"/>
        </w:rPr>
      </w:pPr>
    </w:p>
    <w:p w14:paraId="124A2EE6" w14:textId="42F5E527" w:rsidR="001B2B71" w:rsidRDefault="001B2B71" w:rsidP="006327D9">
      <w:pPr>
        <w:ind w:firstLine="425"/>
        <w:jc w:val="both"/>
        <w:rPr>
          <w:sz w:val="28"/>
          <w:lang w:val="kk-KZ"/>
        </w:rPr>
      </w:pPr>
    </w:p>
    <w:p w14:paraId="6E64DA76" w14:textId="2E1DE425" w:rsidR="001B2B71" w:rsidRDefault="001B2B71" w:rsidP="006327D9">
      <w:pPr>
        <w:ind w:firstLine="425"/>
        <w:jc w:val="both"/>
        <w:rPr>
          <w:sz w:val="28"/>
          <w:lang w:val="kk-KZ"/>
        </w:rPr>
      </w:pPr>
    </w:p>
    <w:p w14:paraId="4BC61BE8" w14:textId="0A298387" w:rsidR="001B2B71" w:rsidRDefault="001B2B71" w:rsidP="006327D9">
      <w:pPr>
        <w:ind w:firstLine="425"/>
        <w:jc w:val="both"/>
        <w:rPr>
          <w:sz w:val="28"/>
          <w:lang w:val="kk-KZ"/>
        </w:rPr>
      </w:pPr>
    </w:p>
    <w:p w14:paraId="75A78943" w14:textId="3749CA86" w:rsidR="001B2B71" w:rsidRDefault="001B2B71" w:rsidP="006327D9">
      <w:pPr>
        <w:ind w:firstLine="425"/>
        <w:jc w:val="both"/>
        <w:rPr>
          <w:sz w:val="28"/>
          <w:lang w:val="kk-KZ"/>
        </w:rPr>
      </w:pPr>
    </w:p>
    <w:p w14:paraId="24EB41D6" w14:textId="70496955" w:rsidR="001B2B71" w:rsidRDefault="001B2B71" w:rsidP="006327D9">
      <w:pPr>
        <w:ind w:firstLine="425"/>
        <w:jc w:val="both"/>
        <w:rPr>
          <w:sz w:val="28"/>
          <w:lang w:val="kk-KZ"/>
        </w:rPr>
      </w:pPr>
    </w:p>
    <w:p w14:paraId="4B5AE3BB" w14:textId="78DF4E87" w:rsidR="001B2B71" w:rsidRDefault="001B2B71" w:rsidP="006327D9">
      <w:pPr>
        <w:ind w:firstLine="425"/>
        <w:jc w:val="both"/>
        <w:rPr>
          <w:sz w:val="28"/>
          <w:lang w:val="kk-KZ"/>
        </w:rPr>
      </w:pPr>
    </w:p>
    <w:p w14:paraId="29D489D4" w14:textId="59B85C5C" w:rsidR="001B2B71" w:rsidRDefault="001B2B71" w:rsidP="006327D9">
      <w:pPr>
        <w:ind w:firstLine="425"/>
        <w:jc w:val="both"/>
        <w:rPr>
          <w:sz w:val="28"/>
          <w:lang w:val="kk-KZ"/>
        </w:rPr>
      </w:pPr>
    </w:p>
    <w:p w14:paraId="10BC272B" w14:textId="1D3745C2" w:rsidR="001B2B71" w:rsidRDefault="001B2B71" w:rsidP="006327D9">
      <w:pPr>
        <w:ind w:firstLine="425"/>
        <w:jc w:val="both"/>
        <w:rPr>
          <w:sz w:val="28"/>
          <w:lang w:val="kk-KZ"/>
        </w:rPr>
      </w:pPr>
    </w:p>
    <w:p w14:paraId="6C7BF299" w14:textId="6A16D097" w:rsidR="001B2B71" w:rsidRDefault="001B2B71" w:rsidP="006327D9">
      <w:pPr>
        <w:ind w:firstLine="425"/>
        <w:jc w:val="both"/>
        <w:rPr>
          <w:sz w:val="28"/>
          <w:lang w:val="kk-KZ"/>
        </w:rPr>
      </w:pPr>
    </w:p>
    <w:p w14:paraId="084D182F" w14:textId="10A5890F" w:rsidR="001B2B71" w:rsidRDefault="001B2B71" w:rsidP="006327D9">
      <w:pPr>
        <w:ind w:firstLine="425"/>
        <w:jc w:val="both"/>
        <w:rPr>
          <w:sz w:val="28"/>
          <w:lang w:val="kk-KZ"/>
        </w:rPr>
      </w:pPr>
    </w:p>
    <w:p w14:paraId="3987D0F4" w14:textId="2A67E594" w:rsidR="001B2B71" w:rsidRDefault="001B2B71" w:rsidP="006327D9">
      <w:pPr>
        <w:ind w:firstLine="425"/>
        <w:jc w:val="both"/>
        <w:rPr>
          <w:sz w:val="28"/>
          <w:lang w:val="kk-KZ"/>
        </w:rPr>
      </w:pPr>
    </w:p>
    <w:p w14:paraId="6EDF166F" w14:textId="7F6C9EF3" w:rsidR="001B2B71" w:rsidRDefault="001B2B71" w:rsidP="006327D9">
      <w:pPr>
        <w:ind w:firstLine="425"/>
        <w:jc w:val="both"/>
        <w:rPr>
          <w:sz w:val="28"/>
          <w:lang w:val="kk-KZ"/>
        </w:rPr>
      </w:pPr>
    </w:p>
    <w:p w14:paraId="051ACF96" w14:textId="709A51FB" w:rsidR="001B2B71" w:rsidRDefault="001B2B71" w:rsidP="006327D9">
      <w:pPr>
        <w:ind w:firstLine="425"/>
        <w:jc w:val="both"/>
        <w:rPr>
          <w:sz w:val="28"/>
          <w:lang w:val="kk-KZ"/>
        </w:rPr>
      </w:pPr>
    </w:p>
    <w:p w14:paraId="6B47F5A1" w14:textId="42A70D9C" w:rsidR="001B2B71" w:rsidRDefault="001B2B71" w:rsidP="006327D9">
      <w:pPr>
        <w:ind w:firstLine="425"/>
        <w:jc w:val="both"/>
        <w:rPr>
          <w:sz w:val="28"/>
          <w:lang w:val="kk-KZ"/>
        </w:rPr>
      </w:pPr>
    </w:p>
    <w:p w14:paraId="1DC1F7B6" w14:textId="3548B305" w:rsidR="001B2B71" w:rsidRDefault="001B2B71" w:rsidP="006327D9">
      <w:pPr>
        <w:ind w:firstLine="425"/>
        <w:jc w:val="both"/>
        <w:rPr>
          <w:sz w:val="28"/>
          <w:lang w:val="kk-KZ"/>
        </w:rPr>
      </w:pPr>
    </w:p>
    <w:p w14:paraId="41089F9B" w14:textId="02DFE085" w:rsidR="001B2B71" w:rsidRDefault="001B2B71" w:rsidP="006327D9">
      <w:pPr>
        <w:ind w:firstLine="425"/>
        <w:jc w:val="both"/>
        <w:rPr>
          <w:sz w:val="28"/>
          <w:lang w:val="kk-KZ"/>
        </w:rPr>
      </w:pPr>
    </w:p>
    <w:p w14:paraId="61B4EE4F" w14:textId="75273C0B" w:rsidR="001B2B71" w:rsidRDefault="001B2B71" w:rsidP="006327D9">
      <w:pPr>
        <w:ind w:firstLine="425"/>
        <w:jc w:val="both"/>
        <w:rPr>
          <w:sz w:val="28"/>
          <w:lang w:val="kk-KZ"/>
        </w:rPr>
      </w:pPr>
    </w:p>
    <w:p w14:paraId="7D375FB0" w14:textId="505EE024" w:rsidR="001B2B71" w:rsidRDefault="001B2B71" w:rsidP="006327D9">
      <w:pPr>
        <w:ind w:firstLine="425"/>
        <w:jc w:val="both"/>
        <w:rPr>
          <w:sz w:val="28"/>
          <w:lang w:val="kk-KZ"/>
        </w:rPr>
      </w:pPr>
    </w:p>
    <w:p w14:paraId="62C9B2FF" w14:textId="3ECA1F7D" w:rsidR="001B2B71" w:rsidRDefault="001B2B71" w:rsidP="006327D9">
      <w:pPr>
        <w:ind w:firstLine="425"/>
        <w:jc w:val="both"/>
        <w:rPr>
          <w:sz w:val="28"/>
          <w:lang w:val="kk-KZ"/>
        </w:rPr>
      </w:pPr>
    </w:p>
    <w:p w14:paraId="6B26CCDC" w14:textId="77777777" w:rsidR="00EE6E80" w:rsidRDefault="00EE6E80" w:rsidP="006327D9">
      <w:pPr>
        <w:ind w:firstLine="425"/>
        <w:jc w:val="both"/>
        <w:rPr>
          <w:sz w:val="28"/>
          <w:lang w:val="kk-KZ"/>
        </w:rPr>
      </w:pPr>
    </w:p>
    <w:p w14:paraId="5A81AD15" w14:textId="3BD9E49B" w:rsidR="001B2B71" w:rsidRDefault="001B2B71" w:rsidP="006327D9">
      <w:pPr>
        <w:ind w:firstLine="425"/>
        <w:jc w:val="both"/>
        <w:rPr>
          <w:sz w:val="28"/>
          <w:lang w:val="kk-KZ"/>
        </w:rPr>
      </w:pPr>
    </w:p>
    <w:p w14:paraId="3123F051" w14:textId="4AC71D61" w:rsidR="001B2B71" w:rsidRDefault="001B2B71" w:rsidP="006327D9">
      <w:pPr>
        <w:ind w:firstLine="425"/>
        <w:jc w:val="both"/>
        <w:rPr>
          <w:sz w:val="28"/>
          <w:lang w:val="kk-KZ"/>
        </w:rPr>
      </w:pPr>
    </w:p>
    <w:p w14:paraId="53BEF6CB" w14:textId="600E9A71" w:rsidR="001B2B71" w:rsidRDefault="001B2B71" w:rsidP="006327D9">
      <w:pPr>
        <w:ind w:firstLine="425"/>
        <w:jc w:val="both"/>
        <w:rPr>
          <w:sz w:val="28"/>
          <w:lang w:val="kk-KZ"/>
        </w:rPr>
      </w:pPr>
    </w:p>
    <w:p w14:paraId="2B47D2F2" w14:textId="77777777" w:rsidR="001B2B71" w:rsidRPr="00B42B21" w:rsidRDefault="001B2B71" w:rsidP="006327D9">
      <w:pPr>
        <w:ind w:firstLine="425"/>
        <w:jc w:val="both"/>
        <w:rPr>
          <w:sz w:val="28"/>
          <w:lang w:val="kk-KZ"/>
        </w:rPr>
      </w:pPr>
    </w:p>
    <w:p w14:paraId="140D1E31" w14:textId="77777777" w:rsidR="00B42B21" w:rsidRDefault="00B42B21" w:rsidP="006327D9">
      <w:pPr>
        <w:ind w:firstLine="425"/>
        <w:rPr>
          <w:b/>
          <w:lang w:val="kk-KZ"/>
        </w:rPr>
      </w:pPr>
    </w:p>
    <w:p w14:paraId="5B636A10" w14:textId="02DE8E0C" w:rsidR="00257438" w:rsidRPr="00B42B21" w:rsidRDefault="00257438" w:rsidP="006327D9">
      <w:pPr>
        <w:ind w:firstLine="425"/>
        <w:rPr>
          <w:b/>
          <w:lang w:val="kk-KZ"/>
        </w:rPr>
      </w:pPr>
      <w:bookmarkStart w:id="70" w:name="_Hlk208348517"/>
      <w:r w:rsidRPr="00336709">
        <w:rPr>
          <w:b/>
          <w:sz w:val="28"/>
          <w:lang w:val="kk-KZ"/>
        </w:rPr>
        <w:lastRenderedPageBreak/>
        <w:t>4</w:t>
      </w:r>
      <w:r w:rsidRPr="00B42B21">
        <w:rPr>
          <w:b/>
          <w:lang w:val="kk-KZ"/>
        </w:rPr>
        <w:t xml:space="preserve"> </w:t>
      </w:r>
      <w:r w:rsidR="00336709" w:rsidRPr="00A712C7">
        <w:rPr>
          <w:b/>
          <w:sz w:val="28"/>
          <w:lang w:val="kk-KZ"/>
        </w:rPr>
        <w:t xml:space="preserve">ОҢТАЙЛЫ </w:t>
      </w:r>
      <w:r w:rsidR="001812E3">
        <w:rPr>
          <w:b/>
          <w:sz w:val="28"/>
          <w:lang w:val="kk-KZ"/>
        </w:rPr>
        <w:t>ЖЭК</w:t>
      </w:r>
      <w:r w:rsidR="00336709" w:rsidRPr="00A712C7">
        <w:rPr>
          <w:b/>
          <w:sz w:val="28"/>
          <w:lang w:val="kk-KZ"/>
        </w:rPr>
        <w:t>-КОНФИГУРАЦИЯЛАРДЫ ТАҢДАУ ЖҮЙЕСІН БАҒДАРЛАМАЛЫҚ ІСКЕ АСЫРУ</w:t>
      </w:r>
    </w:p>
    <w:p w14:paraId="40058463" w14:textId="77777777" w:rsidR="001B2B71" w:rsidRDefault="001B2B71" w:rsidP="001B2B71">
      <w:pPr>
        <w:ind w:firstLine="425"/>
        <w:jc w:val="both"/>
        <w:rPr>
          <w:b/>
          <w:sz w:val="28"/>
          <w:lang w:val="kk-KZ"/>
        </w:rPr>
      </w:pPr>
    </w:p>
    <w:p w14:paraId="40E47D16" w14:textId="2BC502B4" w:rsidR="008E160C" w:rsidRDefault="00A712C7" w:rsidP="001B2B71">
      <w:pPr>
        <w:ind w:firstLine="425"/>
        <w:jc w:val="both"/>
        <w:rPr>
          <w:b/>
          <w:sz w:val="28"/>
          <w:lang w:val="kk-KZ"/>
        </w:rPr>
      </w:pPr>
      <w:r w:rsidRPr="00A712C7">
        <w:rPr>
          <w:b/>
          <w:sz w:val="28"/>
          <w:lang w:val="kk-KZ"/>
        </w:rPr>
        <w:t>4.1. Бағдарламалық кешеннің мақсаты мен құрылымы</w:t>
      </w:r>
      <w:bookmarkEnd w:id="70"/>
    </w:p>
    <w:p w14:paraId="1000DC52" w14:textId="156620DF" w:rsidR="00336709" w:rsidRPr="00336709" w:rsidRDefault="00336709" w:rsidP="006327D9">
      <w:pPr>
        <w:ind w:firstLine="425"/>
        <w:jc w:val="both"/>
        <w:rPr>
          <w:sz w:val="28"/>
          <w:lang w:val="kk-KZ"/>
        </w:rPr>
      </w:pPr>
      <w:r w:rsidRPr="00336709">
        <w:rPr>
          <w:sz w:val="28"/>
          <w:lang w:val="kk-KZ"/>
        </w:rPr>
        <w:t xml:space="preserve">Алдыңғы </w:t>
      </w:r>
      <w:r>
        <w:rPr>
          <w:sz w:val="28"/>
          <w:lang w:val="kk-KZ"/>
        </w:rPr>
        <w:t>бөлімдерде</w:t>
      </w:r>
      <w:r w:rsidRPr="00336709">
        <w:rPr>
          <w:sz w:val="28"/>
          <w:lang w:val="kk-KZ"/>
        </w:rPr>
        <w:t xml:space="preserve"> әзірленген </w:t>
      </w:r>
      <w:r w:rsidR="001812E3">
        <w:rPr>
          <w:sz w:val="28"/>
          <w:lang w:val="kk-KZ"/>
        </w:rPr>
        <w:t>жаңғыртылатын</w:t>
      </w:r>
      <w:r w:rsidRPr="00336709">
        <w:rPr>
          <w:sz w:val="28"/>
          <w:lang w:val="kk-KZ"/>
        </w:rPr>
        <w:t xml:space="preserve"> энергия көздері негізіндегі энергия жүйелерінің конфигурацияларын көпкритерийлі таңдау әдістемесін тәжірибелік тұрғыда іске асыру мақсатында стохастикалық анықталмағандық жағдайында тұрақты әрі тиімді </w:t>
      </w:r>
      <w:r w:rsidR="001812E3">
        <w:rPr>
          <w:sz w:val="28"/>
          <w:lang w:val="kk-KZ"/>
        </w:rPr>
        <w:t>ЖЭК</w:t>
      </w:r>
      <w:r w:rsidRPr="00336709">
        <w:rPr>
          <w:sz w:val="28"/>
          <w:lang w:val="kk-KZ"/>
        </w:rPr>
        <w:t>-жүйелерді талдау, бағалау және таңдауды автоматтандыруға арналған бағдарламалық кешен әзірленді.</w:t>
      </w:r>
      <w:r w:rsidR="00E933BA">
        <w:rPr>
          <w:sz w:val="28"/>
          <w:lang w:val="kk-KZ"/>
        </w:rPr>
        <w:t xml:space="preserve"> Бағдарламалық кешеннің мақсаты мен міндеттері, қолдану салалары, модульдері мен артықшылықтары кесте 4.1 көрсетілген.</w:t>
      </w:r>
    </w:p>
    <w:p w14:paraId="65053019" w14:textId="77777777" w:rsidR="001B2B71" w:rsidRDefault="001B2B71" w:rsidP="001B2B71">
      <w:pPr>
        <w:jc w:val="both"/>
        <w:rPr>
          <w:b/>
          <w:sz w:val="28"/>
          <w:lang w:val="kk-KZ"/>
        </w:rPr>
      </w:pPr>
    </w:p>
    <w:p w14:paraId="5540BC2A" w14:textId="2EB4B15E" w:rsidR="00E933BA" w:rsidRPr="00E933BA" w:rsidRDefault="00E933BA" w:rsidP="001B2B71">
      <w:pPr>
        <w:jc w:val="both"/>
        <w:rPr>
          <w:sz w:val="28"/>
          <w:lang w:val="kk-KZ"/>
        </w:rPr>
      </w:pPr>
      <w:r>
        <w:rPr>
          <w:sz w:val="28"/>
          <w:lang w:val="kk-KZ"/>
        </w:rPr>
        <w:t xml:space="preserve">Кесте 4.1 - </w:t>
      </w:r>
      <w:r w:rsidRPr="00E933BA">
        <w:rPr>
          <w:sz w:val="28"/>
          <w:lang w:val="kk-KZ"/>
        </w:rPr>
        <w:t>Бағдарламалық кешеннің құрылымы мен міндеттері</w:t>
      </w:r>
    </w:p>
    <w:tbl>
      <w:tblPr>
        <w:tblStyle w:val="-211"/>
        <w:tblW w:w="0" w:type="auto"/>
        <w:tblLook w:val="04A0" w:firstRow="1" w:lastRow="0" w:firstColumn="1" w:lastColumn="0" w:noHBand="0" w:noVBand="1"/>
      </w:tblPr>
      <w:tblGrid>
        <w:gridCol w:w="2129"/>
        <w:gridCol w:w="4552"/>
        <w:gridCol w:w="3173"/>
      </w:tblGrid>
      <w:tr w:rsidR="00336709" w:rsidRPr="00336709" w14:paraId="499E1B4A" w14:textId="77777777" w:rsidTr="003367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5485AB" w14:textId="77777777" w:rsidR="00336709" w:rsidRPr="00336709" w:rsidRDefault="00336709" w:rsidP="001B2B71">
            <w:pPr>
              <w:jc w:val="center"/>
              <w:rPr>
                <w:rFonts w:ascii="Times New Roman" w:hAnsi="Times New Roman" w:cs="Times New Roman"/>
              </w:rPr>
            </w:pPr>
            <w:r w:rsidRPr="00336709">
              <w:rPr>
                <w:rFonts w:ascii="Times New Roman" w:hAnsi="Times New Roman" w:cs="Times New Roman"/>
                <w:b w:val="0"/>
                <w:bCs w:val="0"/>
              </w:rPr>
              <w:t>Бөлім</w:t>
            </w:r>
          </w:p>
        </w:tc>
        <w:tc>
          <w:tcPr>
            <w:tcW w:w="0" w:type="auto"/>
            <w:hideMark/>
          </w:tcPr>
          <w:p w14:paraId="1798F320" w14:textId="77777777" w:rsidR="00336709" w:rsidRPr="00336709" w:rsidRDefault="00336709" w:rsidP="001B2B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36709">
              <w:rPr>
                <w:rFonts w:ascii="Times New Roman" w:hAnsi="Times New Roman" w:cs="Times New Roman"/>
                <w:b w:val="0"/>
                <w:bCs w:val="0"/>
              </w:rPr>
              <w:t>Міндеттері / Функциялары</w:t>
            </w:r>
          </w:p>
        </w:tc>
        <w:tc>
          <w:tcPr>
            <w:tcW w:w="0" w:type="auto"/>
            <w:hideMark/>
          </w:tcPr>
          <w:p w14:paraId="61B3CBCB" w14:textId="77777777" w:rsidR="00336709" w:rsidRPr="00336709" w:rsidRDefault="00336709" w:rsidP="001B2B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36709">
              <w:rPr>
                <w:rFonts w:ascii="Times New Roman" w:hAnsi="Times New Roman" w:cs="Times New Roman"/>
                <w:b w:val="0"/>
                <w:bCs w:val="0"/>
              </w:rPr>
              <w:t>Нәтижесі</w:t>
            </w:r>
          </w:p>
        </w:tc>
      </w:tr>
      <w:tr w:rsidR="00336709" w:rsidRPr="00336709" w14:paraId="144D4FF8" w14:textId="77777777" w:rsidTr="00336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89B8FA" w14:textId="77777777" w:rsidR="00336709" w:rsidRPr="00336709" w:rsidRDefault="00336709" w:rsidP="001B2B71">
            <w:pPr>
              <w:rPr>
                <w:rFonts w:ascii="Times New Roman" w:hAnsi="Times New Roman" w:cs="Times New Roman"/>
                <w:b w:val="0"/>
                <w:bCs w:val="0"/>
              </w:rPr>
            </w:pPr>
            <w:r w:rsidRPr="00336709">
              <w:rPr>
                <w:rStyle w:val="aa"/>
                <w:rFonts w:ascii="Times New Roman" w:hAnsi="Times New Roman" w:cs="Times New Roman"/>
              </w:rPr>
              <w:t>Мақсаты</w:t>
            </w:r>
          </w:p>
        </w:tc>
        <w:tc>
          <w:tcPr>
            <w:tcW w:w="0" w:type="auto"/>
            <w:hideMark/>
          </w:tcPr>
          <w:p w14:paraId="2B8A3985" w14:textId="67686477" w:rsidR="00336709" w:rsidRPr="00336709" w:rsidRDefault="001812E3"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lang w:val="kk-KZ"/>
              </w:rPr>
              <w:t>ЖЭК</w:t>
            </w:r>
            <w:r w:rsidR="00336709" w:rsidRPr="00336709">
              <w:rPr>
                <w:rFonts w:ascii="Times New Roman" w:hAnsi="Times New Roman" w:cs="Times New Roman"/>
              </w:rPr>
              <w:t xml:space="preserve"> негізіндегі энергия жүйелерінің конфигурацияларын көпкритерийлі таңдауды автоматтандыру</w:t>
            </w:r>
          </w:p>
        </w:tc>
        <w:tc>
          <w:tcPr>
            <w:tcW w:w="0" w:type="auto"/>
            <w:hideMark/>
          </w:tcPr>
          <w:p w14:paraId="70CD6FF7" w14:textId="77777777" w:rsidR="00336709" w:rsidRP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Тұрақты және тиімді шешімдер</w:t>
            </w:r>
          </w:p>
        </w:tc>
      </w:tr>
      <w:tr w:rsidR="00336709" w:rsidRPr="00336709" w14:paraId="2D0293A7" w14:textId="77777777" w:rsidTr="00336709">
        <w:tc>
          <w:tcPr>
            <w:cnfStyle w:val="001000000000" w:firstRow="0" w:lastRow="0" w:firstColumn="1" w:lastColumn="0" w:oddVBand="0" w:evenVBand="0" w:oddHBand="0" w:evenHBand="0" w:firstRowFirstColumn="0" w:firstRowLastColumn="0" w:lastRowFirstColumn="0" w:lastRowLastColumn="0"/>
            <w:tcW w:w="0" w:type="auto"/>
            <w:hideMark/>
          </w:tcPr>
          <w:p w14:paraId="75018CAC" w14:textId="77777777" w:rsidR="00336709" w:rsidRPr="00336709" w:rsidRDefault="00336709" w:rsidP="001B2B71">
            <w:pPr>
              <w:rPr>
                <w:rFonts w:ascii="Times New Roman" w:hAnsi="Times New Roman" w:cs="Times New Roman"/>
              </w:rPr>
            </w:pPr>
            <w:r w:rsidRPr="00336709">
              <w:rPr>
                <w:rStyle w:val="aa"/>
                <w:rFonts w:ascii="Times New Roman" w:hAnsi="Times New Roman" w:cs="Times New Roman"/>
              </w:rPr>
              <w:t>Негізгі міндеттері</w:t>
            </w:r>
          </w:p>
        </w:tc>
        <w:tc>
          <w:tcPr>
            <w:tcW w:w="0" w:type="auto"/>
            <w:hideMark/>
          </w:tcPr>
          <w:p w14:paraId="4980B7A2" w14:textId="66DC02F4" w:rsid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 </w:t>
            </w:r>
            <w:r>
              <w:rPr>
                <w:rFonts w:ascii="Times New Roman" w:hAnsi="Times New Roman" w:cs="Times New Roman"/>
                <w:lang w:val="kk-KZ"/>
              </w:rPr>
              <w:t>Б</w:t>
            </w:r>
            <w:r w:rsidRPr="00336709">
              <w:rPr>
                <w:rFonts w:ascii="Times New Roman" w:hAnsi="Times New Roman" w:cs="Times New Roman"/>
              </w:rPr>
              <w:t>СМ-</w:t>
            </w:r>
            <w:r w:rsidR="001812E3">
              <w:rPr>
                <w:rFonts w:ascii="Times New Roman" w:hAnsi="Times New Roman" w:cs="Times New Roman"/>
                <w:lang w:val="kk-KZ"/>
              </w:rPr>
              <w:t>ЖЭК</w:t>
            </w:r>
            <w:r w:rsidRPr="00336709">
              <w:rPr>
                <w:rFonts w:ascii="Times New Roman" w:hAnsi="Times New Roman" w:cs="Times New Roman"/>
              </w:rPr>
              <w:t xml:space="preserve"> есептеуді автоматтандыру</w:t>
            </w:r>
          </w:p>
          <w:p w14:paraId="0088CF1E" w14:textId="77777777" w:rsid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Рұқсат етілген шешімдер жиынын қалыптастыру</w:t>
            </w:r>
          </w:p>
          <w:p w14:paraId="5349A808" w14:textId="77777777" w:rsid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 Көпкритерийлі талдау және рейтингтеу </w:t>
            </w:r>
          </w:p>
          <w:p w14:paraId="577E896F" w14:textId="5AADA96D" w:rsidR="00336709" w:rsidRP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Есептілікті қалыптастыру</w:t>
            </w:r>
          </w:p>
        </w:tc>
        <w:tc>
          <w:tcPr>
            <w:tcW w:w="0" w:type="auto"/>
            <w:hideMark/>
          </w:tcPr>
          <w:p w14:paraId="2C6B5758" w14:textId="77777777" w:rsidR="00336709" w:rsidRP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Кестелер, графиктер, есептер</w:t>
            </w:r>
          </w:p>
        </w:tc>
      </w:tr>
      <w:tr w:rsidR="00336709" w:rsidRPr="00336709" w14:paraId="6B4B7D44" w14:textId="77777777" w:rsidTr="00336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7287C" w14:textId="77777777" w:rsidR="00336709" w:rsidRPr="00336709" w:rsidRDefault="00336709" w:rsidP="001B2B71">
            <w:pPr>
              <w:rPr>
                <w:rFonts w:ascii="Times New Roman" w:hAnsi="Times New Roman" w:cs="Times New Roman"/>
              </w:rPr>
            </w:pPr>
            <w:r w:rsidRPr="00336709">
              <w:rPr>
                <w:rStyle w:val="aa"/>
                <w:rFonts w:ascii="Times New Roman" w:hAnsi="Times New Roman" w:cs="Times New Roman"/>
              </w:rPr>
              <w:t>Қолдану салалары</w:t>
            </w:r>
          </w:p>
        </w:tc>
        <w:tc>
          <w:tcPr>
            <w:tcW w:w="0" w:type="auto"/>
            <w:hideMark/>
          </w:tcPr>
          <w:p w14:paraId="35D56E10" w14:textId="77777777" w:rsid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 Жобалық ұйымдар </w:t>
            </w:r>
          </w:p>
          <w:p w14:paraId="1B322096" w14:textId="77777777" w:rsid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336709">
              <w:rPr>
                <w:rFonts w:ascii="Times New Roman" w:hAnsi="Times New Roman" w:cs="Times New Roman"/>
              </w:rPr>
              <w:t xml:space="preserve"> Муниципалдық және аймақтық құрылымдар </w:t>
            </w:r>
          </w:p>
          <w:p w14:paraId="7D090D70" w14:textId="57EC3174" w:rsidR="00336709" w:rsidRP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Білім беру үдерісі</w:t>
            </w:r>
          </w:p>
        </w:tc>
        <w:tc>
          <w:tcPr>
            <w:tcW w:w="0" w:type="auto"/>
            <w:hideMark/>
          </w:tcPr>
          <w:p w14:paraId="5F556D35" w14:textId="77777777" w:rsidR="00336709" w:rsidRP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Шешім қабылдау мен мамандар даярлау</w:t>
            </w:r>
          </w:p>
        </w:tc>
      </w:tr>
      <w:tr w:rsidR="00336709" w:rsidRPr="00336709" w14:paraId="6CCE2E0E" w14:textId="77777777" w:rsidTr="00336709">
        <w:tc>
          <w:tcPr>
            <w:cnfStyle w:val="001000000000" w:firstRow="0" w:lastRow="0" w:firstColumn="1" w:lastColumn="0" w:oddVBand="0" w:evenVBand="0" w:oddHBand="0" w:evenHBand="0" w:firstRowFirstColumn="0" w:firstRowLastColumn="0" w:lastRowFirstColumn="0" w:lastRowLastColumn="0"/>
            <w:tcW w:w="0" w:type="auto"/>
            <w:hideMark/>
          </w:tcPr>
          <w:p w14:paraId="4A1192F0" w14:textId="77777777" w:rsidR="00336709" w:rsidRPr="00336709" w:rsidRDefault="00336709" w:rsidP="001B2B71">
            <w:pPr>
              <w:rPr>
                <w:rFonts w:ascii="Times New Roman" w:hAnsi="Times New Roman" w:cs="Times New Roman"/>
              </w:rPr>
            </w:pPr>
            <w:r w:rsidRPr="00336709">
              <w:rPr>
                <w:rStyle w:val="aa"/>
                <w:rFonts w:ascii="Times New Roman" w:hAnsi="Times New Roman" w:cs="Times New Roman"/>
              </w:rPr>
              <w:t>Модульдер</w:t>
            </w:r>
          </w:p>
        </w:tc>
        <w:tc>
          <w:tcPr>
            <w:tcW w:w="0" w:type="auto"/>
            <w:hideMark/>
          </w:tcPr>
          <w:p w14:paraId="6BA83481" w14:textId="77777777" w:rsid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1. Бастапқы деректерді енгізу </w:t>
            </w:r>
          </w:p>
          <w:p w14:paraId="4293A1ED" w14:textId="77777777" w:rsid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2. КСМ-ЖЭК сценарийлері</w:t>
            </w:r>
          </w:p>
          <w:p w14:paraId="15E675FB" w14:textId="77777777" w:rsid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3. Көпкритерийлі талдау (TOPSIS) </w:t>
            </w:r>
          </w:p>
          <w:p w14:paraId="14C59BE6" w14:textId="77777777" w:rsid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4. Пайдаланушы интерфейсі </w:t>
            </w:r>
          </w:p>
          <w:p w14:paraId="1F3ED722" w14:textId="4548CBF7" w:rsidR="00336709" w:rsidRP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5. Визуализация және есептілік</w:t>
            </w:r>
          </w:p>
        </w:tc>
        <w:tc>
          <w:tcPr>
            <w:tcW w:w="0" w:type="auto"/>
            <w:hideMark/>
          </w:tcPr>
          <w:p w14:paraId="48CFF3F1" w14:textId="77777777" w:rsidR="00336709" w:rsidRPr="00336709" w:rsidRDefault="00336709" w:rsidP="001B2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Автоматтандырылған талдау, визуалды есептер</w:t>
            </w:r>
          </w:p>
        </w:tc>
      </w:tr>
      <w:tr w:rsidR="00336709" w:rsidRPr="00336709" w14:paraId="295813E6" w14:textId="77777777" w:rsidTr="003367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C9B032" w14:textId="77777777" w:rsidR="00336709" w:rsidRPr="00336709" w:rsidRDefault="00336709" w:rsidP="001B2B71">
            <w:pPr>
              <w:rPr>
                <w:rFonts w:ascii="Times New Roman" w:hAnsi="Times New Roman" w:cs="Times New Roman"/>
              </w:rPr>
            </w:pPr>
            <w:r w:rsidRPr="00336709">
              <w:rPr>
                <w:rStyle w:val="aa"/>
                <w:rFonts w:ascii="Times New Roman" w:hAnsi="Times New Roman" w:cs="Times New Roman"/>
              </w:rPr>
              <w:t>Артықшылықтары</w:t>
            </w:r>
          </w:p>
        </w:tc>
        <w:tc>
          <w:tcPr>
            <w:tcW w:w="0" w:type="auto"/>
            <w:hideMark/>
          </w:tcPr>
          <w:p w14:paraId="54088C7D" w14:textId="77777777" w:rsid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 Климаттық сценарийлерді ескеретін модель </w:t>
            </w:r>
          </w:p>
          <w:p w14:paraId="67404D92" w14:textId="77777777" w:rsid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 Қазақстан жағдайына бейімделген </w:t>
            </w:r>
          </w:p>
          <w:p w14:paraId="1E75311E" w14:textId="77777777" w:rsid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 Көпкритерийлі салыстыру </w:t>
            </w:r>
          </w:p>
          <w:p w14:paraId="7BEB5810" w14:textId="77777777" w:rsid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xml:space="preserve">- Ашық архитектура </w:t>
            </w:r>
          </w:p>
          <w:p w14:paraId="2079313A" w14:textId="10E9FF14" w:rsidR="00336709" w:rsidRP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 Лицензиясыз, Windows-та жұмыс істейді</w:t>
            </w:r>
          </w:p>
        </w:tc>
        <w:tc>
          <w:tcPr>
            <w:tcW w:w="0" w:type="auto"/>
            <w:hideMark/>
          </w:tcPr>
          <w:p w14:paraId="64624759" w14:textId="77777777" w:rsidR="00336709" w:rsidRPr="00336709" w:rsidRDefault="00336709" w:rsidP="001B2B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6709">
              <w:rPr>
                <w:rFonts w:ascii="Times New Roman" w:hAnsi="Times New Roman" w:cs="Times New Roman"/>
              </w:rPr>
              <w:t>Ыңғайлы, икемді, қолжетімді</w:t>
            </w:r>
          </w:p>
        </w:tc>
      </w:tr>
    </w:tbl>
    <w:p w14:paraId="42638A69" w14:textId="77777777" w:rsidR="00336709" w:rsidRPr="006117B0" w:rsidRDefault="00336709" w:rsidP="006327D9">
      <w:pPr>
        <w:ind w:firstLine="425"/>
        <w:jc w:val="both"/>
        <w:rPr>
          <w:b/>
          <w:sz w:val="28"/>
          <w:lang w:val="kk-KZ"/>
        </w:rPr>
      </w:pPr>
    </w:p>
    <w:p w14:paraId="0A9A22E0" w14:textId="77777777" w:rsidR="00E933BA" w:rsidRPr="00E933BA" w:rsidRDefault="00E933BA" w:rsidP="006327D9">
      <w:pPr>
        <w:ind w:firstLine="425"/>
        <w:jc w:val="both"/>
        <w:rPr>
          <w:sz w:val="28"/>
          <w:lang w:val="kk-KZ"/>
        </w:rPr>
      </w:pPr>
      <w:r w:rsidRPr="00E933BA">
        <w:rPr>
          <w:sz w:val="28"/>
          <w:lang w:val="kk-KZ"/>
        </w:rPr>
        <w:t>Бағдарламалық кешен келесі міндеттерді шешуге бағытталған:</w:t>
      </w:r>
    </w:p>
    <w:p w14:paraId="546F6BA9" w14:textId="0184A329" w:rsidR="00E933BA" w:rsidRPr="00E933BA" w:rsidRDefault="00E933BA" w:rsidP="006327D9">
      <w:pPr>
        <w:ind w:firstLine="425"/>
        <w:jc w:val="both"/>
        <w:rPr>
          <w:sz w:val="28"/>
          <w:lang w:val="kk-KZ"/>
        </w:rPr>
      </w:pPr>
      <w:r>
        <w:rPr>
          <w:sz w:val="28"/>
          <w:lang w:val="kk-KZ"/>
        </w:rPr>
        <w:t xml:space="preserve">- </w:t>
      </w:r>
      <w:r w:rsidR="001812E3">
        <w:rPr>
          <w:sz w:val="28"/>
          <w:lang w:val="kk-KZ"/>
        </w:rPr>
        <w:t>ЖЭК</w:t>
      </w:r>
      <w:r w:rsidRPr="00E933BA">
        <w:rPr>
          <w:sz w:val="28"/>
          <w:lang w:val="kk-KZ"/>
        </w:rPr>
        <w:t xml:space="preserve"> комбинацияланған стохастикалық моделін (КСМ-ЖЭК) есептеуді автоматтандыру;</w:t>
      </w:r>
    </w:p>
    <w:p w14:paraId="06CB5813" w14:textId="75CBDF15" w:rsidR="00E933BA" w:rsidRPr="00E933BA" w:rsidRDefault="00E933BA" w:rsidP="006327D9">
      <w:pPr>
        <w:ind w:firstLine="425"/>
        <w:jc w:val="both"/>
        <w:rPr>
          <w:sz w:val="28"/>
          <w:lang w:val="kk-KZ"/>
        </w:rPr>
      </w:pPr>
      <w:r>
        <w:rPr>
          <w:sz w:val="28"/>
          <w:lang w:val="kk-KZ"/>
        </w:rPr>
        <w:t xml:space="preserve">- </w:t>
      </w:r>
      <w:r w:rsidRPr="00E933BA">
        <w:rPr>
          <w:sz w:val="28"/>
          <w:lang w:val="kk-KZ"/>
        </w:rPr>
        <w:t>берілген шектеулер бойынша рұқсат етілген шешімдер жиынын қалыптастыру;</w:t>
      </w:r>
    </w:p>
    <w:p w14:paraId="5B715730" w14:textId="7321C9EB" w:rsidR="00E933BA" w:rsidRPr="00E933BA" w:rsidRDefault="00E933BA" w:rsidP="006327D9">
      <w:pPr>
        <w:ind w:firstLine="425"/>
        <w:jc w:val="both"/>
        <w:rPr>
          <w:sz w:val="28"/>
          <w:lang w:val="kk-KZ"/>
        </w:rPr>
      </w:pPr>
      <w:r>
        <w:rPr>
          <w:sz w:val="28"/>
          <w:lang w:val="kk-KZ"/>
        </w:rPr>
        <w:t xml:space="preserve">- </w:t>
      </w:r>
      <w:r w:rsidRPr="00E933BA">
        <w:rPr>
          <w:sz w:val="28"/>
          <w:lang w:val="kk-KZ"/>
        </w:rPr>
        <w:t xml:space="preserve">көпкритерийлі талдау жүргізу және шешімдерді </w:t>
      </w:r>
      <w:r>
        <w:rPr>
          <w:sz w:val="28"/>
          <w:lang w:val="kk-KZ"/>
        </w:rPr>
        <w:t>саралау</w:t>
      </w:r>
      <w:r w:rsidRPr="00E933BA">
        <w:rPr>
          <w:sz w:val="28"/>
          <w:lang w:val="kk-KZ"/>
        </w:rPr>
        <w:t>;</w:t>
      </w:r>
    </w:p>
    <w:p w14:paraId="4C708C84" w14:textId="10FD1DE7" w:rsidR="00E933BA" w:rsidRPr="00E933BA" w:rsidRDefault="00E933BA" w:rsidP="006327D9">
      <w:pPr>
        <w:ind w:firstLine="425"/>
        <w:jc w:val="both"/>
        <w:rPr>
          <w:sz w:val="28"/>
          <w:lang w:val="kk-KZ"/>
        </w:rPr>
      </w:pPr>
      <w:r>
        <w:rPr>
          <w:sz w:val="28"/>
          <w:lang w:val="kk-KZ"/>
        </w:rPr>
        <w:t xml:space="preserve">- </w:t>
      </w:r>
      <w:r w:rsidRPr="00E933BA">
        <w:rPr>
          <w:sz w:val="28"/>
          <w:lang w:val="kk-KZ"/>
        </w:rPr>
        <w:t>нәтижелік материалдарды кестелік және графикалық түрде қалыптастыру.</w:t>
      </w:r>
    </w:p>
    <w:p w14:paraId="7EDEC410" w14:textId="75C6B4F8" w:rsidR="00E933BA" w:rsidRPr="00E933BA" w:rsidRDefault="00E933BA" w:rsidP="006327D9">
      <w:pPr>
        <w:ind w:firstLine="425"/>
        <w:jc w:val="both"/>
        <w:rPr>
          <w:sz w:val="28"/>
          <w:lang w:val="kk-KZ"/>
        </w:rPr>
      </w:pPr>
      <w:r w:rsidRPr="00E933BA">
        <w:rPr>
          <w:sz w:val="28"/>
          <w:lang w:val="kk-KZ"/>
        </w:rPr>
        <w:lastRenderedPageBreak/>
        <w:t>Бағдарламалық кешеннің қолданылу бағыттары:</w:t>
      </w:r>
      <w:r>
        <w:rPr>
          <w:sz w:val="28"/>
          <w:lang w:val="kk-KZ"/>
        </w:rPr>
        <w:t xml:space="preserve"> </w:t>
      </w:r>
      <w:r w:rsidRPr="00E933BA">
        <w:rPr>
          <w:sz w:val="28"/>
          <w:lang w:val="kk-KZ"/>
        </w:rPr>
        <w:t>қашық және ауылдық аймақтардың энергиямен қамтамасыз етілуін талдау кезінде жобалық ұйымдарда;</w:t>
      </w:r>
      <w:r>
        <w:rPr>
          <w:sz w:val="28"/>
          <w:lang w:val="kk-KZ"/>
        </w:rPr>
        <w:t xml:space="preserve"> </w:t>
      </w:r>
      <w:r w:rsidR="001812E3">
        <w:rPr>
          <w:sz w:val="28"/>
          <w:lang w:val="kk-KZ"/>
        </w:rPr>
        <w:t>ЖЭК</w:t>
      </w:r>
      <w:r w:rsidRPr="00E933BA">
        <w:rPr>
          <w:sz w:val="28"/>
          <w:lang w:val="kk-KZ"/>
        </w:rPr>
        <w:t xml:space="preserve"> орналастыру бойынша негізделген шешімдер қабылдау үшін </w:t>
      </w:r>
      <w:r>
        <w:rPr>
          <w:sz w:val="28"/>
          <w:lang w:val="kk-KZ"/>
        </w:rPr>
        <w:t>ауылдық</w:t>
      </w:r>
      <w:r w:rsidRPr="00E933BA">
        <w:rPr>
          <w:sz w:val="28"/>
          <w:lang w:val="kk-KZ"/>
        </w:rPr>
        <w:t xml:space="preserve"> және аймақтық құрылымдарда;</w:t>
      </w:r>
      <w:r>
        <w:rPr>
          <w:sz w:val="28"/>
          <w:lang w:val="kk-KZ"/>
        </w:rPr>
        <w:t xml:space="preserve"> </w:t>
      </w:r>
      <w:r w:rsidRPr="00E933BA">
        <w:rPr>
          <w:sz w:val="28"/>
          <w:lang w:val="kk-KZ"/>
        </w:rPr>
        <w:t>тұрақты энергетика саласы мамандарын даярлау мақсатында білім беру үдерісінде.</w:t>
      </w:r>
    </w:p>
    <w:p w14:paraId="7BD16311" w14:textId="5A0488B7" w:rsidR="00E933BA" w:rsidRPr="00E933BA" w:rsidRDefault="00E933BA" w:rsidP="006327D9">
      <w:pPr>
        <w:ind w:firstLine="425"/>
        <w:jc w:val="both"/>
        <w:rPr>
          <w:sz w:val="28"/>
          <w:lang w:val="kk-KZ"/>
        </w:rPr>
      </w:pPr>
      <w:r w:rsidRPr="00E933BA">
        <w:rPr>
          <w:sz w:val="28"/>
          <w:lang w:val="kk-KZ"/>
        </w:rPr>
        <w:t>Бағдарламалық кешеннің құрылымы</w:t>
      </w:r>
      <w:r>
        <w:rPr>
          <w:sz w:val="28"/>
          <w:lang w:val="kk-KZ"/>
        </w:rPr>
        <w:t xml:space="preserve">. </w:t>
      </w:r>
      <w:r w:rsidRPr="00E933BA">
        <w:rPr>
          <w:sz w:val="28"/>
          <w:lang w:val="kk-KZ"/>
        </w:rPr>
        <w:t>Кешен модульдік архитектура негізінде құрастырылған, бұл икемділікті, ауқымдылықты және функционалдың қарапайым кеңейтілуін қамтамасыз етеді. Негізгі модульдері төмендегідей:</w:t>
      </w:r>
    </w:p>
    <w:p w14:paraId="69FB46EA" w14:textId="01DB59CC" w:rsidR="00E933BA" w:rsidRPr="00E933BA" w:rsidRDefault="00E933BA" w:rsidP="006327D9">
      <w:pPr>
        <w:ind w:firstLine="425"/>
        <w:jc w:val="both"/>
        <w:rPr>
          <w:sz w:val="28"/>
          <w:lang w:val="kk-KZ"/>
        </w:rPr>
      </w:pPr>
      <w:r>
        <w:rPr>
          <w:sz w:val="28"/>
          <w:lang w:val="kk-KZ"/>
        </w:rPr>
        <w:t xml:space="preserve">1. </w:t>
      </w:r>
      <w:r w:rsidRPr="00E933BA">
        <w:rPr>
          <w:sz w:val="28"/>
          <w:lang w:val="kk-KZ"/>
        </w:rPr>
        <w:t>Бастапқы деректерді енгізу модулі</w:t>
      </w:r>
    </w:p>
    <w:p w14:paraId="103735BC" w14:textId="2BD2300C" w:rsidR="00E933BA" w:rsidRPr="00E933BA" w:rsidRDefault="00E933BA" w:rsidP="006327D9">
      <w:pPr>
        <w:ind w:firstLine="425"/>
        <w:jc w:val="both"/>
        <w:rPr>
          <w:sz w:val="28"/>
          <w:lang w:val="kk-KZ"/>
        </w:rPr>
      </w:pPr>
      <w:r>
        <w:rPr>
          <w:sz w:val="28"/>
          <w:lang w:val="kk-KZ"/>
        </w:rPr>
        <w:t xml:space="preserve">- </w:t>
      </w:r>
      <w:r w:rsidR="001D0F27">
        <w:rPr>
          <w:sz w:val="28"/>
          <w:lang w:val="kk-KZ"/>
        </w:rPr>
        <w:t>ж</w:t>
      </w:r>
      <w:r w:rsidRPr="00E933BA">
        <w:rPr>
          <w:sz w:val="28"/>
          <w:lang w:val="kk-KZ"/>
        </w:rPr>
        <w:t>үктеме қуатын, географиялық параметрлерді, климаттық профильдерді енгізу;</w:t>
      </w:r>
    </w:p>
    <w:p w14:paraId="119D08DB" w14:textId="0037E313" w:rsidR="00E933BA" w:rsidRPr="00E933BA" w:rsidRDefault="00E933BA" w:rsidP="006327D9">
      <w:pPr>
        <w:ind w:firstLine="425"/>
        <w:jc w:val="both"/>
        <w:rPr>
          <w:sz w:val="28"/>
          <w:lang w:val="kk-KZ"/>
        </w:rPr>
      </w:pPr>
      <w:r>
        <w:rPr>
          <w:sz w:val="28"/>
          <w:lang w:val="kk-KZ"/>
        </w:rPr>
        <w:t xml:space="preserve">- </w:t>
      </w:r>
      <w:r w:rsidR="001D0F27">
        <w:rPr>
          <w:sz w:val="28"/>
          <w:lang w:val="kk-KZ"/>
        </w:rPr>
        <w:t>м</w:t>
      </w:r>
      <w:r w:rsidRPr="00E933BA">
        <w:rPr>
          <w:sz w:val="28"/>
          <w:lang w:val="kk-KZ"/>
        </w:rPr>
        <w:t>әліметтерді метеостанциялардан немесе қолмен енгізу.</w:t>
      </w:r>
    </w:p>
    <w:p w14:paraId="79744DD3" w14:textId="64DC9DB8" w:rsidR="00E933BA" w:rsidRPr="00E933BA" w:rsidRDefault="00E933BA" w:rsidP="006327D9">
      <w:pPr>
        <w:ind w:firstLine="425"/>
        <w:jc w:val="both"/>
        <w:rPr>
          <w:sz w:val="28"/>
          <w:lang w:val="kk-KZ"/>
        </w:rPr>
      </w:pPr>
      <w:r>
        <w:rPr>
          <w:sz w:val="28"/>
          <w:lang w:val="kk-KZ"/>
        </w:rPr>
        <w:t>2.Б</w:t>
      </w:r>
      <w:r w:rsidRPr="00E933BA">
        <w:rPr>
          <w:sz w:val="28"/>
          <w:lang w:val="kk-KZ"/>
        </w:rPr>
        <w:t>СМ-</w:t>
      </w:r>
      <w:r w:rsidR="001812E3">
        <w:rPr>
          <w:sz w:val="28"/>
          <w:lang w:val="kk-KZ"/>
        </w:rPr>
        <w:t>ЖЭК</w:t>
      </w:r>
      <w:r w:rsidRPr="00E933BA">
        <w:rPr>
          <w:sz w:val="28"/>
          <w:lang w:val="kk-KZ"/>
        </w:rPr>
        <w:t xml:space="preserve"> сценарийлерін генерациялау модулі</w:t>
      </w:r>
    </w:p>
    <w:p w14:paraId="43CFF773" w14:textId="5C5DF32F" w:rsidR="00E933BA" w:rsidRPr="00E933BA" w:rsidRDefault="00E933BA" w:rsidP="006327D9">
      <w:pPr>
        <w:ind w:firstLine="425"/>
        <w:jc w:val="both"/>
        <w:rPr>
          <w:sz w:val="28"/>
          <w:lang w:val="kk-KZ"/>
        </w:rPr>
      </w:pPr>
      <w:r>
        <w:rPr>
          <w:sz w:val="28"/>
          <w:lang w:val="kk-KZ"/>
        </w:rPr>
        <w:t xml:space="preserve">- </w:t>
      </w:r>
      <w:r w:rsidRPr="00E933BA">
        <w:rPr>
          <w:sz w:val="28"/>
          <w:lang w:val="kk-KZ"/>
        </w:rPr>
        <w:t>Комбинацияланған стохастикалық модельді іске асырады;</w:t>
      </w:r>
    </w:p>
    <w:p w14:paraId="7C781335" w14:textId="2F6E502F" w:rsidR="00E933BA" w:rsidRPr="00E933BA" w:rsidRDefault="00E933BA" w:rsidP="006327D9">
      <w:pPr>
        <w:ind w:firstLine="425"/>
        <w:jc w:val="both"/>
        <w:rPr>
          <w:sz w:val="28"/>
          <w:lang w:val="kk-KZ"/>
        </w:rPr>
      </w:pPr>
      <w:r>
        <w:rPr>
          <w:sz w:val="28"/>
          <w:lang w:val="kk-KZ"/>
        </w:rPr>
        <w:t xml:space="preserve">- </w:t>
      </w:r>
      <w:r w:rsidR="001812E3">
        <w:rPr>
          <w:sz w:val="28"/>
          <w:lang w:val="kk-KZ"/>
        </w:rPr>
        <w:t>ЖЭК</w:t>
      </w:r>
      <w:r w:rsidRPr="00E933BA">
        <w:rPr>
          <w:sz w:val="28"/>
          <w:lang w:val="kk-KZ"/>
        </w:rPr>
        <w:t xml:space="preserve"> үлестерінің салмақтық коэффициенттерін, маусымдылықты және жүктеме профилін ескереді.</w:t>
      </w:r>
    </w:p>
    <w:p w14:paraId="1780B846" w14:textId="21C056CD" w:rsidR="00E933BA" w:rsidRPr="00E933BA" w:rsidRDefault="00E933BA" w:rsidP="006327D9">
      <w:pPr>
        <w:ind w:firstLine="425"/>
        <w:jc w:val="both"/>
        <w:rPr>
          <w:sz w:val="28"/>
          <w:lang w:val="kk-KZ"/>
        </w:rPr>
      </w:pPr>
      <w:r>
        <w:rPr>
          <w:sz w:val="28"/>
          <w:lang w:val="kk-KZ"/>
        </w:rPr>
        <w:t xml:space="preserve">3. </w:t>
      </w:r>
      <w:r w:rsidRPr="00E933BA">
        <w:rPr>
          <w:sz w:val="28"/>
          <w:lang w:val="kk-KZ"/>
        </w:rPr>
        <w:t>Көпкритерийлі талдау модулі</w:t>
      </w:r>
    </w:p>
    <w:p w14:paraId="2BF72C2A" w14:textId="18939BD6" w:rsidR="00E933BA" w:rsidRPr="00E933BA" w:rsidRDefault="00E933BA" w:rsidP="006327D9">
      <w:pPr>
        <w:ind w:firstLine="425"/>
        <w:jc w:val="both"/>
        <w:rPr>
          <w:sz w:val="28"/>
          <w:lang w:val="kk-KZ"/>
        </w:rPr>
      </w:pPr>
      <w:r>
        <w:rPr>
          <w:sz w:val="28"/>
          <w:lang w:val="kk-KZ"/>
        </w:rPr>
        <w:t xml:space="preserve">- </w:t>
      </w:r>
      <w:r w:rsidRPr="00E933BA">
        <w:rPr>
          <w:sz w:val="28"/>
          <w:lang w:val="kk-KZ"/>
        </w:rPr>
        <w:t>TOPSIS әдісі арқылы интегралды жарамдылық көрсеткішін есептейді;</w:t>
      </w:r>
    </w:p>
    <w:p w14:paraId="1AF14633" w14:textId="0AD62F6A" w:rsidR="00E933BA" w:rsidRPr="00E933BA" w:rsidRDefault="00E933BA" w:rsidP="006327D9">
      <w:pPr>
        <w:ind w:firstLine="425"/>
        <w:jc w:val="both"/>
        <w:rPr>
          <w:sz w:val="28"/>
          <w:lang w:val="kk-KZ"/>
        </w:rPr>
      </w:pPr>
      <w:r>
        <w:rPr>
          <w:sz w:val="28"/>
          <w:lang w:val="kk-KZ"/>
        </w:rPr>
        <w:t xml:space="preserve">- </w:t>
      </w:r>
      <w:r w:rsidRPr="00E933BA">
        <w:rPr>
          <w:sz w:val="28"/>
          <w:lang w:val="kk-KZ"/>
        </w:rPr>
        <w:t>техникалық, экономикалық, экологиялық және тұрақтылық критерийлерін (автономдылық, LCOE, шығарындылар, көміртек ізі және т.б.) ескереді;</w:t>
      </w:r>
    </w:p>
    <w:p w14:paraId="7A4B32C3" w14:textId="0BF87B48" w:rsidR="00E933BA" w:rsidRPr="00E933BA" w:rsidRDefault="00E933BA" w:rsidP="006327D9">
      <w:pPr>
        <w:ind w:firstLine="425"/>
        <w:jc w:val="both"/>
        <w:rPr>
          <w:sz w:val="28"/>
          <w:lang w:val="kk-KZ"/>
        </w:rPr>
      </w:pPr>
      <w:r>
        <w:rPr>
          <w:sz w:val="28"/>
          <w:lang w:val="kk-KZ"/>
        </w:rPr>
        <w:t>-</w:t>
      </w:r>
      <w:r w:rsidR="001D0F27">
        <w:rPr>
          <w:sz w:val="28"/>
          <w:lang w:val="kk-KZ"/>
        </w:rPr>
        <w:t xml:space="preserve"> </w:t>
      </w:r>
      <w:r w:rsidRPr="00E933BA">
        <w:rPr>
          <w:sz w:val="28"/>
          <w:lang w:val="kk-KZ"/>
        </w:rPr>
        <w:t>критерийлер салмақтарын қолмен немесе автоматты түрде беруге мүмкіндік береді.</w:t>
      </w:r>
    </w:p>
    <w:p w14:paraId="14B58FFC" w14:textId="471E0E61" w:rsidR="00E933BA" w:rsidRPr="00E933BA" w:rsidRDefault="00E933BA" w:rsidP="006327D9">
      <w:pPr>
        <w:ind w:firstLine="425"/>
        <w:jc w:val="both"/>
        <w:rPr>
          <w:sz w:val="28"/>
          <w:lang w:val="kk-KZ"/>
        </w:rPr>
      </w:pPr>
      <w:r>
        <w:rPr>
          <w:sz w:val="28"/>
          <w:lang w:val="kk-KZ"/>
        </w:rPr>
        <w:t xml:space="preserve">4. </w:t>
      </w:r>
      <w:r w:rsidRPr="00E933BA">
        <w:rPr>
          <w:sz w:val="28"/>
          <w:lang w:val="kk-KZ"/>
        </w:rPr>
        <w:t>Пайдаланушы интерфейсі</w:t>
      </w:r>
    </w:p>
    <w:p w14:paraId="7A01C4C5" w14:textId="1064AF06" w:rsidR="00E933BA" w:rsidRPr="00E933BA" w:rsidRDefault="00E933BA" w:rsidP="006327D9">
      <w:pPr>
        <w:ind w:firstLine="425"/>
        <w:jc w:val="both"/>
        <w:rPr>
          <w:sz w:val="28"/>
          <w:lang w:val="kk-KZ"/>
        </w:rPr>
      </w:pPr>
      <w:r>
        <w:rPr>
          <w:sz w:val="28"/>
          <w:lang w:val="kk-KZ"/>
        </w:rPr>
        <w:t xml:space="preserve">- </w:t>
      </w:r>
      <w:r w:rsidR="001D0F27">
        <w:rPr>
          <w:sz w:val="28"/>
          <w:lang w:val="kk-KZ"/>
        </w:rPr>
        <w:t>и</w:t>
      </w:r>
      <w:r w:rsidRPr="00E933BA">
        <w:rPr>
          <w:sz w:val="28"/>
          <w:lang w:val="kk-KZ"/>
        </w:rPr>
        <w:t>нтуитивті түсінікті интерфейс: қадамдық деректерді енгізу, критерийлерді таңдау, талдауды іске қосу;</w:t>
      </w:r>
    </w:p>
    <w:p w14:paraId="1B720EC5" w14:textId="3F0D404F" w:rsidR="00E933BA" w:rsidRPr="00E933BA" w:rsidRDefault="00E933BA" w:rsidP="006327D9">
      <w:pPr>
        <w:ind w:firstLine="425"/>
        <w:jc w:val="both"/>
        <w:rPr>
          <w:sz w:val="28"/>
          <w:lang w:val="kk-KZ"/>
        </w:rPr>
      </w:pPr>
      <w:r>
        <w:rPr>
          <w:sz w:val="28"/>
          <w:lang w:val="kk-KZ"/>
        </w:rPr>
        <w:t xml:space="preserve">- </w:t>
      </w:r>
      <w:r w:rsidRPr="00E933BA">
        <w:rPr>
          <w:sz w:val="28"/>
          <w:lang w:val="kk-KZ"/>
        </w:rPr>
        <w:t>нәтижелерді қарау және экспорттау (кестелер, графиктер).</w:t>
      </w:r>
    </w:p>
    <w:p w14:paraId="74981E4E" w14:textId="617F6D09" w:rsidR="00E933BA" w:rsidRPr="00E933BA" w:rsidRDefault="00E933BA" w:rsidP="006327D9">
      <w:pPr>
        <w:ind w:firstLine="425"/>
        <w:jc w:val="both"/>
        <w:rPr>
          <w:sz w:val="28"/>
          <w:lang w:val="kk-KZ"/>
        </w:rPr>
      </w:pPr>
      <w:r>
        <w:rPr>
          <w:sz w:val="28"/>
          <w:lang w:val="kk-KZ"/>
        </w:rPr>
        <w:t xml:space="preserve">5. </w:t>
      </w:r>
      <w:r w:rsidRPr="00E933BA">
        <w:rPr>
          <w:sz w:val="28"/>
          <w:lang w:val="kk-KZ"/>
        </w:rPr>
        <w:t>Визуализация және есептілік модулі</w:t>
      </w:r>
    </w:p>
    <w:p w14:paraId="59A0EB71" w14:textId="381B8591" w:rsidR="00E933BA" w:rsidRPr="00E933BA" w:rsidRDefault="00E933BA" w:rsidP="006327D9">
      <w:pPr>
        <w:ind w:firstLine="425"/>
        <w:jc w:val="both"/>
        <w:rPr>
          <w:sz w:val="28"/>
          <w:lang w:val="kk-KZ"/>
        </w:rPr>
      </w:pPr>
      <w:r>
        <w:rPr>
          <w:sz w:val="28"/>
          <w:lang w:val="kk-KZ"/>
        </w:rPr>
        <w:t xml:space="preserve">- </w:t>
      </w:r>
      <w:r w:rsidR="001D0F27">
        <w:rPr>
          <w:sz w:val="28"/>
          <w:lang w:val="kk-KZ"/>
        </w:rPr>
        <w:t>ж</w:t>
      </w:r>
      <w:r w:rsidRPr="00E933BA">
        <w:rPr>
          <w:sz w:val="28"/>
          <w:lang w:val="kk-KZ"/>
        </w:rPr>
        <w:t>инақталған кестелерді, диаграммаларды, графиктерді қалыптастырады;</w:t>
      </w:r>
    </w:p>
    <w:p w14:paraId="630F416B" w14:textId="778701AA" w:rsidR="00E933BA" w:rsidRPr="00E933BA" w:rsidRDefault="00E933BA" w:rsidP="006327D9">
      <w:pPr>
        <w:ind w:firstLine="425"/>
        <w:jc w:val="both"/>
        <w:rPr>
          <w:sz w:val="28"/>
          <w:lang w:val="kk-KZ"/>
        </w:rPr>
      </w:pPr>
      <w:r>
        <w:rPr>
          <w:sz w:val="28"/>
          <w:lang w:val="kk-KZ"/>
        </w:rPr>
        <w:t xml:space="preserve">- </w:t>
      </w:r>
      <w:r w:rsidR="001D0F27">
        <w:rPr>
          <w:sz w:val="28"/>
          <w:lang w:val="kk-KZ"/>
        </w:rPr>
        <w:t>қ</w:t>
      </w:r>
      <w:r w:rsidRPr="00E933BA">
        <w:rPr>
          <w:sz w:val="28"/>
          <w:lang w:val="kk-KZ"/>
        </w:rPr>
        <w:t>орытынды есепті PDF, Excel форматтарында құрады.</w:t>
      </w:r>
    </w:p>
    <w:p w14:paraId="62FA702E" w14:textId="728F989B" w:rsidR="004B5917" w:rsidRDefault="00E933BA" w:rsidP="006327D9">
      <w:pPr>
        <w:ind w:firstLine="425"/>
        <w:jc w:val="both"/>
        <w:rPr>
          <w:sz w:val="28"/>
          <w:lang w:val="kk-KZ"/>
        </w:rPr>
      </w:pPr>
      <w:r w:rsidRPr="00E933BA">
        <w:rPr>
          <w:sz w:val="28"/>
          <w:lang w:val="kk-KZ"/>
        </w:rPr>
        <w:t>Артықшылықтары</w:t>
      </w:r>
      <w:r>
        <w:rPr>
          <w:sz w:val="28"/>
          <w:lang w:val="kk-KZ"/>
        </w:rPr>
        <w:t xml:space="preserve"> : </w:t>
      </w:r>
      <w:r w:rsidRPr="00E933BA">
        <w:rPr>
          <w:sz w:val="28"/>
          <w:lang w:val="kk-KZ"/>
        </w:rPr>
        <w:t>климаттық сценарийлерді ескеретін комбинацияланған стохастикалық генерация моделін жүзеге асырады;</w:t>
      </w:r>
      <w:r w:rsidR="001D0F27">
        <w:rPr>
          <w:sz w:val="28"/>
          <w:lang w:val="kk-KZ"/>
        </w:rPr>
        <w:t xml:space="preserve"> </w:t>
      </w:r>
      <w:r w:rsidRPr="00E933BA">
        <w:rPr>
          <w:sz w:val="28"/>
          <w:lang w:val="kk-KZ"/>
        </w:rPr>
        <w:t>Қазақстанның жергілікті жағдайларына бейімделген;</w:t>
      </w:r>
      <w:r w:rsidR="001D0F27">
        <w:rPr>
          <w:sz w:val="28"/>
          <w:lang w:val="kk-KZ"/>
        </w:rPr>
        <w:t xml:space="preserve"> </w:t>
      </w:r>
      <w:r w:rsidRPr="00E933BA">
        <w:rPr>
          <w:sz w:val="28"/>
          <w:lang w:val="kk-KZ"/>
        </w:rPr>
        <w:t>салмақталған көпкритерийлі салыстыруды қолдайды;</w:t>
      </w:r>
      <w:r w:rsidR="001D0F27">
        <w:rPr>
          <w:sz w:val="28"/>
          <w:lang w:val="kk-KZ"/>
        </w:rPr>
        <w:t xml:space="preserve">  </w:t>
      </w:r>
      <w:r w:rsidRPr="00E933BA">
        <w:rPr>
          <w:sz w:val="28"/>
          <w:lang w:val="kk-KZ"/>
        </w:rPr>
        <w:t>ашық құрылымға ие және кеңейтіле алады;</w:t>
      </w:r>
      <w:r w:rsidR="001D0F27">
        <w:rPr>
          <w:sz w:val="28"/>
          <w:lang w:val="kk-KZ"/>
        </w:rPr>
        <w:t xml:space="preserve"> </w:t>
      </w:r>
      <w:r w:rsidRPr="00E933BA">
        <w:rPr>
          <w:sz w:val="28"/>
          <w:lang w:val="kk-KZ"/>
        </w:rPr>
        <w:t>лицензияны қажет етпейді, Windows ортасында автономды жұмыс істейді.</w:t>
      </w:r>
    </w:p>
    <w:p w14:paraId="09DE6A92" w14:textId="34AB2B0C" w:rsidR="001D0F27" w:rsidRDefault="001D0F27" w:rsidP="006327D9">
      <w:pPr>
        <w:ind w:firstLine="425"/>
        <w:jc w:val="both"/>
        <w:rPr>
          <w:sz w:val="28"/>
          <w:lang w:val="kk-KZ"/>
        </w:rPr>
      </w:pPr>
      <w:bookmarkStart w:id="71" w:name="_Hlk208348531"/>
    </w:p>
    <w:p w14:paraId="2279A9AC" w14:textId="7F817493" w:rsidR="001D0F27" w:rsidRDefault="001D0F27" w:rsidP="006327D9">
      <w:pPr>
        <w:ind w:firstLine="425"/>
        <w:jc w:val="both"/>
        <w:rPr>
          <w:b/>
          <w:sz w:val="28"/>
          <w:lang w:val="kk-KZ"/>
        </w:rPr>
      </w:pPr>
      <w:r w:rsidRPr="001D0F27">
        <w:rPr>
          <w:b/>
          <w:sz w:val="28"/>
          <w:lang w:val="kk-KZ"/>
        </w:rPr>
        <w:t xml:space="preserve">4.2 </w:t>
      </w:r>
      <w:r>
        <w:rPr>
          <w:b/>
          <w:sz w:val="28"/>
          <w:lang w:val="kk-KZ"/>
        </w:rPr>
        <w:t>Ә</w:t>
      </w:r>
      <w:r w:rsidRPr="001D0F27">
        <w:rPr>
          <w:b/>
          <w:sz w:val="28"/>
          <w:lang w:val="kk-KZ"/>
        </w:rPr>
        <w:t>зірленген әдістемені іске асыратын бағдарламалық кешеннің құрылымы</w:t>
      </w:r>
    </w:p>
    <w:bookmarkEnd w:id="71"/>
    <w:p w14:paraId="306EEDA6" w14:textId="42171BE4" w:rsidR="001D0F27" w:rsidRPr="001D0F27" w:rsidRDefault="001D0F27" w:rsidP="006327D9">
      <w:pPr>
        <w:ind w:firstLine="425"/>
        <w:jc w:val="both"/>
        <w:rPr>
          <w:sz w:val="28"/>
          <w:lang w:val="kk-KZ"/>
        </w:rPr>
      </w:pPr>
      <w:r w:rsidRPr="001D0F27">
        <w:rPr>
          <w:sz w:val="28"/>
          <w:lang w:val="kk-KZ"/>
        </w:rPr>
        <w:t>Математикалық модельдер көмегімен берілген уақыт аралығында әрбір көз</w:t>
      </w:r>
      <w:r>
        <w:rPr>
          <w:sz w:val="28"/>
          <w:lang w:val="kk-KZ"/>
        </w:rPr>
        <w:t>д</w:t>
      </w:r>
      <w:r w:rsidRPr="001D0F27">
        <w:rPr>
          <w:sz w:val="28"/>
          <w:lang w:val="kk-KZ"/>
        </w:rPr>
        <w:t xml:space="preserve">ен түсетін энергия көлеміне бағалау жүргізіледі. Бағалаудың қажетті дәлдігі мен жүргізілетін сипаттық кезеңі </w:t>
      </w:r>
      <w:r w:rsidR="001812E3">
        <w:rPr>
          <w:sz w:val="28"/>
          <w:lang w:val="kk-KZ"/>
        </w:rPr>
        <w:t>ЖЭК</w:t>
      </w:r>
      <w:r w:rsidRPr="001D0F27">
        <w:rPr>
          <w:sz w:val="28"/>
          <w:lang w:val="kk-KZ"/>
        </w:rPr>
        <w:t xml:space="preserve"> түрлендіру бойынша энергия қондырғысының функционалдық міндеттеріне байланысты анықталады.</w:t>
      </w:r>
    </w:p>
    <w:p w14:paraId="259F3431" w14:textId="6C3C8301" w:rsidR="001D0F27" w:rsidRDefault="001D0F27" w:rsidP="006327D9">
      <w:pPr>
        <w:ind w:firstLine="425"/>
        <w:jc w:val="both"/>
        <w:rPr>
          <w:sz w:val="28"/>
          <w:lang w:val="kk-KZ"/>
        </w:rPr>
      </w:pPr>
      <w:r w:rsidRPr="001D0F27">
        <w:rPr>
          <w:sz w:val="28"/>
          <w:lang w:val="kk-KZ"/>
        </w:rPr>
        <w:lastRenderedPageBreak/>
        <w:t xml:space="preserve">Бағдарламамен жұмысты бастау үшін бағдарлама орналасқан каталогтағы «Бағдарламаны </w:t>
      </w:r>
      <w:r>
        <w:rPr>
          <w:sz w:val="28"/>
          <w:lang w:val="kk-KZ"/>
        </w:rPr>
        <w:t>і</w:t>
      </w:r>
      <w:r w:rsidRPr="001D0F27">
        <w:rPr>
          <w:sz w:val="28"/>
          <w:lang w:val="kk-KZ"/>
        </w:rPr>
        <w:t xml:space="preserve">ске қосу.exe» файлын іске қосу қажет. </w:t>
      </w:r>
      <w:r>
        <w:rPr>
          <w:sz w:val="28"/>
          <w:lang w:val="kk-KZ"/>
        </w:rPr>
        <w:t>Сәлемдесу</w:t>
      </w:r>
      <w:r w:rsidRPr="001D0F27">
        <w:rPr>
          <w:sz w:val="28"/>
          <w:lang w:val="kk-KZ"/>
        </w:rPr>
        <w:t xml:space="preserve"> терезесі шыққаннан кейін деректерді енгізу терезесі ашылады </w:t>
      </w:r>
      <w:r w:rsidR="001B2B71" w:rsidRPr="001D0F27">
        <w:rPr>
          <w:sz w:val="28"/>
          <w:lang w:val="kk-KZ"/>
        </w:rPr>
        <w:t>(сурет</w:t>
      </w:r>
      <w:r w:rsidR="001276FA">
        <w:rPr>
          <w:sz w:val="28"/>
          <w:lang w:val="kk-KZ"/>
        </w:rPr>
        <w:t xml:space="preserve"> </w:t>
      </w:r>
      <w:r w:rsidR="001B2B71" w:rsidRPr="001D0F27">
        <w:rPr>
          <w:sz w:val="28"/>
          <w:lang w:val="kk-KZ"/>
        </w:rPr>
        <w:t>4.1</w:t>
      </w:r>
      <w:r w:rsidRPr="001D0F27">
        <w:rPr>
          <w:sz w:val="28"/>
          <w:lang w:val="kk-KZ"/>
        </w:rPr>
        <w:t>көрсетілген).</w:t>
      </w:r>
    </w:p>
    <w:p w14:paraId="2FFDCFFA" w14:textId="77777777" w:rsidR="001D0F27" w:rsidRPr="00E933BA" w:rsidRDefault="001D0F27" w:rsidP="006327D9">
      <w:pPr>
        <w:ind w:firstLine="425"/>
        <w:jc w:val="both"/>
        <w:rPr>
          <w:sz w:val="28"/>
          <w:lang w:val="kk-KZ"/>
        </w:rPr>
      </w:pPr>
    </w:p>
    <w:p w14:paraId="4DA86F45" w14:textId="3FD14AF0" w:rsidR="005A2C4F" w:rsidRPr="006117B0" w:rsidRDefault="005A2C4F" w:rsidP="006327D9">
      <w:pPr>
        <w:pStyle w:val="92"/>
        <w:shd w:val="clear" w:color="auto" w:fill="auto"/>
        <w:spacing w:before="0" w:line="240" w:lineRule="auto"/>
        <w:ind w:firstLine="425"/>
        <w:jc w:val="center"/>
        <w:rPr>
          <w:sz w:val="28"/>
          <w:szCs w:val="28"/>
          <w:lang w:val="kk-KZ"/>
        </w:rPr>
      </w:pPr>
      <w:r w:rsidRPr="006117B0">
        <w:rPr>
          <w:noProof/>
          <w:sz w:val="28"/>
          <w:szCs w:val="28"/>
        </w:rPr>
        <w:drawing>
          <wp:inline distT="0" distB="0" distL="0" distR="0" wp14:anchorId="0F471E50" wp14:editId="34CDFC52">
            <wp:extent cx="3836019" cy="3020632"/>
            <wp:effectExtent l="0" t="0" r="0" b="8890"/>
            <wp:docPr id="6" name="Рисунок 6" descr="screenshot_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creenshot_202"/>
                    <pic:cNvPicPr>
                      <a:picLocks noChangeAspect="1" noChangeArrowheads="1"/>
                    </pic:cNvPicPr>
                  </pic:nvPicPr>
                  <pic:blipFill>
                    <a:blip r:embed="rId14" cstate="print">
                      <a:extLst>
                        <a:ext uri="{28A0092B-C50C-407E-A947-70E740481C1C}">
                          <a14:useLocalDpi xmlns:a14="http://schemas.microsoft.com/office/drawing/2010/main" val="0"/>
                        </a:ext>
                      </a:extLst>
                    </a:blip>
                    <a:srcRect l="1199" t="1245" r="914" b="2040"/>
                    <a:stretch>
                      <a:fillRect/>
                    </a:stretch>
                  </pic:blipFill>
                  <pic:spPr bwMode="auto">
                    <a:xfrm>
                      <a:off x="0" y="0"/>
                      <a:ext cx="3866441" cy="3044588"/>
                    </a:xfrm>
                    <a:prstGeom prst="rect">
                      <a:avLst/>
                    </a:prstGeom>
                    <a:noFill/>
                    <a:ln>
                      <a:noFill/>
                    </a:ln>
                  </pic:spPr>
                </pic:pic>
              </a:graphicData>
            </a:graphic>
          </wp:inline>
        </w:drawing>
      </w:r>
    </w:p>
    <w:p w14:paraId="7E74E293" w14:textId="70CD3116" w:rsidR="0017356F" w:rsidRPr="006117B0" w:rsidRDefault="003A6608" w:rsidP="006327D9">
      <w:pPr>
        <w:ind w:firstLine="425"/>
        <w:jc w:val="center"/>
        <w:rPr>
          <w:sz w:val="28"/>
          <w:szCs w:val="28"/>
          <w:lang w:val="kk-KZ"/>
        </w:rPr>
      </w:pPr>
      <w:r w:rsidRPr="006117B0">
        <w:rPr>
          <w:sz w:val="28"/>
          <w:szCs w:val="28"/>
          <w:lang w:val="kk-KZ"/>
        </w:rPr>
        <w:t>С</w:t>
      </w:r>
      <w:r w:rsidR="0017356F" w:rsidRPr="006117B0">
        <w:rPr>
          <w:sz w:val="28"/>
          <w:szCs w:val="28"/>
          <w:lang w:val="kk-KZ"/>
        </w:rPr>
        <w:t>урет 4.</w:t>
      </w:r>
      <w:r w:rsidR="001D0F27">
        <w:rPr>
          <w:sz w:val="28"/>
          <w:szCs w:val="28"/>
          <w:lang w:val="kk-KZ"/>
        </w:rPr>
        <w:t>1</w:t>
      </w:r>
      <w:r w:rsidR="0017356F" w:rsidRPr="006117B0">
        <w:rPr>
          <w:sz w:val="28"/>
          <w:szCs w:val="28"/>
          <w:lang w:val="kk-KZ"/>
        </w:rPr>
        <w:t xml:space="preserve"> – Жоба деректерін енгізуге арналған қойындысы бар терезе</w:t>
      </w:r>
    </w:p>
    <w:p w14:paraId="5C8FA8BE" w14:textId="77777777" w:rsidR="0017356F" w:rsidRPr="006117B0" w:rsidRDefault="0017356F" w:rsidP="006327D9">
      <w:pPr>
        <w:ind w:firstLine="425"/>
        <w:jc w:val="both"/>
        <w:rPr>
          <w:sz w:val="28"/>
          <w:szCs w:val="28"/>
          <w:lang w:val="kk-KZ"/>
        </w:rPr>
      </w:pPr>
    </w:p>
    <w:p w14:paraId="12FAB242" w14:textId="4806C864" w:rsidR="00FE193F" w:rsidRPr="006117B0" w:rsidRDefault="0017356F" w:rsidP="006327D9">
      <w:pPr>
        <w:ind w:firstLine="425"/>
        <w:jc w:val="both"/>
        <w:rPr>
          <w:sz w:val="28"/>
          <w:szCs w:val="28"/>
          <w:lang w:val="kk-KZ"/>
        </w:rPr>
      </w:pPr>
      <w:r w:rsidRPr="006117B0">
        <w:rPr>
          <w:sz w:val="28"/>
          <w:szCs w:val="28"/>
          <w:lang w:val="kk-KZ"/>
        </w:rPr>
        <w:t>Бағдарламаның бірінші қойындысында жоба туралы негізгі ақпаратты енгізуге болады. Бағдарламамен жұмыс істеу үшін "Орналасу деректері" бөлімінде орналасқан жерді таңдау керек, атап айтқанда ендік пен бойлық туралы мәліметтер енгізілуі керек. Жергілікті жердің, қаланың немесе ауылдың тізімінен таңдау кезінде бағдарлама автоматты түрде өз базасынан осы елді мекеннің координаттарын жүктейді. Бұл бағдарлама таңдалған метеожағдайларына байланысты белгілі бір аймақ үшін есептеулер жүргізуге мүмкіндік береді.</w:t>
      </w:r>
    </w:p>
    <w:p w14:paraId="36955289" w14:textId="77777777" w:rsidR="00FE193F" w:rsidRPr="006117B0" w:rsidRDefault="00FE193F" w:rsidP="006327D9">
      <w:pPr>
        <w:ind w:firstLine="425"/>
        <w:jc w:val="both"/>
        <w:rPr>
          <w:sz w:val="28"/>
          <w:szCs w:val="28"/>
          <w:lang w:val="kk-KZ"/>
        </w:rPr>
      </w:pPr>
    </w:p>
    <w:p w14:paraId="198C3354" w14:textId="11B730B4" w:rsidR="005A2C4F" w:rsidRPr="006117B0" w:rsidRDefault="005A2C4F" w:rsidP="006327D9">
      <w:pPr>
        <w:ind w:firstLine="425"/>
        <w:jc w:val="center"/>
        <w:rPr>
          <w:sz w:val="28"/>
          <w:szCs w:val="28"/>
        </w:rPr>
      </w:pPr>
      <w:r w:rsidRPr="006117B0">
        <w:rPr>
          <w:noProof/>
          <w:sz w:val="28"/>
          <w:szCs w:val="28"/>
        </w:rPr>
        <w:drawing>
          <wp:inline distT="0" distB="0" distL="0" distR="0" wp14:anchorId="7FA05904" wp14:editId="6E744021">
            <wp:extent cx="3724508" cy="2760954"/>
            <wp:effectExtent l="0" t="0" r="0" b="1905"/>
            <wp:docPr id="9" name="Рисунок 9" descr="screenshot_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creenshot_20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7191"/>
                    <a:stretch/>
                  </pic:blipFill>
                  <pic:spPr bwMode="auto">
                    <a:xfrm>
                      <a:off x="0" y="0"/>
                      <a:ext cx="3754708" cy="2783341"/>
                    </a:xfrm>
                    <a:prstGeom prst="rect">
                      <a:avLst/>
                    </a:prstGeom>
                    <a:noFill/>
                    <a:ln>
                      <a:noFill/>
                    </a:ln>
                    <a:extLst>
                      <a:ext uri="{53640926-AAD7-44D8-BBD7-CCE9431645EC}">
                        <a14:shadowObscured xmlns:a14="http://schemas.microsoft.com/office/drawing/2010/main"/>
                      </a:ext>
                    </a:extLst>
                  </pic:spPr>
                </pic:pic>
              </a:graphicData>
            </a:graphic>
          </wp:inline>
        </w:drawing>
      </w:r>
    </w:p>
    <w:p w14:paraId="6D865410" w14:textId="2402E064" w:rsidR="00A600C8" w:rsidRDefault="003A6608" w:rsidP="006327D9">
      <w:pPr>
        <w:ind w:firstLine="425"/>
        <w:jc w:val="center"/>
        <w:rPr>
          <w:sz w:val="28"/>
          <w:szCs w:val="28"/>
        </w:rPr>
      </w:pPr>
      <w:r w:rsidRPr="006117B0">
        <w:rPr>
          <w:sz w:val="28"/>
          <w:szCs w:val="28"/>
          <w:lang w:val="kk-KZ"/>
        </w:rPr>
        <w:t>С</w:t>
      </w:r>
      <w:r w:rsidR="0017356F" w:rsidRPr="006117B0">
        <w:rPr>
          <w:sz w:val="28"/>
          <w:szCs w:val="28"/>
        </w:rPr>
        <w:t>урет</w:t>
      </w:r>
      <w:r w:rsidR="0017356F" w:rsidRPr="006117B0">
        <w:rPr>
          <w:sz w:val="28"/>
          <w:szCs w:val="28"/>
          <w:lang w:val="kk-KZ"/>
        </w:rPr>
        <w:t xml:space="preserve"> </w:t>
      </w:r>
      <w:r w:rsidR="0017356F" w:rsidRPr="006117B0">
        <w:rPr>
          <w:sz w:val="28"/>
          <w:szCs w:val="28"/>
        </w:rPr>
        <w:t>4.</w:t>
      </w:r>
      <w:r w:rsidR="001D0F27">
        <w:rPr>
          <w:sz w:val="28"/>
          <w:szCs w:val="28"/>
          <w:lang w:val="kk-KZ"/>
        </w:rPr>
        <w:t xml:space="preserve">2 </w:t>
      </w:r>
      <w:r w:rsidR="0017356F" w:rsidRPr="006117B0">
        <w:rPr>
          <w:sz w:val="28"/>
          <w:szCs w:val="28"/>
        </w:rPr>
        <w:t>-</w:t>
      </w:r>
      <w:r w:rsidR="0017356F" w:rsidRPr="006117B0">
        <w:rPr>
          <w:sz w:val="28"/>
          <w:szCs w:val="28"/>
          <w:lang w:val="kk-KZ"/>
        </w:rPr>
        <w:t xml:space="preserve"> Е</w:t>
      </w:r>
      <w:r w:rsidR="0017356F" w:rsidRPr="006117B0">
        <w:rPr>
          <w:sz w:val="28"/>
          <w:szCs w:val="28"/>
        </w:rPr>
        <w:t>лді мекеннің метеодеректері жүктелген қойынды</w:t>
      </w:r>
    </w:p>
    <w:p w14:paraId="4808C599" w14:textId="179C4F14" w:rsidR="0017356F" w:rsidRPr="006117B0" w:rsidRDefault="001B2B71" w:rsidP="006327D9">
      <w:pPr>
        <w:ind w:firstLine="425"/>
        <w:jc w:val="both"/>
        <w:rPr>
          <w:sz w:val="28"/>
          <w:szCs w:val="28"/>
        </w:rPr>
      </w:pPr>
      <w:r>
        <w:rPr>
          <w:sz w:val="28"/>
          <w:szCs w:val="28"/>
          <w:lang w:val="kk-KZ"/>
        </w:rPr>
        <w:lastRenderedPageBreak/>
        <w:t>С</w:t>
      </w:r>
      <w:r w:rsidR="0017356F" w:rsidRPr="006117B0">
        <w:rPr>
          <w:sz w:val="28"/>
          <w:szCs w:val="28"/>
        </w:rPr>
        <w:t>урет</w:t>
      </w:r>
      <w:r>
        <w:rPr>
          <w:sz w:val="28"/>
          <w:szCs w:val="28"/>
          <w:lang w:val="kk-KZ"/>
        </w:rPr>
        <w:t xml:space="preserve"> </w:t>
      </w:r>
      <w:r w:rsidRPr="006117B0">
        <w:rPr>
          <w:sz w:val="28"/>
          <w:szCs w:val="28"/>
        </w:rPr>
        <w:t>4.</w:t>
      </w:r>
      <w:r>
        <w:rPr>
          <w:sz w:val="28"/>
          <w:szCs w:val="28"/>
          <w:lang w:val="kk-KZ"/>
        </w:rPr>
        <w:t xml:space="preserve">2 </w:t>
      </w:r>
      <w:r w:rsidR="0017356F" w:rsidRPr="006117B0">
        <w:rPr>
          <w:sz w:val="28"/>
          <w:szCs w:val="28"/>
        </w:rPr>
        <w:t xml:space="preserve">көрсетілген екінші қойындыда бағдарлама алдыңғы қойындыда енгізілген координаттар бойынша NASA базасынан алған метеорологиялық мәліметтер көрсетілген. Әр айда ол соңғы 10 жылдағы орташа жылдық мәнді көрсетеді. </w:t>
      </w:r>
    </w:p>
    <w:p w14:paraId="13795102" w14:textId="0BA172EC" w:rsidR="0097686A" w:rsidRPr="006117B0" w:rsidRDefault="0017356F" w:rsidP="006327D9">
      <w:pPr>
        <w:ind w:firstLine="425"/>
        <w:jc w:val="both"/>
        <w:rPr>
          <w:sz w:val="28"/>
          <w:szCs w:val="28"/>
        </w:rPr>
      </w:pPr>
      <w:r w:rsidRPr="006117B0">
        <w:rPr>
          <w:sz w:val="28"/>
          <w:szCs w:val="28"/>
        </w:rPr>
        <w:t>Келесі қойынды-энергияны тұтыну (сурет</w:t>
      </w:r>
      <w:r w:rsidR="00D80082">
        <w:rPr>
          <w:sz w:val="28"/>
          <w:szCs w:val="28"/>
          <w:lang w:val="kk-KZ"/>
        </w:rPr>
        <w:t xml:space="preserve"> </w:t>
      </w:r>
      <w:r w:rsidR="00D80082" w:rsidRPr="006117B0">
        <w:rPr>
          <w:sz w:val="28"/>
          <w:szCs w:val="28"/>
        </w:rPr>
        <w:t>4.</w:t>
      </w:r>
      <w:r w:rsidR="00D80082">
        <w:rPr>
          <w:sz w:val="28"/>
          <w:szCs w:val="28"/>
          <w:lang w:val="kk-KZ"/>
        </w:rPr>
        <w:t>3</w:t>
      </w:r>
      <w:r w:rsidRPr="006117B0">
        <w:rPr>
          <w:sz w:val="28"/>
          <w:szCs w:val="28"/>
        </w:rPr>
        <w:t>). О</w:t>
      </w:r>
      <w:r w:rsidR="009831AB" w:rsidRPr="006117B0">
        <w:rPr>
          <w:sz w:val="28"/>
          <w:szCs w:val="28"/>
          <w:lang w:val="kk-KZ"/>
        </w:rPr>
        <w:t>ны</w:t>
      </w:r>
      <w:r w:rsidRPr="006117B0">
        <w:rPr>
          <w:sz w:val="28"/>
          <w:szCs w:val="28"/>
        </w:rPr>
        <w:t xml:space="preserve"> </w:t>
      </w:r>
      <w:r w:rsidR="009831AB" w:rsidRPr="006117B0">
        <w:rPr>
          <w:sz w:val="28"/>
          <w:szCs w:val="28"/>
        </w:rPr>
        <w:t>міндетті түрде толтыру</w:t>
      </w:r>
      <w:r w:rsidR="009831AB" w:rsidRPr="006117B0">
        <w:rPr>
          <w:sz w:val="28"/>
          <w:szCs w:val="28"/>
          <w:lang w:val="kk-KZ"/>
        </w:rPr>
        <w:t xml:space="preserve"> керек, себебі ол </w:t>
      </w:r>
      <w:r w:rsidR="009831AB" w:rsidRPr="006117B0">
        <w:rPr>
          <w:sz w:val="28"/>
          <w:szCs w:val="28"/>
        </w:rPr>
        <w:t xml:space="preserve"> </w:t>
      </w:r>
      <w:r w:rsidRPr="006117B0">
        <w:rPr>
          <w:sz w:val="28"/>
          <w:szCs w:val="28"/>
        </w:rPr>
        <w:t>бағдарлама</w:t>
      </w:r>
      <w:r w:rsidR="009831AB" w:rsidRPr="006117B0">
        <w:rPr>
          <w:sz w:val="28"/>
          <w:szCs w:val="28"/>
          <w:lang w:val="kk-KZ"/>
        </w:rPr>
        <w:t xml:space="preserve">ның </w:t>
      </w:r>
      <w:r w:rsidRPr="006117B0">
        <w:rPr>
          <w:sz w:val="28"/>
          <w:szCs w:val="28"/>
        </w:rPr>
        <w:t xml:space="preserve"> энергия балансына </w:t>
      </w:r>
      <w:r w:rsidR="001812E3">
        <w:rPr>
          <w:sz w:val="28"/>
          <w:szCs w:val="28"/>
          <w:lang w:val="kk-KZ"/>
        </w:rPr>
        <w:t>ЖЭК</w:t>
      </w:r>
      <w:r w:rsidRPr="006117B0">
        <w:rPr>
          <w:sz w:val="28"/>
          <w:szCs w:val="28"/>
        </w:rPr>
        <w:t xml:space="preserve"> тарту нұсқаларын есептей</w:t>
      </w:r>
      <w:r w:rsidR="009831AB" w:rsidRPr="006117B0">
        <w:rPr>
          <w:sz w:val="28"/>
          <w:szCs w:val="28"/>
          <w:lang w:val="kk-KZ"/>
        </w:rPr>
        <w:t>ді</w:t>
      </w:r>
      <w:r w:rsidRPr="006117B0">
        <w:rPr>
          <w:sz w:val="28"/>
          <w:szCs w:val="28"/>
        </w:rPr>
        <w:t>. Бағдарлама бір жыл ішінде, сондай-ақ ай сайын әр күн үшін көрсетілген тұтынуды есептеуге мүмкіндік береді. Тұтынуы бар жеке қойынды - "</w:t>
      </w:r>
      <w:r w:rsidR="009831AB" w:rsidRPr="006117B0">
        <w:rPr>
          <w:sz w:val="28"/>
          <w:szCs w:val="28"/>
          <w:lang w:val="kk-KZ"/>
        </w:rPr>
        <w:t>М</w:t>
      </w:r>
      <w:r w:rsidRPr="006117B0">
        <w:rPr>
          <w:sz w:val="28"/>
          <w:szCs w:val="28"/>
        </w:rPr>
        <w:t>ерзімді жүктеме", онда объектінің энергия тұтынуының жеке ерекшеліктерін көрсетуге болады.</w:t>
      </w:r>
    </w:p>
    <w:p w14:paraId="302583C2" w14:textId="77777777" w:rsidR="00FE193F" w:rsidRPr="006117B0" w:rsidRDefault="00FE193F" w:rsidP="006327D9">
      <w:pPr>
        <w:ind w:firstLine="425"/>
        <w:jc w:val="both"/>
        <w:rPr>
          <w:sz w:val="28"/>
          <w:szCs w:val="28"/>
        </w:rPr>
      </w:pPr>
    </w:p>
    <w:p w14:paraId="2A3C6EA3" w14:textId="6450641C" w:rsidR="005A2C4F" w:rsidRPr="006117B0" w:rsidRDefault="005A2C4F" w:rsidP="006327D9">
      <w:pPr>
        <w:ind w:firstLine="425"/>
        <w:jc w:val="center"/>
        <w:rPr>
          <w:sz w:val="28"/>
          <w:szCs w:val="28"/>
        </w:rPr>
      </w:pPr>
      <w:r w:rsidRPr="006117B0">
        <w:rPr>
          <w:noProof/>
          <w:sz w:val="28"/>
          <w:szCs w:val="28"/>
        </w:rPr>
        <w:drawing>
          <wp:inline distT="0" distB="0" distL="0" distR="0" wp14:anchorId="717B93F2" wp14:editId="56DD34D3">
            <wp:extent cx="3817620" cy="2442656"/>
            <wp:effectExtent l="0" t="0" r="0" b="0"/>
            <wp:docPr id="11" name="Рисунок 11" descr="screenshot_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screenshot_2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1738" cy="2470884"/>
                    </a:xfrm>
                    <a:prstGeom prst="rect">
                      <a:avLst/>
                    </a:prstGeom>
                    <a:noFill/>
                    <a:ln>
                      <a:noFill/>
                    </a:ln>
                  </pic:spPr>
                </pic:pic>
              </a:graphicData>
            </a:graphic>
          </wp:inline>
        </w:drawing>
      </w:r>
    </w:p>
    <w:p w14:paraId="79CBC8DA" w14:textId="19732372" w:rsidR="005A2C4F" w:rsidRPr="006117B0" w:rsidRDefault="003A6608" w:rsidP="006327D9">
      <w:pPr>
        <w:ind w:firstLine="425"/>
        <w:jc w:val="center"/>
        <w:rPr>
          <w:sz w:val="28"/>
          <w:szCs w:val="28"/>
        </w:rPr>
      </w:pPr>
      <w:r w:rsidRPr="006117B0">
        <w:rPr>
          <w:sz w:val="28"/>
          <w:szCs w:val="28"/>
          <w:lang w:val="kk-KZ"/>
        </w:rPr>
        <w:t>С</w:t>
      </w:r>
      <w:r w:rsidR="009831AB" w:rsidRPr="006117B0">
        <w:rPr>
          <w:sz w:val="28"/>
          <w:szCs w:val="28"/>
        </w:rPr>
        <w:t>урет</w:t>
      </w:r>
      <w:r w:rsidR="009831AB" w:rsidRPr="006117B0">
        <w:rPr>
          <w:sz w:val="28"/>
          <w:szCs w:val="28"/>
          <w:lang w:val="kk-KZ"/>
        </w:rPr>
        <w:t xml:space="preserve"> </w:t>
      </w:r>
      <w:r w:rsidR="009831AB" w:rsidRPr="006117B0">
        <w:rPr>
          <w:sz w:val="28"/>
          <w:szCs w:val="28"/>
        </w:rPr>
        <w:t>4.</w:t>
      </w:r>
      <w:r w:rsidR="001D0F27">
        <w:rPr>
          <w:sz w:val="28"/>
          <w:szCs w:val="28"/>
          <w:lang w:val="kk-KZ"/>
        </w:rPr>
        <w:t>3</w:t>
      </w:r>
      <w:r w:rsidR="009831AB" w:rsidRPr="006117B0">
        <w:rPr>
          <w:sz w:val="28"/>
          <w:szCs w:val="28"/>
          <w:lang w:val="kk-KZ"/>
        </w:rPr>
        <w:t xml:space="preserve"> </w:t>
      </w:r>
      <w:r w:rsidR="009831AB" w:rsidRPr="006117B0">
        <w:rPr>
          <w:sz w:val="28"/>
          <w:szCs w:val="28"/>
        </w:rPr>
        <w:t>-</w:t>
      </w:r>
      <w:r w:rsidR="009831AB" w:rsidRPr="006117B0">
        <w:rPr>
          <w:sz w:val="28"/>
          <w:szCs w:val="28"/>
          <w:lang w:val="kk-KZ"/>
        </w:rPr>
        <w:t xml:space="preserve"> Н</w:t>
      </w:r>
      <w:r w:rsidR="009831AB" w:rsidRPr="006117B0">
        <w:rPr>
          <w:sz w:val="28"/>
          <w:szCs w:val="28"/>
        </w:rPr>
        <w:t>ысанның энергия тұтыну деректерін енгізуге арналған қойынды</w:t>
      </w:r>
    </w:p>
    <w:p w14:paraId="19E54AB5" w14:textId="77777777" w:rsidR="00FE193F" w:rsidRPr="006117B0" w:rsidRDefault="00FE193F" w:rsidP="006327D9">
      <w:pPr>
        <w:ind w:firstLine="425"/>
        <w:jc w:val="both"/>
        <w:rPr>
          <w:sz w:val="28"/>
          <w:szCs w:val="28"/>
        </w:rPr>
      </w:pPr>
    </w:p>
    <w:p w14:paraId="790DC237" w14:textId="5D4315DC" w:rsidR="003B1181" w:rsidRPr="006117B0" w:rsidRDefault="003B1181" w:rsidP="006327D9">
      <w:pPr>
        <w:ind w:firstLine="425"/>
        <w:jc w:val="both"/>
        <w:rPr>
          <w:sz w:val="28"/>
          <w:szCs w:val="28"/>
        </w:rPr>
      </w:pPr>
      <w:r w:rsidRPr="006117B0">
        <w:rPr>
          <w:sz w:val="28"/>
          <w:szCs w:val="28"/>
        </w:rPr>
        <w:t xml:space="preserve">Тұтыну деректерін енгізгеннен кейін келесі қойындыда берілген объект үшін қандай </w:t>
      </w:r>
      <w:r w:rsidR="001812E3">
        <w:rPr>
          <w:sz w:val="28"/>
          <w:szCs w:val="28"/>
          <w:lang w:val="kk-KZ"/>
        </w:rPr>
        <w:t>жаңғыртылатын</w:t>
      </w:r>
      <w:r w:rsidRPr="006117B0">
        <w:rPr>
          <w:sz w:val="28"/>
          <w:szCs w:val="28"/>
        </w:rPr>
        <w:t xml:space="preserve"> энергия көздері пайдаланылатынын таңдау керек. Бағдарлама үш энергия көзін ұсынады</w:t>
      </w:r>
      <w:r w:rsidRPr="006117B0">
        <w:rPr>
          <w:sz w:val="28"/>
          <w:szCs w:val="28"/>
          <w:lang w:val="kk-KZ"/>
        </w:rPr>
        <w:t xml:space="preserve">: </w:t>
      </w:r>
      <w:r w:rsidRPr="006117B0">
        <w:rPr>
          <w:sz w:val="28"/>
          <w:szCs w:val="28"/>
        </w:rPr>
        <w:t xml:space="preserve">жел, күн энергиясы және биомасса. </w:t>
      </w:r>
      <w:r w:rsidR="00D80082" w:rsidRPr="006117B0">
        <w:rPr>
          <w:sz w:val="28"/>
          <w:szCs w:val="28"/>
        </w:rPr>
        <w:t>С</w:t>
      </w:r>
      <w:r w:rsidRPr="006117B0">
        <w:rPr>
          <w:sz w:val="28"/>
          <w:szCs w:val="28"/>
        </w:rPr>
        <w:t xml:space="preserve">урет </w:t>
      </w:r>
      <w:r w:rsidR="00D80082" w:rsidRPr="006117B0">
        <w:rPr>
          <w:sz w:val="28"/>
          <w:szCs w:val="28"/>
        </w:rPr>
        <w:t>4.</w:t>
      </w:r>
      <w:r w:rsidR="001276FA">
        <w:rPr>
          <w:sz w:val="28"/>
          <w:szCs w:val="28"/>
          <w:lang w:val="kk-KZ"/>
        </w:rPr>
        <w:t>4</w:t>
      </w:r>
      <w:r w:rsidR="00D80082">
        <w:rPr>
          <w:sz w:val="28"/>
          <w:szCs w:val="28"/>
          <w:lang w:val="kk-KZ"/>
        </w:rPr>
        <w:t xml:space="preserve"> </w:t>
      </w:r>
      <w:r w:rsidRPr="006117B0">
        <w:rPr>
          <w:sz w:val="28"/>
          <w:szCs w:val="28"/>
        </w:rPr>
        <w:t>жел мен күн туралы мәліметтерді енгізетін қойынды бар. "Күн панельдері мен жел генераторларын орнатуға болатын аумақтар" кестесінде күн панельдері мен жел генераторларын орналастыруға болатын жер учаскелерінің өлшемдерін көрсету керек. Қосымша параметрлердің ішінде есептеу жүргізілетін объектіге жақын орналасқан жердің ерекшеліктерін көрсетуге болады. Мысалы, нысанды қоршап тұрған ғимараттар мен ағаштардың биіктігі, сондай-ақ өзен болса, судың қысымы мен шығыны.</w:t>
      </w:r>
    </w:p>
    <w:p w14:paraId="75939EF6" w14:textId="65A31D64" w:rsidR="005A2C4F" w:rsidRDefault="003B1181" w:rsidP="006327D9">
      <w:pPr>
        <w:ind w:firstLine="425"/>
        <w:jc w:val="both"/>
        <w:rPr>
          <w:sz w:val="28"/>
          <w:szCs w:val="28"/>
        </w:rPr>
      </w:pPr>
      <w:r w:rsidRPr="006117B0">
        <w:rPr>
          <w:sz w:val="28"/>
          <w:szCs w:val="28"/>
        </w:rPr>
        <w:t xml:space="preserve">Енгізілген деректер бойынша есептеуді жүргізу үшін мәзірді басып, "есептеуді" таңдау керек, егер деректерді енгізу кезінде қателер болмаса, бағдарлама </w:t>
      </w:r>
      <w:r w:rsidR="00D80082">
        <w:rPr>
          <w:sz w:val="28"/>
          <w:szCs w:val="28"/>
          <w:lang w:val="kk-KZ"/>
        </w:rPr>
        <w:t>С</w:t>
      </w:r>
      <w:r w:rsidRPr="006117B0">
        <w:rPr>
          <w:sz w:val="28"/>
          <w:szCs w:val="28"/>
        </w:rPr>
        <w:t xml:space="preserve">урет </w:t>
      </w:r>
      <w:r w:rsidR="00D80082" w:rsidRPr="006117B0">
        <w:rPr>
          <w:sz w:val="28"/>
          <w:szCs w:val="28"/>
        </w:rPr>
        <w:t>4.</w:t>
      </w:r>
      <w:r w:rsidR="00D80082">
        <w:rPr>
          <w:sz w:val="28"/>
          <w:szCs w:val="28"/>
          <w:lang w:val="kk-KZ"/>
        </w:rPr>
        <w:t xml:space="preserve">5 </w:t>
      </w:r>
      <w:r w:rsidRPr="006117B0">
        <w:rPr>
          <w:sz w:val="28"/>
          <w:szCs w:val="28"/>
        </w:rPr>
        <w:t>көрсетілгендей есептеу нәтижелері бар бағдарламаның жаңа қойындысын көрсетеді.</w:t>
      </w:r>
    </w:p>
    <w:p w14:paraId="3DAB6E74" w14:textId="77777777" w:rsidR="00D80082" w:rsidRPr="006117B0" w:rsidRDefault="00D80082" w:rsidP="006327D9">
      <w:pPr>
        <w:ind w:firstLine="425"/>
        <w:jc w:val="both"/>
        <w:rPr>
          <w:sz w:val="28"/>
          <w:szCs w:val="28"/>
        </w:rPr>
      </w:pPr>
    </w:p>
    <w:p w14:paraId="3B46285F" w14:textId="77777777" w:rsidR="005A2C4F" w:rsidRPr="006117B0" w:rsidRDefault="005A2C4F" w:rsidP="006327D9">
      <w:pPr>
        <w:ind w:firstLine="425"/>
        <w:jc w:val="center"/>
        <w:rPr>
          <w:sz w:val="28"/>
          <w:szCs w:val="28"/>
        </w:rPr>
      </w:pPr>
      <w:r w:rsidRPr="006117B0">
        <w:rPr>
          <w:noProof/>
          <w:sz w:val="28"/>
          <w:szCs w:val="28"/>
        </w:rPr>
        <w:lastRenderedPageBreak/>
        <w:drawing>
          <wp:inline distT="0" distB="0" distL="0" distR="0" wp14:anchorId="4C4F2A3B" wp14:editId="2E53F322">
            <wp:extent cx="4617720" cy="2955640"/>
            <wp:effectExtent l="0" t="0" r="0" b="0"/>
            <wp:docPr id="12" name="Рисунок 12" descr="screenshot_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screenshot_2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6930" cy="2974336"/>
                    </a:xfrm>
                    <a:prstGeom prst="rect">
                      <a:avLst/>
                    </a:prstGeom>
                    <a:noFill/>
                    <a:ln>
                      <a:noFill/>
                    </a:ln>
                  </pic:spPr>
                </pic:pic>
              </a:graphicData>
            </a:graphic>
          </wp:inline>
        </w:drawing>
      </w:r>
    </w:p>
    <w:p w14:paraId="3F76E3D9" w14:textId="7D31ACFA" w:rsidR="0097686A" w:rsidRPr="006117B0" w:rsidRDefault="003A6608" w:rsidP="006327D9">
      <w:pPr>
        <w:ind w:firstLine="425"/>
        <w:jc w:val="both"/>
        <w:rPr>
          <w:sz w:val="28"/>
          <w:szCs w:val="28"/>
        </w:rPr>
      </w:pPr>
      <w:r w:rsidRPr="006117B0">
        <w:rPr>
          <w:sz w:val="28"/>
          <w:szCs w:val="28"/>
          <w:lang w:val="kk-KZ"/>
        </w:rPr>
        <w:t>С</w:t>
      </w:r>
      <w:r w:rsidR="003B1181" w:rsidRPr="006117B0">
        <w:rPr>
          <w:sz w:val="28"/>
          <w:szCs w:val="28"/>
        </w:rPr>
        <w:t>урет</w:t>
      </w:r>
      <w:r w:rsidR="003B1181" w:rsidRPr="006117B0">
        <w:rPr>
          <w:sz w:val="28"/>
          <w:szCs w:val="28"/>
          <w:lang w:val="kk-KZ"/>
        </w:rPr>
        <w:t xml:space="preserve"> </w:t>
      </w:r>
      <w:r w:rsidR="003B1181" w:rsidRPr="006117B0">
        <w:rPr>
          <w:sz w:val="28"/>
          <w:szCs w:val="28"/>
        </w:rPr>
        <w:t>4.</w:t>
      </w:r>
      <w:r w:rsidR="001D0F27">
        <w:rPr>
          <w:sz w:val="28"/>
          <w:szCs w:val="28"/>
          <w:lang w:val="kk-KZ"/>
        </w:rPr>
        <w:t>4</w:t>
      </w:r>
      <w:r w:rsidR="003B1181" w:rsidRPr="006117B0">
        <w:rPr>
          <w:sz w:val="28"/>
          <w:szCs w:val="28"/>
          <w:lang w:val="kk-KZ"/>
        </w:rPr>
        <w:t xml:space="preserve"> </w:t>
      </w:r>
      <w:r w:rsidR="003B1181" w:rsidRPr="006117B0">
        <w:rPr>
          <w:sz w:val="28"/>
          <w:szCs w:val="28"/>
        </w:rPr>
        <w:t>-</w:t>
      </w:r>
      <w:r w:rsidR="003B1181" w:rsidRPr="006117B0">
        <w:rPr>
          <w:sz w:val="28"/>
          <w:szCs w:val="28"/>
          <w:lang w:val="kk-KZ"/>
        </w:rPr>
        <w:t xml:space="preserve"> </w:t>
      </w:r>
      <w:r w:rsidR="001812E3">
        <w:rPr>
          <w:sz w:val="28"/>
          <w:szCs w:val="28"/>
          <w:lang w:val="kk-KZ"/>
        </w:rPr>
        <w:t>ЖЭК</w:t>
      </w:r>
      <w:r w:rsidR="003B1181" w:rsidRPr="006117B0">
        <w:rPr>
          <w:sz w:val="28"/>
          <w:szCs w:val="28"/>
        </w:rPr>
        <w:t xml:space="preserve"> пайдалану бойынша қосымша параметрлерді енгізу</w:t>
      </w:r>
    </w:p>
    <w:p w14:paraId="1FAE515F" w14:textId="77777777" w:rsidR="003B1181" w:rsidRPr="006117B0" w:rsidRDefault="003B1181" w:rsidP="006327D9">
      <w:pPr>
        <w:ind w:firstLine="425"/>
        <w:jc w:val="both"/>
        <w:rPr>
          <w:sz w:val="28"/>
          <w:szCs w:val="28"/>
        </w:rPr>
      </w:pPr>
    </w:p>
    <w:p w14:paraId="0E5478BB" w14:textId="77777777" w:rsidR="003B1181" w:rsidRPr="006117B0" w:rsidRDefault="003B1181" w:rsidP="006327D9">
      <w:pPr>
        <w:ind w:firstLine="425"/>
        <w:jc w:val="both"/>
        <w:rPr>
          <w:sz w:val="28"/>
          <w:szCs w:val="28"/>
        </w:rPr>
      </w:pPr>
    </w:p>
    <w:p w14:paraId="4F0FD3F2" w14:textId="77777777" w:rsidR="005A2C4F" w:rsidRPr="006117B0" w:rsidRDefault="005A2C4F" w:rsidP="006327D9">
      <w:pPr>
        <w:ind w:firstLine="425"/>
        <w:jc w:val="center"/>
        <w:rPr>
          <w:sz w:val="28"/>
          <w:szCs w:val="28"/>
        </w:rPr>
      </w:pPr>
      <w:r w:rsidRPr="006117B0">
        <w:rPr>
          <w:noProof/>
          <w:sz w:val="28"/>
          <w:szCs w:val="28"/>
        </w:rPr>
        <w:drawing>
          <wp:inline distT="0" distB="0" distL="0" distR="0" wp14:anchorId="5E8D9D66" wp14:editId="67F96F34">
            <wp:extent cx="4838700" cy="3079837"/>
            <wp:effectExtent l="0" t="0" r="0" b="6350"/>
            <wp:docPr id="13" name="Рисунок 13" descr="screenshot_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screenshot_20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1629" cy="3088066"/>
                    </a:xfrm>
                    <a:prstGeom prst="rect">
                      <a:avLst/>
                    </a:prstGeom>
                    <a:noFill/>
                    <a:ln>
                      <a:noFill/>
                    </a:ln>
                  </pic:spPr>
                </pic:pic>
              </a:graphicData>
            </a:graphic>
          </wp:inline>
        </w:drawing>
      </w:r>
    </w:p>
    <w:p w14:paraId="1E469AB6" w14:textId="44E104F6" w:rsidR="0097686A" w:rsidRPr="006117B0" w:rsidRDefault="003A6608" w:rsidP="006327D9">
      <w:pPr>
        <w:ind w:firstLine="425"/>
        <w:jc w:val="center"/>
        <w:rPr>
          <w:sz w:val="28"/>
          <w:szCs w:val="28"/>
        </w:rPr>
      </w:pPr>
      <w:r w:rsidRPr="006117B0">
        <w:rPr>
          <w:sz w:val="28"/>
          <w:szCs w:val="28"/>
          <w:lang w:val="kk-KZ"/>
        </w:rPr>
        <w:t>С</w:t>
      </w:r>
      <w:r w:rsidR="003B1181" w:rsidRPr="006117B0">
        <w:rPr>
          <w:sz w:val="28"/>
          <w:szCs w:val="28"/>
        </w:rPr>
        <w:t>урет</w:t>
      </w:r>
      <w:r w:rsidR="003B1181" w:rsidRPr="006117B0">
        <w:rPr>
          <w:sz w:val="28"/>
          <w:szCs w:val="28"/>
          <w:lang w:val="kk-KZ"/>
        </w:rPr>
        <w:t xml:space="preserve"> </w:t>
      </w:r>
      <w:r w:rsidR="003B1181" w:rsidRPr="006117B0">
        <w:rPr>
          <w:sz w:val="28"/>
          <w:szCs w:val="28"/>
        </w:rPr>
        <w:t>4.</w:t>
      </w:r>
      <w:r w:rsidR="001D0F27">
        <w:rPr>
          <w:sz w:val="28"/>
          <w:szCs w:val="28"/>
          <w:lang w:val="kk-KZ"/>
        </w:rPr>
        <w:t>5</w:t>
      </w:r>
      <w:r w:rsidR="003B1181" w:rsidRPr="006117B0">
        <w:rPr>
          <w:sz w:val="28"/>
          <w:szCs w:val="28"/>
          <w:lang w:val="kk-KZ"/>
        </w:rPr>
        <w:t xml:space="preserve"> </w:t>
      </w:r>
      <w:r w:rsidR="003B1181" w:rsidRPr="006117B0">
        <w:rPr>
          <w:sz w:val="28"/>
          <w:szCs w:val="28"/>
        </w:rPr>
        <w:t>-</w:t>
      </w:r>
      <w:r w:rsidR="003B1181" w:rsidRPr="006117B0">
        <w:rPr>
          <w:sz w:val="28"/>
          <w:szCs w:val="28"/>
          <w:lang w:val="kk-KZ"/>
        </w:rPr>
        <w:t xml:space="preserve"> Е</w:t>
      </w:r>
      <w:r w:rsidR="003B1181" w:rsidRPr="006117B0">
        <w:rPr>
          <w:sz w:val="28"/>
          <w:szCs w:val="28"/>
        </w:rPr>
        <w:t>септеу нәтижелері бар қойынды</w:t>
      </w:r>
    </w:p>
    <w:p w14:paraId="579A9107" w14:textId="77777777" w:rsidR="003B1181" w:rsidRPr="006117B0" w:rsidRDefault="003B1181" w:rsidP="006327D9">
      <w:pPr>
        <w:ind w:firstLine="425"/>
        <w:jc w:val="center"/>
        <w:rPr>
          <w:sz w:val="28"/>
          <w:szCs w:val="28"/>
        </w:rPr>
      </w:pPr>
    </w:p>
    <w:p w14:paraId="19516ED5" w14:textId="470BB349" w:rsidR="003B1181" w:rsidRPr="006117B0" w:rsidRDefault="003B1181" w:rsidP="006327D9">
      <w:pPr>
        <w:ind w:firstLine="425"/>
        <w:jc w:val="both"/>
        <w:rPr>
          <w:sz w:val="28"/>
          <w:szCs w:val="28"/>
        </w:rPr>
      </w:pPr>
      <w:r w:rsidRPr="006117B0">
        <w:rPr>
          <w:sz w:val="28"/>
          <w:szCs w:val="28"/>
        </w:rPr>
        <w:t xml:space="preserve">Бұл қойындыда тағы алты қойынды бар, біріншісі бесеуі энергия балансына </w:t>
      </w:r>
      <w:r w:rsidR="001812E3">
        <w:rPr>
          <w:sz w:val="28"/>
          <w:szCs w:val="28"/>
          <w:lang w:val="kk-KZ"/>
        </w:rPr>
        <w:t>ЖЭК</w:t>
      </w:r>
      <w:r w:rsidRPr="006117B0">
        <w:rPr>
          <w:sz w:val="28"/>
          <w:szCs w:val="28"/>
        </w:rPr>
        <w:t xml:space="preserve"> тартудың бес нұсқасы бойынша есептеулерді көрсетеді. Соңғы қойынды нәтижелерді салыстыруды көрсетеді. Екі қорытынды нұсқа "салыстыру нәтижелері" жеке блогына шығарылды. Бағдарлама ең тиімді </w:t>
      </w:r>
      <w:r w:rsidRPr="006117B0">
        <w:rPr>
          <w:sz w:val="28"/>
          <w:szCs w:val="28"/>
          <w:lang w:val="kk-KZ"/>
        </w:rPr>
        <w:t xml:space="preserve">экономикалық </w:t>
      </w:r>
      <w:r w:rsidRPr="006117B0">
        <w:rPr>
          <w:sz w:val="28"/>
          <w:szCs w:val="28"/>
        </w:rPr>
        <w:t xml:space="preserve">нұсқаны және ең тиімді </w:t>
      </w:r>
      <w:r w:rsidRPr="006117B0">
        <w:rPr>
          <w:sz w:val="28"/>
          <w:szCs w:val="28"/>
          <w:lang w:val="kk-KZ"/>
        </w:rPr>
        <w:t xml:space="preserve">энергетикалық </w:t>
      </w:r>
      <w:r w:rsidRPr="006117B0">
        <w:rPr>
          <w:sz w:val="28"/>
          <w:szCs w:val="28"/>
        </w:rPr>
        <w:t>нұсқаны табу үшін есептеуді жүргізеді.</w:t>
      </w:r>
    </w:p>
    <w:p w14:paraId="60108F7C" w14:textId="75F726BA" w:rsidR="00FE193F" w:rsidRPr="006117B0" w:rsidRDefault="003B1181" w:rsidP="006327D9">
      <w:pPr>
        <w:ind w:firstLine="425"/>
        <w:jc w:val="both"/>
        <w:rPr>
          <w:sz w:val="28"/>
          <w:szCs w:val="28"/>
        </w:rPr>
      </w:pPr>
      <w:r w:rsidRPr="006117B0">
        <w:rPr>
          <w:sz w:val="28"/>
          <w:szCs w:val="28"/>
        </w:rPr>
        <w:t>"Қатысу нәтижелері" қойындысында екі түйме бар – "</w:t>
      </w:r>
      <w:r w:rsidRPr="006117B0">
        <w:rPr>
          <w:sz w:val="28"/>
          <w:szCs w:val="28"/>
          <w:lang w:val="kk-KZ"/>
        </w:rPr>
        <w:t>О</w:t>
      </w:r>
      <w:r w:rsidRPr="006117B0">
        <w:rPr>
          <w:sz w:val="28"/>
          <w:szCs w:val="28"/>
        </w:rPr>
        <w:t xml:space="preserve">сы жобаның </w:t>
      </w:r>
      <w:r w:rsidR="001812E3">
        <w:rPr>
          <w:sz w:val="28"/>
          <w:szCs w:val="28"/>
          <w:lang w:val="kk-KZ"/>
        </w:rPr>
        <w:t>ЖЭК</w:t>
      </w:r>
      <w:r w:rsidRPr="006117B0">
        <w:rPr>
          <w:sz w:val="28"/>
          <w:szCs w:val="28"/>
        </w:rPr>
        <w:t xml:space="preserve"> әлеуетін көру" және "</w:t>
      </w:r>
      <w:r w:rsidRPr="006117B0">
        <w:rPr>
          <w:sz w:val="28"/>
          <w:szCs w:val="28"/>
          <w:lang w:val="kk-KZ"/>
        </w:rPr>
        <w:t>Н</w:t>
      </w:r>
      <w:r w:rsidRPr="006117B0">
        <w:rPr>
          <w:sz w:val="28"/>
          <w:szCs w:val="28"/>
        </w:rPr>
        <w:t>әтижелерді сақтау". Екінші батырма есептеу нәтижелерін файлға doc. формат</w:t>
      </w:r>
      <w:r w:rsidRPr="006117B0">
        <w:rPr>
          <w:sz w:val="28"/>
          <w:szCs w:val="28"/>
          <w:lang w:val="kk-KZ"/>
        </w:rPr>
        <w:t>ынд</w:t>
      </w:r>
      <w:r w:rsidRPr="006117B0">
        <w:rPr>
          <w:sz w:val="28"/>
          <w:szCs w:val="28"/>
        </w:rPr>
        <w:t xml:space="preserve">а сақтауға мүмкіндік береді. Бірінші </w:t>
      </w:r>
      <w:r w:rsidRPr="006117B0">
        <w:rPr>
          <w:sz w:val="28"/>
          <w:szCs w:val="28"/>
        </w:rPr>
        <w:lastRenderedPageBreak/>
        <w:t xml:space="preserve">батырма бастапқы деректерде берілген объектінің қандай әлеуетке ие екенін білуге мүмкіндік береді. Бұл терезенің мысалы сурет </w:t>
      </w:r>
      <w:r w:rsidR="00D80082" w:rsidRPr="006117B0">
        <w:rPr>
          <w:sz w:val="28"/>
          <w:szCs w:val="28"/>
        </w:rPr>
        <w:t>4.</w:t>
      </w:r>
      <w:r w:rsidR="00D80082">
        <w:rPr>
          <w:sz w:val="28"/>
          <w:szCs w:val="28"/>
          <w:lang w:val="kk-KZ"/>
        </w:rPr>
        <w:t xml:space="preserve">6 </w:t>
      </w:r>
      <w:r w:rsidRPr="006117B0">
        <w:rPr>
          <w:sz w:val="28"/>
          <w:szCs w:val="28"/>
        </w:rPr>
        <w:t>көрсетілген.</w:t>
      </w:r>
    </w:p>
    <w:p w14:paraId="765D779D" w14:textId="77777777" w:rsidR="0097686A" w:rsidRPr="006117B0" w:rsidRDefault="0097686A" w:rsidP="006327D9">
      <w:pPr>
        <w:ind w:firstLine="425"/>
        <w:jc w:val="both"/>
        <w:rPr>
          <w:sz w:val="28"/>
          <w:szCs w:val="28"/>
        </w:rPr>
      </w:pPr>
    </w:p>
    <w:p w14:paraId="7AC2ADA1" w14:textId="77777777" w:rsidR="005A2C4F" w:rsidRPr="006117B0" w:rsidRDefault="005A2C4F" w:rsidP="006327D9">
      <w:pPr>
        <w:ind w:firstLine="425"/>
        <w:jc w:val="center"/>
        <w:rPr>
          <w:sz w:val="28"/>
          <w:szCs w:val="28"/>
        </w:rPr>
      </w:pPr>
      <w:r w:rsidRPr="006117B0">
        <w:rPr>
          <w:noProof/>
          <w:sz w:val="28"/>
          <w:szCs w:val="28"/>
        </w:rPr>
        <w:drawing>
          <wp:inline distT="0" distB="0" distL="0" distR="0" wp14:anchorId="114182B3" wp14:editId="2AA77673">
            <wp:extent cx="4370351" cy="2827655"/>
            <wp:effectExtent l="0" t="0" r="0" b="0"/>
            <wp:docPr id="14" name="Рисунок 14" descr="screenshot_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screenshot_20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04968" cy="2850053"/>
                    </a:xfrm>
                    <a:prstGeom prst="rect">
                      <a:avLst/>
                    </a:prstGeom>
                    <a:noFill/>
                    <a:ln>
                      <a:noFill/>
                    </a:ln>
                  </pic:spPr>
                </pic:pic>
              </a:graphicData>
            </a:graphic>
          </wp:inline>
        </w:drawing>
      </w:r>
    </w:p>
    <w:p w14:paraId="4A370469" w14:textId="760B06C8" w:rsidR="00FE193F" w:rsidRPr="006117B0" w:rsidRDefault="003A6608" w:rsidP="006327D9">
      <w:pPr>
        <w:ind w:firstLine="425"/>
        <w:jc w:val="center"/>
        <w:rPr>
          <w:sz w:val="28"/>
          <w:szCs w:val="28"/>
        </w:rPr>
      </w:pPr>
      <w:r w:rsidRPr="006117B0">
        <w:rPr>
          <w:sz w:val="28"/>
          <w:szCs w:val="28"/>
          <w:lang w:val="kk-KZ"/>
        </w:rPr>
        <w:t>С</w:t>
      </w:r>
      <w:r w:rsidR="003B1181" w:rsidRPr="006117B0">
        <w:rPr>
          <w:sz w:val="28"/>
          <w:szCs w:val="28"/>
        </w:rPr>
        <w:t>урет</w:t>
      </w:r>
      <w:r w:rsidR="003B1181" w:rsidRPr="006117B0">
        <w:rPr>
          <w:sz w:val="28"/>
          <w:szCs w:val="28"/>
          <w:lang w:val="kk-KZ"/>
        </w:rPr>
        <w:t xml:space="preserve"> </w:t>
      </w:r>
      <w:r w:rsidR="003B1181" w:rsidRPr="006117B0">
        <w:rPr>
          <w:sz w:val="28"/>
          <w:szCs w:val="28"/>
        </w:rPr>
        <w:t>4.</w:t>
      </w:r>
      <w:r w:rsidR="001D0F27">
        <w:rPr>
          <w:sz w:val="28"/>
          <w:szCs w:val="28"/>
          <w:lang w:val="kk-KZ"/>
        </w:rPr>
        <w:t>6</w:t>
      </w:r>
      <w:r w:rsidR="003B1181" w:rsidRPr="006117B0">
        <w:rPr>
          <w:sz w:val="28"/>
          <w:szCs w:val="28"/>
          <w:lang w:val="kk-KZ"/>
        </w:rPr>
        <w:t xml:space="preserve"> </w:t>
      </w:r>
      <w:r w:rsidR="003B1181" w:rsidRPr="006117B0">
        <w:rPr>
          <w:sz w:val="28"/>
          <w:szCs w:val="28"/>
        </w:rPr>
        <w:t>-</w:t>
      </w:r>
      <w:r w:rsidR="003B1181" w:rsidRPr="006117B0">
        <w:rPr>
          <w:sz w:val="28"/>
          <w:szCs w:val="28"/>
          <w:lang w:val="kk-KZ"/>
        </w:rPr>
        <w:t xml:space="preserve"> </w:t>
      </w:r>
      <w:r w:rsidR="001812E3">
        <w:rPr>
          <w:sz w:val="28"/>
          <w:szCs w:val="28"/>
          <w:lang w:val="kk-KZ"/>
        </w:rPr>
        <w:t>ЖЭК</w:t>
      </w:r>
      <w:r w:rsidR="003B1181" w:rsidRPr="006117B0">
        <w:rPr>
          <w:sz w:val="28"/>
          <w:szCs w:val="28"/>
        </w:rPr>
        <w:t xml:space="preserve"> теориялық әлеуетінің терезесі</w:t>
      </w:r>
    </w:p>
    <w:p w14:paraId="67F425F6" w14:textId="77777777" w:rsidR="003B1181" w:rsidRPr="006117B0" w:rsidRDefault="003B1181" w:rsidP="006327D9">
      <w:pPr>
        <w:ind w:firstLine="425"/>
        <w:jc w:val="both"/>
        <w:rPr>
          <w:sz w:val="28"/>
          <w:szCs w:val="28"/>
        </w:rPr>
      </w:pPr>
    </w:p>
    <w:p w14:paraId="3BB0FD19" w14:textId="27702F15" w:rsidR="005A2C4F" w:rsidRPr="006117B0" w:rsidRDefault="00AE5CF1" w:rsidP="006327D9">
      <w:pPr>
        <w:ind w:firstLine="425"/>
        <w:jc w:val="both"/>
        <w:rPr>
          <w:sz w:val="28"/>
          <w:szCs w:val="28"/>
        </w:rPr>
      </w:pPr>
      <w:r w:rsidRPr="006117B0">
        <w:rPr>
          <w:sz w:val="28"/>
          <w:szCs w:val="28"/>
        </w:rPr>
        <w:t>Бұл терезеде "</w:t>
      </w:r>
      <w:r w:rsidRPr="006117B0">
        <w:rPr>
          <w:sz w:val="28"/>
          <w:szCs w:val="28"/>
          <w:lang w:val="kk-KZ"/>
        </w:rPr>
        <w:t>Қ</w:t>
      </w:r>
      <w:r w:rsidRPr="006117B0">
        <w:rPr>
          <w:sz w:val="28"/>
          <w:szCs w:val="28"/>
        </w:rPr>
        <w:t xml:space="preserve">уаттың айлық кестесін қарау" батырмасын басуға болады. Ашылған терезеде </w:t>
      </w:r>
      <w:r w:rsidR="001812E3">
        <w:rPr>
          <w:sz w:val="28"/>
          <w:szCs w:val="28"/>
          <w:lang w:val="kk-KZ"/>
        </w:rPr>
        <w:t>ЖЭК</w:t>
      </w:r>
      <w:r w:rsidRPr="006117B0">
        <w:rPr>
          <w:sz w:val="28"/>
          <w:szCs w:val="28"/>
        </w:rPr>
        <w:t xml:space="preserve">-тен ай сайынғы энергия алуды көзбен бағалауға болады. </w:t>
      </w:r>
      <w:r w:rsidRPr="006117B0">
        <w:rPr>
          <w:sz w:val="28"/>
          <w:szCs w:val="28"/>
          <w:lang w:val="kk-KZ"/>
        </w:rPr>
        <w:t>Аталмыш</w:t>
      </w:r>
      <w:r w:rsidRPr="006117B0">
        <w:rPr>
          <w:sz w:val="28"/>
          <w:szCs w:val="28"/>
        </w:rPr>
        <w:t xml:space="preserve"> терезенің мысалы </w:t>
      </w:r>
      <w:r w:rsidR="00D80082">
        <w:rPr>
          <w:sz w:val="28"/>
          <w:szCs w:val="28"/>
          <w:lang w:val="kk-KZ"/>
        </w:rPr>
        <w:t>с</w:t>
      </w:r>
      <w:r w:rsidRPr="006117B0">
        <w:rPr>
          <w:sz w:val="28"/>
          <w:szCs w:val="28"/>
        </w:rPr>
        <w:t>урет</w:t>
      </w:r>
      <w:r w:rsidR="00D80082">
        <w:rPr>
          <w:sz w:val="28"/>
          <w:szCs w:val="28"/>
          <w:lang w:val="kk-KZ"/>
        </w:rPr>
        <w:t xml:space="preserve"> </w:t>
      </w:r>
      <w:r w:rsidR="00D80082" w:rsidRPr="006117B0">
        <w:rPr>
          <w:sz w:val="28"/>
          <w:szCs w:val="28"/>
        </w:rPr>
        <w:t>4.</w:t>
      </w:r>
      <w:r w:rsidR="00D80082">
        <w:rPr>
          <w:sz w:val="28"/>
          <w:szCs w:val="28"/>
          <w:lang w:val="kk-KZ"/>
        </w:rPr>
        <w:t xml:space="preserve">7 </w:t>
      </w:r>
      <w:r w:rsidRPr="006117B0">
        <w:rPr>
          <w:sz w:val="28"/>
          <w:szCs w:val="28"/>
        </w:rPr>
        <w:t>көрсетілген.</w:t>
      </w:r>
    </w:p>
    <w:p w14:paraId="0FEA7077" w14:textId="77777777" w:rsidR="005A2C4F" w:rsidRPr="006117B0" w:rsidRDefault="005A2C4F" w:rsidP="006327D9">
      <w:pPr>
        <w:ind w:firstLine="425"/>
        <w:jc w:val="both"/>
        <w:rPr>
          <w:sz w:val="28"/>
          <w:szCs w:val="28"/>
        </w:rPr>
      </w:pPr>
    </w:p>
    <w:p w14:paraId="2FE94A8A" w14:textId="77777777" w:rsidR="005A2C4F" w:rsidRPr="006117B0" w:rsidRDefault="005A2C4F" w:rsidP="006327D9">
      <w:pPr>
        <w:ind w:firstLine="425"/>
        <w:jc w:val="center"/>
        <w:rPr>
          <w:sz w:val="28"/>
          <w:szCs w:val="28"/>
          <w:lang w:val="en-US"/>
        </w:rPr>
      </w:pPr>
      <w:r w:rsidRPr="006117B0">
        <w:rPr>
          <w:noProof/>
          <w:sz w:val="28"/>
          <w:szCs w:val="28"/>
        </w:rPr>
        <w:drawing>
          <wp:inline distT="0" distB="0" distL="0" distR="0" wp14:anchorId="3E5E5FD0" wp14:editId="322F2B01">
            <wp:extent cx="4946153" cy="2677160"/>
            <wp:effectExtent l="0" t="0" r="6985" b="8890"/>
            <wp:docPr id="15" name="Рисунок 15" descr="screenshot_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screenshot_20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71290" cy="2690766"/>
                    </a:xfrm>
                    <a:prstGeom prst="rect">
                      <a:avLst/>
                    </a:prstGeom>
                    <a:noFill/>
                    <a:ln>
                      <a:noFill/>
                    </a:ln>
                  </pic:spPr>
                </pic:pic>
              </a:graphicData>
            </a:graphic>
          </wp:inline>
        </w:drawing>
      </w:r>
    </w:p>
    <w:p w14:paraId="442A4F65" w14:textId="50741755" w:rsidR="005A2C4F" w:rsidRPr="00106B23" w:rsidRDefault="003A6608" w:rsidP="006327D9">
      <w:pPr>
        <w:ind w:firstLine="425"/>
        <w:jc w:val="center"/>
        <w:rPr>
          <w:sz w:val="28"/>
          <w:szCs w:val="28"/>
          <w:lang w:val="en-US"/>
        </w:rPr>
      </w:pPr>
      <w:r w:rsidRPr="006117B0">
        <w:rPr>
          <w:sz w:val="28"/>
          <w:szCs w:val="28"/>
          <w:lang w:val="kk-KZ"/>
        </w:rPr>
        <w:t>С</w:t>
      </w:r>
      <w:r w:rsidR="00AE5CF1" w:rsidRPr="006117B0">
        <w:rPr>
          <w:sz w:val="28"/>
          <w:szCs w:val="28"/>
        </w:rPr>
        <w:t>урет</w:t>
      </w:r>
      <w:r w:rsidR="00AE5CF1" w:rsidRPr="006117B0">
        <w:rPr>
          <w:sz w:val="28"/>
          <w:szCs w:val="28"/>
          <w:lang w:val="kk-KZ"/>
        </w:rPr>
        <w:t xml:space="preserve"> </w:t>
      </w:r>
      <w:r w:rsidR="00AE5CF1" w:rsidRPr="006117B0">
        <w:rPr>
          <w:sz w:val="28"/>
          <w:szCs w:val="28"/>
          <w:lang w:val="en-US"/>
        </w:rPr>
        <w:t>4.</w:t>
      </w:r>
      <w:r w:rsidR="001D0F27">
        <w:rPr>
          <w:sz w:val="28"/>
          <w:szCs w:val="28"/>
          <w:lang w:val="kk-KZ"/>
        </w:rPr>
        <w:t>7</w:t>
      </w:r>
      <w:r w:rsidR="00AE5CF1" w:rsidRPr="006117B0">
        <w:rPr>
          <w:sz w:val="28"/>
          <w:szCs w:val="28"/>
          <w:lang w:val="kk-KZ"/>
        </w:rPr>
        <w:t xml:space="preserve"> </w:t>
      </w:r>
      <w:r w:rsidR="00AE5CF1" w:rsidRPr="006117B0">
        <w:rPr>
          <w:sz w:val="28"/>
          <w:szCs w:val="28"/>
          <w:lang w:val="en-US"/>
        </w:rPr>
        <w:t>-</w:t>
      </w:r>
      <w:r w:rsidR="00AE5CF1" w:rsidRPr="006117B0">
        <w:rPr>
          <w:sz w:val="28"/>
          <w:szCs w:val="28"/>
          <w:lang w:val="kk-KZ"/>
        </w:rPr>
        <w:t xml:space="preserve"> Ө</w:t>
      </w:r>
      <w:r w:rsidR="00AE5CF1" w:rsidRPr="006117B0">
        <w:rPr>
          <w:sz w:val="28"/>
          <w:szCs w:val="28"/>
        </w:rPr>
        <w:t>ндірілетін</w:t>
      </w:r>
      <w:r w:rsidR="00AE5CF1" w:rsidRPr="006117B0">
        <w:rPr>
          <w:sz w:val="28"/>
          <w:szCs w:val="28"/>
          <w:lang w:val="en-US"/>
        </w:rPr>
        <w:t xml:space="preserve"> </w:t>
      </w:r>
      <w:r w:rsidR="00AE5CF1" w:rsidRPr="006117B0">
        <w:rPr>
          <w:sz w:val="28"/>
          <w:szCs w:val="28"/>
        </w:rPr>
        <w:t>қуаттың</w:t>
      </w:r>
      <w:r w:rsidR="00AE5CF1" w:rsidRPr="006117B0">
        <w:rPr>
          <w:sz w:val="28"/>
          <w:szCs w:val="28"/>
          <w:lang w:val="en-US"/>
        </w:rPr>
        <w:t xml:space="preserve"> </w:t>
      </w:r>
      <w:r w:rsidR="00AE5CF1" w:rsidRPr="006117B0">
        <w:rPr>
          <w:sz w:val="28"/>
          <w:szCs w:val="28"/>
        </w:rPr>
        <w:t>айлық</w:t>
      </w:r>
      <w:r w:rsidR="00AE5CF1" w:rsidRPr="006117B0">
        <w:rPr>
          <w:sz w:val="28"/>
          <w:szCs w:val="28"/>
          <w:lang w:val="en-US"/>
        </w:rPr>
        <w:t xml:space="preserve"> </w:t>
      </w:r>
      <w:r w:rsidR="00AE5CF1" w:rsidRPr="006117B0">
        <w:rPr>
          <w:sz w:val="28"/>
          <w:szCs w:val="28"/>
        </w:rPr>
        <w:t>кестесі</w:t>
      </w:r>
    </w:p>
    <w:p w14:paraId="10B00700" w14:textId="4C094CC9" w:rsidR="001D0F27" w:rsidRDefault="001D0F27" w:rsidP="006327D9">
      <w:pPr>
        <w:ind w:firstLine="425"/>
        <w:jc w:val="center"/>
        <w:rPr>
          <w:sz w:val="28"/>
          <w:szCs w:val="28"/>
          <w:lang w:val="en-US"/>
        </w:rPr>
      </w:pPr>
    </w:p>
    <w:p w14:paraId="1BD3A74B" w14:textId="2E66B026" w:rsidR="001D0F27" w:rsidRPr="006117B0" w:rsidRDefault="001D0F27" w:rsidP="006327D9">
      <w:pPr>
        <w:ind w:firstLine="425"/>
        <w:jc w:val="both"/>
        <w:rPr>
          <w:sz w:val="28"/>
          <w:szCs w:val="28"/>
          <w:lang w:val="en-US"/>
        </w:rPr>
      </w:pPr>
      <w:r w:rsidRPr="001D0F27">
        <w:rPr>
          <w:sz w:val="28"/>
          <w:szCs w:val="28"/>
          <w:lang w:val="en-US"/>
        </w:rPr>
        <w:t xml:space="preserve">Әзірленген бағдарламалық кешен </w:t>
      </w:r>
      <w:r w:rsidR="001812E3">
        <w:rPr>
          <w:sz w:val="28"/>
          <w:szCs w:val="28"/>
          <w:lang w:val="kk-KZ"/>
        </w:rPr>
        <w:t>ЖЭК</w:t>
      </w:r>
      <w:r w:rsidRPr="001D0F27">
        <w:rPr>
          <w:sz w:val="28"/>
          <w:szCs w:val="28"/>
          <w:lang w:val="en-US"/>
        </w:rPr>
        <w:t>-сценарийлерді талдаудың ашықтығын, қайталануын және бейімделуін қамтамасыз ете отырып, авторлық әдіснаманы қолданбалы іске асыру болып табылады. Ол теориялық модель (</w:t>
      </w:r>
      <w:r>
        <w:rPr>
          <w:sz w:val="28"/>
          <w:szCs w:val="28"/>
          <w:lang w:val="kk-KZ"/>
        </w:rPr>
        <w:t>Б</w:t>
      </w:r>
      <w:r w:rsidRPr="001D0F27">
        <w:rPr>
          <w:sz w:val="28"/>
          <w:szCs w:val="28"/>
          <w:lang w:val="en-US"/>
        </w:rPr>
        <w:t>С</w:t>
      </w:r>
      <w:r>
        <w:rPr>
          <w:sz w:val="28"/>
          <w:szCs w:val="28"/>
          <w:lang w:val="kk-KZ"/>
        </w:rPr>
        <w:t>М</w:t>
      </w:r>
      <w:r w:rsidRPr="001D0F27">
        <w:rPr>
          <w:sz w:val="28"/>
          <w:szCs w:val="28"/>
          <w:lang w:val="en-US"/>
        </w:rPr>
        <w:t>-</w:t>
      </w:r>
      <w:r w:rsidR="001812E3">
        <w:rPr>
          <w:sz w:val="28"/>
          <w:szCs w:val="28"/>
          <w:lang w:val="kk-KZ"/>
        </w:rPr>
        <w:t>ЖЭК</w:t>
      </w:r>
      <w:r w:rsidRPr="001D0F27">
        <w:rPr>
          <w:sz w:val="28"/>
          <w:szCs w:val="28"/>
          <w:lang w:val="en-US"/>
        </w:rPr>
        <w:t xml:space="preserve"> және TOPSIS) мен оңтайлы энергетикалық конфигурацияны таңдаудың практикалық міндеттері арасындағы байланыс қызметін атқарады. </w:t>
      </w:r>
      <w:r w:rsidRPr="001D0F27">
        <w:rPr>
          <w:sz w:val="28"/>
          <w:szCs w:val="28"/>
          <w:lang w:val="en-US"/>
        </w:rPr>
        <w:lastRenderedPageBreak/>
        <w:t>Кешен жоспарлау кезеңінде де, алдын-ала техникалық-экономикалық негіздемелерді дайындау мақсатында да қолданыла алады.</w:t>
      </w:r>
    </w:p>
    <w:p w14:paraId="2634A74B" w14:textId="77777777" w:rsidR="005A2C4F" w:rsidRPr="006117B0" w:rsidRDefault="005A2C4F" w:rsidP="006327D9">
      <w:pPr>
        <w:ind w:firstLine="425"/>
        <w:jc w:val="center"/>
        <w:rPr>
          <w:sz w:val="28"/>
          <w:szCs w:val="28"/>
          <w:lang w:val="en-US"/>
        </w:rPr>
      </w:pPr>
    </w:p>
    <w:p w14:paraId="2A683BBC" w14:textId="77777777" w:rsidR="00D80082" w:rsidRPr="00D80082" w:rsidRDefault="00AB1CE5" w:rsidP="00D80082">
      <w:pPr>
        <w:pStyle w:val="a7"/>
        <w:spacing w:before="0" w:beforeAutospacing="0" w:after="0" w:afterAutospacing="0"/>
        <w:ind w:firstLine="425"/>
        <w:jc w:val="both"/>
        <w:rPr>
          <w:b/>
          <w:sz w:val="28"/>
          <w:szCs w:val="28"/>
          <w:lang w:val="en-US"/>
        </w:rPr>
      </w:pPr>
      <w:bookmarkStart w:id="72" w:name="_Hlk208348545"/>
      <w:bookmarkStart w:id="73" w:name="_Toc484607164"/>
      <w:bookmarkStart w:id="74" w:name="_Toc484610741"/>
      <w:r>
        <w:rPr>
          <w:b/>
          <w:sz w:val="28"/>
          <w:szCs w:val="28"/>
          <w:lang w:val="kk-KZ"/>
        </w:rPr>
        <w:t>4.</w:t>
      </w:r>
      <w:r w:rsidRPr="00AB1CE5">
        <w:rPr>
          <w:b/>
          <w:sz w:val="28"/>
          <w:szCs w:val="28"/>
          <w:lang w:val="kk-KZ"/>
        </w:rPr>
        <w:t xml:space="preserve">3 </w:t>
      </w:r>
      <w:r w:rsidRPr="00AB1CE5">
        <w:rPr>
          <w:b/>
          <w:sz w:val="28"/>
          <w:szCs w:val="28"/>
        </w:rPr>
        <w:t>Халықаралық</w:t>
      </w:r>
      <w:r w:rsidRPr="00AB1CE5">
        <w:rPr>
          <w:b/>
          <w:sz w:val="28"/>
          <w:szCs w:val="28"/>
          <w:lang w:val="en-US"/>
        </w:rPr>
        <w:t xml:space="preserve"> </w:t>
      </w:r>
      <w:r w:rsidRPr="00AB1CE5">
        <w:rPr>
          <w:b/>
          <w:sz w:val="28"/>
          <w:szCs w:val="28"/>
        </w:rPr>
        <w:t>бағдарламалық</w:t>
      </w:r>
      <w:r w:rsidRPr="00AB1CE5">
        <w:rPr>
          <w:b/>
          <w:sz w:val="28"/>
          <w:szCs w:val="28"/>
          <w:lang w:val="en-US"/>
        </w:rPr>
        <w:t xml:space="preserve"> </w:t>
      </w:r>
      <w:r w:rsidRPr="00AB1CE5">
        <w:rPr>
          <w:b/>
          <w:sz w:val="28"/>
          <w:szCs w:val="28"/>
        </w:rPr>
        <w:t>кешендермен</w:t>
      </w:r>
      <w:r w:rsidRPr="00AB1CE5">
        <w:rPr>
          <w:b/>
          <w:sz w:val="28"/>
          <w:szCs w:val="28"/>
          <w:lang w:val="en-US"/>
        </w:rPr>
        <w:t xml:space="preserve"> </w:t>
      </w:r>
      <w:r w:rsidRPr="00AB1CE5">
        <w:rPr>
          <w:b/>
          <w:sz w:val="28"/>
          <w:szCs w:val="28"/>
        </w:rPr>
        <w:t>салыстыру</w:t>
      </w:r>
      <w:bookmarkEnd w:id="72"/>
    </w:p>
    <w:p w14:paraId="66EA9346" w14:textId="38863EB6" w:rsidR="001D0F27" w:rsidRPr="00AB1CE5" w:rsidRDefault="001D0F27" w:rsidP="00D80082">
      <w:pPr>
        <w:pStyle w:val="a7"/>
        <w:spacing w:before="0" w:beforeAutospacing="0" w:after="0" w:afterAutospacing="0"/>
        <w:ind w:firstLine="425"/>
        <w:jc w:val="both"/>
        <w:rPr>
          <w:sz w:val="28"/>
          <w:szCs w:val="28"/>
          <w:lang w:val="en-US"/>
        </w:rPr>
      </w:pPr>
      <w:r w:rsidRPr="00AB1CE5">
        <w:rPr>
          <w:sz w:val="28"/>
          <w:szCs w:val="28"/>
        </w:rPr>
        <w:t>Әлемдік</w:t>
      </w:r>
      <w:r w:rsidRPr="00AB1CE5">
        <w:rPr>
          <w:sz w:val="28"/>
          <w:szCs w:val="28"/>
          <w:lang w:val="en-US"/>
        </w:rPr>
        <w:t xml:space="preserve"> </w:t>
      </w:r>
      <w:r w:rsidRPr="00AB1CE5">
        <w:rPr>
          <w:sz w:val="28"/>
          <w:szCs w:val="28"/>
        </w:rPr>
        <w:t>тәжірибеде</w:t>
      </w:r>
      <w:r w:rsidRPr="00AB1CE5">
        <w:rPr>
          <w:sz w:val="28"/>
          <w:szCs w:val="28"/>
          <w:lang w:val="en-US"/>
        </w:rPr>
        <w:t xml:space="preserve"> </w:t>
      </w:r>
      <w:r w:rsidRPr="00AB1CE5">
        <w:rPr>
          <w:sz w:val="28"/>
          <w:szCs w:val="28"/>
        </w:rPr>
        <w:t>автономды</w:t>
      </w:r>
      <w:r w:rsidRPr="00AB1CE5">
        <w:rPr>
          <w:sz w:val="28"/>
          <w:szCs w:val="28"/>
          <w:lang w:val="en-US"/>
        </w:rPr>
        <w:t xml:space="preserve"> </w:t>
      </w:r>
      <w:r w:rsidRPr="00AB1CE5">
        <w:rPr>
          <w:sz w:val="28"/>
          <w:szCs w:val="28"/>
        </w:rPr>
        <w:t>және</w:t>
      </w:r>
      <w:r w:rsidRPr="00AB1CE5">
        <w:rPr>
          <w:sz w:val="28"/>
          <w:szCs w:val="28"/>
          <w:lang w:val="en-US"/>
        </w:rPr>
        <w:t xml:space="preserve"> </w:t>
      </w:r>
      <w:r w:rsidR="00FD67A9">
        <w:rPr>
          <w:sz w:val="28"/>
          <w:szCs w:val="28"/>
          <w:lang w:val="kk-KZ"/>
        </w:rPr>
        <w:t>ш</w:t>
      </w:r>
      <w:r w:rsidR="00963746">
        <w:rPr>
          <w:sz w:val="28"/>
          <w:szCs w:val="28"/>
          <w:lang w:val="kk-KZ"/>
        </w:rPr>
        <w:t>алғай өңірлер</w:t>
      </w:r>
      <w:r w:rsidR="00FD67A9">
        <w:rPr>
          <w:sz w:val="28"/>
          <w:szCs w:val="28"/>
          <w:lang w:val="kk-KZ"/>
        </w:rPr>
        <w:t>дің</w:t>
      </w:r>
      <w:r w:rsidRPr="00AB1CE5">
        <w:rPr>
          <w:sz w:val="28"/>
          <w:szCs w:val="28"/>
          <w:lang w:val="en-US"/>
        </w:rPr>
        <w:t xml:space="preserve"> </w:t>
      </w:r>
      <w:r w:rsidRPr="00AB1CE5">
        <w:rPr>
          <w:sz w:val="28"/>
          <w:szCs w:val="28"/>
        </w:rPr>
        <w:t>энергия</w:t>
      </w:r>
      <w:r w:rsidRPr="00AB1CE5">
        <w:rPr>
          <w:sz w:val="28"/>
          <w:szCs w:val="28"/>
          <w:lang w:val="en-US"/>
        </w:rPr>
        <w:t xml:space="preserve"> </w:t>
      </w:r>
      <w:r w:rsidRPr="00AB1CE5">
        <w:rPr>
          <w:sz w:val="28"/>
          <w:szCs w:val="28"/>
        </w:rPr>
        <w:t>жүйелерін</w:t>
      </w:r>
      <w:r w:rsidRPr="00AB1CE5">
        <w:rPr>
          <w:sz w:val="28"/>
          <w:szCs w:val="28"/>
          <w:lang w:val="en-US"/>
        </w:rPr>
        <w:t xml:space="preserve"> </w:t>
      </w:r>
      <w:r w:rsidRPr="00AB1CE5">
        <w:rPr>
          <w:sz w:val="28"/>
          <w:szCs w:val="28"/>
        </w:rPr>
        <w:t>жобалау</w:t>
      </w:r>
      <w:r w:rsidRPr="00AB1CE5">
        <w:rPr>
          <w:sz w:val="28"/>
          <w:szCs w:val="28"/>
          <w:lang w:val="en-US"/>
        </w:rPr>
        <w:t xml:space="preserve"> </w:t>
      </w:r>
      <w:r w:rsidRPr="00AB1CE5">
        <w:rPr>
          <w:sz w:val="28"/>
          <w:szCs w:val="28"/>
        </w:rPr>
        <w:t>барысында</w:t>
      </w:r>
      <w:r w:rsidRPr="00AB1CE5">
        <w:rPr>
          <w:sz w:val="28"/>
          <w:szCs w:val="28"/>
          <w:lang w:val="en-US"/>
        </w:rPr>
        <w:t xml:space="preserve"> </w:t>
      </w:r>
      <w:r w:rsidR="001812E3">
        <w:rPr>
          <w:sz w:val="28"/>
          <w:szCs w:val="28"/>
          <w:lang w:val="kk-KZ"/>
        </w:rPr>
        <w:t>жаңғыртылатын</w:t>
      </w:r>
      <w:r w:rsidRPr="00AB1CE5">
        <w:rPr>
          <w:sz w:val="28"/>
          <w:szCs w:val="28"/>
          <w:lang w:val="en-US"/>
        </w:rPr>
        <w:t xml:space="preserve"> </w:t>
      </w:r>
      <w:r w:rsidRPr="00AB1CE5">
        <w:rPr>
          <w:sz w:val="28"/>
          <w:szCs w:val="28"/>
        </w:rPr>
        <w:t>энергия</w:t>
      </w:r>
      <w:r w:rsidRPr="00AB1CE5">
        <w:rPr>
          <w:sz w:val="28"/>
          <w:szCs w:val="28"/>
          <w:lang w:val="en-US"/>
        </w:rPr>
        <w:t xml:space="preserve"> </w:t>
      </w:r>
      <w:r w:rsidRPr="00AB1CE5">
        <w:rPr>
          <w:sz w:val="28"/>
          <w:szCs w:val="28"/>
        </w:rPr>
        <w:t>көздерінің</w:t>
      </w:r>
      <w:r w:rsidRPr="00AB1CE5">
        <w:rPr>
          <w:sz w:val="28"/>
          <w:szCs w:val="28"/>
          <w:lang w:val="en-US"/>
        </w:rPr>
        <w:t xml:space="preserve"> </w:t>
      </w:r>
      <w:r w:rsidRPr="00AB1CE5">
        <w:rPr>
          <w:sz w:val="28"/>
          <w:szCs w:val="28"/>
        </w:rPr>
        <w:t>жұмысын</w:t>
      </w:r>
      <w:r w:rsidRPr="00AB1CE5">
        <w:rPr>
          <w:sz w:val="28"/>
          <w:szCs w:val="28"/>
          <w:lang w:val="en-US"/>
        </w:rPr>
        <w:t xml:space="preserve"> </w:t>
      </w:r>
      <w:r w:rsidRPr="00AB1CE5">
        <w:rPr>
          <w:sz w:val="28"/>
          <w:szCs w:val="28"/>
        </w:rPr>
        <w:t>модельдеу</w:t>
      </w:r>
      <w:r w:rsidRPr="00AB1CE5">
        <w:rPr>
          <w:sz w:val="28"/>
          <w:szCs w:val="28"/>
          <w:lang w:val="en-US"/>
        </w:rPr>
        <w:t xml:space="preserve"> </w:t>
      </w:r>
      <w:r w:rsidRPr="00AB1CE5">
        <w:rPr>
          <w:sz w:val="28"/>
          <w:szCs w:val="28"/>
        </w:rPr>
        <w:t>мен</w:t>
      </w:r>
      <w:r w:rsidRPr="00AB1CE5">
        <w:rPr>
          <w:sz w:val="28"/>
          <w:szCs w:val="28"/>
          <w:lang w:val="en-US"/>
        </w:rPr>
        <w:t xml:space="preserve"> </w:t>
      </w:r>
      <w:r w:rsidRPr="00AB1CE5">
        <w:rPr>
          <w:sz w:val="28"/>
          <w:szCs w:val="28"/>
        </w:rPr>
        <w:t>оңтайландыруға</w:t>
      </w:r>
      <w:r w:rsidRPr="00AB1CE5">
        <w:rPr>
          <w:sz w:val="28"/>
          <w:szCs w:val="28"/>
          <w:lang w:val="en-US"/>
        </w:rPr>
        <w:t xml:space="preserve"> </w:t>
      </w:r>
      <w:r w:rsidRPr="00AB1CE5">
        <w:rPr>
          <w:sz w:val="28"/>
          <w:szCs w:val="28"/>
        </w:rPr>
        <w:t>бағытталған</w:t>
      </w:r>
      <w:r w:rsidRPr="00AB1CE5">
        <w:rPr>
          <w:sz w:val="28"/>
          <w:szCs w:val="28"/>
          <w:lang w:val="en-US"/>
        </w:rPr>
        <w:t xml:space="preserve"> </w:t>
      </w:r>
      <w:r w:rsidRPr="00AB1CE5">
        <w:rPr>
          <w:sz w:val="28"/>
          <w:szCs w:val="28"/>
        </w:rPr>
        <w:t>бағдарламалық</w:t>
      </w:r>
      <w:r w:rsidRPr="00AB1CE5">
        <w:rPr>
          <w:sz w:val="28"/>
          <w:szCs w:val="28"/>
          <w:lang w:val="en-US"/>
        </w:rPr>
        <w:t xml:space="preserve"> </w:t>
      </w:r>
      <w:r w:rsidRPr="00AB1CE5">
        <w:rPr>
          <w:sz w:val="28"/>
          <w:szCs w:val="28"/>
        </w:rPr>
        <w:t>кешендер</w:t>
      </w:r>
      <w:r w:rsidRPr="00AB1CE5">
        <w:rPr>
          <w:sz w:val="28"/>
          <w:szCs w:val="28"/>
          <w:lang w:val="en-US"/>
        </w:rPr>
        <w:t xml:space="preserve"> </w:t>
      </w:r>
      <w:r w:rsidRPr="00AB1CE5">
        <w:rPr>
          <w:sz w:val="28"/>
          <w:szCs w:val="28"/>
        </w:rPr>
        <w:t>кеңінен</w:t>
      </w:r>
      <w:r w:rsidRPr="00AB1CE5">
        <w:rPr>
          <w:sz w:val="28"/>
          <w:szCs w:val="28"/>
          <w:lang w:val="en-US"/>
        </w:rPr>
        <w:t xml:space="preserve"> </w:t>
      </w:r>
      <w:r w:rsidRPr="00AB1CE5">
        <w:rPr>
          <w:sz w:val="28"/>
          <w:szCs w:val="28"/>
        </w:rPr>
        <w:t>қолданылады</w:t>
      </w:r>
      <w:r w:rsidRPr="00AB1CE5">
        <w:rPr>
          <w:sz w:val="28"/>
          <w:szCs w:val="28"/>
          <w:lang w:val="en-US"/>
        </w:rPr>
        <w:t xml:space="preserve">. </w:t>
      </w:r>
      <w:r w:rsidRPr="00AB1CE5">
        <w:rPr>
          <w:sz w:val="28"/>
          <w:szCs w:val="28"/>
        </w:rPr>
        <w:t>Ең</w:t>
      </w:r>
      <w:r w:rsidRPr="00AB1CE5">
        <w:rPr>
          <w:sz w:val="28"/>
          <w:szCs w:val="28"/>
          <w:lang w:val="en-US"/>
        </w:rPr>
        <w:t xml:space="preserve"> </w:t>
      </w:r>
      <w:r w:rsidRPr="00AB1CE5">
        <w:rPr>
          <w:sz w:val="28"/>
          <w:szCs w:val="28"/>
        </w:rPr>
        <w:t>көп</w:t>
      </w:r>
      <w:r w:rsidRPr="00AB1CE5">
        <w:rPr>
          <w:sz w:val="28"/>
          <w:szCs w:val="28"/>
          <w:lang w:val="en-US"/>
        </w:rPr>
        <w:t xml:space="preserve"> </w:t>
      </w:r>
      <w:r w:rsidRPr="00AB1CE5">
        <w:rPr>
          <w:sz w:val="28"/>
          <w:szCs w:val="28"/>
        </w:rPr>
        <w:t>таралған</w:t>
      </w:r>
      <w:r w:rsidRPr="00AB1CE5">
        <w:rPr>
          <w:sz w:val="28"/>
          <w:szCs w:val="28"/>
          <w:lang w:val="en-US"/>
        </w:rPr>
        <w:t xml:space="preserve"> </w:t>
      </w:r>
      <w:r w:rsidRPr="00AB1CE5">
        <w:rPr>
          <w:sz w:val="28"/>
          <w:szCs w:val="28"/>
        </w:rPr>
        <w:t>құралдар</w:t>
      </w:r>
      <w:r w:rsidRPr="00AB1CE5">
        <w:rPr>
          <w:sz w:val="28"/>
          <w:szCs w:val="28"/>
          <w:lang w:val="en-US"/>
        </w:rPr>
        <w:t xml:space="preserve"> </w:t>
      </w:r>
      <w:r w:rsidRPr="00AB1CE5">
        <w:rPr>
          <w:sz w:val="28"/>
          <w:szCs w:val="28"/>
        </w:rPr>
        <w:t>қатарына</w:t>
      </w:r>
      <w:r w:rsidRPr="00AB1CE5">
        <w:rPr>
          <w:sz w:val="28"/>
          <w:szCs w:val="28"/>
          <w:lang w:val="en-US"/>
        </w:rPr>
        <w:t xml:space="preserve"> </w:t>
      </w:r>
      <w:r w:rsidRPr="00AB1CE5">
        <w:rPr>
          <w:rStyle w:val="aa"/>
          <w:b w:val="0"/>
          <w:sz w:val="28"/>
          <w:szCs w:val="28"/>
          <w:lang w:val="en-US"/>
        </w:rPr>
        <w:t>HOMER Energy, RETScreen Expert, EnergyPLAN, SAM (System Advisor Model)</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rStyle w:val="aa"/>
          <w:b w:val="0"/>
          <w:sz w:val="28"/>
          <w:szCs w:val="28"/>
          <w:lang w:val="en-US"/>
        </w:rPr>
        <w:t>EnergyPRO</w:t>
      </w:r>
      <w:r w:rsidRPr="00AB1CE5">
        <w:rPr>
          <w:sz w:val="28"/>
          <w:szCs w:val="28"/>
          <w:lang w:val="en-US"/>
        </w:rPr>
        <w:t xml:space="preserve"> </w:t>
      </w:r>
      <w:r w:rsidRPr="00AB1CE5">
        <w:rPr>
          <w:sz w:val="28"/>
          <w:szCs w:val="28"/>
        </w:rPr>
        <w:t>жатады</w:t>
      </w:r>
      <w:r w:rsidRPr="00AB1CE5">
        <w:rPr>
          <w:sz w:val="28"/>
          <w:szCs w:val="28"/>
          <w:lang w:val="en-US"/>
        </w:rPr>
        <w:t xml:space="preserve">. </w:t>
      </w:r>
      <w:r w:rsidRPr="00AB1CE5">
        <w:rPr>
          <w:sz w:val="28"/>
          <w:szCs w:val="28"/>
        </w:rPr>
        <w:t>Әрқайсысының</w:t>
      </w:r>
      <w:r w:rsidRPr="00AB1CE5">
        <w:rPr>
          <w:sz w:val="28"/>
          <w:szCs w:val="28"/>
          <w:lang w:val="en-US"/>
        </w:rPr>
        <w:t xml:space="preserve"> </w:t>
      </w:r>
      <w:r w:rsidRPr="00AB1CE5">
        <w:rPr>
          <w:sz w:val="28"/>
          <w:szCs w:val="28"/>
        </w:rPr>
        <w:t>өзіндік</w:t>
      </w:r>
      <w:r w:rsidRPr="00AB1CE5">
        <w:rPr>
          <w:sz w:val="28"/>
          <w:szCs w:val="28"/>
          <w:lang w:val="en-US"/>
        </w:rPr>
        <w:t xml:space="preserve"> </w:t>
      </w:r>
      <w:r w:rsidRPr="00AB1CE5">
        <w:rPr>
          <w:sz w:val="28"/>
          <w:szCs w:val="28"/>
        </w:rPr>
        <w:t>артықшылықтары</w:t>
      </w:r>
      <w:r w:rsidRPr="00AB1CE5">
        <w:rPr>
          <w:sz w:val="28"/>
          <w:szCs w:val="28"/>
          <w:lang w:val="en-US"/>
        </w:rPr>
        <w:t xml:space="preserve"> </w:t>
      </w:r>
      <w:r w:rsidRPr="00AB1CE5">
        <w:rPr>
          <w:sz w:val="28"/>
          <w:szCs w:val="28"/>
        </w:rPr>
        <w:t>мен</w:t>
      </w:r>
      <w:r w:rsidRPr="00AB1CE5">
        <w:rPr>
          <w:sz w:val="28"/>
          <w:szCs w:val="28"/>
          <w:lang w:val="en-US"/>
        </w:rPr>
        <w:t xml:space="preserve"> </w:t>
      </w:r>
      <w:r w:rsidRPr="00AB1CE5">
        <w:rPr>
          <w:sz w:val="28"/>
          <w:szCs w:val="28"/>
        </w:rPr>
        <w:t>шектеулері</w:t>
      </w:r>
      <w:r w:rsidRPr="00AB1CE5">
        <w:rPr>
          <w:sz w:val="28"/>
          <w:szCs w:val="28"/>
          <w:lang w:val="en-US"/>
        </w:rPr>
        <w:t xml:space="preserve"> </w:t>
      </w:r>
      <w:r w:rsidRPr="00AB1CE5">
        <w:rPr>
          <w:sz w:val="28"/>
          <w:szCs w:val="28"/>
        </w:rPr>
        <w:t>бар</w:t>
      </w:r>
      <w:r w:rsidRPr="00AB1CE5">
        <w:rPr>
          <w:sz w:val="28"/>
          <w:szCs w:val="28"/>
          <w:lang w:val="en-US"/>
        </w:rPr>
        <w:t xml:space="preserve">, </w:t>
      </w:r>
      <w:r w:rsidRPr="00AB1CE5">
        <w:rPr>
          <w:sz w:val="28"/>
          <w:szCs w:val="28"/>
        </w:rPr>
        <w:t>алайда</w:t>
      </w:r>
      <w:r w:rsidRPr="00AB1CE5">
        <w:rPr>
          <w:sz w:val="28"/>
          <w:szCs w:val="28"/>
          <w:lang w:val="en-US"/>
        </w:rPr>
        <w:t xml:space="preserve"> </w:t>
      </w:r>
      <w:r w:rsidRPr="00AB1CE5">
        <w:rPr>
          <w:sz w:val="28"/>
          <w:szCs w:val="28"/>
        </w:rPr>
        <w:t>олардың</w:t>
      </w:r>
      <w:r w:rsidRPr="00AB1CE5">
        <w:rPr>
          <w:sz w:val="28"/>
          <w:szCs w:val="28"/>
          <w:lang w:val="en-US"/>
        </w:rPr>
        <w:t xml:space="preserve"> </w:t>
      </w:r>
      <w:r w:rsidRPr="00AB1CE5">
        <w:rPr>
          <w:sz w:val="28"/>
          <w:szCs w:val="28"/>
        </w:rPr>
        <w:t>Қазақстан</w:t>
      </w:r>
      <w:r w:rsidRPr="00AB1CE5">
        <w:rPr>
          <w:sz w:val="28"/>
          <w:szCs w:val="28"/>
          <w:lang w:val="en-US"/>
        </w:rPr>
        <w:t xml:space="preserve"> </w:t>
      </w:r>
      <w:r w:rsidRPr="00AB1CE5">
        <w:rPr>
          <w:sz w:val="28"/>
          <w:szCs w:val="28"/>
        </w:rPr>
        <w:t>Республикасы</w:t>
      </w:r>
      <w:r w:rsidRPr="00AB1CE5">
        <w:rPr>
          <w:sz w:val="28"/>
          <w:szCs w:val="28"/>
          <w:lang w:val="en-US"/>
        </w:rPr>
        <w:t xml:space="preserve"> </w:t>
      </w:r>
      <w:r w:rsidRPr="00AB1CE5">
        <w:rPr>
          <w:sz w:val="28"/>
          <w:szCs w:val="28"/>
        </w:rPr>
        <w:t>жағдайына</w:t>
      </w:r>
      <w:r w:rsidRPr="00AB1CE5">
        <w:rPr>
          <w:sz w:val="28"/>
          <w:szCs w:val="28"/>
          <w:lang w:val="en-US"/>
        </w:rPr>
        <w:t xml:space="preserve"> </w:t>
      </w:r>
      <w:r w:rsidRPr="00AB1CE5">
        <w:rPr>
          <w:sz w:val="28"/>
          <w:szCs w:val="28"/>
        </w:rPr>
        <w:t>бейімделуі</w:t>
      </w:r>
      <w:r w:rsidRPr="00AB1CE5">
        <w:rPr>
          <w:sz w:val="28"/>
          <w:szCs w:val="28"/>
          <w:lang w:val="en-US"/>
        </w:rPr>
        <w:t xml:space="preserve"> </w:t>
      </w:r>
      <w:r w:rsidRPr="00AB1CE5">
        <w:rPr>
          <w:sz w:val="28"/>
          <w:szCs w:val="28"/>
        </w:rPr>
        <w:t>бірқатар</w:t>
      </w:r>
      <w:r w:rsidRPr="00AB1CE5">
        <w:rPr>
          <w:sz w:val="28"/>
          <w:szCs w:val="28"/>
          <w:lang w:val="en-US"/>
        </w:rPr>
        <w:t xml:space="preserve"> </w:t>
      </w:r>
      <w:r w:rsidRPr="00AB1CE5">
        <w:rPr>
          <w:sz w:val="28"/>
          <w:szCs w:val="28"/>
        </w:rPr>
        <w:t>себептерге</w:t>
      </w:r>
      <w:r w:rsidRPr="00AB1CE5">
        <w:rPr>
          <w:sz w:val="28"/>
          <w:szCs w:val="28"/>
          <w:lang w:val="en-US"/>
        </w:rPr>
        <w:t xml:space="preserve"> </w:t>
      </w:r>
      <w:r w:rsidRPr="00AB1CE5">
        <w:rPr>
          <w:sz w:val="28"/>
          <w:szCs w:val="28"/>
        </w:rPr>
        <w:t>байланысты</w:t>
      </w:r>
      <w:r w:rsidRPr="00AB1CE5">
        <w:rPr>
          <w:sz w:val="28"/>
          <w:szCs w:val="28"/>
          <w:lang w:val="en-US"/>
        </w:rPr>
        <w:t xml:space="preserve"> </w:t>
      </w:r>
      <w:r w:rsidRPr="00AB1CE5">
        <w:rPr>
          <w:sz w:val="28"/>
          <w:szCs w:val="28"/>
        </w:rPr>
        <w:t>күрделі</w:t>
      </w:r>
      <w:r w:rsidRPr="00AB1CE5">
        <w:rPr>
          <w:sz w:val="28"/>
          <w:szCs w:val="28"/>
          <w:lang w:val="en-US"/>
        </w:rPr>
        <w:t xml:space="preserve"> </w:t>
      </w:r>
      <w:r w:rsidRPr="00AB1CE5">
        <w:rPr>
          <w:sz w:val="28"/>
          <w:szCs w:val="28"/>
        </w:rPr>
        <w:t>болып</w:t>
      </w:r>
      <w:r w:rsidRPr="00AB1CE5">
        <w:rPr>
          <w:sz w:val="28"/>
          <w:szCs w:val="28"/>
          <w:lang w:val="en-US"/>
        </w:rPr>
        <w:t xml:space="preserve"> </w:t>
      </w:r>
      <w:r w:rsidRPr="00AB1CE5">
        <w:rPr>
          <w:sz w:val="28"/>
          <w:szCs w:val="28"/>
        </w:rPr>
        <w:t>отыр</w:t>
      </w:r>
      <w:r w:rsidRPr="00AB1CE5">
        <w:rPr>
          <w:sz w:val="28"/>
          <w:szCs w:val="28"/>
          <w:lang w:val="en-US"/>
        </w:rPr>
        <w:t>.</w:t>
      </w:r>
    </w:p>
    <w:p w14:paraId="5020C4F0" w14:textId="3C87E37B" w:rsidR="001D0F27" w:rsidRPr="00AB1CE5" w:rsidRDefault="001D0F27" w:rsidP="00D80082">
      <w:pPr>
        <w:pStyle w:val="a7"/>
        <w:spacing w:before="0" w:beforeAutospacing="0" w:after="0" w:afterAutospacing="0"/>
        <w:ind w:firstLine="425"/>
        <w:jc w:val="both"/>
        <w:rPr>
          <w:sz w:val="28"/>
          <w:szCs w:val="28"/>
          <w:lang w:val="en-US"/>
        </w:rPr>
      </w:pPr>
      <w:r w:rsidRPr="00AB1CE5">
        <w:rPr>
          <w:rStyle w:val="aa"/>
          <w:b w:val="0"/>
          <w:sz w:val="28"/>
          <w:szCs w:val="28"/>
          <w:lang w:val="en-US"/>
        </w:rPr>
        <w:t>HOMER Energy (</w:t>
      </w:r>
      <w:r w:rsidRPr="00AB1CE5">
        <w:rPr>
          <w:rStyle w:val="aa"/>
          <w:b w:val="0"/>
          <w:sz w:val="28"/>
          <w:szCs w:val="28"/>
        </w:rPr>
        <w:t>АҚШ</w:t>
      </w:r>
      <w:r w:rsidRPr="00AB1CE5">
        <w:rPr>
          <w:rStyle w:val="aa"/>
          <w:b w:val="0"/>
          <w:sz w:val="28"/>
          <w:szCs w:val="28"/>
          <w:lang w:val="en-US"/>
        </w:rPr>
        <w:t>)</w:t>
      </w:r>
      <w:r w:rsidRPr="00AB1CE5">
        <w:rPr>
          <w:sz w:val="28"/>
          <w:szCs w:val="28"/>
          <w:lang w:val="en-US"/>
        </w:rPr>
        <w:t xml:space="preserve"> — </w:t>
      </w:r>
      <w:r w:rsidRPr="00AB1CE5">
        <w:rPr>
          <w:sz w:val="28"/>
          <w:szCs w:val="28"/>
        </w:rPr>
        <w:t>гибридті</w:t>
      </w:r>
      <w:r w:rsidRPr="00AB1CE5">
        <w:rPr>
          <w:sz w:val="28"/>
          <w:szCs w:val="28"/>
          <w:lang w:val="en-US"/>
        </w:rPr>
        <w:t xml:space="preserve"> </w:t>
      </w:r>
      <w:r w:rsidRPr="00AB1CE5">
        <w:rPr>
          <w:sz w:val="28"/>
          <w:szCs w:val="28"/>
        </w:rPr>
        <w:t>энергетикалық</w:t>
      </w:r>
      <w:r w:rsidRPr="00AB1CE5">
        <w:rPr>
          <w:sz w:val="28"/>
          <w:szCs w:val="28"/>
          <w:lang w:val="en-US"/>
        </w:rPr>
        <w:t xml:space="preserve"> </w:t>
      </w:r>
      <w:r w:rsidRPr="00AB1CE5">
        <w:rPr>
          <w:sz w:val="28"/>
          <w:szCs w:val="28"/>
        </w:rPr>
        <w:t>жүйелерді</w:t>
      </w:r>
      <w:r w:rsidRPr="00AB1CE5">
        <w:rPr>
          <w:sz w:val="28"/>
          <w:szCs w:val="28"/>
          <w:lang w:val="en-US"/>
        </w:rPr>
        <w:t xml:space="preserve"> </w:t>
      </w:r>
      <w:r w:rsidRPr="00AB1CE5">
        <w:rPr>
          <w:sz w:val="28"/>
          <w:szCs w:val="28"/>
        </w:rPr>
        <w:t>модельдеудің</w:t>
      </w:r>
      <w:r w:rsidRPr="00AB1CE5">
        <w:rPr>
          <w:sz w:val="28"/>
          <w:szCs w:val="28"/>
          <w:lang w:val="en-US"/>
        </w:rPr>
        <w:t xml:space="preserve"> </w:t>
      </w:r>
      <w:r w:rsidRPr="00AB1CE5">
        <w:rPr>
          <w:sz w:val="28"/>
          <w:szCs w:val="28"/>
        </w:rPr>
        <w:t>ең</w:t>
      </w:r>
      <w:r w:rsidRPr="00AB1CE5">
        <w:rPr>
          <w:sz w:val="28"/>
          <w:szCs w:val="28"/>
          <w:lang w:val="en-US"/>
        </w:rPr>
        <w:t xml:space="preserve"> </w:t>
      </w:r>
      <w:r w:rsidRPr="00AB1CE5">
        <w:rPr>
          <w:sz w:val="28"/>
          <w:szCs w:val="28"/>
        </w:rPr>
        <w:t>танымал</w:t>
      </w:r>
      <w:r w:rsidRPr="00AB1CE5">
        <w:rPr>
          <w:sz w:val="28"/>
          <w:szCs w:val="28"/>
          <w:lang w:val="en-US"/>
        </w:rPr>
        <w:t xml:space="preserve"> </w:t>
      </w:r>
      <w:r w:rsidRPr="00AB1CE5">
        <w:rPr>
          <w:sz w:val="28"/>
          <w:szCs w:val="28"/>
        </w:rPr>
        <w:t>құралдарының</w:t>
      </w:r>
      <w:r w:rsidRPr="00AB1CE5">
        <w:rPr>
          <w:sz w:val="28"/>
          <w:szCs w:val="28"/>
          <w:lang w:val="en-US"/>
        </w:rPr>
        <w:t xml:space="preserve"> </w:t>
      </w:r>
      <w:r w:rsidRPr="00AB1CE5">
        <w:rPr>
          <w:sz w:val="28"/>
          <w:szCs w:val="28"/>
        </w:rPr>
        <w:t>бірі</w:t>
      </w:r>
      <w:r w:rsidRPr="00AB1CE5">
        <w:rPr>
          <w:sz w:val="28"/>
          <w:szCs w:val="28"/>
          <w:lang w:val="en-US"/>
        </w:rPr>
        <w:t xml:space="preserve">. </w:t>
      </w:r>
      <w:r w:rsidRPr="00AB1CE5">
        <w:rPr>
          <w:sz w:val="28"/>
          <w:szCs w:val="28"/>
        </w:rPr>
        <w:t>Оның</w:t>
      </w:r>
      <w:r w:rsidRPr="00AB1CE5">
        <w:rPr>
          <w:sz w:val="28"/>
          <w:szCs w:val="28"/>
          <w:lang w:val="en-US"/>
        </w:rPr>
        <w:t xml:space="preserve"> </w:t>
      </w:r>
      <w:r w:rsidRPr="00AB1CE5">
        <w:rPr>
          <w:sz w:val="28"/>
          <w:szCs w:val="28"/>
        </w:rPr>
        <w:t>басты</w:t>
      </w:r>
      <w:r w:rsidRPr="00AB1CE5">
        <w:rPr>
          <w:sz w:val="28"/>
          <w:szCs w:val="28"/>
          <w:lang w:val="en-US"/>
        </w:rPr>
        <w:t xml:space="preserve"> </w:t>
      </w:r>
      <w:r w:rsidRPr="00AB1CE5">
        <w:rPr>
          <w:sz w:val="28"/>
          <w:szCs w:val="28"/>
        </w:rPr>
        <w:t>артықшылығы</w:t>
      </w:r>
      <w:r w:rsidRPr="00AB1CE5">
        <w:rPr>
          <w:sz w:val="28"/>
          <w:szCs w:val="28"/>
          <w:lang w:val="en-US"/>
        </w:rPr>
        <w:t xml:space="preserve"> — </w:t>
      </w:r>
      <w:r w:rsidRPr="00AB1CE5">
        <w:rPr>
          <w:sz w:val="28"/>
          <w:szCs w:val="28"/>
        </w:rPr>
        <w:t>көптеген</w:t>
      </w:r>
      <w:r w:rsidRPr="00AB1CE5">
        <w:rPr>
          <w:sz w:val="28"/>
          <w:szCs w:val="28"/>
          <w:lang w:val="en-US"/>
        </w:rPr>
        <w:t xml:space="preserve"> </w:t>
      </w:r>
      <w:r w:rsidRPr="00AB1CE5">
        <w:rPr>
          <w:sz w:val="28"/>
          <w:szCs w:val="28"/>
        </w:rPr>
        <w:t>сценарийлерді</w:t>
      </w:r>
      <w:r w:rsidRPr="00AB1CE5">
        <w:rPr>
          <w:sz w:val="28"/>
          <w:szCs w:val="28"/>
          <w:lang w:val="en-US"/>
        </w:rPr>
        <w:t xml:space="preserve"> </w:t>
      </w:r>
      <w:r w:rsidR="001812E3">
        <w:rPr>
          <w:sz w:val="28"/>
          <w:szCs w:val="28"/>
          <w:lang w:val="kk-KZ"/>
        </w:rPr>
        <w:t>ЖЭК</w:t>
      </w:r>
      <w:r w:rsidRPr="00AB1CE5">
        <w:rPr>
          <w:sz w:val="28"/>
          <w:szCs w:val="28"/>
          <w:lang w:val="en-US"/>
        </w:rPr>
        <w:t xml:space="preserve"> </w:t>
      </w:r>
      <w:r w:rsidRPr="00AB1CE5">
        <w:rPr>
          <w:sz w:val="28"/>
          <w:szCs w:val="28"/>
        </w:rPr>
        <w:t>пен</w:t>
      </w:r>
      <w:r w:rsidRPr="00AB1CE5">
        <w:rPr>
          <w:sz w:val="28"/>
          <w:szCs w:val="28"/>
          <w:lang w:val="en-US"/>
        </w:rPr>
        <w:t xml:space="preserve"> </w:t>
      </w:r>
      <w:r w:rsidRPr="00AB1CE5">
        <w:rPr>
          <w:sz w:val="28"/>
          <w:szCs w:val="28"/>
        </w:rPr>
        <w:t>жинақтаушылардың</w:t>
      </w:r>
      <w:r w:rsidRPr="00AB1CE5">
        <w:rPr>
          <w:sz w:val="28"/>
          <w:szCs w:val="28"/>
          <w:lang w:val="en-US"/>
        </w:rPr>
        <w:t xml:space="preserve"> </w:t>
      </w:r>
      <w:r w:rsidRPr="00AB1CE5">
        <w:rPr>
          <w:sz w:val="28"/>
          <w:szCs w:val="28"/>
        </w:rPr>
        <w:t>әртүрлі</w:t>
      </w:r>
      <w:r w:rsidRPr="00AB1CE5">
        <w:rPr>
          <w:sz w:val="28"/>
          <w:szCs w:val="28"/>
          <w:lang w:val="en-US"/>
        </w:rPr>
        <w:t xml:space="preserve"> </w:t>
      </w:r>
      <w:r w:rsidRPr="00AB1CE5">
        <w:rPr>
          <w:sz w:val="28"/>
          <w:szCs w:val="28"/>
        </w:rPr>
        <w:t>комбинацияларымен</w:t>
      </w:r>
      <w:r w:rsidRPr="00AB1CE5">
        <w:rPr>
          <w:sz w:val="28"/>
          <w:szCs w:val="28"/>
          <w:lang w:val="en-US"/>
        </w:rPr>
        <w:t xml:space="preserve"> </w:t>
      </w:r>
      <w:r w:rsidRPr="00AB1CE5">
        <w:rPr>
          <w:sz w:val="28"/>
          <w:szCs w:val="28"/>
        </w:rPr>
        <w:t>қарастыруға</w:t>
      </w:r>
      <w:r w:rsidRPr="00AB1CE5">
        <w:rPr>
          <w:sz w:val="28"/>
          <w:szCs w:val="28"/>
          <w:lang w:val="en-US"/>
        </w:rPr>
        <w:t xml:space="preserve"> </w:t>
      </w:r>
      <w:r w:rsidRPr="00AB1CE5">
        <w:rPr>
          <w:sz w:val="28"/>
          <w:szCs w:val="28"/>
        </w:rPr>
        <w:t>мүмкіндік</w:t>
      </w:r>
      <w:r w:rsidRPr="00AB1CE5">
        <w:rPr>
          <w:sz w:val="28"/>
          <w:szCs w:val="28"/>
          <w:lang w:val="en-US"/>
        </w:rPr>
        <w:t xml:space="preserve"> </w:t>
      </w:r>
      <w:r w:rsidRPr="00AB1CE5">
        <w:rPr>
          <w:sz w:val="28"/>
          <w:szCs w:val="28"/>
        </w:rPr>
        <w:t>беретін</w:t>
      </w:r>
      <w:r w:rsidRPr="00AB1CE5">
        <w:rPr>
          <w:sz w:val="28"/>
          <w:szCs w:val="28"/>
          <w:lang w:val="en-US"/>
        </w:rPr>
        <w:t xml:space="preserve"> </w:t>
      </w:r>
      <w:r w:rsidRPr="00AB1CE5">
        <w:rPr>
          <w:sz w:val="28"/>
          <w:szCs w:val="28"/>
        </w:rPr>
        <w:t>қуатты</w:t>
      </w:r>
      <w:r w:rsidRPr="00AB1CE5">
        <w:rPr>
          <w:sz w:val="28"/>
          <w:szCs w:val="28"/>
          <w:lang w:val="en-US"/>
        </w:rPr>
        <w:t xml:space="preserve"> </w:t>
      </w:r>
      <w:r w:rsidRPr="00AB1CE5">
        <w:rPr>
          <w:sz w:val="28"/>
          <w:szCs w:val="28"/>
        </w:rPr>
        <w:t>оңтайландыру</w:t>
      </w:r>
      <w:r w:rsidRPr="00AB1CE5">
        <w:rPr>
          <w:sz w:val="28"/>
          <w:szCs w:val="28"/>
          <w:lang w:val="en-US"/>
        </w:rPr>
        <w:t xml:space="preserve"> </w:t>
      </w:r>
      <w:r w:rsidRPr="00AB1CE5">
        <w:rPr>
          <w:sz w:val="28"/>
          <w:szCs w:val="28"/>
        </w:rPr>
        <w:t>модулі</w:t>
      </w:r>
      <w:r w:rsidRPr="00AB1CE5">
        <w:rPr>
          <w:sz w:val="28"/>
          <w:szCs w:val="28"/>
          <w:lang w:val="en-US"/>
        </w:rPr>
        <w:t xml:space="preserve">. </w:t>
      </w:r>
      <w:r w:rsidRPr="00AB1CE5">
        <w:rPr>
          <w:sz w:val="28"/>
          <w:szCs w:val="28"/>
        </w:rPr>
        <w:t>Негізгі</w:t>
      </w:r>
      <w:r w:rsidRPr="00AB1CE5">
        <w:rPr>
          <w:sz w:val="28"/>
          <w:szCs w:val="28"/>
          <w:lang w:val="en-US"/>
        </w:rPr>
        <w:t xml:space="preserve"> </w:t>
      </w:r>
      <w:r w:rsidRPr="00AB1CE5">
        <w:rPr>
          <w:sz w:val="28"/>
          <w:szCs w:val="28"/>
        </w:rPr>
        <w:t>шектеулері</w:t>
      </w:r>
      <w:r w:rsidRPr="00AB1CE5">
        <w:rPr>
          <w:sz w:val="28"/>
          <w:szCs w:val="28"/>
          <w:lang w:val="en-US"/>
        </w:rPr>
        <w:t xml:space="preserve">: </w:t>
      </w:r>
      <w:r w:rsidRPr="00AB1CE5">
        <w:rPr>
          <w:sz w:val="28"/>
          <w:szCs w:val="28"/>
        </w:rPr>
        <w:t>лицензияның</w:t>
      </w:r>
      <w:r w:rsidRPr="00AB1CE5">
        <w:rPr>
          <w:sz w:val="28"/>
          <w:szCs w:val="28"/>
          <w:lang w:val="en-US"/>
        </w:rPr>
        <w:t xml:space="preserve"> </w:t>
      </w:r>
      <w:r w:rsidRPr="00AB1CE5">
        <w:rPr>
          <w:sz w:val="28"/>
          <w:szCs w:val="28"/>
        </w:rPr>
        <w:t>жоғары</w:t>
      </w:r>
      <w:r w:rsidRPr="00AB1CE5">
        <w:rPr>
          <w:sz w:val="28"/>
          <w:szCs w:val="28"/>
          <w:lang w:val="en-US"/>
        </w:rPr>
        <w:t xml:space="preserve"> </w:t>
      </w:r>
      <w:r w:rsidRPr="00AB1CE5">
        <w:rPr>
          <w:sz w:val="28"/>
          <w:szCs w:val="28"/>
        </w:rPr>
        <w:t>құны</w:t>
      </w:r>
      <w:r w:rsidRPr="00AB1CE5">
        <w:rPr>
          <w:sz w:val="28"/>
          <w:szCs w:val="28"/>
          <w:lang w:val="en-US"/>
        </w:rPr>
        <w:t xml:space="preserve">, </w:t>
      </w:r>
      <w:r w:rsidRPr="00AB1CE5">
        <w:rPr>
          <w:sz w:val="28"/>
          <w:szCs w:val="28"/>
        </w:rPr>
        <w:t>климаттық</w:t>
      </w:r>
      <w:r w:rsidRPr="00AB1CE5">
        <w:rPr>
          <w:sz w:val="28"/>
          <w:szCs w:val="28"/>
          <w:lang w:val="en-US"/>
        </w:rPr>
        <w:t xml:space="preserve"> </w:t>
      </w:r>
      <w:r w:rsidRPr="00AB1CE5">
        <w:rPr>
          <w:sz w:val="28"/>
          <w:szCs w:val="28"/>
        </w:rPr>
        <w:t>деректер</w:t>
      </w:r>
      <w:r w:rsidRPr="00AB1CE5">
        <w:rPr>
          <w:sz w:val="28"/>
          <w:szCs w:val="28"/>
          <w:lang w:val="en-US"/>
        </w:rPr>
        <w:t xml:space="preserve"> </w:t>
      </w:r>
      <w:r w:rsidRPr="00AB1CE5">
        <w:rPr>
          <w:sz w:val="28"/>
          <w:szCs w:val="28"/>
        </w:rPr>
        <w:t>базасының</w:t>
      </w:r>
      <w:r w:rsidRPr="00AB1CE5">
        <w:rPr>
          <w:sz w:val="28"/>
          <w:szCs w:val="28"/>
          <w:lang w:val="en-US"/>
        </w:rPr>
        <w:t xml:space="preserve"> </w:t>
      </w:r>
      <w:r w:rsidRPr="00AB1CE5">
        <w:rPr>
          <w:sz w:val="28"/>
          <w:szCs w:val="28"/>
        </w:rPr>
        <w:t>Қазақстанға</w:t>
      </w:r>
      <w:r w:rsidRPr="00AB1CE5">
        <w:rPr>
          <w:sz w:val="28"/>
          <w:szCs w:val="28"/>
          <w:lang w:val="en-US"/>
        </w:rPr>
        <w:t xml:space="preserve"> </w:t>
      </w:r>
      <w:r w:rsidRPr="00AB1CE5">
        <w:rPr>
          <w:sz w:val="28"/>
          <w:szCs w:val="28"/>
        </w:rPr>
        <w:t>әлсіз</w:t>
      </w:r>
      <w:r w:rsidRPr="00AB1CE5">
        <w:rPr>
          <w:sz w:val="28"/>
          <w:szCs w:val="28"/>
          <w:lang w:val="en-US"/>
        </w:rPr>
        <w:t xml:space="preserve"> </w:t>
      </w:r>
      <w:r w:rsidRPr="00AB1CE5">
        <w:rPr>
          <w:sz w:val="28"/>
          <w:szCs w:val="28"/>
        </w:rPr>
        <w:t>бейімделуі</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долларлық</w:t>
      </w:r>
      <w:r w:rsidRPr="00AB1CE5">
        <w:rPr>
          <w:sz w:val="28"/>
          <w:szCs w:val="28"/>
          <w:lang w:val="en-US"/>
        </w:rPr>
        <w:t xml:space="preserve"> </w:t>
      </w:r>
      <w:r w:rsidRPr="00AB1CE5">
        <w:rPr>
          <w:sz w:val="28"/>
          <w:szCs w:val="28"/>
        </w:rPr>
        <w:t>экономикаға</w:t>
      </w:r>
      <w:r w:rsidRPr="00AB1CE5">
        <w:rPr>
          <w:sz w:val="28"/>
          <w:szCs w:val="28"/>
          <w:lang w:val="en-US"/>
        </w:rPr>
        <w:t xml:space="preserve"> </w:t>
      </w:r>
      <w:r w:rsidRPr="00AB1CE5">
        <w:rPr>
          <w:sz w:val="28"/>
          <w:szCs w:val="28"/>
        </w:rPr>
        <w:t>бағдарлануы</w:t>
      </w:r>
      <w:r w:rsidR="00A759AE">
        <w:rPr>
          <w:sz w:val="28"/>
          <w:szCs w:val="28"/>
          <w:lang w:val="en-US"/>
        </w:rPr>
        <w:t xml:space="preserve"> [78]</w:t>
      </w:r>
      <w:r w:rsidRPr="00AB1CE5">
        <w:rPr>
          <w:sz w:val="28"/>
          <w:szCs w:val="28"/>
          <w:lang w:val="en-US"/>
        </w:rPr>
        <w:t>.</w:t>
      </w:r>
    </w:p>
    <w:p w14:paraId="1430033B" w14:textId="23FF6EC0" w:rsidR="001D0F27" w:rsidRPr="00AB1CE5" w:rsidRDefault="001D0F27" w:rsidP="00D80082">
      <w:pPr>
        <w:pStyle w:val="a7"/>
        <w:spacing w:before="0" w:beforeAutospacing="0" w:after="0" w:afterAutospacing="0"/>
        <w:ind w:firstLine="425"/>
        <w:jc w:val="both"/>
        <w:rPr>
          <w:sz w:val="28"/>
          <w:szCs w:val="28"/>
          <w:lang w:val="en-US"/>
        </w:rPr>
      </w:pPr>
      <w:r w:rsidRPr="00AB1CE5">
        <w:rPr>
          <w:rStyle w:val="aa"/>
          <w:b w:val="0"/>
          <w:sz w:val="28"/>
          <w:szCs w:val="28"/>
          <w:lang w:val="en-US"/>
        </w:rPr>
        <w:t>RETScreen Expert (</w:t>
      </w:r>
      <w:r w:rsidRPr="00AB1CE5">
        <w:rPr>
          <w:rStyle w:val="aa"/>
          <w:b w:val="0"/>
          <w:sz w:val="28"/>
          <w:szCs w:val="28"/>
        </w:rPr>
        <w:t>Канада</w:t>
      </w:r>
      <w:r w:rsidRPr="00AB1CE5">
        <w:rPr>
          <w:rStyle w:val="aa"/>
          <w:b w:val="0"/>
          <w:sz w:val="28"/>
          <w:szCs w:val="28"/>
          <w:lang w:val="en-US"/>
        </w:rPr>
        <w:t>)</w:t>
      </w:r>
      <w:r w:rsidRPr="00AB1CE5">
        <w:rPr>
          <w:sz w:val="28"/>
          <w:szCs w:val="28"/>
          <w:lang w:val="en-US"/>
        </w:rPr>
        <w:t xml:space="preserve"> — </w:t>
      </w:r>
      <w:r w:rsidRPr="00AB1CE5">
        <w:rPr>
          <w:sz w:val="28"/>
          <w:szCs w:val="28"/>
        </w:rPr>
        <w:t>жобалардың</w:t>
      </w:r>
      <w:r w:rsidRPr="00AB1CE5">
        <w:rPr>
          <w:sz w:val="28"/>
          <w:szCs w:val="28"/>
          <w:lang w:val="en-US"/>
        </w:rPr>
        <w:t xml:space="preserve"> </w:t>
      </w:r>
      <w:r w:rsidRPr="00AB1CE5">
        <w:rPr>
          <w:sz w:val="28"/>
          <w:szCs w:val="28"/>
        </w:rPr>
        <w:t>қаржылық</w:t>
      </w:r>
      <w:r w:rsidRPr="00AB1CE5">
        <w:rPr>
          <w:sz w:val="28"/>
          <w:szCs w:val="28"/>
          <w:lang w:val="en-US"/>
        </w:rPr>
        <w:t xml:space="preserve"> </w:t>
      </w:r>
      <w:r w:rsidRPr="00AB1CE5">
        <w:rPr>
          <w:sz w:val="28"/>
          <w:szCs w:val="28"/>
        </w:rPr>
        <w:t>тиімділігін</w:t>
      </w:r>
      <w:r w:rsidRPr="00AB1CE5">
        <w:rPr>
          <w:sz w:val="28"/>
          <w:szCs w:val="28"/>
          <w:lang w:val="en-US"/>
        </w:rPr>
        <w:t xml:space="preserve"> (NPV, IRR, LCOE) </w:t>
      </w:r>
      <w:r w:rsidRPr="00AB1CE5">
        <w:rPr>
          <w:sz w:val="28"/>
          <w:szCs w:val="28"/>
        </w:rPr>
        <w:t>есептеуге</w:t>
      </w:r>
      <w:r w:rsidRPr="00AB1CE5">
        <w:rPr>
          <w:sz w:val="28"/>
          <w:szCs w:val="28"/>
          <w:lang w:val="en-US"/>
        </w:rPr>
        <w:t xml:space="preserve"> </w:t>
      </w:r>
      <w:r w:rsidRPr="00AB1CE5">
        <w:rPr>
          <w:sz w:val="28"/>
          <w:szCs w:val="28"/>
        </w:rPr>
        <w:t>арналған</w:t>
      </w:r>
      <w:r w:rsidRPr="00AB1CE5">
        <w:rPr>
          <w:sz w:val="28"/>
          <w:szCs w:val="28"/>
          <w:lang w:val="en-US"/>
        </w:rPr>
        <w:t xml:space="preserve"> </w:t>
      </w:r>
      <w:r w:rsidRPr="00AB1CE5">
        <w:rPr>
          <w:sz w:val="28"/>
          <w:szCs w:val="28"/>
        </w:rPr>
        <w:t>құрал</w:t>
      </w:r>
      <w:r w:rsidRPr="00AB1CE5">
        <w:rPr>
          <w:sz w:val="28"/>
          <w:szCs w:val="28"/>
          <w:lang w:val="en-US"/>
        </w:rPr>
        <w:t xml:space="preserve">. </w:t>
      </w:r>
      <w:r w:rsidRPr="00AB1CE5">
        <w:rPr>
          <w:sz w:val="28"/>
          <w:szCs w:val="28"/>
        </w:rPr>
        <w:t>Артықшылығы</w:t>
      </w:r>
      <w:r w:rsidRPr="00AB1CE5">
        <w:rPr>
          <w:sz w:val="28"/>
          <w:szCs w:val="28"/>
          <w:lang w:val="en-US"/>
        </w:rPr>
        <w:t xml:space="preserve"> — </w:t>
      </w:r>
      <w:r w:rsidRPr="00AB1CE5">
        <w:rPr>
          <w:sz w:val="28"/>
          <w:szCs w:val="28"/>
        </w:rPr>
        <w:t>кіріктірілген</w:t>
      </w:r>
      <w:r w:rsidRPr="00AB1CE5">
        <w:rPr>
          <w:sz w:val="28"/>
          <w:szCs w:val="28"/>
          <w:lang w:val="en-US"/>
        </w:rPr>
        <w:t xml:space="preserve"> </w:t>
      </w:r>
      <w:r w:rsidRPr="00AB1CE5">
        <w:rPr>
          <w:sz w:val="28"/>
          <w:szCs w:val="28"/>
        </w:rPr>
        <w:t>жаһандық</w:t>
      </w:r>
      <w:r w:rsidRPr="00AB1CE5">
        <w:rPr>
          <w:sz w:val="28"/>
          <w:szCs w:val="28"/>
          <w:lang w:val="en-US"/>
        </w:rPr>
        <w:t xml:space="preserve"> </w:t>
      </w:r>
      <w:r w:rsidRPr="00AB1CE5">
        <w:rPr>
          <w:sz w:val="28"/>
          <w:szCs w:val="28"/>
        </w:rPr>
        <w:t>климаттық</w:t>
      </w:r>
      <w:r w:rsidRPr="00AB1CE5">
        <w:rPr>
          <w:sz w:val="28"/>
          <w:szCs w:val="28"/>
          <w:lang w:val="en-US"/>
        </w:rPr>
        <w:t xml:space="preserve"> </w:t>
      </w:r>
      <w:r w:rsidRPr="00AB1CE5">
        <w:rPr>
          <w:sz w:val="28"/>
          <w:szCs w:val="28"/>
        </w:rPr>
        <w:t>деректер</w:t>
      </w:r>
      <w:r w:rsidRPr="00AB1CE5">
        <w:rPr>
          <w:sz w:val="28"/>
          <w:szCs w:val="28"/>
          <w:lang w:val="en-US"/>
        </w:rPr>
        <w:t xml:space="preserve"> </w:t>
      </w:r>
      <w:r w:rsidRPr="00AB1CE5">
        <w:rPr>
          <w:sz w:val="28"/>
          <w:szCs w:val="28"/>
        </w:rPr>
        <w:t>қоры</w:t>
      </w:r>
      <w:r w:rsidRPr="00AB1CE5">
        <w:rPr>
          <w:sz w:val="28"/>
          <w:szCs w:val="28"/>
          <w:lang w:val="en-US"/>
        </w:rPr>
        <w:t xml:space="preserve">. </w:t>
      </w:r>
      <w:r w:rsidRPr="00AB1CE5">
        <w:rPr>
          <w:sz w:val="28"/>
          <w:szCs w:val="28"/>
        </w:rPr>
        <w:t>Алайда</w:t>
      </w:r>
      <w:r w:rsidRPr="00AB1CE5">
        <w:rPr>
          <w:sz w:val="28"/>
          <w:szCs w:val="28"/>
          <w:lang w:val="en-US"/>
        </w:rPr>
        <w:t xml:space="preserve">, RETScreen </w:t>
      </w:r>
      <w:r w:rsidRPr="00AB1CE5">
        <w:rPr>
          <w:sz w:val="28"/>
          <w:szCs w:val="28"/>
        </w:rPr>
        <w:t>құрамында</w:t>
      </w:r>
      <w:r w:rsidRPr="00AB1CE5">
        <w:rPr>
          <w:sz w:val="28"/>
          <w:szCs w:val="28"/>
          <w:lang w:val="en-US"/>
        </w:rPr>
        <w:t xml:space="preserve"> </w:t>
      </w:r>
      <w:r w:rsidRPr="00AB1CE5">
        <w:rPr>
          <w:sz w:val="28"/>
          <w:szCs w:val="28"/>
        </w:rPr>
        <w:t>көпкритерийлі</w:t>
      </w:r>
      <w:r w:rsidRPr="00AB1CE5">
        <w:rPr>
          <w:sz w:val="28"/>
          <w:szCs w:val="28"/>
          <w:lang w:val="en-US"/>
        </w:rPr>
        <w:t xml:space="preserve"> </w:t>
      </w:r>
      <w:r w:rsidRPr="00AB1CE5">
        <w:rPr>
          <w:sz w:val="28"/>
          <w:szCs w:val="28"/>
        </w:rPr>
        <w:t>оңтайландыру</w:t>
      </w:r>
      <w:r w:rsidRPr="00AB1CE5">
        <w:rPr>
          <w:sz w:val="28"/>
          <w:szCs w:val="28"/>
          <w:lang w:val="en-US"/>
        </w:rPr>
        <w:t xml:space="preserve"> </w:t>
      </w:r>
      <w:r w:rsidRPr="00AB1CE5">
        <w:rPr>
          <w:sz w:val="28"/>
          <w:szCs w:val="28"/>
        </w:rPr>
        <w:t>құралдары</w:t>
      </w:r>
      <w:r w:rsidRPr="00AB1CE5">
        <w:rPr>
          <w:sz w:val="28"/>
          <w:szCs w:val="28"/>
          <w:lang w:val="en-US"/>
        </w:rPr>
        <w:t xml:space="preserve"> </w:t>
      </w:r>
      <w:r w:rsidRPr="00AB1CE5">
        <w:rPr>
          <w:sz w:val="28"/>
          <w:szCs w:val="28"/>
        </w:rPr>
        <w:t>жоқ</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негізінен</w:t>
      </w:r>
      <w:r w:rsidRPr="00AB1CE5">
        <w:rPr>
          <w:sz w:val="28"/>
          <w:szCs w:val="28"/>
          <w:lang w:val="en-US"/>
        </w:rPr>
        <w:t xml:space="preserve"> </w:t>
      </w:r>
      <w:r w:rsidRPr="00AB1CE5">
        <w:rPr>
          <w:sz w:val="28"/>
          <w:szCs w:val="28"/>
        </w:rPr>
        <w:t>алдын</w:t>
      </w:r>
      <w:r w:rsidRPr="00AB1CE5">
        <w:rPr>
          <w:sz w:val="28"/>
          <w:szCs w:val="28"/>
          <w:lang w:val="en-US"/>
        </w:rPr>
        <w:t xml:space="preserve"> </w:t>
      </w:r>
      <w:r w:rsidRPr="00AB1CE5">
        <w:rPr>
          <w:sz w:val="28"/>
          <w:szCs w:val="28"/>
        </w:rPr>
        <w:t>ала</w:t>
      </w:r>
      <w:r w:rsidRPr="00AB1CE5">
        <w:rPr>
          <w:sz w:val="28"/>
          <w:szCs w:val="28"/>
          <w:lang w:val="en-US"/>
        </w:rPr>
        <w:t xml:space="preserve"> </w:t>
      </w:r>
      <w:r w:rsidRPr="00AB1CE5">
        <w:rPr>
          <w:sz w:val="28"/>
          <w:szCs w:val="28"/>
        </w:rPr>
        <w:t>қаржылық</w:t>
      </w:r>
      <w:r w:rsidRPr="00AB1CE5">
        <w:rPr>
          <w:sz w:val="28"/>
          <w:szCs w:val="28"/>
          <w:lang w:val="en-US"/>
        </w:rPr>
        <w:t xml:space="preserve"> </w:t>
      </w:r>
      <w:r w:rsidRPr="00AB1CE5">
        <w:rPr>
          <w:sz w:val="28"/>
          <w:szCs w:val="28"/>
        </w:rPr>
        <w:t>талдау</w:t>
      </w:r>
      <w:r w:rsidRPr="00AB1CE5">
        <w:rPr>
          <w:sz w:val="28"/>
          <w:szCs w:val="28"/>
          <w:lang w:val="en-US"/>
        </w:rPr>
        <w:t xml:space="preserve"> </w:t>
      </w:r>
      <w:r w:rsidRPr="00AB1CE5">
        <w:rPr>
          <w:sz w:val="28"/>
          <w:szCs w:val="28"/>
        </w:rPr>
        <w:t>үшін</w:t>
      </w:r>
      <w:r w:rsidRPr="00AB1CE5">
        <w:rPr>
          <w:sz w:val="28"/>
          <w:szCs w:val="28"/>
          <w:lang w:val="en-US"/>
        </w:rPr>
        <w:t xml:space="preserve"> </w:t>
      </w:r>
      <w:r w:rsidRPr="00AB1CE5">
        <w:rPr>
          <w:sz w:val="28"/>
          <w:szCs w:val="28"/>
        </w:rPr>
        <w:t>қолданылады</w:t>
      </w:r>
      <w:r w:rsidR="00C56C2D">
        <w:rPr>
          <w:sz w:val="28"/>
          <w:szCs w:val="28"/>
          <w:lang w:val="en-US"/>
        </w:rPr>
        <w:t xml:space="preserve"> [79]</w:t>
      </w:r>
      <w:r w:rsidRPr="00AB1CE5">
        <w:rPr>
          <w:sz w:val="28"/>
          <w:szCs w:val="28"/>
          <w:lang w:val="en-US"/>
        </w:rPr>
        <w:t>.</w:t>
      </w:r>
    </w:p>
    <w:p w14:paraId="10F8B252" w14:textId="50148DBF" w:rsidR="001D0F27" w:rsidRPr="00AB1CE5" w:rsidRDefault="001D0F27" w:rsidP="00D80082">
      <w:pPr>
        <w:pStyle w:val="a7"/>
        <w:spacing w:before="0" w:beforeAutospacing="0" w:after="0" w:afterAutospacing="0"/>
        <w:ind w:firstLine="425"/>
        <w:jc w:val="both"/>
        <w:rPr>
          <w:sz w:val="28"/>
          <w:szCs w:val="28"/>
          <w:lang w:val="en-US"/>
        </w:rPr>
      </w:pPr>
      <w:r w:rsidRPr="00AB1CE5">
        <w:rPr>
          <w:rStyle w:val="aa"/>
          <w:b w:val="0"/>
          <w:sz w:val="28"/>
          <w:szCs w:val="28"/>
          <w:lang w:val="en-US"/>
        </w:rPr>
        <w:t>EnergyPLAN (</w:t>
      </w:r>
      <w:r w:rsidRPr="00AB1CE5">
        <w:rPr>
          <w:rStyle w:val="aa"/>
          <w:b w:val="0"/>
          <w:sz w:val="28"/>
          <w:szCs w:val="28"/>
        </w:rPr>
        <w:t>Дания</w:t>
      </w:r>
      <w:r w:rsidRPr="00AB1CE5">
        <w:rPr>
          <w:rStyle w:val="aa"/>
          <w:b w:val="0"/>
          <w:sz w:val="28"/>
          <w:szCs w:val="28"/>
          <w:lang w:val="en-US"/>
        </w:rPr>
        <w:t>)</w:t>
      </w:r>
      <w:r w:rsidRPr="00AB1CE5">
        <w:rPr>
          <w:sz w:val="28"/>
          <w:szCs w:val="28"/>
          <w:lang w:val="en-US"/>
        </w:rPr>
        <w:t xml:space="preserve"> — </w:t>
      </w:r>
      <w:r w:rsidRPr="00AB1CE5">
        <w:rPr>
          <w:sz w:val="28"/>
          <w:szCs w:val="28"/>
        </w:rPr>
        <w:t>ұлттық</w:t>
      </w:r>
      <w:r w:rsidRPr="00AB1CE5">
        <w:rPr>
          <w:sz w:val="28"/>
          <w:szCs w:val="28"/>
          <w:lang w:val="en-US"/>
        </w:rPr>
        <w:t xml:space="preserve"> </w:t>
      </w:r>
      <w:r w:rsidRPr="00AB1CE5">
        <w:rPr>
          <w:sz w:val="28"/>
          <w:szCs w:val="28"/>
        </w:rPr>
        <w:t>энергетикалық</w:t>
      </w:r>
      <w:r w:rsidRPr="00AB1CE5">
        <w:rPr>
          <w:sz w:val="28"/>
          <w:szCs w:val="28"/>
          <w:lang w:val="en-US"/>
        </w:rPr>
        <w:t xml:space="preserve"> </w:t>
      </w:r>
      <w:r w:rsidRPr="00AB1CE5">
        <w:rPr>
          <w:sz w:val="28"/>
          <w:szCs w:val="28"/>
        </w:rPr>
        <w:t>жүйелер</w:t>
      </w:r>
      <w:r w:rsidRPr="00AB1CE5">
        <w:rPr>
          <w:sz w:val="28"/>
          <w:szCs w:val="28"/>
          <w:lang w:val="en-US"/>
        </w:rPr>
        <w:t xml:space="preserve"> </w:t>
      </w:r>
      <w:r w:rsidRPr="00AB1CE5">
        <w:rPr>
          <w:sz w:val="28"/>
          <w:szCs w:val="28"/>
        </w:rPr>
        <w:t>деңгейінде</w:t>
      </w:r>
      <w:r w:rsidRPr="00AB1CE5">
        <w:rPr>
          <w:sz w:val="28"/>
          <w:szCs w:val="28"/>
          <w:lang w:val="en-US"/>
        </w:rPr>
        <w:t xml:space="preserve"> </w:t>
      </w:r>
      <w:r w:rsidRPr="00AB1CE5">
        <w:rPr>
          <w:sz w:val="28"/>
          <w:szCs w:val="28"/>
        </w:rPr>
        <w:t>стратегиялық</w:t>
      </w:r>
      <w:r w:rsidRPr="00AB1CE5">
        <w:rPr>
          <w:sz w:val="28"/>
          <w:szCs w:val="28"/>
          <w:lang w:val="en-US"/>
        </w:rPr>
        <w:t xml:space="preserve"> </w:t>
      </w:r>
      <w:r w:rsidRPr="00AB1CE5">
        <w:rPr>
          <w:sz w:val="28"/>
          <w:szCs w:val="28"/>
        </w:rPr>
        <w:t>жоспарлау</w:t>
      </w:r>
      <w:r w:rsidRPr="00AB1CE5">
        <w:rPr>
          <w:sz w:val="28"/>
          <w:szCs w:val="28"/>
          <w:lang w:val="en-US"/>
        </w:rPr>
        <w:t xml:space="preserve"> </w:t>
      </w:r>
      <w:r w:rsidRPr="00AB1CE5">
        <w:rPr>
          <w:sz w:val="28"/>
          <w:szCs w:val="28"/>
        </w:rPr>
        <w:t>үшін</w:t>
      </w:r>
      <w:r w:rsidRPr="00AB1CE5">
        <w:rPr>
          <w:sz w:val="28"/>
          <w:szCs w:val="28"/>
          <w:lang w:val="en-US"/>
        </w:rPr>
        <w:t xml:space="preserve"> </w:t>
      </w:r>
      <w:r w:rsidRPr="00AB1CE5">
        <w:rPr>
          <w:sz w:val="28"/>
          <w:szCs w:val="28"/>
        </w:rPr>
        <w:t>арналған</w:t>
      </w:r>
      <w:r w:rsidRPr="00AB1CE5">
        <w:rPr>
          <w:sz w:val="28"/>
          <w:szCs w:val="28"/>
          <w:lang w:val="en-US"/>
        </w:rPr>
        <w:t xml:space="preserve">. </w:t>
      </w:r>
      <w:r w:rsidRPr="00AB1CE5">
        <w:rPr>
          <w:sz w:val="28"/>
          <w:szCs w:val="28"/>
        </w:rPr>
        <w:t>Оның</w:t>
      </w:r>
      <w:r w:rsidRPr="00AB1CE5">
        <w:rPr>
          <w:sz w:val="28"/>
          <w:szCs w:val="28"/>
          <w:lang w:val="en-US"/>
        </w:rPr>
        <w:t xml:space="preserve"> </w:t>
      </w:r>
      <w:r w:rsidRPr="00AB1CE5">
        <w:rPr>
          <w:sz w:val="28"/>
          <w:szCs w:val="28"/>
        </w:rPr>
        <w:t>артықшылығы</w:t>
      </w:r>
      <w:r w:rsidRPr="00AB1CE5">
        <w:rPr>
          <w:sz w:val="28"/>
          <w:szCs w:val="28"/>
          <w:lang w:val="en-US"/>
        </w:rPr>
        <w:t xml:space="preserve"> — </w:t>
      </w:r>
      <w:r w:rsidR="001812E3">
        <w:rPr>
          <w:sz w:val="28"/>
          <w:szCs w:val="28"/>
          <w:lang w:val="kk-KZ"/>
        </w:rPr>
        <w:t>ЖЭК</w:t>
      </w:r>
      <w:r w:rsidRPr="00AB1CE5">
        <w:rPr>
          <w:sz w:val="28"/>
          <w:szCs w:val="28"/>
          <w:lang w:val="en-US"/>
        </w:rPr>
        <w:t xml:space="preserve"> </w:t>
      </w:r>
      <w:r w:rsidRPr="00AB1CE5">
        <w:rPr>
          <w:sz w:val="28"/>
          <w:szCs w:val="28"/>
        </w:rPr>
        <w:t>ірі</w:t>
      </w:r>
      <w:r w:rsidRPr="00AB1CE5">
        <w:rPr>
          <w:sz w:val="28"/>
          <w:szCs w:val="28"/>
          <w:lang w:val="en-US"/>
        </w:rPr>
        <w:t xml:space="preserve"> </w:t>
      </w:r>
      <w:r w:rsidRPr="00AB1CE5">
        <w:rPr>
          <w:sz w:val="28"/>
          <w:szCs w:val="28"/>
        </w:rPr>
        <w:t>энергетикалық</w:t>
      </w:r>
      <w:r w:rsidRPr="00AB1CE5">
        <w:rPr>
          <w:sz w:val="28"/>
          <w:szCs w:val="28"/>
          <w:lang w:val="en-US"/>
        </w:rPr>
        <w:t xml:space="preserve"> </w:t>
      </w:r>
      <w:r w:rsidRPr="00AB1CE5">
        <w:rPr>
          <w:sz w:val="28"/>
          <w:szCs w:val="28"/>
        </w:rPr>
        <w:t>балансқа</w:t>
      </w:r>
      <w:r w:rsidRPr="00AB1CE5">
        <w:rPr>
          <w:sz w:val="28"/>
          <w:szCs w:val="28"/>
          <w:lang w:val="en-US"/>
        </w:rPr>
        <w:t xml:space="preserve"> </w:t>
      </w:r>
      <w:r w:rsidRPr="00AB1CE5">
        <w:rPr>
          <w:sz w:val="28"/>
          <w:szCs w:val="28"/>
        </w:rPr>
        <w:t>интеграциялау</w:t>
      </w:r>
      <w:r w:rsidRPr="00AB1CE5">
        <w:rPr>
          <w:sz w:val="28"/>
          <w:szCs w:val="28"/>
          <w:lang w:val="en-US"/>
        </w:rPr>
        <w:t xml:space="preserve"> </w:t>
      </w:r>
      <w:r w:rsidRPr="00AB1CE5">
        <w:rPr>
          <w:sz w:val="28"/>
          <w:szCs w:val="28"/>
        </w:rPr>
        <w:t>мүмкіндігі</w:t>
      </w:r>
      <w:r w:rsidRPr="00AB1CE5">
        <w:rPr>
          <w:sz w:val="28"/>
          <w:szCs w:val="28"/>
          <w:lang w:val="en-US"/>
        </w:rPr>
        <w:t xml:space="preserve">. </w:t>
      </w:r>
      <w:r w:rsidRPr="00AB1CE5">
        <w:rPr>
          <w:sz w:val="28"/>
          <w:szCs w:val="28"/>
        </w:rPr>
        <w:t>Дегенмен</w:t>
      </w:r>
      <w:r w:rsidRPr="00AB1CE5">
        <w:rPr>
          <w:sz w:val="28"/>
          <w:szCs w:val="28"/>
          <w:lang w:val="en-US"/>
        </w:rPr>
        <w:t xml:space="preserve">, EnergyPLAN </w:t>
      </w:r>
      <w:r w:rsidRPr="00AB1CE5">
        <w:rPr>
          <w:sz w:val="28"/>
          <w:szCs w:val="28"/>
        </w:rPr>
        <w:t>макродеңгейге</w:t>
      </w:r>
      <w:r w:rsidRPr="00AB1CE5">
        <w:rPr>
          <w:sz w:val="28"/>
          <w:szCs w:val="28"/>
          <w:lang w:val="en-US"/>
        </w:rPr>
        <w:t xml:space="preserve"> (</w:t>
      </w:r>
      <w:r w:rsidRPr="00AB1CE5">
        <w:rPr>
          <w:sz w:val="28"/>
          <w:szCs w:val="28"/>
        </w:rPr>
        <w:t>елдер</w:t>
      </w:r>
      <w:r w:rsidRPr="00AB1CE5">
        <w:rPr>
          <w:sz w:val="28"/>
          <w:szCs w:val="28"/>
          <w:lang w:val="en-US"/>
        </w:rPr>
        <w:t xml:space="preserve">, </w:t>
      </w:r>
      <w:r w:rsidRPr="00AB1CE5">
        <w:rPr>
          <w:sz w:val="28"/>
          <w:szCs w:val="28"/>
        </w:rPr>
        <w:t>аймақтар</w:t>
      </w:r>
      <w:r w:rsidRPr="00AB1CE5">
        <w:rPr>
          <w:sz w:val="28"/>
          <w:szCs w:val="28"/>
          <w:lang w:val="en-US"/>
        </w:rPr>
        <w:t xml:space="preserve">) </w:t>
      </w:r>
      <w:r w:rsidRPr="00AB1CE5">
        <w:rPr>
          <w:sz w:val="28"/>
          <w:szCs w:val="28"/>
        </w:rPr>
        <w:t>бағытталған</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ауылдық</w:t>
      </w:r>
      <w:r w:rsidRPr="00AB1CE5">
        <w:rPr>
          <w:sz w:val="28"/>
          <w:szCs w:val="28"/>
          <w:lang w:val="en-US"/>
        </w:rPr>
        <w:t xml:space="preserve"> </w:t>
      </w:r>
      <w:r w:rsidRPr="00AB1CE5">
        <w:rPr>
          <w:sz w:val="28"/>
          <w:szCs w:val="28"/>
        </w:rPr>
        <w:t>елді</w:t>
      </w:r>
      <w:r w:rsidRPr="00AB1CE5">
        <w:rPr>
          <w:sz w:val="28"/>
          <w:szCs w:val="28"/>
          <w:lang w:val="en-US"/>
        </w:rPr>
        <w:t xml:space="preserve"> </w:t>
      </w:r>
      <w:r w:rsidRPr="00AB1CE5">
        <w:rPr>
          <w:sz w:val="28"/>
          <w:szCs w:val="28"/>
        </w:rPr>
        <w:t>мекендердің</w:t>
      </w:r>
      <w:r w:rsidRPr="00AB1CE5">
        <w:rPr>
          <w:sz w:val="28"/>
          <w:szCs w:val="28"/>
          <w:lang w:val="en-US"/>
        </w:rPr>
        <w:t xml:space="preserve"> </w:t>
      </w:r>
      <w:r w:rsidRPr="00AB1CE5">
        <w:rPr>
          <w:sz w:val="28"/>
          <w:szCs w:val="28"/>
        </w:rPr>
        <w:t>жергілікті</w:t>
      </w:r>
      <w:r w:rsidRPr="00AB1CE5">
        <w:rPr>
          <w:sz w:val="28"/>
          <w:szCs w:val="28"/>
          <w:lang w:val="en-US"/>
        </w:rPr>
        <w:t xml:space="preserve"> </w:t>
      </w:r>
      <w:r w:rsidRPr="00AB1CE5">
        <w:rPr>
          <w:sz w:val="28"/>
          <w:szCs w:val="28"/>
        </w:rPr>
        <w:t>жүйелерін</w:t>
      </w:r>
      <w:r w:rsidRPr="00AB1CE5">
        <w:rPr>
          <w:sz w:val="28"/>
          <w:szCs w:val="28"/>
          <w:lang w:val="en-US"/>
        </w:rPr>
        <w:t xml:space="preserve"> </w:t>
      </w:r>
      <w:r w:rsidRPr="00AB1CE5">
        <w:rPr>
          <w:sz w:val="28"/>
          <w:szCs w:val="28"/>
        </w:rPr>
        <w:t>жобалауға</w:t>
      </w:r>
      <w:r w:rsidRPr="00AB1CE5">
        <w:rPr>
          <w:sz w:val="28"/>
          <w:szCs w:val="28"/>
          <w:lang w:val="en-US"/>
        </w:rPr>
        <w:t xml:space="preserve"> </w:t>
      </w:r>
      <w:r w:rsidRPr="00AB1CE5">
        <w:rPr>
          <w:sz w:val="28"/>
          <w:szCs w:val="28"/>
        </w:rPr>
        <w:t>бейімделмеген</w:t>
      </w:r>
      <w:r w:rsidR="00F20739">
        <w:rPr>
          <w:sz w:val="28"/>
          <w:szCs w:val="28"/>
          <w:lang w:val="en-US"/>
        </w:rPr>
        <w:t xml:space="preserve"> [80]</w:t>
      </w:r>
      <w:r w:rsidRPr="00AB1CE5">
        <w:rPr>
          <w:sz w:val="28"/>
          <w:szCs w:val="28"/>
          <w:lang w:val="en-US"/>
        </w:rPr>
        <w:t>.</w:t>
      </w:r>
    </w:p>
    <w:p w14:paraId="2FDDBCFF" w14:textId="36E3A18A" w:rsidR="001D0F27" w:rsidRPr="00AB1CE5" w:rsidRDefault="001D0F27" w:rsidP="006327D9">
      <w:pPr>
        <w:pStyle w:val="a7"/>
        <w:spacing w:before="0" w:beforeAutospacing="0" w:after="0" w:afterAutospacing="0"/>
        <w:ind w:firstLine="425"/>
        <w:jc w:val="both"/>
        <w:rPr>
          <w:sz w:val="28"/>
          <w:szCs w:val="28"/>
          <w:lang w:val="en-US"/>
        </w:rPr>
      </w:pPr>
      <w:r w:rsidRPr="00AB1CE5">
        <w:rPr>
          <w:rStyle w:val="aa"/>
          <w:b w:val="0"/>
          <w:sz w:val="28"/>
          <w:szCs w:val="28"/>
          <w:lang w:val="en-US"/>
        </w:rPr>
        <w:t>SAM (System Advisor Model) (</w:t>
      </w:r>
      <w:r w:rsidRPr="00AB1CE5">
        <w:rPr>
          <w:rStyle w:val="aa"/>
          <w:b w:val="0"/>
          <w:sz w:val="28"/>
          <w:szCs w:val="28"/>
        </w:rPr>
        <w:t>АҚШ</w:t>
      </w:r>
      <w:r w:rsidRPr="00AB1CE5">
        <w:rPr>
          <w:rStyle w:val="aa"/>
          <w:b w:val="0"/>
          <w:sz w:val="28"/>
          <w:szCs w:val="28"/>
          <w:lang w:val="en-US"/>
        </w:rPr>
        <w:t>, NREL)</w:t>
      </w:r>
      <w:r w:rsidRPr="00AB1CE5">
        <w:rPr>
          <w:sz w:val="28"/>
          <w:szCs w:val="28"/>
          <w:lang w:val="en-US"/>
        </w:rPr>
        <w:t xml:space="preserve"> — </w:t>
      </w:r>
      <w:r w:rsidRPr="00AB1CE5">
        <w:rPr>
          <w:sz w:val="28"/>
          <w:szCs w:val="28"/>
        </w:rPr>
        <w:t>күн</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жел</w:t>
      </w:r>
      <w:r w:rsidRPr="00AB1CE5">
        <w:rPr>
          <w:sz w:val="28"/>
          <w:szCs w:val="28"/>
          <w:lang w:val="en-US"/>
        </w:rPr>
        <w:t xml:space="preserve"> </w:t>
      </w:r>
      <w:r w:rsidRPr="00AB1CE5">
        <w:rPr>
          <w:sz w:val="28"/>
          <w:szCs w:val="28"/>
        </w:rPr>
        <w:t>электр</w:t>
      </w:r>
      <w:r w:rsidRPr="00AB1CE5">
        <w:rPr>
          <w:sz w:val="28"/>
          <w:szCs w:val="28"/>
          <w:lang w:val="en-US"/>
        </w:rPr>
        <w:t xml:space="preserve"> </w:t>
      </w:r>
      <w:r w:rsidRPr="00AB1CE5">
        <w:rPr>
          <w:sz w:val="28"/>
          <w:szCs w:val="28"/>
        </w:rPr>
        <w:t>станцияларының</w:t>
      </w:r>
      <w:r w:rsidRPr="00AB1CE5">
        <w:rPr>
          <w:sz w:val="28"/>
          <w:szCs w:val="28"/>
          <w:lang w:val="en-US"/>
        </w:rPr>
        <w:t xml:space="preserve"> </w:t>
      </w:r>
      <w:r w:rsidRPr="00AB1CE5">
        <w:rPr>
          <w:sz w:val="28"/>
          <w:szCs w:val="28"/>
        </w:rPr>
        <w:t>тиімділігін</w:t>
      </w:r>
      <w:r w:rsidRPr="00AB1CE5">
        <w:rPr>
          <w:sz w:val="28"/>
          <w:szCs w:val="28"/>
          <w:lang w:val="en-US"/>
        </w:rPr>
        <w:t xml:space="preserve"> </w:t>
      </w:r>
      <w:r w:rsidRPr="00AB1CE5">
        <w:rPr>
          <w:sz w:val="28"/>
          <w:szCs w:val="28"/>
        </w:rPr>
        <w:t>есептеуге</w:t>
      </w:r>
      <w:r w:rsidRPr="00AB1CE5">
        <w:rPr>
          <w:sz w:val="28"/>
          <w:szCs w:val="28"/>
          <w:lang w:val="en-US"/>
        </w:rPr>
        <w:t xml:space="preserve"> </w:t>
      </w:r>
      <w:r w:rsidRPr="00AB1CE5">
        <w:rPr>
          <w:sz w:val="28"/>
          <w:szCs w:val="28"/>
        </w:rPr>
        <w:t>арналған</w:t>
      </w:r>
      <w:r w:rsidRPr="00AB1CE5">
        <w:rPr>
          <w:sz w:val="28"/>
          <w:szCs w:val="28"/>
          <w:lang w:val="en-US"/>
        </w:rPr>
        <w:t xml:space="preserve"> </w:t>
      </w:r>
      <w:r w:rsidRPr="00AB1CE5">
        <w:rPr>
          <w:sz w:val="28"/>
          <w:szCs w:val="28"/>
        </w:rPr>
        <w:t>инженерлік</w:t>
      </w:r>
      <w:r w:rsidRPr="00AB1CE5">
        <w:rPr>
          <w:sz w:val="28"/>
          <w:szCs w:val="28"/>
          <w:lang w:val="en-US"/>
        </w:rPr>
        <w:t xml:space="preserve"> </w:t>
      </w:r>
      <w:r w:rsidRPr="00AB1CE5">
        <w:rPr>
          <w:sz w:val="28"/>
          <w:szCs w:val="28"/>
        </w:rPr>
        <w:t>құрал</w:t>
      </w:r>
      <w:r w:rsidRPr="00AB1CE5">
        <w:rPr>
          <w:sz w:val="28"/>
          <w:szCs w:val="28"/>
          <w:lang w:val="en-US"/>
        </w:rPr>
        <w:t xml:space="preserve">. </w:t>
      </w:r>
      <w:r w:rsidRPr="00AB1CE5">
        <w:rPr>
          <w:sz w:val="28"/>
          <w:szCs w:val="28"/>
        </w:rPr>
        <w:t>Оның</w:t>
      </w:r>
      <w:r w:rsidRPr="00AB1CE5">
        <w:rPr>
          <w:sz w:val="28"/>
          <w:szCs w:val="28"/>
          <w:lang w:val="en-US"/>
        </w:rPr>
        <w:t xml:space="preserve"> </w:t>
      </w:r>
      <w:r w:rsidRPr="00AB1CE5">
        <w:rPr>
          <w:sz w:val="28"/>
          <w:szCs w:val="28"/>
        </w:rPr>
        <w:t>артықшылығы</w:t>
      </w:r>
      <w:r w:rsidRPr="00AB1CE5">
        <w:rPr>
          <w:sz w:val="28"/>
          <w:szCs w:val="28"/>
          <w:lang w:val="en-US"/>
        </w:rPr>
        <w:t xml:space="preserve"> — </w:t>
      </w:r>
      <w:r w:rsidRPr="00AB1CE5">
        <w:rPr>
          <w:sz w:val="28"/>
          <w:szCs w:val="28"/>
        </w:rPr>
        <w:t>жобалардың</w:t>
      </w:r>
      <w:r w:rsidRPr="00AB1CE5">
        <w:rPr>
          <w:sz w:val="28"/>
          <w:szCs w:val="28"/>
          <w:lang w:val="en-US"/>
        </w:rPr>
        <w:t xml:space="preserve"> </w:t>
      </w:r>
      <w:r w:rsidRPr="00AB1CE5">
        <w:rPr>
          <w:sz w:val="28"/>
          <w:szCs w:val="28"/>
        </w:rPr>
        <w:t>техникалық</w:t>
      </w:r>
      <w:r w:rsidRPr="00AB1CE5">
        <w:rPr>
          <w:sz w:val="28"/>
          <w:szCs w:val="28"/>
          <w:lang w:val="en-US"/>
        </w:rPr>
        <w:t xml:space="preserve"> </w:t>
      </w:r>
      <w:r w:rsidRPr="00AB1CE5">
        <w:rPr>
          <w:sz w:val="28"/>
          <w:szCs w:val="28"/>
        </w:rPr>
        <w:t>параметрлерін</w:t>
      </w:r>
      <w:r w:rsidRPr="00AB1CE5">
        <w:rPr>
          <w:sz w:val="28"/>
          <w:szCs w:val="28"/>
          <w:lang w:val="en-US"/>
        </w:rPr>
        <w:t xml:space="preserve"> </w:t>
      </w:r>
      <w:r w:rsidRPr="00AB1CE5">
        <w:rPr>
          <w:sz w:val="28"/>
          <w:szCs w:val="28"/>
        </w:rPr>
        <w:t>егжей</w:t>
      </w:r>
      <w:r w:rsidRPr="00AB1CE5">
        <w:rPr>
          <w:sz w:val="28"/>
          <w:szCs w:val="28"/>
          <w:lang w:val="en-US"/>
        </w:rPr>
        <w:t>-</w:t>
      </w:r>
      <w:r w:rsidRPr="00AB1CE5">
        <w:rPr>
          <w:sz w:val="28"/>
          <w:szCs w:val="28"/>
        </w:rPr>
        <w:t>тегжейлі</w:t>
      </w:r>
      <w:r w:rsidRPr="00AB1CE5">
        <w:rPr>
          <w:sz w:val="28"/>
          <w:szCs w:val="28"/>
          <w:lang w:val="en-US"/>
        </w:rPr>
        <w:t xml:space="preserve"> </w:t>
      </w:r>
      <w:r w:rsidRPr="00AB1CE5">
        <w:rPr>
          <w:sz w:val="28"/>
          <w:szCs w:val="28"/>
        </w:rPr>
        <w:t>талдауға</w:t>
      </w:r>
      <w:r w:rsidRPr="00AB1CE5">
        <w:rPr>
          <w:sz w:val="28"/>
          <w:szCs w:val="28"/>
          <w:lang w:val="en-US"/>
        </w:rPr>
        <w:t xml:space="preserve"> </w:t>
      </w:r>
      <w:r w:rsidRPr="00AB1CE5">
        <w:rPr>
          <w:sz w:val="28"/>
          <w:szCs w:val="28"/>
        </w:rPr>
        <w:t>мүмкіндік</w:t>
      </w:r>
      <w:r w:rsidRPr="00AB1CE5">
        <w:rPr>
          <w:sz w:val="28"/>
          <w:szCs w:val="28"/>
          <w:lang w:val="en-US"/>
        </w:rPr>
        <w:t xml:space="preserve"> </w:t>
      </w:r>
      <w:r w:rsidRPr="00AB1CE5">
        <w:rPr>
          <w:sz w:val="28"/>
          <w:szCs w:val="28"/>
        </w:rPr>
        <w:t>беретін</w:t>
      </w:r>
      <w:r w:rsidRPr="00AB1CE5">
        <w:rPr>
          <w:sz w:val="28"/>
          <w:szCs w:val="28"/>
          <w:lang w:val="en-US"/>
        </w:rPr>
        <w:t xml:space="preserve"> </w:t>
      </w:r>
      <w:r w:rsidRPr="00AB1CE5">
        <w:rPr>
          <w:sz w:val="28"/>
          <w:szCs w:val="28"/>
        </w:rPr>
        <w:t>дәл</w:t>
      </w:r>
      <w:r w:rsidRPr="00AB1CE5">
        <w:rPr>
          <w:sz w:val="28"/>
          <w:szCs w:val="28"/>
          <w:lang w:val="en-US"/>
        </w:rPr>
        <w:t xml:space="preserve"> </w:t>
      </w:r>
      <w:r w:rsidRPr="00AB1CE5">
        <w:rPr>
          <w:sz w:val="28"/>
          <w:szCs w:val="28"/>
        </w:rPr>
        <w:t>физикалық</w:t>
      </w:r>
      <w:r w:rsidRPr="00AB1CE5">
        <w:rPr>
          <w:sz w:val="28"/>
          <w:szCs w:val="28"/>
          <w:lang w:val="en-US"/>
        </w:rPr>
        <w:t xml:space="preserve"> </w:t>
      </w:r>
      <w:r w:rsidRPr="00AB1CE5">
        <w:rPr>
          <w:sz w:val="28"/>
          <w:szCs w:val="28"/>
        </w:rPr>
        <w:t>модельдер</w:t>
      </w:r>
      <w:r w:rsidRPr="00AB1CE5">
        <w:rPr>
          <w:sz w:val="28"/>
          <w:szCs w:val="28"/>
          <w:lang w:val="en-US"/>
        </w:rPr>
        <w:t xml:space="preserve">. </w:t>
      </w:r>
      <w:r w:rsidRPr="00AB1CE5">
        <w:rPr>
          <w:sz w:val="28"/>
          <w:szCs w:val="28"/>
        </w:rPr>
        <w:t>Бірақ</w:t>
      </w:r>
      <w:r w:rsidRPr="00AB1CE5">
        <w:rPr>
          <w:sz w:val="28"/>
          <w:szCs w:val="28"/>
          <w:lang w:val="en-US"/>
        </w:rPr>
        <w:t xml:space="preserve"> SAM </w:t>
      </w:r>
      <w:r w:rsidRPr="00AB1CE5">
        <w:rPr>
          <w:sz w:val="28"/>
          <w:szCs w:val="28"/>
        </w:rPr>
        <w:t>биомасса</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жинақтаушылармен</w:t>
      </w:r>
      <w:r w:rsidRPr="00AB1CE5">
        <w:rPr>
          <w:sz w:val="28"/>
          <w:szCs w:val="28"/>
          <w:lang w:val="en-US"/>
        </w:rPr>
        <w:t xml:space="preserve"> </w:t>
      </w:r>
      <w:r w:rsidRPr="00AB1CE5">
        <w:rPr>
          <w:sz w:val="28"/>
          <w:szCs w:val="28"/>
        </w:rPr>
        <w:t>бірге</w:t>
      </w:r>
      <w:r w:rsidRPr="00AB1CE5">
        <w:rPr>
          <w:sz w:val="28"/>
          <w:szCs w:val="28"/>
          <w:lang w:val="en-US"/>
        </w:rPr>
        <w:t xml:space="preserve"> </w:t>
      </w:r>
      <w:r w:rsidRPr="00AB1CE5">
        <w:rPr>
          <w:sz w:val="28"/>
          <w:szCs w:val="28"/>
        </w:rPr>
        <w:t>кешенді</w:t>
      </w:r>
      <w:r w:rsidRPr="00AB1CE5">
        <w:rPr>
          <w:sz w:val="28"/>
          <w:szCs w:val="28"/>
          <w:lang w:val="en-US"/>
        </w:rPr>
        <w:t xml:space="preserve"> </w:t>
      </w:r>
      <w:r w:rsidRPr="00AB1CE5">
        <w:rPr>
          <w:sz w:val="28"/>
          <w:szCs w:val="28"/>
        </w:rPr>
        <w:t>гибридті</w:t>
      </w:r>
      <w:r w:rsidRPr="00AB1CE5">
        <w:rPr>
          <w:sz w:val="28"/>
          <w:szCs w:val="28"/>
          <w:lang w:val="en-US"/>
        </w:rPr>
        <w:t xml:space="preserve"> </w:t>
      </w:r>
      <w:r w:rsidRPr="00AB1CE5">
        <w:rPr>
          <w:sz w:val="28"/>
          <w:szCs w:val="28"/>
        </w:rPr>
        <w:t>жүйелерді</w:t>
      </w:r>
      <w:r w:rsidRPr="00AB1CE5">
        <w:rPr>
          <w:sz w:val="28"/>
          <w:szCs w:val="28"/>
          <w:lang w:val="en-US"/>
        </w:rPr>
        <w:t xml:space="preserve"> </w:t>
      </w:r>
      <w:r w:rsidRPr="00AB1CE5">
        <w:rPr>
          <w:sz w:val="28"/>
          <w:szCs w:val="28"/>
        </w:rPr>
        <w:t>қарастырмайды</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көпкритерийлі</w:t>
      </w:r>
      <w:r w:rsidRPr="00AB1CE5">
        <w:rPr>
          <w:sz w:val="28"/>
          <w:szCs w:val="28"/>
          <w:lang w:val="en-US"/>
        </w:rPr>
        <w:t xml:space="preserve"> </w:t>
      </w:r>
      <w:r w:rsidRPr="00AB1CE5">
        <w:rPr>
          <w:sz w:val="28"/>
          <w:szCs w:val="28"/>
        </w:rPr>
        <w:t>оңтайландыруды</w:t>
      </w:r>
      <w:r w:rsidRPr="00AB1CE5">
        <w:rPr>
          <w:sz w:val="28"/>
          <w:szCs w:val="28"/>
          <w:lang w:val="en-US"/>
        </w:rPr>
        <w:t xml:space="preserve"> </w:t>
      </w:r>
      <w:r w:rsidRPr="00AB1CE5">
        <w:rPr>
          <w:sz w:val="28"/>
          <w:szCs w:val="28"/>
        </w:rPr>
        <w:t>қамтымайды</w:t>
      </w:r>
      <w:r w:rsidR="00F20739">
        <w:rPr>
          <w:sz w:val="28"/>
          <w:szCs w:val="28"/>
          <w:lang w:val="en-US"/>
        </w:rPr>
        <w:t xml:space="preserve"> [81]</w:t>
      </w:r>
      <w:r w:rsidRPr="00AB1CE5">
        <w:rPr>
          <w:sz w:val="28"/>
          <w:szCs w:val="28"/>
          <w:lang w:val="en-US"/>
        </w:rPr>
        <w:t>.</w:t>
      </w:r>
    </w:p>
    <w:p w14:paraId="68A847DE" w14:textId="20341EF3" w:rsidR="001D0F27" w:rsidRPr="00AB1CE5" w:rsidRDefault="001D0F27" w:rsidP="006327D9">
      <w:pPr>
        <w:pStyle w:val="a7"/>
        <w:spacing w:before="0" w:beforeAutospacing="0" w:after="0" w:afterAutospacing="0"/>
        <w:ind w:firstLine="425"/>
        <w:jc w:val="both"/>
        <w:rPr>
          <w:sz w:val="28"/>
          <w:szCs w:val="28"/>
          <w:lang w:val="en-US"/>
        </w:rPr>
      </w:pPr>
      <w:r w:rsidRPr="00AB1CE5">
        <w:rPr>
          <w:rStyle w:val="aa"/>
          <w:b w:val="0"/>
          <w:sz w:val="28"/>
          <w:szCs w:val="28"/>
          <w:lang w:val="en-US"/>
        </w:rPr>
        <w:t>EnergyPRO (</w:t>
      </w:r>
      <w:r w:rsidRPr="00AB1CE5">
        <w:rPr>
          <w:rStyle w:val="aa"/>
          <w:b w:val="0"/>
          <w:sz w:val="28"/>
          <w:szCs w:val="28"/>
        </w:rPr>
        <w:t>Дания</w:t>
      </w:r>
      <w:r w:rsidRPr="00AB1CE5">
        <w:rPr>
          <w:rStyle w:val="aa"/>
          <w:b w:val="0"/>
          <w:sz w:val="28"/>
          <w:szCs w:val="28"/>
          <w:lang w:val="en-US"/>
        </w:rPr>
        <w:t>)</w:t>
      </w:r>
      <w:r w:rsidRPr="00AB1CE5">
        <w:rPr>
          <w:sz w:val="28"/>
          <w:szCs w:val="28"/>
          <w:lang w:val="en-US"/>
        </w:rPr>
        <w:t xml:space="preserve"> — </w:t>
      </w:r>
      <w:r w:rsidRPr="00AB1CE5">
        <w:rPr>
          <w:sz w:val="28"/>
          <w:szCs w:val="28"/>
        </w:rPr>
        <w:t>сағаттық</w:t>
      </w:r>
      <w:r w:rsidRPr="00AB1CE5">
        <w:rPr>
          <w:sz w:val="28"/>
          <w:szCs w:val="28"/>
          <w:lang w:val="en-US"/>
        </w:rPr>
        <w:t xml:space="preserve"> </w:t>
      </w:r>
      <w:r w:rsidRPr="00AB1CE5">
        <w:rPr>
          <w:sz w:val="28"/>
          <w:szCs w:val="28"/>
        </w:rPr>
        <w:t>жоспарлау</w:t>
      </w:r>
      <w:r w:rsidRPr="00AB1CE5">
        <w:rPr>
          <w:sz w:val="28"/>
          <w:szCs w:val="28"/>
          <w:lang w:val="en-US"/>
        </w:rPr>
        <w:t xml:space="preserve"> </w:t>
      </w:r>
      <w:r w:rsidRPr="00AB1CE5">
        <w:rPr>
          <w:sz w:val="28"/>
          <w:szCs w:val="28"/>
        </w:rPr>
        <w:t>горизонтымен</w:t>
      </w:r>
      <w:r w:rsidRPr="00AB1CE5">
        <w:rPr>
          <w:sz w:val="28"/>
          <w:szCs w:val="28"/>
          <w:lang w:val="en-US"/>
        </w:rPr>
        <w:t xml:space="preserve"> </w:t>
      </w:r>
      <w:r w:rsidRPr="00AB1CE5">
        <w:rPr>
          <w:sz w:val="28"/>
          <w:szCs w:val="28"/>
        </w:rPr>
        <w:t>энергия</w:t>
      </w:r>
      <w:r w:rsidRPr="00AB1CE5">
        <w:rPr>
          <w:sz w:val="28"/>
          <w:szCs w:val="28"/>
          <w:lang w:val="en-US"/>
        </w:rPr>
        <w:t xml:space="preserve"> </w:t>
      </w:r>
      <w:r w:rsidRPr="00AB1CE5">
        <w:rPr>
          <w:sz w:val="28"/>
          <w:szCs w:val="28"/>
        </w:rPr>
        <w:t>жүйелерін</w:t>
      </w:r>
      <w:r w:rsidRPr="00AB1CE5">
        <w:rPr>
          <w:sz w:val="28"/>
          <w:szCs w:val="28"/>
          <w:lang w:val="en-US"/>
        </w:rPr>
        <w:t xml:space="preserve"> </w:t>
      </w:r>
      <w:r w:rsidRPr="00AB1CE5">
        <w:rPr>
          <w:sz w:val="28"/>
          <w:szCs w:val="28"/>
        </w:rPr>
        <w:t>имитациялық</w:t>
      </w:r>
      <w:r w:rsidRPr="00AB1CE5">
        <w:rPr>
          <w:sz w:val="28"/>
          <w:szCs w:val="28"/>
          <w:lang w:val="en-US"/>
        </w:rPr>
        <w:t xml:space="preserve"> </w:t>
      </w:r>
      <w:r w:rsidRPr="00AB1CE5">
        <w:rPr>
          <w:sz w:val="28"/>
          <w:szCs w:val="28"/>
        </w:rPr>
        <w:t>модельдеуге</w:t>
      </w:r>
      <w:r w:rsidRPr="00AB1CE5">
        <w:rPr>
          <w:sz w:val="28"/>
          <w:szCs w:val="28"/>
          <w:lang w:val="en-US"/>
        </w:rPr>
        <w:t xml:space="preserve"> </w:t>
      </w:r>
      <w:r w:rsidRPr="00AB1CE5">
        <w:rPr>
          <w:sz w:val="28"/>
          <w:szCs w:val="28"/>
        </w:rPr>
        <w:t>арналған</w:t>
      </w:r>
      <w:r w:rsidRPr="00AB1CE5">
        <w:rPr>
          <w:sz w:val="28"/>
          <w:szCs w:val="28"/>
          <w:lang w:val="en-US"/>
        </w:rPr>
        <w:t xml:space="preserve">. </w:t>
      </w:r>
      <w:r w:rsidRPr="00AB1CE5">
        <w:rPr>
          <w:sz w:val="28"/>
          <w:szCs w:val="28"/>
        </w:rPr>
        <w:t>Бұл</w:t>
      </w:r>
      <w:r w:rsidRPr="00AB1CE5">
        <w:rPr>
          <w:sz w:val="28"/>
          <w:szCs w:val="28"/>
          <w:lang w:val="en-US"/>
        </w:rPr>
        <w:t xml:space="preserve"> </w:t>
      </w:r>
      <w:r w:rsidRPr="00AB1CE5">
        <w:rPr>
          <w:sz w:val="28"/>
          <w:szCs w:val="28"/>
        </w:rPr>
        <w:t>құрал</w:t>
      </w:r>
      <w:r w:rsidRPr="00AB1CE5">
        <w:rPr>
          <w:sz w:val="28"/>
          <w:szCs w:val="28"/>
          <w:lang w:val="en-US"/>
        </w:rPr>
        <w:t xml:space="preserve"> </w:t>
      </w:r>
      <w:r w:rsidRPr="00AB1CE5">
        <w:rPr>
          <w:sz w:val="28"/>
          <w:szCs w:val="28"/>
        </w:rPr>
        <w:t>когенерациялық</w:t>
      </w:r>
      <w:r w:rsidRPr="00AB1CE5">
        <w:rPr>
          <w:sz w:val="28"/>
          <w:szCs w:val="28"/>
          <w:lang w:val="en-US"/>
        </w:rPr>
        <w:t xml:space="preserve"> </w:t>
      </w:r>
      <w:r w:rsidRPr="00AB1CE5">
        <w:rPr>
          <w:sz w:val="28"/>
          <w:szCs w:val="28"/>
        </w:rPr>
        <w:t>қондырғыларды</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таратылған</w:t>
      </w:r>
      <w:r w:rsidRPr="00AB1CE5">
        <w:rPr>
          <w:sz w:val="28"/>
          <w:szCs w:val="28"/>
          <w:lang w:val="en-US"/>
        </w:rPr>
        <w:t xml:space="preserve"> </w:t>
      </w:r>
      <w:r w:rsidRPr="00AB1CE5">
        <w:rPr>
          <w:sz w:val="28"/>
          <w:szCs w:val="28"/>
        </w:rPr>
        <w:t>жүйелерді</w:t>
      </w:r>
      <w:r w:rsidRPr="00AB1CE5">
        <w:rPr>
          <w:sz w:val="28"/>
          <w:szCs w:val="28"/>
          <w:lang w:val="en-US"/>
        </w:rPr>
        <w:t xml:space="preserve"> </w:t>
      </w:r>
      <w:r w:rsidRPr="00AB1CE5">
        <w:rPr>
          <w:sz w:val="28"/>
          <w:szCs w:val="28"/>
        </w:rPr>
        <w:t>талдауға</w:t>
      </w:r>
      <w:r w:rsidRPr="00AB1CE5">
        <w:rPr>
          <w:sz w:val="28"/>
          <w:szCs w:val="28"/>
          <w:lang w:val="en-US"/>
        </w:rPr>
        <w:t xml:space="preserve"> </w:t>
      </w:r>
      <w:r w:rsidRPr="00AB1CE5">
        <w:rPr>
          <w:sz w:val="28"/>
          <w:szCs w:val="28"/>
        </w:rPr>
        <w:t>ыңғайлы</w:t>
      </w:r>
      <w:r w:rsidRPr="00AB1CE5">
        <w:rPr>
          <w:sz w:val="28"/>
          <w:szCs w:val="28"/>
          <w:lang w:val="en-US"/>
        </w:rPr>
        <w:t xml:space="preserve">, </w:t>
      </w:r>
      <w:r w:rsidRPr="00AB1CE5">
        <w:rPr>
          <w:sz w:val="28"/>
          <w:szCs w:val="28"/>
        </w:rPr>
        <w:t>электрлік</w:t>
      </w:r>
      <w:r w:rsidRPr="00AB1CE5">
        <w:rPr>
          <w:sz w:val="28"/>
          <w:szCs w:val="28"/>
          <w:lang w:val="en-US"/>
        </w:rPr>
        <w:t xml:space="preserve"> </w:t>
      </w:r>
      <w:r w:rsidRPr="00AB1CE5">
        <w:rPr>
          <w:sz w:val="28"/>
          <w:szCs w:val="28"/>
        </w:rPr>
        <w:t>пен</w:t>
      </w:r>
      <w:r w:rsidRPr="00AB1CE5">
        <w:rPr>
          <w:sz w:val="28"/>
          <w:szCs w:val="28"/>
          <w:lang w:val="en-US"/>
        </w:rPr>
        <w:t xml:space="preserve"> </w:t>
      </w:r>
      <w:r w:rsidRPr="00AB1CE5">
        <w:rPr>
          <w:sz w:val="28"/>
          <w:szCs w:val="28"/>
        </w:rPr>
        <w:t>жылулық</w:t>
      </w:r>
      <w:r w:rsidRPr="00AB1CE5">
        <w:rPr>
          <w:sz w:val="28"/>
          <w:szCs w:val="28"/>
          <w:lang w:val="en-US"/>
        </w:rPr>
        <w:t xml:space="preserve"> </w:t>
      </w:r>
      <w:r w:rsidRPr="00AB1CE5">
        <w:rPr>
          <w:sz w:val="28"/>
          <w:szCs w:val="28"/>
        </w:rPr>
        <w:t>жүктемені</w:t>
      </w:r>
      <w:r w:rsidRPr="00AB1CE5">
        <w:rPr>
          <w:sz w:val="28"/>
          <w:szCs w:val="28"/>
          <w:lang w:val="en-US"/>
        </w:rPr>
        <w:t xml:space="preserve"> </w:t>
      </w:r>
      <w:r w:rsidRPr="00AB1CE5">
        <w:rPr>
          <w:sz w:val="28"/>
          <w:szCs w:val="28"/>
        </w:rPr>
        <w:t>қатар</w:t>
      </w:r>
      <w:r w:rsidRPr="00AB1CE5">
        <w:rPr>
          <w:sz w:val="28"/>
          <w:szCs w:val="28"/>
          <w:lang w:val="en-US"/>
        </w:rPr>
        <w:t xml:space="preserve"> </w:t>
      </w:r>
      <w:r w:rsidRPr="00AB1CE5">
        <w:rPr>
          <w:sz w:val="28"/>
          <w:szCs w:val="28"/>
        </w:rPr>
        <w:t>ескеруге</w:t>
      </w:r>
      <w:r w:rsidRPr="00AB1CE5">
        <w:rPr>
          <w:sz w:val="28"/>
          <w:szCs w:val="28"/>
          <w:lang w:val="en-US"/>
        </w:rPr>
        <w:t xml:space="preserve"> </w:t>
      </w:r>
      <w:r w:rsidRPr="00AB1CE5">
        <w:rPr>
          <w:sz w:val="28"/>
          <w:szCs w:val="28"/>
        </w:rPr>
        <w:t>мүмкіндік</w:t>
      </w:r>
      <w:r w:rsidRPr="00AB1CE5">
        <w:rPr>
          <w:sz w:val="28"/>
          <w:szCs w:val="28"/>
          <w:lang w:val="en-US"/>
        </w:rPr>
        <w:t xml:space="preserve"> </w:t>
      </w:r>
      <w:r w:rsidRPr="00AB1CE5">
        <w:rPr>
          <w:sz w:val="28"/>
          <w:szCs w:val="28"/>
        </w:rPr>
        <w:t>береді</w:t>
      </w:r>
      <w:r w:rsidRPr="00AB1CE5">
        <w:rPr>
          <w:sz w:val="28"/>
          <w:szCs w:val="28"/>
          <w:lang w:val="en-US"/>
        </w:rPr>
        <w:t xml:space="preserve">. </w:t>
      </w:r>
      <w:r w:rsidRPr="00AB1CE5">
        <w:rPr>
          <w:sz w:val="28"/>
          <w:szCs w:val="28"/>
        </w:rPr>
        <w:t>Негізгі</w:t>
      </w:r>
      <w:r w:rsidRPr="00AB1CE5">
        <w:rPr>
          <w:sz w:val="28"/>
          <w:szCs w:val="28"/>
          <w:lang w:val="en-US"/>
        </w:rPr>
        <w:t xml:space="preserve"> </w:t>
      </w:r>
      <w:r w:rsidRPr="00AB1CE5">
        <w:rPr>
          <w:sz w:val="28"/>
          <w:szCs w:val="28"/>
        </w:rPr>
        <w:t>артықшылықтары</w:t>
      </w:r>
      <w:r w:rsidRPr="00AB1CE5">
        <w:rPr>
          <w:sz w:val="28"/>
          <w:szCs w:val="28"/>
          <w:lang w:val="en-US"/>
        </w:rPr>
        <w:t xml:space="preserve"> — </w:t>
      </w:r>
      <w:r w:rsidRPr="00AB1CE5">
        <w:rPr>
          <w:sz w:val="28"/>
          <w:szCs w:val="28"/>
        </w:rPr>
        <w:t>режимдерді</w:t>
      </w:r>
      <w:r w:rsidRPr="00AB1CE5">
        <w:rPr>
          <w:sz w:val="28"/>
          <w:szCs w:val="28"/>
          <w:lang w:val="en-US"/>
        </w:rPr>
        <w:t xml:space="preserve"> </w:t>
      </w:r>
      <w:r w:rsidRPr="00AB1CE5">
        <w:rPr>
          <w:sz w:val="28"/>
          <w:szCs w:val="28"/>
        </w:rPr>
        <w:t>имитациялау</w:t>
      </w:r>
      <w:r w:rsidRPr="00AB1CE5">
        <w:rPr>
          <w:sz w:val="28"/>
          <w:szCs w:val="28"/>
          <w:lang w:val="en-US"/>
        </w:rPr>
        <w:t xml:space="preserve"> </w:t>
      </w:r>
      <w:r w:rsidRPr="00AB1CE5">
        <w:rPr>
          <w:sz w:val="28"/>
          <w:szCs w:val="28"/>
        </w:rPr>
        <w:t>дәлдігі</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экономикалық</w:t>
      </w:r>
      <w:r w:rsidRPr="00AB1CE5">
        <w:rPr>
          <w:sz w:val="28"/>
          <w:szCs w:val="28"/>
          <w:lang w:val="en-US"/>
        </w:rPr>
        <w:t xml:space="preserve"> </w:t>
      </w:r>
      <w:r w:rsidRPr="00AB1CE5">
        <w:rPr>
          <w:sz w:val="28"/>
          <w:szCs w:val="28"/>
        </w:rPr>
        <w:t>параметрлерді</w:t>
      </w:r>
      <w:r w:rsidRPr="00AB1CE5">
        <w:rPr>
          <w:sz w:val="28"/>
          <w:szCs w:val="28"/>
          <w:lang w:val="en-US"/>
        </w:rPr>
        <w:t xml:space="preserve"> </w:t>
      </w:r>
      <w:r w:rsidRPr="00AB1CE5">
        <w:rPr>
          <w:sz w:val="28"/>
          <w:szCs w:val="28"/>
        </w:rPr>
        <w:t>ескеру</w:t>
      </w:r>
      <w:r w:rsidRPr="00AB1CE5">
        <w:rPr>
          <w:sz w:val="28"/>
          <w:szCs w:val="28"/>
          <w:lang w:val="en-US"/>
        </w:rPr>
        <w:t xml:space="preserve">. </w:t>
      </w:r>
      <w:r w:rsidRPr="00AB1CE5">
        <w:rPr>
          <w:sz w:val="28"/>
          <w:szCs w:val="28"/>
        </w:rPr>
        <w:t>Алайда</w:t>
      </w:r>
      <w:r w:rsidRPr="00AB1CE5">
        <w:rPr>
          <w:sz w:val="28"/>
          <w:szCs w:val="28"/>
          <w:lang w:val="en-US"/>
        </w:rPr>
        <w:t xml:space="preserve">, EnergyPRO </w:t>
      </w:r>
      <w:r w:rsidRPr="00AB1CE5">
        <w:rPr>
          <w:sz w:val="28"/>
          <w:szCs w:val="28"/>
        </w:rPr>
        <w:t>құрамында</w:t>
      </w:r>
      <w:r w:rsidRPr="00AB1CE5">
        <w:rPr>
          <w:sz w:val="28"/>
          <w:szCs w:val="28"/>
          <w:lang w:val="en-US"/>
        </w:rPr>
        <w:t xml:space="preserve"> </w:t>
      </w:r>
      <w:r w:rsidRPr="00AB1CE5">
        <w:rPr>
          <w:sz w:val="28"/>
          <w:szCs w:val="28"/>
        </w:rPr>
        <w:t>көпкритерийлі</w:t>
      </w:r>
      <w:r w:rsidRPr="00AB1CE5">
        <w:rPr>
          <w:sz w:val="28"/>
          <w:szCs w:val="28"/>
          <w:lang w:val="en-US"/>
        </w:rPr>
        <w:t xml:space="preserve"> </w:t>
      </w:r>
      <w:r w:rsidRPr="00AB1CE5">
        <w:rPr>
          <w:sz w:val="28"/>
          <w:szCs w:val="28"/>
        </w:rPr>
        <w:t>оңтайландыру</w:t>
      </w:r>
      <w:r w:rsidRPr="00AB1CE5">
        <w:rPr>
          <w:sz w:val="28"/>
          <w:szCs w:val="28"/>
          <w:lang w:val="en-US"/>
        </w:rPr>
        <w:t xml:space="preserve"> </w:t>
      </w:r>
      <w:r w:rsidRPr="00AB1CE5">
        <w:rPr>
          <w:sz w:val="28"/>
          <w:szCs w:val="28"/>
        </w:rPr>
        <w:t>әдістері</w:t>
      </w:r>
      <w:r w:rsidRPr="00AB1CE5">
        <w:rPr>
          <w:sz w:val="28"/>
          <w:szCs w:val="28"/>
          <w:lang w:val="en-US"/>
        </w:rPr>
        <w:t xml:space="preserve"> </w:t>
      </w:r>
      <w:r w:rsidRPr="00AB1CE5">
        <w:rPr>
          <w:sz w:val="28"/>
          <w:szCs w:val="28"/>
        </w:rPr>
        <w:t>жоқ</w:t>
      </w:r>
      <w:r w:rsidRPr="00AB1CE5">
        <w:rPr>
          <w:sz w:val="28"/>
          <w:szCs w:val="28"/>
          <w:lang w:val="en-US"/>
        </w:rPr>
        <w:t xml:space="preserve"> </w:t>
      </w:r>
      <w:r w:rsidRPr="00AB1CE5">
        <w:rPr>
          <w:sz w:val="28"/>
          <w:szCs w:val="28"/>
        </w:rPr>
        <w:t>және</w:t>
      </w:r>
      <w:r w:rsidRPr="00AB1CE5">
        <w:rPr>
          <w:sz w:val="28"/>
          <w:szCs w:val="28"/>
          <w:lang w:val="en-US"/>
        </w:rPr>
        <w:t xml:space="preserve"> </w:t>
      </w:r>
      <w:r w:rsidRPr="00AB1CE5">
        <w:rPr>
          <w:sz w:val="28"/>
          <w:szCs w:val="28"/>
        </w:rPr>
        <w:t>децентрализовандық</w:t>
      </w:r>
      <w:r w:rsidRPr="00AB1CE5">
        <w:rPr>
          <w:sz w:val="28"/>
          <w:szCs w:val="28"/>
          <w:lang w:val="en-US"/>
        </w:rPr>
        <w:t xml:space="preserve"> </w:t>
      </w:r>
      <w:r w:rsidRPr="00AB1CE5">
        <w:rPr>
          <w:sz w:val="28"/>
          <w:szCs w:val="28"/>
        </w:rPr>
        <w:t>ауылдық</w:t>
      </w:r>
      <w:r w:rsidRPr="00AB1CE5">
        <w:rPr>
          <w:sz w:val="28"/>
          <w:szCs w:val="28"/>
          <w:lang w:val="en-US"/>
        </w:rPr>
        <w:t xml:space="preserve"> </w:t>
      </w:r>
      <w:r w:rsidR="00DC7C43">
        <w:rPr>
          <w:sz w:val="28"/>
          <w:szCs w:val="28"/>
        </w:rPr>
        <w:t>өңір</w:t>
      </w:r>
      <w:r w:rsidR="00DC7C43">
        <w:rPr>
          <w:sz w:val="28"/>
          <w:szCs w:val="28"/>
          <w:lang w:val="kk-KZ"/>
        </w:rPr>
        <w:t>лерге</w:t>
      </w:r>
      <w:r w:rsidRPr="00AB1CE5">
        <w:rPr>
          <w:sz w:val="28"/>
          <w:szCs w:val="28"/>
          <w:lang w:val="en-US"/>
        </w:rPr>
        <w:t xml:space="preserve"> </w:t>
      </w:r>
      <w:r w:rsidRPr="00AB1CE5">
        <w:rPr>
          <w:sz w:val="28"/>
          <w:szCs w:val="28"/>
        </w:rPr>
        <w:t>бейімделуі</w:t>
      </w:r>
      <w:r w:rsidRPr="00AB1CE5">
        <w:rPr>
          <w:sz w:val="28"/>
          <w:szCs w:val="28"/>
          <w:lang w:val="en-US"/>
        </w:rPr>
        <w:t xml:space="preserve"> </w:t>
      </w:r>
      <w:r w:rsidRPr="00AB1CE5">
        <w:rPr>
          <w:sz w:val="28"/>
          <w:szCs w:val="28"/>
        </w:rPr>
        <w:t>әлсіз</w:t>
      </w:r>
      <w:r w:rsidRPr="00AB1CE5">
        <w:rPr>
          <w:sz w:val="28"/>
          <w:szCs w:val="28"/>
          <w:lang w:val="en-US"/>
        </w:rPr>
        <w:t xml:space="preserve">. </w:t>
      </w:r>
      <w:r w:rsidRPr="00AB1CE5">
        <w:rPr>
          <w:sz w:val="28"/>
          <w:szCs w:val="28"/>
        </w:rPr>
        <w:t>Сонымен</w:t>
      </w:r>
      <w:r w:rsidRPr="00AB1CE5">
        <w:rPr>
          <w:sz w:val="28"/>
          <w:szCs w:val="28"/>
          <w:lang w:val="en-US"/>
        </w:rPr>
        <w:t xml:space="preserve"> </w:t>
      </w:r>
      <w:r w:rsidRPr="00AB1CE5">
        <w:rPr>
          <w:sz w:val="28"/>
          <w:szCs w:val="28"/>
        </w:rPr>
        <w:t>қатар</w:t>
      </w:r>
      <w:r w:rsidRPr="00AB1CE5">
        <w:rPr>
          <w:sz w:val="28"/>
          <w:szCs w:val="28"/>
          <w:lang w:val="en-US"/>
        </w:rPr>
        <w:t xml:space="preserve">, </w:t>
      </w:r>
      <w:r w:rsidRPr="00AB1CE5">
        <w:rPr>
          <w:sz w:val="28"/>
          <w:szCs w:val="28"/>
        </w:rPr>
        <w:t>интерфейсі</w:t>
      </w:r>
      <w:r w:rsidRPr="00AB1CE5">
        <w:rPr>
          <w:sz w:val="28"/>
          <w:szCs w:val="28"/>
          <w:lang w:val="en-US"/>
        </w:rPr>
        <w:t xml:space="preserve"> </w:t>
      </w:r>
      <w:r w:rsidRPr="00AB1CE5">
        <w:rPr>
          <w:sz w:val="28"/>
          <w:szCs w:val="28"/>
        </w:rPr>
        <w:t>мен</w:t>
      </w:r>
      <w:r w:rsidRPr="00AB1CE5">
        <w:rPr>
          <w:sz w:val="28"/>
          <w:szCs w:val="28"/>
          <w:lang w:val="en-US"/>
        </w:rPr>
        <w:t xml:space="preserve"> </w:t>
      </w:r>
      <w:r w:rsidRPr="00AB1CE5">
        <w:rPr>
          <w:sz w:val="28"/>
          <w:szCs w:val="28"/>
        </w:rPr>
        <w:t>модель</w:t>
      </w:r>
      <w:r w:rsidRPr="00AB1CE5">
        <w:rPr>
          <w:sz w:val="28"/>
          <w:szCs w:val="28"/>
          <w:lang w:val="en-US"/>
        </w:rPr>
        <w:t xml:space="preserve"> </w:t>
      </w:r>
      <w:r w:rsidRPr="00AB1CE5">
        <w:rPr>
          <w:sz w:val="28"/>
          <w:szCs w:val="28"/>
        </w:rPr>
        <w:t>құрылымы</w:t>
      </w:r>
      <w:r w:rsidRPr="00AB1CE5">
        <w:rPr>
          <w:sz w:val="28"/>
          <w:szCs w:val="28"/>
          <w:lang w:val="en-US"/>
        </w:rPr>
        <w:t xml:space="preserve"> </w:t>
      </w:r>
      <w:r w:rsidRPr="00AB1CE5">
        <w:rPr>
          <w:sz w:val="28"/>
          <w:szCs w:val="28"/>
        </w:rPr>
        <w:t>жоғары</w:t>
      </w:r>
      <w:r w:rsidRPr="00AB1CE5">
        <w:rPr>
          <w:sz w:val="28"/>
          <w:szCs w:val="28"/>
          <w:lang w:val="en-US"/>
        </w:rPr>
        <w:t xml:space="preserve"> </w:t>
      </w:r>
      <w:r w:rsidRPr="00AB1CE5">
        <w:rPr>
          <w:sz w:val="28"/>
          <w:szCs w:val="28"/>
        </w:rPr>
        <w:t>біліктілікті</w:t>
      </w:r>
      <w:r w:rsidRPr="00AB1CE5">
        <w:rPr>
          <w:sz w:val="28"/>
          <w:szCs w:val="28"/>
          <w:lang w:val="en-US"/>
        </w:rPr>
        <w:t xml:space="preserve"> </w:t>
      </w:r>
      <w:r w:rsidRPr="00AB1CE5">
        <w:rPr>
          <w:sz w:val="28"/>
          <w:szCs w:val="28"/>
        </w:rPr>
        <w:t>талап</w:t>
      </w:r>
      <w:r w:rsidRPr="00AB1CE5">
        <w:rPr>
          <w:sz w:val="28"/>
          <w:szCs w:val="28"/>
          <w:lang w:val="en-US"/>
        </w:rPr>
        <w:t xml:space="preserve"> </w:t>
      </w:r>
      <w:r w:rsidRPr="00AB1CE5">
        <w:rPr>
          <w:sz w:val="28"/>
          <w:szCs w:val="28"/>
        </w:rPr>
        <w:t>етеді</w:t>
      </w:r>
      <w:r w:rsidR="009C7882">
        <w:rPr>
          <w:sz w:val="28"/>
          <w:szCs w:val="28"/>
          <w:lang w:val="en-US"/>
        </w:rPr>
        <w:t xml:space="preserve"> [82]</w:t>
      </w:r>
      <w:r w:rsidRPr="00AB1CE5">
        <w:rPr>
          <w:sz w:val="28"/>
          <w:szCs w:val="28"/>
          <w:lang w:val="en-US"/>
        </w:rPr>
        <w:t>.</w:t>
      </w:r>
    </w:p>
    <w:p w14:paraId="1ADA098F" w14:textId="0922DF1D" w:rsidR="001D0F27" w:rsidRPr="00AB1CE5" w:rsidRDefault="00AB1CE5" w:rsidP="006327D9">
      <w:pPr>
        <w:pStyle w:val="a7"/>
        <w:spacing w:before="0" w:beforeAutospacing="0" w:after="0" w:afterAutospacing="0"/>
        <w:ind w:firstLine="425"/>
        <w:jc w:val="both"/>
        <w:rPr>
          <w:sz w:val="28"/>
          <w:szCs w:val="28"/>
          <w:lang w:val="en-US"/>
        </w:rPr>
      </w:pPr>
      <w:r w:rsidRPr="00AB1CE5">
        <w:rPr>
          <w:rStyle w:val="aa"/>
          <w:b w:val="0"/>
          <w:sz w:val="28"/>
          <w:szCs w:val="28"/>
          <w:lang w:val="kk-KZ"/>
        </w:rPr>
        <w:t xml:space="preserve">Ал осы диссертациялық жұмыс барысында </w:t>
      </w:r>
      <w:r w:rsidR="001D0F27" w:rsidRPr="00AB1CE5">
        <w:rPr>
          <w:rStyle w:val="aa"/>
          <w:b w:val="0"/>
          <w:sz w:val="28"/>
          <w:szCs w:val="28"/>
          <w:lang w:val="en-US"/>
        </w:rPr>
        <w:t xml:space="preserve"> </w:t>
      </w:r>
      <w:r w:rsidR="001D0F27" w:rsidRPr="00AB1CE5">
        <w:rPr>
          <w:rStyle w:val="aa"/>
          <w:b w:val="0"/>
          <w:sz w:val="28"/>
          <w:szCs w:val="28"/>
        </w:rPr>
        <w:t>әзірле</w:t>
      </w:r>
      <w:r w:rsidRPr="00AB1CE5">
        <w:rPr>
          <w:rStyle w:val="aa"/>
          <w:b w:val="0"/>
          <w:sz w:val="28"/>
          <w:szCs w:val="28"/>
          <w:lang w:val="kk-KZ"/>
        </w:rPr>
        <w:t>н</w:t>
      </w:r>
      <w:r w:rsidR="001D0F27" w:rsidRPr="00AB1CE5">
        <w:rPr>
          <w:rStyle w:val="aa"/>
          <w:b w:val="0"/>
          <w:sz w:val="28"/>
          <w:szCs w:val="28"/>
        </w:rPr>
        <w:t>ген</w:t>
      </w:r>
      <w:r w:rsidR="001D0F27" w:rsidRPr="00AB1CE5">
        <w:rPr>
          <w:rStyle w:val="aa"/>
          <w:b w:val="0"/>
          <w:sz w:val="28"/>
          <w:szCs w:val="28"/>
          <w:lang w:val="en-US"/>
        </w:rPr>
        <w:t xml:space="preserve"> </w:t>
      </w:r>
      <w:r w:rsidR="001D0F27" w:rsidRPr="00AB1CE5">
        <w:rPr>
          <w:rStyle w:val="aa"/>
          <w:b w:val="0"/>
          <w:sz w:val="28"/>
          <w:szCs w:val="28"/>
        </w:rPr>
        <w:t>бағдарламалық</w:t>
      </w:r>
      <w:r w:rsidR="001D0F27" w:rsidRPr="00AB1CE5">
        <w:rPr>
          <w:rStyle w:val="aa"/>
          <w:b w:val="0"/>
          <w:sz w:val="28"/>
          <w:szCs w:val="28"/>
          <w:lang w:val="en-US"/>
        </w:rPr>
        <w:t xml:space="preserve"> </w:t>
      </w:r>
      <w:r w:rsidR="001D0F27" w:rsidRPr="00AB1CE5">
        <w:rPr>
          <w:rStyle w:val="aa"/>
          <w:b w:val="0"/>
          <w:sz w:val="28"/>
          <w:szCs w:val="28"/>
        </w:rPr>
        <w:t>кешеннің</w:t>
      </w:r>
      <w:r w:rsidR="001D0F27" w:rsidRPr="00AB1CE5">
        <w:rPr>
          <w:rStyle w:val="aa"/>
          <w:b w:val="0"/>
          <w:sz w:val="28"/>
          <w:szCs w:val="28"/>
          <w:lang w:val="en-US"/>
        </w:rPr>
        <w:t xml:space="preserve"> </w:t>
      </w:r>
      <w:r w:rsidR="001D0F27" w:rsidRPr="00AB1CE5">
        <w:rPr>
          <w:rStyle w:val="aa"/>
          <w:b w:val="0"/>
          <w:sz w:val="28"/>
          <w:szCs w:val="28"/>
        </w:rPr>
        <w:t>артықшылықтары</w:t>
      </w:r>
      <w:r w:rsidR="001D0F27" w:rsidRPr="00AB1CE5">
        <w:rPr>
          <w:rStyle w:val="aa"/>
          <w:b w:val="0"/>
          <w:sz w:val="28"/>
          <w:szCs w:val="28"/>
          <w:lang w:val="en-US"/>
        </w:rPr>
        <w:t>:</w:t>
      </w:r>
    </w:p>
    <w:p w14:paraId="39AD7ABB" w14:textId="52904E11" w:rsidR="001D0F27" w:rsidRPr="00AB1CE5" w:rsidRDefault="00AB1CE5" w:rsidP="006327D9">
      <w:pPr>
        <w:pStyle w:val="a7"/>
        <w:spacing w:before="0" w:beforeAutospacing="0" w:after="0" w:afterAutospacing="0"/>
        <w:ind w:firstLine="425"/>
        <w:jc w:val="both"/>
        <w:rPr>
          <w:sz w:val="28"/>
          <w:szCs w:val="28"/>
          <w:lang w:val="en-US"/>
        </w:rPr>
      </w:pPr>
      <w:r w:rsidRPr="00AB1CE5">
        <w:rPr>
          <w:sz w:val="28"/>
          <w:szCs w:val="28"/>
          <w:lang w:val="kk-KZ"/>
        </w:rPr>
        <w:lastRenderedPageBreak/>
        <w:t>- Қ</w:t>
      </w:r>
      <w:r w:rsidR="001D0F27" w:rsidRPr="00AB1CE5">
        <w:rPr>
          <w:sz w:val="28"/>
          <w:szCs w:val="28"/>
        </w:rPr>
        <w:t>азақстанның</w:t>
      </w:r>
      <w:r w:rsidR="001D0F27" w:rsidRPr="00AB1CE5">
        <w:rPr>
          <w:sz w:val="28"/>
          <w:szCs w:val="28"/>
          <w:lang w:val="en-US"/>
        </w:rPr>
        <w:t xml:space="preserve"> </w:t>
      </w:r>
      <w:r w:rsidR="001D0F27" w:rsidRPr="00AB1CE5">
        <w:rPr>
          <w:sz w:val="28"/>
          <w:szCs w:val="28"/>
        </w:rPr>
        <w:t>климаттық</w:t>
      </w:r>
      <w:r w:rsidR="001D0F27" w:rsidRPr="00AB1CE5">
        <w:rPr>
          <w:sz w:val="28"/>
          <w:szCs w:val="28"/>
          <w:lang w:val="en-US"/>
        </w:rPr>
        <w:t xml:space="preserve"> </w:t>
      </w:r>
      <w:r w:rsidR="001D0F27" w:rsidRPr="00AB1CE5">
        <w:rPr>
          <w:sz w:val="28"/>
          <w:szCs w:val="28"/>
        </w:rPr>
        <w:t>және</w:t>
      </w:r>
      <w:r w:rsidR="001D0F27" w:rsidRPr="00AB1CE5">
        <w:rPr>
          <w:sz w:val="28"/>
          <w:szCs w:val="28"/>
          <w:lang w:val="en-US"/>
        </w:rPr>
        <w:t xml:space="preserve"> </w:t>
      </w:r>
      <w:r w:rsidR="001D0F27" w:rsidRPr="00AB1CE5">
        <w:rPr>
          <w:sz w:val="28"/>
          <w:szCs w:val="28"/>
        </w:rPr>
        <w:t>инфрақұрылымдық</w:t>
      </w:r>
      <w:r w:rsidR="001D0F27" w:rsidRPr="00AB1CE5">
        <w:rPr>
          <w:sz w:val="28"/>
          <w:szCs w:val="28"/>
          <w:lang w:val="en-US"/>
        </w:rPr>
        <w:t xml:space="preserve"> </w:t>
      </w:r>
      <w:r w:rsidR="001D0F27" w:rsidRPr="00AB1CE5">
        <w:rPr>
          <w:sz w:val="28"/>
          <w:szCs w:val="28"/>
        </w:rPr>
        <w:t>жағдайларына</w:t>
      </w:r>
      <w:r w:rsidR="001D0F27" w:rsidRPr="00AB1CE5">
        <w:rPr>
          <w:sz w:val="28"/>
          <w:szCs w:val="28"/>
          <w:lang w:val="en-US"/>
        </w:rPr>
        <w:t xml:space="preserve"> </w:t>
      </w:r>
      <w:r w:rsidR="001D0F27" w:rsidRPr="00AB1CE5">
        <w:rPr>
          <w:sz w:val="28"/>
          <w:szCs w:val="28"/>
        </w:rPr>
        <w:t>бейімделген</w:t>
      </w:r>
      <w:r w:rsidR="001D0F27" w:rsidRPr="00AB1CE5">
        <w:rPr>
          <w:sz w:val="28"/>
          <w:szCs w:val="28"/>
          <w:lang w:val="en-US"/>
        </w:rPr>
        <w:t>;</w:t>
      </w:r>
    </w:p>
    <w:p w14:paraId="4F4A3239" w14:textId="64070252" w:rsidR="001D0F27" w:rsidRPr="00AB1CE5" w:rsidRDefault="00AB1CE5" w:rsidP="006327D9">
      <w:pPr>
        <w:pStyle w:val="a7"/>
        <w:spacing w:before="0" w:beforeAutospacing="0" w:after="0" w:afterAutospacing="0"/>
        <w:ind w:firstLine="425"/>
        <w:jc w:val="both"/>
        <w:rPr>
          <w:sz w:val="28"/>
          <w:szCs w:val="28"/>
          <w:lang w:val="en-US"/>
        </w:rPr>
      </w:pPr>
      <w:r w:rsidRPr="00AB1CE5">
        <w:rPr>
          <w:sz w:val="28"/>
          <w:szCs w:val="28"/>
          <w:lang w:val="kk-KZ"/>
        </w:rPr>
        <w:t xml:space="preserve">- </w:t>
      </w:r>
      <w:r w:rsidR="001D0F27" w:rsidRPr="00AB1CE5">
        <w:rPr>
          <w:sz w:val="28"/>
          <w:szCs w:val="28"/>
        </w:rPr>
        <w:t>стохастикалық</w:t>
      </w:r>
      <w:r w:rsidR="001D0F27" w:rsidRPr="00AB1CE5">
        <w:rPr>
          <w:sz w:val="28"/>
          <w:szCs w:val="28"/>
          <w:lang w:val="en-US"/>
        </w:rPr>
        <w:t xml:space="preserve"> </w:t>
      </w:r>
      <w:r w:rsidR="001D0F27" w:rsidRPr="00AB1CE5">
        <w:rPr>
          <w:sz w:val="28"/>
          <w:szCs w:val="28"/>
        </w:rPr>
        <w:t>генерация</w:t>
      </w:r>
      <w:r w:rsidR="001D0F27" w:rsidRPr="00AB1CE5">
        <w:rPr>
          <w:sz w:val="28"/>
          <w:szCs w:val="28"/>
          <w:lang w:val="en-US"/>
        </w:rPr>
        <w:t xml:space="preserve"> </w:t>
      </w:r>
      <w:r w:rsidR="001D0F27" w:rsidRPr="00AB1CE5">
        <w:rPr>
          <w:sz w:val="28"/>
          <w:szCs w:val="28"/>
        </w:rPr>
        <w:t>моделін</w:t>
      </w:r>
      <w:r w:rsidR="001D0F27" w:rsidRPr="00AB1CE5">
        <w:rPr>
          <w:sz w:val="28"/>
          <w:szCs w:val="28"/>
          <w:lang w:val="en-US"/>
        </w:rPr>
        <w:t xml:space="preserve"> (</w:t>
      </w:r>
      <w:r w:rsidRPr="00AB1CE5">
        <w:rPr>
          <w:sz w:val="28"/>
          <w:szCs w:val="28"/>
          <w:lang w:val="kk-KZ"/>
        </w:rPr>
        <w:t>Б</w:t>
      </w:r>
      <w:r w:rsidR="001D0F27" w:rsidRPr="00AB1CE5">
        <w:rPr>
          <w:sz w:val="28"/>
          <w:szCs w:val="28"/>
        </w:rPr>
        <w:t>СМ</w:t>
      </w:r>
      <w:r w:rsidR="001D0F27" w:rsidRPr="00AB1CE5">
        <w:rPr>
          <w:sz w:val="28"/>
          <w:szCs w:val="28"/>
          <w:lang w:val="en-US"/>
        </w:rPr>
        <w:t>-</w:t>
      </w:r>
      <w:r w:rsidR="001812E3">
        <w:rPr>
          <w:sz w:val="28"/>
          <w:szCs w:val="28"/>
          <w:lang w:val="kk-KZ"/>
        </w:rPr>
        <w:t>ЖЭК</w:t>
      </w:r>
      <w:r w:rsidR="001D0F27" w:rsidRPr="00AB1CE5">
        <w:rPr>
          <w:sz w:val="28"/>
          <w:szCs w:val="28"/>
          <w:lang w:val="en-US"/>
        </w:rPr>
        <w:t xml:space="preserve">) TOPSIS </w:t>
      </w:r>
      <w:r w:rsidR="001D0F27" w:rsidRPr="00AB1CE5">
        <w:rPr>
          <w:sz w:val="28"/>
          <w:szCs w:val="28"/>
        </w:rPr>
        <w:t>көпкритерийлі</w:t>
      </w:r>
      <w:r w:rsidR="001D0F27" w:rsidRPr="00AB1CE5">
        <w:rPr>
          <w:sz w:val="28"/>
          <w:szCs w:val="28"/>
          <w:lang w:val="en-US"/>
        </w:rPr>
        <w:t xml:space="preserve"> </w:t>
      </w:r>
      <w:r w:rsidR="001D0F27" w:rsidRPr="00AB1CE5">
        <w:rPr>
          <w:sz w:val="28"/>
          <w:szCs w:val="28"/>
        </w:rPr>
        <w:t>әдісімен</w:t>
      </w:r>
      <w:r w:rsidR="001D0F27" w:rsidRPr="00AB1CE5">
        <w:rPr>
          <w:sz w:val="28"/>
          <w:szCs w:val="28"/>
          <w:lang w:val="en-US"/>
        </w:rPr>
        <w:t xml:space="preserve"> </w:t>
      </w:r>
      <w:r w:rsidR="001D0F27" w:rsidRPr="00AB1CE5">
        <w:rPr>
          <w:sz w:val="28"/>
          <w:szCs w:val="28"/>
        </w:rPr>
        <w:t>интеграциялайды</w:t>
      </w:r>
      <w:r w:rsidR="001D0F27" w:rsidRPr="00AB1CE5">
        <w:rPr>
          <w:sz w:val="28"/>
          <w:szCs w:val="28"/>
          <w:lang w:val="en-US"/>
        </w:rPr>
        <w:t>;</w:t>
      </w:r>
    </w:p>
    <w:p w14:paraId="6C7589D3" w14:textId="295A0EEB" w:rsidR="001D0F27" w:rsidRPr="00AB1CE5" w:rsidRDefault="00AB1CE5" w:rsidP="006327D9">
      <w:pPr>
        <w:pStyle w:val="a7"/>
        <w:spacing w:before="0" w:beforeAutospacing="0" w:after="0" w:afterAutospacing="0"/>
        <w:ind w:firstLine="425"/>
        <w:jc w:val="both"/>
        <w:rPr>
          <w:sz w:val="28"/>
          <w:szCs w:val="28"/>
          <w:lang w:val="en-US"/>
        </w:rPr>
      </w:pPr>
      <w:r w:rsidRPr="00AB1CE5">
        <w:rPr>
          <w:sz w:val="28"/>
          <w:szCs w:val="28"/>
          <w:lang w:val="kk-KZ"/>
        </w:rPr>
        <w:t xml:space="preserve">- </w:t>
      </w:r>
      <w:r w:rsidR="001D0F27" w:rsidRPr="00AB1CE5">
        <w:rPr>
          <w:sz w:val="28"/>
          <w:szCs w:val="28"/>
        </w:rPr>
        <w:t>жергілікті</w:t>
      </w:r>
      <w:r w:rsidR="001D0F27" w:rsidRPr="00AB1CE5">
        <w:rPr>
          <w:sz w:val="28"/>
          <w:szCs w:val="28"/>
          <w:lang w:val="en-US"/>
        </w:rPr>
        <w:t xml:space="preserve"> </w:t>
      </w:r>
      <w:r w:rsidR="001D0F27" w:rsidRPr="00AB1CE5">
        <w:rPr>
          <w:sz w:val="28"/>
          <w:szCs w:val="28"/>
        </w:rPr>
        <w:t>деңгейге</w:t>
      </w:r>
      <w:r w:rsidR="001D0F27" w:rsidRPr="00AB1CE5">
        <w:rPr>
          <w:sz w:val="28"/>
          <w:szCs w:val="28"/>
          <w:lang w:val="en-US"/>
        </w:rPr>
        <w:t xml:space="preserve"> (</w:t>
      </w:r>
      <w:r w:rsidR="001D0F27" w:rsidRPr="00AB1CE5">
        <w:rPr>
          <w:sz w:val="28"/>
          <w:szCs w:val="28"/>
        </w:rPr>
        <w:t>ауыл</w:t>
      </w:r>
      <w:r w:rsidR="001D0F27" w:rsidRPr="00AB1CE5">
        <w:rPr>
          <w:sz w:val="28"/>
          <w:szCs w:val="28"/>
          <w:lang w:val="en-US"/>
        </w:rPr>
        <w:t xml:space="preserve">, </w:t>
      </w:r>
      <w:r w:rsidR="001D0F27" w:rsidRPr="00AB1CE5">
        <w:rPr>
          <w:sz w:val="28"/>
          <w:szCs w:val="28"/>
        </w:rPr>
        <w:t>фермерлік</w:t>
      </w:r>
      <w:r w:rsidR="001D0F27" w:rsidRPr="00AB1CE5">
        <w:rPr>
          <w:sz w:val="28"/>
          <w:szCs w:val="28"/>
          <w:lang w:val="en-US"/>
        </w:rPr>
        <w:t xml:space="preserve"> </w:t>
      </w:r>
      <w:r w:rsidR="001D0F27" w:rsidRPr="00AB1CE5">
        <w:rPr>
          <w:sz w:val="28"/>
          <w:szCs w:val="28"/>
        </w:rPr>
        <w:t>шаруашылық</w:t>
      </w:r>
      <w:r w:rsidR="001D0F27" w:rsidRPr="00AB1CE5">
        <w:rPr>
          <w:sz w:val="28"/>
          <w:szCs w:val="28"/>
          <w:lang w:val="en-US"/>
        </w:rPr>
        <w:t xml:space="preserve">, </w:t>
      </w:r>
      <w:r w:rsidR="001D0F27" w:rsidRPr="00AB1CE5">
        <w:rPr>
          <w:sz w:val="28"/>
          <w:szCs w:val="28"/>
        </w:rPr>
        <w:t>инфрақұрылым</w:t>
      </w:r>
      <w:r w:rsidR="001D0F27" w:rsidRPr="00AB1CE5">
        <w:rPr>
          <w:sz w:val="28"/>
          <w:szCs w:val="28"/>
          <w:lang w:val="en-US"/>
        </w:rPr>
        <w:t xml:space="preserve"> </w:t>
      </w:r>
      <w:r w:rsidR="001D0F27" w:rsidRPr="00AB1CE5">
        <w:rPr>
          <w:sz w:val="28"/>
          <w:szCs w:val="28"/>
        </w:rPr>
        <w:t>нысаны</w:t>
      </w:r>
      <w:r w:rsidR="001D0F27" w:rsidRPr="00AB1CE5">
        <w:rPr>
          <w:sz w:val="28"/>
          <w:szCs w:val="28"/>
          <w:lang w:val="en-US"/>
        </w:rPr>
        <w:t xml:space="preserve">) </w:t>
      </w:r>
      <w:r w:rsidR="001D0F27" w:rsidRPr="00AB1CE5">
        <w:rPr>
          <w:sz w:val="28"/>
          <w:szCs w:val="28"/>
        </w:rPr>
        <w:t>бағытталған</w:t>
      </w:r>
      <w:r w:rsidR="001D0F27" w:rsidRPr="00AB1CE5">
        <w:rPr>
          <w:sz w:val="28"/>
          <w:szCs w:val="28"/>
          <w:lang w:val="en-US"/>
        </w:rPr>
        <w:t>;</w:t>
      </w:r>
    </w:p>
    <w:p w14:paraId="74354AAD" w14:textId="2955F4BF" w:rsidR="001D0F27" w:rsidRPr="00AB1CE5" w:rsidRDefault="00AB1CE5" w:rsidP="006327D9">
      <w:pPr>
        <w:pStyle w:val="a7"/>
        <w:spacing w:before="0" w:beforeAutospacing="0" w:after="0" w:afterAutospacing="0"/>
        <w:ind w:firstLine="425"/>
        <w:jc w:val="both"/>
        <w:rPr>
          <w:sz w:val="28"/>
          <w:szCs w:val="28"/>
          <w:lang w:val="en-US"/>
        </w:rPr>
      </w:pPr>
      <w:r w:rsidRPr="00AB1CE5">
        <w:rPr>
          <w:sz w:val="28"/>
          <w:szCs w:val="28"/>
          <w:lang w:val="kk-KZ"/>
        </w:rPr>
        <w:t xml:space="preserve">- </w:t>
      </w:r>
      <w:r w:rsidR="001D0F27" w:rsidRPr="00AB1CE5">
        <w:rPr>
          <w:sz w:val="28"/>
          <w:szCs w:val="28"/>
        </w:rPr>
        <w:t>автономды</w:t>
      </w:r>
      <w:r w:rsidR="001D0F27" w:rsidRPr="00AB1CE5">
        <w:rPr>
          <w:sz w:val="28"/>
          <w:szCs w:val="28"/>
          <w:lang w:val="en-US"/>
        </w:rPr>
        <w:t xml:space="preserve"> </w:t>
      </w:r>
      <w:r w:rsidR="001D0F27" w:rsidRPr="00AB1CE5">
        <w:rPr>
          <w:sz w:val="28"/>
          <w:szCs w:val="28"/>
        </w:rPr>
        <w:t>жұмыс</w:t>
      </w:r>
      <w:r w:rsidR="001D0F27" w:rsidRPr="00AB1CE5">
        <w:rPr>
          <w:sz w:val="28"/>
          <w:szCs w:val="28"/>
          <w:lang w:val="en-US"/>
        </w:rPr>
        <w:t xml:space="preserve"> </w:t>
      </w:r>
      <w:r w:rsidR="001D0F27" w:rsidRPr="00AB1CE5">
        <w:rPr>
          <w:sz w:val="28"/>
          <w:szCs w:val="28"/>
        </w:rPr>
        <w:t>істейді</w:t>
      </w:r>
      <w:r w:rsidR="001D0F27" w:rsidRPr="00AB1CE5">
        <w:rPr>
          <w:sz w:val="28"/>
          <w:szCs w:val="28"/>
          <w:lang w:val="en-US"/>
        </w:rPr>
        <w:t xml:space="preserve">, </w:t>
      </w:r>
      <w:r w:rsidR="001D0F27" w:rsidRPr="00AB1CE5">
        <w:rPr>
          <w:sz w:val="28"/>
          <w:szCs w:val="28"/>
        </w:rPr>
        <w:t>лицензия</w:t>
      </w:r>
      <w:r w:rsidR="001D0F27" w:rsidRPr="00AB1CE5">
        <w:rPr>
          <w:sz w:val="28"/>
          <w:szCs w:val="28"/>
          <w:lang w:val="en-US"/>
        </w:rPr>
        <w:t xml:space="preserve"> </w:t>
      </w:r>
      <w:r w:rsidR="001D0F27" w:rsidRPr="00AB1CE5">
        <w:rPr>
          <w:sz w:val="28"/>
          <w:szCs w:val="28"/>
        </w:rPr>
        <w:t>мен</w:t>
      </w:r>
      <w:r w:rsidR="001D0F27" w:rsidRPr="00AB1CE5">
        <w:rPr>
          <w:sz w:val="28"/>
          <w:szCs w:val="28"/>
          <w:lang w:val="en-US"/>
        </w:rPr>
        <w:t xml:space="preserve"> </w:t>
      </w:r>
      <w:r w:rsidR="001D0F27" w:rsidRPr="00AB1CE5">
        <w:rPr>
          <w:sz w:val="28"/>
          <w:szCs w:val="28"/>
        </w:rPr>
        <w:t>күрделі</w:t>
      </w:r>
      <w:r w:rsidR="001D0F27" w:rsidRPr="00AB1CE5">
        <w:rPr>
          <w:sz w:val="28"/>
          <w:szCs w:val="28"/>
          <w:lang w:val="en-US"/>
        </w:rPr>
        <w:t xml:space="preserve"> </w:t>
      </w:r>
      <w:r w:rsidR="001D0F27" w:rsidRPr="00AB1CE5">
        <w:rPr>
          <w:sz w:val="28"/>
          <w:szCs w:val="28"/>
        </w:rPr>
        <w:t>серверлерді</w:t>
      </w:r>
      <w:r w:rsidR="001D0F27" w:rsidRPr="00AB1CE5">
        <w:rPr>
          <w:sz w:val="28"/>
          <w:szCs w:val="28"/>
          <w:lang w:val="en-US"/>
        </w:rPr>
        <w:t xml:space="preserve"> </w:t>
      </w:r>
      <w:r w:rsidR="001D0F27" w:rsidRPr="00AB1CE5">
        <w:rPr>
          <w:sz w:val="28"/>
          <w:szCs w:val="28"/>
        </w:rPr>
        <w:t>қажет</w:t>
      </w:r>
      <w:r w:rsidR="001D0F27" w:rsidRPr="00AB1CE5">
        <w:rPr>
          <w:sz w:val="28"/>
          <w:szCs w:val="28"/>
          <w:lang w:val="en-US"/>
        </w:rPr>
        <w:t xml:space="preserve"> </w:t>
      </w:r>
      <w:r w:rsidR="001D0F27" w:rsidRPr="00AB1CE5">
        <w:rPr>
          <w:sz w:val="28"/>
          <w:szCs w:val="28"/>
        </w:rPr>
        <w:t>етпейді</w:t>
      </w:r>
      <w:r w:rsidR="001D0F27" w:rsidRPr="00AB1CE5">
        <w:rPr>
          <w:sz w:val="28"/>
          <w:szCs w:val="28"/>
          <w:lang w:val="en-US"/>
        </w:rPr>
        <w:t>;</w:t>
      </w:r>
    </w:p>
    <w:p w14:paraId="09758782" w14:textId="3E4BDE7F" w:rsidR="001D0F27" w:rsidRPr="00AB1CE5" w:rsidRDefault="00AB1CE5" w:rsidP="006327D9">
      <w:pPr>
        <w:pStyle w:val="a7"/>
        <w:spacing w:before="0" w:beforeAutospacing="0" w:after="0" w:afterAutospacing="0"/>
        <w:ind w:firstLine="425"/>
        <w:jc w:val="both"/>
        <w:rPr>
          <w:sz w:val="28"/>
          <w:szCs w:val="28"/>
          <w:lang w:val="kk-KZ"/>
        </w:rPr>
      </w:pPr>
      <w:r w:rsidRPr="00AB1CE5">
        <w:rPr>
          <w:sz w:val="28"/>
          <w:szCs w:val="28"/>
          <w:lang w:val="kk-KZ"/>
        </w:rPr>
        <w:t xml:space="preserve">- </w:t>
      </w:r>
      <w:r w:rsidR="001D0F27" w:rsidRPr="00AB1CE5">
        <w:rPr>
          <w:sz w:val="28"/>
          <w:szCs w:val="28"/>
        </w:rPr>
        <w:t>қарапайым</w:t>
      </w:r>
      <w:r w:rsidR="001D0F27" w:rsidRPr="00AB1CE5">
        <w:rPr>
          <w:sz w:val="28"/>
          <w:szCs w:val="28"/>
          <w:lang w:val="en-US"/>
        </w:rPr>
        <w:t xml:space="preserve"> </w:t>
      </w:r>
      <w:r w:rsidR="001D0F27" w:rsidRPr="00AB1CE5">
        <w:rPr>
          <w:sz w:val="28"/>
          <w:szCs w:val="28"/>
        </w:rPr>
        <w:t>интерфейске</w:t>
      </w:r>
      <w:r w:rsidR="001D0F27" w:rsidRPr="00AB1CE5">
        <w:rPr>
          <w:sz w:val="28"/>
          <w:szCs w:val="28"/>
          <w:lang w:val="en-US"/>
        </w:rPr>
        <w:t xml:space="preserve"> </w:t>
      </w:r>
      <w:r w:rsidR="001D0F27" w:rsidRPr="00AB1CE5">
        <w:rPr>
          <w:sz w:val="28"/>
          <w:szCs w:val="28"/>
        </w:rPr>
        <w:t>ие</w:t>
      </w:r>
      <w:r w:rsidR="001D0F27" w:rsidRPr="00AB1CE5">
        <w:rPr>
          <w:sz w:val="28"/>
          <w:szCs w:val="28"/>
          <w:lang w:val="en-US"/>
        </w:rPr>
        <w:t xml:space="preserve">, </w:t>
      </w:r>
      <w:r w:rsidR="001D0F27" w:rsidRPr="00AB1CE5">
        <w:rPr>
          <w:sz w:val="28"/>
          <w:szCs w:val="28"/>
        </w:rPr>
        <w:t>инженерлер</w:t>
      </w:r>
      <w:r w:rsidR="001D0F27" w:rsidRPr="00AB1CE5">
        <w:rPr>
          <w:sz w:val="28"/>
          <w:szCs w:val="28"/>
          <w:lang w:val="en-US"/>
        </w:rPr>
        <w:t xml:space="preserve"> </w:t>
      </w:r>
      <w:r w:rsidR="001D0F27" w:rsidRPr="00AB1CE5">
        <w:rPr>
          <w:sz w:val="28"/>
          <w:szCs w:val="28"/>
        </w:rPr>
        <w:t>мен</w:t>
      </w:r>
      <w:r w:rsidR="001D0F27" w:rsidRPr="00AB1CE5">
        <w:rPr>
          <w:sz w:val="28"/>
          <w:szCs w:val="28"/>
          <w:lang w:val="en-US"/>
        </w:rPr>
        <w:t xml:space="preserve"> </w:t>
      </w:r>
      <w:r w:rsidR="001D0F27" w:rsidRPr="00AB1CE5">
        <w:rPr>
          <w:sz w:val="28"/>
          <w:szCs w:val="28"/>
        </w:rPr>
        <w:t>басқарушыларға</w:t>
      </w:r>
      <w:r w:rsidR="001D0F27" w:rsidRPr="00AB1CE5">
        <w:rPr>
          <w:sz w:val="28"/>
          <w:szCs w:val="28"/>
          <w:lang w:val="en-US"/>
        </w:rPr>
        <w:t xml:space="preserve"> </w:t>
      </w:r>
      <w:r w:rsidR="001D0F27" w:rsidRPr="00AB1CE5">
        <w:rPr>
          <w:sz w:val="28"/>
          <w:szCs w:val="28"/>
        </w:rPr>
        <w:t>түсінікті</w:t>
      </w:r>
      <w:r w:rsidR="001D0F27" w:rsidRPr="00AB1CE5">
        <w:rPr>
          <w:sz w:val="28"/>
          <w:szCs w:val="28"/>
          <w:lang w:val="en-US"/>
        </w:rPr>
        <w:t>.</w:t>
      </w:r>
      <w:r w:rsidRPr="00AB1CE5">
        <w:rPr>
          <w:sz w:val="28"/>
          <w:szCs w:val="28"/>
          <w:lang w:val="kk-KZ"/>
        </w:rPr>
        <w:t xml:space="preserve"> </w:t>
      </w:r>
      <w:r w:rsidR="001D0F27" w:rsidRPr="00AB1CE5">
        <w:rPr>
          <w:sz w:val="28"/>
          <w:szCs w:val="28"/>
          <w:lang w:val="kk-KZ"/>
        </w:rPr>
        <w:t xml:space="preserve">Көрнекілік </w:t>
      </w:r>
      <w:r w:rsidRPr="00AB1CE5">
        <w:rPr>
          <w:sz w:val="28"/>
          <w:szCs w:val="28"/>
          <w:lang w:val="kk-KZ"/>
        </w:rPr>
        <w:t>негізінде</w:t>
      </w:r>
      <w:r w:rsidR="001D0F27" w:rsidRPr="00AB1CE5">
        <w:rPr>
          <w:sz w:val="28"/>
          <w:szCs w:val="28"/>
          <w:lang w:val="kk-KZ"/>
        </w:rPr>
        <w:t xml:space="preserve"> </w:t>
      </w:r>
      <w:r w:rsidR="00D80082">
        <w:rPr>
          <w:sz w:val="28"/>
          <w:szCs w:val="28"/>
          <w:lang w:val="kk-KZ"/>
        </w:rPr>
        <w:t>(</w:t>
      </w:r>
      <w:r w:rsidR="001D0F27" w:rsidRPr="00AB1CE5">
        <w:rPr>
          <w:sz w:val="28"/>
          <w:szCs w:val="28"/>
          <w:lang w:val="kk-KZ"/>
        </w:rPr>
        <w:t>кесте</w:t>
      </w:r>
      <w:r w:rsidR="00D80082">
        <w:rPr>
          <w:sz w:val="28"/>
          <w:szCs w:val="28"/>
          <w:lang w:val="kk-KZ"/>
        </w:rPr>
        <w:t>-</w:t>
      </w:r>
      <w:r w:rsidR="001D0F27" w:rsidRPr="00AB1CE5">
        <w:rPr>
          <w:sz w:val="28"/>
          <w:szCs w:val="28"/>
          <w:lang w:val="kk-KZ"/>
        </w:rPr>
        <w:t xml:space="preserve"> </w:t>
      </w:r>
      <w:r w:rsidR="00D80082" w:rsidRPr="00AB1CE5">
        <w:rPr>
          <w:sz w:val="28"/>
          <w:szCs w:val="28"/>
          <w:lang w:val="kk-KZ"/>
        </w:rPr>
        <w:t>4.1</w:t>
      </w:r>
      <w:r w:rsidR="00D80082">
        <w:rPr>
          <w:sz w:val="28"/>
          <w:szCs w:val="28"/>
          <w:lang w:val="kk-KZ"/>
        </w:rPr>
        <w:t xml:space="preserve">) </w:t>
      </w:r>
      <w:r w:rsidR="001D0F27" w:rsidRPr="00AB1CE5">
        <w:rPr>
          <w:sz w:val="28"/>
          <w:szCs w:val="28"/>
          <w:lang w:val="kk-KZ"/>
        </w:rPr>
        <w:t>халықаралық кешендер мен авторлық жүйенің негізгі сипаттамалары салыстырмалы түрде берілген.</w:t>
      </w:r>
    </w:p>
    <w:p w14:paraId="2A6FFF9A" w14:textId="3EF18499" w:rsidR="001D0F27" w:rsidRPr="00AB1CE5" w:rsidRDefault="00D80082" w:rsidP="00D80082">
      <w:pPr>
        <w:pStyle w:val="3"/>
        <w:rPr>
          <w:rFonts w:ascii="Times New Roman" w:hAnsi="Times New Roman" w:cs="Times New Roman"/>
          <w:b w:val="0"/>
          <w:color w:val="auto"/>
          <w:sz w:val="28"/>
          <w:szCs w:val="28"/>
          <w:lang w:val="kk-KZ"/>
        </w:rPr>
      </w:pPr>
      <w:r>
        <w:rPr>
          <w:rFonts w:ascii="Times New Roman" w:hAnsi="Times New Roman" w:cs="Times New Roman"/>
          <w:b w:val="0"/>
          <w:color w:val="auto"/>
          <w:sz w:val="28"/>
          <w:szCs w:val="28"/>
          <w:lang w:val="kk-KZ"/>
        </w:rPr>
        <w:t>Ке</w:t>
      </w:r>
      <w:r w:rsidRPr="00AB1CE5">
        <w:rPr>
          <w:rFonts w:ascii="Times New Roman" w:hAnsi="Times New Roman" w:cs="Times New Roman"/>
          <w:b w:val="0"/>
          <w:color w:val="auto"/>
          <w:sz w:val="28"/>
          <w:szCs w:val="28"/>
          <w:lang w:val="kk-KZ"/>
        </w:rPr>
        <w:t xml:space="preserve">сте </w:t>
      </w:r>
      <w:r w:rsidR="001D0F27" w:rsidRPr="00AB1CE5">
        <w:rPr>
          <w:rFonts w:ascii="Times New Roman" w:hAnsi="Times New Roman" w:cs="Times New Roman"/>
          <w:b w:val="0"/>
          <w:color w:val="auto"/>
          <w:sz w:val="28"/>
          <w:szCs w:val="28"/>
          <w:lang w:val="kk-KZ"/>
        </w:rPr>
        <w:t xml:space="preserve">4.1– Халықаралық бағдарламалық кешендер мен </w:t>
      </w:r>
      <w:r w:rsidR="00AB1CE5">
        <w:rPr>
          <w:rFonts w:ascii="Times New Roman" w:hAnsi="Times New Roman" w:cs="Times New Roman"/>
          <w:b w:val="0"/>
          <w:color w:val="auto"/>
          <w:sz w:val="28"/>
          <w:szCs w:val="28"/>
          <w:lang w:val="kk-KZ"/>
        </w:rPr>
        <w:t xml:space="preserve">әзірлеген </w:t>
      </w:r>
      <w:r w:rsidR="001D0F27" w:rsidRPr="00AB1CE5">
        <w:rPr>
          <w:rFonts w:ascii="Times New Roman" w:hAnsi="Times New Roman" w:cs="Times New Roman"/>
          <w:b w:val="0"/>
          <w:color w:val="auto"/>
          <w:sz w:val="28"/>
          <w:szCs w:val="28"/>
          <w:lang w:val="kk-KZ"/>
        </w:rPr>
        <w:t>жүйенің салыстырмасы</w:t>
      </w:r>
    </w:p>
    <w:tbl>
      <w:tblPr>
        <w:tblStyle w:val="-211"/>
        <w:tblW w:w="0" w:type="auto"/>
        <w:tblLook w:val="04A0" w:firstRow="1" w:lastRow="0" w:firstColumn="1" w:lastColumn="0" w:noHBand="0" w:noVBand="1"/>
      </w:tblPr>
      <w:tblGrid>
        <w:gridCol w:w="1982"/>
        <w:gridCol w:w="3370"/>
        <w:gridCol w:w="2516"/>
        <w:gridCol w:w="1986"/>
      </w:tblGrid>
      <w:tr w:rsidR="001D0F27" w:rsidRPr="00AB1CE5" w14:paraId="6AB428F6" w14:textId="77777777" w:rsidTr="00AB1C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AD91D6" w14:textId="77777777" w:rsidR="001D0F27" w:rsidRPr="00AB1CE5" w:rsidRDefault="001D0F27" w:rsidP="00D80082">
            <w:pPr>
              <w:jc w:val="center"/>
              <w:rPr>
                <w:rFonts w:ascii="Times New Roman" w:hAnsi="Times New Roman" w:cs="Times New Roman"/>
              </w:rPr>
            </w:pPr>
            <w:r w:rsidRPr="00AB1CE5">
              <w:rPr>
                <w:rFonts w:ascii="Times New Roman" w:hAnsi="Times New Roman" w:cs="Times New Roman"/>
                <w:b w:val="0"/>
                <w:bCs w:val="0"/>
              </w:rPr>
              <w:t>Бағдарламалық кешен</w:t>
            </w:r>
          </w:p>
        </w:tc>
        <w:tc>
          <w:tcPr>
            <w:tcW w:w="0" w:type="auto"/>
            <w:hideMark/>
          </w:tcPr>
          <w:p w14:paraId="0EC07EE2" w14:textId="77777777" w:rsidR="001D0F27" w:rsidRPr="00AB1CE5" w:rsidRDefault="001D0F27"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B1CE5">
              <w:rPr>
                <w:rFonts w:ascii="Times New Roman" w:hAnsi="Times New Roman" w:cs="Times New Roman"/>
                <w:b w:val="0"/>
                <w:bCs w:val="0"/>
              </w:rPr>
              <w:t>Артықшылықтары</w:t>
            </w:r>
          </w:p>
        </w:tc>
        <w:tc>
          <w:tcPr>
            <w:tcW w:w="0" w:type="auto"/>
            <w:hideMark/>
          </w:tcPr>
          <w:p w14:paraId="09D06A2A" w14:textId="77777777" w:rsidR="001D0F27" w:rsidRPr="00AB1CE5" w:rsidRDefault="001D0F27"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B1CE5">
              <w:rPr>
                <w:rFonts w:ascii="Times New Roman" w:hAnsi="Times New Roman" w:cs="Times New Roman"/>
                <w:b w:val="0"/>
                <w:bCs w:val="0"/>
              </w:rPr>
              <w:t>Шектеулері</w:t>
            </w:r>
          </w:p>
        </w:tc>
        <w:tc>
          <w:tcPr>
            <w:tcW w:w="0" w:type="auto"/>
            <w:hideMark/>
          </w:tcPr>
          <w:p w14:paraId="1B857A5E" w14:textId="77777777" w:rsidR="001D0F27" w:rsidRPr="00AB1CE5" w:rsidRDefault="001D0F27"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B1CE5">
              <w:rPr>
                <w:rFonts w:ascii="Times New Roman" w:hAnsi="Times New Roman" w:cs="Times New Roman"/>
                <w:b w:val="0"/>
                <w:bCs w:val="0"/>
              </w:rPr>
              <w:t>Қазақстан жағдайына бейімделуі</w:t>
            </w:r>
          </w:p>
        </w:tc>
      </w:tr>
      <w:tr w:rsidR="001D0F27" w:rsidRPr="00AB1CE5" w14:paraId="28434D38" w14:textId="77777777" w:rsidTr="00AB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9443C8" w14:textId="77777777" w:rsidR="001D0F27" w:rsidRPr="00AB1CE5" w:rsidRDefault="001D0F27" w:rsidP="00D80082">
            <w:pPr>
              <w:rPr>
                <w:rFonts w:ascii="Times New Roman" w:hAnsi="Times New Roman" w:cs="Times New Roman"/>
                <w:b w:val="0"/>
                <w:bCs w:val="0"/>
              </w:rPr>
            </w:pPr>
            <w:r w:rsidRPr="00AB1CE5">
              <w:rPr>
                <w:rStyle w:val="aa"/>
                <w:rFonts w:ascii="Times New Roman" w:hAnsi="Times New Roman" w:cs="Times New Roman"/>
              </w:rPr>
              <w:t>HOMER Energy (АҚШ)</w:t>
            </w:r>
          </w:p>
        </w:tc>
        <w:tc>
          <w:tcPr>
            <w:tcW w:w="0" w:type="auto"/>
            <w:hideMark/>
          </w:tcPr>
          <w:p w14:paraId="7EF8FE09"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Қуатты оңтайландыру модулі, көптеген сценарийлерді қарастыру</w:t>
            </w:r>
          </w:p>
        </w:tc>
        <w:tc>
          <w:tcPr>
            <w:tcW w:w="0" w:type="auto"/>
            <w:hideMark/>
          </w:tcPr>
          <w:p w14:paraId="313689D2"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Жоғары лицензиялық құн, климаттық база бейімделмеген</w:t>
            </w:r>
          </w:p>
        </w:tc>
        <w:tc>
          <w:tcPr>
            <w:tcW w:w="0" w:type="auto"/>
            <w:hideMark/>
          </w:tcPr>
          <w:p w14:paraId="1451FC28"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Әлсіз</w:t>
            </w:r>
          </w:p>
        </w:tc>
      </w:tr>
      <w:tr w:rsidR="001D0F27" w:rsidRPr="00AB1CE5" w14:paraId="1598E304" w14:textId="77777777" w:rsidTr="00AB1CE5">
        <w:tc>
          <w:tcPr>
            <w:cnfStyle w:val="001000000000" w:firstRow="0" w:lastRow="0" w:firstColumn="1" w:lastColumn="0" w:oddVBand="0" w:evenVBand="0" w:oddHBand="0" w:evenHBand="0" w:firstRowFirstColumn="0" w:firstRowLastColumn="0" w:lastRowFirstColumn="0" w:lastRowLastColumn="0"/>
            <w:tcW w:w="0" w:type="auto"/>
            <w:hideMark/>
          </w:tcPr>
          <w:p w14:paraId="38F62A25" w14:textId="77777777" w:rsidR="001D0F27" w:rsidRPr="00AB1CE5" w:rsidRDefault="001D0F27" w:rsidP="00D80082">
            <w:pPr>
              <w:rPr>
                <w:rFonts w:ascii="Times New Roman" w:hAnsi="Times New Roman" w:cs="Times New Roman"/>
              </w:rPr>
            </w:pPr>
            <w:r w:rsidRPr="00AB1CE5">
              <w:rPr>
                <w:rStyle w:val="aa"/>
                <w:rFonts w:ascii="Times New Roman" w:hAnsi="Times New Roman" w:cs="Times New Roman"/>
              </w:rPr>
              <w:t>RETScreen Expert (Канада)</w:t>
            </w:r>
          </w:p>
        </w:tc>
        <w:tc>
          <w:tcPr>
            <w:tcW w:w="0" w:type="auto"/>
            <w:hideMark/>
          </w:tcPr>
          <w:p w14:paraId="56BBAE3F"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Қаржылық көрсеткіштерді есептеу, жаһандық климаттық база</w:t>
            </w:r>
          </w:p>
        </w:tc>
        <w:tc>
          <w:tcPr>
            <w:tcW w:w="0" w:type="auto"/>
            <w:hideMark/>
          </w:tcPr>
          <w:p w14:paraId="79189ACC"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Көпкритерийлі оңтайландыру жоқ, тек алдын ала талдау</w:t>
            </w:r>
          </w:p>
        </w:tc>
        <w:tc>
          <w:tcPr>
            <w:tcW w:w="0" w:type="auto"/>
            <w:hideMark/>
          </w:tcPr>
          <w:p w14:paraId="3FF7843D"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Шектеулі</w:t>
            </w:r>
          </w:p>
        </w:tc>
      </w:tr>
      <w:tr w:rsidR="001D0F27" w:rsidRPr="00AB1CE5" w14:paraId="19C7B9B8" w14:textId="77777777" w:rsidTr="00AB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49D58A" w14:textId="77777777" w:rsidR="001D0F27" w:rsidRPr="00AB1CE5" w:rsidRDefault="001D0F27" w:rsidP="00D80082">
            <w:pPr>
              <w:rPr>
                <w:rFonts w:ascii="Times New Roman" w:hAnsi="Times New Roman" w:cs="Times New Roman"/>
              </w:rPr>
            </w:pPr>
            <w:r w:rsidRPr="00AB1CE5">
              <w:rPr>
                <w:rStyle w:val="aa"/>
                <w:rFonts w:ascii="Times New Roman" w:hAnsi="Times New Roman" w:cs="Times New Roman"/>
              </w:rPr>
              <w:t>EnergyPLAN (Дания)</w:t>
            </w:r>
          </w:p>
        </w:tc>
        <w:tc>
          <w:tcPr>
            <w:tcW w:w="0" w:type="auto"/>
            <w:hideMark/>
          </w:tcPr>
          <w:p w14:paraId="1C91D4BE"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Ұлттық деңгейдегі ЖЭК интеграциясы</w:t>
            </w:r>
          </w:p>
        </w:tc>
        <w:tc>
          <w:tcPr>
            <w:tcW w:w="0" w:type="auto"/>
            <w:hideMark/>
          </w:tcPr>
          <w:p w14:paraId="219B4D0D"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Макродеңгейге арналған, жергілікті жобалауға жарамсыз</w:t>
            </w:r>
          </w:p>
        </w:tc>
        <w:tc>
          <w:tcPr>
            <w:tcW w:w="0" w:type="auto"/>
            <w:hideMark/>
          </w:tcPr>
          <w:p w14:paraId="5DE79EE6"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Жарамсыз</w:t>
            </w:r>
          </w:p>
        </w:tc>
      </w:tr>
      <w:tr w:rsidR="001D0F27" w:rsidRPr="00AB1CE5" w14:paraId="75F7039B" w14:textId="77777777" w:rsidTr="00AB1CE5">
        <w:tc>
          <w:tcPr>
            <w:cnfStyle w:val="001000000000" w:firstRow="0" w:lastRow="0" w:firstColumn="1" w:lastColumn="0" w:oddVBand="0" w:evenVBand="0" w:oddHBand="0" w:evenHBand="0" w:firstRowFirstColumn="0" w:firstRowLastColumn="0" w:lastRowFirstColumn="0" w:lastRowLastColumn="0"/>
            <w:tcW w:w="0" w:type="auto"/>
            <w:hideMark/>
          </w:tcPr>
          <w:p w14:paraId="1E2C8B5B" w14:textId="77777777" w:rsidR="001D0F27" w:rsidRPr="00AB1CE5" w:rsidRDefault="001D0F27" w:rsidP="00D80082">
            <w:pPr>
              <w:rPr>
                <w:rFonts w:ascii="Times New Roman" w:hAnsi="Times New Roman" w:cs="Times New Roman"/>
              </w:rPr>
            </w:pPr>
            <w:r w:rsidRPr="00AB1CE5">
              <w:rPr>
                <w:rStyle w:val="aa"/>
                <w:rFonts w:ascii="Times New Roman" w:hAnsi="Times New Roman" w:cs="Times New Roman"/>
              </w:rPr>
              <w:t>SAM (АҚШ, NREL)</w:t>
            </w:r>
          </w:p>
        </w:tc>
        <w:tc>
          <w:tcPr>
            <w:tcW w:w="0" w:type="auto"/>
            <w:hideMark/>
          </w:tcPr>
          <w:p w14:paraId="2DEAEEC9"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Жоғары дәлдіктегі физикалық модельдер</w:t>
            </w:r>
          </w:p>
        </w:tc>
        <w:tc>
          <w:tcPr>
            <w:tcW w:w="0" w:type="auto"/>
            <w:hideMark/>
          </w:tcPr>
          <w:p w14:paraId="28D76EDC"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Гибридті жүйелерді толық қамтымайды, көпкритерийлі талдау жоқ</w:t>
            </w:r>
          </w:p>
        </w:tc>
        <w:tc>
          <w:tcPr>
            <w:tcW w:w="0" w:type="auto"/>
            <w:hideMark/>
          </w:tcPr>
          <w:p w14:paraId="6BC4BF97"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Шектеулі</w:t>
            </w:r>
          </w:p>
        </w:tc>
      </w:tr>
      <w:tr w:rsidR="001D0F27" w:rsidRPr="00AB1CE5" w14:paraId="62BF5106" w14:textId="77777777" w:rsidTr="00AB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5245F9" w14:textId="77777777" w:rsidR="001D0F27" w:rsidRPr="00AB1CE5" w:rsidRDefault="001D0F27" w:rsidP="00D80082">
            <w:pPr>
              <w:rPr>
                <w:rFonts w:ascii="Times New Roman" w:hAnsi="Times New Roman" w:cs="Times New Roman"/>
              </w:rPr>
            </w:pPr>
            <w:r w:rsidRPr="00AB1CE5">
              <w:rPr>
                <w:rStyle w:val="aa"/>
                <w:rFonts w:ascii="Times New Roman" w:hAnsi="Times New Roman" w:cs="Times New Roman"/>
              </w:rPr>
              <w:t>EnergyPRO (Дания)</w:t>
            </w:r>
          </w:p>
        </w:tc>
        <w:tc>
          <w:tcPr>
            <w:tcW w:w="0" w:type="auto"/>
            <w:hideMark/>
          </w:tcPr>
          <w:p w14:paraId="0F533442"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Жылу мен электрді бірге ескеру, жоғары дәлдікті имитация</w:t>
            </w:r>
          </w:p>
        </w:tc>
        <w:tc>
          <w:tcPr>
            <w:tcW w:w="0" w:type="auto"/>
            <w:hideMark/>
          </w:tcPr>
          <w:p w14:paraId="06087071" w14:textId="77777777" w:rsidR="001D0F27" w:rsidRPr="00AB1CE5" w:rsidRDefault="001D0F27"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Көпкритерийлі оңтайландыру жоқ, күрделі интерфейс</w:t>
            </w:r>
          </w:p>
        </w:tc>
        <w:tc>
          <w:tcPr>
            <w:tcW w:w="0" w:type="auto"/>
            <w:hideMark/>
          </w:tcPr>
          <w:p w14:paraId="0CCE55D4" w14:textId="7F320435" w:rsidR="001D0F27" w:rsidRPr="00B6098E" w:rsidRDefault="00B6098E" w:rsidP="00D800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kk-KZ"/>
              </w:rPr>
            </w:pPr>
            <w:r>
              <w:rPr>
                <w:rFonts w:ascii="Times New Roman" w:hAnsi="Times New Roman" w:cs="Times New Roman"/>
                <w:lang w:val="kk-KZ"/>
              </w:rPr>
              <w:t>Толық бейімделмеген</w:t>
            </w:r>
          </w:p>
        </w:tc>
      </w:tr>
      <w:tr w:rsidR="001D0F27" w:rsidRPr="00AB1CE5" w14:paraId="2ABACE60" w14:textId="77777777" w:rsidTr="00AB1CE5">
        <w:tc>
          <w:tcPr>
            <w:cnfStyle w:val="001000000000" w:firstRow="0" w:lastRow="0" w:firstColumn="1" w:lastColumn="0" w:oddVBand="0" w:evenVBand="0" w:oddHBand="0" w:evenHBand="0" w:firstRowFirstColumn="0" w:firstRowLastColumn="0" w:lastRowFirstColumn="0" w:lastRowLastColumn="0"/>
            <w:tcW w:w="0" w:type="auto"/>
            <w:hideMark/>
          </w:tcPr>
          <w:p w14:paraId="6094370F" w14:textId="77777777" w:rsidR="001D0F27" w:rsidRPr="00AB1CE5" w:rsidRDefault="001D0F27" w:rsidP="00D80082">
            <w:pPr>
              <w:rPr>
                <w:rFonts w:ascii="Times New Roman" w:hAnsi="Times New Roman" w:cs="Times New Roman"/>
              </w:rPr>
            </w:pPr>
            <w:r w:rsidRPr="00AB1CE5">
              <w:rPr>
                <w:rStyle w:val="aa"/>
                <w:rFonts w:ascii="Times New Roman" w:hAnsi="Times New Roman" w:cs="Times New Roman"/>
              </w:rPr>
              <w:t>Авторлық кешен (Қазақстан)</w:t>
            </w:r>
          </w:p>
        </w:tc>
        <w:tc>
          <w:tcPr>
            <w:tcW w:w="0" w:type="auto"/>
            <w:hideMark/>
          </w:tcPr>
          <w:p w14:paraId="31111929"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Жергілікті климатқа бейімделген, КСМ-ЖЭК + TOPSIS интеграциясы, қарапайым интерфейс, лицензиясыз</w:t>
            </w:r>
          </w:p>
        </w:tc>
        <w:tc>
          <w:tcPr>
            <w:tcW w:w="0" w:type="auto"/>
            <w:hideMark/>
          </w:tcPr>
          <w:p w14:paraId="77FF0425"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Әзірге ұлттық деңгейге арналмаған</w:t>
            </w:r>
          </w:p>
        </w:tc>
        <w:tc>
          <w:tcPr>
            <w:tcW w:w="0" w:type="auto"/>
            <w:hideMark/>
          </w:tcPr>
          <w:p w14:paraId="0D4EFFDF" w14:textId="77777777" w:rsidR="001D0F27" w:rsidRPr="00AB1CE5" w:rsidRDefault="001D0F27" w:rsidP="00D800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B1CE5">
              <w:rPr>
                <w:rFonts w:ascii="Times New Roman" w:hAnsi="Times New Roman" w:cs="Times New Roman"/>
              </w:rPr>
              <w:t>Толық бейімделген</w:t>
            </w:r>
          </w:p>
        </w:tc>
      </w:tr>
    </w:tbl>
    <w:p w14:paraId="62E7C733" w14:textId="2A7F264D" w:rsidR="00AE5CF1" w:rsidRDefault="00AE5CF1" w:rsidP="006327D9">
      <w:pPr>
        <w:pStyle w:val="1"/>
        <w:ind w:firstLine="425"/>
        <w:rPr>
          <w:b/>
          <w:lang w:val="en-US"/>
        </w:rPr>
      </w:pPr>
    </w:p>
    <w:p w14:paraId="00ACA381" w14:textId="77777777" w:rsidR="00AE5CF1" w:rsidRPr="006117B0" w:rsidRDefault="00AE5CF1" w:rsidP="006327D9">
      <w:pPr>
        <w:ind w:firstLine="425"/>
        <w:rPr>
          <w:lang w:val="en-US"/>
        </w:rPr>
      </w:pPr>
    </w:p>
    <w:p w14:paraId="16B5B1DD" w14:textId="3593AFBD" w:rsidR="00AE5CF1" w:rsidRPr="006117B0" w:rsidRDefault="008E043E" w:rsidP="006327D9">
      <w:pPr>
        <w:pStyle w:val="1"/>
        <w:ind w:firstLine="425"/>
        <w:rPr>
          <w:b/>
          <w:szCs w:val="28"/>
          <w:lang w:val="kk-KZ"/>
        </w:rPr>
      </w:pPr>
      <w:bookmarkStart w:id="75" w:name="_Hlk208348553"/>
      <w:r w:rsidRPr="006117B0">
        <w:rPr>
          <w:b/>
          <w:lang w:val="en-US"/>
        </w:rPr>
        <w:t>4.4</w:t>
      </w:r>
      <w:r w:rsidR="00AE5CF1" w:rsidRPr="006117B0">
        <w:rPr>
          <w:b/>
          <w:lang w:val="kk-KZ"/>
        </w:rPr>
        <w:t>.  4</w:t>
      </w:r>
      <w:bookmarkEnd w:id="73"/>
      <w:bookmarkEnd w:id="74"/>
      <w:r w:rsidR="00AE5CF1" w:rsidRPr="006117B0">
        <w:rPr>
          <w:b/>
          <w:lang w:val="kk-KZ"/>
        </w:rPr>
        <w:t>-</w:t>
      </w:r>
      <w:r w:rsidR="00AE5CF1" w:rsidRPr="006117B0">
        <w:rPr>
          <w:b/>
          <w:szCs w:val="28"/>
          <w:lang w:val="kk-KZ"/>
        </w:rPr>
        <w:t>бөлімнің қорытындысы</w:t>
      </w:r>
    </w:p>
    <w:bookmarkEnd w:id="75"/>
    <w:p w14:paraId="5196D494" w14:textId="22E6E1EE" w:rsidR="00AE5CF1" w:rsidRDefault="003A6608" w:rsidP="006327D9">
      <w:pPr>
        <w:tabs>
          <w:tab w:val="left" w:pos="993"/>
        </w:tabs>
        <w:ind w:right="20" w:firstLine="425"/>
        <w:jc w:val="both"/>
        <w:rPr>
          <w:sz w:val="28"/>
          <w:szCs w:val="28"/>
          <w:lang w:val="kk-KZ"/>
        </w:rPr>
      </w:pPr>
      <w:r w:rsidRPr="006117B0">
        <w:rPr>
          <w:sz w:val="28"/>
          <w:szCs w:val="28"/>
          <w:lang w:val="kk-KZ"/>
        </w:rPr>
        <w:t xml:space="preserve"> </w:t>
      </w:r>
      <w:r w:rsidR="00AE5CF1" w:rsidRPr="006117B0">
        <w:rPr>
          <w:sz w:val="28"/>
          <w:szCs w:val="28"/>
          <w:lang w:val="kk-KZ"/>
        </w:rPr>
        <w:t>Жүргізілген зерттеулер негізінде бөлім бойынша келесі тұжырымдар келтірілген:</w:t>
      </w:r>
    </w:p>
    <w:p w14:paraId="594FF6E1" w14:textId="61E98908" w:rsidR="00AB1CE5" w:rsidRPr="00AB1CE5" w:rsidRDefault="00AB1CE5" w:rsidP="006327D9">
      <w:pPr>
        <w:tabs>
          <w:tab w:val="left" w:pos="993"/>
        </w:tabs>
        <w:ind w:right="20" w:firstLine="425"/>
        <w:jc w:val="both"/>
        <w:rPr>
          <w:sz w:val="28"/>
          <w:szCs w:val="28"/>
          <w:lang w:val="kk-KZ"/>
        </w:rPr>
      </w:pPr>
      <w:r w:rsidRPr="00AB1CE5">
        <w:rPr>
          <w:sz w:val="28"/>
          <w:szCs w:val="28"/>
          <w:lang w:val="kk-KZ"/>
        </w:rPr>
        <w:t>1.</w:t>
      </w:r>
      <w:r>
        <w:rPr>
          <w:sz w:val="28"/>
          <w:szCs w:val="28"/>
          <w:lang w:val="kk-KZ"/>
        </w:rPr>
        <w:t xml:space="preserve"> </w:t>
      </w:r>
      <w:r w:rsidR="001812E3">
        <w:rPr>
          <w:sz w:val="28"/>
          <w:szCs w:val="28"/>
          <w:lang w:val="kk-KZ"/>
        </w:rPr>
        <w:t>ЖЭК</w:t>
      </w:r>
      <w:r w:rsidRPr="00AB1CE5">
        <w:rPr>
          <w:sz w:val="28"/>
          <w:szCs w:val="28"/>
          <w:lang w:val="kk-KZ"/>
        </w:rPr>
        <w:t xml:space="preserve"> комбинацияланған стохастикалық моделін және көпкритерийлі оңтайландыру әдістерін интеграциялайтын бағдарламалық кешен әзірленді. Ол автономды энергия жүйелерінің </w:t>
      </w:r>
      <w:r w:rsidR="0062195E">
        <w:rPr>
          <w:sz w:val="28"/>
          <w:szCs w:val="28"/>
          <w:lang w:val="kk-KZ"/>
        </w:rPr>
        <w:t>ш</w:t>
      </w:r>
      <w:r w:rsidR="00963746">
        <w:rPr>
          <w:sz w:val="28"/>
          <w:szCs w:val="28"/>
          <w:lang w:val="kk-KZ"/>
        </w:rPr>
        <w:t>алғай өңірлер</w:t>
      </w:r>
      <w:r w:rsidR="0062195E">
        <w:rPr>
          <w:sz w:val="28"/>
          <w:szCs w:val="28"/>
          <w:lang w:val="kk-KZ"/>
        </w:rPr>
        <w:t xml:space="preserve">ге </w:t>
      </w:r>
      <w:r w:rsidRPr="00AB1CE5">
        <w:rPr>
          <w:sz w:val="28"/>
          <w:szCs w:val="28"/>
          <w:lang w:val="kk-KZ"/>
        </w:rPr>
        <w:t xml:space="preserve">арналған оңтайлы конфигурацияларын автоматтандырылған түрде талдау, </w:t>
      </w:r>
      <w:r>
        <w:rPr>
          <w:sz w:val="28"/>
          <w:szCs w:val="28"/>
          <w:lang w:val="kk-KZ"/>
        </w:rPr>
        <w:t xml:space="preserve">саралау </w:t>
      </w:r>
      <w:r w:rsidRPr="00AB1CE5">
        <w:rPr>
          <w:sz w:val="28"/>
          <w:szCs w:val="28"/>
          <w:lang w:val="kk-KZ"/>
        </w:rPr>
        <w:t xml:space="preserve">және таңдауды қамтамасыз етеді. Бағдарлама техникалық қана емес, сонымен қатар </w:t>
      </w:r>
      <w:r w:rsidRPr="00AB1CE5">
        <w:rPr>
          <w:sz w:val="28"/>
          <w:szCs w:val="28"/>
          <w:lang w:val="kk-KZ"/>
        </w:rPr>
        <w:lastRenderedPageBreak/>
        <w:t>экономикалық, экологиялық және әлеуметтік параметрлерді де ескеріп, дәстүрлі есептеу құралдарынан ерекшеленеді.</w:t>
      </w:r>
    </w:p>
    <w:p w14:paraId="19B45304" w14:textId="2CBA40F1" w:rsidR="00AB1CE5" w:rsidRPr="00AB1CE5" w:rsidRDefault="00AB1CE5" w:rsidP="006327D9">
      <w:pPr>
        <w:tabs>
          <w:tab w:val="left" w:pos="993"/>
        </w:tabs>
        <w:ind w:right="20" w:firstLine="425"/>
        <w:jc w:val="both"/>
        <w:rPr>
          <w:sz w:val="28"/>
          <w:szCs w:val="28"/>
          <w:lang w:val="kk-KZ"/>
        </w:rPr>
      </w:pPr>
      <w:r>
        <w:rPr>
          <w:sz w:val="28"/>
          <w:szCs w:val="28"/>
          <w:lang w:val="kk-KZ"/>
        </w:rPr>
        <w:t xml:space="preserve">2. </w:t>
      </w:r>
      <w:r w:rsidRPr="00AB1CE5">
        <w:rPr>
          <w:sz w:val="28"/>
          <w:szCs w:val="28"/>
          <w:lang w:val="kk-KZ"/>
        </w:rPr>
        <w:t xml:space="preserve">Кешеннің архитектурасы модульдік принцип негізінде құрылған және бастапқы деректерді енгізуді, </w:t>
      </w:r>
      <w:r>
        <w:rPr>
          <w:sz w:val="28"/>
          <w:szCs w:val="28"/>
          <w:lang w:val="kk-KZ"/>
        </w:rPr>
        <w:t>Б</w:t>
      </w:r>
      <w:r w:rsidRPr="00AB1CE5">
        <w:rPr>
          <w:sz w:val="28"/>
          <w:szCs w:val="28"/>
          <w:lang w:val="kk-KZ"/>
        </w:rPr>
        <w:t>СМ-</w:t>
      </w:r>
      <w:r w:rsidR="001812E3">
        <w:rPr>
          <w:sz w:val="28"/>
          <w:szCs w:val="28"/>
          <w:lang w:val="kk-KZ"/>
        </w:rPr>
        <w:t>ЖЭК</w:t>
      </w:r>
      <w:r w:rsidRPr="00AB1CE5">
        <w:rPr>
          <w:sz w:val="28"/>
          <w:szCs w:val="28"/>
          <w:lang w:val="kk-KZ"/>
        </w:rPr>
        <w:t xml:space="preserve"> сценарийлерін генерациялауды, баламаларды көпкритерийлі талдауды және есептік материалдарды қалыптастыруды қамтиды. Мұндай құрылым бағдарламаның масштабталуын және икемділігін қамтамасыз етіп, оны әртүрлі пайдалану жағдайларына бейімдеуге және болашақта функционалдығын кеңейтуге мүмкіндік береді (мысалы, </w:t>
      </w:r>
      <w:r w:rsidR="001812E3">
        <w:rPr>
          <w:sz w:val="28"/>
          <w:szCs w:val="28"/>
          <w:lang w:val="kk-KZ"/>
        </w:rPr>
        <w:t>ЖЭК</w:t>
      </w:r>
      <w:r w:rsidRPr="00AB1CE5">
        <w:rPr>
          <w:sz w:val="28"/>
          <w:szCs w:val="28"/>
          <w:lang w:val="kk-KZ"/>
        </w:rPr>
        <w:t xml:space="preserve"> жаңа түрлерін немесе оңтайландырудың басқа алгоритмдерін қосу).</w:t>
      </w:r>
    </w:p>
    <w:p w14:paraId="24828AA3" w14:textId="2778FDA8" w:rsidR="00AB1CE5" w:rsidRPr="00AB1CE5" w:rsidRDefault="00AB1CE5" w:rsidP="006327D9">
      <w:pPr>
        <w:tabs>
          <w:tab w:val="left" w:pos="993"/>
        </w:tabs>
        <w:ind w:right="20" w:firstLine="425"/>
        <w:jc w:val="both"/>
        <w:rPr>
          <w:sz w:val="28"/>
          <w:szCs w:val="28"/>
          <w:lang w:val="kk-KZ"/>
        </w:rPr>
      </w:pPr>
      <w:r>
        <w:rPr>
          <w:sz w:val="28"/>
          <w:szCs w:val="28"/>
          <w:lang w:val="kk-KZ"/>
        </w:rPr>
        <w:t xml:space="preserve">3. </w:t>
      </w:r>
      <w:r w:rsidRPr="00AB1CE5">
        <w:rPr>
          <w:sz w:val="28"/>
          <w:szCs w:val="28"/>
          <w:lang w:val="kk-KZ"/>
        </w:rPr>
        <w:t xml:space="preserve">Бағдарламалық кешен Қазақстан ерекшеліктеріне бейімделген. Шетелдік шешімдерден айырмашылығы, ол күрт континенталды климатты, толық емес метеорологиялық қатарлармен жұмыс істеу мүмкіндігін, ауыл шаруашылығы кәсіпорындарының жүктеме маусымдылығын, сондай-ақ логистикалық және институционалдық шектеулерді ескереді. Бұл оны стандартты әмбебап модельдер айтарлықтай қателіктер беретін </w:t>
      </w:r>
      <w:r w:rsidR="0062195E">
        <w:rPr>
          <w:sz w:val="28"/>
          <w:szCs w:val="28"/>
          <w:lang w:val="kk-KZ"/>
        </w:rPr>
        <w:t>ш</w:t>
      </w:r>
      <w:r w:rsidR="00963746">
        <w:rPr>
          <w:sz w:val="28"/>
          <w:szCs w:val="28"/>
          <w:lang w:val="kk-KZ"/>
        </w:rPr>
        <w:t xml:space="preserve">алғай өңірлер </w:t>
      </w:r>
      <w:r w:rsidRPr="00AB1CE5">
        <w:rPr>
          <w:sz w:val="28"/>
          <w:szCs w:val="28"/>
          <w:lang w:val="kk-KZ"/>
        </w:rPr>
        <w:t>үшін аса қажет етеді.</w:t>
      </w:r>
    </w:p>
    <w:p w14:paraId="7C06437C" w14:textId="1EF91B00" w:rsidR="00AB1CE5" w:rsidRPr="00AB1CE5" w:rsidRDefault="00AB1CE5" w:rsidP="006327D9">
      <w:pPr>
        <w:tabs>
          <w:tab w:val="left" w:pos="993"/>
        </w:tabs>
        <w:ind w:right="20" w:firstLine="425"/>
        <w:jc w:val="both"/>
        <w:rPr>
          <w:sz w:val="28"/>
          <w:szCs w:val="28"/>
          <w:lang w:val="kk-KZ"/>
        </w:rPr>
      </w:pPr>
      <w:r>
        <w:rPr>
          <w:sz w:val="28"/>
          <w:szCs w:val="28"/>
          <w:lang w:val="kk-KZ"/>
        </w:rPr>
        <w:t xml:space="preserve">4. </w:t>
      </w:r>
      <w:r w:rsidRPr="00AB1CE5">
        <w:rPr>
          <w:sz w:val="28"/>
          <w:szCs w:val="28"/>
          <w:lang w:val="kk-KZ"/>
        </w:rPr>
        <w:t xml:space="preserve">HOMER, RETScreen, EnergyPLAN, SAM, EnergyPRO халықаралық бағдарламалық өнімдерімен жүргізілген салыстырмалы талдау </w:t>
      </w:r>
      <w:r w:rsidR="00B002B3">
        <w:rPr>
          <w:sz w:val="28"/>
          <w:szCs w:val="28"/>
          <w:lang w:val="kk-KZ"/>
        </w:rPr>
        <w:t xml:space="preserve">әзірленген </w:t>
      </w:r>
      <w:r w:rsidRPr="00AB1CE5">
        <w:rPr>
          <w:sz w:val="28"/>
          <w:szCs w:val="28"/>
          <w:lang w:val="kk-KZ"/>
        </w:rPr>
        <w:t>кешеннің бірегей орнын айқындады. Ол қолжетімділікті, интерфейстің қарапайымдылығын және жергілікті жағдайларға бейімделуді аналогтарында жоқ мүмкіндіктермен ұштастырады: стохастикалық модельдеуді интеграциялау, көпкритерийлі таңдау және жергілікті эмпирикалық деректерді қолдау.</w:t>
      </w:r>
    </w:p>
    <w:p w14:paraId="797B9C9B" w14:textId="2039C6EF" w:rsidR="00AB1CE5" w:rsidRPr="006117B0" w:rsidRDefault="00B002B3" w:rsidP="006327D9">
      <w:pPr>
        <w:tabs>
          <w:tab w:val="left" w:pos="993"/>
        </w:tabs>
        <w:ind w:right="20" w:firstLine="425"/>
        <w:jc w:val="both"/>
        <w:rPr>
          <w:sz w:val="28"/>
          <w:szCs w:val="28"/>
          <w:lang w:val="kk-KZ"/>
        </w:rPr>
      </w:pPr>
      <w:r>
        <w:rPr>
          <w:sz w:val="28"/>
          <w:szCs w:val="28"/>
          <w:lang w:val="kk-KZ"/>
        </w:rPr>
        <w:t xml:space="preserve">5. </w:t>
      </w:r>
      <w:r w:rsidR="00AB1CE5" w:rsidRPr="00AB1CE5">
        <w:rPr>
          <w:sz w:val="28"/>
          <w:szCs w:val="28"/>
          <w:lang w:val="kk-KZ"/>
        </w:rPr>
        <w:t xml:space="preserve">Нақты объект деректерінде модельді апробациялау көпкритерийлі тәсілді қолдану дәстүрлі әдістермен салыстырғанда </w:t>
      </w:r>
      <w:r w:rsidR="001812E3">
        <w:rPr>
          <w:sz w:val="28"/>
          <w:szCs w:val="28"/>
          <w:lang w:val="kk-KZ"/>
        </w:rPr>
        <w:t>ЖЭК</w:t>
      </w:r>
      <w:r w:rsidR="00AB1CE5" w:rsidRPr="00AB1CE5">
        <w:rPr>
          <w:sz w:val="28"/>
          <w:szCs w:val="28"/>
          <w:lang w:val="kk-KZ"/>
        </w:rPr>
        <w:t xml:space="preserve"> пайдаланудың анағұрлым жоғары тиімділігін қамтамасыз ететінін көрсетті. Әдістеме құқықтық қорғауға ие болды (№39752 куәлік, 19.10.2023 ж.), бұл оның ғылыми жаңалығын және практикалық маңыздылығын растайды.</w:t>
      </w:r>
    </w:p>
    <w:p w14:paraId="12881632" w14:textId="5A6F1821" w:rsidR="008E043E" w:rsidRPr="006117B0" w:rsidRDefault="00B002B3" w:rsidP="006327D9">
      <w:pPr>
        <w:tabs>
          <w:tab w:val="left" w:pos="993"/>
        </w:tabs>
        <w:ind w:right="20" w:firstLine="425"/>
        <w:jc w:val="both"/>
        <w:rPr>
          <w:rStyle w:val="44"/>
          <w:rFonts w:eastAsiaTheme="minorHAnsi"/>
          <w:sz w:val="28"/>
          <w:szCs w:val="28"/>
          <w:lang w:val="ru-KZ"/>
        </w:rPr>
      </w:pPr>
      <w:r w:rsidRPr="006117B0">
        <w:rPr>
          <w:rStyle w:val="44"/>
          <w:rFonts w:eastAsiaTheme="minorHAnsi"/>
          <w:sz w:val="28"/>
          <w:szCs w:val="28"/>
          <w:lang w:val="ru-KZ"/>
        </w:rPr>
        <w:t xml:space="preserve"> </w:t>
      </w:r>
    </w:p>
    <w:p w14:paraId="09C8278D" w14:textId="77777777" w:rsidR="00477A8D" w:rsidRPr="006117B0" w:rsidRDefault="00477A8D" w:rsidP="006327D9">
      <w:pPr>
        <w:ind w:firstLine="425"/>
        <w:rPr>
          <w:bCs/>
          <w:sz w:val="28"/>
          <w:szCs w:val="28"/>
          <w:lang w:val="kk-KZ"/>
        </w:rPr>
      </w:pPr>
    </w:p>
    <w:p w14:paraId="5EA20637" w14:textId="77777777" w:rsidR="00477A8D" w:rsidRPr="006117B0" w:rsidRDefault="00477A8D" w:rsidP="006327D9">
      <w:pPr>
        <w:ind w:firstLine="425"/>
        <w:jc w:val="center"/>
        <w:rPr>
          <w:sz w:val="28"/>
          <w:szCs w:val="28"/>
          <w:lang w:val="kk-KZ"/>
        </w:rPr>
      </w:pPr>
    </w:p>
    <w:p w14:paraId="08D55C74" w14:textId="0FEF422D" w:rsidR="005A2C4F" w:rsidRPr="006117B0" w:rsidRDefault="005A2C4F" w:rsidP="006327D9">
      <w:pPr>
        <w:ind w:firstLine="425"/>
        <w:jc w:val="center"/>
        <w:rPr>
          <w:sz w:val="28"/>
          <w:szCs w:val="28"/>
          <w:lang w:val="kk-KZ"/>
        </w:rPr>
      </w:pPr>
    </w:p>
    <w:p w14:paraId="68CA7796" w14:textId="7FA37E3B" w:rsidR="00C67A8A" w:rsidRDefault="00C67A8A" w:rsidP="006327D9">
      <w:pPr>
        <w:ind w:firstLine="425"/>
        <w:jc w:val="center"/>
        <w:rPr>
          <w:sz w:val="28"/>
          <w:szCs w:val="28"/>
          <w:lang w:val="kk-KZ"/>
        </w:rPr>
      </w:pPr>
    </w:p>
    <w:p w14:paraId="3E2EA44E" w14:textId="1E621C61" w:rsidR="00D80082" w:rsidRDefault="00D80082" w:rsidP="006327D9">
      <w:pPr>
        <w:ind w:firstLine="425"/>
        <w:jc w:val="center"/>
        <w:rPr>
          <w:sz w:val="28"/>
          <w:szCs w:val="28"/>
          <w:lang w:val="kk-KZ"/>
        </w:rPr>
      </w:pPr>
    </w:p>
    <w:p w14:paraId="34E77920" w14:textId="2F1E89D5" w:rsidR="00D80082" w:rsidRDefault="00D80082" w:rsidP="006327D9">
      <w:pPr>
        <w:ind w:firstLine="425"/>
        <w:jc w:val="center"/>
        <w:rPr>
          <w:sz w:val="28"/>
          <w:szCs w:val="28"/>
          <w:lang w:val="kk-KZ"/>
        </w:rPr>
      </w:pPr>
    </w:p>
    <w:p w14:paraId="419A759D" w14:textId="5D9EDB94" w:rsidR="00D80082" w:rsidRDefault="00D80082" w:rsidP="006327D9">
      <w:pPr>
        <w:ind w:firstLine="425"/>
        <w:jc w:val="center"/>
        <w:rPr>
          <w:sz w:val="28"/>
          <w:szCs w:val="28"/>
          <w:lang w:val="kk-KZ"/>
        </w:rPr>
      </w:pPr>
    </w:p>
    <w:p w14:paraId="325AAAE9" w14:textId="5B5B86EF" w:rsidR="00D80082" w:rsidRDefault="00D80082" w:rsidP="006327D9">
      <w:pPr>
        <w:ind w:firstLine="425"/>
        <w:jc w:val="center"/>
        <w:rPr>
          <w:sz w:val="28"/>
          <w:szCs w:val="28"/>
          <w:lang w:val="kk-KZ"/>
        </w:rPr>
      </w:pPr>
    </w:p>
    <w:p w14:paraId="615453F1" w14:textId="7B252B93" w:rsidR="00D80082" w:rsidRDefault="00D80082" w:rsidP="006327D9">
      <w:pPr>
        <w:ind w:firstLine="425"/>
        <w:jc w:val="center"/>
        <w:rPr>
          <w:sz w:val="28"/>
          <w:szCs w:val="28"/>
          <w:lang w:val="kk-KZ"/>
        </w:rPr>
      </w:pPr>
    </w:p>
    <w:p w14:paraId="5C059D3D" w14:textId="5E6E0A4B" w:rsidR="00D80082" w:rsidRDefault="00D80082" w:rsidP="006327D9">
      <w:pPr>
        <w:ind w:firstLine="425"/>
        <w:jc w:val="center"/>
        <w:rPr>
          <w:sz w:val="28"/>
          <w:szCs w:val="28"/>
          <w:lang w:val="kk-KZ"/>
        </w:rPr>
      </w:pPr>
    </w:p>
    <w:p w14:paraId="3E8DD6FB" w14:textId="627D3F10" w:rsidR="00D80082" w:rsidRDefault="00D80082" w:rsidP="006327D9">
      <w:pPr>
        <w:ind w:firstLine="425"/>
        <w:jc w:val="center"/>
        <w:rPr>
          <w:sz w:val="28"/>
          <w:szCs w:val="28"/>
          <w:lang w:val="kk-KZ"/>
        </w:rPr>
      </w:pPr>
    </w:p>
    <w:p w14:paraId="79E92785" w14:textId="009E09F0" w:rsidR="00D80082" w:rsidRDefault="00D80082" w:rsidP="006327D9">
      <w:pPr>
        <w:ind w:firstLine="425"/>
        <w:jc w:val="center"/>
        <w:rPr>
          <w:sz w:val="28"/>
          <w:szCs w:val="28"/>
          <w:lang w:val="kk-KZ"/>
        </w:rPr>
      </w:pPr>
    </w:p>
    <w:p w14:paraId="49EFEFF6" w14:textId="14D59DEB" w:rsidR="00D80082" w:rsidRDefault="00D80082" w:rsidP="006327D9">
      <w:pPr>
        <w:ind w:firstLine="425"/>
        <w:jc w:val="center"/>
        <w:rPr>
          <w:sz w:val="28"/>
          <w:szCs w:val="28"/>
          <w:lang w:val="kk-KZ"/>
        </w:rPr>
      </w:pPr>
    </w:p>
    <w:p w14:paraId="6217EE60" w14:textId="4B20C6F2" w:rsidR="00D80082" w:rsidRDefault="00D80082" w:rsidP="006327D9">
      <w:pPr>
        <w:ind w:firstLine="425"/>
        <w:jc w:val="center"/>
        <w:rPr>
          <w:sz w:val="28"/>
          <w:szCs w:val="28"/>
          <w:lang w:val="kk-KZ"/>
        </w:rPr>
      </w:pPr>
    </w:p>
    <w:p w14:paraId="4FEDBD8F" w14:textId="5A4D24F9" w:rsidR="00B002B3" w:rsidRPr="00D80082" w:rsidRDefault="00D80082" w:rsidP="00D80082">
      <w:pPr>
        <w:ind w:firstLine="425"/>
        <w:rPr>
          <w:rFonts w:eastAsiaTheme="minorEastAsia"/>
          <w:b/>
          <w:sz w:val="28"/>
          <w:szCs w:val="28"/>
          <w:lang w:val="kk-KZ"/>
        </w:rPr>
      </w:pPr>
      <w:bookmarkStart w:id="76" w:name="_Hlk175600499"/>
      <w:r w:rsidRPr="00D80082">
        <w:rPr>
          <w:rFonts w:eastAsiaTheme="minorEastAsia"/>
          <w:b/>
          <w:sz w:val="28"/>
          <w:szCs w:val="28"/>
          <w:lang w:val="kk-KZ"/>
        </w:rPr>
        <w:lastRenderedPageBreak/>
        <w:t>5.</w:t>
      </w:r>
      <w:r>
        <w:rPr>
          <w:rFonts w:eastAsiaTheme="minorEastAsia"/>
          <w:b/>
          <w:sz w:val="28"/>
          <w:szCs w:val="28"/>
          <w:lang w:val="kk-KZ"/>
        </w:rPr>
        <w:t xml:space="preserve"> </w:t>
      </w:r>
      <w:r w:rsidR="00B002B3" w:rsidRPr="00D80082">
        <w:rPr>
          <w:rFonts w:eastAsiaTheme="minorEastAsia"/>
          <w:b/>
          <w:sz w:val="28"/>
          <w:szCs w:val="28"/>
          <w:lang w:val="kk-KZ"/>
        </w:rPr>
        <w:t>НӘТИЖЕЛЕРДІ СЫНАУ ЖӘНЕ ПРАКТИКАЛЫҚ ҚОЛДАНУ</w:t>
      </w:r>
    </w:p>
    <w:p w14:paraId="1CCE2116" w14:textId="77777777" w:rsidR="00D80082" w:rsidRPr="00D80082" w:rsidRDefault="00D80082" w:rsidP="00D80082">
      <w:pPr>
        <w:ind w:firstLine="425"/>
        <w:rPr>
          <w:rFonts w:eastAsiaTheme="minorEastAsia"/>
          <w:lang w:val="kk-KZ"/>
        </w:rPr>
      </w:pPr>
    </w:p>
    <w:p w14:paraId="5C69D395" w14:textId="4F184D4B" w:rsidR="0030227C" w:rsidRDefault="00B002B3" w:rsidP="006327D9">
      <w:pPr>
        <w:ind w:firstLine="425"/>
        <w:rPr>
          <w:rFonts w:eastAsiaTheme="minorEastAsia"/>
          <w:b/>
          <w:sz w:val="28"/>
          <w:szCs w:val="28"/>
          <w:lang w:val="kk-KZ"/>
        </w:rPr>
      </w:pPr>
      <w:r w:rsidRPr="00B002B3">
        <w:rPr>
          <w:rFonts w:eastAsiaTheme="minorEastAsia"/>
          <w:b/>
          <w:sz w:val="28"/>
          <w:szCs w:val="28"/>
          <w:lang w:val="kk-KZ"/>
        </w:rPr>
        <w:t>5.1. Әзірленген әдістемені сынақтан өткізудің жалпы сипаттамасы</w:t>
      </w:r>
    </w:p>
    <w:bookmarkEnd w:id="76"/>
    <w:p w14:paraId="4D6022E6" w14:textId="43C2A535" w:rsidR="00B002B3" w:rsidRPr="00B002B3" w:rsidRDefault="00B002B3" w:rsidP="006327D9">
      <w:pPr>
        <w:pStyle w:val="a7"/>
        <w:spacing w:before="0" w:beforeAutospacing="0" w:after="0" w:afterAutospacing="0"/>
        <w:ind w:firstLine="425"/>
        <w:jc w:val="both"/>
        <w:rPr>
          <w:sz w:val="28"/>
          <w:szCs w:val="28"/>
          <w:lang w:val="kk-KZ"/>
        </w:rPr>
      </w:pPr>
      <w:r w:rsidRPr="00B002B3">
        <w:rPr>
          <w:sz w:val="28"/>
          <w:szCs w:val="28"/>
          <w:lang w:val="kk-KZ"/>
        </w:rPr>
        <w:t xml:space="preserve">Диссертацияның алдыңғы бөлімдерінде әзірленген математикалық модельдер, көпкритерийлі оңтайландыру алгоритмдері және </w:t>
      </w:r>
      <w:r w:rsidR="001812E3">
        <w:rPr>
          <w:sz w:val="28"/>
          <w:szCs w:val="28"/>
          <w:lang w:val="kk-KZ"/>
        </w:rPr>
        <w:t>жаңғыртылатын</w:t>
      </w:r>
      <w:r w:rsidRPr="00B002B3">
        <w:rPr>
          <w:sz w:val="28"/>
          <w:szCs w:val="28"/>
          <w:lang w:val="kk-KZ"/>
        </w:rPr>
        <w:t xml:space="preserve"> энергия көздері негізіндегі автономды энергия жүйелерінің оңтайлы конфигурацияларын таңдауға арналған бағдарламалық кешен олардың нақты жағдайларда қолданылуын тексеруді талап етеді. Апробация жүргізу зерттеудің негізгі кезеңі болып табылады, себебі ол теориялық құрылымдардың дұрыстығын және алынған нәтижелердің практикалық құндылығын растауға мүмкіндік береді.</w:t>
      </w:r>
    </w:p>
    <w:p w14:paraId="7C27B668" w14:textId="2BBF7E5E" w:rsidR="00B002B3" w:rsidRPr="00B002B3" w:rsidRDefault="00B002B3" w:rsidP="006327D9">
      <w:pPr>
        <w:pStyle w:val="a7"/>
        <w:spacing w:before="0" w:beforeAutospacing="0" w:after="0" w:afterAutospacing="0"/>
        <w:ind w:firstLine="425"/>
        <w:jc w:val="both"/>
        <w:rPr>
          <w:sz w:val="28"/>
          <w:szCs w:val="28"/>
          <w:lang w:val="kk-KZ"/>
        </w:rPr>
      </w:pPr>
      <w:r w:rsidRPr="00B002B3">
        <w:rPr>
          <w:sz w:val="28"/>
          <w:szCs w:val="28"/>
          <w:lang w:val="kk-KZ"/>
        </w:rPr>
        <w:t xml:space="preserve">Академиялық зерттеулер аясында апробация теориялық модельдерден практикалық ұсынымдарға өтудің функциясын атқарады. Егер 2–4 </w:t>
      </w:r>
      <w:r>
        <w:rPr>
          <w:sz w:val="28"/>
          <w:szCs w:val="28"/>
          <w:lang w:val="kk-KZ"/>
        </w:rPr>
        <w:t>бөлімдерде</w:t>
      </w:r>
      <w:r w:rsidRPr="00B002B3">
        <w:rPr>
          <w:sz w:val="28"/>
          <w:szCs w:val="28"/>
          <w:lang w:val="kk-KZ"/>
        </w:rPr>
        <w:t xml:space="preserve"> басты назар математикалық аппаратты, стохастикалық сценарийлерді және оңтайландыру алгоритмдерін әзірлеуге аударылса, бұл кезеңде олардың өміршеңдігі нақты объект жағдайында тексеріледі. Бұл зерттеудің ғылыми тұтастығын қамтамасыз етеді: гипотеза мен модельден — оның тексерілуі мен расталуына дейін.</w:t>
      </w:r>
    </w:p>
    <w:p w14:paraId="1A8DA05B" w14:textId="77777777" w:rsidR="00B002B3" w:rsidRPr="00B002B3" w:rsidRDefault="00B002B3" w:rsidP="006327D9">
      <w:pPr>
        <w:pStyle w:val="a7"/>
        <w:spacing w:before="0" w:beforeAutospacing="0" w:after="0" w:afterAutospacing="0"/>
        <w:ind w:firstLine="425"/>
        <w:jc w:val="both"/>
        <w:rPr>
          <w:sz w:val="28"/>
          <w:szCs w:val="28"/>
          <w:lang w:val="kk-KZ"/>
        </w:rPr>
      </w:pPr>
      <w:r w:rsidRPr="00B002B3">
        <w:rPr>
          <w:sz w:val="28"/>
          <w:szCs w:val="28"/>
          <w:lang w:val="kk-KZ"/>
        </w:rPr>
        <w:t>Сонымен қатар, апробация ұсынылған әдістеменің қолданылу шектерін анықтауға мүмкіндік береді. Әдетте теориялық модельдер оларды құру үшін белгілі бір жеңілдетулер мен болжамдарды қамтиды. Нақты объектіде жүргізілген тексеріс бұл болжамдардың қаншалықты орынды екенін көрсетеді және әдістемені әрі қарай дамыту бойынша ұсынымдар қалыптастыруға жол ашады.</w:t>
      </w:r>
    </w:p>
    <w:p w14:paraId="464D7E2D" w14:textId="77777777"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 xml:space="preserve">Әдістемелік тұрғыдан апробация </w:t>
      </w:r>
      <w:r w:rsidRPr="00B002B3">
        <w:rPr>
          <w:rStyle w:val="aa"/>
          <w:b w:val="0"/>
          <w:sz w:val="28"/>
          <w:szCs w:val="28"/>
        </w:rPr>
        <w:t>верификация</w:t>
      </w:r>
      <w:r w:rsidRPr="00B002B3">
        <w:rPr>
          <w:sz w:val="28"/>
          <w:szCs w:val="28"/>
        </w:rPr>
        <w:t xml:space="preserve"> және </w:t>
      </w:r>
      <w:r w:rsidRPr="00B002B3">
        <w:rPr>
          <w:rStyle w:val="aa"/>
          <w:b w:val="0"/>
          <w:sz w:val="28"/>
          <w:szCs w:val="28"/>
        </w:rPr>
        <w:t>валидация</w:t>
      </w:r>
      <w:r w:rsidRPr="00B002B3">
        <w:rPr>
          <w:sz w:val="28"/>
          <w:szCs w:val="28"/>
        </w:rPr>
        <w:t xml:space="preserve"> функцияларын орындайды.</w:t>
      </w:r>
    </w:p>
    <w:p w14:paraId="25EE6A41" w14:textId="09174565" w:rsidR="00B002B3" w:rsidRPr="00B002B3" w:rsidRDefault="00B002B3" w:rsidP="006327D9">
      <w:pPr>
        <w:pStyle w:val="a7"/>
        <w:spacing w:before="0" w:beforeAutospacing="0" w:after="0" w:afterAutospacing="0"/>
        <w:ind w:firstLine="425"/>
        <w:jc w:val="both"/>
        <w:rPr>
          <w:sz w:val="28"/>
          <w:szCs w:val="28"/>
        </w:rPr>
      </w:pPr>
      <w:r w:rsidRPr="00B002B3">
        <w:rPr>
          <w:rStyle w:val="aa"/>
          <w:b w:val="0"/>
          <w:sz w:val="28"/>
          <w:szCs w:val="28"/>
        </w:rPr>
        <w:t>Верификация</w:t>
      </w:r>
      <w:r w:rsidRPr="00B002B3">
        <w:rPr>
          <w:sz w:val="28"/>
          <w:szCs w:val="28"/>
        </w:rPr>
        <w:t xml:space="preserve"> нәтижелердің ішкі үйлесімділігін және оларды </w:t>
      </w:r>
      <w:r w:rsidR="001812E3">
        <w:rPr>
          <w:sz w:val="28"/>
          <w:szCs w:val="28"/>
        </w:rPr>
        <w:t>жаңғыртылатын</w:t>
      </w:r>
      <w:r w:rsidRPr="00B002B3">
        <w:rPr>
          <w:sz w:val="28"/>
          <w:szCs w:val="28"/>
        </w:rPr>
        <w:t xml:space="preserve"> есептеу құралдарымен салыстыруды көздейді. Бұл зерттеуде энергия жүйелерін модельдеуге және олардың эксплуатациялық сипаттамаларын анықтауға мүмкіндік беретін EnergyPro мамандандырылған кешені пайдаланылды. Оның қолданылуы тәуелсіз эталондық нүктені қамтамасыз етеді және авторлық шешімдердің дұрыстығын растайды. Сонымен бірге, EnergyPro ұсынылған әдістемені алмастырмайды, тек оны тексеру құралы ретінде қолданылады.</w:t>
      </w:r>
    </w:p>
    <w:p w14:paraId="466EF44A" w14:textId="5084AA2B" w:rsidR="00B002B3" w:rsidRPr="00B002B3" w:rsidRDefault="00B002B3" w:rsidP="006327D9">
      <w:pPr>
        <w:pStyle w:val="a7"/>
        <w:spacing w:before="0" w:beforeAutospacing="0" w:after="0" w:afterAutospacing="0"/>
        <w:ind w:firstLine="425"/>
        <w:jc w:val="both"/>
        <w:rPr>
          <w:sz w:val="28"/>
          <w:szCs w:val="28"/>
        </w:rPr>
      </w:pPr>
      <w:r w:rsidRPr="00B002B3">
        <w:rPr>
          <w:rStyle w:val="aa"/>
          <w:b w:val="0"/>
          <w:sz w:val="28"/>
          <w:szCs w:val="28"/>
        </w:rPr>
        <w:t>Валидация</w:t>
      </w:r>
      <w:r w:rsidRPr="00B002B3">
        <w:rPr>
          <w:sz w:val="28"/>
          <w:szCs w:val="28"/>
        </w:rPr>
        <w:t xml:space="preserve"> нәтижелердің нақты пайдалану жағдайларына сәйкестігін растауға бағытталған. Ол үшін талдау </w:t>
      </w:r>
      <w:r w:rsidR="0062195E">
        <w:rPr>
          <w:sz w:val="28"/>
          <w:szCs w:val="28"/>
          <w:lang w:val="kk-KZ"/>
        </w:rPr>
        <w:t>ш</w:t>
      </w:r>
      <w:r w:rsidR="00963746">
        <w:rPr>
          <w:sz w:val="28"/>
          <w:szCs w:val="28"/>
          <w:lang w:val="kk-KZ"/>
        </w:rPr>
        <w:t>алғай өңірлер</w:t>
      </w:r>
      <w:r w:rsidR="0062195E">
        <w:rPr>
          <w:sz w:val="28"/>
          <w:szCs w:val="28"/>
          <w:lang w:val="kk-KZ"/>
        </w:rPr>
        <w:t>ді</w:t>
      </w:r>
      <w:r w:rsidR="00265FEA">
        <w:rPr>
          <w:sz w:val="28"/>
          <w:szCs w:val="28"/>
          <w:lang w:val="kk-KZ"/>
        </w:rPr>
        <w:t xml:space="preserve"> </w:t>
      </w:r>
      <w:r w:rsidRPr="00B002B3">
        <w:rPr>
          <w:sz w:val="28"/>
          <w:szCs w:val="28"/>
        </w:rPr>
        <w:t>энерг</w:t>
      </w:r>
      <w:r w:rsidR="0062195E">
        <w:rPr>
          <w:sz w:val="28"/>
          <w:szCs w:val="28"/>
          <w:lang w:val="kk-KZ"/>
        </w:rPr>
        <w:t xml:space="preserve">иямен </w:t>
      </w:r>
      <w:r w:rsidRPr="00B002B3">
        <w:rPr>
          <w:sz w:val="28"/>
          <w:szCs w:val="28"/>
        </w:rPr>
        <w:t>жабдықтау белгілеріне ие нақты объект негізінде жүргізіледі.</w:t>
      </w:r>
    </w:p>
    <w:p w14:paraId="299E88F6" w14:textId="77777777"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 xml:space="preserve">Апробациялық база ретінде Қостанай облысындағы </w:t>
      </w:r>
      <w:r w:rsidRPr="00B002B3">
        <w:rPr>
          <w:rStyle w:val="aa"/>
          <w:b w:val="0"/>
          <w:sz w:val="28"/>
          <w:szCs w:val="28"/>
        </w:rPr>
        <w:t>Степное ауылы</w:t>
      </w:r>
      <w:r w:rsidRPr="00B002B3">
        <w:rPr>
          <w:sz w:val="28"/>
          <w:szCs w:val="28"/>
        </w:rPr>
        <w:t xml:space="preserve"> таңдалды. Таңдаудың бірнеше себебі бар:</w:t>
      </w:r>
    </w:p>
    <w:p w14:paraId="41F9032F" w14:textId="09801E32"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 xml:space="preserve">Біріншіден, бұл — орталықтандырылған энергия желілерінен алшақ орналасқан </w:t>
      </w:r>
      <w:r w:rsidR="0062195E">
        <w:rPr>
          <w:sz w:val="28"/>
          <w:szCs w:val="28"/>
          <w:lang w:val="kk-KZ"/>
        </w:rPr>
        <w:t>ш</w:t>
      </w:r>
      <w:r w:rsidR="00963746">
        <w:rPr>
          <w:sz w:val="28"/>
          <w:szCs w:val="28"/>
          <w:lang w:val="kk-KZ"/>
        </w:rPr>
        <w:t>алғай өңірлер</w:t>
      </w:r>
      <w:r w:rsidRPr="00B002B3">
        <w:rPr>
          <w:sz w:val="28"/>
          <w:szCs w:val="28"/>
        </w:rPr>
        <w:t>. Мұндай нысандар Қазақстандағы ауылдық инфрақұрылымның елеулі бөлігін құрайды және тұрақты энергиямен жабдықтау тапшылығын ерекше сезінеді.</w:t>
      </w:r>
    </w:p>
    <w:p w14:paraId="08FBF64C" w14:textId="77777777"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lastRenderedPageBreak/>
        <w:t>Екіншіден, Степное ірі ауыл шаруашылығы кәсіпорны болып табылады, оның құрамына әртүрлі нысандар кіреді: астық тазалау кешендері, фермалар, мал азығын дайындау цехы, су алу құрылыстары, қазандықтар, машина-трактор станциялары және аграрлық инфрақұрылымның басқа элементтері. Мұндай энергия тұтыну құрылымы көпкомпонентті жүктеме жағдайында әдістемені толық сынақтан өткізуге мүмкіндік береді.</w:t>
      </w:r>
    </w:p>
    <w:p w14:paraId="45247B61" w14:textId="77777777"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Үшіншіден, кәсіпорынның ауқымды кеңею жоспарлары бар. 2030 жылға қарай ет өңдеу зауыты мен сүт комбинатын салу көзделген, бұл энергия тұтынудың айтарлықтай артуына алып келеді және сенімді энергиямен жабдықтау мәселесін одан әрі өзекті етеді. Сондықтан Степное — ағымдағы жүктемені, болашақтағы өсуін және орталық желілерден алшақтығын үйлестіретін репрезентативті объект.</w:t>
      </w:r>
    </w:p>
    <w:p w14:paraId="239E13CD" w14:textId="6A63FE29"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 xml:space="preserve">Апробацияның тағы бір маңызды міндеті — қосымша инженерлік шешімдердің жалпы әдістемеге интеграциялануын тексеру. Атап айтқанда, </w:t>
      </w:r>
      <w:r w:rsidRPr="00B002B3">
        <w:rPr>
          <w:rStyle w:val="aa"/>
          <w:b w:val="0"/>
          <w:sz w:val="28"/>
          <w:szCs w:val="28"/>
        </w:rPr>
        <w:t>вакуумды-динамикалық қуат күшейткішін (ВД</w:t>
      </w:r>
      <w:r w:rsidR="00265FEA">
        <w:rPr>
          <w:rStyle w:val="aa"/>
          <w:b w:val="0"/>
          <w:sz w:val="28"/>
          <w:szCs w:val="28"/>
          <w:lang w:val="kk-KZ"/>
        </w:rPr>
        <w:t>ҚК</w:t>
      </w:r>
      <w:r w:rsidRPr="00B002B3">
        <w:rPr>
          <w:rStyle w:val="aa"/>
          <w:b w:val="0"/>
          <w:sz w:val="28"/>
          <w:szCs w:val="28"/>
        </w:rPr>
        <w:t>)</w:t>
      </w:r>
      <w:r w:rsidRPr="00B002B3">
        <w:rPr>
          <w:sz w:val="28"/>
          <w:szCs w:val="28"/>
        </w:rPr>
        <w:t xml:space="preserve"> қолдану мүмкіндігі қарастырылды. Бұл элемент қуат тербелістерін тегістеу және жүктемені неғұрлым тұрақты жабдықтау есебінен </w:t>
      </w:r>
      <w:r w:rsidR="0062195E">
        <w:rPr>
          <w:sz w:val="28"/>
          <w:szCs w:val="28"/>
          <w:lang w:val="kk-KZ"/>
        </w:rPr>
        <w:t>ш</w:t>
      </w:r>
      <w:r w:rsidR="00963746">
        <w:rPr>
          <w:sz w:val="28"/>
          <w:szCs w:val="28"/>
          <w:lang w:val="kk-KZ"/>
        </w:rPr>
        <w:t>алғай өңірлер</w:t>
      </w:r>
      <w:r w:rsidR="0062195E">
        <w:rPr>
          <w:sz w:val="28"/>
          <w:szCs w:val="28"/>
          <w:lang w:val="kk-KZ"/>
        </w:rPr>
        <w:t>дегі</w:t>
      </w:r>
      <w:r w:rsidRPr="00B002B3">
        <w:rPr>
          <w:sz w:val="28"/>
          <w:szCs w:val="28"/>
        </w:rPr>
        <w:t xml:space="preserve"> энергия жүйелерінің тұрақтылығын арттыра алады.</w:t>
      </w:r>
    </w:p>
    <w:p w14:paraId="026A77F8" w14:textId="5F67822F"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ВД</w:t>
      </w:r>
      <w:r w:rsidR="00265FEA">
        <w:rPr>
          <w:sz w:val="28"/>
          <w:szCs w:val="28"/>
          <w:lang w:val="kk-KZ"/>
        </w:rPr>
        <w:t xml:space="preserve">ҚК </w:t>
      </w:r>
      <w:r w:rsidRPr="00B002B3">
        <w:rPr>
          <w:sz w:val="28"/>
          <w:szCs w:val="28"/>
        </w:rPr>
        <w:t xml:space="preserve">қолданудың өзектілігі </w:t>
      </w:r>
      <w:r w:rsidR="001812E3">
        <w:rPr>
          <w:sz w:val="28"/>
          <w:szCs w:val="28"/>
          <w:lang w:val="kk-KZ"/>
        </w:rPr>
        <w:t>ЖЭК</w:t>
      </w:r>
      <w:r w:rsidRPr="00B002B3">
        <w:rPr>
          <w:sz w:val="28"/>
          <w:szCs w:val="28"/>
        </w:rPr>
        <w:t xml:space="preserve"> ерекшеліктерімен байланысты: ауа райы жағдайлары мен маусымдылыққа тәуелділік генерация </w:t>
      </w:r>
      <w:r w:rsidR="00265FEA" w:rsidRPr="00265FEA">
        <w:rPr>
          <w:sz w:val="28"/>
          <w:szCs w:val="28"/>
        </w:rPr>
        <w:t>ауытқуына әкеледі.</w:t>
      </w:r>
      <w:r w:rsidRPr="00B002B3">
        <w:rPr>
          <w:sz w:val="28"/>
          <w:szCs w:val="28"/>
        </w:rPr>
        <w:t xml:space="preserve"> Энергия тұтынуы да біркелкі емес ауыл шаруашылығы кәсіпорындарында қуатты тұрақтандыратын элементтің болуы аса қажет.</w:t>
      </w:r>
    </w:p>
    <w:p w14:paraId="49890610" w14:textId="5DB4D68E"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 xml:space="preserve">Осылайша, апробация теориялық шешімдердің тексерілуін ғана емес, сонымен қатар </w:t>
      </w:r>
      <w:r w:rsidR="0062195E">
        <w:rPr>
          <w:sz w:val="28"/>
          <w:szCs w:val="28"/>
          <w:lang w:val="kk-KZ"/>
        </w:rPr>
        <w:t>ш</w:t>
      </w:r>
      <w:r w:rsidR="00963746">
        <w:rPr>
          <w:sz w:val="28"/>
          <w:szCs w:val="28"/>
          <w:lang w:val="kk-KZ"/>
        </w:rPr>
        <w:t>алғай өңірлер</w:t>
      </w:r>
      <w:r w:rsidR="0062195E">
        <w:rPr>
          <w:sz w:val="28"/>
          <w:szCs w:val="28"/>
          <w:lang w:val="kk-KZ"/>
        </w:rPr>
        <w:t>дегі</w:t>
      </w:r>
      <w:r w:rsidRPr="00B002B3">
        <w:rPr>
          <w:sz w:val="28"/>
          <w:szCs w:val="28"/>
        </w:rPr>
        <w:t xml:space="preserve"> энергия жүйелерін пайдалану тәжірибесіне жаңа инженерлік тәсілдерді енгізу мүмкіндіктерін де қамтиды.</w:t>
      </w:r>
    </w:p>
    <w:p w14:paraId="28BA6AA9" w14:textId="77777777"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Апробация диссертациялық зерттеу аясында мынадай міндеттерді шешуге мүмкіндік береді:</w:t>
      </w:r>
    </w:p>
    <w:p w14:paraId="129A8D85" w14:textId="0A07873D" w:rsidR="00B002B3" w:rsidRPr="00B002B3" w:rsidRDefault="00265FEA" w:rsidP="006327D9">
      <w:pPr>
        <w:pStyle w:val="a7"/>
        <w:spacing w:before="0" w:beforeAutospacing="0" w:after="0" w:afterAutospacing="0"/>
        <w:ind w:firstLine="425"/>
        <w:jc w:val="both"/>
        <w:rPr>
          <w:sz w:val="28"/>
          <w:szCs w:val="28"/>
        </w:rPr>
      </w:pPr>
      <w:r>
        <w:rPr>
          <w:sz w:val="28"/>
          <w:szCs w:val="28"/>
          <w:lang w:val="kk-KZ"/>
        </w:rPr>
        <w:t xml:space="preserve">- </w:t>
      </w:r>
      <w:r w:rsidR="00B002B3" w:rsidRPr="00B002B3">
        <w:rPr>
          <w:sz w:val="28"/>
          <w:szCs w:val="28"/>
        </w:rPr>
        <w:t>энергия жүйелерінің оңтайлы конфигурацияларын таңдау үшін математикалық модельдер мен алгоритмдердің дұрыстығын растау;</w:t>
      </w:r>
    </w:p>
    <w:p w14:paraId="4E33DCAA" w14:textId="0EA9A831" w:rsidR="00B002B3" w:rsidRPr="00B002B3" w:rsidRDefault="00265FEA" w:rsidP="006327D9">
      <w:pPr>
        <w:pStyle w:val="a7"/>
        <w:spacing w:before="0" w:beforeAutospacing="0" w:after="0" w:afterAutospacing="0"/>
        <w:ind w:firstLine="425"/>
        <w:jc w:val="both"/>
        <w:rPr>
          <w:sz w:val="28"/>
          <w:szCs w:val="28"/>
        </w:rPr>
      </w:pPr>
      <w:r>
        <w:rPr>
          <w:sz w:val="28"/>
          <w:szCs w:val="28"/>
          <w:lang w:val="kk-KZ"/>
        </w:rPr>
        <w:t xml:space="preserve">- </w:t>
      </w:r>
      <w:r w:rsidR="00B002B3" w:rsidRPr="00B002B3">
        <w:rPr>
          <w:sz w:val="28"/>
          <w:szCs w:val="28"/>
        </w:rPr>
        <w:t xml:space="preserve">ұсынылған әдістеменің Қазақстанның </w:t>
      </w:r>
      <w:r w:rsidR="0062195E">
        <w:rPr>
          <w:sz w:val="28"/>
          <w:szCs w:val="28"/>
          <w:lang w:val="kk-KZ"/>
        </w:rPr>
        <w:t>ш</w:t>
      </w:r>
      <w:r w:rsidR="00963746">
        <w:rPr>
          <w:sz w:val="28"/>
          <w:szCs w:val="28"/>
          <w:lang w:val="kk-KZ"/>
        </w:rPr>
        <w:t>алғай өңірлер</w:t>
      </w:r>
      <w:r w:rsidR="0062195E">
        <w:rPr>
          <w:sz w:val="28"/>
          <w:szCs w:val="28"/>
          <w:lang w:val="kk-KZ"/>
        </w:rPr>
        <w:t>і</w:t>
      </w:r>
      <w:r w:rsidR="00B002B3" w:rsidRPr="00B002B3">
        <w:rPr>
          <w:sz w:val="28"/>
          <w:szCs w:val="28"/>
        </w:rPr>
        <w:t xml:space="preserve"> үшін практикалық құндылығын көрсету;</w:t>
      </w:r>
    </w:p>
    <w:p w14:paraId="36A54C30" w14:textId="5EE48C5B" w:rsidR="00B002B3" w:rsidRPr="00B002B3" w:rsidRDefault="00265FEA" w:rsidP="006327D9">
      <w:pPr>
        <w:pStyle w:val="a7"/>
        <w:spacing w:before="0" w:beforeAutospacing="0" w:after="0" w:afterAutospacing="0"/>
        <w:ind w:firstLine="425"/>
        <w:jc w:val="both"/>
        <w:rPr>
          <w:sz w:val="28"/>
          <w:szCs w:val="28"/>
        </w:rPr>
      </w:pPr>
      <w:r>
        <w:rPr>
          <w:sz w:val="28"/>
          <w:szCs w:val="28"/>
          <w:lang w:val="kk-KZ"/>
        </w:rPr>
        <w:t xml:space="preserve">- </w:t>
      </w:r>
      <w:r w:rsidR="00B002B3" w:rsidRPr="00B002B3">
        <w:rPr>
          <w:sz w:val="28"/>
          <w:szCs w:val="28"/>
        </w:rPr>
        <w:t>ауыл шаруашылығы өндірісіндегі энергия тұтынудың ерекшелігін анықтау;</w:t>
      </w:r>
    </w:p>
    <w:p w14:paraId="7E688C86" w14:textId="69954825" w:rsidR="00B002B3" w:rsidRPr="00B002B3" w:rsidRDefault="00265FEA" w:rsidP="006327D9">
      <w:pPr>
        <w:pStyle w:val="a7"/>
        <w:spacing w:before="0" w:beforeAutospacing="0" w:after="0" w:afterAutospacing="0"/>
        <w:ind w:firstLine="425"/>
        <w:jc w:val="both"/>
        <w:rPr>
          <w:sz w:val="28"/>
          <w:szCs w:val="28"/>
        </w:rPr>
      </w:pPr>
      <w:r>
        <w:rPr>
          <w:sz w:val="28"/>
          <w:szCs w:val="28"/>
          <w:lang w:val="kk-KZ"/>
        </w:rPr>
        <w:t xml:space="preserve">- </w:t>
      </w:r>
      <w:r w:rsidR="00B002B3" w:rsidRPr="00B002B3">
        <w:rPr>
          <w:sz w:val="28"/>
          <w:szCs w:val="28"/>
        </w:rPr>
        <w:t>ВД</w:t>
      </w:r>
      <w:r>
        <w:rPr>
          <w:sz w:val="28"/>
          <w:szCs w:val="28"/>
          <w:lang w:val="kk-KZ"/>
        </w:rPr>
        <w:t>ҚК</w:t>
      </w:r>
      <w:r w:rsidR="00B002B3" w:rsidRPr="00B002B3">
        <w:rPr>
          <w:sz w:val="28"/>
          <w:szCs w:val="28"/>
        </w:rPr>
        <w:t xml:space="preserve"> сияқты қосымша инженерлік шешімдерді қолдану перспективаларын бағалау.</w:t>
      </w:r>
    </w:p>
    <w:p w14:paraId="0BE3EEA3" w14:textId="77777777" w:rsidR="00B002B3" w:rsidRPr="00B002B3" w:rsidRDefault="00B002B3" w:rsidP="006327D9">
      <w:pPr>
        <w:pStyle w:val="a7"/>
        <w:spacing w:before="0" w:beforeAutospacing="0" w:after="0" w:afterAutospacing="0"/>
        <w:ind w:firstLine="425"/>
        <w:jc w:val="both"/>
        <w:rPr>
          <w:sz w:val="28"/>
          <w:szCs w:val="28"/>
        </w:rPr>
      </w:pPr>
      <w:r w:rsidRPr="00B002B3">
        <w:rPr>
          <w:sz w:val="28"/>
          <w:szCs w:val="28"/>
        </w:rPr>
        <w:t>Нәтижесінде, апробация теория мен тәжірибе арасындағы байланыстырушы буынға айналып, зерттеудің толықтығын қамтамасыз етеді және әзірленген әдістеменің инженерлік әрі жобалық қызметте қолданылу мүмкіндігін растайды.</w:t>
      </w:r>
    </w:p>
    <w:p w14:paraId="39C33FEE" w14:textId="77777777" w:rsidR="00135952" w:rsidRDefault="00135952" w:rsidP="006327D9">
      <w:pPr>
        <w:tabs>
          <w:tab w:val="left" w:pos="1230"/>
        </w:tabs>
        <w:autoSpaceDE w:val="0"/>
        <w:autoSpaceDN w:val="0"/>
        <w:adjustRightInd w:val="0"/>
        <w:ind w:firstLine="425"/>
        <w:contextualSpacing/>
        <w:jc w:val="both"/>
        <w:rPr>
          <w:sz w:val="28"/>
          <w:szCs w:val="28"/>
          <w:lang w:val="kk-KZ"/>
        </w:rPr>
      </w:pPr>
    </w:p>
    <w:p w14:paraId="47DBF187" w14:textId="77777777" w:rsidR="00265FEA" w:rsidRPr="00265FEA" w:rsidRDefault="00265FEA" w:rsidP="006327D9">
      <w:pPr>
        <w:tabs>
          <w:tab w:val="left" w:pos="1230"/>
        </w:tabs>
        <w:autoSpaceDE w:val="0"/>
        <w:autoSpaceDN w:val="0"/>
        <w:adjustRightInd w:val="0"/>
        <w:ind w:firstLine="425"/>
        <w:contextualSpacing/>
        <w:jc w:val="both"/>
        <w:rPr>
          <w:b/>
          <w:sz w:val="28"/>
          <w:szCs w:val="28"/>
          <w:lang w:val="kk-KZ"/>
        </w:rPr>
      </w:pPr>
      <w:bookmarkStart w:id="77" w:name="_Hlk208348603"/>
      <w:r w:rsidRPr="00265FEA">
        <w:rPr>
          <w:b/>
          <w:sz w:val="28"/>
          <w:szCs w:val="28"/>
          <w:lang w:val="kk-KZ"/>
        </w:rPr>
        <w:t>5.2. Степное ауылының ауылшаруашылық кәсіпорнының мысалында әдістемені сынақтан өткізу</w:t>
      </w:r>
    </w:p>
    <w:p w14:paraId="258A5195" w14:textId="77777777" w:rsidR="00D80082" w:rsidRDefault="00D80082" w:rsidP="006327D9">
      <w:pPr>
        <w:tabs>
          <w:tab w:val="left" w:pos="1230"/>
        </w:tabs>
        <w:autoSpaceDE w:val="0"/>
        <w:autoSpaceDN w:val="0"/>
        <w:adjustRightInd w:val="0"/>
        <w:ind w:firstLine="425"/>
        <w:contextualSpacing/>
        <w:jc w:val="both"/>
        <w:rPr>
          <w:b/>
          <w:sz w:val="28"/>
          <w:szCs w:val="28"/>
          <w:lang w:val="kk-KZ"/>
        </w:rPr>
      </w:pPr>
    </w:p>
    <w:p w14:paraId="5A230496" w14:textId="5C9043EA" w:rsidR="00265FEA" w:rsidRDefault="00265FEA" w:rsidP="006327D9">
      <w:pPr>
        <w:tabs>
          <w:tab w:val="left" w:pos="1230"/>
        </w:tabs>
        <w:autoSpaceDE w:val="0"/>
        <w:autoSpaceDN w:val="0"/>
        <w:adjustRightInd w:val="0"/>
        <w:ind w:firstLine="425"/>
        <w:contextualSpacing/>
        <w:jc w:val="both"/>
        <w:rPr>
          <w:b/>
          <w:sz w:val="28"/>
          <w:szCs w:val="28"/>
          <w:lang w:val="kk-KZ"/>
        </w:rPr>
      </w:pPr>
      <w:r w:rsidRPr="00265FEA">
        <w:rPr>
          <w:b/>
          <w:sz w:val="28"/>
          <w:szCs w:val="28"/>
          <w:lang w:val="kk-KZ"/>
        </w:rPr>
        <w:t>5.2.1. Шаруашылықтың энергетикалық сипаттамасы</w:t>
      </w:r>
    </w:p>
    <w:bookmarkEnd w:id="77"/>
    <w:p w14:paraId="107A9FBD" w14:textId="0701FF2F" w:rsidR="00265FEA" w:rsidRPr="00265FEA" w:rsidRDefault="00265FEA" w:rsidP="006327D9">
      <w:pPr>
        <w:pStyle w:val="a7"/>
        <w:spacing w:before="0" w:beforeAutospacing="0" w:after="0" w:afterAutospacing="0"/>
        <w:ind w:firstLine="425"/>
        <w:jc w:val="both"/>
        <w:rPr>
          <w:sz w:val="28"/>
          <w:lang w:val="kk-KZ"/>
        </w:rPr>
      </w:pPr>
      <w:r w:rsidRPr="00265FEA">
        <w:rPr>
          <w:sz w:val="28"/>
          <w:lang w:val="kk-KZ"/>
        </w:rPr>
        <w:lastRenderedPageBreak/>
        <w:t xml:space="preserve">Әзірленген әдістемені апробациялау үшін зерттеу объектісі ретінде Қостанай облысындағы </w:t>
      </w:r>
      <w:r w:rsidRPr="00265FEA">
        <w:rPr>
          <w:rStyle w:val="aa"/>
          <w:b w:val="0"/>
          <w:sz w:val="28"/>
          <w:lang w:val="kk-KZ"/>
        </w:rPr>
        <w:t>Степное ауыл шаруашылық кәсіпорны</w:t>
      </w:r>
      <w:r w:rsidRPr="00265FEA">
        <w:rPr>
          <w:sz w:val="28"/>
          <w:lang w:val="kk-KZ"/>
        </w:rPr>
        <w:t xml:space="preserve"> таңдалды. </w:t>
      </w:r>
      <w:r w:rsidR="001276FA">
        <w:rPr>
          <w:sz w:val="28"/>
          <w:lang w:val="kk-KZ"/>
        </w:rPr>
        <w:t>Бұл</w:t>
      </w:r>
      <w:r w:rsidRPr="00265FEA">
        <w:rPr>
          <w:sz w:val="28"/>
          <w:lang w:val="kk-KZ"/>
        </w:rPr>
        <w:t xml:space="preserve"> нысан — қолданыстағы ауыл шаруашылық инфрақұрылымы мен оны кең көлемде дамыту жоспарларын ұштастыратын, </w:t>
      </w:r>
      <w:r w:rsidR="0062195E">
        <w:rPr>
          <w:sz w:val="28"/>
          <w:lang w:val="kk-KZ"/>
        </w:rPr>
        <w:t>ш</w:t>
      </w:r>
      <w:r w:rsidR="00963746">
        <w:rPr>
          <w:sz w:val="28"/>
          <w:lang w:val="kk-KZ"/>
        </w:rPr>
        <w:t>алғай өңірлер</w:t>
      </w:r>
      <w:r w:rsidRPr="00265FEA">
        <w:rPr>
          <w:sz w:val="28"/>
          <w:lang w:val="kk-KZ"/>
        </w:rPr>
        <w:t xml:space="preserve"> шаруашылықтың үлгілік мысалы болып табылады.</w:t>
      </w:r>
    </w:p>
    <w:p w14:paraId="0AAFAB36" w14:textId="074FBB65" w:rsidR="00265FEA" w:rsidRPr="00265FEA" w:rsidRDefault="00265FEA" w:rsidP="006327D9">
      <w:pPr>
        <w:pStyle w:val="a7"/>
        <w:spacing w:before="0" w:beforeAutospacing="0" w:after="0" w:afterAutospacing="0"/>
        <w:ind w:firstLine="425"/>
        <w:jc w:val="both"/>
        <w:rPr>
          <w:sz w:val="28"/>
          <w:lang w:val="kk-KZ"/>
        </w:rPr>
      </w:pPr>
      <w:r w:rsidRPr="00265FEA">
        <w:rPr>
          <w:sz w:val="28"/>
          <w:lang w:val="kk-KZ"/>
        </w:rPr>
        <w:t>Кәсіпорын аумағында мынадай өндірістік және әлеуметтік нысандар жұмыс істейді: механикаландырылған астық тазалау кешендері (Молчанов токтары), мал шаруашылығы фермалары, мал азығын дайындау цехы, су алу құрылыстары, қазандықтар, машина-трактор станциясы (МТС), астық токтары, элеваторлар, тұрмыстық мақсаттағы нысандар (наубайхана, диірмен).</w:t>
      </w:r>
    </w:p>
    <w:p w14:paraId="1047F676" w14:textId="2164EA88" w:rsidR="00265FEA" w:rsidRPr="00106B23" w:rsidRDefault="00265FEA" w:rsidP="006327D9">
      <w:pPr>
        <w:pStyle w:val="a7"/>
        <w:spacing w:before="0" w:beforeAutospacing="0" w:after="0" w:afterAutospacing="0"/>
        <w:ind w:firstLine="425"/>
        <w:jc w:val="both"/>
        <w:rPr>
          <w:sz w:val="28"/>
          <w:lang w:val="kk-KZ"/>
        </w:rPr>
      </w:pPr>
      <w:r w:rsidRPr="00106B23">
        <w:rPr>
          <w:sz w:val="28"/>
          <w:lang w:val="kk-KZ"/>
        </w:rPr>
        <w:t xml:space="preserve">Мысал ретінде </w:t>
      </w:r>
      <w:r w:rsidRPr="00106B23">
        <w:rPr>
          <w:rStyle w:val="aa"/>
          <w:b w:val="0"/>
          <w:sz w:val="28"/>
          <w:lang w:val="kk-KZ"/>
        </w:rPr>
        <w:t>Молчанов механикалық тоғының құрылымы</w:t>
      </w:r>
      <w:r w:rsidRPr="00106B23">
        <w:rPr>
          <w:sz w:val="28"/>
          <w:lang w:val="kk-KZ"/>
        </w:rPr>
        <w:t xml:space="preserve"> келтірілген (сурет</w:t>
      </w:r>
      <w:r w:rsidR="00D80082" w:rsidRPr="00106B23">
        <w:rPr>
          <w:sz w:val="28"/>
          <w:lang w:val="kk-KZ"/>
        </w:rPr>
        <w:t>-5.1</w:t>
      </w:r>
      <w:r w:rsidRPr="00106B23">
        <w:rPr>
          <w:sz w:val="28"/>
          <w:lang w:val="kk-KZ"/>
        </w:rPr>
        <w:t>).</w:t>
      </w:r>
    </w:p>
    <w:p w14:paraId="3BE6D794" w14:textId="77777777" w:rsidR="00265FEA" w:rsidRPr="00106B23" w:rsidRDefault="00265FEA" w:rsidP="006327D9">
      <w:pPr>
        <w:tabs>
          <w:tab w:val="left" w:pos="1230"/>
        </w:tabs>
        <w:autoSpaceDE w:val="0"/>
        <w:autoSpaceDN w:val="0"/>
        <w:adjustRightInd w:val="0"/>
        <w:ind w:firstLine="425"/>
        <w:contextualSpacing/>
        <w:jc w:val="both"/>
        <w:rPr>
          <w:b/>
          <w:sz w:val="32"/>
          <w:szCs w:val="28"/>
          <w:lang w:val="kk-KZ"/>
        </w:rPr>
      </w:pPr>
    </w:p>
    <w:p w14:paraId="33C6B2F2" w14:textId="77777777" w:rsidR="00E874B4" w:rsidRPr="006117B0" w:rsidRDefault="00E874B4" w:rsidP="006327D9">
      <w:pPr>
        <w:tabs>
          <w:tab w:val="left" w:pos="1230"/>
        </w:tabs>
        <w:autoSpaceDE w:val="0"/>
        <w:autoSpaceDN w:val="0"/>
        <w:adjustRightInd w:val="0"/>
        <w:ind w:firstLine="425"/>
        <w:contextualSpacing/>
        <w:jc w:val="both"/>
        <w:rPr>
          <w:sz w:val="28"/>
          <w:szCs w:val="28"/>
          <w:lang w:val="kk-KZ"/>
        </w:rPr>
      </w:pPr>
    </w:p>
    <w:p w14:paraId="4F4D7A1B" w14:textId="291D2325" w:rsidR="00C67A8A" w:rsidRPr="006117B0" w:rsidRDefault="00C67A8A" w:rsidP="006327D9">
      <w:pPr>
        <w:tabs>
          <w:tab w:val="left" w:pos="1230"/>
        </w:tabs>
        <w:autoSpaceDE w:val="0"/>
        <w:autoSpaceDN w:val="0"/>
        <w:adjustRightInd w:val="0"/>
        <w:ind w:firstLine="425"/>
        <w:contextualSpacing/>
        <w:jc w:val="center"/>
        <w:rPr>
          <w:sz w:val="28"/>
          <w:szCs w:val="28"/>
          <w:lang w:val="kk-KZ"/>
        </w:rPr>
      </w:pPr>
      <w:r w:rsidRPr="006117B0">
        <w:rPr>
          <w:noProof/>
          <w:sz w:val="28"/>
          <w:szCs w:val="28"/>
        </w:rPr>
        <w:drawing>
          <wp:inline distT="0" distB="0" distL="0" distR="0" wp14:anchorId="132A82E4" wp14:editId="7D40CD32">
            <wp:extent cx="3096898" cy="2171700"/>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204" t="4480" r="5963" b="5929"/>
                    <a:stretch/>
                  </pic:blipFill>
                  <pic:spPr bwMode="auto">
                    <a:xfrm>
                      <a:off x="0" y="0"/>
                      <a:ext cx="3145356" cy="2205681"/>
                    </a:xfrm>
                    <a:prstGeom prst="rect">
                      <a:avLst/>
                    </a:prstGeom>
                    <a:noFill/>
                    <a:ln>
                      <a:noFill/>
                    </a:ln>
                    <a:extLst>
                      <a:ext uri="{53640926-AAD7-44D8-BBD7-CCE9431645EC}">
                        <a14:shadowObscured xmlns:a14="http://schemas.microsoft.com/office/drawing/2010/main"/>
                      </a:ext>
                    </a:extLst>
                  </pic:spPr>
                </pic:pic>
              </a:graphicData>
            </a:graphic>
          </wp:inline>
        </w:drawing>
      </w:r>
    </w:p>
    <w:p w14:paraId="5DDA0EB8" w14:textId="77777777" w:rsidR="003A6608" w:rsidRPr="006117B0" w:rsidRDefault="003A6608" w:rsidP="006327D9">
      <w:pPr>
        <w:tabs>
          <w:tab w:val="left" w:pos="1230"/>
        </w:tabs>
        <w:autoSpaceDE w:val="0"/>
        <w:autoSpaceDN w:val="0"/>
        <w:adjustRightInd w:val="0"/>
        <w:ind w:firstLine="425"/>
        <w:contextualSpacing/>
        <w:jc w:val="center"/>
        <w:rPr>
          <w:sz w:val="28"/>
          <w:szCs w:val="28"/>
          <w:lang w:val="kk-KZ"/>
        </w:rPr>
      </w:pPr>
    </w:p>
    <w:p w14:paraId="6A5230C1" w14:textId="58A0BA6F" w:rsidR="00C67A8A" w:rsidRPr="006117B0" w:rsidRDefault="003A6608" w:rsidP="006327D9">
      <w:pPr>
        <w:ind w:firstLine="425"/>
        <w:jc w:val="center"/>
        <w:rPr>
          <w:sz w:val="28"/>
          <w:szCs w:val="28"/>
          <w:lang w:val="kk-KZ"/>
        </w:rPr>
      </w:pPr>
      <w:r w:rsidRPr="006117B0">
        <w:rPr>
          <w:sz w:val="28"/>
          <w:szCs w:val="28"/>
          <w:lang w:val="kk-KZ"/>
        </w:rPr>
        <w:t>С</w:t>
      </w:r>
      <w:r w:rsidR="00AD0DFF" w:rsidRPr="006117B0">
        <w:rPr>
          <w:sz w:val="28"/>
          <w:szCs w:val="28"/>
          <w:lang w:val="kk-KZ"/>
        </w:rPr>
        <w:t xml:space="preserve">урет </w:t>
      </w:r>
      <w:r w:rsidR="00676DDA" w:rsidRPr="006117B0">
        <w:rPr>
          <w:sz w:val="28"/>
          <w:szCs w:val="28"/>
          <w:lang w:val="kk-KZ"/>
        </w:rPr>
        <w:t>5.</w:t>
      </w:r>
      <w:r w:rsidR="00C67A8A" w:rsidRPr="006117B0">
        <w:rPr>
          <w:sz w:val="28"/>
          <w:szCs w:val="28"/>
          <w:lang w:val="kk-KZ"/>
        </w:rPr>
        <w:t>1</w:t>
      </w:r>
      <w:r w:rsidR="00AD0DFF" w:rsidRPr="006117B0">
        <w:rPr>
          <w:sz w:val="28"/>
          <w:szCs w:val="28"/>
          <w:lang w:val="kk-KZ"/>
        </w:rPr>
        <w:t xml:space="preserve"> </w:t>
      </w:r>
      <w:r w:rsidR="00C67A8A" w:rsidRPr="006117B0">
        <w:rPr>
          <w:sz w:val="28"/>
          <w:szCs w:val="28"/>
          <w:lang w:val="kk-KZ"/>
        </w:rPr>
        <w:t xml:space="preserve">- </w:t>
      </w:r>
      <w:r w:rsidR="00AD0DFF" w:rsidRPr="006117B0">
        <w:rPr>
          <w:sz w:val="28"/>
          <w:szCs w:val="28"/>
          <w:lang w:val="kk-KZ"/>
        </w:rPr>
        <w:t xml:space="preserve"> Механикаландырылған Молчанов тогы</w:t>
      </w:r>
    </w:p>
    <w:p w14:paraId="6E2538DF" w14:textId="77777777" w:rsidR="00C67A8A" w:rsidRPr="006117B0" w:rsidRDefault="00C67A8A" w:rsidP="006327D9">
      <w:pPr>
        <w:ind w:firstLine="425"/>
        <w:jc w:val="center"/>
        <w:rPr>
          <w:sz w:val="28"/>
          <w:szCs w:val="28"/>
          <w:lang w:val="kk-KZ"/>
        </w:rPr>
      </w:pPr>
    </w:p>
    <w:p w14:paraId="1BA72F44" w14:textId="4BAC5ADC" w:rsidR="00C67A8A" w:rsidRPr="006117B0" w:rsidRDefault="00AD0DFF" w:rsidP="006327D9">
      <w:pPr>
        <w:ind w:firstLine="425"/>
        <w:jc w:val="both"/>
        <w:rPr>
          <w:sz w:val="28"/>
          <w:szCs w:val="28"/>
          <w:lang w:val="kk-KZ"/>
        </w:rPr>
      </w:pPr>
      <w:r w:rsidRPr="006117B0">
        <w:rPr>
          <w:sz w:val="28"/>
          <w:szCs w:val="28"/>
          <w:lang w:val="kk-KZ"/>
        </w:rPr>
        <w:t>Механикалық ток конвейер мен триерден, желдеткіштен, екі астық тазартқыштан, норийден тұрады, олардың жалпы қуаты 32 кВт (5.1-кесте).</w:t>
      </w:r>
    </w:p>
    <w:p w14:paraId="300C15C7" w14:textId="67103B51" w:rsidR="009F3B1C" w:rsidRPr="006117B0" w:rsidRDefault="009F3B1C" w:rsidP="006327D9">
      <w:pPr>
        <w:ind w:firstLine="425"/>
        <w:rPr>
          <w:sz w:val="28"/>
          <w:szCs w:val="28"/>
          <w:lang w:val="kk-KZ"/>
        </w:rPr>
      </w:pPr>
    </w:p>
    <w:p w14:paraId="77CD0124" w14:textId="75F0A82D" w:rsidR="00C67A8A" w:rsidRPr="006117B0" w:rsidRDefault="003A6608" w:rsidP="00D80082">
      <w:pPr>
        <w:rPr>
          <w:sz w:val="28"/>
          <w:szCs w:val="28"/>
          <w:lang w:val="kk-KZ"/>
        </w:rPr>
      </w:pPr>
      <w:r w:rsidRPr="006117B0">
        <w:rPr>
          <w:sz w:val="28"/>
          <w:szCs w:val="28"/>
          <w:lang w:val="kk-KZ"/>
        </w:rPr>
        <w:t>К</w:t>
      </w:r>
      <w:r w:rsidR="00AD0DFF" w:rsidRPr="006117B0">
        <w:rPr>
          <w:sz w:val="28"/>
          <w:szCs w:val="28"/>
          <w:lang w:val="kk-KZ"/>
        </w:rPr>
        <w:t>есте</w:t>
      </w:r>
      <w:r w:rsidRPr="006117B0">
        <w:rPr>
          <w:sz w:val="28"/>
          <w:szCs w:val="28"/>
          <w:lang w:val="kk-KZ"/>
        </w:rPr>
        <w:t xml:space="preserve">5.1 </w:t>
      </w:r>
      <w:r w:rsidR="00AD0DFF" w:rsidRPr="006117B0">
        <w:rPr>
          <w:sz w:val="28"/>
          <w:szCs w:val="28"/>
          <w:lang w:val="kk-KZ"/>
        </w:rPr>
        <w:t>-Механикалық ток жабдығының қуаты</w:t>
      </w:r>
    </w:p>
    <w:tbl>
      <w:tblPr>
        <w:tblStyle w:val="-211"/>
        <w:tblW w:w="0" w:type="auto"/>
        <w:tblLook w:val="04A0" w:firstRow="1" w:lastRow="0" w:firstColumn="1" w:lastColumn="0" w:noHBand="0" w:noVBand="1"/>
      </w:tblPr>
      <w:tblGrid>
        <w:gridCol w:w="3181"/>
        <w:gridCol w:w="1671"/>
        <w:gridCol w:w="2627"/>
        <w:gridCol w:w="2092"/>
      </w:tblGrid>
      <w:tr w:rsidR="00C67A8A" w:rsidRPr="00D80082" w14:paraId="2A92BFDC" w14:textId="77777777" w:rsidTr="00D80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5A7DC1BF" w14:textId="68487835" w:rsidR="00C67A8A" w:rsidRPr="00D80082" w:rsidRDefault="00AD0DFF" w:rsidP="00D80082">
            <w:pPr>
              <w:jc w:val="center"/>
              <w:rPr>
                <w:rFonts w:ascii="Times New Roman" w:hAnsi="Times New Roman" w:cs="Times New Roman"/>
                <w:b w:val="0"/>
                <w:bCs w:val="0"/>
                <w:sz w:val="28"/>
                <w:szCs w:val="28"/>
                <w:lang w:val="kk-KZ"/>
              </w:rPr>
            </w:pPr>
            <w:r w:rsidRPr="00D80082">
              <w:rPr>
                <w:rFonts w:ascii="Times New Roman" w:hAnsi="Times New Roman" w:cs="Times New Roman"/>
                <w:sz w:val="28"/>
                <w:szCs w:val="28"/>
                <w:lang w:val="kk-KZ"/>
              </w:rPr>
              <w:t>элемент</w:t>
            </w:r>
          </w:p>
          <w:p w14:paraId="0EB1C030" w14:textId="6F88BC38" w:rsidR="00AD0DFF" w:rsidRPr="00D80082" w:rsidRDefault="00AD0DFF" w:rsidP="00D80082">
            <w:pPr>
              <w:jc w:val="center"/>
              <w:rPr>
                <w:rFonts w:ascii="Times New Roman" w:hAnsi="Times New Roman" w:cs="Times New Roman"/>
                <w:sz w:val="28"/>
                <w:szCs w:val="28"/>
                <w:lang w:val="kk-KZ"/>
              </w:rPr>
            </w:pPr>
            <w:r w:rsidRPr="00D80082">
              <w:rPr>
                <w:rFonts w:ascii="Times New Roman" w:hAnsi="Times New Roman" w:cs="Times New Roman"/>
                <w:sz w:val="28"/>
                <w:szCs w:val="28"/>
                <w:lang w:val="kk-KZ"/>
              </w:rPr>
              <w:t>атауы</w:t>
            </w:r>
          </w:p>
        </w:tc>
        <w:tc>
          <w:tcPr>
            <w:tcW w:w="1671" w:type="dxa"/>
          </w:tcPr>
          <w:p w14:paraId="54269986" w14:textId="7F5E8550" w:rsidR="00C67A8A" w:rsidRPr="00D80082" w:rsidRDefault="00AD0DFF"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саны</w:t>
            </w:r>
          </w:p>
        </w:tc>
        <w:tc>
          <w:tcPr>
            <w:tcW w:w="2627" w:type="dxa"/>
          </w:tcPr>
          <w:p w14:paraId="67DC8A56" w14:textId="5C1EB79B" w:rsidR="00C67A8A" w:rsidRPr="00D80082" w:rsidRDefault="00AD0DFF"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lang w:val="kk-KZ"/>
              </w:rPr>
            </w:pPr>
            <w:r w:rsidRPr="00D80082">
              <w:rPr>
                <w:rFonts w:ascii="Times New Roman" w:hAnsi="Times New Roman" w:cs="Times New Roman"/>
                <w:sz w:val="28"/>
                <w:szCs w:val="28"/>
                <w:lang w:val="kk-KZ"/>
              </w:rPr>
              <w:t>қуаты</w:t>
            </w:r>
          </w:p>
          <w:p w14:paraId="12B3EB39" w14:textId="70B1AED9" w:rsidR="00C67A8A" w:rsidRPr="00D80082" w:rsidRDefault="00C67A8A"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D80082">
              <w:rPr>
                <w:rFonts w:ascii="Times New Roman" w:hAnsi="Times New Roman" w:cs="Times New Roman"/>
                <w:sz w:val="28"/>
                <w:szCs w:val="28"/>
              </w:rPr>
              <w:t>(</w:t>
            </w:r>
            <w:r w:rsidR="00AD0DFF" w:rsidRPr="00D80082">
              <w:rPr>
                <w:rFonts w:ascii="Times New Roman" w:hAnsi="Times New Roman" w:cs="Times New Roman"/>
                <w:sz w:val="28"/>
                <w:szCs w:val="28"/>
                <w:lang w:val="kk-KZ"/>
              </w:rPr>
              <w:t>1 дана</w:t>
            </w:r>
            <w:r w:rsidRPr="00D80082">
              <w:rPr>
                <w:rFonts w:ascii="Times New Roman" w:hAnsi="Times New Roman" w:cs="Times New Roman"/>
                <w:sz w:val="28"/>
                <w:szCs w:val="28"/>
              </w:rPr>
              <w:t>)</w:t>
            </w:r>
          </w:p>
        </w:tc>
        <w:tc>
          <w:tcPr>
            <w:tcW w:w="2092" w:type="dxa"/>
          </w:tcPr>
          <w:p w14:paraId="72FB37A6" w14:textId="5FED5D30" w:rsidR="00C67A8A" w:rsidRPr="00D80082" w:rsidRDefault="00AD0DFF"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D80082">
              <w:rPr>
                <w:rFonts w:ascii="Times New Roman" w:hAnsi="Times New Roman" w:cs="Times New Roman"/>
                <w:sz w:val="28"/>
                <w:szCs w:val="28"/>
              </w:rPr>
              <w:t>жалпы қуат</w:t>
            </w:r>
          </w:p>
        </w:tc>
      </w:tr>
      <w:tr w:rsidR="00C67A8A" w:rsidRPr="00D80082" w14:paraId="06BBE29F" w14:textId="77777777" w:rsidTr="00D80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5AD72BC5" w14:textId="77777777" w:rsidR="00C67A8A" w:rsidRPr="00D80082" w:rsidRDefault="00C67A8A" w:rsidP="00D80082">
            <w:pPr>
              <w:jc w:val="center"/>
              <w:rPr>
                <w:rFonts w:ascii="Times New Roman" w:hAnsi="Times New Roman" w:cs="Times New Roman"/>
                <w:b w:val="0"/>
                <w:sz w:val="28"/>
                <w:szCs w:val="28"/>
                <w:lang w:val="kk-KZ"/>
              </w:rPr>
            </w:pPr>
            <w:r w:rsidRPr="00D80082">
              <w:rPr>
                <w:rFonts w:ascii="Times New Roman" w:hAnsi="Times New Roman" w:cs="Times New Roman"/>
                <w:b w:val="0"/>
                <w:sz w:val="28"/>
                <w:szCs w:val="28"/>
                <w:lang w:val="kk-KZ"/>
              </w:rPr>
              <w:t>транспортер</w:t>
            </w:r>
          </w:p>
        </w:tc>
        <w:tc>
          <w:tcPr>
            <w:tcW w:w="1671" w:type="dxa"/>
          </w:tcPr>
          <w:p w14:paraId="0BB6FE09"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2</w:t>
            </w:r>
          </w:p>
        </w:tc>
        <w:tc>
          <w:tcPr>
            <w:tcW w:w="2627" w:type="dxa"/>
          </w:tcPr>
          <w:p w14:paraId="063C4E1B"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4кВт</w:t>
            </w:r>
          </w:p>
        </w:tc>
        <w:tc>
          <w:tcPr>
            <w:tcW w:w="2092" w:type="dxa"/>
          </w:tcPr>
          <w:p w14:paraId="528D0313"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8кВт</w:t>
            </w:r>
          </w:p>
        </w:tc>
      </w:tr>
      <w:tr w:rsidR="00C67A8A" w:rsidRPr="00D80082" w14:paraId="31667C3C" w14:textId="77777777" w:rsidTr="00D80082">
        <w:tc>
          <w:tcPr>
            <w:cnfStyle w:val="001000000000" w:firstRow="0" w:lastRow="0" w:firstColumn="1" w:lastColumn="0" w:oddVBand="0" w:evenVBand="0" w:oddHBand="0" w:evenHBand="0" w:firstRowFirstColumn="0" w:firstRowLastColumn="0" w:lastRowFirstColumn="0" w:lastRowLastColumn="0"/>
            <w:tcW w:w="3181" w:type="dxa"/>
          </w:tcPr>
          <w:p w14:paraId="70F1A4C2" w14:textId="77777777" w:rsidR="00C67A8A" w:rsidRPr="00D80082" w:rsidRDefault="00C67A8A" w:rsidP="00D80082">
            <w:pPr>
              <w:jc w:val="center"/>
              <w:rPr>
                <w:rFonts w:ascii="Times New Roman" w:hAnsi="Times New Roman" w:cs="Times New Roman"/>
                <w:b w:val="0"/>
                <w:sz w:val="28"/>
                <w:szCs w:val="28"/>
                <w:lang w:val="kk-KZ"/>
              </w:rPr>
            </w:pPr>
            <w:r w:rsidRPr="00D80082">
              <w:rPr>
                <w:rFonts w:ascii="Times New Roman" w:hAnsi="Times New Roman" w:cs="Times New Roman"/>
                <w:b w:val="0"/>
                <w:sz w:val="28"/>
                <w:szCs w:val="28"/>
                <w:lang w:val="kk-KZ"/>
              </w:rPr>
              <w:t>триер</w:t>
            </w:r>
          </w:p>
        </w:tc>
        <w:tc>
          <w:tcPr>
            <w:tcW w:w="1671" w:type="dxa"/>
          </w:tcPr>
          <w:p w14:paraId="014A8CC2"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2</w:t>
            </w:r>
          </w:p>
        </w:tc>
        <w:tc>
          <w:tcPr>
            <w:tcW w:w="2627" w:type="dxa"/>
          </w:tcPr>
          <w:p w14:paraId="24069FB5"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4 кВт</w:t>
            </w:r>
          </w:p>
        </w:tc>
        <w:tc>
          <w:tcPr>
            <w:tcW w:w="2092" w:type="dxa"/>
          </w:tcPr>
          <w:p w14:paraId="2D29A332"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8кВт</w:t>
            </w:r>
          </w:p>
        </w:tc>
      </w:tr>
      <w:tr w:rsidR="00C67A8A" w:rsidRPr="00D80082" w14:paraId="3D13D1D0" w14:textId="77777777" w:rsidTr="00D80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43B8DB6E" w14:textId="028CFD62" w:rsidR="00C67A8A" w:rsidRPr="00D80082" w:rsidRDefault="00AD0DFF" w:rsidP="00D80082">
            <w:pPr>
              <w:jc w:val="center"/>
              <w:rPr>
                <w:rFonts w:ascii="Times New Roman" w:hAnsi="Times New Roman" w:cs="Times New Roman"/>
                <w:b w:val="0"/>
                <w:sz w:val="28"/>
                <w:szCs w:val="28"/>
                <w:lang w:val="kk-KZ"/>
              </w:rPr>
            </w:pPr>
            <w:r w:rsidRPr="00D80082">
              <w:rPr>
                <w:rFonts w:ascii="Times New Roman" w:hAnsi="Times New Roman" w:cs="Times New Roman"/>
                <w:b w:val="0"/>
                <w:sz w:val="28"/>
                <w:szCs w:val="28"/>
                <w:lang w:val="kk-KZ"/>
              </w:rPr>
              <w:t>желдеткіш</w:t>
            </w:r>
          </w:p>
        </w:tc>
        <w:tc>
          <w:tcPr>
            <w:tcW w:w="1671" w:type="dxa"/>
          </w:tcPr>
          <w:p w14:paraId="25C6F40D"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1</w:t>
            </w:r>
          </w:p>
        </w:tc>
        <w:tc>
          <w:tcPr>
            <w:tcW w:w="2627" w:type="dxa"/>
          </w:tcPr>
          <w:p w14:paraId="5C8D53DD"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5,5 кВт</w:t>
            </w:r>
          </w:p>
        </w:tc>
        <w:tc>
          <w:tcPr>
            <w:tcW w:w="2092" w:type="dxa"/>
          </w:tcPr>
          <w:p w14:paraId="34D72784"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5,5кВт</w:t>
            </w:r>
          </w:p>
        </w:tc>
      </w:tr>
      <w:tr w:rsidR="00C67A8A" w:rsidRPr="00D80082" w14:paraId="22D323AC" w14:textId="77777777" w:rsidTr="00D80082">
        <w:tc>
          <w:tcPr>
            <w:cnfStyle w:val="001000000000" w:firstRow="0" w:lastRow="0" w:firstColumn="1" w:lastColumn="0" w:oddVBand="0" w:evenVBand="0" w:oddHBand="0" w:evenHBand="0" w:firstRowFirstColumn="0" w:firstRowLastColumn="0" w:lastRowFirstColumn="0" w:lastRowLastColumn="0"/>
            <w:tcW w:w="3181" w:type="dxa"/>
          </w:tcPr>
          <w:p w14:paraId="3C64F0C1" w14:textId="53E32AF9" w:rsidR="00C67A8A" w:rsidRPr="00D80082" w:rsidRDefault="00AD0DFF" w:rsidP="00D80082">
            <w:pPr>
              <w:jc w:val="center"/>
              <w:rPr>
                <w:rFonts w:ascii="Times New Roman" w:hAnsi="Times New Roman" w:cs="Times New Roman"/>
                <w:b w:val="0"/>
                <w:sz w:val="28"/>
                <w:szCs w:val="28"/>
                <w:lang w:val="kk-KZ"/>
              </w:rPr>
            </w:pPr>
            <w:r w:rsidRPr="00D80082">
              <w:rPr>
                <w:rFonts w:ascii="Times New Roman" w:hAnsi="Times New Roman" w:cs="Times New Roman"/>
                <w:b w:val="0"/>
                <w:sz w:val="28"/>
                <w:szCs w:val="28"/>
                <w:lang w:val="kk-KZ"/>
              </w:rPr>
              <w:t>астық тазалау машинасы</w:t>
            </w:r>
          </w:p>
        </w:tc>
        <w:tc>
          <w:tcPr>
            <w:tcW w:w="1671" w:type="dxa"/>
          </w:tcPr>
          <w:p w14:paraId="0774EDF0"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2</w:t>
            </w:r>
          </w:p>
        </w:tc>
        <w:tc>
          <w:tcPr>
            <w:tcW w:w="2627" w:type="dxa"/>
          </w:tcPr>
          <w:p w14:paraId="2BD8D127"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1,5 кВт</w:t>
            </w:r>
          </w:p>
        </w:tc>
        <w:tc>
          <w:tcPr>
            <w:tcW w:w="2092" w:type="dxa"/>
          </w:tcPr>
          <w:p w14:paraId="37DC8B27"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3кВт</w:t>
            </w:r>
          </w:p>
        </w:tc>
      </w:tr>
      <w:tr w:rsidR="00C67A8A" w:rsidRPr="00D80082" w14:paraId="2D1F4683" w14:textId="77777777" w:rsidTr="00D80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1" w:type="dxa"/>
          </w:tcPr>
          <w:p w14:paraId="190C426C" w14:textId="77777777" w:rsidR="00C67A8A" w:rsidRPr="00D80082" w:rsidRDefault="00C67A8A" w:rsidP="00D80082">
            <w:pPr>
              <w:jc w:val="center"/>
              <w:rPr>
                <w:rFonts w:ascii="Times New Roman" w:hAnsi="Times New Roman" w:cs="Times New Roman"/>
                <w:b w:val="0"/>
                <w:sz w:val="28"/>
                <w:szCs w:val="28"/>
                <w:lang w:val="kk-KZ"/>
              </w:rPr>
            </w:pPr>
            <w:r w:rsidRPr="00D80082">
              <w:rPr>
                <w:rFonts w:ascii="Times New Roman" w:hAnsi="Times New Roman" w:cs="Times New Roman"/>
                <w:b w:val="0"/>
                <w:sz w:val="28"/>
                <w:szCs w:val="28"/>
                <w:lang w:val="kk-KZ"/>
              </w:rPr>
              <w:t>нория</w:t>
            </w:r>
          </w:p>
        </w:tc>
        <w:tc>
          <w:tcPr>
            <w:tcW w:w="1671" w:type="dxa"/>
          </w:tcPr>
          <w:p w14:paraId="065CE0E9"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1</w:t>
            </w:r>
          </w:p>
        </w:tc>
        <w:tc>
          <w:tcPr>
            <w:tcW w:w="2627" w:type="dxa"/>
          </w:tcPr>
          <w:p w14:paraId="342CFC8C"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7,5 кВт</w:t>
            </w:r>
          </w:p>
        </w:tc>
        <w:tc>
          <w:tcPr>
            <w:tcW w:w="2092" w:type="dxa"/>
          </w:tcPr>
          <w:p w14:paraId="3CE15FA6" w14:textId="77777777" w:rsidR="00C67A8A" w:rsidRPr="00D80082"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D80082">
              <w:rPr>
                <w:rFonts w:ascii="Times New Roman" w:hAnsi="Times New Roman" w:cs="Times New Roman"/>
                <w:sz w:val="28"/>
                <w:szCs w:val="28"/>
                <w:lang w:val="kk-KZ"/>
              </w:rPr>
              <w:t>7,5кВт</w:t>
            </w:r>
          </w:p>
        </w:tc>
      </w:tr>
      <w:tr w:rsidR="00C67A8A" w:rsidRPr="00D80082" w14:paraId="62436790" w14:textId="77777777" w:rsidTr="00D80082">
        <w:tc>
          <w:tcPr>
            <w:cnfStyle w:val="001000000000" w:firstRow="0" w:lastRow="0" w:firstColumn="1" w:lastColumn="0" w:oddVBand="0" w:evenVBand="0" w:oddHBand="0" w:evenHBand="0" w:firstRowFirstColumn="0" w:firstRowLastColumn="0" w:lastRowFirstColumn="0" w:lastRowLastColumn="0"/>
            <w:tcW w:w="3181" w:type="dxa"/>
          </w:tcPr>
          <w:p w14:paraId="23E0D5F3" w14:textId="3830074B" w:rsidR="00C67A8A" w:rsidRPr="00D80082" w:rsidRDefault="00AD0DFF" w:rsidP="00D80082">
            <w:pPr>
              <w:jc w:val="center"/>
              <w:rPr>
                <w:rFonts w:ascii="Times New Roman" w:hAnsi="Times New Roman" w:cs="Times New Roman"/>
                <w:sz w:val="28"/>
                <w:szCs w:val="28"/>
                <w:lang w:val="kk-KZ"/>
              </w:rPr>
            </w:pPr>
            <w:r w:rsidRPr="00D80082">
              <w:rPr>
                <w:rFonts w:ascii="Times New Roman" w:hAnsi="Times New Roman" w:cs="Times New Roman"/>
                <w:sz w:val="28"/>
                <w:szCs w:val="28"/>
                <w:lang w:val="kk-KZ"/>
              </w:rPr>
              <w:t>БАРЛЫҒЫ</w:t>
            </w:r>
          </w:p>
        </w:tc>
        <w:tc>
          <w:tcPr>
            <w:tcW w:w="1671" w:type="dxa"/>
          </w:tcPr>
          <w:p w14:paraId="037C9443"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lang w:val="kk-KZ"/>
              </w:rPr>
            </w:pPr>
          </w:p>
        </w:tc>
        <w:tc>
          <w:tcPr>
            <w:tcW w:w="2627" w:type="dxa"/>
          </w:tcPr>
          <w:p w14:paraId="5D507EAB"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lang w:val="kk-KZ"/>
              </w:rPr>
            </w:pPr>
          </w:p>
        </w:tc>
        <w:tc>
          <w:tcPr>
            <w:tcW w:w="2092" w:type="dxa"/>
          </w:tcPr>
          <w:p w14:paraId="74184607" w14:textId="77777777" w:rsidR="00C67A8A" w:rsidRPr="00D80082"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lang w:val="kk-KZ"/>
              </w:rPr>
            </w:pPr>
            <w:r w:rsidRPr="00D80082">
              <w:rPr>
                <w:rFonts w:ascii="Times New Roman" w:hAnsi="Times New Roman" w:cs="Times New Roman"/>
                <w:b/>
                <w:sz w:val="28"/>
                <w:szCs w:val="28"/>
                <w:lang w:val="kk-KZ"/>
              </w:rPr>
              <w:t>32кВт</w:t>
            </w:r>
          </w:p>
        </w:tc>
      </w:tr>
    </w:tbl>
    <w:p w14:paraId="4EE8E43E" w14:textId="77777777" w:rsidR="00C67A8A" w:rsidRPr="006117B0" w:rsidRDefault="00C67A8A" w:rsidP="006327D9">
      <w:pPr>
        <w:ind w:firstLine="425"/>
        <w:rPr>
          <w:sz w:val="28"/>
          <w:szCs w:val="28"/>
          <w:lang w:val="kk-KZ"/>
        </w:rPr>
      </w:pPr>
    </w:p>
    <w:p w14:paraId="3AC70F50" w14:textId="112B0104" w:rsidR="00C67A8A" w:rsidRPr="006117B0" w:rsidRDefault="00AD0DFF" w:rsidP="006327D9">
      <w:pPr>
        <w:ind w:firstLine="425"/>
        <w:jc w:val="both"/>
        <w:rPr>
          <w:sz w:val="28"/>
          <w:szCs w:val="28"/>
          <w:lang w:val="kk-KZ"/>
        </w:rPr>
      </w:pPr>
      <w:r w:rsidRPr="006117B0">
        <w:rPr>
          <w:sz w:val="28"/>
          <w:szCs w:val="28"/>
          <w:lang w:val="kk-KZ"/>
        </w:rPr>
        <w:lastRenderedPageBreak/>
        <w:t>Бұл ауылшаруашылық фермасы әрқайсысының қуаты 32 кВт болатын екі механикалық токты пайдаланады, нәтижесінде бүкіл ферма үшін жалпы қуат тұтынуы 64 кВт құрайды. (сурет 5.2).</w:t>
      </w:r>
    </w:p>
    <w:p w14:paraId="01A34F60" w14:textId="3D319B7C" w:rsidR="00C67A8A" w:rsidRPr="006117B0" w:rsidRDefault="00C67A8A" w:rsidP="006327D9">
      <w:pPr>
        <w:ind w:firstLine="425"/>
        <w:jc w:val="center"/>
        <w:rPr>
          <w:sz w:val="28"/>
          <w:szCs w:val="28"/>
          <w:lang w:val="kk-KZ"/>
        </w:rPr>
      </w:pPr>
      <w:r w:rsidRPr="006117B0">
        <w:rPr>
          <w:noProof/>
          <w:sz w:val="28"/>
          <w:szCs w:val="28"/>
        </w:rPr>
        <w:drawing>
          <wp:inline distT="0" distB="0" distL="0" distR="0" wp14:anchorId="5B9E4351" wp14:editId="76D5FBA0">
            <wp:extent cx="3841763" cy="2519514"/>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34418"/>
                    <a:stretch/>
                  </pic:blipFill>
                  <pic:spPr bwMode="auto">
                    <a:xfrm>
                      <a:off x="0" y="0"/>
                      <a:ext cx="3909646" cy="2564033"/>
                    </a:xfrm>
                    <a:prstGeom prst="rect">
                      <a:avLst/>
                    </a:prstGeom>
                    <a:noFill/>
                    <a:ln>
                      <a:noFill/>
                    </a:ln>
                    <a:extLst>
                      <a:ext uri="{53640926-AAD7-44D8-BBD7-CCE9431645EC}">
                        <a14:shadowObscured xmlns:a14="http://schemas.microsoft.com/office/drawing/2010/main"/>
                      </a:ext>
                    </a:extLst>
                  </pic:spPr>
                </pic:pic>
              </a:graphicData>
            </a:graphic>
          </wp:inline>
        </w:drawing>
      </w:r>
    </w:p>
    <w:p w14:paraId="3326BEC9" w14:textId="77777777" w:rsidR="0030227C" w:rsidRPr="006117B0" w:rsidRDefault="0030227C" w:rsidP="006327D9">
      <w:pPr>
        <w:ind w:firstLine="425"/>
        <w:jc w:val="center"/>
        <w:rPr>
          <w:sz w:val="28"/>
          <w:szCs w:val="28"/>
          <w:lang w:val="kk-KZ"/>
        </w:rPr>
      </w:pPr>
    </w:p>
    <w:p w14:paraId="7128CB25" w14:textId="1669A194" w:rsidR="00C67A8A" w:rsidRPr="006117B0" w:rsidRDefault="003A6608" w:rsidP="006327D9">
      <w:pPr>
        <w:ind w:firstLine="425"/>
        <w:jc w:val="center"/>
        <w:rPr>
          <w:sz w:val="28"/>
          <w:szCs w:val="28"/>
          <w:lang w:val="kk-KZ"/>
        </w:rPr>
      </w:pPr>
      <w:r w:rsidRPr="006117B0">
        <w:rPr>
          <w:sz w:val="28"/>
          <w:szCs w:val="28"/>
          <w:lang w:val="kk-KZ"/>
        </w:rPr>
        <w:t>С</w:t>
      </w:r>
      <w:r w:rsidR="00AD0DFF" w:rsidRPr="006117B0">
        <w:rPr>
          <w:sz w:val="28"/>
          <w:szCs w:val="28"/>
          <w:lang w:val="kk-KZ"/>
        </w:rPr>
        <w:t>урет</w:t>
      </w:r>
      <w:r w:rsidR="00C67A8A" w:rsidRPr="006117B0">
        <w:rPr>
          <w:sz w:val="28"/>
          <w:szCs w:val="28"/>
          <w:lang w:val="kk-KZ"/>
        </w:rPr>
        <w:t xml:space="preserve"> </w:t>
      </w:r>
      <w:r w:rsidR="00EA7A9C" w:rsidRPr="006117B0">
        <w:rPr>
          <w:sz w:val="28"/>
          <w:szCs w:val="28"/>
          <w:lang w:val="kk-KZ"/>
        </w:rPr>
        <w:t>5.</w:t>
      </w:r>
      <w:r w:rsidR="00C67A8A" w:rsidRPr="006117B0">
        <w:rPr>
          <w:sz w:val="28"/>
          <w:szCs w:val="28"/>
          <w:lang w:val="kk-KZ"/>
        </w:rPr>
        <w:t>2- Степное</w:t>
      </w:r>
      <w:r w:rsidR="009F3B1C" w:rsidRPr="006117B0">
        <w:rPr>
          <w:sz w:val="28"/>
          <w:szCs w:val="28"/>
          <w:lang w:val="kk-KZ"/>
        </w:rPr>
        <w:t xml:space="preserve"> дала ауылшаруашылық фермасы</w:t>
      </w:r>
    </w:p>
    <w:p w14:paraId="5018C99C" w14:textId="77777777" w:rsidR="0030227C" w:rsidRPr="006117B0" w:rsidRDefault="0030227C" w:rsidP="006327D9">
      <w:pPr>
        <w:ind w:firstLine="425"/>
        <w:jc w:val="both"/>
        <w:rPr>
          <w:color w:val="000000"/>
          <w:sz w:val="28"/>
          <w:szCs w:val="28"/>
          <w:lang w:val="kk-KZ"/>
        </w:rPr>
      </w:pPr>
    </w:p>
    <w:p w14:paraId="7A6D448D" w14:textId="0DDB88BD" w:rsidR="009F3B1C" w:rsidRPr="006117B0" w:rsidRDefault="009F3B1C" w:rsidP="006327D9">
      <w:pPr>
        <w:ind w:firstLine="425"/>
        <w:jc w:val="both"/>
        <w:rPr>
          <w:color w:val="000000"/>
          <w:sz w:val="28"/>
          <w:szCs w:val="28"/>
          <w:lang w:val="kk-KZ"/>
        </w:rPr>
      </w:pPr>
      <w:r w:rsidRPr="006117B0">
        <w:rPr>
          <w:color w:val="000000"/>
          <w:sz w:val="28"/>
          <w:szCs w:val="28"/>
          <w:lang w:val="kk-KZ"/>
        </w:rPr>
        <w:t>Кәсіпорыншаруашылығында 400 бас жылқы, 957 бас ірі қара малы, 356 бас қой бар. Сондай-ақ, Степное фермерлік шаруашылығында да жем-шөп дайындайтын цех, техникалық қажеттіліктер үшін су алатын орын, ферма және т.б. бар (кесте</w:t>
      </w:r>
      <w:r w:rsidR="00D80082">
        <w:rPr>
          <w:color w:val="000000"/>
          <w:sz w:val="28"/>
          <w:szCs w:val="28"/>
          <w:lang w:val="kk-KZ"/>
        </w:rPr>
        <w:t>-</w:t>
      </w:r>
      <w:r w:rsidR="00D80082" w:rsidRPr="006117B0">
        <w:rPr>
          <w:color w:val="000000"/>
          <w:sz w:val="28"/>
          <w:szCs w:val="28"/>
          <w:lang w:val="kk-KZ"/>
        </w:rPr>
        <w:t>5.2</w:t>
      </w:r>
      <w:r w:rsidRPr="006117B0">
        <w:rPr>
          <w:color w:val="000000"/>
          <w:sz w:val="28"/>
          <w:szCs w:val="28"/>
          <w:lang w:val="kk-KZ"/>
        </w:rPr>
        <w:t>). Ауылда 50 үй бар.</w:t>
      </w:r>
    </w:p>
    <w:p w14:paraId="601A31CA" w14:textId="77777777" w:rsidR="0030227C" w:rsidRPr="006117B0" w:rsidRDefault="0030227C" w:rsidP="006327D9">
      <w:pPr>
        <w:ind w:firstLine="425"/>
        <w:jc w:val="both"/>
        <w:rPr>
          <w:color w:val="000000"/>
          <w:sz w:val="28"/>
          <w:szCs w:val="28"/>
          <w:lang w:val="kk-KZ"/>
        </w:rPr>
      </w:pPr>
    </w:p>
    <w:p w14:paraId="2953CB32" w14:textId="67F50B8A" w:rsidR="00C67A8A" w:rsidRPr="006117B0" w:rsidRDefault="003A6608" w:rsidP="00D80082">
      <w:pPr>
        <w:jc w:val="both"/>
        <w:rPr>
          <w:color w:val="000000"/>
          <w:sz w:val="28"/>
          <w:szCs w:val="28"/>
          <w:lang w:val="kk-KZ"/>
        </w:rPr>
      </w:pPr>
      <w:r w:rsidRPr="006117B0">
        <w:rPr>
          <w:color w:val="000000"/>
          <w:sz w:val="28"/>
          <w:szCs w:val="28"/>
          <w:lang w:val="kk-KZ"/>
        </w:rPr>
        <w:t>К</w:t>
      </w:r>
      <w:r w:rsidR="009F3B1C" w:rsidRPr="006117B0">
        <w:rPr>
          <w:color w:val="000000"/>
          <w:sz w:val="28"/>
          <w:szCs w:val="28"/>
          <w:lang w:val="kk-KZ"/>
        </w:rPr>
        <w:t xml:space="preserve">есте </w:t>
      </w:r>
      <w:r w:rsidRPr="006117B0">
        <w:rPr>
          <w:color w:val="000000"/>
          <w:sz w:val="28"/>
          <w:szCs w:val="28"/>
          <w:lang w:val="kk-KZ"/>
        </w:rPr>
        <w:t xml:space="preserve">5.2 </w:t>
      </w:r>
      <w:r w:rsidR="009F3B1C" w:rsidRPr="006117B0">
        <w:rPr>
          <w:color w:val="000000"/>
          <w:sz w:val="28"/>
          <w:szCs w:val="28"/>
          <w:lang w:val="kk-KZ"/>
        </w:rPr>
        <w:t>- Степное фермерлік шаруашылығының қуаты</w:t>
      </w:r>
    </w:p>
    <w:tbl>
      <w:tblPr>
        <w:tblStyle w:val="-211"/>
        <w:tblW w:w="9747" w:type="dxa"/>
        <w:tblLook w:val="04A0" w:firstRow="1" w:lastRow="0" w:firstColumn="1" w:lastColumn="0" w:noHBand="0" w:noVBand="1"/>
      </w:tblPr>
      <w:tblGrid>
        <w:gridCol w:w="5211"/>
        <w:gridCol w:w="2268"/>
        <w:gridCol w:w="2268"/>
      </w:tblGrid>
      <w:tr w:rsidR="00C67A8A" w:rsidRPr="008E160C" w14:paraId="35A0E3C4" w14:textId="77777777" w:rsidTr="008E1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36DD6491" w14:textId="0CAFCA44" w:rsidR="00C67A8A" w:rsidRPr="008E160C" w:rsidRDefault="008C222F" w:rsidP="00D80082">
            <w:pPr>
              <w:jc w:val="center"/>
              <w:rPr>
                <w:rFonts w:ascii="Times New Roman" w:hAnsi="Times New Roman" w:cs="Times New Roman"/>
                <w:sz w:val="28"/>
                <w:szCs w:val="28"/>
                <w:lang w:val="kk-KZ"/>
              </w:rPr>
            </w:pPr>
            <w:r w:rsidRPr="008E160C">
              <w:rPr>
                <w:rFonts w:ascii="Times New Roman" w:hAnsi="Times New Roman" w:cs="Times New Roman"/>
                <w:sz w:val="28"/>
                <w:szCs w:val="28"/>
                <w:lang w:val="kk-KZ"/>
              </w:rPr>
              <w:t xml:space="preserve">элемент </w:t>
            </w:r>
            <w:r w:rsidR="00F3213A" w:rsidRPr="008E160C">
              <w:rPr>
                <w:rFonts w:ascii="Times New Roman" w:hAnsi="Times New Roman" w:cs="Times New Roman"/>
                <w:sz w:val="28"/>
                <w:szCs w:val="28"/>
                <w:lang w:val="kk-KZ"/>
              </w:rPr>
              <w:t>атауы</w:t>
            </w:r>
          </w:p>
        </w:tc>
        <w:tc>
          <w:tcPr>
            <w:tcW w:w="2268" w:type="dxa"/>
          </w:tcPr>
          <w:p w14:paraId="6667ED88" w14:textId="5F0610F5" w:rsidR="00C67A8A" w:rsidRPr="008E160C" w:rsidRDefault="00F3213A"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саны</w:t>
            </w:r>
          </w:p>
        </w:tc>
        <w:tc>
          <w:tcPr>
            <w:tcW w:w="2268" w:type="dxa"/>
          </w:tcPr>
          <w:p w14:paraId="5EFD4730" w14:textId="128BA9F3" w:rsidR="00C67A8A" w:rsidRPr="008E160C" w:rsidRDefault="008C222F"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 xml:space="preserve">қуат </w:t>
            </w:r>
            <w:r w:rsidR="00F3213A" w:rsidRPr="008E160C">
              <w:rPr>
                <w:rFonts w:ascii="Times New Roman" w:hAnsi="Times New Roman" w:cs="Times New Roman"/>
                <w:sz w:val="28"/>
                <w:szCs w:val="28"/>
                <w:lang w:val="kk-KZ"/>
              </w:rPr>
              <w:t>(бірлік)</w:t>
            </w:r>
          </w:p>
        </w:tc>
      </w:tr>
      <w:tr w:rsidR="00C67A8A" w:rsidRPr="008E160C" w14:paraId="5C541E07"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784E9C2F" w14:textId="77777777" w:rsidR="00C67A8A" w:rsidRPr="008E160C" w:rsidRDefault="00C67A8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ферма</w:t>
            </w:r>
          </w:p>
        </w:tc>
        <w:tc>
          <w:tcPr>
            <w:tcW w:w="2268" w:type="dxa"/>
          </w:tcPr>
          <w:p w14:paraId="7ACAA9F0"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4BE6478F"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55 кВт</w:t>
            </w:r>
          </w:p>
        </w:tc>
      </w:tr>
      <w:tr w:rsidR="00C67A8A" w:rsidRPr="008E160C" w14:paraId="65051D1C" w14:textId="77777777" w:rsidTr="008E160C">
        <w:tc>
          <w:tcPr>
            <w:cnfStyle w:val="001000000000" w:firstRow="0" w:lastRow="0" w:firstColumn="1" w:lastColumn="0" w:oddVBand="0" w:evenVBand="0" w:oddHBand="0" w:evenHBand="0" w:firstRowFirstColumn="0" w:firstRowLastColumn="0" w:lastRowFirstColumn="0" w:lastRowLastColumn="0"/>
            <w:tcW w:w="5211" w:type="dxa"/>
          </w:tcPr>
          <w:p w14:paraId="2210CDA8" w14:textId="162F590B" w:rsidR="00C67A8A" w:rsidRPr="008E160C" w:rsidRDefault="00F3213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жем дайындау цехы</w:t>
            </w:r>
          </w:p>
        </w:tc>
        <w:tc>
          <w:tcPr>
            <w:tcW w:w="2268" w:type="dxa"/>
          </w:tcPr>
          <w:p w14:paraId="79AE7B12"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35B467F6"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45кВт</w:t>
            </w:r>
          </w:p>
        </w:tc>
      </w:tr>
      <w:tr w:rsidR="00C67A8A" w:rsidRPr="008E160C" w14:paraId="40AF59E0"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103AA5B9" w14:textId="579E91B0" w:rsidR="00C67A8A" w:rsidRPr="008E160C" w:rsidRDefault="00F3213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су алатын орын</w:t>
            </w:r>
            <w:r w:rsidR="00C67A8A" w:rsidRPr="008E160C">
              <w:rPr>
                <w:rFonts w:ascii="Times New Roman" w:hAnsi="Times New Roman" w:cs="Times New Roman"/>
                <w:b w:val="0"/>
                <w:sz w:val="28"/>
                <w:szCs w:val="28"/>
                <w:lang w:val="kk-KZ"/>
              </w:rPr>
              <w:t xml:space="preserve"> </w:t>
            </w:r>
          </w:p>
        </w:tc>
        <w:tc>
          <w:tcPr>
            <w:tcW w:w="2268" w:type="dxa"/>
          </w:tcPr>
          <w:p w14:paraId="34F468EC"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1F6A00D9"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32 кВт</w:t>
            </w:r>
          </w:p>
        </w:tc>
      </w:tr>
      <w:tr w:rsidR="00C67A8A" w:rsidRPr="008E160C" w14:paraId="21E1F582" w14:textId="77777777" w:rsidTr="008E160C">
        <w:tc>
          <w:tcPr>
            <w:cnfStyle w:val="001000000000" w:firstRow="0" w:lastRow="0" w:firstColumn="1" w:lastColumn="0" w:oddVBand="0" w:evenVBand="0" w:oddHBand="0" w:evenHBand="0" w:firstRowFirstColumn="0" w:firstRowLastColumn="0" w:lastRowFirstColumn="0" w:lastRowLastColumn="0"/>
            <w:tcW w:w="5211" w:type="dxa"/>
          </w:tcPr>
          <w:p w14:paraId="2217C66F" w14:textId="223A3E3C" w:rsidR="00C67A8A" w:rsidRPr="008E160C" w:rsidRDefault="00F3213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қазандық</w:t>
            </w:r>
          </w:p>
        </w:tc>
        <w:tc>
          <w:tcPr>
            <w:tcW w:w="2268" w:type="dxa"/>
          </w:tcPr>
          <w:p w14:paraId="052464EC"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604067FB"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74 кВт</w:t>
            </w:r>
          </w:p>
        </w:tc>
      </w:tr>
      <w:tr w:rsidR="00C67A8A" w:rsidRPr="008E160C" w14:paraId="3ACBDB7B"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74943039" w14:textId="0629202B" w:rsidR="00C67A8A" w:rsidRPr="008E160C" w:rsidRDefault="00F3213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машина-трактор станциясы (МТС)</w:t>
            </w:r>
          </w:p>
        </w:tc>
        <w:tc>
          <w:tcPr>
            <w:tcW w:w="2268" w:type="dxa"/>
          </w:tcPr>
          <w:p w14:paraId="740AFD28"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649ECA82"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20 кВ</w:t>
            </w:r>
          </w:p>
        </w:tc>
      </w:tr>
      <w:tr w:rsidR="00C67A8A" w:rsidRPr="008E160C" w14:paraId="2F4577E9" w14:textId="77777777" w:rsidTr="008E160C">
        <w:tc>
          <w:tcPr>
            <w:cnfStyle w:val="001000000000" w:firstRow="0" w:lastRow="0" w:firstColumn="1" w:lastColumn="0" w:oddVBand="0" w:evenVBand="0" w:oddHBand="0" w:evenHBand="0" w:firstRowFirstColumn="0" w:firstRowLastColumn="0" w:lastRowFirstColumn="0" w:lastRowLastColumn="0"/>
            <w:tcW w:w="5211" w:type="dxa"/>
          </w:tcPr>
          <w:p w14:paraId="39AFD9FF" w14:textId="75BD4545" w:rsidR="00C67A8A" w:rsidRPr="008E160C" w:rsidRDefault="00F3213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астық қырман</w:t>
            </w:r>
          </w:p>
        </w:tc>
        <w:tc>
          <w:tcPr>
            <w:tcW w:w="2268" w:type="dxa"/>
          </w:tcPr>
          <w:p w14:paraId="2A4ADD16"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1510597B"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140кВт</w:t>
            </w:r>
          </w:p>
        </w:tc>
      </w:tr>
      <w:tr w:rsidR="00C67A8A" w:rsidRPr="008E160C" w14:paraId="3EE47FDC" w14:textId="77777777" w:rsidTr="008E160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211" w:type="dxa"/>
          </w:tcPr>
          <w:p w14:paraId="1715F047" w14:textId="77777777" w:rsidR="00C67A8A" w:rsidRPr="008E160C" w:rsidRDefault="00C67A8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элеватор</w:t>
            </w:r>
          </w:p>
        </w:tc>
        <w:tc>
          <w:tcPr>
            <w:tcW w:w="2268" w:type="dxa"/>
          </w:tcPr>
          <w:p w14:paraId="3FAF83F9"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4B66B96E"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32квт</w:t>
            </w:r>
          </w:p>
        </w:tc>
      </w:tr>
      <w:tr w:rsidR="00C67A8A" w:rsidRPr="008E160C" w14:paraId="1D274731" w14:textId="77777777" w:rsidTr="008E160C">
        <w:trPr>
          <w:trHeight w:val="311"/>
        </w:trPr>
        <w:tc>
          <w:tcPr>
            <w:cnfStyle w:val="001000000000" w:firstRow="0" w:lastRow="0" w:firstColumn="1" w:lastColumn="0" w:oddVBand="0" w:evenVBand="0" w:oddHBand="0" w:evenHBand="0" w:firstRowFirstColumn="0" w:firstRowLastColumn="0" w:lastRowFirstColumn="0" w:lastRowLastColumn="0"/>
            <w:tcW w:w="5211" w:type="dxa"/>
          </w:tcPr>
          <w:p w14:paraId="5F09FF06" w14:textId="3FBC5F1C" w:rsidR="00C67A8A" w:rsidRPr="008E160C" w:rsidRDefault="00F3213A" w:rsidP="00D80082">
            <w:pPr>
              <w:jc w:val="center"/>
              <w:rPr>
                <w:rFonts w:ascii="Times New Roman" w:hAnsi="Times New Roman" w:cs="Times New Roman"/>
                <w:sz w:val="28"/>
                <w:szCs w:val="28"/>
                <w:lang w:val="kk-KZ"/>
              </w:rPr>
            </w:pPr>
            <w:r w:rsidRPr="008E160C">
              <w:rPr>
                <w:rFonts w:ascii="Times New Roman" w:hAnsi="Times New Roman" w:cs="Times New Roman"/>
                <w:b w:val="0"/>
                <w:sz w:val="28"/>
                <w:szCs w:val="28"/>
                <w:lang w:val="kk-KZ"/>
              </w:rPr>
              <w:t>жанар-жағармай материалдары (ЖЖМ)</w:t>
            </w:r>
          </w:p>
        </w:tc>
        <w:tc>
          <w:tcPr>
            <w:tcW w:w="2268" w:type="dxa"/>
          </w:tcPr>
          <w:p w14:paraId="1D897CCC"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3E855C00"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3квт</w:t>
            </w:r>
          </w:p>
        </w:tc>
      </w:tr>
      <w:tr w:rsidR="00C67A8A" w:rsidRPr="008E160C" w14:paraId="002CF8DF" w14:textId="77777777" w:rsidTr="008E160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211" w:type="dxa"/>
          </w:tcPr>
          <w:p w14:paraId="06E2D874" w14:textId="47A10111" w:rsidR="00C67A8A" w:rsidRPr="008E160C" w:rsidRDefault="00F3213A" w:rsidP="00D80082">
            <w:pPr>
              <w:jc w:val="center"/>
              <w:rPr>
                <w:rFonts w:ascii="Times New Roman" w:hAnsi="Times New Roman" w:cs="Times New Roman"/>
                <w:b w:val="0"/>
                <w:sz w:val="28"/>
                <w:szCs w:val="28"/>
                <w:lang w:val="kk-KZ"/>
              </w:rPr>
            </w:pPr>
            <w:r w:rsidRPr="008E160C">
              <w:rPr>
                <w:rFonts w:ascii="Times New Roman" w:hAnsi="Times New Roman" w:cs="Times New Roman"/>
                <w:b w:val="0"/>
                <w:sz w:val="28"/>
                <w:szCs w:val="28"/>
                <w:lang w:val="kk-KZ"/>
              </w:rPr>
              <w:t>наубайхана</w:t>
            </w:r>
          </w:p>
        </w:tc>
        <w:tc>
          <w:tcPr>
            <w:tcW w:w="2268" w:type="dxa"/>
          </w:tcPr>
          <w:p w14:paraId="47968FB7"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76143472"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15квт</w:t>
            </w:r>
          </w:p>
        </w:tc>
      </w:tr>
      <w:tr w:rsidR="00C67A8A" w:rsidRPr="008E160C" w14:paraId="7366785F" w14:textId="77777777" w:rsidTr="008E160C">
        <w:trPr>
          <w:trHeight w:val="353"/>
        </w:trPr>
        <w:tc>
          <w:tcPr>
            <w:cnfStyle w:val="001000000000" w:firstRow="0" w:lastRow="0" w:firstColumn="1" w:lastColumn="0" w:oddVBand="0" w:evenVBand="0" w:oddHBand="0" w:evenHBand="0" w:firstRowFirstColumn="0" w:firstRowLastColumn="0" w:lastRowFirstColumn="0" w:lastRowLastColumn="0"/>
            <w:tcW w:w="5211" w:type="dxa"/>
          </w:tcPr>
          <w:p w14:paraId="58543570" w14:textId="486F3243" w:rsidR="00C67A8A" w:rsidRPr="008E160C" w:rsidRDefault="00F3213A" w:rsidP="00D80082">
            <w:pPr>
              <w:jc w:val="center"/>
              <w:rPr>
                <w:rFonts w:ascii="Times New Roman" w:hAnsi="Times New Roman" w:cs="Times New Roman"/>
                <w:sz w:val="28"/>
                <w:szCs w:val="28"/>
                <w:lang w:val="kk-KZ"/>
              </w:rPr>
            </w:pPr>
            <w:r w:rsidRPr="008E160C">
              <w:rPr>
                <w:rFonts w:ascii="Times New Roman" w:hAnsi="Times New Roman" w:cs="Times New Roman"/>
                <w:b w:val="0"/>
                <w:sz w:val="28"/>
                <w:szCs w:val="28"/>
                <w:lang w:val="kk-KZ"/>
              </w:rPr>
              <w:t>диірмен</w:t>
            </w:r>
          </w:p>
        </w:tc>
        <w:tc>
          <w:tcPr>
            <w:tcW w:w="2268" w:type="dxa"/>
          </w:tcPr>
          <w:p w14:paraId="3192ECE5"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1</w:t>
            </w:r>
          </w:p>
        </w:tc>
        <w:tc>
          <w:tcPr>
            <w:tcW w:w="2268" w:type="dxa"/>
          </w:tcPr>
          <w:p w14:paraId="6C96E1EF" w14:textId="77777777" w:rsidR="00C67A8A" w:rsidRPr="008E160C"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8E160C">
              <w:rPr>
                <w:rFonts w:ascii="Times New Roman" w:hAnsi="Times New Roman" w:cs="Times New Roman"/>
                <w:sz w:val="28"/>
                <w:szCs w:val="28"/>
                <w:lang w:val="kk-KZ"/>
              </w:rPr>
              <w:t>25квт</w:t>
            </w:r>
          </w:p>
        </w:tc>
      </w:tr>
      <w:tr w:rsidR="00C67A8A" w:rsidRPr="008E160C" w14:paraId="7FDEFC11"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3D24B9BE" w14:textId="7405C33A" w:rsidR="00C67A8A" w:rsidRPr="008E160C" w:rsidRDefault="008C222F" w:rsidP="00D80082">
            <w:pPr>
              <w:jc w:val="center"/>
              <w:rPr>
                <w:rFonts w:ascii="Times New Roman" w:hAnsi="Times New Roman" w:cs="Times New Roman"/>
                <w:sz w:val="28"/>
                <w:szCs w:val="28"/>
                <w:lang w:val="kk-KZ"/>
              </w:rPr>
            </w:pPr>
            <w:r w:rsidRPr="008E160C">
              <w:rPr>
                <w:rFonts w:ascii="Times New Roman" w:hAnsi="Times New Roman" w:cs="Times New Roman"/>
                <w:sz w:val="28"/>
                <w:szCs w:val="28"/>
                <w:lang w:val="kk-KZ"/>
              </w:rPr>
              <w:t>БАРЛЫҒЫ</w:t>
            </w:r>
          </w:p>
        </w:tc>
        <w:tc>
          <w:tcPr>
            <w:tcW w:w="2268" w:type="dxa"/>
          </w:tcPr>
          <w:p w14:paraId="44F670C9"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lang w:val="kk-KZ"/>
              </w:rPr>
            </w:pPr>
          </w:p>
        </w:tc>
        <w:tc>
          <w:tcPr>
            <w:tcW w:w="2268" w:type="dxa"/>
          </w:tcPr>
          <w:p w14:paraId="3D51A2CA" w14:textId="77777777" w:rsidR="00C67A8A" w:rsidRPr="008E160C"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lang w:val="kk-KZ"/>
              </w:rPr>
            </w:pPr>
            <w:r w:rsidRPr="008E160C">
              <w:rPr>
                <w:rFonts w:ascii="Times New Roman" w:hAnsi="Times New Roman" w:cs="Times New Roman"/>
                <w:b/>
                <w:sz w:val="28"/>
                <w:szCs w:val="28"/>
                <w:lang w:val="kk-KZ"/>
              </w:rPr>
              <w:t>441кВт</w:t>
            </w:r>
          </w:p>
        </w:tc>
      </w:tr>
    </w:tbl>
    <w:p w14:paraId="28790C77" w14:textId="77777777" w:rsidR="00C67A8A" w:rsidRPr="006117B0" w:rsidRDefault="00C67A8A" w:rsidP="006327D9">
      <w:pPr>
        <w:tabs>
          <w:tab w:val="left" w:pos="1230"/>
        </w:tabs>
        <w:autoSpaceDE w:val="0"/>
        <w:autoSpaceDN w:val="0"/>
        <w:adjustRightInd w:val="0"/>
        <w:ind w:firstLine="425"/>
        <w:jc w:val="both"/>
        <w:rPr>
          <w:color w:val="000000"/>
          <w:sz w:val="28"/>
          <w:szCs w:val="28"/>
          <w:lang w:val="kk-KZ"/>
        </w:rPr>
      </w:pPr>
    </w:p>
    <w:p w14:paraId="49FE8FEF" w14:textId="77777777" w:rsidR="008C222F" w:rsidRPr="006117B0" w:rsidRDefault="008C222F" w:rsidP="006327D9">
      <w:pPr>
        <w:ind w:firstLine="425"/>
        <w:jc w:val="both"/>
        <w:rPr>
          <w:sz w:val="28"/>
          <w:szCs w:val="28"/>
          <w:lang w:val="kk-KZ"/>
        </w:rPr>
      </w:pPr>
      <w:bookmarkStart w:id="78" w:name="_Hlk157604870"/>
      <w:r w:rsidRPr="006117B0">
        <w:rPr>
          <w:sz w:val="28"/>
          <w:szCs w:val="28"/>
          <w:lang w:val="kk-KZ"/>
        </w:rPr>
        <w:t xml:space="preserve">2030 жылға қарай кәсіпорын басшылығы өнімділігі тәулігіне 10 тонна ет өңдеу зауытын, сондай-ақ өнімділігі тәулігіне 30 тонна сүт комбинатын салуды жоспарлап отыр. </w:t>
      </w:r>
    </w:p>
    <w:p w14:paraId="45E4A1DC" w14:textId="482FF40B" w:rsidR="008C222F" w:rsidRPr="006117B0" w:rsidRDefault="008C222F" w:rsidP="006327D9">
      <w:pPr>
        <w:ind w:firstLine="425"/>
        <w:jc w:val="both"/>
        <w:rPr>
          <w:sz w:val="28"/>
          <w:szCs w:val="28"/>
          <w:lang w:val="kk-KZ"/>
        </w:rPr>
      </w:pPr>
      <w:r w:rsidRPr="006117B0">
        <w:rPr>
          <w:sz w:val="28"/>
          <w:szCs w:val="28"/>
          <w:lang w:val="kk-KZ"/>
        </w:rPr>
        <w:t>Ет өңдеу зауытында рұқсат етілген электр қуаты 700 кВт жоспарланған:</w:t>
      </w:r>
    </w:p>
    <w:p w14:paraId="6F224D2F" w14:textId="768E6111" w:rsidR="008C222F" w:rsidRPr="006117B0" w:rsidRDefault="008C222F" w:rsidP="006327D9">
      <w:pPr>
        <w:ind w:firstLine="425"/>
        <w:jc w:val="both"/>
        <w:rPr>
          <w:sz w:val="28"/>
          <w:szCs w:val="28"/>
          <w:lang w:val="kk-KZ"/>
        </w:rPr>
      </w:pPr>
      <w:r w:rsidRPr="006117B0">
        <w:rPr>
          <w:sz w:val="28"/>
          <w:szCs w:val="28"/>
          <w:lang w:val="kk-KZ"/>
        </w:rPr>
        <w:t>- айына 80 000 кВт электр энергиясын тұтыну</w:t>
      </w:r>
      <w:r w:rsidR="0030227C" w:rsidRPr="006117B0">
        <w:rPr>
          <w:sz w:val="28"/>
          <w:szCs w:val="28"/>
          <w:lang w:val="kk-KZ"/>
        </w:rPr>
        <w:t>;</w:t>
      </w:r>
    </w:p>
    <w:p w14:paraId="11F8033B" w14:textId="0C215A35" w:rsidR="008C222F" w:rsidRPr="006117B0" w:rsidRDefault="008C222F" w:rsidP="006327D9">
      <w:pPr>
        <w:ind w:firstLine="425"/>
        <w:jc w:val="both"/>
        <w:rPr>
          <w:sz w:val="28"/>
          <w:szCs w:val="28"/>
          <w:lang w:val="kk-KZ"/>
        </w:rPr>
      </w:pPr>
      <w:r w:rsidRPr="006117B0">
        <w:rPr>
          <w:sz w:val="28"/>
          <w:szCs w:val="28"/>
          <w:lang w:val="kk-KZ"/>
        </w:rPr>
        <w:t>- айына 100-130 Гкал жылу тұтыну</w:t>
      </w:r>
      <w:r w:rsidR="0030227C" w:rsidRPr="006117B0">
        <w:rPr>
          <w:sz w:val="28"/>
          <w:szCs w:val="28"/>
          <w:lang w:val="kk-KZ"/>
        </w:rPr>
        <w:t>.</w:t>
      </w:r>
    </w:p>
    <w:p w14:paraId="75AB45A4" w14:textId="1C24EA46" w:rsidR="00971779" w:rsidRPr="006117B0" w:rsidRDefault="008C222F" w:rsidP="006327D9">
      <w:pPr>
        <w:ind w:firstLine="425"/>
        <w:jc w:val="both"/>
        <w:rPr>
          <w:sz w:val="28"/>
          <w:szCs w:val="28"/>
          <w:lang w:val="kk-KZ"/>
        </w:rPr>
      </w:pPr>
      <w:r w:rsidRPr="006117B0">
        <w:rPr>
          <w:sz w:val="28"/>
          <w:szCs w:val="28"/>
          <w:lang w:val="kk-KZ"/>
        </w:rPr>
        <w:lastRenderedPageBreak/>
        <w:t>Ет өңдеу зауытының жұмысы үшін жалпы қуаты 264,5 кВт (кесте</w:t>
      </w:r>
      <w:r w:rsidR="008C59F5">
        <w:rPr>
          <w:sz w:val="28"/>
          <w:szCs w:val="28"/>
          <w:lang w:val="kk-KZ"/>
        </w:rPr>
        <w:t xml:space="preserve"> </w:t>
      </w:r>
      <w:r w:rsidR="008C59F5" w:rsidRPr="006117B0">
        <w:rPr>
          <w:sz w:val="28"/>
          <w:szCs w:val="28"/>
          <w:lang w:val="kk-KZ"/>
        </w:rPr>
        <w:t>5.3</w:t>
      </w:r>
      <w:r w:rsidRPr="006117B0">
        <w:rPr>
          <w:sz w:val="28"/>
          <w:szCs w:val="28"/>
          <w:lang w:val="kk-KZ"/>
        </w:rPr>
        <w:t>) құрайтын  тоңазытқыш жабдықтарын , кескіштерді, термокамераларды, ет тартқышты, тартылған ет араластырғышты, шприцті , клипсаторды сатып алу жоспарлануда.</w:t>
      </w:r>
      <w:r w:rsidR="003A6608" w:rsidRPr="006117B0">
        <w:rPr>
          <w:sz w:val="28"/>
          <w:szCs w:val="28"/>
          <w:lang w:val="kk-KZ"/>
        </w:rPr>
        <w:t xml:space="preserve"> </w:t>
      </w:r>
      <w:r w:rsidRPr="006117B0">
        <w:rPr>
          <w:sz w:val="28"/>
          <w:szCs w:val="28"/>
          <w:lang w:val="kk-KZ"/>
        </w:rPr>
        <w:t>Жабдықтартың жұмыс уақыты: тоңазытқыш жабдықтары мен термокамералар өз мезгілімен жұмыс істейді, қалған жабдықтар үзіліссіз жұмыс жасайтын болады. Электр энергиясының жалпы шығыны жылына 460 МВт құрайды. Жылыту маусымында ет комбинатының жалпы жылу шығыны жылына 964 МВт/сағ құрайды.</w:t>
      </w:r>
    </w:p>
    <w:bookmarkEnd w:id="78"/>
    <w:p w14:paraId="7A6FF9A3" w14:textId="77777777" w:rsidR="0030227C" w:rsidRPr="006117B0" w:rsidRDefault="0030227C" w:rsidP="006327D9">
      <w:pPr>
        <w:ind w:firstLine="425"/>
        <w:rPr>
          <w:sz w:val="28"/>
          <w:szCs w:val="28"/>
          <w:lang w:val="kk-KZ"/>
        </w:rPr>
      </w:pPr>
    </w:p>
    <w:p w14:paraId="17ABEB2E" w14:textId="3A19678B" w:rsidR="0030227C" w:rsidRPr="006117B0" w:rsidRDefault="003A6608" w:rsidP="00D80082">
      <w:pPr>
        <w:rPr>
          <w:sz w:val="28"/>
          <w:szCs w:val="28"/>
          <w:lang w:val="kk-KZ"/>
        </w:rPr>
      </w:pPr>
      <w:r w:rsidRPr="006117B0">
        <w:rPr>
          <w:sz w:val="28"/>
          <w:szCs w:val="28"/>
          <w:lang w:val="kk-KZ"/>
        </w:rPr>
        <w:t>К</w:t>
      </w:r>
      <w:r w:rsidR="008C222F" w:rsidRPr="006117B0">
        <w:rPr>
          <w:sz w:val="28"/>
          <w:szCs w:val="28"/>
          <w:lang w:val="kk-KZ"/>
        </w:rPr>
        <w:t xml:space="preserve">есте </w:t>
      </w:r>
      <w:r w:rsidRPr="006117B0">
        <w:rPr>
          <w:sz w:val="28"/>
          <w:szCs w:val="28"/>
          <w:lang w:val="kk-KZ"/>
        </w:rPr>
        <w:t xml:space="preserve">5.3 </w:t>
      </w:r>
      <w:r w:rsidR="008C222F" w:rsidRPr="006117B0">
        <w:rPr>
          <w:sz w:val="28"/>
          <w:szCs w:val="28"/>
          <w:lang w:val="kk-KZ"/>
        </w:rPr>
        <w:t>- Ет өңдеу зауытының жабдықтары</w:t>
      </w:r>
    </w:p>
    <w:tbl>
      <w:tblPr>
        <w:tblStyle w:val="-211"/>
        <w:tblW w:w="9747" w:type="dxa"/>
        <w:tblLook w:val="04A0" w:firstRow="1" w:lastRow="0" w:firstColumn="1" w:lastColumn="0" w:noHBand="0" w:noVBand="1"/>
      </w:tblPr>
      <w:tblGrid>
        <w:gridCol w:w="4077"/>
        <w:gridCol w:w="1134"/>
        <w:gridCol w:w="1239"/>
        <w:gridCol w:w="1845"/>
        <w:gridCol w:w="1311"/>
        <w:gridCol w:w="141"/>
      </w:tblGrid>
      <w:tr w:rsidR="00C67A8A" w:rsidRPr="007515DD" w14:paraId="6022CE53" w14:textId="77777777" w:rsidTr="007515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5CACA83B" w14:textId="7347506B" w:rsidR="00C67A8A" w:rsidRPr="007515DD" w:rsidRDefault="008C222F" w:rsidP="00D80082">
            <w:pPr>
              <w:jc w:val="center"/>
              <w:rPr>
                <w:rFonts w:ascii="Times New Roman" w:hAnsi="Times New Roman" w:cs="Times New Roman"/>
                <w:sz w:val="26"/>
                <w:szCs w:val="26"/>
                <w:lang w:val="kk-KZ"/>
              </w:rPr>
            </w:pPr>
            <w:r w:rsidRPr="007515DD">
              <w:rPr>
                <w:rFonts w:ascii="Times New Roman" w:hAnsi="Times New Roman" w:cs="Times New Roman"/>
                <w:sz w:val="26"/>
                <w:szCs w:val="26"/>
                <w:lang w:val="kk-KZ"/>
              </w:rPr>
              <w:t>элемент атауы</w:t>
            </w:r>
          </w:p>
        </w:tc>
        <w:tc>
          <w:tcPr>
            <w:tcW w:w="1134" w:type="dxa"/>
          </w:tcPr>
          <w:p w14:paraId="66BEB60C" w14:textId="795BD6A8" w:rsidR="00C67A8A" w:rsidRPr="007515DD" w:rsidRDefault="00A61AC7"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lang w:val="kk-KZ"/>
              </w:rPr>
            </w:pPr>
            <w:r w:rsidRPr="007515DD">
              <w:rPr>
                <w:rFonts w:ascii="Times New Roman" w:hAnsi="Times New Roman" w:cs="Times New Roman"/>
                <w:sz w:val="26"/>
                <w:szCs w:val="26"/>
                <w:lang w:val="kk-KZ"/>
              </w:rPr>
              <w:t>саны</w:t>
            </w:r>
          </w:p>
          <w:p w14:paraId="3D5AE9AA" w14:textId="50146E1B" w:rsidR="00C67A8A" w:rsidRPr="007515DD" w:rsidRDefault="00C67A8A"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lang w:val="kk-KZ"/>
              </w:rPr>
            </w:pPr>
            <w:r w:rsidRPr="007515DD">
              <w:rPr>
                <w:rFonts w:ascii="Times New Roman" w:hAnsi="Times New Roman" w:cs="Times New Roman"/>
                <w:b w:val="0"/>
                <w:sz w:val="26"/>
                <w:szCs w:val="26"/>
              </w:rPr>
              <w:t>(</w:t>
            </w:r>
            <w:r w:rsidR="00A61AC7" w:rsidRPr="007515DD">
              <w:rPr>
                <w:rFonts w:ascii="Times New Roman" w:hAnsi="Times New Roman" w:cs="Times New Roman"/>
                <w:b w:val="0"/>
                <w:sz w:val="26"/>
                <w:szCs w:val="26"/>
                <w:lang w:val="kk-KZ"/>
              </w:rPr>
              <w:t>бірлік</w:t>
            </w:r>
            <w:r w:rsidRPr="007515DD">
              <w:rPr>
                <w:rFonts w:ascii="Times New Roman" w:hAnsi="Times New Roman" w:cs="Times New Roman"/>
                <w:b w:val="0"/>
                <w:sz w:val="26"/>
                <w:szCs w:val="26"/>
              </w:rPr>
              <w:t>)</w:t>
            </w:r>
          </w:p>
        </w:tc>
        <w:tc>
          <w:tcPr>
            <w:tcW w:w="1239" w:type="dxa"/>
          </w:tcPr>
          <w:p w14:paraId="63C2E989" w14:textId="685B44AE" w:rsidR="00C67A8A" w:rsidRPr="007515DD" w:rsidRDefault="00A61AC7"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6"/>
                <w:szCs w:val="26"/>
                <w:lang w:val="kk-KZ"/>
              </w:rPr>
            </w:pPr>
            <w:r w:rsidRPr="007515DD">
              <w:rPr>
                <w:rFonts w:ascii="Times New Roman" w:hAnsi="Times New Roman" w:cs="Times New Roman"/>
                <w:bCs w:val="0"/>
                <w:sz w:val="26"/>
                <w:szCs w:val="26"/>
                <w:lang w:val="kk-KZ"/>
              </w:rPr>
              <w:t>көлемі</w:t>
            </w:r>
          </w:p>
          <w:p w14:paraId="47861140" w14:textId="77777777" w:rsidR="00C67A8A" w:rsidRPr="007515DD" w:rsidRDefault="00C67A8A"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rPr>
            </w:pPr>
            <w:r w:rsidRPr="007515DD">
              <w:rPr>
                <w:rFonts w:ascii="Times New Roman" w:hAnsi="Times New Roman" w:cs="Times New Roman"/>
                <w:b w:val="0"/>
                <w:sz w:val="26"/>
                <w:szCs w:val="26"/>
              </w:rPr>
              <w:t>(литр)</w:t>
            </w:r>
          </w:p>
        </w:tc>
        <w:tc>
          <w:tcPr>
            <w:tcW w:w="1845" w:type="dxa"/>
          </w:tcPr>
          <w:p w14:paraId="7D508DFA" w14:textId="232A0248" w:rsidR="00C67A8A" w:rsidRPr="007515DD" w:rsidRDefault="00A61AC7"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lang w:val="kk-KZ"/>
              </w:rPr>
            </w:pPr>
            <w:r w:rsidRPr="007515DD">
              <w:rPr>
                <w:rFonts w:ascii="Times New Roman" w:hAnsi="Times New Roman" w:cs="Times New Roman"/>
                <w:sz w:val="26"/>
                <w:szCs w:val="26"/>
                <w:lang w:val="kk-KZ"/>
              </w:rPr>
              <w:t>қуаты</w:t>
            </w:r>
          </w:p>
          <w:p w14:paraId="1663A5D6" w14:textId="10314F7F" w:rsidR="00C67A8A" w:rsidRPr="007515DD" w:rsidRDefault="00C67A8A"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7515DD">
              <w:rPr>
                <w:rFonts w:ascii="Times New Roman" w:hAnsi="Times New Roman" w:cs="Times New Roman"/>
                <w:b w:val="0"/>
                <w:bCs w:val="0"/>
                <w:sz w:val="26"/>
                <w:szCs w:val="26"/>
              </w:rPr>
              <w:t>(</w:t>
            </w:r>
            <w:r w:rsidR="00A61AC7" w:rsidRPr="007515DD">
              <w:rPr>
                <w:rFonts w:ascii="Times New Roman" w:hAnsi="Times New Roman" w:cs="Times New Roman"/>
                <w:b w:val="0"/>
                <w:bCs w:val="0"/>
                <w:sz w:val="26"/>
                <w:szCs w:val="26"/>
                <w:lang w:val="kk-KZ"/>
              </w:rPr>
              <w:t>бірлік</w:t>
            </w:r>
            <w:r w:rsidRPr="007515DD">
              <w:rPr>
                <w:rFonts w:ascii="Times New Roman" w:hAnsi="Times New Roman" w:cs="Times New Roman"/>
                <w:b w:val="0"/>
                <w:bCs w:val="0"/>
                <w:sz w:val="26"/>
                <w:szCs w:val="26"/>
              </w:rPr>
              <w:t>)</w:t>
            </w:r>
          </w:p>
        </w:tc>
        <w:tc>
          <w:tcPr>
            <w:tcW w:w="1452" w:type="dxa"/>
            <w:gridSpan w:val="2"/>
          </w:tcPr>
          <w:p w14:paraId="07DDB985" w14:textId="6B4A671D" w:rsidR="00C67A8A" w:rsidRPr="007515DD" w:rsidRDefault="00A61AC7" w:rsidP="00D800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жалпы қуаты</w:t>
            </w:r>
          </w:p>
        </w:tc>
      </w:tr>
      <w:tr w:rsidR="00C67A8A" w:rsidRPr="007515DD" w14:paraId="650D20B0" w14:textId="77777777" w:rsidTr="0075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32522A08" w14:textId="13725277" w:rsidR="00C67A8A" w:rsidRPr="007515DD" w:rsidRDefault="00A61AC7" w:rsidP="00D80082">
            <w:pPr>
              <w:jc w:val="center"/>
              <w:rPr>
                <w:rFonts w:ascii="Times New Roman" w:hAnsi="Times New Roman" w:cs="Times New Roman"/>
                <w:b w:val="0"/>
                <w:sz w:val="26"/>
                <w:szCs w:val="26"/>
                <w:lang w:val="en-US"/>
              </w:rPr>
            </w:pPr>
            <w:bookmarkStart w:id="79" w:name="_Hlk157604759"/>
            <w:r w:rsidRPr="007515DD">
              <w:rPr>
                <w:rFonts w:ascii="Times New Roman" w:hAnsi="Times New Roman" w:cs="Times New Roman"/>
                <w:b w:val="0"/>
                <w:sz w:val="26"/>
                <w:szCs w:val="26"/>
                <w:lang w:val="en-US"/>
              </w:rPr>
              <w:t>CU</w:t>
            </w:r>
            <w:r w:rsidRPr="007515DD">
              <w:rPr>
                <w:rFonts w:ascii="Times New Roman" w:hAnsi="Times New Roman" w:cs="Times New Roman"/>
                <w:b w:val="0"/>
                <w:sz w:val="26"/>
                <w:szCs w:val="26"/>
                <w:lang w:val="kk-KZ"/>
              </w:rPr>
              <w:t xml:space="preserve"> тоңазытқыш жабдығы </w:t>
            </w:r>
          </w:p>
        </w:tc>
        <w:tc>
          <w:tcPr>
            <w:tcW w:w="1134" w:type="dxa"/>
          </w:tcPr>
          <w:p w14:paraId="1523539E"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12</w:t>
            </w:r>
          </w:p>
        </w:tc>
        <w:tc>
          <w:tcPr>
            <w:tcW w:w="1239" w:type="dxa"/>
          </w:tcPr>
          <w:p w14:paraId="074B9EA8"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p>
        </w:tc>
        <w:tc>
          <w:tcPr>
            <w:tcW w:w="1845" w:type="dxa"/>
          </w:tcPr>
          <w:p w14:paraId="7B1246BA"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10 кВт</w:t>
            </w:r>
          </w:p>
        </w:tc>
        <w:tc>
          <w:tcPr>
            <w:tcW w:w="1452" w:type="dxa"/>
            <w:gridSpan w:val="2"/>
          </w:tcPr>
          <w:p w14:paraId="07305A84"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120 кВт</w:t>
            </w:r>
          </w:p>
        </w:tc>
      </w:tr>
      <w:tr w:rsidR="00C67A8A" w:rsidRPr="007515DD" w14:paraId="45643DBB" w14:textId="77777777" w:rsidTr="007515DD">
        <w:tc>
          <w:tcPr>
            <w:cnfStyle w:val="001000000000" w:firstRow="0" w:lastRow="0" w:firstColumn="1" w:lastColumn="0" w:oddVBand="0" w:evenVBand="0" w:oddHBand="0" w:evenHBand="0" w:firstRowFirstColumn="0" w:firstRowLastColumn="0" w:lastRowFirstColumn="0" w:lastRowLastColumn="0"/>
            <w:tcW w:w="4077" w:type="dxa"/>
          </w:tcPr>
          <w:p w14:paraId="43ABFC9E" w14:textId="0CACB721" w:rsidR="00C67A8A" w:rsidRPr="007515DD" w:rsidRDefault="00C67A8A" w:rsidP="00D80082">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 xml:space="preserve">  ZBZ200 III</w:t>
            </w:r>
            <w:r w:rsidR="00A61AC7" w:rsidRPr="007515DD">
              <w:rPr>
                <w:rFonts w:ascii="Times New Roman" w:hAnsi="Times New Roman" w:cs="Times New Roman"/>
                <w:b w:val="0"/>
                <w:sz w:val="26"/>
                <w:szCs w:val="26"/>
                <w:lang w:val="kk-KZ"/>
              </w:rPr>
              <w:t xml:space="preserve"> кескіші</w:t>
            </w:r>
          </w:p>
        </w:tc>
        <w:tc>
          <w:tcPr>
            <w:tcW w:w="1134" w:type="dxa"/>
          </w:tcPr>
          <w:p w14:paraId="38071CD4"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1239" w:type="dxa"/>
          </w:tcPr>
          <w:p w14:paraId="03E9CC48"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200</w:t>
            </w:r>
          </w:p>
        </w:tc>
        <w:tc>
          <w:tcPr>
            <w:tcW w:w="1845" w:type="dxa"/>
          </w:tcPr>
          <w:p w14:paraId="3B4EA2C6"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45кВт</w:t>
            </w:r>
          </w:p>
        </w:tc>
        <w:tc>
          <w:tcPr>
            <w:tcW w:w="1452" w:type="dxa"/>
            <w:gridSpan w:val="2"/>
          </w:tcPr>
          <w:p w14:paraId="52C75DBF"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45 кВт</w:t>
            </w:r>
          </w:p>
        </w:tc>
      </w:tr>
      <w:tr w:rsidR="00C67A8A" w:rsidRPr="007515DD" w14:paraId="2FB196A5" w14:textId="77777777" w:rsidTr="0075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31A10481" w14:textId="4963058E" w:rsidR="00C67A8A" w:rsidRPr="007515DD" w:rsidRDefault="00C67A8A" w:rsidP="00D80082">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en-US"/>
              </w:rPr>
              <w:t>ZBZ125</w:t>
            </w:r>
            <w:r w:rsidR="00A61AC7" w:rsidRPr="007515DD">
              <w:rPr>
                <w:rFonts w:ascii="Times New Roman" w:hAnsi="Times New Roman" w:cs="Times New Roman"/>
                <w:b w:val="0"/>
                <w:sz w:val="26"/>
                <w:szCs w:val="26"/>
                <w:lang w:val="kk-KZ"/>
              </w:rPr>
              <w:t xml:space="preserve"> кескіші</w:t>
            </w:r>
          </w:p>
        </w:tc>
        <w:tc>
          <w:tcPr>
            <w:tcW w:w="1134" w:type="dxa"/>
          </w:tcPr>
          <w:p w14:paraId="09368CFA"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1239" w:type="dxa"/>
          </w:tcPr>
          <w:p w14:paraId="0CCB0A92"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125</w:t>
            </w:r>
          </w:p>
        </w:tc>
        <w:tc>
          <w:tcPr>
            <w:tcW w:w="1845" w:type="dxa"/>
          </w:tcPr>
          <w:p w14:paraId="64613BE8"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32 кВт</w:t>
            </w:r>
          </w:p>
        </w:tc>
        <w:tc>
          <w:tcPr>
            <w:tcW w:w="1452" w:type="dxa"/>
            <w:gridSpan w:val="2"/>
          </w:tcPr>
          <w:p w14:paraId="01442E51"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32 кВт</w:t>
            </w:r>
          </w:p>
        </w:tc>
      </w:tr>
      <w:tr w:rsidR="00C67A8A" w:rsidRPr="007515DD" w14:paraId="1C71414C" w14:textId="77777777" w:rsidTr="007515DD">
        <w:tc>
          <w:tcPr>
            <w:cnfStyle w:val="001000000000" w:firstRow="0" w:lastRow="0" w:firstColumn="1" w:lastColumn="0" w:oddVBand="0" w:evenVBand="0" w:oddHBand="0" w:evenHBand="0" w:firstRowFirstColumn="0" w:firstRowLastColumn="0" w:lastRowFirstColumn="0" w:lastRowLastColumn="0"/>
            <w:tcW w:w="4077" w:type="dxa"/>
          </w:tcPr>
          <w:p w14:paraId="4AECFAC7" w14:textId="3CBCBF6B" w:rsidR="00C67A8A" w:rsidRPr="007515DD" w:rsidRDefault="00C67A8A" w:rsidP="00D80082">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YXQ</w:t>
            </w:r>
            <w:r w:rsidR="00A61AC7" w:rsidRPr="007515DD">
              <w:rPr>
                <w:rFonts w:ascii="Times New Roman" w:hAnsi="Times New Roman" w:cs="Times New Roman"/>
                <w:b w:val="0"/>
                <w:sz w:val="26"/>
                <w:szCs w:val="26"/>
                <w:lang w:val="kk-KZ"/>
              </w:rPr>
              <w:t xml:space="preserve"> жылу камерасы</w:t>
            </w:r>
          </w:p>
        </w:tc>
        <w:tc>
          <w:tcPr>
            <w:tcW w:w="1134" w:type="dxa"/>
          </w:tcPr>
          <w:p w14:paraId="005D8A89"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w:t>
            </w:r>
          </w:p>
        </w:tc>
        <w:tc>
          <w:tcPr>
            <w:tcW w:w="1239" w:type="dxa"/>
          </w:tcPr>
          <w:p w14:paraId="1F986AA9"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p>
        </w:tc>
        <w:tc>
          <w:tcPr>
            <w:tcW w:w="1845" w:type="dxa"/>
          </w:tcPr>
          <w:p w14:paraId="35409469" w14:textId="731858B1"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9,5 кВт</w:t>
            </w:r>
          </w:p>
        </w:tc>
        <w:tc>
          <w:tcPr>
            <w:tcW w:w="1452" w:type="dxa"/>
            <w:gridSpan w:val="2"/>
          </w:tcPr>
          <w:p w14:paraId="098A5F28"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28,5 кВт</w:t>
            </w:r>
          </w:p>
        </w:tc>
      </w:tr>
      <w:tr w:rsidR="00C67A8A" w:rsidRPr="007515DD" w14:paraId="6947EEEB" w14:textId="77777777" w:rsidTr="0075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3FE2CA30" w14:textId="53AD3A77" w:rsidR="00C67A8A" w:rsidRPr="007515DD" w:rsidRDefault="00C67A8A" w:rsidP="00D80082">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en-US"/>
              </w:rPr>
              <w:t xml:space="preserve">  JR130</w:t>
            </w:r>
            <w:r w:rsidR="00A61AC7" w:rsidRPr="007515DD">
              <w:rPr>
                <w:rFonts w:ascii="Times New Roman" w:hAnsi="Times New Roman" w:cs="Times New Roman"/>
                <w:b w:val="0"/>
                <w:sz w:val="26"/>
                <w:szCs w:val="26"/>
                <w:lang w:val="kk-KZ"/>
              </w:rPr>
              <w:t xml:space="preserve"> ет тартқышы</w:t>
            </w:r>
          </w:p>
        </w:tc>
        <w:tc>
          <w:tcPr>
            <w:tcW w:w="1134" w:type="dxa"/>
          </w:tcPr>
          <w:p w14:paraId="7A737B82"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1239" w:type="dxa"/>
          </w:tcPr>
          <w:p w14:paraId="3B5635E5"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p>
        </w:tc>
        <w:tc>
          <w:tcPr>
            <w:tcW w:w="1845" w:type="dxa"/>
          </w:tcPr>
          <w:p w14:paraId="755E5BD8"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19 кВт</w:t>
            </w:r>
          </w:p>
        </w:tc>
        <w:tc>
          <w:tcPr>
            <w:tcW w:w="1452" w:type="dxa"/>
            <w:gridSpan w:val="2"/>
          </w:tcPr>
          <w:p w14:paraId="3FF65C83"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19 кВт</w:t>
            </w:r>
          </w:p>
        </w:tc>
      </w:tr>
      <w:tr w:rsidR="00C67A8A" w:rsidRPr="007515DD" w14:paraId="5823116F" w14:textId="77777777" w:rsidTr="007515DD">
        <w:tc>
          <w:tcPr>
            <w:cnfStyle w:val="001000000000" w:firstRow="0" w:lastRow="0" w:firstColumn="1" w:lastColumn="0" w:oddVBand="0" w:evenVBand="0" w:oddHBand="0" w:evenHBand="0" w:firstRowFirstColumn="0" w:firstRowLastColumn="0" w:lastRowFirstColumn="0" w:lastRowLastColumn="0"/>
            <w:tcW w:w="4077" w:type="dxa"/>
          </w:tcPr>
          <w:p w14:paraId="07A5ABB4" w14:textId="6EA21090" w:rsidR="00C67A8A" w:rsidRPr="007515DD" w:rsidRDefault="00C67A8A" w:rsidP="00D80082">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QG03</w:t>
            </w:r>
            <w:r w:rsidR="00A61AC7" w:rsidRPr="007515DD">
              <w:rPr>
                <w:rFonts w:ascii="Times New Roman" w:hAnsi="Times New Roman" w:cs="Times New Roman"/>
                <w:b w:val="0"/>
                <w:sz w:val="26"/>
                <w:szCs w:val="26"/>
                <w:lang w:val="kk-KZ"/>
              </w:rPr>
              <w:t xml:space="preserve"> тартылған ет араластырғыш</w:t>
            </w:r>
          </w:p>
        </w:tc>
        <w:tc>
          <w:tcPr>
            <w:tcW w:w="1134" w:type="dxa"/>
          </w:tcPr>
          <w:p w14:paraId="79B8D54E"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1239" w:type="dxa"/>
          </w:tcPr>
          <w:p w14:paraId="42DC0506"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p>
        </w:tc>
        <w:tc>
          <w:tcPr>
            <w:tcW w:w="1845" w:type="dxa"/>
          </w:tcPr>
          <w:p w14:paraId="0DB9A268"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5,5кВт</w:t>
            </w:r>
          </w:p>
        </w:tc>
        <w:tc>
          <w:tcPr>
            <w:tcW w:w="1452" w:type="dxa"/>
            <w:gridSpan w:val="2"/>
          </w:tcPr>
          <w:p w14:paraId="2598207D"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5,5кВт</w:t>
            </w:r>
          </w:p>
        </w:tc>
      </w:tr>
      <w:tr w:rsidR="00C67A8A" w:rsidRPr="007515DD" w14:paraId="3C0871AA" w14:textId="77777777" w:rsidTr="0075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5460A7BD" w14:textId="346E39EA" w:rsidR="00C67A8A" w:rsidRPr="007515DD" w:rsidRDefault="00C67A8A" w:rsidP="00D80082">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KOMPO</w:t>
            </w:r>
            <w:r w:rsidR="00A61AC7" w:rsidRPr="007515DD">
              <w:rPr>
                <w:rFonts w:ascii="Times New Roman" w:hAnsi="Times New Roman" w:cs="Times New Roman"/>
                <w:b w:val="0"/>
                <w:sz w:val="26"/>
                <w:szCs w:val="26"/>
                <w:lang w:val="kk-KZ"/>
              </w:rPr>
              <w:t xml:space="preserve"> шприці</w:t>
            </w:r>
          </w:p>
        </w:tc>
        <w:tc>
          <w:tcPr>
            <w:tcW w:w="1134" w:type="dxa"/>
          </w:tcPr>
          <w:p w14:paraId="1B0FE464"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w:t>
            </w:r>
          </w:p>
        </w:tc>
        <w:tc>
          <w:tcPr>
            <w:tcW w:w="1239" w:type="dxa"/>
          </w:tcPr>
          <w:p w14:paraId="4BB984ED"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p>
        </w:tc>
        <w:tc>
          <w:tcPr>
            <w:tcW w:w="1845" w:type="dxa"/>
          </w:tcPr>
          <w:p w14:paraId="272D6592"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9,5 кВт</w:t>
            </w:r>
          </w:p>
        </w:tc>
        <w:tc>
          <w:tcPr>
            <w:tcW w:w="1452" w:type="dxa"/>
            <w:gridSpan w:val="2"/>
          </w:tcPr>
          <w:p w14:paraId="139E53FB"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19 кВт</w:t>
            </w:r>
          </w:p>
        </w:tc>
      </w:tr>
      <w:tr w:rsidR="00C67A8A" w:rsidRPr="007515DD" w14:paraId="4A30FB65" w14:textId="77777777" w:rsidTr="007515DD">
        <w:trPr>
          <w:gridAfter w:val="1"/>
          <w:wAfter w:w="141" w:type="dxa"/>
          <w:trHeight w:val="410"/>
        </w:trPr>
        <w:tc>
          <w:tcPr>
            <w:cnfStyle w:val="001000000000" w:firstRow="0" w:lastRow="0" w:firstColumn="1" w:lastColumn="0" w:oddVBand="0" w:evenVBand="0" w:oddHBand="0" w:evenHBand="0" w:firstRowFirstColumn="0" w:firstRowLastColumn="0" w:lastRowFirstColumn="0" w:lastRowLastColumn="0"/>
            <w:tcW w:w="4077" w:type="dxa"/>
          </w:tcPr>
          <w:p w14:paraId="2AFD6A6A" w14:textId="1A2EB8B5" w:rsidR="00C67A8A" w:rsidRPr="007515DD" w:rsidRDefault="00C67A8A" w:rsidP="00D80082">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KOMPO</w:t>
            </w:r>
            <w:r w:rsidR="00A61AC7" w:rsidRPr="007515DD">
              <w:rPr>
                <w:rFonts w:ascii="Times New Roman" w:hAnsi="Times New Roman" w:cs="Times New Roman"/>
                <w:b w:val="0"/>
                <w:sz w:val="26"/>
                <w:szCs w:val="26"/>
                <w:lang w:val="kk-KZ"/>
              </w:rPr>
              <w:t xml:space="preserve"> клипсаторы</w:t>
            </w:r>
          </w:p>
        </w:tc>
        <w:tc>
          <w:tcPr>
            <w:tcW w:w="1134" w:type="dxa"/>
          </w:tcPr>
          <w:p w14:paraId="56E82E50"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lang w:val="kk-KZ"/>
              </w:rPr>
            </w:pPr>
            <w:r w:rsidRPr="007515DD">
              <w:rPr>
                <w:rFonts w:ascii="Times New Roman" w:hAnsi="Times New Roman" w:cs="Times New Roman"/>
                <w:b/>
                <w:sz w:val="26"/>
                <w:szCs w:val="26"/>
                <w:lang w:val="kk-KZ"/>
              </w:rPr>
              <w:t>2</w:t>
            </w:r>
          </w:p>
        </w:tc>
        <w:tc>
          <w:tcPr>
            <w:tcW w:w="1239" w:type="dxa"/>
          </w:tcPr>
          <w:p w14:paraId="244589AE"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lang w:val="kk-KZ"/>
              </w:rPr>
            </w:pPr>
          </w:p>
        </w:tc>
        <w:tc>
          <w:tcPr>
            <w:tcW w:w="1845" w:type="dxa"/>
          </w:tcPr>
          <w:p w14:paraId="1ABFB127"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lang w:val="kk-KZ"/>
              </w:rPr>
            </w:pPr>
            <w:r w:rsidRPr="007515DD">
              <w:rPr>
                <w:rFonts w:ascii="Times New Roman" w:hAnsi="Times New Roman" w:cs="Times New Roman"/>
                <w:b/>
                <w:sz w:val="26"/>
                <w:szCs w:val="26"/>
                <w:lang w:val="kk-KZ"/>
              </w:rPr>
              <w:t>5кВт</w:t>
            </w:r>
          </w:p>
        </w:tc>
        <w:tc>
          <w:tcPr>
            <w:tcW w:w="1311" w:type="dxa"/>
          </w:tcPr>
          <w:p w14:paraId="46FBEFF2" w14:textId="77777777" w:rsidR="00C67A8A" w:rsidRPr="007515DD" w:rsidRDefault="00C67A8A" w:rsidP="00D800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lang w:val="kk-KZ"/>
              </w:rPr>
            </w:pPr>
            <w:r w:rsidRPr="007515DD">
              <w:rPr>
                <w:rFonts w:ascii="Times New Roman" w:hAnsi="Times New Roman" w:cs="Times New Roman"/>
                <w:b/>
                <w:sz w:val="26"/>
                <w:szCs w:val="26"/>
                <w:lang w:val="kk-KZ"/>
              </w:rPr>
              <w:t>10 кВт</w:t>
            </w:r>
          </w:p>
        </w:tc>
      </w:tr>
      <w:bookmarkEnd w:id="79"/>
      <w:tr w:rsidR="00C67A8A" w:rsidRPr="007515DD" w14:paraId="20FDF9AA" w14:textId="77777777" w:rsidTr="007515DD">
        <w:trPr>
          <w:gridAfter w:val="1"/>
          <w:cnfStyle w:val="000000100000" w:firstRow="0" w:lastRow="0" w:firstColumn="0" w:lastColumn="0" w:oddVBand="0" w:evenVBand="0" w:oddHBand="1" w:evenHBand="0" w:firstRowFirstColumn="0" w:firstRowLastColumn="0" w:lastRowFirstColumn="0" w:lastRowLastColumn="0"/>
          <w:wAfter w:w="141" w:type="dxa"/>
        </w:trPr>
        <w:tc>
          <w:tcPr>
            <w:cnfStyle w:val="001000000000" w:firstRow="0" w:lastRow="0" w:firstColumn="1" w:lastColumn="0" w:oddVBand="0" w:evenVBand="0" w:oddHBand="0" w:evenHBand="0" w:firstRowFirstColumn="0" w:firstRowLastColumn="0" w:lastRowFirstColumn="0" w:lastRowLastColumn="0"/>
            <w:tcW w:w="4077" w:type="dxa"/>
          </w:tcPr>
          <w:p w14:paraId="54291B6C" w14:textId="26AA5E41" w:rsidR="00C67A8A" w:rsidRPr="007515DD" w:rsidRDefault="00A61AC7" w:rsidP="00D80082">
            <w:pPr>
              <w:jc w:val="center"/>
              <w:rPr>
                <w:rFonts w:ascii="Times New Roman" w:hAnsi="Times New Roman" w:cs="Times New Roman"/>
                <w:sz w:val="26"/>
                <w:szCs w:val="26"/>
                <w:lang w:val="kk-KZ"/>
              </w:rPr>
            </w:pPr>
            <w:r w:rsidRPr="007515DD">
              <w:rPr>
                <w:rFonts w:ascii="Times New Roman" w:hAnsi="Times New Roman" w:cs="Times New Roman"/>
                <w:sz w:val="26"/>
                <w:szCs w:val="26"/>
                <w:lang w:val="kk-KZ"/>
              </w:rPr>
              <w:t>БАРЛЫҒЫ</w:t>
            </w:r>
          </w:p>
        </w:tc>
        <w:tc>
          <w:tcPr>
            <w:tcW w:w="4218" w:type="dxa"/>
            <w:gridSpan w:val="3"/>
          </w:tcPr>
          <w:p w14:paraId="480DCDE2"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lang w:val="kk-KZ"/>
              </w:rPr>
            </w:pPr>
          </w:p>
        </w:tc>
        <w:tc>
          <w:tcPr>
            <w:tcW w:w="1311" w:type="dxa"/>
          </w:tcPr>
          <w:p w14:paraId="54A03429" w14:textId="77777777" w:rsidR="00C67A8A" w:rsidRPr="007515DD" w:rsidRDefault="00C67A8A" w:rsidP="00D800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lang w:val="kk-KZ"/>
              </w:rPr>
            </w:pPr>
            <w:r w:rsidRPr="007515DD">
              <w:rPr>
                <w:rFonts w:ascii="Times New Roman" w:hAnsi="Times New Roman" w:cs="Times New Roman"/>
                <w:b/>
                <w:sz w:val="26"/>
                <w:szCs w:val="26"/>
                <w:lang w:val="kk-KZ"/>
              </w:rPr>
              <w:t>279кВт</w:t>
            </w:r>
          </w:p>
        </w:tc>
      </w:tr>
    </w:tbl>
    <w:p w14:paraId="4A5FB065" w14:textId="77777777" w:rsidR="00C67A8A" w:rsidRPr="006117B0" w:rsidRDefault="00C67A8A" w:rsidP="006327D9">
      <w:pPr>
        <w:ind w:firstLine="425"/>
        <w:rPr>
          <w:sz w:val="28"/>
          <w:szCs w:val="28"/>
          <w:lang w:val="kk-KZ"/>
        </w:rPr>
      </w:pPr>
      <w:r w:rsidRPr="006117B0">
        <w:rPr>
          <w:sz w:val="28"/>
          <w:szCs w:val="28"/>
          <w:lang w:val="kk-KZ"/>
        </w:rPr>
        <w:t xml:space="preserve"> </w:t>
      </w:r>
    </w:p>
    <w:p w14:paraId="12100810" w14:textId="329C67FC" w:rsidR="00A61AC7" w:rsidRPr="006117B0" w:rsidRDefault="00A61AC7" w:rsidP="006327D9">
      <w:pPr>
        <w:ind w:firstLine="425"/>
        <w:jc w:val="both"/>
        <w:rPr>
          <w:sz w:val="28"/>
          <w:szCs w:val="28"/>
          <w:lang w:val="kk-KZ"/>
        </w:rPr>
      </w:pPr>
      <w:r w:rsidRPr="006117B0">
        <w:rPr>
          <w:sz w:val="28"/>
          <w:szCs w:val="28"/>
          <w:lang w:val="kk-KZ"/>
        </w:rPr>
        <w:t>Сүт комбинатының жоспарланған электр қуаты 300 кВт</w:t>
      </w:r>
    </w:p>
    <w:p w14:paraId="0C121094" w14:textId="77777777" w:rsidR="00A61AC7" w:rsidRPr="006117B0" w:rsidRDefault="00A61AC7" w:rsidP="006327D9">
      <w:pPr>
        <w:ind w:firstLine="425"/>
        <w:jc w:val="both"/>
        <w:rPr>
          <w:sz w:val="28"/>
          <w:szCs w:val="28"/>
          <w:lang w:val="kk-KZ"/>
        </w:rPr>
      </w:pPr>
      <w:r w:rsidRPr="006117B0">
        <w:rPr>
          <w:sz w:val="28"/>
          <w:szCs w:val="28"/>
          <w:lang w:val="kk-KZ"/>
        </w:rPr>
        <w:t>- электр энергиясын тұтыну айына 60 000 кВт</w:t>
      </w:r>
    </w:p>
    <w:p w14:paraId="2C12AB2C" w14:textId="2543309D" w:rsidR="00A61AC7" w:rsidRPr="006117B0" w:rsidRDefault="00A61AC7" w:rsidP="006327D9">
      <w:pPr>
        <w:ind w:firstLine="425"/>
        <w:jc w:val="both"/>
        <w:rPr>
          <w:sz w:val="28"/>
          <w:szCs w:val="28"/>
          <w:lang w:val="kk-KZ"/>
        </w:rPr>
      </w:pPr>
      <w:r w:rsidRPr="006117B0">
        <w:rPr>
          <w:sz w:val="28"/>
          <w:szCs w:val="28"/>
          <w:lang w:val="kk-KZ"/>
        </w:rPr>
        <w:t>- жылу тұтыну (газбен жылытылады) – қыста 14 000 м</w:t>
      </w:r>
      <w:r w:rsidRPr="006117B0">
        <w:rPr>
          <w:sz w:val="28"/>
          <w:szCs w:val="28"/>
          <w:vertAlign w:val="superscript"/>
          <w:lang w:val="kk-KZ"/>
        </w:rPr>
        <w:t>3</w:t>
      </w:r>
      <w:r w:rsidRPr="006117B0">
        <w:rPr>
          <w:sz w:val="28"/>
          <w:szCs w:val="28"/>
          <w:lang w:val="kk-KZ"/>
        </w:rPr>
        <w:t>, жазда– 9 000 м</w:t>
      </w:r>
      <w:r w:rsidRPr="006117B0">
        <w:rPr>
          <w:sz w:val="28"/>
          <w:szCs w:val="28"/>
          <w:vertAlign w:val="superscript"/>
          <w:lang w:val="kk-KZ"/>
        </w:rPr>
        <w:t>3</w:t>
      </w:r>
      <w:r w:rsidRPr="006117B0">
        <w:rPr>
          <w:sz w:val="28"/>
          <w:szCs w:val="28"/>
          <w:lang w:val="kk-KZ"/>
        </w:rPr>
        <w:t>.</w:t>
      </w:r>
    </w:p>
    <w:p w14:paraId="633D93AB" w14:textId="35D45F13" w:rsidR="00A61AC7" w:rsidRPr="006117B0" w:rsidRDefault="00A61AC7" w:rsidP="006327D9">
      <w:pPr>
        <w:ind w:firstLine="425"/>
        <w:jc w:val="both"/>
        <w:rPr>
          <w:sz w:val="28"/>
          <w:szCs w:val="28"/>
          <w:lang w:val="kk-KZ"/>
        </w:rPr>
      </w:pPr>
      <w:r w:rsidRPr="006117B0">
        <w:rPr>
          <w:sz w:val="28"/>
          <w:szCs w:val="28"/>
          <w:lang w:val="kk-KZ"/>
        </w:rPr>
        <w:t>Сүт комбинатының жұмысы үшін пастеризаторлар, бактофуга, ірімшік сепараторы , майға арналған сепаратор және т.б. сатып алу жоспарлануда, жабдықтардың жалпы қуаты 135,1 кВт құрайды (</w:t>
      </w:r>
      <w:r w:rsidR="00D80082" w:rsidRPr="006117B0">
        <w:rPr>
          <w:sz w:val="28"/>
          <w:szCs w:val="28"/>
          <w:lang w:val="kk-KZ"/>
        </w:rPr>
        <w:t xml:space="preserve">кесте </w:t>
      </w:r>
      <w:r w:rsidRPr="006117B0">
        <w:rPr>
          <w:sz w:val="28"/>
          <w:szCs w:val="28"/>
          <w:lang w:val="kk-KZ"/>
        </w:rPr>
        <w:t>5.4).</w:t>
      </w:r>
    </w:p>
    <w:p w14:paraId="4C56FB69" w14:textId="77777777" w:rsidR="00A61AC7" w:rsidRPr="006117B0" w:rsidRDefault="00A61AC7" w:rsidP="006327D9">
      <w:pPr>
        <w:ind w:firstLine="425"/>
        <w:jc w:val="both"/>
        <w:rPr>
          <w:sz w:val="28"/>
          <w:szCs w:val="28"/>
          <w:lang w:val="kk-KZ"/>
        </w:rPr>
      </w:pPr>
    </w:p>
    <w:p w14:paraId="08C1C710" w14:textId="6B675344" w:rsidR="00C67A8A" w:rsidRPr="006117B0" w:rsidRDefault="003A6608" w:rsidP="000372DE">
      <w:pPr>
        <w:jc w:val="both"/>
        <w:rPr>
          <w:sz w:val="28"/>
          <w:szCs w:val="28"/>
          <w:lang w:val="kk-KZ"/>
        </w:rPr>
      </w:pPr>
      <w:r w:rsidRPr="006117B0">
        <w:rPr>
          <w:sz w:val="28"/>
          <w:szCs w:val="28"/>
          <w:lang w:val="kk-KZ"/>
        </w:rPr>
        <w:t>К</w:t>
      </w:r>
      <w:r w:rsidR="00A61AC7" w:rsidRPr="006117B0">
        <w:rPr>
          <w:sz w:val="28"/>
          <w:szCs w:val="28"/>
          <w:lang w:val="kk-KZ"/>
        </w:rPr>
        <w:t xml:space="preserve">есте </w:t>
      </w:r>
      <w:r w:rsidRPr="006117B0">
        <w:rPr>
          <w:sz w:val="28"/>
          <w:szCs w:val="28"/>
          <w:lang w:val="kk-KZ"/>
        </w:rPr>
        <w:t xml:space="preserve">5.4 </w:t>
      </w:r>
      <w:r w:rsidR="00A61AC7" w:rsidRPr="006117B0">
        <w:rPr>
          <w:sz w:val="28"/>
          <w:szCs w:val="28"/>
          <w:lang w:val="kk-KZ"/>
        </w:rPr>
        <w:t>- Сүт комбинатының жабдығы</w:t>
      </w:r>
    </w:p>
    <w:tbl>
      <w:tblPr>
        <w:tblStyle w:val="-211"/>
        <w:tblW w:w="0" w:type="auto"/>
        <w:tblLook w:val="04A0" w:firstRow="1" w:lastRow="0" w:firstColumn="1" w:lastColumn="0" w:noHBand="0" w:noVBand="1"/>
      </w:tblPr>
      <w:tblGrid>
        <w:gridCol w:w="3190"/>
        <w:gridCol w:w="1738"/>
        <w:gridCol w:w="2693"/>
        <w:gridCol w:w="1950"/>
      </w:tblGrid>
      <w:tr w:rsidR="00C67A8A" w:rsidRPr="007515DD" w14:paraId="0D3EF4B6" w14:textId="77777777" w:rsidTr="008E1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0CFE64E4" w14:textId="04BFDA8D" w:rsidR="00C67A8A" w:rsidRPr="007515DD" w:rsidRDefault="00A61AC7" w:rsidP="000372DE">
            <w:pPr>
              <w:jc w:val="center"/>
              <w:rPr>
                <w:rFonts w:ascii="Times New Roman" w:hAnsi="Times New Roman" w:cs="Times New Roman"/>
                <w:sz w:val="26"/>
                <w:szCs w:val="26"/>
                <w:lang w:val="kk-KZ"/>
              </w:rPr>
            </w:pPr>
            <w:r w:rsidRPr="007515DD">
              <w:rPr>
                <w:rFonts w:ascii="Times New Roman" w:hAnsi="Times New Roman" w:cs="Times New Roman"/>
                <w:sz w:val="26"/>
                <w:szCs w:val="26"/>
                <w:lang w:val="kk-KZ"/>
              </w:rPr>
              <w:t>элемент атауы</w:t>
            </w:r>
          </w:p>
        </w:tc>
        <w:tc>
          <w:tcPr>
            <w:tcW w:w="1738" w:type="dxa"/>
          </w:tcPr>
          <w:p w14:paraId="16713B86" w14:textId="161D761F" w:rsidR="00C67A8A" w:rsidRPr="007515DD" w:rsidRDefault="00A61AC7" w:rsidP="000372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саны</w:t>
            </w:r>
          </w:p>
        </w:tc>
        <w:tc>
          <w:tcPr>
            <w:tcW w:w="2693" w:type="dxa"/>
          </w:tcPr>
          <w:p w14:paraId="3192811D" w14:textId="77777777" w:rsidR="00A61AC7" w:rsidRPr="007515DD" w:rsidRDefault="00A61AC7" w:rsidP="000372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қуаты</w:t>
            </w:r>
          </w:p>
          <w:p w14:paraId="10DF82AC" w14:textId="5C701511" w:rsidR="00C67A8A" w:rsidRPr="007515DD" w:rsidRDefault="00A61AC7" w:rsidP="000372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7515DD">
              <w:rPr>
                <w:rFonts w:ascii="Times New Roman" w:hAnsi="Times New Roman" w:cs="Times New Roman"/>
                <w:sz w:val="26"/>
                <w:szCs w:val="26"/>
                <w:lang w:val="kk-KZ"/>
              </w:rPr>
              <w:t>(бірлік)</w:t>
            </w:r>
          </w:p>
        </w:tc>
        <w:tc>
          <w:tcPr>
            <w:tcW w:w="1950" w:type="dxa"/>
          </w:tcPr>
          <w:p w14:paraId="5A5D3525" w14:textId="77777777" w:rsidR="00A61AC7" w:rsidRPr="007515DD" w:rsidRDefault="00A61AC7" w:rsidP="000372D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қуаты</w:t>
            </w:r>
          </w:p>
          <w:p w14:paraId="6E033CC3" w14:textId="44CCA7DB" w:rsidR="00C67A8A" w:rsidRPr="007515DD" w:rsidRDefault="00A61AC7" w:rsidP="000372D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7515DD">
              <w:rPr>
                <w:rFonts w:ascii="Times New Roman" w:hAnsi="Times New Roman" w:cs="Times New Roman"/>
                <w:sz w:val="26"/>
                <w:szCs w:val="26"/>
                <w:lang w:val="kk-KZ"/>
              </w:rPr>
              <w:t>(бірлік)</w:t>
            </w:r>
          </w:p>
        </w:tc>
      </w:tr>
      <w:tr w:rsidR="00C67A8A" w:rsidRPr="007515DD" w14:paraId="006D91F5"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33EA4F0" w14:textId="2B01C736" w:rsidR="00C67A8A" w:rsidRPr="007515DD" w:rsidRDefault="00C67A8A" w:rsidP="000372DE">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пастеризатор</w:t>
            </w:r>
            <w:r w:rsidR="00A61AC7" w:rsidRPr="007515DD">
              <w:rPr>
                <w:rFonts w:ascii="Times New Roman" w:hAnsi="Times New Roman" w:cs="Times New Roman"/>
                <w:b w:val="0"/>
                <w:sz w:val="26"/>
                <w:szCs w:val="26"/>
                <w:lang w:val="kk-KZ"/>
              </w:rPr>
              <w:t>лар</w:t>
            </w:r>
          </w:p>
        </w:tc>
        <w:tc>
          <w:tcPr>
            <w:tcW w:w="1738" w:type="dxa"/>
          </w:tcPr>
          <w:p w14:paraId="554A5537"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w:t>
            </w:r>
          </w:p>
        </w:tc>
        <w:tc>
          <w:tcPr>
            <w:tcW w:w="2693" w:type="dxa"/>
          </w:tcPr>
          <w:p w14:paraId="1FB40A81"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8кВт</w:t>
            </w:r>
          </w:p>
        </w:tc>
        <w:tc>
          <w:tcPr>
            <w:tcW w:w="1950" w:type="dxa"/>
          </w:tcPr>
          <w:p w14:paraId="5903C370"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24 кВт</w:t>
            </w:r>
          </w:p>
        </w:tc>
      </w:tr>
      <w:tr w:rsidR="00C67A8A" w:rsidRPr="007515DD" w14:paraId="5344CC0B" w14:textId="77777777" w:rsidTr="008E160C">
        <w:tc>
          <w:tcPr>
            <w:cnfStyle w:val="001000000000" w:firstRow="0" w:lastRow="0" w:firstColumn="1" w:lastColumn="0" w:oddVBand="0" w:evenVBand="0" w:oddHBand="0" w:evenHBand="0" w:firstRowFirstColumn="0" w:firstRowLastColumn="0" w:lastRowFirstColumn="0" w:lastRowLastColumn="0"/>
            <w:tcW w:w="3190" w:type="dxa"/>
          </w:tcPr>
          <w:p w14:paraId="0685178F" w14:textId="77777777" w:rsidR="00C67A8A" w:rsidRPr="007515DD" w:rsidRDefault="00C67A8A" w:rsidP="000372DE">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бактофуга</w:t>
            </w:r>
          </w:p>
        </w:tc>
        <w:tc>
          <w:tcPr>
            <w:tcW w:w="1738" w:type="dxa"/>
          </w:tcPr>
          <w:p w14:paraId="3AE57B3A"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w:t>
            </w:r>
          </w:p>
        </w:tc>
        <w:tc>
          <w:tcPr>
            <w:tcW w:w="2693" w:type="dxa"/>
          </w:tcPr>
          <w:p w14:paraId="10B540D7"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32кВт</w:t>
            </w:r>
          </w:p>
        </w:tc>
        <w:tc>
          <w:tcPr>
            <w:tcW w:w="1950" w:type="dxa"/>
          </w:tcPr>
          <w:p w14:paraId="14852763"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64 кВт</w:t>
            </w:r>
          </w:p>
        </w:tc>
      </w:tr>
      <w:tr w:rsidR="00C67A8A" w:rsidRPr="007515DD" w14:paraId="541F3104"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11549BFD" w14:textId="77777777" w:rsidR="00C67A8A" w:rsidRPr="007515DD" w:rsidRDefault="00C67A8A" w:rsidP="000372DE">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сепаратор</w:t>
            </w:r>
          </w:p>
        </w:tc>
        <w:tc>
          <w:tcPr>
            <w:tcW w:w="1738" w:type="dxa"/>
          </w:tcPr>
          <w:p w14:paraId="75F0F227"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2693" w:type="dxa"/>
          </w:tcPr>
          <w:p w14:paraId="3786B9AE"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5,5кВт</w:t>
            </w:r>
          </w:p>
        </w:tc>
        <w:tc>
          <w:tcPr>
            <w:tcW w:w="1950" w:type="dxa"/>
          </w:tcPr>
          <w:p w14:paraId="468E1743"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5,5 кВт</w:t>
            </w:r>
          </w:p>
        </w:tc>
      </w:tr>
      <w:tr w:rsidR="00C67A8A" w:rsidRPr="007515DD" w14:paraId="5C73D546" w14:textId="77777777" w:rsidTr="008E160C">
        <w:tc>
          <w:tcPr>
            <w:cnfStyle w:val="001000000000" w:firstRow="0" w:lastRow="0" w:firstColumn="1" w:lastColumn="0" w:oddVBand="0" w:evenVBand="0" w:oddHBand="0" w:evenHBand="0" w:firstRowFirstColumn="0" w:firstRowLastColumn="0" w:lastRowFirstColumn="0" w:lastRowLastColumn="0"/>
            <w:tcW w:w="3190" w:type="dxa"/>
          </w:tcPr>
          <w:p w14:paraId="4BA851D3" w14:textId="0E0A1175" w:rsidR="00C67A8A" w:rsidRPr="007515DD" w:rsidRDefault="00D82567" w:rsidP="000372DE">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 xml:space="preserve"> ірімшік </w:t>
            </w:r>
            <w:r w:rsidR="00C67A8A" w:rsidRPr="007515DD">
              <w:rPr>
                <w:rFonts w:ascii="Times New Roman" w:hAnsi="Times New Roman" w:cs="Times New Roman"/>
                <w:b w:val="0"/>
                <w:sz w:val="26"/>
                <w:szCs w:val="26"/>
                <w:lang w:val="kk-KZ"/>
              </w:rPr>
              <w:t>сепаратор</w:t>
            </w:r>
            <w:r w:rsidRPr="007515DD">
              <w:rPr>
                <w:rFonts w:ascii="Times New Roman" w:hAnsi="Times New Roman" w:cs="Times New Roman"/>
                <w:b w:val="0"/>
                <w:sz w:val="26"/>
                <w:szCs w:val="26"/>
                <w:lang w:val="kk-KZ"/>
              </w:rPr>
              <w:t>ы</w:t>
            </w:r>
          </w:p>
        </w:tc>
        <w:tc>
          <w:tcPr>
            <w:tcW w:w="1738" w:type="dxa"/>
          </w:tcPr>
          <w:p w14:paraId="1357F0A9"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w:t>
            </w:r>
          </w:p>
        </w:tc>
        <w:tc>
          <w:tcPr>
            <w:tcW w:w="2693" w:type="dxa"/>
          </w:tcPr>
          <w:p w14:paraId="2FB8312D"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7,5кВт</w:t>
            </w:r>
          </w:p>
        </w:tc>
        <w:tc>
          <w:tcPr>
            <w:tcW w:w="1950" w:type="dxa"/>
          </w:tcPr>
          <w:p w14:paraId="48436483"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15 кВт</w:t>
            </w:r>
          </w:p>
        </w:tc>
      </w:tr>
      <w:tr w:rsidR="00C67A8A" w:rsidRPr="007515DD" w14:paraId="7AD9E848"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62C9B68B" w14:textId="60452FFC" w:rsidR="00C67A8A" w:rsidRPr="007515DD" w:rsidRDefault="00D82567" w:rsidP="000372DE">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май түзгіш</w:t>
            </w:r>
          </w:p>
        </w:tc>
        <w:tc>
          <w:tcPr>
            <w:tcW w:w="1738" w:type="dxa"/>
          </w:tcPr>
          <w:p w14:paraId="6F6CE3B6"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w:t>
            </w:r>
          </w:p>
        </w:tc>
        <w:tc>
          <w:tcPr>
            <w:tcW w:w="2693" w:type="dxa"/>
          </w:tcPr>
          <w:p w14:paraId="3F68A891"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2кВт</w:t>
            </w:r>
          </w:p>
        </w:tc>
        <w:tc>
          <w:tcPr>
            <w:tcW w:w="1950" w:type="dxa"/>
          </w:tcPr>
          <w:p w14:paraId="2D17886F"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4 кВт</w:t>
            </w:r>
          </w:p>
        </w:tc>
      </w:tr>
      <w:tr w:rsidR="00C67A8A" w:rsidRPr="007515DD" w14:paraId="6C73B7F1" w14:textId="77777777" w:rsidTr="008E160C">
        <w:trPr>
          <w:trHeight w:val="348"/>
        </w:trPr>
        <w:tc>
          <w:tcPr>
            <w:cnfStyle w:val="001000000000" w:firstRow="0" w:lastRow="0" w:firstColumn="1" w:lastColumn="0" w:oddVBand="0" w:evenVBand="0" w:oddHBand="0" w:evenHBand="0" w:firstRowFirstColumn="0" w:firstRowLastColumn="0" w:lastRowFirstColumn="0" w:lastRowLastColumn="0"/>
            <w:tcW w:w="3190" w:type="dxa"/>
          </w:tcPr>
          <w:p w14:paraId="14B109D2" w14:textId="77777777" w:rsidR="00C67A8A" w:rsidRPr="007515DD" w:rsidRDefault="00C67A8A" w:rsidP="000372DE">
            <w:pPr>
              <w:jc w:val="center"/>
              <w:rPr>
                <w:rFonts w:ascii="Times New Roman" w:hAnsi="Times New Roman" w:cs="Times New Roman"/>
                <w:b w:val="0"/>
                <w:sz w:val="26"/>
                <w:szCs w:val="26"/>
                <w:lang w:val="kk-KZ"/>
              </w:rPr>
            </w:pPr>
            <w:r w:rsidRPr="007515DD">
              <w:rPr>
                <w:rFonts w:ascii="Times New Roman" w:hAnsi="Times New Roman" w:cs="Times New Roman"/>
                <w:b w:val="0"/>
                <w:sz w:val="26"/>
                <w:szCs w:val="26"/>
                <w:lang w:val="kk-KZ"/>
              </w:rPr>
              <w:t>гомогенизатор</w:t>
            </w:r>
          </w:p>
        </w:tc>
        <w:tc>
          <w:tcPr>
            <w:tcW w:w="1738" w:type="dxa"/>
          </w:tcPr>
          <w:p w14:paraId="66D273E9"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2693" w:type="dxa"/>
          </w:tcPr>
          <w:p w14:paraId="32B59B72"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15,3кВт</w:t>
            </w:r>
          </w:p>
        </w:tc>
        <w:tc>
          <w:tcPr>
            <w:tcW w:w="1950" w:type="dxa"/>
          </w:tcPr>
          <w:p w14:paraId="7C192A2B"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15,3 кВт</w:t>
            </w:r>
          </w:p>
        </w:tc>
      </w:tr>
      <w:tr w:rsidR="00C67A8A" w:rsidRPr="007515DD" w14:paraId="2778C224" w14:textId="77777777" w:rsidTr="008E160C">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190" w:type="dxa"/>
          </w:tcPr>
          <w:p w14:paraId="2E64905D" w14:textId="184C9F2B" w:rsidR="00C67A8A" w:rsidRPr="007515DD" w:rsidRDefault="00D82567" w:rsidP="000372DE">
            <w:pPr>
              <w:jc w:val="center"/>
              <w:rPr>
                <w:rFonts w:ascii="Times New Roman" w:hAnsi="Times New Roman" w:cs="Times New Roman"/>
                <w:sz w:val="26"/>
                <w:szCs w:val="26"/>
                <w:lang w:val="kk-KZ"/>
              </w:rPr>
            </w:pPr>
            <w:r w:rsidRPr="007515DD">
              <w:rPr>
                <w:rFonts w:ascii="Times New Roman" w:hAnsi="Times New Roman" w:cs="Times New Roman"/>
                <w:b w:val="0"/>
                <w:sz w:val="26"/>
                <w:szCs w:val="26"/>
                <w:lang w:val="kk-KZ"/>
              </w:rPr>
              <w:t>в</w:t>
            </w:r>
            <w:r w:rsidR="00C67A8A" w:rsidRPr="007515DD">
              <w:rPr>
                <w:rFonts w:ascii="Times New Roman" w:hAnsi="Times New Roman" w:cs="Times New Roman"/>
                <w:b w:val="0"/>
                <w:sz w:val="26"/>
                <w:szCs w:val="26"/>
                <w:lang w:val="kk-KZ"/>
              </w:rPr>
              <w:t>акуум</w:t>
            </w:r>
            <w:r w:rsidRPr="007515DD">
              <w:rPr>
                <w:rFonts w:ascii="Times New Roman" w:hAnsi="Times New Roman" w:cs="Times New Roman"/>
                <w:b w:val="0"/>
                <w:sz w:val="26"/>
                <w:szCs w:val="26"/>
                <w:lang w:val="kk-KZ"/>
              </w:rPr>
              <w:t>дық тығыздағыш</w:t>
            </w:r>
          </w:p>
        </w:tc>
        <w:tc>
          <w:tcPr>
            <w:tcW w:w="1738" w:type="dxa"/>
          </w:tcPr>
          <w:p w14:paraId="63030458"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2693" w:type="dxa"/>
          </w:tcPr>
          <w:p w14:paraId="05CA8587"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3,5 кВт</w:t>
            </w:r>
          </w:p>
        </w:tc>
        <w:tc>
          <w:tcPr>
            <w:tcW w:w="1950" w:type="dxa"/>
          </w:tcPr>
          <w:p w14:paraId="4571528D"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3,5кВт</w:t>
            </w:r>
          </w:p>
        </w:tc>
      </w:tr>
      <w:tr w:rsidR="00C67A8A" w:rsidRPr="007515DD" w14:paraId="122DF378" w14:textId="77777777" w:rsidTr="008E160C">
        <w:trPr>
          <w:trHeight w:val="271"/>
        </w:trPr>
        <w:tc>
          <w:tcPr>
            <w:cnfStyle w:val="001000000000" w:firstRow="0" w:lastRow="0" w:firstColumn="1" w:lastColumn="0" w:oddVBand="0" w:evenVBand="0" w:oddHBand="0" w:evenHBand="0" w:firstRowFirstColumn="0" w:firstRowLastColumn="0" w:lastRowFirstColumn="0" w:lastRowLastColumn="0"/>
            <w:tcW w:w="3190" w:type="dxa"/>
          </w:tcPr>
          <w:p w14:paraId="5EBCAD87" w14:textId="54784FB5" w:rsidR="00C67A8A" w:rsidRPr="007515DD" w:rsidRDefault="00D82567" w:rsidP="000372DE">
            <w:pPr>
              <w:jc w:val="center"/>
              <w:rPr>
                <w:rFonts w:ascii="Times New Roman" w:hAnsi="Times New Roman" w:cs="Times New Roman"/>
                <w:sz w:val="26"/>
                <w:szCs w:val="26"/>
                <w:lang w:val="kk-KZ"/>
              </w:rPr>
            </w:pPr>
            <w:r w:rsidRPr="007515DD">
              <w:rPr>
                <w:rFonts w:ascii="Times New Roman" w:hAnsi="Times New Roman" w:cs="Times New Roman"/>
                <w:b w:val="0"/>
                <w:sz w:val="26"/>
                <w:szCs w:val="26"/>
                <w:lang w:val="kk-KZ"/>
              </w:rPr>
              <w:t>сүт құю аппараты</w:t>
            </w:r>
          </w:p>
        </w:tc>
        <w:tc>
          <w:tcPr>
            <w:tcW w:w="1738" w:type="dxa"/>
          </w:tcPr>
          <w:p w14:paraId="0759F4B4"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1</w:t>
            </w:r>
          </w:p>
        </w:tc>
        <w:tc>
          <w:tcPr>
            <w:tcW w:w="2693" w:type="dxa"/>
          </w:tcPr>
          <w:p w14:paraId="210D5D02"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3,8кВт</w:t>
            </w:r>
          </w:p>
        </w:tc>
        <w:tc>
          <w:tcPr>
            <w:tcW w:w="1950" w:type="dxa"/>
          </w:tcPr>
          <w:p w14:paraId="18B5D15F" w14:textId="77777777" w:rsidR="00C67A8A" w:rsidRPr="007515DD" w:rsidRDefault="00C67A8A" w:rsidP="000372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lang w:val="kk-KZ"/>
              </w:rPr>
            </w:pPr>
            <w:r w:rsidRPr="007515DD">
              <w:rPr>
                <w:rFonts w:ascii="Times New Roman" w:hAnsi="Times New Roman" w:cs="Times New Roman"/>
                <w:sz w:val="26"/>
                <w:szCs w:val="26"/>
                <w:lang w:val="kk-KZ"/>
              </w:rPr>
              <w:t>3,8 кВт</w:t>
            </w:r>
          </w:p>
        </w:tc>
      </w:tr>
      <w:tr w:rsidR="00C67A8A" w:rsidRPr="007515DD" w14:paraId="064BE6F3" w14:textId="77777777" w:rsidTr="008E1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07E200CA" w14:textId="4023D3D6" w:rsidR="00C67A8A" w:rsidRPr="007515DD" w:rsidRDefault="00D82567" w:rsidP="000372DE">
            <w:pPr>
              <w:jc w:val="center"/>
              <w:rPr>
                <w:rFonts w:ascii="Times New Roman" w:hAnsi="Times New Roman" w:cs="Times New Roman"/>
                <w:sz w:val="26"/>
                <w:szCs w:val="26"/>
                <w:lang w:val="kk-KZ"/>
              </w:rPr>
            </w:pPr>
            <w:r w:rsidRPr="007515DD">
              <w:rPr>
                <w:rFonts w:ascii="Times New Roman" w:hAnsi="Times New Roman" w:cs="Times New Roman"/>
                <w:sz w:val="26"/>
                <w:szCs w:val="26"/>
                <w:lang w:val="kk-KZ"/>
              </w:rPr>
              <w:t>БАРЛЫҒЫ</w:t>
            </w:r>
          </w:p>
        </w:tc>
        <w:tc>
          <w:tcPr>
            <w:tcW w:w="4431" w:type="dxa"/>
            <w:gridSpan w:val="2"/>
          </w:tcPr>
          <w:p w14:paraId="0444EFB9"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lang w:val="kk-KZ"/>
              </w:rPr>
            </w:pPr>
          </w:p>
        </w:tc>
        <w:tc>
          <w:tcPr>
            <w:tcW w:w="1950" w:type="dxa"/>
          </w:tcPr>
          <w:p w14:paraId="63AD315F" w14:textId="77777777" w:rsidR="00C67A8A" w:rsidRPr="007515DD" w:rsidRDefault="00C67A8A" w:rsidP="000372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lang w:val="kk-KZ"/>
              </w:rPr>
            </w:pPr>
            <w:r w:rsidRPr="007515DD">
              <w:rPr>
                <w:rFonts w:ascii="Times New Roman" w:hAnsi="Times New Roman" w:cs="Times New Roman"/>
                <w:b/>
                <w:sz w:val="26"/>
                <w:szCs w:val="26"/>
                <w:lang w:val="kk-KZ"/>
              </w:rPr>
              <w:t>135,1 кВт</w:t>
            </w:r>
          </w:p>
        </w:tc>
      </w:tr>
    </w:tbl>
    <w:p w14:paraId="28E7BF29" w14:textId="77777777" w:rsidR="00C67A8A" w:rsidRPr="006117B0" w:rsidRDefault="00C67A8A" w:rsidP="006327D9">
      <w:pPr>
        <w:ind w:firstLine="425"/>
        <w:jc w:val="both"/>
        <w:rPr>
          <w:sz w:val="28"/>
          <w:szCs w:val="28"/>
        </w:rPr>
      </w:pPr>
      <w:r w:rsidRPr="006117B0">
        <w:rPr>
          <w:sz w:val="28"/>
          <w:szCs w:val="28"/>
        </w:rPr>
        <w:t xml:space="preserve">     </w:t>
      </w:r>
    </w:p>
    <w:p w14:paraId="3F141B37" w14:textId="67D5AEB3" w:rsidR="00D82567" w:rsidRPr="006117B0" w:rsidRDefault="00D82567" w:rsidP="006327D9">
      <w:pPr>
        <w:ind w:firstLine="425"/>
        <w:jc w:val="both"/>
        <w:rPr>
          <w:sz w:val="28"/>
          <w:szCs w:val="28"/>
        </w:rPr>
      </w:pPr>
      <w:r w:rsidRPr="006117B0">
        <w:rPr>
          <w:sz w:val="28"/>
          <w:szCs w:val="28"/>
        </w:rPr>
        <w:t>Өңдеуге тәулігіне 10 тонна сүт қабылдау жоспарлануда (орта есеппен). Жабдық</w:t>
      </w:r>
      <w:r w:rsidRPr="006117B0">
        <w:rPr>
          <w:sz w:val="28"/>
          <w:szCs w:val="28"/>
          <w:lang w:val="kk-KZ"/>
        </w:rPr>
        <w:t>тар</w:t>
      </w:r>
      <w:r w:rsidRPr="006117B0">
        <w:rPr>
          <w:sz w:val="28"/>
          <w:szCs w:val="28"/>
        </w:rPr>
        <w:t xml:space="preserve"> пайдалану мақсатына байланысты тәулігіне 1 сағаттан 12 сағатқа </w:t>
      </w:r>
      <w:r w:rsidRPr="006117B0">
        <w:rPr>
          <w:sz w:val="28"/>
          <w:szCs w:val="28"/>
        </w:rPr>
        <w:lastRenderedPageBreak/>
        <w:t>дейінгі аралықта жұмыс істейтін болады. Жалпы электр энергиясын тұтыну жылына 600 МВт/сағ құрайды. Жылыту маусымында сүт зауытының жалпы жылу шығыны жылына 1350 МВт/сағ құрайды.</w:t>
      </w:r>
    </w:p>
    <w:p w14:paraId="4885F3C0" w14:textId="178C0C93" w:rsidR="0068371F" w:rsidRPr="0068371F" w:rsidRDefault="0068371F" w:rsidP="006327D9">
      <w:pPr>
        <w:ind w:firstLine="425"/>
        <w:jc w:val="both"/>
        <w:rPr>
          <w:sz w:val="28"/>
          <w:szCs w:val="28"/>
        </w:rPr>
      </w:pPr>
      <w:r w:rsidRPr="0068371F">
        <w:rPr>
          <w:sz w:val="28"/>
          <w:szCs w:val="28"/>
        </w:rPr>
        <w:t>Жүктеме бойынша қорытынды</w:t>
      </w:r>
      <w:r>
        <w:rPr>
          <w:sz w:val="28"/>
          <w:szCs w:val="28"/>
          <w:lang w:val="kk-KZ"/>
        </w:rPr>
        <w:t xml:space="preserve">. </w:t>
      </w:r>
      <w:r w:rsidRPr="0068371F">
        <w:rPr>
          <w:sz w:val="28"/>
          <w:szCs w:val="28"/>
        </w:rPr>
        <w:t>Ағымдағы жүктеме шамамен 505 кВт.</w:t>
      </w:r>
    </w:p>
    <w:p w14:paraId="55E4F0A1" w14:textId="77777777" w:rsidR="0068371F" w:rsidRPr="0068371F" w:rsidRDefault="0068371F" w:rsidP="006327D9">
      <w:pPr>
        <w:ind w:firstLine="425"/>
        <w:jc w:val="both"/>
        <w:rPr>
          <w:sz w:val="28"/>
          <w:szCs w:val="28"/>
        </w:rPr>
      </w:pPr>
      <w:r w:rsidRPr="0068371F">
        <w:rPr>
          <w:sz w:val="28"/>
          <w:szCs w:val="28"/>
        </w:rPr>
        <w:t>Перспективалық жүктеме (2030): ет комбинаты мен сүт зауытын ескере отырып – 1500 кВт-тан астам, жылдық энергия тұтыну жылына 2000 МВт·сағ-тан асады.</w:t>
      </w:r>
    </w:p>
    <w:p w14:paraId="05F20E43" w14:textId="72CB1800" w:rsidR="00D82567" w:rsidRDefault="0068371F" w:rsidP="006327D9">
      <w:pPr>
        <w:ind w:firstLine="425"/>
        <w:jc w:val="both"/>
        <w:rPr>
          <w:sz w:val="28"/>
          <w:szCs w:val="28"/>
        </w:rPr>
      </w:pPr>
      <w:r w:rsidRPr="0068371F">
        <w:rPr>
          <w:sz w:val="28"/>
          <w:szCs w:val="28"/>
        </w:rPr>
        <w:t>Бұл сипаттамалар 5.2.2-бөлімде жасалған электр желісін модельдеуге негіз болды.</w:t>
      </w:r>
    </w:p>
    <w:p w14:paraId="7464A578" w14:textId="77777777" w:rsidR="0068371F" w:rsidRPr="006117B0" w:rsidRDefault="0068371F" w:rsidP="006327D9">
      <w:pPr>
        <w:ind w:firstLine="425"/>
        <w:jc w:val="both"/>
        <w:rPr>
          <w:rFonts w:eastAsiaTheme="minorEastAsia"/>
          <w:sz w:val="28"/>
          <w:szCs w:val="28"/>
          <w:lang w:val="kk-KZ"/>
        </w:rPr>
      </w:pPr>
      <w:bookmarkStart w:id="80" w:name="_Hlk208348684"/>
    </w:p>
    <w:p w14:paraId="1B51F459" w14:textId="043BB684" w:rsidR="0068371F" w:rsidRPr="0068371F" w:rsidRDefault="00C67A8A" w:rsidP="000372DE">
      <w:pPr>
        <w:ind w:firstLine="425"/>
        <w:rPr>
          <w:rFonts w:eastAsiaTheme="minorEastAsia"/>
          <w:sz w:val="28"/>
          <w:szCs w:val="28"/>
          <w:lang w:val="kk-KZ"/>
        </w:rPr>
      </w:pPr>
      <w:bookmarkStart w:id="81" w:name="_Hlk175600517"/>
      <w:r w:rsidRPr="006117B0">
        <w:rPr>
          <w:rFonts w:eastAsiaTheme="minorEastAsia"/>
          <w:b/>
          <w:sz w:val="28"/>
          <w:szCs w:val="28"/>
          <w:lang w:val="kk-KZ"/>
        </w:rPr>
        <w:t>5.2</w:t>
      </w:r>
      <w:r w:rsidR="0068371F">
        <w:rPr>
          <w:rFonts w:eastAsiaTheme="minorEastAsia"/>
          <w:b/>
          <w:sz w:val="28"/>
          <w:szCs w:val="28"/>
          <w:lang w:val="kk-KZ"/>
        </w:rPr>
        <w:t xml:space="preserve">.2 </w:t>
      </w:r>
      <w:r w:rsidR="0068371F" w:rsidRPr="0068371F">
        <w:rPr>
          <w:rFonts w:eastAsiaTheme="minorEastAsia"/>
          <w:b/>
          <w:sz w:val="28"/>
          <w:szCs w:val="28"/>
          <w:lang w:val="kk-KZ"/>
        </w:rPr>
        <w:t>EnergyPro көмегімен нәтижелерді верификациялау</w:t>
      </w:r>
      <w:bookmarkEnd w:id="80"/>
    </w:p>
    <w:p w14:paraId="3217A950" w14:textId="49FA35D2" w:rsidR="0068371F" w:rsidRPr="0068371F" w:rsidRDefault="0068371F" w:rsidP="006327D9">
      <w:pPr>
        <w:ind w:firstLine="425"/>
        <w:jc w:val="both"/>
        <w:rPr>
          <w:rFonts w:eastAsiaTheme="minorEastAsia"/>
          <w:sz w:val="28"/>
          <w:szCs w:val="28"/>
          <w:lang w:val="kk-KZ"/>
        </w:rPr>
      </w:pPr>
      <w:r w:rsidRPr="0068371F">
        <w:rPr>
          <w:rFonts w:eastAsiaTheme="minorEastAsia"/>
          <w:sz w:val="28"/>
          <w:szCs w:val="28"/>
          <w:lang w:val="kk-KZ"/>
        </w:rPr>
        <w:t>Верификациялау кез-келген математикалық модельді сынаудың маңызды кезеңі болып табылады. Оның міндеті</w:t>
      </w:r>
      <w:r>
        <w:rPr>
          <w:rFonts w:eastAsiaTheme="minorEastAsia"/>
          <w:sz w:val="28"/>
          <w:szCs w:val="28"/>
          <w:lang w:val="kk-KZ"/>
        </w:rPr>
        <w:t xml:space="preserve"> </w:t>
      </w:r>
      <w:r w:rsidRPr="0068371F">
        <w:rPr>
          <w:rFonts w:eastAsiaTheme="minorEastAsia"/>
          <w:sz w:val="28"/>
          <w:szCs w:val="28"/>
          <w:lang w:val="kk-KZ"/>
        </w:rPr>
        <w:t>-</w:t>
      </w:r>
      <w:r>
        <w:rPr>
          <w:rFonts w:eastAsiaTheme="minorEastAsia"/>
          <w:sz w:val="28"/>
          <w:szCs w:val="28"/>
          <w:lang w:val="kk-KZ"/>
        </w:rPr>
        <w:t xml:space="preserve"> а</w:t>
      </w:r>
      <w:r w:rsidRPr="0068371F">
        <w:rPr>
          <w:rFonts w:eastAsiaTheme="minorEastAsia"/>
          <w:sz w:val="28"/>
          <w:szCs w:val="28"/>
          <w:lang w:val="kk-KZ"/>
        </w:rPr>
        <w:t>лгоритмдер жұмысының дұрыстығын растау және авторлық әдістеме аясында алынған нәтижелер тәуелсіз мамандандырылған бағдарламалық жасақтаманы қолдана отырып жасалған есептеулерге сәйкес келетініне көз жеткізу. Осы зерттеуде осы мақсаттар үшін энергетикалық жүйелерді талдаудың және оларды пайдаланудың кең таралған құралдарының бірі болып табылатын EnergyPro бағдарламалық кешені пайдаланылды.</w:t>
      </w:r>
    </w:p>
    <w:p w14:paraId="50C737A1" w14:textId="77777777" w:rsidR="0068371F" w:rsidRPr="0068371F" w:rsidRDefault="0068371F" w:rsidP="006327D9">
      <w:pPr>
        <w:ind w:firstLine="425"/>
        <w:jc w:val="both"/>
        <w:rPr>
          <w:rFonts w:eastAsiaTheme="minorEastAsia"/>
          <w:sz w:val="28"/>
          <w:szCs w:val="28"/>
          <w:lang w:val="kk-KZ"/>
        </w:rPr>
      </w:pPr>
      <w:r w:rsidRPr="0068371F">
        <w:rPr>
          <w:rFonts w:eastAsiaTheme="minorEastAsia"/>
          <w:sz w:val="28"/>
          <w:szCs w:val="28"/>
          <w:lang w:val="kk-KZ"/>
        </w:rPr>
        <w:t>Салыстырудың негізгі мақсаты тексеру болды:</w:t>
      </w:r>
    </w:p>
    <w:p w14:paraId="05AE05F7" w14:textId="2B184CB1" w:rsidR="0068371F" w:rsidRPr="0068371F" w:rsidRDefault="0068371F" w:rsidP="006327D9">
      <w:pPr>
        <w:ind w:firstLine="425"/>
        <w:jc w:val="both"/>
        <w:rPr>
          <w:rFonts w:eastAsiaTheme="minorEastAsia"/>
          <w:sz w:val="28"/>
          <w:szCs w:val="28"/>
          <w:lang w:val="kk-KZ"/>
        </w:rPr>
      </w:pPr>
      <w:r w:rsidRPr="0068371F">
        <w:rPr>
          <w:rFonts w:eastAsiaTheme="minorEastAsia"/>
          <w:sz w:val="28"/>
          <w:szCs w:val="28"/>
          <w:lang w:val="kk-KZ"/>
        </w:rPr>
        <w:t>- авторлық кешенде және EnergyPro</w:t>
      </w:r>
      <w:r>
        <w:rPr>
          <w:rFonts w:eastAsiaTheme="minorEastAsia"/>
          <w:sz w:val="28"/>
          <w:szCs w:val="28"/>
          <w:lang w:val="kk-KZ"/>
        </w:rPr>
        <w:t xml:space="preserve"> </w:t>
      </w:r>
      <w:r w:rsidRPr="0068371F">
        <w:rPr>
          <w:rFonts w:eastAsiaTheme="minorEastAsia"/>
          <w:sz w:val="28"/>
          <w:szCs w:val="28"/>
          <w:lang w:val="kk-KZ"/>
        </w:rPr>
        <w:t xml:space="preserve"> модельдеу кезінде күн, жел және биомасса энергетикасының генерациясының мәндері сәйкес келе ме</w:t>
      </w:r>
      <w:r>
        <w:rPr>
          <w:rFonts w:eastAsiaTheme="minorEastAsia"/>
          <w:sz w:val="28"/>
          <w:szCs w:val="28"/>
          <w:lang w:val="kk-KZ"/>
        </w:rPr>
        <w:t>?</w:t>
      </w:r>
    </w:p>
    <w:p w14:paraId="00278C7B" w14:textId="47350C43" w:rsidR="0068371F" w:rsidRPr="0068371F" w:rsidRDefault="0068371F" w:rsidP="006327D9">
      <w:pPr>
        <w:ind w:firstLine="425"/>
        <w:jc w:val="both"/>
        <w:rPr>
          <w:rFonts w:eastAsiaTheme="minorEastAsia"/>
          <w:sz w:val="28"/>
          <w:szCs w:val="28"/>
          <w:lang w:val="kk-KZ"/>
        </w:rPr>
      </w:pPr>
      <w:r w:rsidRPr="0068371F">
        <w:rPr>
          <w:rFonts w:eastAsiaTheme="minorEastAsia"/>
          <w:sz w:val="28"/>
          <w:szCs w:val="28"/>
          <w:lang w:val="kk-KZ"/>
        </w:rPr>
        <w:t>- жүктемені жабу коэффициенті мен автономия мәндері қаншалықты жақын</w:t>
      </w:r>
      <w:r>
        <w:rPr>
          <w:rFonts w:eastAsiaTheme="minorEastAsia"/>
          <w:sz w:val="28"/>
          <w:szCs w:val="28"/>
          <w:lang w:val="kk-KZ"/>
        </w:rPr>
        <w:t>?</w:t>
      </w:r>
    </w:p>
    <w:p w14:paraId="0845038F" w14:textId="6173B737" w:rsidR="0068371F" w:rsidRPr="0068371F" w:rsidRDefault="0068371F" w:rsidP="006327D9">
      <w:pPr>
        <w:ind w:firstLine="425"/>
        <w:jc w:val="both"/>
        <w:rPr>
          <w:rFonts w:eastAsiaTheme="minorEastAsia"/>
          <w:sz w:val="28"/>
          <w:szCs w:val="28"/>
          <w:lang w:val="kk-KZ"/>
        </w:rPr>
      </w:pPr>
      <w:r w:rsidRPr="0068371F">
        <w:rPr>
          <w:rFonts w:eastAsiaTheme="minorEastAsia"/>
          <w:sz w:val="28"/>
          <w:szCs w:val="28"/>
          <w:lang w:val="kk-KZ"/>
        </w:rPr>
        <w:t>- айырмашылықтарды математикалық болжамдардың нәтижесі деп санауға бола ма, әлде олар модельдердің түбегейлі сәйкессіздіктерін көрсетеді ме</w:t>
      </w:r>
      <w:r>
        <w:rPr>
          <w:rFonts w:eastAsiaTheme="minorEastAsia"/>
          <w:sz w:val="28"/>
          <w:szCs w:val="28"/>
          <w:lang w:val="kk-KZ"/>
        </w:rPr>
        <w:t>?</w:t>
      </w:r>
    </w:p>
    <w:p w14:paraId="38EA13DC" w14:textId="180AEA3B" w:rsidR="0068371F" w:rsidRPr="0068371F" w:rsidRDefault="0068371F" w:rsidP="006327D9">
      <w:pPr>
        <w:ind w:firstLine="425"/>
        <w:jc w:val="both"/>
        <w:rPr>
          <w:rFonts w:eastAsiaTheme="minorEastAsia"/>
          <w:sz w:val="28"/>
          <w:szCs w:val="28"/>
          <w:lang w:val="kk-KZ"/>
        </w:rPr>
      </w:pPr>
      <w:r w:rsidRPr="0068371F">
        <w:rPr>
          <w:rFonts w:eastAsiaTheme="minorEastAsia"/>
          <w:sz w:val="28"/>
          <w:szCs w:val="28"/>
          <w:lang w:val="kk-KZ"/>
        </w:rPr>
        <w:t>Бұл ретте EnergyPro тек верификация құралы ретінде пайдаланылғаны, ал негізгі әдіс әзірле</w:t>
      </w:r>
      <w:r>
        <w:rPr>
          <w:rFonts w:eastAsiaTheme="minorEastAsia"/>
          <w:sz w:val="28"/>
          <w:szCs w:val="28"/>
          <w:lang w:val="kk-KZ"/>
        </w:rPr>
        <w:t>н</w:t>
      </w:r>
      <w:r w:rsidRPr="0068371F">
        <w:rPr>
          <w:rFonts w:eastAsiaTheme="minorEastAsia"/>
          <w:sz w:val="28"/>
          <w:szCs w:val="28"/>
          <w:lang w:val="kk-KZ"/>
        </w:rPr>
        <w:t xml:space="preserve">ген </w:t>
      </w:r>
      <w:r w:rsidR="001812E3">
        <w:rPr>
          <w:rFonts w:eastAsiaTheme="minorEastAsia"/>
          <w:sz w:val="28"/>
          <w:szCs w:val="28"/>
          <w:lang w:val="kk-KZ"/>
        </w:rPr>
        <w:t>ЖЭК</w:t>
      </w:r>
      <w:r w:rsidRPr="0068371F">
        <w:rPr>
          <w:rFonts w:eastAsiaTheme="minorEastAsia"/>
          <w:sz w:val="28"/>
          <w:szCs w:val="28"/>
          <w:lang w:val="kk-KZ"/>
        </w:rPr>
        <w:t xml:space="preserve"> (</w:t>
      </w:r>
      <w:r>
        <w:rPr>
          <w:rFonts w:eastAsiaTheme="minorEastAsia"/>
          <w:sz w:val="28"/>
          <w:szCs w:val="28"/>
          <w:lang w:val="kk-KZ"/>
        </w:rPr>
        <w:t>БСМ</w:t>
      </w:r>
      <w:r w:rsidRPr="0068371F">
        <w:rPr>
          <w:rFonts w:eastAsiaTheme="minorEastAsia"/>
          <w:sz w:val="28"/>
          <w:szCs w:val="28"/>
          <w:lang w:val="kk-KZ"/>
        </w:rPr>
        <w:t>-</w:t>
      </w:r>
      <w:r w:rsidR="001812E3">
        <w:rPr>
          <w:rFonts w:eastAsiaTheme="minorEastAsia"/>
          <w:sz w:val="28"/>
          <w:szCs w:val="28"/>
          <w:lang w:val="kk-KZ"/>
        </w:rPr>
        <w:t>ЖЭК</w:t>
      </w:r>
      <w:r w:rsidRPr="0068371F">
        <w:rPr>
          <w:rFonts w:eastAsiaTheme="minorEastAsia"/>
          <w:sz w:val="28"/>
          <w:szCs w:val="28"/>
          <w:lang w:val="kk-KZ"/>
        </w:rPr>
        <w:t>) біріктірілген стохастикалық моделіне негізделгені атап көрсетілген.</w:t>
      </w:r>
    </w:p>
    <w:bookmarkEnd w:id="81"/>
    <w:p w14:paraId="3821620D" w14:textId="46B8AF82" w:rsidR="005D0FE6" w:rsidRPr="006117B0" w:rsidRDefault="005D0FE6" w:rsidP="006327D9">
      <w:pPr>
        <w:ind w:firstLine="425"/>
        <w:contextualSpacing/>
        <w:jc w:val="both"/>
        <w:rPr>
          <w:sz w:val="28"/>
          <w:szCs w:val="28"/>
          <w:lang w:val="kk-KZ"/>
        </w:rPr>
      </w:pPr>
      <w:r w:rsidRPr="006117B0">
        <w:rPr>
          <w:sz w:val="28"/>
          <w:szCs w:val="28"/>
          <w:lang w:val="kk-KZ"/>
        </w:rPr>
        <w:t xml:space="preserve">EnergyPRO бағдарламасында үш бөлек модель бар (Reference, BAU және ES), олардың әрқайсысы сұраныстың үш санатын ескереді: электр, жылу және көлік. Бұл модельдер елді мекеннің электр энергиясына деген сағаттық қажеттілігіне байланысты жұмыс істейді және жылу қажеттілігін әртүрлі жылыту әдістеріне, соның ішінде орталық жылытуға және табиғи газ, отын, паробендерден </w:t>
      </w:r>
      <w:r w:rsidR="00A15F96" w:rsidRPr="006117B0">
        <w:rPr>
          <w:sz w:val="28"/>
          <w:szCs w:val="28"/>
          <w:lang w:val="kk-KZ"/>
        </w:rPr>
        <w:t>жасалған</w:t>
      </w:r>
      <w:r w:rsidRPr="006117B0">
        <w:rPr>
          <w:sz w:val="28"/>
          <w:szCs w:val="28"/>
          <w:lang w:val="kk-KZ"/>
        </w:rPr>
        <w:t xml:space="preserve"> бөтелкелер және т.б. сияқты жеке жылытудың ішкі санаттарына бөледі. Сонымен қатар, жылыту жүйесінің әр түрі тұрмыстық қажеттіліктер үшін ыстық су өндіруге жауап береді</w:t>
      </w:r>
      <w:r w:rsidR="00133FCD">
        <w:rPr>
          <w:sz w:val="28"/>
          <w:szCs w:val="28"/>
          <w:lang w:val="kk-KZ"/>
        </w:rPr>
        <w:t xml:space="preserve"> </w:t>
      </w:r>
      <w:r w:rsidR="00133FCD" w:rsidRPr="00133FCD">
        <w:rPr>
          <w:sz w:val="28"/>
          <w:szCs w:val="28"/>
          <w:lang w:val="kk-KZ"/>
        </w:rPr>
        <w:t>[</w:t>
      </w:r>
      <w:r w:rsidR="00062511" w:rsidRPr="00062511">
        <w:rPr>
          <w:sz w:val="28"/>
          <w:szCs w:val="28"/>
          <w:lang w:val="kk-KZ"/>
        </w:rPr>
        <w:t>83</w:t>
      </w:r>
      <w:r w:rsidR="00133FCD" w:rsidRPr="00133FCD">
        <w:rPr>
          <w:sz w:val="28"/>
          <w:szCs w:val="28"/>
          <w:lang w:val="kk-KZ"/>
        </w:rPr>
        <w:t>]</w:t>
      </w:r>
      <w:r w:rsidRPr="006117B0">
        <w:rPr>
          <w:sz w:val="28"/>
          <w:szCs w:val="28"/>
          <w:lang w:val="kk-KZ"/>
        </w:rPr>
        <w:t>.</w:t>
      </w:r>
    </w:p>
    <w:p w14:paraId="73BB5E04" w14:textId="5BEAEC3F" w:rsidR="005D0FE6" w:rsidRPr="006117B0" w:rsidRDefault="005D0FE6" w:rsidP="006327D9">
      <w:pPr>
        <w:ind w:firstLine="425"/>
        <w:contextualSpacing/>
        <w:jc w:val="both"/>
        <w:rPr>
          <w:sz w:val="28"/>
          <w:szCs w:val="28"/>
          <w:lang w:val="kk-KZ"/>
        </w:rPr>
      </w:pPr>
      <w:r w:rsidRPr="006117B0">
        <w:rPr>
          <w:sz w:val="28"/>
          <w:szCs w:val="28"/>
          <w:lang w:val="kk-KZ"/>
        </w:rPr>
        <w:t xml:space="preserve">Жылу мен электр энергиясына сұраныстың таралуы </w:t>
      </w:r>
      <w:r w:rsidR="00A15F96" w:rsidRPr="006117B0">
        <w:rPr>
          <w:sz w:val="28"/>
          <w:szCs w:val="28"/>
          <w:lang w:val="kk-KZ"/>
        </w:rPr>
        <w:t>е</w:t>
      </w:r>
      <w:r w:rsidRPr="006117B0">
        <w:rPr>
          <w:sz w:val="28"/>
          <w:szCs w:val="28"/>
          <w:lang w:val="kk-KZ"/>
        </w:rPr>
        <w:t>кі сәйкес уақыт қатарымен модельденеді, олардың әрқайсысында жылдың әр сағаты үшін 8760 деректер мәні бар. Бұл сериялар жергілікті орталықтандырылған жылумен жабдықтау компаниясынан және тарату жүйесінің операторынан алынған ақпаратқа негізделген. Жылу және күн энергиясы сияқты қоршаған орта жағдайлары туралы деректер бағдарламалық қамтамасыз ету дерекқорынан алынады [</w:t>
      </w:r>
      <w:r w:rsidR="00062511" w:rsidRPr="00062511">
        <w:rPr>
          <w:sz w:val="28"/>
          <w:szCs w:val="28"/>
          <w:lang w:val="kk-KZ"/>
        </w:rPr>
        <w:t>84</w:t>
      </w:r>
      <w:r w:rsidRPr="006117B0">
        <w:rPr>
          <w:sz w:val="28"/>
          <w:szCs w:val="28"/>
          <w:lang w:val="kk-KZ"/>
        </w:rPr>
        <w:t>].</w:t>
      </w:r>
    </w:p>
    <w:p w14:paraId="51AB055F" w14:textId="1C40AACC" w:rsidR="005D0FE6" w:rsidRPr="006117B0" w:rsidRDefault="005D0FE6" w:rsidP="006327D9">
      <w:pPr>
        <w:ind w:firstLine="425"/>
        <w:contextualSpacing/>
        <w:jc w:val="both"/>
        <w:rPr>
          <w:sz w:val="28"/>
          <w:szCs w:val="28"/>
          <w:lang w:val="kk-KZ"/>
        </w:rPr>
      </w:pPr>
      <w:r w:rsidRPr="006117B0">
        <w:rPr>
          <w:sz w:val="28"/>
          <w:szCs w:val="28"/>
          <w:lang w:val="kk-KZ"/>
        </w:rPr>
        <w:lastRenderedPageBreak/>
        <w:t>Energy</w:t>
      </w:r>
      <w:r w:rsidR="00A15F96" w:rsidRPr="006117B0">
        <w:rPr>
          <w:sz w:val="28"/>
          <w:szCs w:val="28"/>
          <w:lang w:val="kk-KZ"/>
        </w:rPr>
        <w:t xml:space="preserve">PRO </w:t>
      </w:r>
      <w:r w:rsidRPr="006117B0">
        <w:rPr>
          <w:sz w:val="28"/>
          <w:szCs w:val="28"/>
          <w:lang w:val="kk-KZ"/>
        </w:rPr>
        <w:t xml:space="preserve">энергетикалық жүйелерінің моделі басым </w:t>
      </w:r>
      <w:r w:rsidR="00A15F96" w:rsidRPr="006117B0">
        <w:rPr>
          <w:sz w:val="28"/>
          <w:szCs w:val="28"/>
          <w:lang w:val="kk-KZ"/>
        </w:rPr>
        <w:t>имитациялық</w:t>
      </w:r>
      <w:r w:rsidRPr="006117B0">
        <w:rPr>
          <w:sz w:val="28"/>
          <w:szCs w:val="28"/>
          <w:lang w:val="kk-KZ"/>
        </w:rPr>
        <w:t xml:space="preserve"> моделі ретінде жұмыс істейді. Ол жоспарлау көкжиегіндегі әр уақыт кезеңіндегі барлық қондырғылар үшін шекті өндірістік шығындарды есептейді, әдетте жыл бойына сағаттық негізде. Осы </w:t>
      </w:r>
      <w:r w:rsidR="00A15F96" w:rsidRPr="006117B0">
        <w:rPr>
          <w:sz w:val="28"/>
          <w:szCs w:val="28"/>
          <w:lang w:val="kk-KZ"/>
        </w:rPr>
        <w:t>бөлімде</w:t>
      </w:r>
      <w:r w:rsidRPr="006117B0">
        <w:rPr>
          <w:sz w:val="28"/>
          <w:szCs w:val="28"/>
          <w:lang w:val="kk-KZ"/>
        </w:rPr>
        <w:t xml:space="preserve"> талдауда қолданылған бұл есептеу операциялық шығындар, кірістер және электр энергиясы мен газдың динамикалық бағасы сияқты факторларға негізделген.</w:t>
      </w:r>
    </w:p>
    <w:p w14:paraId="331C6A79" w14:textId="77777777" w:rsidR="00A15F96" w:rsidRPr="006117B0" w:rsidRDefault="00A15F96" w:rsidP="006327D9">
      <w:pPr>
        <w:ind w:firstLine="425"/>
        <w:contextualSpacing/>
        <w:jc w:val="both"/>
        <w:rPr>
          <w:sz w:val="28"/>
          <w:szCs w:val="28"/>
          <w:lang w:val="kk-KZ"/>
        </w:rPr>
      </w:pPr>
      <w:r w:rsidRPr="006117B0">
        <w:rPr>
          <w:sz w:val="28"/>
          <w:szCs w:val="28"/>
          <w:lang w:val="kk-KZ"/>
        </w:rPr>
        <w:t>Өндіріс шығындары әлеуетті кірістерді қамтиды, яғни ЖЭО-да жылу өндірудің құны отын шығындарымен, ауыспалы пайдалану және техникалық қызмет көрсету шығындарымен, сондай-ақ электр энергиясын желіге жеткізуден түсетін кірістермен анықталады. Содан кейін қондырғылар өндіріс шығындарының өсу ретімен бөлінеді немесе орналастырылады, бұл жаңа өндірістің бұрын жоспарланған өндірісті бұзбауын қамтамасыз етеді.</w:t>
      </w:r>
    </w:p>
    <w:p w14:paraId="146EC557" w14:textId="6D8ACF37" w:rsidR="00A15F96" w:rsidRPr="006117B0" w:rsidRDefault="00A15F96" w:rsidP="006327D9">
      <w:pPr>
        <w:ind w:firstLine="425"/>
        <w:contextualSpacing/>
        <w:jc w:val="both"/>
        <w:rPr>
          <w:sz w:val="28"/>
          <w:szCs w:val="28"/>
          <w:lang w:val="kk-KZ"/>
        </w:rPr>
      </w:pPr>
      <w:r w:rsidRPr="006117B0">
        <w:rPr>
          <w:sz w:val="28"/>
          <w:szCs w:val="28"/>
          <w:lang w:val="kk-KZ"/>
        </w:rPr>
        <w:t xml:space="preserve">Модельде </w:t>
      </w:r>
      <w:r w:rsidR="00DC7C43">
        <w:rPr>
          <w:sz w:val="28"/>
          <w:szCs w:val="28"/>
          <w:lang w:val="kk-KZ"/>
        </w:rPr>
        <w:t>өңірлік</w:t>
      </w:r>
      <w:r w:rsidRPr="006117B0">
        <w:rPr>
          <w:sz w:val="28"/>
          <w:szCs w:val="28"/>
          <w:lang w:val="kk-KZ"/>
        </w:rPr>
        <w:t xml:space="preserve"> электр станциясының жеке энергоблоктарын модельдеуге мүмкіндік беретін бөлшектердің әртүрлі деңгейлерінде энергетикалық жүйені имитациялау икемділігі бар. Бұл блоктарды қуат қисықтары (шығыс қуатына қарсы жүктемені көрсету) сияқты сипаттамалар арқылы сипаттауға болады және олардың жұмысын шектеулер арқылы модельдеуге болады - мысалы, басқалары белсенді болған кезде кейбір блоктардың жұмысы шектелуі мүмкін, ішінара жүктемеде жұмыс істеуге рұқсат етілуі немесе тыйым салынуы мүмкін, нақты қондырғылардың сипаттамаларына байланысты өндіріс тоқтатылуы немесе сақталуы мүмкін [</w:t>
      </w:r>
      <w:r w:rsidR="00045960" w:rsidRPr="006117B0">
        <w:rPr>
          <w:sz w:val="28"/>
          <w:szCs w:val="28"/>
          <w:lang w:val="kk-KZ"/>
        </w:rPr>
        <w:t>85</w:t>
      </w:r>
      <w:r w:rsidRPr="006117B0">
        <w:rPr>
          <w:sz w:val="28"/>
          <w:szCs w:val="28"/>
          <w:lang w:val="kk-KZ"/>
        </w:rPr>
        <w:t>].</w:t>
      </w:r>
    </w:p>
    <w:p w14:paraId="38A9BDA1" w14:textId="77777777" w:rsidR="004E3E4C" w:rsidRPr="006117B0" w:rsidRDefault="004E3E4C" w:rsidP="006327D9">
      <w:pPr>
        <w:ind w:firstLine="425"/>
        <w:contextualSpacing/>
        <w:jc w:val="both"/>
        <w:rPr>
          <w:sz w:val="28"/>
          <w:szCs w:val="28"/>
          <w:lang w:val="kk-KZ"/>
        </w:rPr>
      </w:pPr>
      <w:r w:rsidRPr="006117B0">
        <w:rPr>
          <w:sz w:val="28"/>
          <w:szCs w:val="28"/>
          <w:lang w:val="kk-KZ"/>
        </w:rPr>
        <w:t>Олар сондай-ақ аналитикалық және MILP негізіндегі диспетчерлік әдістерге бөлінеді. EnergyPRO жүйесіндегі аналитикалық диспетчерлік әдіс әрбір уақыт қадамында әрбір энергияны түрлендіру технологиясына басымдық нөмірді тағайындауды қамтиды. Оңтайландыру кезеңінде аналитикалық жөнелту режимі басымдық сандары бірдей жағдайларды қоспағанда, уақыт қадамдарының хронологиялық тәртібін елемей, ең төменгі басымдық нөмірі бар технологияларды алдымен белсендіру арқылы жұмыс істейді.</w:t>
      </w:r>
    </w:p>
    <w:p w14:paraId="1AA2972F" w14:textId="77777777" w:rsidR="004E3E4C" w:rsidRPr="006117B0" w:rsidRDefault="004E3E4C" w:rsidP="006327D9">
      <w:pPr>
        <w:ind w:firstLine="425"/>
        <w:contextualSpacing/>
        <w:jc w:val="both"/>
        <w:rPr>
          <w:sz w:val="28"/>
          <w:szCs w:val="28"/>
          <w:lang w:val="kk-KZ"/>
        </w:rPr>
      </w:pPr>
      <w:r w:rsidRPr="006117B0">
        <w:rPr>
          <w:sz w:val="28"/>
          <w:szCs w:val="28"/>
          <w:lang w:val="kk-KZ"/>
        </w:rPr>
        <w:t>Бұл белсендіру процесі оңтайландыру кезеңінде барлық қуат қажеттіліктері қанағаттандырылғанша жалғасады. Энергияны сақтау құрылғылары энергияны сақтау және түрлендіру қондырғылары сияқты пайдаланушы анықтаған техникалық шектеулерді сақтай отырып, энергияны уақыт қадамдары арасында тасымалдау үшін пайдаланылады.</w:t>
      </w:r>
    </w:p>
    <w:p w14:paraId="617C9C2C" w14:textId="2E658AF3" w:rsidR="004E3E4C" w:rsidRPr="006117B0" w:rsidRDefault="004E3E4C" w:rsidP="006327D9">
      <w:pPr>
        <w:ind w:firstLine="425"/>
        <w:contextualSpacing/>
        <w:jc w:val="both"/>
        <w:rPr>
          <w:sz w:val="28"/>
          <w:szCs w:val="28"/>
          <w:lang w:val="kk-KZ"/>
        </w:rPr>
      </w:pPr>
      <w:r w:rsidRPr="006117B0">
        <w:rPr>
          <w:sz w:val="28"/>
          <w:szCs w:val="28"/>
          <w:lang w:val="kk-KZ"/>
        </w:rPr>
        <w:t xml:space="preserve">EnergyPRO оңтайландыру кезеңдерінің екі нұсқасын ұсынады: ай сайынғы және жыл сайынғы. Ай сайынғы оңтайландыру кезеңін таңдау нақтырақ операциялық болжамды қамтамасыз етеді, өйткені ол бүкіл жылды болжауға әрекет жасамайды. Екінші жағынан, жылдық кезең энергияны сақтаудың маусымдық сипаттамаларын модельдеуге мүмкіндік береді. Осы опциялар арасындағы таңдау оңтайландыру кезеңі ұлғайған сайын есептеу уақытының айтарлықтай ұлғаюын да ескереді. Жоспарлау кезеңін ай сайынғы оңтайландыру кезеңдеріне бөлу әдетте жеткілікті болғанымен, энергияны сақтаудың маусымдық аспектілерін қарастырғанда, жыл сайынғы оңтайландыру кезеңі қажет болады. EnergyPRO жүйесіндегі басымдық нөмірлері бағдарламалық құрал арқылы жасалуы немесе пайдаланушы </w:t>
      </w:r>
      <w:r w:rsidRPr="006117B0">
        <w:rPr>
          <w:sz w:val="28"/>
          <w:szCs w:val="28"/>
          <w:lang w:val="kk-KZ"/>
        </w:rPr>
        <w:lastRenderedPageBreak/>
        <w:t>конфигурациялауы мүмкін. EnergyPRO бұл сандарды есептегенде, негізгі мақсат модельденген энергия жүйесіндегі жылу өндірісінің жалпы құнын барынша азайту болып табылады. Бұған әрбір сағатта әрбір бірлік үшін жылу өндірудің қысқа мерзімді шекті құнын басымдық ретінде пайдалану арқылы қол жеткізіледі. EnergyPRO бұл есептеуде сіңіру салқындатқыштарының жылу беруі және жылу қажеттілігі сияқты факторларды ескереді, ал басқа энергия қажеттіліктерін қанағаттандыру шығындары басым көрсеткіштерге тікелей кірмейді. Жылу өндірісінің шығындарына назар аудару бастапқыда орталықтандырылған жылумен жабдықтау компаниялары үшін модельдеу құралы ретінде әзірленген EnergyPRO-ның тарихи дамуынан туындайды</w:t>
      </w:r>
      <w:r w:rsidR="00133FCD" w:rsidRPr="00133FCD">
        <w:rPr>
          <w:sz w:val="28"/>
          <w:szCs w:val="28"/>
          <w:lang w:val="kk-KZ"/>
        </w:rPr>
        <w:t xml:space="preserve"> [</w:t>
      </w:r>
      <w:r w:rsidR="00062511" w:rsidRPr="00062511">
        <w:rPr>
          <w:sz w:val="28"/>
          <w:szCs w:val="28"/>
          <w:lang w:val="kk-KZ"/>
        </w:rPr>
        <w:t>8</w:t>
      </w:r>
      <w:r w:rsidR="00133FCD" w:rsidRPr="00133FCD">
        <w:rPr>
          <w:sz w:val="28"/>
          <w:szCs w:val="28"/>
          <w:lang w:val="kk-KZ"/>
        </w:rPr>
        <w:t>6]</w:t>
      </w:r>
      <w:r w:rsidRPr="006117B0">
        <w:rPr>
          <w:sz w:val="28"/>
          <w:szCs w:val="28"/>
          <w:lang w:val="kk-KZ"/>
        </w:rPr>
        <w:t>.</w:t>
      </w:r>
    </w:p>
    <w:p w14:paraId="7B8451AE" w14:textId="4E831094" w:rsidR="001C42F1" w:rsidRPr="006117B0" w:rsidRDefault="001C42F1" w:rsidP="006327D9">
      <w:pPr>
        <w:ind w:firstLine="425"/>
        <w:contextualSpacing/>
        <w:jc w:val="both"/>
        <w:rPr>
          <w:sz w:val="28"/>
          <w:szCs w:val="28"/>
          <w:lang w:val="kk-KZ"/>
        </w:rPr>
      </w:pPr>
      <w:r w:rsidRPr="006117B0">
        <w:rPr>
          <w:sz w:val="28"/>
          <w:szCs w:val="28"/>
          <w:lang w:val="kk-KZ"/>
        </w:rPr>
        <w:t xml:space="preserve">Жылу өндірудің таза шығындарына негізделген диспетчерлеудің аналитикалық әдісі </w:t>
      </w:r>
      <w:r w:rsidR="00DC7C43">
        <w:rPr>
          <w:sz w:val="28"/>
          <w:szCs w:val="28"/>
          <w:lang w:val="kk-KZ"/>
        </w:rPr>
        <w:t>өңірлік</w:t>
      </w:r>
      <w:r w:rsidRPr="006117B0">
        <w:rPr>
          <w:sz w:val="28"/>
          <w:szCs w:val="28"/>
          <w:lang w:val="kk-KZ"/>
        </w:rPr>
        <w:t xml:space="preserve"> электр станцияларының операторлары үшін күнделікті пайдалану стратегиялары туралы құнды ақпарат береді. Бұл операторлар көбінесе осы шығындар туралы қатты пікірде болады.</w:t>
      </w:r>
    </w:p>
    <w:p w14:paraId="1E3E6D4F" w14:textId="45022B13" w:rsidR="001C42F1" w:rsidRPr="006117B0" w:rsidRDefault="001C42F1" w:rsidP="006327D9">
      <w:pPr>
        <w:ind w:firstLine="425"/>
        <w:contextualSpacing/>
        <w:jc w:val="both"/>
        <w:rPr>
          <w:sz w:val="28"/>
          <w:szCs w:val="28"/>
          <w:lang w:val="kk-KZ"/>
        </w:rPr>
      </w:pPr>
      <w:r w:rsidRPr="006117B0">
        <w:rPr>
          <w:sz w:val="28"/>
          <w:szCs w:val="28"/>
          <w:lang w:val="kk-KZ"/>
        </w:rPr>
        <w:t xml:space="preserve">Аналитикалық диспетчерлік әдіспен қатар, Energy PRO MILP негізіндегі диспетчерлік әдісті ұсынады. Егер аналитикалық тәсіл нақты техникалық және экономикалық маңызы бар нақты объектілер үшін басымдықтарды есептеуді қамтыса, онда MILP негізіндегі тәсіл диспетчерлеуді оңтайландыруды таза математикалық мәселе ретінде қарастырады. MILP тәсілінде оңтайландырудың мақсатты функциясы барлық кірістер мен операциялық шығындарды қамтитын операциялық кіріс болып табылады. </w:t>
      </w:r>
    </w:p>
    <w:p w14:paraId="2B6F0D2D" w14:textId="0295596F" w:rsidR="006C4F25" w:rsidRPr="006117B0" w:rsidRDefault="006C4F25" w:rsidP="006327D9">
      <w:pPr>
        <w:ind w:firstLine="425"/>
        <w:contextualSpacing/>
        <w:jc w:val="both"/>
        <w:rPr>
          <w:sz w:val="28"/>
          <w:szCs w:val="28"/>
          <w:lang w:val="kk-KZ"/>
        </w:rPr>
      </w:pPr>
      <w:r w:rsidRPr="006117B0">
        <w:rPr>
          <w:sz w:val="28"/>
          <w:szCs w:val="28"/>
          <w:lang w:val="kk-KZ"/>
        </w:rPr>
        <w:t xml:space="preserve">Балама контексттерде MILP Solver белгілі бір айнымалылар екілік немесе бүтін болуы мүмкін сызықтық шектеулермен және мақсатты функциямен сипатталатын есептердің шешімдерін табады. Бірқатар сызықтық шектеулермен энергетикалық жүйені бейнелеу мүмкіндігі MILP Solver-ді EnergyPRO-да есептеу әдісі ретінде пайдалануға мүмкіндік береді </w:t>
      </w:r>
      <w:bookmarkStart w:id="82" w:name="_Hlk209449108"/>
      <w:r w:rsidRPr="006117B0">
        <w:rPr>
          <w:sz w:val="28"/>
          <w:szCs w:val="28"/>
          <w:lang w:val="kk-KZ"/>
        </w:rPr>
        <w:t>[</w:t>
      </w:r>
      <w:r w:rsidR="00062511" w:rsidRPr="00062511">
        <w:rPr>
          <w:sz w:val="28"/>
          <w:szCs w:val="28"/>
          <w:lang w:val="kk-KZ"/>
        </w:rPr>
        <w:t>87</w:t>
      </w:r>
      <w:r w:rsidRPr="006117B0">
        <w:rPr>
          <w:sz w:val="28"/>
          <w:szCs w:val="28"/>
          <w:lang w:val="kk-KZ"/>
        </w:rPr>
        <w:t>] .</w:t>
      </w:r>
      <w:bookmarkEnd w:id="82"/>
    </w:p>
    <w:p w14:paraId="5E593649" w14:textId="024396D0" w:rsidR="006C4F25" w:rsidRPr="006117B0" w:rsidRDefault="006C4F25" w:rsidP="006327D9">
      <w:pPr>
        <w:ind w:firstLine="425"/>
        <w:contextualSpacing/>
        <w:jc w:val="both"/>
        <w:rPr>
          <w:sz w:val="28"/>
          <w:szCs w:val="28"/>
          <w:lang w:val="kk-KZ"/>
        </w:rPr>
      </w:pPr>
      <w:r w:rsidRPr="006117B0">
        <w:rPr>
          <w:sz w:val="28"/>
          <w:szCs w:val="28"/>
          <w:lang w:val="kk-KZ"/>
        </w:rPr>
        <w:t>MILP тәсілі минималды жүктемелер сияқты шектеулерді қамтиды. Бұл шектеулер электр станцияларының күнделікті жұмысына тән қиындықтарды, сызықтық емес және шектеулерді шешуде мол тәжірибесі бар электр станциясының операторларының күнделікті қиындықтарын көрсетеді [</w:t>
      </w:r>
      <w:r w:rsidR="00045960" w:rsidRPr="006117B0">
        <w:rPr>
          <w:sz w:val="28"/>
          <w:szCs w:val="28"/>
          <w:lang w:val="kk-KZ"/>
        </w:rPr>
        <w:t>8</w:t>
      </w:r>
      <w:r w:rsidR="00062511" w:rsidRPr="00062511">
        <w:rPr>
          <w:sz w:val="28"/>
          <w:szCs w:val="28"/>
          <w:lang w:val="kk-KZ"/>
        </w:rPr>
        <w:t>8</w:t>
      </w:r>
      <w:r w:rsidRPr="006117B0">
        <w:rPr>
          <w:sz w:val="28"/>
          <w:szCs w:val="28"/>
          <w:lang w:val="kk-KZ"/>
        </w:rPr>
        <w:t>] .</w:t>
      </w:r>
    </w:p>
    <w:p w14:paraId="7D05BB06" w14:textId="2F980F2D" w:rsidR="00B50B26" w:rsidRDefault="006C4F25" w:rsidP="006327D9">
      <w:pPr>
        <w:ind w:firstLine="425"/>
        <w:contextualSpacing/>
        <w:jc w:val="both"/>
        <w:rPr>
          <w:sz w:val="28"/>
          <w:szCs w:val="28"/>
          <w:lang w:val="kk-KZ"/>
        </w:rPr>
      </w:pPr>
      <w:r w:rsidRPr="006117B0">
        <w:rPr>
          <w:sz w:val="28"/>
          <w:szCs w:val="28"/>
          <w:lang w:val="kk-KZ"/>
        </w:rPr>
        <w:t>Бағдарлама сонымен қатар климаттың уақыт қатарына ие. EnergyPRO бағдарламасының онлайн сервері үш түрлі климаттық модельден деректерді алады: ұлттық атмосфералық зерттеулер орталығының (NCAR) қайта талдау жобасы, климатты болжау жүйесін қайта талдау (CFSR) және климатты болжау жүйесін қайта талдау 2 (CFSR2). Бұл модельдер ауа-райының нақты өлшемдерінен алынған жоғары ажыратымдылықтағы ғаламдық торда ауа-райы туралы модельденген ақпаратты ұсынады. EnergyPRO бағдарламасының демо-нұсқасы бұл деректерді жүктеуді қолдамайды [</w:t>
      </w:r>
      <w:r w:rsidR="00062511" w:rsidRPr="007C136E">
        <w:rPr>
          <w:sz w:val="28"/>
          <w:szCs w:val="28"/>
          <w:lang w:val="kk-KZ"/>
        </w:rPr>
        <w:t>89</w:t>
      </w:r>
      <w:r w:rsidRPr="006117B0">
        <w:rPr>
          <w:sz w:val="28"/>
          <w:szCs w:val="28"/>
          <w:lang w:val="kk-KZ"/>
        </w:rPr>
        <w:t>].  Координаталық деректер бойынша 52°58'18" с. е. 63°53'06" ш. б. Қостанай облысының Степное ауылы шығып, одан әрі температураны, жел мен күн энергиясын таңдаймыз . Осы мәліметтер бойынша температураның, желдің және күн энергиясының орташа көрсеткіштерін көруге болады (5.4-5.5-суреттер)</w:t>
      </w:r>
      <w:r w:rsidR="0068371F">
        <w:rPr>
          <w:sz w:val="28"/>
          <w:szCs w:val="28"/>
          <w:lang w:val="kk-KZ"/>
        </w:rPr>
        <w:t xml:space="preserve">. </w:t>
      </w:r>
      <w:r w:rsidR="0068371F" w:rsidRPr="0068371F">
        <w:rPr>
          <w:sz w:val="28"/>
          <w:szCs w:val="28"/>
          <w:lang w:val="kk-KZ"/>
        </w:rPr>
        <w:t xml:space="preserve">5.3-суретте </w:t>
      </w:r>
      <w:r w:rsidR="001812E3">
        <w:rPr>
          <w:sz w:val="28"/>
          <w:szCs w:val="28"/>
          <w:lang w:val="kk-KZ"/>
        </w:rPr>
        <w:t>жаңғыртылатын</w:t>
      </w:r>
      <w:r w:rsidR="0068371F">
        <w:rPr>
          <w:sz w:val="28"/>
          <w:szCs w:val="28"/>
          <w:lang w:val="kk-KZ"/>
        </w:rPr>
        <w:t xml:space="preserve"> </w:t>
      </w:r>
      <w:r w:rsidR="0068371F" w:rsidRPr="0068371F">
        <w:rPr>
          <w:sz w:val="28"/>
          <w:szCs w:val="28"/>
          <w:lang w:val="kk-KZ"/>
        </w:rPr>
        <w:t xml:space="preserve">энергия көздері негізінде </w:t>
      </w:r>
      <w:r w:rsidR="00DC7C43">
        <w:rPr>
          <w:sz w:val="28"/>
          <w:szCs w:val="28"/>
          <w:lang w:val="kk-KZ"/>
        </w:rPr>
        <w:t>микростанцияны</w:t>
      </w:r>
      <w:r w:rsidR="0068371F" w:rsidRPr="0068371F">
        <w:rPr>
          <w:sz w:val="28"/>
          <w:szCs w:val="28"/>
          <w:lang w:val="kk-KZ"/>
        </w:rPr>
        <w:t xml:space="preserve"> жобалау әдістемесінің құрылымы мен негізгі кезеңдері көрсетілген. Бұл тәсіл жүйенің жұмыс істеуінің оңтайлы </w:t>
      </w:r>
      <w:r w:rsidR="0068371F" w:rsidRPr="0068371F">
        <w:rPr>
          <w:sz w:val="28"/>
          <w:szCs w:val="28"/>
          <w:lang w:val="kk-KZ"/>
        </w:rPr>
        <w:lastRenderedPageBreak/>
        <w:t>сценарийін таңдау мақсатында технологиялық, ресурстық және экологиялық факторларды кешенді есепке алуға бағытталған.</w:t>
      </w:r>
    </w:p>
    <w:p w14:paraId="2B492E79" w14:textId="000DE951" w:rsidR="00601C61" w:rsidRPr="006117B0" w:rsidRDefault="006C4F25" w:rsidP="006327D9">
      <w:pPr>
        <w:ind w:firstLine="425"/>
        <w:contextualSpacing/>
        <w:jc w:val="both"/>
        <w:rPr>
          <w:sz w:val="28"/>
          <w:szCs w:val="28"/>
          <w:lang w:val="kk-KZ"/>
        </w:rPr>
      </w:pPr>
      <w:r w:rsidRPr="006117B0">
        <w:rPr>
          <w:sz w:val="28"/>
          <w:szCs w:val="28"/>
          <w:lang w:val="kk-KZ"/>
        </w:rPr>
        <w:t xml:space="preserve"> .</w:t>
      </w:r>
      <w:r w:rsidR="00B50B26" w:rsidRPr="006117B0">
        <w:rPr>
          <w:lang w:val="kk-KZ"/>
        </w:rPr>
        <w:t xml:space="preserve"> </w:t>
      </w:r>
    </w:p>
    <w:p w14:paraId="13904825" w14:textId="547CE027" w:rsidR="006C4F25" w:rsidRPr="006117B0" w:rsidRDefault="00E12F8F" w:rsidP="006327D9">
      <w:pPr>
        <w:ind w:firstLine="425"/>
        <w:contextualSpacing/>
        <w:jc w:val="center"/>
        <w:rPr>
          <w:sz w:val="28"/>
          <w:szCs w:val="28"/>
          <w:lang w:val="kk-KZ"/>
        </w:rPr>
      </w:pPr>
      <w:r w:rsidRPr="006117B0">
        <w:rPr>
          <w:noProof/>
        </w:rPr>
        <w:drawing>
          <wp:inline distT="0" distB="0" distL="0" distR="0" wp14:anchorId="55B00F3C" wp14:editId="78A39A55">
            <wp:extent cx="5608320" cy="3434399"/>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401" t="28349" r="14236" b="15842"/>
                    <a:stretch/>
                  </pic:blipFill>
                  <pic:spPr bwMode="auto">
                    <a:xfrm>
                      <a:off x="0" y="0"/>
                      <a:ext cx="5671813" cy="3473281"/>
                    </a:xfrm>
                    <a:prstGeom prst="rect">
                      <a:avLst/>
                    </a:prstGeom>
                    <a:ln>
                      <a:noFill/>
                    </a:ln>
                    <a:extLst>
                      <a:ext uri="{53640926-AAD7-44D8-BBD7-CCE9431645EC}">
                        <a14:shadowObscured xmlns:a14="http://schemas.microsoft.com/office/drawing/2010/main"/>
                      </a:ext>
                    </a:extLst>
                  </pic:spPr>
                </pic:pic>
              </a:graphicData>
            </a:graphic>
          </wp:inline>
        </w:drawing>
      </w:r>
    </w:p>
    <w:p w14:paraId="7FE4D8BE" w14:textId="77777777" w:rsidR="006C4F25" w:rsidRPr="006117B0" w:rsidRDefault="006C4F25" w:rsidP="006327D9">
      <w:pPr>
        <w:ind w:firstLine="425"/>
        <w:contextualSpacing/>
        <w:jc w:val="both"/>
        <w:rPr>
          <w:sz w:val="28"/>
          <w:szCs w:val="28"/>
          <w:lang w:val="kk-KZ"/>
        </w:rPr>
      </w:pPr>
    </w:p>
    <w:p w14:paraId="5A076C4F" w14:textId="127E4DCF" w:rsidR="00465D98" w:rsidRPr="006117B0" w:rsidRDefault="003A6608" w:rsidP="006327D9">
      <w:pPr>
        <w:ind w:firstLine="425"/>
        <w:contextualSpacing/>
        <w:jc w:val="center"/>
        <w:rPr>
          <w:sz w:val="28"/>
          <w:szCs w:val="28"/>
          <w:lang w:val="kk-KZ"/>
        </w:rPr>
      </w:pPr>
      <w:r w:rsidRPr="006117B0">
        <w:rPr>
          <w:sz w:val="28"/>
          <w:szCs w:val="28"/>
          <w:lang w:val="kk-KZ"/>
        </w:rPr>
        <w:t xml:space="preserve">Сурет </w:t>
      </w:r>
      <w:r w:rsidR="00465D98" w:rsidRPr="006117B0">
        <w:rPr>
          <w:sz w:val="28"/>
          <w:szCs w:val="28"/>
          <w:lang w:val="kk-KZ"/>
        </w:rPr>
        <w:t xml:space="preserve">5.3 - </w:t>
      </w:r>
      <w:r w:rsidR="00DC7C43">
        <w:rPr>
          <w:sz w:val="28"/>
          <w:szCs w:val="28"/>
          <w:lang w:val="kk-KZ"/>
        </w:rPr>
        <w:t>Микростанцияны</w:t>
      </w:r>
      <w:r w:rsidR="00465D98" w:rsidRPr="006117B0">
        <w:rPr>
          <w:sz w:val="28"/>
          <w:szCs w:val="28"/>
          <w:lang w:val="kk-KZ"/>
        </w:rPr>
        <w:t xml:space="preserve"> жобалау әдістемесінің құрылымы және негізгі кезеңдері  </w:t>
      </w:r>
    </w:p>
    <w:p w14:paraId="69D2F23B" w14:textId="77777777" w:rsidR="00465D98" w:rsidRPr="006117B0" w:rsidRDefault="00465D98" w:rsidP="006327D9">
      <w:pPr>
        <w:ind w:firstLine="425"/>
        <w:contextualSpacing/>
        <w:jc w:val="center"/>
        <w:rPr>
          <w:sz w:val="28"/>
          <w:szCs w:val="28"/>
          <w:lang w:val="kk-KZ"/>
        </w:rPr>
      </w:pPr>
    </w:p>
    <w:p w14:paraId="3E7259C5" w14:textId="77777777" w:rsidR="0068371F" w:rsidRPr="0068371F" w:rsidRDefault="0068371F" w:rsidP="000372DE">
      <w:pPr>
        <w:ind w:firstLine="425"/>
        <w:jc w:val="both"/>
        <w:rPr>
          <w:sz w:val="28"/>
          <w:szCs w:val="28"/>
          <w:lang w:val="kk-KZ"/>
        </w:rPr>
      </w:pPr>
      <w:r w:rsidRPr="0068371F">
        <w:rPr>
          <w:sz w:val="28"/>
          <w:szCs w:val="28"/>
          <w:lang w:val="kk-KZ"/>
        </w:rPr>
        <w:t>Бастапқы кезеңде фотоэлектрлік күн жүйелері, күн коллекторлары, жел энергетикасы қондырғылары, био - және көмірмен жұмыс істейтін жылу электр орталықтары, жылу сорғылары, сондай-ақ энергия сақтау қондырғылары бар энергетикалық технологиялар базасы қалыптасады. Сонымен қатар, қарастырылып отырған аймақ үшін күн, жел, биомасса және қазба энергиясының әлеуетін ескеретін энергетикалық ресурстардың мәліметтер базасы құрылады.</w:t>
      </w:r>
    </w:p>
    <w:p w14:paraId="43EAAB44" w14:textId="2E30ED76" w:rsidR="0068371F" w:rsidRPr="0068371F" w:rsidRDefault="0068371F" w:rsidP="000372DE">
      <w:pPr>
        <w:ind w:firstLine="425"/>
        <w:jc w:val="both"/>
        <w:rPr>
          <w:sz w:val="28"/>
          <w:szCs w:val="28"/>
          <w:lang w:val="kk-KZ"/>
        </w:rPr>
      </w:pPr>
      <w:r w:rsidRPr="0068371F">
        <w:rPr>
          <w:sz w:val="28"/>
          <w:szCs w:val="28"/>
          <w:lang w:val="kk-KZ"/>
        </w:rPr>
        <w:t xml:space="preserve">Бастапқы Климаттық параметрлер </w:t>
      </w:r>
      <w:r w:rsidR="00596838" w:rsidRPr="0068371F">
        <w:rPr>
          <w:sz w:val="28"/>
          <w:szCs w:val="28"/>
          <w:lang w:val="kk-KZ"/>
        </w:rPr>
        <w:t>E</w:t>
      </w:r>
      <w:r w:rsidRPr="0068371F">
        <w:rPr>
          <w:sz w:val="28"/>
          <w:szCs w:val="28"/>
          <w:lang w:val="kk-KZ"/>
        </w:rPr>
        <w:t>nergy</w:t>
      </w:r>
      <w:r w:rsidR="00596838" w:rsidRPr="0068371F">
        <w:rPr>
          <w:sz w:val="28"/>
          <w:szCs w:val="28"/>
          <w:lang w:val="kk-KZ"/>
        </w:rPr>
        <w:t>P</w:t>
      </w:r>
      <w:r w:rsidRPr="0068371F">
        <w:rPr>
          <w:sz w:val="28"/>
          <w:szCs w:val="28"/>
          <w:lang w:val="kk-KZ"/>
        </w:rPr>
        <w:t xml:space="preserve">ro бағдарламалық кешені үшін кіріс ретінде пайдаланылады, бұл </w:t>
      </w:r>
      <w:r w:rsidR="00DC7C43">
        <w:rPr>
          <w:sz w:val="28"/>
          <w:szCs w:val="28"/>
          <w:lang w:val="kk-KZ"/>
        </w:rPr>
        <w:t>микростанция</w:t>
      </w:r>
      <w:r w:rsidRPr="0068371F">
        <w:rPr>
          <w:sz w:val="28"/>
          <w:szCs w:val="28"/>
          <w:lang w:val="kk-KZ"/>
        </w:rPr>
        <w:t>н</w:t>
      </w:r>
      <w:r w:rsidR="00DC7C43">
        <w:rPr>
          <w:sz w:val="28"/>
          <w:szCs w:val="28"/>
          <w:lang w:val="kk-KZ"/>
        </w:rPr>
        <w:t>ы</w:t>
      </w:r>
      <w:r w:rsidRPr="0068371F">
        <w:rPr>
          <w:sz w:val="28"/>
          <w:szCs w:val="28"/>
          <w:lang w:val="kk-KZ"/>
        </w:rPr>
        <w:t>ң әртүрлі жұмыс сценарийлерін қалыптастыруға мүмкіндік береді. Сценарийлердің әрқайсысы ресурстарды пайдалану тиімділігі, энергия балансы, сондай-ақ қоршаған ортаға әсер ету тұрғысынан бағаланады.</w:t>
      </w:r>
    </w:p>
    <w:p w14:paraId="1CB91B3C" w14:textId="77777777" w:rsidR="0068371F" w:rsidRPr="0068371F" w:rsidRDefault="0068371F" w:rsidP="000372DE">
      <w:pPr>
        <w:ind w:firstLine="425"/>
        <w:jc w:val="both"/>
        <w:rPr>
          <w:sz w:val="28"/>
          <w:szCs w:val="28"/>
          <w:lang w:val="kk-KZ"/>
        </w:rPr>
      </w:pPr>
      <w:r w:rsidRPr="0068371F">
        <w:rPr>
          <w:sz w:val="28"/>
          <w:szCs w:val="28"/>
          <w:lang w:val="kk-KZ"/>
        </w:rPr>
        <w:t>Парниктік газдар шығарындыларының тұрақтылығы мен көлемін есептеуге ерекше назар аударылады. Осы параметрлерді талдау негізінде сценарийлердің рұқсат етілген экологиялық талаптарға сәйкестігі тексеріледі. Егер шығарындылар деңгейі берілген критерийлерге сәйкес келмесе, бастапқы деректерді түзету және қайта модельдеу жүргізіледі. Оң нәтиже болған жағдайда оңтайлы жобалық шешім ретінде қарастырылатын тұрақты сценарий анықталады.</w:t>
      </w:r>
    </w:p>
    <w:p w14:paraId="6DDC5042" w14:textId="318528F0" w:rsidR="009F04D3" w:rsidRPr="00123AFE" w:rsidRDefault="0068371F" w:rsidP="000372DE">
      <w:pPr>
        <w:ind w:firstLine="425"/>
        <w:jc w:val="both"/>
        <w:rPr>
          <w:rFonts w:eastAsiaTheme="minorEastAsia"/>
          <w:sz w:val="28"/>
          <w:szCs w:val="28"/>
          <w:lang w:val="ru-KZ"/>
        </w:rPr>
      </w:pPr>
      <w:r w:rsidRPr="0068371F">
        <w:rPr>
          <w:sz w:val="28"/>
          <w:szCs w:val="28"/>
          <w:lang w:val="kk-KZ"/>
        </w:rPr>
        <w:lastRenderedPageBreak/>
        <w:t xml:space="preserve">Осылайша, ұсынылған әдіс </w:t>
      </w:r>
      <w:r w:rsidR="00DC7C43">
        <w:rPr>
          <w:sz w:val="28"/>
          <w:szCs w:val="28"/>
          <w:lang w:val="kk-KZ"/>
        </w:rPr>
        <w:t>микростанция</w:t>
      </w:r>
      <w:r w:rsidRPr="0068371F">
        <w:rPr>
          <w:sz w:val="28"/>
          <w:szCs w:val="28"/>
          <w:lang w:val="kk-KZ"/>
        </w:rPr>
        <w:t>н</w:t>
      </w:r>
      <w:r w:rsidR="00DC7C43">
        <w:rPr>
          <w:sz w:val="28"/>
          <w:szCs w:val="28"/>
          <w:lang w:val="kk-KZ"/>
        </w:rPr>
        <w:t>ы</w:t>
      </w:r>
      <w:r w:rsidRPr="0068371F">
        <w:rPr>
          <w:sz w:val="28"/>
          <w:szCs w:val="28"/>
          <w:lang w:val="kk-KZ"/>
        </w:rPr>
        <w:t xml:space="preserve">ң құрылымын таңдауға жүйелі көзқарасты қамтамасыз етеді, дамудың балама нұсқаларын салыстыруға және </w:t>
      </w:r>
      <w:r w:rsidR="0062195E">
        <w:rPr>
          <w:sz w:val="28"/>
          <w:szCs w:val="28"/>
          <w:lang w:val="kk-KZ"/>
        </w:rPr>
        <w:t>ш</w:t>
      </w:r>
      <w:r w:rsidR="00963746">
        <w:rPr>
          <w:sz w:val="28"/>
          <w:szCs w:val="28"/>
          <w:lang w:val="kk-KZ"/>
        </w:rPr>
        <w:t xml:space="preserve">алғай өңірлер </w:t>
      </w:r>
      <w:r w:rsidRPr="0068371F">
        <w:rPr>
          <w:sz w:val="28"/>
          <w:szCs w:val="28"/>
          <w:lang w:val="kk-KZ"/>
        </w:rPr>
        <w:t>үшін ең экологиялық және экономикалық тиімді шешімді негіздеуге мүмкіндік береді</w:t>
      </w:r>
    </w:p>
    <w:p w14:paraId="671FD0DE" w14:textId="5256C993" w:rsidR="009F04D3" w:rsidRPr="006117B0" w:rsidRDefault="00B01C81" w:rsidP="000372DE">
      <w:pPr>
        <w:tabs>
          <w:tab w:val="left" w:pos="1230"/>
        </w:tabs>
        <w:autoSpaceDE w:val="0"/>
        <w:autoSpaceDN w:val="0"/>
        <w:adjustRightInd w:val="0"/>
        <w:ind w:firstLine="425"/>
        <w:jc w:val="both"/>
        <w:rPr>
          <w:sz w:val="28"/>
          <w:szCs w:val="28"/>
          <w:lang w:val="kk-KZ"/>
        </w:rPr>
      </w:pPr>
      <w:r w:rsidRPr="006117B0">
        <w:rPr>
          <w:sz w:val="28"/>
          <w:szCs w:val="28"/>
          <w:lang w:val="kk-KZ"/>
        </w:rPr>
        <w:t xml:space="preserve">Қостанай аймағында климат шұғыл континенталды, негізінен ауа-райы желді, жазда маусым мен шілдеде айларында аптап ыстық болады.  </w:t>
      </w:r>
      <w:r w:rsidR="00DC7C43">
        <w:rPr>
          <w:sz w:val="28"/>
          <w:szCs w:val="28"/>
          <w:lang w:val="kk-KZ"/>
        </w:rPr>
        <w:t xml:space="preserve">Өңірдегі </w:t>
      </w:r>
      <w:r w:rsidR="00CE0C1C" w:rsidRPr="006117B0">
        <w:rPr>
          <w:sz w:val="28"/>
          <w:szCs w:val="28"/>
          <w:lang w:val="kk-KZ"/>
        </w:rPr>
        <w:t xml:space="preserve">жел энергетикасын есептемегенде, </w:t>
      </w:r>
      <w:r w:rsidR="001812E3">
        <w:rPr>
          <w:sz w:val="28"/>
          <w:szCs w:val="28"/>
          <w:lang w:val="kk-KZ"/>
        </w:rPr>
        <w:t>жаңғыртылатын</w:t>
      </w:r>
      <w:r w:rsidRPr="006117B0">
        <w:rPr>
          <w:sz w:val="28"/>
          <w:szCs w:val="28"/>
          <w:lang w:val="kk-KZ"/>
        </w:rPr>
        <w:t xml:space="preserve"> энергия көздері тұрақсыздыққа ие болғандықтан, энергия кешенін құру </w:t>
      </w:r>
      <w:r w:rsidR="001812E3">
        <w:rPr>
          <w:sz w:val="28"/>
          <w:szCs w:val="28"/>
          <w:lang w:val="kk-KZ"/>
        </w:rPr>
        <w:t>жаңғыртылатын</w:t>
      </w:r>
      <w:r w:rsidRPr="006117B0">
        <w:rPr>
          <w:sz w:val="28"/>
          <w:szCs w:val="28"/>
          <w:lang w:val="kk-KZ"/>
        </w:rPr>
        <w:t xml:space="preserve"> энергия көздерінің бірін-бірі толықтыратын нұсқалары: күн [</w:t>
      </w:r>
      <w:r w:rsidR="00062511" w:rsidRPr="00062511">
        <w:rPr>
          <w:sz w:val="28"/>
          <w:szCs w:val="28"/>
          <w:lang w:val="kk-KZ"/>
        </w:rPr>
        <w:t>90</w:t>
      </w:r>
      <w:r w:rsidRPr="006117B0">
        <w:rPr>
          <w:sz w:val="28"/>
          <w:szCs w:val="28"/>
          <w:lang w:val="kk-KZ"/>
        </w:rPr>
        <w:t>] , жел, биомасса, жылу сорғысы және көмір</w:t>
      </w:r>
      <w:r w:rsidR="00CE0C1C" w:rsidRPr="006117B0">
        <w:rPr>
          <w:sz w:val="28"/>
          <w:szCs w:val="28"/>
          <w:lang w:val="kk-KZ"/>
        </w:rPr>
        <w:t xml:space="preserve"> болы табылады</w:t>
      </w:r>
      <w:r w:rsidRPr="006117B0">
        <w:rPr>
          <w:sz w:val="28"/>
          <w:szCs w:val="28"/>
          <w:lang w:val="kk-KZ"/>
        </w:rPr>
        <w:t>. Күн радиациясы болмаған немесе азайған кезеңде жел генераторы мен биомасса оның жетіспеушілігін өтейді.</w:t>
      </w:r>
    </w:p>
    <w:p w14:paraId="2B3FB233" w14:textId="77777777" w:rsidR="00B01C81" w:rsidRPr="006117B0" w:rsidRDefault="00B01C81" w:rsidP="006327D9">
      <w:pPr>
        <w:tabs>
          <w:tab w:val="left" w:pos="1230"/>
        </w:tabs>
        <w:autoSpaceDE w:val="0"/>
        <w:autoSpaceDN w:val="0"/>
        <w:adjustRightInd w:val="0"/>
        <w:ind w:firstLine="425"/>
        <w:jc w:val="both"/>
        <w:rPr>
          <w:sz w:val="28"/>
          <w:szCs w:val="28"/>
          <w:lang w:val="kk-KZ"/>
        </w:rPr>
      </w:pPr>
    </w:p>
    <w:p w14:paraId="4A9CBBAD" w14:textId="77777777" w:rsidR="009F04D3" w:rsidRPr="006117B0" w:rsidRDefault="009F04D3" w:rsidP="006327D9">
      <w:pPr>
        <w:ind w:firstLine="425"/>
        <w:contextualSpacing/>
        <w:jc w:val="center"/>
        <w:rPr>
          <w:sz w:val="28"/>
          <w:szCs w:val="28"/>
          <w:lang w:val="kk-KZ"/>
        </w:rPr>
      </w:pPr>
      <w:r w:rsidRPr="006117B0">
        <w:rPr>
          <w:noProof/>
          <w:sz w:val="28"/>
          <w:szCs w:val="28"/>
        </w:rPr>
        <w:drawing>
          <wp:inline distT="0" distB="0" distL="0" distR="0" wp14:anchorId="10904BE9" wp14:editId="37DB4F45">
            <wp:extent cx="4050288" cy="3474720"/>
            <wp:effectExtent l="19050" t="19050" r="26670" b="1143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526" t="15508" r="25729" b="10148"/>
                    <a:stretch/>
                  </pic:blipFill>
                  <pic:spPr bwMode="auto">
                    <a:xfrm>
                      <a:off x="0" y="0"/>
                      <a:ext cx="4070368" cy="34919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9D8AC51" w14:textId="77777777" w:rsidR="009F04D3" w:rsidRPr="006117B0" w:rsidRDefault="009F04D3" w:rsidP="006327D9">
      <w:pPr>
        <w:ind w:firstLine="425"/>
        <w:contextualSpacing/>
        <w:jc w:val="center"/>
        <w:rPr>
          <w:sz w:val="28"/>
          <w:szCs w:val="28"/>
          <w:lang w:val="kk-KZ"/>
        </w:rPr>
      </w:pPr>
    </w:p>
    <w:p w14:paraId="14D5715A" w14:textId="1D6E9797" w:rsidR="00725F0C" w:rsidRPr="006117B0" w:rsidRDefault="003A6608" w:rsidP="006327D9">
      <w:pPr>
        <w:ind w:firstLine="425"/>
        <w:contextualSpacing/>
        <w:jc w:val="center"/>
        <w:rPr>
          <w:sz w:val="28"/>
          <w:szCs w:val="28"/>
          <w:lang w:val="kk-KZ"/>
        </w:rPr>
      </w:pPr>
      <w:r w:rsidRPr="006117B0">
        <w:rPr>
          <w:sz w:val="28"/>
          <w:szCs w:val="28"/>
          <w:lang w:val="kk-KZ"/>
        </w:rPr>
        <w:t>С</w:t>
      </w:r>
      <w:r w:rsidR="00725F0C" w:rsidRPr="006117B0">
        <w:rPr>
          <w:sz w:val="28"/>
          <w:szCs w:val="28"/>
          <w:lang w:val="kk-KZ"/>
        </w:rPr>
        <w:t xml:space="preserve">урет </w:t>
      </w:r>
      <w:r w:rsidRPr="006117B0">
        <w:rPr>
          <w:sz w:val="28"/>
          <w:szCs w:val="28"/>
          <w:lang w:val="kk-KZ"/>
        </w:rPr>
        <w:t xml:space="preserve">5.4 </w:t>
      </w:r>
      <w:r w:rsidR="00725F0C" w:rsidRPr="006117B0">
        <w:rPr>
          <w:sz w:val="28"/>
          <w:szCs w:val="28"/>
          <w:lang w:val="kk-KZ"/>
        </w:rPr>
        <w:t>–</w:t>
      </w:r>
      <w:r w:rsidR="00753241" w:rsidRPr="006117B0">
        <w:rPr>
          <w:sz w:val="28"/>
          <w:szCs w:val="28"/>
          <w:lang w:val="kk-KZ"/>
        </w:rPr>
        <w:t xml:space="preserve"> Күн энергиясының т</w:t>
      </w:r>
      <w:r w:rsidR="00725F0C" w:rsidRPr="006117B0">
        <w:rPr>
          <w:sz w:val="28"/>
          <w:szCs w:val="28"/>
          <w:lang w:val="kk-KZ"/>
        </w:rPr>
        <w:t>емпература, радиация және</w:t>
      </w:r>
      <w:r w:rsidR="00753241" w:rsidRPr="006117B0">
        <w:rPr>
          <w:sz w:val="28"/>
          <w:szCs w:val="28"/>
          <w:lang w:val="kk-KZ"/>
        </w:rPr>
        <w:t xml:space="preserve"> қуатының</w:t>
      </w:r>
      <w:r w:rsidR="00725F0C" w:rsidRPr="006117B0">
        <w:rPr>
          <w:sz w:val="28"/>
          <w:szCs w:val="28"/>
          <w:lang w:val="kk-KZ"/>
        </w:rPr>
        <w:t xml:space="preserve"> </w:t>
      </w:r>
      <w:r w:rsidR="00753241" w:rsidRPr="006117B0">
        <w:rPr>
          <w:sz w:val="28"/>
          <w:szCs w:val="28"/>
          <w:lang w:val="kk-KZ"/>
        </w:rPr>
        <w:t xml:space="preserve">жылдық </w:t>
      </w:r>
      <w:r w:rsidR="00725F0C" w:rsidRPr="006117B0">
        <w:rPr>
          <w:sz w:val="28"/>
          <w:szCs w:val="28"/>
          <w:lang w:val="kk-KZ"/>
        </w:rPr>
        <w:t>көрсеткіштері</w:t>
      </w:r>
    </w:p>
    <w:p w14:paraId="5B6A49E8" w14:textId="77777777" w:rsidR="00725F0C" w:rsidRPr="006117B0" w:rsidRDefault="00725F0C" w:rsidP="006327D9">
      <w:pPr>
        <w:ind w:firstLine="425"/>
        <w:contextualSpacing/>
        <w:jc w:val="both"/>
        <w:rPr>
          <w:sz w:val="28"/>
          <w:szCs w:val="28"/>
          <w:lang w:val="kk-KZ"/>
        </w:rPr>
      </w:pPr>
    </w:p>
    <w:p w14:paraId="7C3143FA" w14:textId="4D7FABB5" w:rsidR="00753241" w:rsidRDefault="00725F0C" w:rsidP="006327D9">
      <w:pPr>
        <w:ind w:firstLine="425"/>
        <w:contextualSpacing/>
        <w:jc w:val="both"/>
        <w:rPr>
          <w:rStyle w:val="ezkurwreuab5ozgtqnkl"/>
          <w:sz w:val="28"/>
          <w:szCs w:val="28"/>
          <w:lang w:val="kk-KZ"/>
        </w:rPr>
      </w:pPr>
      <w:r w:rsidRPr="006117B0">
        <w:rPr>
          <w:sz w:val="28"/>
          <w:szCs w:val="28"/>
          <w:lang w:val="kk-KZ"/>
        </w:rPr>
        <w:t>Бұл суретте (сурет</w:t>
      </w:r>
      <w:r w:rsidR="000372DE">
        <w:rPr>
          <w:sz w:val="28"/>
          <w:szCs w:val="28"/>
          <w:lang w:val="kk-KZ"/>
        </w:rPr>
        <w:t xml:space="preserve"> </w:t>
      </w:r>
      <w:r w:rsidR="000372DE" w:rsidRPr="006117B0">
        <w:rPr>
          <w:sz w:val="28"/>
          <w:szCs w:val="28"/>
          <w:lang w:val="kk-KZ"/>
        </w:rPr>
        <w:t>5.4</w:t>
      </w:r>
      <w:r w:rsidRPr="006117B0">
        <w:rPr>
          <w:sz w:val="28"/>
          <w:szCs w:val="28"/>
          <w:lang w:val="kk-KZ"/>
        </w:rPr>
        <w:t>) 3 түрлі графикті көруге болады. Жоғарыда -25</w:t>
      </w:r>
      <w:r w:rsidRPr="006117B0">
        <w:rPr>
          <w:sz w:val="28"/>
          <w:szCs w:val="28"/>
          <w:vertAlign w:val="superscript"/>
          <w:lang w:val="kk-KZ"/>
        </w:rPr>
        <w:t>0</w:t>
      </w:r>
      <w:r w:rsidRPr="006117B0">
        <w:rPr>
          <w:sz w:val="28"/>
          <w:szCs w:val="28"/>
          <w:lang w:val="kk-KZ"/>
        </w:rPr>
        <w:t xml:space="preserve"> С-тан +34</w:t>
      </w:r>
      <w:r w:rsidRPr="006117B0">
        <w:rPr>
          <w:sz w:val="28"/>
          <w:szCs w:val="28"/>
          <w:vertAlign w:val="superscript"/>
          <w:lang w:val="kk-KZ"/>
        </w:rPr>
        <w:t>0</w:t>
      </w:r>
      <w:r w:rsidRPr="006117B0">
        <w:rPr>
          <w:sz w:val="28"/>
          <w:szCs w:val="28"/>
          <w:lang w:val="kk-KZ"/>
        </w:rPr>
        <w:t xml:space="preserve"> С дейінгі жыл бойындағы температура графигі берілген, оған </w:t>
      </w:r>
      <w:r w:rsidR="00DC7C43">
        <w:rPr>
          <w:sz w:val="28"/>
          <w:szCs w:val="28"/>
          <w:lang w:val="kk-KZ"/>
        </w:rPr>
        <w:t>микростанция</w:t>
      </w:r>
      <w:r w:rsidRPr="006117B0">
        <w:rPr>
          <w:sz w:val="28"/>
          <w:szCs w:val="28"/>
          <w:lang w:val="kk-KZ"/>
        </w:rPr>
        <w:t xml:space="preserve"> қондырғыларының барлық жұмысы тәуелді. Күн коллекторының ең жоғары жұмыс уақыты сәуір айының ортасынан қазан айына дейін, жалпы есеппен 6 айды құрайды. Температура айырмашылығы айтарлықтай болғандықтан, сценарийде көптеген параметрлер қолданылады (сурет</w:t>
      </w:r>
      <w:r w:rsidR="00133FCD" w:rsidRPr="00C957B9">
        <w:rPr>
          <w:sz w:val="28"/>
          <w:szCs w:val="28"/>
          <w:lang w:val="kk-KZ"/>
        </w:rPr>
        <w:t xml:space="preserve"> </w:t>
      </w:r>
      <w:r w:rsidR="00133FCD" w:rsidRPr="006117B0">
        <w:rPr>
          <w:sz w:val="28"/>
          <w:szCs w:val="28"/>
          <w:lang w:val="kk-KZ"/>
        </w:rPr>
        <w:t>5.6-5.8</w:t>
      </w:r>
      <w:r w:rsidRPr="006117B0">
        <w:rPr>
          <w:sz w:val="28"/>
          <w:szCs w:val="28"/>
          <w:lang w:val="kk-KZ"/>
        </w:rPr>
        <w:t>). Екінші графикте күн радиациясы көрсетілген. Жазда  900 Вт/м</w:t>
      </w:r>
      <w:r w:rsidRPr="006117B0">
        <w:rPr>
          <w:sz w:val="28"/>
          <w:szCs w:val="28"/>
          <w:vertAlign w:val="superscript"/>
          <w:lang w:val="kk-KZ"/>
        </w:rPr>
        <w:t>2</w:t>
      </w:r>
      <w:r w:rsidRPr="006117B0">
        <w:rPr>
          <w:sz w:val="28"/>
          <w:szCs w:val="28"/>
          <w:lang w:val="kk-KZ"/>
        </w:rPr>
        <w:t xml:space="preserve"> дейін жетеді, бұл коллектордың жұмысына жақсы әсер етеді. Үшінші графикте </w:t>
      </w:r>
      <w:r w:rsidR="00753241" w:rsidRPr="006117B0">
        <w:rPr>
          <w:rStyle w:val="ezkurwreuab5ozgtqnkl"/>
          <w:sz w:val="28"/>
          <w:szCs w:val="28"/>
          <w:lang w:val="kk-KZ"/>
        </w:rPr>
        <w:t>бір</w:t>
      </w:r>
      <w:r w:rsidR="00753241" w:rsidRPr="006117B0">
        <w:rPr>
          <w:sz w:val="28"/>
          <w:szCs w:val="28"/>
          <w:lang w:val="kk-KZ"/>
        </w:rPr>
        <w:t xml:space="preserve"> </w:t>
      </w:r>
      <w:r w:rsidR="00753241" w:rsidRPr="006117B0">
        <w:rPr>
          <w:rStyle w:val="ezkurwreuab5ozgtqnkl"/>
          <w:sz w:val="28"/>
          <w:szCs w:val="28"/>
          <w:lang w:val="kk-KZ"/>
        </w:rPr>
        <w:t>жылдағы</w:t>
      </w:r>
      <w:r w:rsidR="00753241" w:rsidRPr="006117B0">
        <w:rPr>
          <w:sz w:val="28"/>
          <w:szCs w:val="28"/>
          <w:lang w:val="kk-KZ"/>
        </w:rPr>
        <w:t xml:space="preserve"> </w:t>
      </w:r>
      <w:r w:rsidR="00753241" w:rsidRPr="006117B0">
        <w:rPr>
          <w:rStyle w:val="ezkurwreuab5ozgtqnkl"/>
          <w:sz w:val="28"/>
          <w:szCs w:val="28"/>
          <w:lang w:val="kk-KZ"/>
        </w:rPr>
        <w:t>қуатты</w:t>
      </w:r>
      <w:r w:rsidR="00753241" w:rsidRPr="006117B0">
        <w:rPr>
          <w:sz w:val="28"/>
          <w:szCs w:val="28"/>
          <w:lang w:val="kk-KZ"/>
        </w:rPr>
        <w:t xml:space="preserve"> </w:t>
      </w:r>
      <w:r w:rsidR="00753241" w:rsidRPr="006117B0">
        <w:rPr>
          <w:rStyle w:val="ezkurwreuab5ozgtqnkl"/>
          <w:sz w:val="28"/>
          <w:szCs w:val="28"/>
          <w:lang w:val="kk-KZ"/>
        </w:rPr>
        <w:t>көрсетілген.</w:t>
      </w:r>
      <w:r w:rsidR="00753241" w:rsidRPr="006117B0">
        <w:rPr>
          <w:sz w:val="28"/>
          <w:szCs w:val="28"/>
          <w:lang w:val="kk-KZ"/>
        </w:rPr>
        <w:t xml:space="preserve"> </w:t>
      </w:r>
      <w:r w:rsidR="00753241" w:rsidRPr="006117B0">
        <w:rPr>
          <w:rStyle w:val="ezkurwreuab5ozgtqnkl"/>
          <w:sz w:val="28"/>
          <w:szCs w:val="28"/>
          <w:lang w:val="kk-KZ"/>
        </w:rPr>
        <w:t>Орташа</w:t>
      </w:r>
      <w:r w:rsidR="00753241" w:rsidRPr="006117B0">
        <w:rPr>
          <w:sz w:val="28"/>
          <w:szCs w:val="28"/>
          <w:lang w:val="kk-KZ"/>
        </w:rPr>
        <w:t xml:space="preserve"> алғанда, күн </w:t>
      </w:r>
      <w:r w:rsidR="00753241" w:rsidRPr="006117B0">
        <w:rPr>
          <w:rStyle w:val="ezkurwreuab5ozgtqnkl"/>
          <w:sz w:val="28"/>
          <w:szCs w:val="28"/>
          <w:lang w:val="kk-KZ"/>
        </w:rPr>
        <w:t>фотоэлектрлік</w:t>
      </w:r>
      <w:r w:rsidR="00753241" w:rsidRPr="006117B0">
        <w:rPr>
          <w:sz w:val="28"/>
          <w:szCs w:val="28"/>
          <w:lang w:val="kk-KZ"/>
        </w:rPr>
        <w:t xml:space="preserve"> </w:t>
      </w:r>
      <w:r w:rsidR="00753241" w:rsidRPr="006117B0">
        <w:rPr>
          <w:rStyle w:val="ezkurwreuab5ozgtqnkl"/>
          <w:sz w:val="28"/>
          <w:szCs w:val="28"/>
          <w:lang w:val="kk-KZ"/>
        </w:rPr>
        <w:t>коллекторының</w:t>
      </w:r>
      <w:r w:rsidR="00753241" w:rsidRPr="006117B0">
        <w:rPr>
          <w:sz w:val="28"/>
          <w:szCs w:val="28"/>
          <w:lang w:val="kk-KZ"/>
        </w:rPr>
        <w:t xml:space="preserve"> </w:t>
      </w:r>
      <w:r w:rsidR="00753241" w:rsidRPr="006117B0">
        <w:rPr>
          <w:rStyle w:val="ezkurwreuab5ozgtqnkl"/>
          <w:sz w:val="28"/>
          <w:szCs w:val="28"/>
          <w:lang w:val="kk-KZ"/>
        </w:rPr>
        <w:t>қуаты</w:t>
      </w:r>
      <w:r w:rsidR="00753241" w:rsidRPr="006117B0">
        <w:rPr>
          <w:sz w:val="28"/>
          <w:szCs w:val="28"/>
          <w:lang w:val="kk-KZ"/>
        </w:rPr>
        <w:t xml:space="preserve"> </w:t>
      </w:r>
      <w:r w:rsidR="00753241" w:rsidRPr="006117B0">
        <w:rPr>
          <w:rStyle w:val="ezkurwreuab5ozgtqnkl"/>
          <w:sz w:val="28"/>
          <w:szCs w:val="28"/>
          <w:lang w:val="kk-KZ"/>
        </w:rPr>
        <w:t>2500</w:t>
      </w:r>
      <w:r w:rsidR="00753241" w:rsidRPr="006117B0">
        <w:rPr>
          <w:sz w:val="28"/>
          <w:szCs w:val="28"/>
          <w:lang w:val="kk-KZ"/>
        </w:rPr>
        <w:t xml:space="preserve"> </w:t>
      </w:r>
      <w:r w:rsidR="00753241" w:rsidRPr="006117B0">
        <w:rPr>
          <w:rStyle w:val="ezkurwreuab5ozgtqnkl"/>
          <w:sz w:val="28"/>
          <w:szCs w:val="28"/>
          <w:lang w:val="kk-KZ"/>
        </w:rPr>
        <w:t>кВт құрайды.</w:t>
      </w:r>
    </w:p>
    <w:p w14:paraId="2766BCF9" w14:textId="77777777" w:rsidR="00B522F9" w:rsidRPr="006117B0" w:rsidRDefault="00B522F9" w:rsidP="006327D9">
      <w:pPr>
        <w:ind w:firstLine="425"/>
        <w:contextualSpacing/>
        <w:jc w:val="both"/>
        <w:rPr>
          <w:sz w:val="28"/>
          <w:szCs w:val="28"/>
          <w:lang w:val="kk-KZ"/>
        </w:rPr>
      </w:pPr>
    </w:p>
    <w:p w14:paraId="27670DD7" w14:textId="5468457A" w:rsidR="009F04D3" w:rsidRPr="006117B0" w:rsidRDefault="009F04D3" w:rsidP="006327D9">
      <w:pPr>
        <w:ind w:firstLine="425"/>
        <w:contextualSpacing/>
        <w:jc w:val="center"/>
        <w:rPr>
          <w:sz w:val="28"/>
          <w:szCs w:val="28"/>
          <w:lang w:val="kk-KZ"/>
        </w:rPr>
      </w:pPr>
      <w:r w:rsidRPr="006117B0">
        <w:rPr>
          <w:noProof/>
        </w:rPr>
        <w:drawing>
          <wp:inline distT="0" distB="0" distL="0" distR="0" wp14:anchorId="095C4CDF" wp14:editId="3E48731E">
            <wp:extent cx="3668486" cy="2528065"/>
            <wp:effectExtent l="19050" t="19050" r="27305" b="2476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234" t="22501" r="31587" b="13037"/>
                    <a:stretch/>
                  </pic:blipFill>
                  <pic:spPr bwMode="auto">
                    <a:xfrm>
                      <a:off x="0" y="0"/>
                      <a:ext cx="3710662" cy="25571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F3E3DB9" w14:textId="77777777" w:rsidR="00BF1AA1" w:rsidRPr="006117B0" w:rsidRDefault="00BF1AA1" w:rsidP="006327D9">
      <w:pPr>
        <w:ind w:firstLine="425"/>
        <w:contextualSpacing/>
        <w:jc w:val="center"/>
        <w:rPr>
          <w:sz w:val="28"/>
          <w:szCs w:val="28"/>
          <w:lang w:val="kk-KZ"/>
        </w:rPr>
      </w:pPr>
    </w:p>
    <w:p w14:paraId="7764A152" w14:textId="17A16ADB" w:rsidR="00753241" w:rsidRPr="006117B0" w:rsidRDefault="00BF1AA1" w:rsidP="006327D9">
      <w:pPr>
        <w:autoSpaceDE w:val="0"/>
        <w:autoSpaceDN w:val="0"/>
        <w:adjustRightInd w:val="0"/>
        <w:ind w:firstLine="425"/>
        <w:jc w:val="center"/>
        <w:rPr>
          <w:sz w:val="28"/>
          <w:szCs w:val="28"/>
          <w:lang w:val="kk-KZ"/>
        </w:rPr>
      </w:pPr>
      <w:r w:rsidRPr="006117B0">
        <w:rPr>
          <w:sz w:val="28"/>
          <w:szCs w:val="28"/>
          <w:lang w:val="kk-KZ"/>
        </w:rPr>
        <w:t>С</w:t>
      </w:r>
      <w:r w:rsidR="00753241" w:rsidRPr="006117B0">
        <w:rPr>
          <w:sz w:val="28"/>
          <w:szCs w:val="28"/>
          <w:lang w:val="kk-KZ"/>
        </w:rPr>
        <w:t xml:space="preserve">урет </w:t>
      </w:r>
      <w:r w:rsidRPr="006117B0">
        <w:rPr>
          <w:sz w:val="28"/>
          <w:szCs w:val="28"/>
          <w:lang w:val="kk-KZ"/>
        </w:rPr>
        <w:t xml:space="preserve">5.5 </w:t>
      </w:r>
      <w:r w:rsidR="00753241" w:rsidRPr="006117B0">
        <w:rPr>
          <w:sz w:val="28"/>
          <w:szCs w:val="28"/>
          <w:lang w:val="kk-KZ"/>
        </w:rPr>
        <w:t>- Жел жылдамдығының жылдық көрсеткіштері</w:t>
      </w:r>
    </w:p>
    <w:p w14:paraId="6A8DAE6A" w14:textId="77777777" w:rsidR="00753241" w:rsidRPr="006117B0" w:rsidRDefault="00753241" w:rsidP="006327D9">
      <w:pPr>
        <w:autoSpaceDE w:val="0"/>
        <w:autoSpaceDN w:val="0"/>
        <w:adjustRightInd w:val="0"/>
        <w:ind w:firstLine="425"/>
        <w:jc w:val="both"/>
        <w:rPr>
          <w:sz w:val="28"/>
          <w:szCs w:val="28"/>
          <w:lang w:val="kk-KZ"/>
        </w:rPr>
      </w:pPr>
    </w:p>
    <w:p w14:paraId="4E5C8409" w14:textId="371E99BC" w:rsidR="00753241" w:rsidRPr="006117B0" w:rsidRDefault="008243CA" w:rsidP="006327D9">
      <w:pPr>
        <w:autoSpaceDE w:val="0"/>
        <w:autoSpaceDN w:val="0"/>
        <w:adjustRightInd w:val="0"/>
        <w:ind w:firstLine="425"/>
        <w:jc w:val="both"/>
        <w:rPr>
          <w:sz w:val="28"/>
          <w:szCs w:val="28"/>
          <w:lang w:val="kk-KZ"/>
        </w:rPr>
      </w:pPr>
      <w:r w:rsidRPr="006117B0">
        <w:rPr>
          <w:sz w:val="28"/>
          <w:szCs w:val="28"/>
          <w:lang w:val="kk-KZ"/>
        </w:rPr>
        <w:t>Аталмыш аймақта</w:t>
      </w:r>
      <w:r w:rsidR="00753241" w:rsidRPr="006117B0">
        <w:rPr>
          <w:sz w:val="28"/>
          <w:szCs w:val="28"/>
          <w:lang w:val="kk-KZ"/>
        </w:rPr>
        <w:t xml:space="preserve"> желдің жылдамдығы графикте көрсетілгендей (сурет</w:t>
      </w:r>
      <w:r w:rsidR="000372DE">
        <w:rPr>
          <w:sz w:val="28"/>
          <w:szCs w:val="28"/>
          <w:lang w:val="kk-KZ"/>
        </w:rPr>
        <w:t xml:space="preserve"> </w:t>
      </w:r>
      <w:r w:rsidR="000372DE" w:rsidRPr="006117B0">
        <w:rPr>
          <w:sz w:val="28"/>
          <w:szCs w:val="28"/>
          <w:lang w:val="kk-KZ"/>
        </w:rPr>
        <w:t>5.5</w:t>
      </w:r>
      <w:r w:rsidR="00753241" w:rsidRPr="006117B0">
        <w:rPr>
          <w:sz w:val="28"/>
          <w:szCs w:val="28"/>
          <w:lang w:val="kk-KZ"/>
        </w:rPr>
        <w:t xml:space="preserve">) жылына орта есеппен 7-10 м/с, ең жоғары жылдамдық </w:t>
      </w:r>
      <w:r w:rsidRPr="006117B0">
        <w:rPr>
          <w:sz w:val="28"/>
          <w:szCs w:val="28"/>
          <w:lang w:val="kk-KZ"/>
        </w:rPr>
        <w:t xml:space="preserve">наурыз айында </w:t>
      </w:r>
      <w:r w:rsidR="00753241" w:rsidRPr="006117B0">
        <w:rPr>
          <w:sz w:val="28"/>
          <w:szCs w:val="28"/>
          <w:lang w:val="kk-KZ"/>
        </w:rPr>
        <w:t>20 м/с жетеді.</w:t>
      </w:r>
    </w:p>
    <w:p w14:paraId="4E4235F2" w14:textId="42F29291" w:rsidR="00753241" w:rsidRPr="006117B0" w:rsidRDefault="00753241" w:rsidP="006327D9">
      <w:pPr>
        <w:autoSpaceDE w:val="0"/>
        <w:autoSpaceDN w:val="0"/>
        <w:adjustRightInd w:val="0"/>
        <w:ind w:firstLine="425"/>
        <w:jc w:val="both"/>
        <w:rPr>
          <w:sz w:val="28"/>
          <w:szCs w:val="28"/>
          <w:lang w:val="kk-KZ"/>
        </w:rPr>
      </w:pPr>
      <w:r w:rsidRPr="006117B0">
        <w:rPr>
          <w:sz w:val="28"/>
          <w:szCs w:val="28"/>
          <w:lang w:val="kk-KZ"/>
        </w:rPr>
        <w:t>Модельдеу күн [[</w:t>
      </w:r>
      <w:r w:rsidR="00062511" w:rsidRPr="00062511">
        <w:rPr>
          <w:sz w:val="28"/>
          <w:szCs w:val="28"/>
          <w:lang w:val="kk-KZ"/>
        </w:rPr>
        <w:t>91</w:t>
      </w:r>
      <w:r w:rsidRPr="006117B0">
        <w:rPr>
          <w:sz w:val="28"/>
          <w:szCs w:val="28"/>
          <w:lang w:val="kk-KZ"/>
        </w:rPr>
        <w:t>],[</w:t>
      </w:r>
      <w:r w:rsidR="00B77B50" w:rsidRPr="006117B0">
        <w:rPr>
          <w:sz w:val="28"/>
          <w:szCs w:val="28"/>
          <w:lang w:val="kk-KZ"/>
        </w:rPr>
        <w:t>9</w:t>
      </w:r>
      <w:r w:rsidR="00062511" w:rsidRPr="00062511">
        <w:rPr>
          <w:sz w:val="28"/>
          <w:szCs w:val="28"/>
          <w:lang w:val="kk-KZ"/>
        </w:rPr>
        <w:t>2</w:t>
      </w:r>
      <w:r w:rsidRPr="006117B0">
        <w:rPr>
          <w:sz w:val="28"/>
          <w:szCs w:val="28"/>
          <w:lang w:val="kk-KZ"/>
        </w:rPr>
        <w:t>]] және жел[</w:t>
      </w:r>
      <w:r w:rsidR="00B77B50" w:rsidRPr="006117B0">
        <w:rPr>
          <w:sz w:val="28"/>
          <w:szCs w:val="28"/>
          <w:lang w:val="kk-KZ"/>
        </w:rPr>
        <w:t>9</w:t>
      </w:r>
      <w:r w:rsidR="00062511" w:rsidRPr="00062511">
        <w:rPr>
          <w:sz w:val="28"/>
          <w:szCs w:val="28"/>
          <w:lang w:val="kk-KZ"/>
        </w:rPr>
        <w:t>3</w:t>
      </w:r>
      <w:r w:rsidRPr="006117B0">
        <w:rPr>
          <w:sz w:val="28"/>
          <w:szCs w:val="28"/>
          <w:lang w:val="kk-KZ"/>
        </w:rPr>
        <w:t>], биомасса[</w:t>
      </w:r>
      <w:r w:rsidR="00B77B50" w:rsidRPr="006117B0">
        <w:rPr>
          <w:sz w:val="28"/>
          <w:szCs w:val="28"/>
          <w:lang w:val="kk-KZ"/>
        </w:rPr>
        <w:t>9</w:t>
      </w:r>
      <w:r w:rsidR="00062511" w:rsidRPr="00062511">
        <w:rPr>
          <w:sz w:val="28"/>
          <w:szCs w:val="28"/>
          <w:lang w:val="kk-KZ"/>
        </w:rPr>
        <w:t>4</w:t>
      </w:r>
      <w:r w:rsidRPr="006117B0">
        <w:rPr>
          <w:sz w:val="28"/>
          <w:szCs w:val="28"/>
          <w:lang w:val="kk-KZ"/>
        </w:rPr>
        <w:t xml:space="preserve">] және жылу сорғысы, батарея, қазандық және көмір негізіндегі </w:t>
      </w:r>
      <w:r w:rsidR="00DC7C43">
        <w:rPr>
          <w:sz w:val="28"/>
          <w:szCs w:val="28"/>
          <w:lang w:val="kk-KZ"/>
        </w:rPr>
        <w:t>микростанция</w:t>
      </w:r>
      <w:r w:rsidRPr="006117B0">
        <w:rPr>
          <w:sz w:val="28"/>
          <w:szCs w:val="28"/>
          <w:lang w:val="kk-KZ"/>
        </w:rPr>
        <w:t>н</w:t>
      </w:r>
      <w:r w:rsidR="00DC7C43">
        <w:rPr>
          <w:sz w:val="28"/>
          <w:szCs w:val="28"/>
          <w:lang w:val="kk-KZ"/>
        </w:rPr>
        <w:t>ы</w:t>
      </w:r>
      <w:r w:rsidRPr="006117B0">
        <w:rPr>
          <w:sz w:val="28"/>
          <w:szCs w:val="28"/>
          <w:lang w:val="kk-KZ"/>
        </w:rPr>
        <w:t>ң үш түрлі сценарийін қарастыр</w:t>
      </w:r>
      <w:r w:rsidR="008243CA" w:rsidRPr="006117B0">
        <w:rPr>
          <w:sz w:val="28"/>
          <w:szCs w:val="28"/>
          <w:lang w:val="kk-KZ"/>
        </w:rPr>
        <w:t>а</w:t>
      </w:r>
      <w:r w:rsidRPr="006117B0">
        <w:rPr>
          <w:sz w:val="28"/>
          <w:szCs w:val="28"/>
          <w:lang w:val="kk-KZ"/>
        </w:rPr>
        <w:t>ды. Мұндай ресурстарды энергия балансына тарту үшін олардың көздерін таңдауға және таңдалған көздің алдын-ала экономикалық тиімділігін жүзеге асыруға мүмкіндік беретін бағалауы маңызды.</w:t>
      </w:r>
    </w:p>
    <w:p w14:paraId="5D1C553C" w14:textId="598231C2" w:rsidR="00753241" w:rsidRPr="006117B0" w:rsidRDefault="00753241" w:rsidP="006327D9">
      <w:pPr>
        <w:autoSpaceDE w:val="0"/>
        <w:autoSpaceDN w:val="0"/>
        <w:adjustRightInd w:val="0"/>
        <w:ind w:firstLine="425"/>
        <w:jc w:val="both"/>
        <w:rPr>
          <w:sz w:val="28"/>
          <w:szCs w:val="28"/>
          <w:lang w:val="kk-KZ"/>
        </w:rPr>
      </w:pPr>
      <w:r w:rsidRPr="006117B0">
        <w:rPr>
          <w:sz w:val="28"/>
          <w:szCs w:val="28"/>
          <w:lang w:val="kk-KZ"/>
        </w:rPr>
        <w:t xml:space="preserve">Толығымен </w:t>
      </w:r>
      <w:r w:rsidR="001812E3">
        <w:rPr>
          <w:sz w:val="28"/>
          <w:szCs w:val="28"/>
          <w:lang w:val="kk-KZ"/>
        </w:rPr>
        <w:t>жаңғыртылатын</w:t>
      </w:r>
      <w:r w:rsidRPr="006117B0">
        <w:rPr>
          <w:sz w:val="28"/>
          <w:szCs w:val="28"/>
          <w:lang w:val="kk-KZ"/>
        </w:rPr>
        <w:t xml:space="preserve"> көздерге сүйенетін болашақ энергетикалық жүйеде[</w:t>
      </w:r>
      <w:r w:rsidR="00B77B50" w:rsidRPr="006117B0">
        <w:rPr>
          <w:sz w:val="28"/>
          <w:szCs w:val="28"/>
          <w:lang w:val="kk-KZ"/>
        </w:rPr>
        <w:t>9</w:t>
      </w:r>
      <w:r w:rsidR="00062511" w:rsidRPr="00062511">
        <w:rPr>
          <w:sz w:val="28"/>
          <w:szCs w:val="28"/>
          <w:lang w:val="kk-KZ"/>
        </w:rPr>
        <w:t>5</w:t>
      </w:r>
      <w:r w:rsidRPr="006117B0">
        <w:rPr>
          <w:sz w:val="28"/>
          <w:szCs w:val="28"/>
          <w:lang w:val="kk-KZ"/>
        </w:rPr>
        <w:t xml:space="preserve">] дәстүрлі газбен жұмыс істейтін жылу электр станциялары мен газ қазандықтары жылу өндірудің өміршең нұсқалары болмайды. Алайда, өтпелі кезеңде бұл технологиялар балама бола алады. Сонымен қатар, тіпті </w:t>
      </w:r>
      <w:r w:rsidR="001812E3">
        <w:rPr>
          <w:sz w:val="28"/>
          <w:szCs w:val="28"/>
          <w:lang w:val="kk-KZ"/>
        </w:rPr>
        <w:t>жаңғыртылатын</w:t>
      </w:r>
      <w:r w:rsidR="00570D3A" w:rsidRPr="006117B0">
        <w:rPr>
          <w:sz w:val="28"/>
          <w:szCs w:val="28"/>
          <w:lang w:val="kk-KZ"/>
        </w:rPr>
        <w:t xml:space="preserve"> </w:t>
      </w:r>
      <w:r w:rsidRPr="006117B0">
        <w:rPr>
          <w:sz w:val="28"/>
          <w:szCs w:val="28"/>
          <w:lang w:val="kk-KZ"/>
        </w:rPr>
        <w:t>энергия көздерінде, сондай-ақ қолданыстағы өтпелі жүйелерде де жылу энергиясын сақтау (TES) балама болып табылады. Бұл жылу сорғыларына (HP) электр нарығының динамикасын ескере отырып және икемділікті қамтамасыз ете отырып, жұмысын оңтайландыруға мүмкіндік береді [</w:t>
      </w:r>
      <w:r w:rsidR="00B77B50" w:rsidRPr="006117B0">
        <w:rPr>
          <w:sz w:val="28"/>
          <w:szCs w:val="28"/>
          <w:lang w:val="kk-KZ"/>
        </w:rPr>
        <w:t>9</w:t>
      </w:r>
      <w:r w:rsidR="00062511" w:rsidRPr="00062511">
        <w:rPr>
          <w:sz w:val="28"/>
          <w:szCs w:val="28"/>
          <w:lang w:val="kk-KZ"/>
        </w:rPr>
        <w:t>6</w:t>
      </w:r>
      <w:r w:rsidRPr="006117B0">
        <w:rPr>
          <w:sz w:val="28"/>
          <w:szCs w:val="28"/>
          <w:lang w:val="kk-KZ"/>
        </w:rPr>
        <w:t>] .</w:t>
      </w:r>
    </w:p>
    <w:p w14:paraId="22FED436" w14:textId="2687ACB0" w:rsidR="00753241" w:rsidRPr="006117B0" w:rsidRDefault="00753241" w:rsidP="006327D9">
      <w:pPr>
        <w:autoSpaceDE w:val="0"/>
        <w:autoSpaceDN w:val="0"/>
        <w:adjustRightInd w:val="0"/>
        <w:ind w:firstLine="425"/>
        <w:jc w:val="both"/>
        <w:rPr>
          <w:sz w:val="28"/>
          <w:szCs w:val="28"/>
          <w:lang w:val="kk-KZ"/>
        </w:rPr>
      </w:pPr>
      <w:r w:rsidRPr="006117B0">
        <w:rPr>
          <w:sz w:val="28"/>
          <w:szCs w:val="28"/>
          <w:lang w:val="kk-KZ"/>
        </w:rPr>
        <w:t xml:space="preserve">Өңірлік энергетикалық жүйелерде жылу электр станциялары мен жылу энергиясын жинақтағыштарды (ЖЭС) пайдалануға, олардың </w:t>
      </w:r>
      <w:r w:rsidR="001812E3">
        <w:rPr>
          <w:sz w:val="28"/>
          <w:szCs w:val="28"/>
          <w:lang w:val="kk-KZ"/>
        </w:rPr>
        <w:t>жаңғыртылатын</w:t>
      </w:r>
      <w:r w:rsidR="00570D3A" w:rsidRPr="006117B0">
        <w:rPr>
          <w:sz w:val="28"/>
          <w:szCs w:val="28"/>
          <w:lang w:val="kk-KZ"/>
        </w:rPr>
        <w:t xml:space="preserve"> </w:t>
      </w:r>
      <w:r w:rsidRPr="006117B0">
        <w:rPr>
          <w:sz w:val="28"/>
          <w:szCs w:val="28"/>
          <w:lang w:val="kk-KZ"/>
        </w:rPr>
        <w:t>энергия көздерінің жұмыс істеуі мен интеграциясына әсерін зерттеуге елеулі зерттеулер арналды. Янг пен А. Янг 2009-2017 жылдар аралығында Applied Energy журналында жарияланған мақалалар</w:t>
      </w:r>
      <w:r w:rsidR="00570D3A" w:rsidRPr="006117B0">
        <w:rPr>
          <w:sz w:val="28"/>
          <w:szCs w:val="28"/>
          <w:lang w:val="kk-KZ"/>
        </w:rPr>
        <w:t>да</w:t>
      </w:r>
      <w:r w:rsidRPr="006117B0">
        <w:rPr>
          <w:sz w:val="28"/>
          <w:szCs w:val="28"/>
          <w:lang w:val="kk-KZ"/>
        </w:rPr>
        <w:t xml:space="preserve"> кең талдау жасады. Олардың зерттеуі құрылыс жүйелерінен бастап электр энергиясының ең жоғары жүктемесіне қажеттіліктерді қанағаттандыруға дейінгі қолданбаларды қамтитын энергияны сақтауға қатысты тақырыптардың кең ауқымын қамтитын 165 мақаланы анықтады [</w:t>
      </w:r>
      <w:r w:rsidR="00B77B50" w:rsidRPr="006117B0">
        <w:rPr>
          <w:sz w:val="28"/>
          <w:szCs w:val="28"/>
          <w:lang w:val="kk-KZ"/>
        </w:rPr>
        <w:t>9</w:t>
      </w:r>
      <w:r w:rsidR="00062511" w:rsidRPr="00062511">
        <w:rPr>
          <w:sz w:val="28"/>
          <w:szCs w:val="28"/>
          <w:lang w:val="kk-KZ"/>
        </w:rPr>
        <w:t>7</w:t>
      </w:r>
      <w:r w:rsidRPr="006117B0">
        <w:rPr>
          <w:sz w:val="28"/>
          <w:szCs w:val="28"/>
          <w:lang w:val="kk-KZ"/>
        </w:rPr>
        <w:t>].</w:t>
      </w:r>
    </w:p>
    <w:p w14:paraId="251FE74C" w14:textId="04719DDF" w:rsidR="00753241" w:rsidRPr="006117B0" w:rsidRDefault="00753241" w:rsidP="006327D9">
      <w:pPr>
        <w:autoSpaceDE w:val="0"/>
        <w:autoSpaceDN w:val="0"/>
        <w:adjustRightInd w:val="0"/>
        <w:ind w:firstLine="425"/>
        <w:jc w:val="both"/>
        <w:rPr>
          <w:sz w:val="28"/>
          <w:szCs w:val="28"/>
          <w:lang w:val="kk-KZ"/>
        </w:rPr>
      </w:pPr>
      <w:r w:rsidRPr="006117B0">
        <w:rPr>
          <w:sz w:val="28"/>
          <w:szCs w:val="28"/>
          <w:lang w:val="kk-KZ"/>
        </w:rPr>
        <w:lastRenderedPageBreak/>
        <w:tab/>
        <w:t xml:space="preserve">Жоғарыда айтылғандай, кәсіпорын </w:t>
      </w:r>
      <w:r w:rsidR="001812E3">
        <w:rPr>
          <w:sz w:val="28"/>
          <w:szCs w:val="28"/>
          <w:lang w:val="kk-KZ"/>
        </w:rPr>
        <w:t>жаңғыртылатын</w:t>
      </w:r>
      <w:r w:rsidRPr="006117B0">
        <w:rPr>
          <w:sz w:val="28"/>
          <w:szCs w:val="28"/>
          <w:lang w:val="kk-KZ"/>
        </w:rPr>
        <w:t xml:space="preserve"> энергия көздерінің көмегімен </w:t>
      </w:r>
      <w:r w:rsidR="009B75D5" w:rsidRPr="006117B0">
        <w:rPr>
          <w:sz w:val="28"/>
          <w:szCs w:val="28"/>
          <w:lang w:val="kk-KZ"/>
        </w:rPr>
        <w:t>Степное</w:t>
      </w:r>
      <w:r w:rsidRPr="006117B0">
        <w:rPr>
          <w:sz w:val="28"/>
          <w:szCs w:val="28"/>
          <w:lang w:val="kk-KZ"/>
        </w:rPr>
        <w:t xml:space="preserve"> </w:t>
      </w:r>
      <w:r w:rsidR="009B75D5" w:rsidRPr="006117B0">
        <w:rPr>
          <w:sz w:val="28"/>
          <w:szCs w:val="28"/>
          <w:lang w:val="kk-KZ"/>
        </w:rPr>
        <w:t>тұрғындарының</w:t>
      </w:r>
      <w:r w:rsidRPr="006117B0">
        <w:rPr>
          <w:sz w:val="28"/>
          <w:szCs w:val="28"/>
          <w:lang w:val="kk-KZ"/>
        </w:rPr>
        <w:t xml:space="preserve"> өмір сүру сапасын жақсарту үшін бірнеше даму бағыттарына ие болады. Электр энергиясы бойынша жалпы белгіленген жүктеме 1841 кВт, жылу бойынша – 1500 кВт құрайды. </w:t>
      </w:r>
      <w:r w:rsidR="00935294">
        <w:rPr>
          <w:sz w:val="28"/>
          <w:szCs w:val="28"/>
          <w:lang w:val="kk-KZ"/>
        </w:rPr>
        <w:t>К</w:t>
      </w:r>
      <w:r w:rsidR="00935294" w:rsidRPr="006117B0">
        <w:rPr>
          <w:sz w:val="28"/>
          <w:szCs w:val="28"/>
          <w:lang w:val="kk-KZ"/>
        </w:rPr>
        <w:t xml:space="preserve">есте </w:t>
      </w:r>
      <w:r w:rsidRPr="006117B0">
        <w:rPr>
          <w:sz w:val="28"/>
          <w:szCs w:val="28"/>
          <w:lang w:val="kk-KZ"/>
        </w:rPr>
        <w:t>5.5</w:t>
      </w:r>
      <w:r w:rsidR="009B75D5" w:rsidRPr="006117B0">
        <w:rPr>
          <w:sz w:val="28"/>
          <w:szCs w:val="28"/>
          <w:lang w:val="kk-KZ"/>
        </w:rPr>
        <w:t xml:space="preserve"> </w:t>
      </w:r>
      <w:r w:rsidRPr="006117B0">
        <w:rPr>
          <w:sz w:val="28"/>
          <w:szCs w:val="28"/>
          <w:lang w:val="kk-KZ"/>
        </w:rPr>
        <w:t>көрсетілгендей, электр энергиясына жалпы сұраныс жылына 1500 МВт/сағ, ал жылу жылына 3486 МВт/сағ құрайды..</w:t>
      </w:r>
    </w:p>
    <w:p w14:paraId="53F9139E" w14:textId="77777777" w:rsidR="00753241" w:rsidRPr="006117B0" w:rsidRDefault="00753241" w:rsidP="006327D9">
      <w:pPr>
        <w:autoSpaceDE w:val="0"/>
        <w:autoSpaceDN w:val="0"/>
        <w:adjustRightInd w:val="0"/>
        <w:ind w:firstLine="425"/>
        <w:jc w:val="both"/>
        <w:rPr>
          <w:sz w:val="28"/>
          <w:szCs w:val="28"/>
          <w:lang w:val="kk-KZ"/>
        </w:rPr>
      </w:pPr>
    </w:p>
    <w:p w14:paraId="1E695C44" w14:textId="2BFC863C" w:rsidR="00BF1AA1" w:rsidRPr="000372DE" w:rsidRDefault="00BF1AA1" w:rsidP="000372DE">
      <w:pPr>
        <w:autoSpaceDE w:val="0"/>
        <w:autoSpaceDN w:val="0"/>
        <w:adjustRightInd w:val="0"/>
        <w:jc w:val="both"/>
        <w:rPr>
          <w:sz w:val="28"/>
          <w:szCs w:val="28"/>
          <w:lang w:val="kk-KZ"/>
        </w:rPr>
      </w:pPr>
      <w:r w:rsidRPr="006117B0">
        <w:rPr>
          <w:sz w:val="28"/>
          <w:szCs w:val="28"/>
          <w:lang w:val="kk-KZ"/>
        </w:rPr>
        <w:t>К</w:t>
      </w:r>
      <w:r w:rsidR="00753241" w:rsidRPr="006117B0">
        <w:rPr>
          <w:sz w:val="28"/>
          <w:szCs w:val="28"/>
          <w:lang w:val="kk-KZ"/>
        </w:rPr>
        <w:t>есте 5.5</w:t>
      </w:r>
      <w:r w:rsidR="001E5A89" w:rsidRPr="006117B0">
        <w:rPr>
          <w:sz w:val="28"/>
          <w:szCs w:val="28"/>
          <w:lang w:val="kk-KZ"/>
        </w:rPr>
        <w:t xml:space="preserve"> </w:t>
      </w:r>
      <w:r w:rsidR="00753241" w:rsidRPr="006117B0">
        <w:rPr>
          <w:sz w:val="28"/>
          <w:szCs w:val="28"/>
          <w:lang w:val="kk-KZ"/>
        </w:rPr>
        <w:t>-</w:t>
      </w:r>
      <w:r w:rsidR="001E5A89" w:rsidRPr="006117B0">
        <w:rPr>
          <w:sz w:val="28"/>
          <w:szCs w:val="28"/>
          <w:lang w:val="kk-KZ"/>
        </w:rPr>
        <w:t xml:space="preserve"> К</w:t>
      </w:r>
      <w:r w:rsidR="00753241" w:rsidRPr="006117B0">
        <w:rPr>
          <w:sz w:val="28"/>
          <w:szCs w:val="28"/>
          <w:lang w:val="kk-KZ"/>
        </w:rPr>
        <w:t>әсіпорынның жалпы жүктемесі</w:t>
      </w:r>
    </w:p>
    <w:tbl>
      <w:tblPr>
        <w:tblStyle w:val="-211"/>
        <w:tblW w:w="9613" w:type="dxa"/>
        <w:tblLook w:val="01E0" w:firstRow="1" w:lastRow="1" w:firstColumn="1" w:lastColumn="1" w:noHBand="0" w:noVBand="0"/>
      </w:tblPr>
      <w:tblGrid>
        <w:gridCol w:w="4210"/>
        <w:gridCol w:w="2844"/>
        <w:gridCol w:w="2559"/>
      </w:tblGrid>
      <w:tr w:rsidR="00971779" w:rsidRPr="00F62AFE" w14:paraId="40A5C8AD" w14:textId="77777777" w:rsidTr="00F62AFE">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90" w:type="pct"/>
          </w:tcPr>
          <w:p w14:paraId="2DF3BC75" w14:textId="07DA23FC" w:rsidR="00971779" w:rsidRPr="00F62AFE" w:rsidRDefault="00CB0FF6" w:rsidP="000372DE">
            <w:pPr>
              <w:rPr>
                <w:rFonts w:ascii="Times New Roman" w:eastAsia="MS Mincho" w:hAnsi="Times New Roman" w:cs="Times New Roman"/>
                <w:szCs w:val="28"/>
                <w:lang w:val="ru" w:eastAsia="fr-FR"/>
              </w:rPr>
            </w:pPr>
            <w:r w:rsidRPr="00F62AFE">
              <w:rPr>
                <w:rFonts w:ascii="Times New Roman" w:eastAsia="MS Mincho" w:hAnsi="Times New Roman" w:cs="Times New Roman"/>
                <w:szCs w:val="28"/>
                <w:lang w:val="ru" w:eastAsia="fr-FR"/>
              </w:rPr>
              <w:t>Энергия тұтынушы</w:t>
            </w:r>
          </w:p>
        </w:tc>
        <w:tc>
          <w:tcPr>
            <w:cnfStyle w:val="000010000000" w:firstRow="0" w:lastRow="0" w:firstColumn="0" w:lastColumn="0" w:oddVBand="1" w:evenVBand="0" w:oddHBand="0" w:evenHBand="0" w:firstRowFirstColumn="0" w:firstRowLastColumn="0" w:lastRowFirstColumn="0" w:lastRowLastColumn="0"/>
            <w:tcW w:w="1479" w:type="pct"/>
          </w:tcPr>
          <w:p w14:paraId="7A919ED4" w14:textId="1343D79F" w:rsidR="00971779" w:rsidRPr="00F62AFE" w:rsidRDefault="003767A5" w:rsidP="000372DE">
            <w:pPr>
              <w:rPr>
                <w:rFonts w:ascii="Times New Roman" w:eastAsia="MS Mincho" w:hAnsi="Times New Roman" w:cs="Times New Roman"/>
                <w:szCs w:val="28"/>
                <w:lang w:val="ru" w:eastAsia="fr-FR"/>
              </w:rPr>
            </w:pPr>
            <w:r w:rsidRPr="00F62AFE">
              <w:rPr>
                <w:rFonts w:ascii="Times New Roman" w:eastAsia="MS Mincho" w:hAnsi="Times New Roman" w:cs="Times New Roman"/>
                <w:szCs w:val="28"/>
                <w:lang w:val="ru" w:eastAsia="fr-FR"/>
              </w:rPr>
              <w:t>Э</w:t>
            </w:r>
            <w:r w:rsidR="00971779" w:rsidRPr="00F62AFE">
              <w:rPr>
                <w:rFonts w:ascii="Times New Roman" w:eastAsia="MS Mincho" w:hAnsi="Times New Roman" w:cs="Times New Roman"/>
                <w:szCs w:val="28"/>
                <w:lang w:val="ru" w:eastAsia="fr-FR"/>
              </w:rPr>
              <w:t>лектр</w:t>
            </w:r>
            <w:r w:rsidRPr="00F62AFE">
              <w:rPr>
                <w:rFonts w:ascii="Times New Roman" w:eastAsia="MS Mincho" w:hAnsi="Times New Roman" w:cs="Times New Roman"/>
                <w:szCs w:val="28"/>
                <w:lang w:val="ru" w:eastAsia="fr-FR"/>
              </w:rPr>
              <w:t xml:space="preserve"> </w:t>
            </w:r>
            <w:r w:rsidR="00971779" w:rsidRPr="00F62AFE">
              <w:rPr>
                <w:rFonts w:ascii="Times New Roman" w:eastAsia="MS Mincho" w:hAnsi="Times New Roman" w:cs="Times New Roman"/>
                <w:szCs w:val="28"/>
                <w:lang w:val="ru" w:eastAsia="fr-FR"/>
              </w:rPr>
              <w:t>энергия</w:t>
            </w:r>
            <w:r w:rsidRPr="00F62AFE">
              <w:rPr>
                <w:rFonts w:ascii="Times New Roman" w:eastAsia="MS Mincho" w:hAnsi="Times New Roman" w:cs="Times New Roman"/>
                <w:szCs w:val="28"/>
                <w:lang w:val="ru" w:eastAsia="fr-FR"/>
              </w:rPr>
              <w:t>сы</w:t>
            </w:r>
            <w:r w:rsidR="00971779" w:rsidRPr="00F62AFE">
              <w:rPr>
                <w:rFonts w:ascii="Times New Roman" w:eastAsia="MS Mincho" w:hAnsi="Times New Roman" w:cs="Times New Roman"/>
                <w:szCs w:val="28"/>
                <w:lang w:val="ru" w:eastAsia="fr-FR"/>
              </w:rPr>
              <w:t>, МВт</w:t>
            </w:r>
            <w:r w:rsidRPr="00F62AFE">
              <w:rPr>
                <w:rFonts w:ascii="Times New Roman" w:eastAsia="MS Mincho" w:hAnsi="Times New Roman" w:cs="Times New Roman"/>
                <w:szCs w:val="28"/>
                <w:lang w:val="ru" w:eastAsia="fr-FR"/>
              </w:rPr>
              <w:t xml:space="preserve"> сағ</w:t>
            </w:r>
            <w:r w:rsidR="00971779" w:rsidRPr="00F62AFE">
              <w:rPr>
                <w:rFonts w:ascii="Times New Roman" w:eastAsia="MS Mincho" w:hAnsi="Times New Roman" w:cs="Times New Roman"/>
                <w:szCs w:val="28"/>
                <w:lang w:val="ru" w:eastAsia="fr-FR"/>
              </w:rPr>
              <w:t>/</w:t>
            </w:r>
            <w:r w:rsidRPr="00F62AFE">
              <w:rPr>
                <w:rFonts w:ascii="Times New Roman" w:eastAsia="MS Mincho" w:hAnsi="Times New Roman" w:cs="Times New Roman"/>
                <w:szCs w:val="28"/>
                <w:lang w:val="ru" w:eastAsia="fr-FR"/>
              </w:rPr>
              <w:t>жыл</w:t>
            </w:r>
          </w:p>
        </w:tc>
        <w:tc>
          <w:tcPr>
            <w:cnfStyle w:val="000100000000" w:firstRow="0" w:lastRow="0" w:firstColumn="0" w:lastColumn="1" w:oddVBand="0" w:evenVBand="0" w:oddHBand="0" w:evenHBand="0" w:firstRowFirstColumn="0" w:firstRowLastColumn="0" w:lastRowFirstColumn="0" w:lastRowLastColumn="0"/>
            <w:tcW w:w="1331" w:type="pct"/>
          </w:tcPr>
          <w:p w14:paraId="06E251ED" w14:textId="0F161B2D" w:rsidR="003767A5" w:rsidRPr="00F62AFE" w:rsidRDefault="003767A5" w:rsidP="000372DE">
            <w:pPr>
              <w:rPr>
                <w:rFonts w:ascii="Times New Roman" w:eastAsia="MS Mincho" w:hAnsi="Times New Roman" w:cs="Times New Roman"/>
                <w:szCs w:val="28"/>
                <w:lang w:val="ru" w:eastAsia="fr-FR"/>
              </w:rPr>
            </w:pPr>
            <w:r w:rsidRPr="00F62AFE">
              <w:rPr>
                <w:rFonts w:ascii="Times New Roman" w:eastAsia="MS Mincho" w:hAnsi="Times New Roman" w:cs="Times New Roman"/>
                <w:szCs w:val="28"/>
                <w:lang w:val="ru" w:eastAsia="fr-FR"/>
              </w:rPr>
              <w:t xml:space="preserve">Жылу энергиясы, </w:t>
            </w:r>
          </w:p>
          <w:p w14:paraId="3F873269" w14:textId="336D9C68" w:rsidR="00971779" w:rsidRPr="00F62AFE" w:rsidRDefault="003767A5" w:rsidP="000372DE">
            <w:pPr>
              <w:rPr>
                <w:rFonts w:ascii="Times New Roman" w:eastAsia="MS Mincho" w:hAnsi="Times New Roman" w:cs="Times New Roman"/>
                <w:szCs w:val="28"/>
                <w:lang w:val="ru" w:eastAsia="fr-FR"/>
              </w:rPr>
            </w:pPr>
            <w:r w:rsidRPr="00F62AFE">
              <w:rPr>
                <w:rFonts w:ascii="Times New Roman" w:eastAsia="MS Mincho" w:hAnsi="Times New Roman" w:cs="Times New Roman"/>
                <w:szCs w:val="28"/>
                <w:lang w:val="ru" w:eastAsia="fr-FR"/>
              </w:rPr>
              <w:t>МВт сағ / жыл</w:t>
            </w:r>
          </w:p>
        </w:tc>
      </w:tr>
      <w:tr w:rsidR="00971779" w:rsidRPr="00F62AFE" w14:paraId="3646063D" w14:textId="77777777" w:rsidTr="00F62A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90" w:type="pct"/>
          </w:tcPr>
          <w:p w14:paraId="33106938" w14:textId="6840A86A" w:rsidR="00971779" w:rsidRPr="00F62AFE" w:rsidRDefault="003767A5"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Тұрғын үйлер</w:t>
            </w:r>
          </w:p>
        </w:tc>
        <w:tc>
          <w:tcPr>
            <w:cnfStyle w:val="000010000000" w:firstRow="0" w:lastRow="0" w:firstColumn="0" w:lastColumn="0" w:oddVBand="1" w:evenVBand="0" w:oddHBand="0" w:evenHBand="0" w:firstRowFirstColumn="0" w:firstRowLastColumn="0" w:lastRowFirstColumn="0" w:lastRowLastColumn="0"/>
            <w:tcW w:w="1479" w:type="pct"/>
          </w:tcPr>
          <w:p w14:paraId="17A1510E" w14:textId="77777777" w:rsidR="00971779" w:rsidRPr="00F62AFE" w:rsidRDefault="00971779" w:rsidP="000372DE">
            <w:pPr>
              <w:rPr>
                <w:rFonts w:ascii="Times New Roman" w:eastAsia="MS Mincho" w:hAnsi="Times New Roman" w:cs="Times New Roman"/>
                <w:szCs w:val="28"/>
                <w:lang w:val="ru" w:eastAsia="fr-FR"/>
              </w:rPr>
            </w:pPr>
            <w:r w:rsidRPr="00F62AFE">
              <w:rPr>
                <w:rFonts w:ascii="Times New Roman" w:eastAsia="MS Mincho" w:hAnsi="Times New Roman" w:cs="Times New Roman"/>
                <w:szCs w:val="28"/>
                <w:lang w:val="ru" w:eastAsia="fr-FR"/>
              </w:rPr>
              <w:t>440</w:t>
            </w:r>
          </w:p>
        </w:tc>
        <w:tc>
          <w:tcPr>
            <w:cnfStyle w:val="000100000000" w:firstRow="0" w:lastRow="0" w:firstColumn="0" w:lastColumn="1" w:oddVBand="0" w:evenVBand="0" w:oddHBand="0" w:evenHBand="0" w:firstRowFirstColumn="0" w:firstRowLastColumn="0" w:lastRowFirstColumn="0" w:lastRowLastColumn="0"/>
            <w:tcW w:w="1331" w:type="pct"/>
          </w:tcPr>
          <w:p w14:paraId="22AF330C" w14:textId="77777777" w:rsidR="00971779" w:rsidRPr="00F62AFE" w:rsidRDefault="00971779"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1172</w:t>
            </w:r>
          </w:p>
        </w:tc>
      </w:tr>
      <w:tr w:rsidR="00971779" w:rsidRPr="00F62AFE" w14:paraId="3CF94275" w14:textId="77777777" w:rsidTr="00F62AFE">
        <w:trPr>
          <w:trHeight w:val="170"/>
        </w:trPr>
        <w:tc>
          <w:tcPr>
            <w:cnfStyle w:val="001000000000" w:firstRow="0" w:lastRow="0" w:firstColumn="1" w:lastColumn="0" w:oddVBand="0" w:evenVBand="0" w:oddHBand="0" w:evenHBand="0" w:firstRowFirstColumn="0" w:firstRowLastColumn="0" w:lastRowFirstColumn="0" w:lastRowLastColumn="0"/>
            <w:tcW w:w="2190" w:type="pct"/>
          </w:tcPr>
          <w:p w14:paraId="376A1273" w14:textId="4C27FA33" w:rsidR="00971779" w:rsidRPr="00F62AFE" w:rsidRDefault="003767A5"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Ет өңдеу зауыты</w:t>
            </w:r>
          </w:p>
        </w:tc>
        <w:tc>
          <w:tcPr>
            <w:cnfStyle w:val="000010000000" w:firstRow="0" w:lastRow="0" w:firstColumn="0" w:lastColumn="0" w:oddVBand="1" w:evenVBand="0" w:oddHBand="0" w:evenHBand="0" w:firstRowFirstColumn="0" w:firstRowLastColumn="0" w:lastRowFirstColumn="0" w:lastRowLastColumn="0"/>
            <w:tcW w:w="1479" w:type="pct"/>
          </w:tcPr>
          <w:p w14:paraId="7B5299C5" w14:textId="77777777" w:rsidR="00971779" w:rsidRPr="00F62AFE" w:rsidRDefault="00971779" w:rsidP="000372DE">
            <w:pPr>
              <w:rPr>
                <w:rFonts w:ascii="Times New Roman" w:eastAsia="MS Mincho" w:hAnsi="Times New Roman" w:cs="Times New Roman"/>
                <w:szCs w:val="28"/>
                <w:lang w:val="ru" w:eastAsia="fr-FR"/>
              </w:rPr>
            </w:pPr>
            <w:r w:rsidRPr="00F62AFE">
              <w:rPr>
                <w:rFonts w:ascii="Times New Roman" w:eastAsia="MS Mincho" w:hAnsi="Times New Roman" w:cs="Times New Roman"/>
                <w:szCs w:val="28"/>
                <w:lang w:val="ru" w:eastAsia="fr-FR"/>
              </w:rPr>
              <w:t>460</w:t>
            </w:r>
          </w:p>
        </w:tc>
        <w:tc>
          <w:tcPr>
            <w:cnfStyle w:val="000100000000" w:firstRow="0" w:lastRow="0" w:firstColumn="0" w:lastColumn="1" w:oddVBand="0" w:evenVBand="0" w:oddHBand="0" w:evenHBand="0" w:firstRowFirstColumn="0" w:firstRowLastColumn="0" w:lastRowFirstColumn="0" w:lastRowLastColumn="0"/>
            <w:tcW w:w="1331" w:type="pct"/>
          </w:tcPr>
          <w:p w14:paraId="2AE20C29" w14:textId="77777777" w:rsidR="00971779" w:rsidRPr="00F62AFE" w:rsidRDefault="00971779"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964</w:t>
            </w:r>
          </w:p>
        </w:tc>
      </w:tr>
      <w:tr w:rsidR="00971779" w:rsidRPr="00F62AFE" w14:paraId="2D5872A1" w14:textId="77777777" w:rsidTr="00F62A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90" w:type="pct"/>
          </w:tcPr>
          <w:p w14:paraId="417759DF" w14:textId="63D1D5BA" w:rsidR="00971779" w:rsidRPr="00F62AFE" w:rsidRDefault="003767A5"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Сүт зауыты</w:t>
            </w:r>
          </w:p>
        </w:tc>
        <w:tc>
          <w:tcPr>
            <w:cnfStyle w:val="000010000000" w:firstRow="0" w:lastRow="0" w:firstColumn="0" w:lastColumn="0" w:oddVBand="1" w:evenVBand="0" w:oddHBand="0" w:evenHBand="0" w:firstRowFirstColumn="0" w:firstRowLastColumn="0" w:lastRowFirstColumn="0" w:lastRowLastColumn="0"/>
            <w:tcW w:w="1479" w:type="pct"/>
          </w:tcPr>
          <w:p w14:paraId="1ABF91E9" w14:textId="77777777" w:rsidR="00971779" w:rsidRPr="00F62AFE" w:rsidRDefault="00971779" w:rsidP="000372DE">
            <w:pPr>
              <w:rPr>
                <w:rFonts w:ascii="Times New Roman" w:eastAsia="MS Mincho" w:hAnsi="Times New Roman" w:cs="Times New Roman"/>
                <w:szCs w:val="28"/>
                <w:lang w:val="ru" w:eastAsia="fr-FR"/>
              </w:rPr>
            </w:pPr>
            <w:r w:rsidRPr="00F62AFE">
              <w:rPr>
                <w:rFonts w:ascii="Times New Roman" w:eastAsia="MS Mincho" w:hAnsi="Times New Roman" w:cs="Times New Roman"/>
                <w:szCs w:val="28"/>
                <w:lang w:val="ru" w:eastAsia="fr-FR"/>
              </w:rPr>
              <w:t>600</w:t>
            </w:r>
          </w:p>
        </w:tc>
        <w:tc>
          <w:tcPr>
            <w:cnfStyle w:val="000100000000" w:firstRow="0" w:lastRow="0" w:firstColumn="0" w:lastColumn="1" w:oddVBand="0" w:evenVBand="0" w:oddHBand="0" w:evenHBand="0" w:firstRowFirstColumn="0" w:firstRowLastColumn="0" w:lastRowFirstColumn="0" w:lastRowLastColumn="0"/>
            <w:tcW w:w="1331" w:type="pct"/>
          </w:tcPr>
          <w:p w14:paraId="424D5F93" w14:textId="77777777" w:rsidR="00971779" w:rsidRPr="00F62AFE" w:rsidRDefault="00971779"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1350</w:t>
            </w:r>
          </w:p>
        </w:tc>
      </w:tr>
      <w:tr w:rsidR="00971779" w:rsidRPr="00F62AFE" w14:paraId="25349E2A" w14:textId="77777777" w:rsidTr="00F62AFE">
        <w:trPr>
          <w:cnfStyle w:val="010000000000" w:firstRow="0" w:lastRow="1"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90" w:type="pct"/>
          </w:tcPr>
          <w:p w14:paraId="3532575E" w14:textId="62D4CF10" w:rsidR="00971779" w:rsidRPr="00F62AFE" w:rsidRDefault="003767A5"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БАРЛЫҒЫ</w:t>
            </w:r>
          </w:p>
        </w:tc>
        <w:tc>
          <w:tcPr>
            <w:cnfStyle w:val="000010000000" w:firstRow="0" w:lastRow="0" w:firstColumn="0" w:lastColumn="0" w:oddVBand="1" w:evenVBand="0" w:oddHBand="0" w:evenHBand="0" w:firstRowFirstColumn="0" w:firstRowLastColumn="0" w:lastRowFirstColumn="0" w:lastRowLastColumn="0"/>
            <w:tcW w:w="1479" w:type="pct"/>
          </w:tcPr>
          <w:p w14:paraId="674E728F" w14:textId="77777777" w:rsidR="00971779" w:rsidRPr="00F62AFE" w:rsidRDefault="00971779"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1500</w:t>
            </w:r>
          </w:p>
        </w:tc>
        <w:tc>
          <w:tcPr>
            <w:cnfStyle w:val="000100000000" w:firstRow="0" w:lastRow="0" w:firstColumn="0" w:lastColumn="1" w:oddVBand="0" w:evenVBand="0" w:oddHBand="0" w:evenHBand="0" w:firstRowFirstColumn="0" w:firstRowLastColumn="0" w:lastRowFirstColumn="0" w:lastRowLastColumn="0"/>
            <w:tcW w:w="1331" w:type="pct"/>
          </w:tcPr>
          <w:p w14:paraId="478DC7BE" w14:textId="77777777" w:rsidR="00971779" w:rsidRPr="00F62AFE" w:rsidRDefault="00971779" w:rsidP="000372DE">
            <w:pPr>
              <w:rPr>
                <w:rFonts w:ascii="Times New Roman" w:eastAsia="MS Mincho" w:hAnsi="Times New Roman" w:cs="Times New Roman"/>
                <w:b w:val="0"/>
                <w:szCs w:val="28"/>
                <w:lang w:val="ru" w:eastAsia="fr-FR"/>
              </w:rPr>
            </w:pPr>
            <w:r w:rsidRPr="00F62AFE">
              <w:rPr>
                <w:rFonts w:ascii="Times New Roman" w:eastAsia="MS Mincho" w:hAnsi="Times New Roman" w:cs="Times New Roman"/>
                <w:b w:val="0"/>
                <w:szCs w:val="28"/>
                <w:lang w:val="ru" w:eastAsia="fr-FR"/>
              </w:rPr>
              <w:t>3486</w:t>
            </w:r>
          </w:p>
        </w:tc>
      </w:tr>
    </w:tbl>
    <w:p w14:paraId="0FFF6954" w14:textId="77777777" w:rsidR="009F04D3" w:rsidRPr="006117B0" w:rsidRDefault="009F04D3" w:rsidP="006327D9">
      <w:pPr>
        <w:autoSpaceDE w:val="0"/>
        <w:autoSpaceDN w:val="0"/>
        <w:adjustRightInd w:val="0"/>
        <w:ind w:firstLine="425"/>
        <w:jc w:val="both"/>
        <w:rPr>
          <w:sz w:val="28"/>
          <w:szCs w:val="28"/>
        </w:rPr>
      </w:pPr>
    </w:p>
    <w:p w14:paraId="75AE8E41" w14:textId="0F4157FF" w:rsidR="00A2376C" w:rsidRPr="006117B0" w:rsidRDefault="003767A5" w:rsidP="006327D9">
      <w:pPr>
        <w:autoSpaceDE w:val="0"/>
        <w:autoSpaceDN w:val="0"/>
        <w:adjustRightInd w:val="0"/>
        <w:ind w:firstLine="425"/>
        <w:jc w:val="both"/>
        <w:rPr>
          <w:sz w:val="28"/>
          <w:szCs w:val="28"/>
          <w:lang w:val="kk-KZ"/>
        </w:rPr>
      </w:pPr>
      <w:r w:rsidRPr="006117B0">
        <w:rPr>
          <w:sz w:val="28"/>
          <w:szCs w:val="28"/>
          <w:lang w:val="kk-KZ"/>
        </w:rPr>
        <w:t xml:space="preserve">Барлық сценарийлерде энергохаб жылына 3486 МВт / сағ жылу қажеттілігін (орташа </w:t>
      </w:r>
      <w:r w:rsidR="00DC7C43">
        <w:rPr>
          <w:sz w:val="28"/>
          <w:szCs w:val="28"/>
          <w:lang w:val="kk-KZ"/>
        </w:rPr>
        <w:t>аудан</w:t>
      </w:r>
      <w:r w:rsidRPr="006117B0">
        <w:rPr>
          <w:sz w:val="28"/>
          <w:szCs w:val="28"/>
          <w:lang w:val="kk-KZ"/>
        </w:rPr>
        <w:t>ы 100 м</w:t>
      </w:r>
      <w:r w:rsidRPr="006117B0">
        <w:rPr>
          <w:sz w:val="28"/>
          <w:szCs w:val="28"/>
          <w:vertAlign w:val="superscript"/>
          <w:lang w:val="kk-KZ"/>
        </w:rPr>
        <w:t>2</w:t>
      </w:r>
      <w:r w:rsidRPr="006117B0">
        <w:rPr>
          <w:sz w:val="28"/>
          <w:szCs w:val="28"/>
          <w:lang w:val="kk-KZ"/>
        </w:rPr>
        <w:t xml:space="preserve"> болатын 50 үйге қажетті жылу ) және жылына 1500 МВт/сағ қуат тұтынуды жабуға арналған. 5.6-кестеде талданған сценарийлерге шолу берілген .</w:t>
      </w:r>
    </w:p>
    <w:p w14:paraId="0CBE9D98" w14:textId="77777777" w:rsidR="003767A5" w:rsidRPr="006117B0" w:rsidRDefault="003767A5" w:rsidP="006327D9">
      <w:pPr>
        <w:autoSpaceDE w:val="0"/>
        <w:autoSpaceDN w:val="0"/>
        <w:adjustRightInd w:val="0"/>
        <w:ind w:firstLine="425"/>
        <w:rPr>
          <w:sz w:val="28"/>
          <w:szCs w:val="28"/>
          <w:lang w:val="kk-KZ"/>
        </w:rPr>
      </w:pPr>
    </w:p>
    <w:p w14:paraId="3559DCCB" w14:textId="7DC89B36" w:rsidR="00210F82" w:rsidRPr="006117B0" w:rsidRDefault="00210F82" w:rsidP="000372DE">
      <w:pPr>
        <w:autoSpaceDE w:val="0"/>
        <w:autoSpaceDN w:val="0"/>
        <w:adjustRightInd w:val="0"/>
        <w:rPr>
          <w:sz w:val="28"/>
          <w:szCs w:val="28"/>
          <w:lang w:val="kk-KZ"/>
        </w:rPr>
      </w:pPr>
      <w:r w:rsidRPr="006117B0">
        <w:rPr>
          <w:sz w:val="28"/>
          <w:szCs w:val="28"/>
          <w:lang w:val="kk-KZ"/>
        </w:rPr>
        <w:t>К</w:t>
      </w:r>
      <w:r w:rsidR="003767A5" w:rsidRPr="006117B0">
        <w:rPr>
          <w:sz w:val="28"/>
          <w:szCs w:val="28"/>
          <w:lang w:val="kk-KZ"/>
        </w:rPr>
        <w:t xml:space="preserve">есте </w:t>
      </w:r>
      <w:r w:rsidRPr="006117B0">
        <w:rPr>
          <w:sz w:val="28"/>
          <w:szCs w:val="28"/>
          <w:lang w:val="kk-KZ"/>
        </w:rPr>
        <w:t xml:space="preserve">5.6 </w:t>
      </w:r>
      <w:r w:rsidR="00A2376C" w:rsidRPr="006117B0">
        <w:rPr>
          <w:sz w:val="28"/>
          <w:szCs w:val="28"/>
          <w:lang w:val="kk-KZ"/>
        </w:rPr>
        <w:t xml:space="preserve">- </w:t>
      </w:r>
      <w:r w:rsidR="00816CC5">
        <w:rPr>
          <w:sz w:val="28"/>
          <w:szCs w:val="28"/>
          <w:lang w:val="kk-KZ"/>
        </w:rPr>
        <w:t>Микростанция</w:t>
      </w:r>
      <w:r w:rsidR="003767A5" w:rsidRPr="006117B0">
        <w:rPr>
          <w:sz w:val="28"/>
          <w:szCs w:val="28"/>
          <w:lang w:val="kk-KZ"/>
        </w:rPr>
        <w:t xml:space="preserve"> сценарийлеріне шолу</w:t>
      </w:r>
    </w:p>
    <w:tbl>
      <w:tblPr>
        <w:tblStyle w:val="-211"/>
        <w:tblW w:w="5000" w:type="pct"/>
        <w:tblLook w:val="01E0" w:firstRow="1" w:lastRow="1" w:firstColumn="1" w:lastColumn="1" w:noHBand="0" w:noVBand="0"/>
      </w:tblPr>
      <w:tblGrid>
        <w:gridCol w:w="3902"/>
        <w:gridCol w:w="1488"/>
        <w:gridCol w:w="1488"/>
        <w:gridCol w:w="1488"/>
        <w:gridCol w:w="1488"/>
      </w:tblGrid>
      <w:tr w:rsidR="00A2376C" w:rsidRPr="00F62AFE" w14:paraId="7C3821E3" w14:textId="77777777" w:rsidTr="00F62AFE">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980" w:type="pct"/>
          </w:tcPr>
          <w:p w14:paraId="349FEB87" w14:textId="79826EE7" w:rsidR="00A2376C" w:rsidRPr="00F62AFE" w:rsidRDefault="003767A5"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Техникалық параметрлер</w:t>
            </w:r>
          </w:p>
        </w:tc>
        <w:tc>
          <w:tcPr>
            <w:cnfStyle w:val="000010000000" w:firstRow="0" w:lastRow="0" w:firstColumn="0" w:lastColumn="0" w:oddVBand="1" w:evenVBand="0" w:oddHBand="0" w:evenHBand="0" w:firstRowFirstColumn="0" w:firstRowLastColumn="0" w:lastRowFirstColumn="0" w:lastRowLastColumn="0"/>
            <w:tcW w:w="755" w:type="pct"/>
          </w:tcPr>
          <w:p w14:paraId="761B7514" w14:textId="77777777" w:rsidR="00A2376C" w:rsidRPr="00F62AFE" w:rsidRDefault="00A2376C" w:rsidP="000372DE">
            <w:pPr>
              <w:pStyle w:val="RTU-TextinTables"/>
              <w:spacing w:before="0" w:after="0"/>
              <w:jc w:val="center"/>
              <w:rPr>
                <w:rFonts w:ascii="Times New Roman" w:hAnsi="Times New Roman" w:cs="Times New Roman"/>
                <w:sz w:val="24"/>
                <w:szCs w:val="24"/>
              </w:rPr>
            </w:pPr>
            <w:r w:rsidRPr="00F62AFE">
              <w:rPr>
                <w:rFonts w:ascii="Times New Roman" w:hAnsi="Times New Roman" w:cs="Times New Roman"/>
                <w:sz w:val="24"/>
                <w:szCs w:val="24"/>
              </w:rPr>
              <w:t>Сценарий 1</w:t>
            </w:r>
          </w:p>
        </w:tc>
        <w:tc>
          <w:tcPr>
            <w:tcW w:w="755" w:type="pct"/>
          </w:tcPr>
          <w:p w14:paraId="166774B5" w14:textId="77777777" w:rsidR="00A2376C" w:rsidRPr="00F62AFE" w:rsidRDefault="00A2376C" w:rsidP="000372DE">
            <w:pPr>
              <w:pStyle w:val="RTU-TextinTables"/>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2AFE">
              <w:rPr>
                <w:rFonts w:ascii="Times New Roman" w:hAnsi="Times New Roman" w:cs="Times New Roman"/>
                <w:sz w:val="24"/>
                <w:szCs w:val="24"/>
              </w:rPr>
              <w:t>Сценарий 2</w:t>
            </w:r>
          </w:p>
        </w:tc>
        <w:tc>
          <w:tcPr>
            <w:cnfStyle w:val="000010000000" w:firstRow="0" w:lastRow="0" w:firstColumn="0" w:lastColumn="0" w:oddVBand="1" w:evenVBand="0" w:oddHBand="0" w:evenHBand="0" w:firstRowFirstColumn="0" w:firstRowLastColumn="0" w:lastRowFirstColumn="0" w:lastRowLastColumn="0"/>
            <w:tcW w:w="755" w:type="pct"/>
          </w:tcPr>
          <w:p w14:paraId="19F501B9" w14:textId="77777777" w:rsidR="00A2376C" w:rsidRPr="00F62AFE" w:rsidRDefault="00A2376C" w:rsidP="000372DE">
            <w:pPr>
              <w:pStyle w:val="RTU-TextinTables"/>
              <w:spacing w:before="0" w:after="0"/>
              <w:jc w:val="center"/>
              <w:rPr>
                <w:rFonts w:ascii="Times New Roman" w:hAnsi="Times New Roman" w:cs="Times New Roman"/>
                <w:sz w:val="24"/>
                <w:szCs w:val="24"/>
              </w:rPr>
            </w:pPr>
            <w:r w:rsidRPr="00F62AFE">
              <w:rPr>
                <w:rFonts w:ascii="Times New Roman" w:hAnsi="Times New Roman" w:cs="Times New Roman"/>
                <w:sz w:val="24"/>
                <w:szCs w:val="24"/>
              </w:rPr>
              <w:t>Сценарий 3</w:t>
            </w:r>
          </w:p>
        </w:tc>
        <w:tc>
          <w:tcPr>
            <w:cnfStyle w:val="000100000000" w:firstRow="0" w:lastRow="0" w:firstColumn="0" w:lastColumn="1" w:oddVBand="0" w:evenVBand="0" w:oddHBand="0" w:evenHBand="0" w:firstRowFirstColumn="0" w:firstRowLastColumn="0" w:lastRowFirstColumn="0" w:lastRowLastColumn="0"/>
            <w:tcW w:w="755" w:type="pct"/>
          </w:tcPr>
          <w:p w14:paraId="674FD1FF" w14:textId="77777777" w:rsidR="00A2376C" w:rsidRPr="00F62AFE" w:rsidRDefault="00A2376C" w:rsidP="000372DE">
            <w:pPr>
              <w:pStyle w:val="RTU-TextinTables"/>
              <w:spacing w:before="0" w:after="0"/>
              <w:jc w:val="center"/>
              <w:rPr>
                <w:rFonts w:ascii="Times New Roman" w:hAnsi="Times New Roman" w:cs="Times New Roman"/>
                <w:sz w:val="24"/>
                <w:szCs w:val="24"/>
              </w:rPr>
            </w:pPr>
            <w:r w:rsidRPr="00F62AFE">
              <w:rPr>
                <w:rFonts w:ascii="Times New Roman" w:hAnsi="Times New Roman" w:cs="Times New Roman"/>
                <w:sz w:val="24"/>
                <w:szCs w:val="24"/>
              </w:rPr>
              <w:t>Сценарий 4</w:t>
            </w:r>
          </w:p>
        </w:tc>
      </w:tr>
      <w:tr w:rsidR="00A2376C" w:rsidRPr="00F62AFE" w14:paraId="5D04B43A" w14:textId="77777777" w:rsidTr="00F62A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0" w:type="pct"/>
          </w:tcPr>
          <w:p w14:paraId="10790425" w14:textId="38CE5639"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Жылу қажеттілігі</w:t>
            </w:r>
            <w:r w:rsidR="00A2376C" w:rsidRPr="00F62AFE">
              <w:rPr>
                <w:rFonts w:ascii="Times New Roman" w:hAnsi="Times New Roman" w:cs="Times New Roman"/>
                <w:b w:val="0"/>
                <w:sz w:val="24"/>
                <w:szCs w:val="24"/>
              </w:rPr>
              <w:t xml:space="preserve">, </w:t>
            </w:r>
            <w:r w:rsidRPr="00F62AFE">
              <w:rPr>
                <w:rFonts w:ascii="Times New Roman" w:hAnsi="Times New Roman" w:cs="Times New Roman"/>
                <w:b w:val="0"/>
                <w:sz w:val="24"/>
                <w:szCs w:val="24"/>
                <w:lang w:val="kk-KZ"/>
              </w:rPr>
              <w:t xml:space="preserve">жылына </w:t>
            </w:r>
            <w:r w:rsidR="00A2376C" w:rsidRPr="00F62AFE">
              <w:rPr>
                <w:rFonts w:ascii="Times New Roman" w:hAnsi="Times New Roman" w:cs="Times New Roman"/>
                <w:b w:val="0"/>
                <w:sz w:val="24"/>
                <w:szCs w:val="24"/>
              </w:rPr>
              <w:t>МВт</w:t>
            </w:r>
            <w:r w:rsidRPr="00F62AFE">
              <w:rPr>
                <w:rFonts w:ascii="Times New Roman" w:hAnsi="Times New Roman" w:cs="Times New Roman"/>
                <w:b w:val="0"/>
                <w:sz w:val="24"/>
                <w:szCs w:val="24"/>
                <w:lang w:val="kk-KZ"/>
              </w:rPr>
              <w:t>*сағ</w:t>
            </w:r>
            <w:r w:rsidR="00A2376C" w:rsidRPr="00F62AFE">
              <w:rPr>
                <w:rFonts w:ascii="Times New Roman" w:hAnsi="Times New Roman" w:cs="Times New Roman"/>
                <w:b w:val="0"/>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755" w:type="pct"/>
          </w:tcPr>
          <w:p w14:paraId="0DA0AA87"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3486</w:t>
            </w:r>
          </w:p>
        </w:tc>
        <w:tc>
          <w:tcPr>
            <w:tcW w:w="755" w:type="pct"/>
          </w:tcPr>
          <w:p w14:paraId="67BAC186" w14:textId="77777777" w:rsidR="00A2376C" w:rsidRPr="00F62AFE" w:rsidRDefault="00A2376C" w:rsidP="000372DE">
            <w:pPr>
              <w:pStyle w:val="RTU-TextinTables"/>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2AFE">
              <w:rPr>
                <w:rFonts w:ascii="Times New Roman" w:hAnsi="Times New Roman" w:cs="Times New Roman"/>
                <w:sz w:val="24"/>
                <w:szCs w:val="24"/>
              </w:rPr>
              <w:t>3486</w:t>
            </w:r>
          </w:p>
        </w:tc>
        <w:tc>
          <w:tcPr>
            <w:cnfStyle w:val="000010000000" w:firstRow="0" w:lastRow="0" w:firstColumn="0" w:lastColumn="0" w:oddVBand="1" w:evenVBand="0" w:oddHBand="0" w:evenHBand="0" w:firstRowFirstColumn="0" w:firstRowLastColumn="0" w:lastRowFirstColumn="0" w:lastRowLastColumn="0"/>
            <w:tcW w:w="755" w:type="pct"/>
          </w:tcPr>
          <w:p w14:paraId="029F32A3"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3486</w:t>
            </w:r>
          </w:p>
        </w:tc>
        <w:tc>
          <w:tcPr>
            <w:cnfStyle w:val="000100000000" w:firstRow="0" w:lastRow="0" w:firstColumn="0" w:lastColumn="1" w:oddVBand="0" w:evenVBand="0" w:oddHBand="0" w:evenHBand="0" w:firstRowFirstColumn="0" w:firstRowLastColumn="0" w:lastRowFirstColumn="0" w:lastRowLastColumn="0"/>
            <w:tcW w:w="755" w:type="pct"/>
          </w:tcPr>
          <w:p w14:paraId="30663B7B" w14:textId="77777777" w:rsidR="00A2376C" w:rsidRPr="00F62AFE" w:rsidRDefault="00A2376C"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3486</w:t>
            </w:r>
          </w:p>
        </w:tc>
      </w:tr>
      <w:tr w:rsidR="00A2376C" w:rsidRPr="00F62AFE" w14:paraId="505B73B4" w14:textId="77777777" w:rsidTr="00F62AFE">
        <w:trPr>
          <w:trHeight w:val="57"/>
        </w:trPr>
        <w:tc>
          <w:tcPr>
            <w:cnfStyle w:val="001000000000" w:firstRow="0" w:lastRow="0" w:firstColumn="1" w:lastColumn="0" w:oddVBand="0" w:evenVBand="0" w:oddHBand="0" w:evenHBand="0" w:firstRowFirstColumn="0" w:firstRowLastColumn="0" w:lastRowFirstColumn="0" w:lastRowLastColumn="0"/>
            <w:tcW w:w="1980" w:type="pct"/>
          </w:tcPr>
          <w:p w14:paraId="1882FE0C" w14:textId="55DC737A"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Электр энергиясына қажеттілік</w:t>
            </w:r>
            <w:r w:rsidR="00A2376C" w:rsidRPr="00F62AFE">
              <w:rPr>
                <w:rFonts w:ascii="Times New Roman" w:hAnsi="Times New Roman" w:cs="Times New Roman"/>
                <w:b w:val="0"/>
                <w:sz w:val="24"/>
                <w:szCs w:val="24"/>
              </w:rPr>
              <w:t xml:space="preserve">, </w:t>
            </w:r>
            <w:r w:rsidRPr="00F62AFE">
              <w:rPr>
                <w:rFonts w:ascii="Times New Roman" w:hAnsi="Times New Roman" w:cs="Times New Roman"/>
                <w:b w:val="0"/>
                <w:sz w:val="24"/>
                <w:szCs w:val="24"/>
                <w:lang w:val="kk-KZ"/>
              </w:rPr>
              <w:t xml:space="preserve">жылына </w:t>
            </w:r>
            <w:r w:rsidR="00A2376C" w:rsidRPr="00F62AFE">
              <w:rPr>
                <w:rFonts w:ascii="Times New Roman" w:hAnsi="Times New Roman" w:cs="Times New Roman"/>
                <w:b w:val="0"/>
                <w:sz w:val="24"/>
                <w:szCs w:val="24"/>
              </w:rPr>
              <w:t>МВт</w:t>
            </w:r>
            <w:r w:rsidRPr="00F62AFE">
              <w:rPr>
                <w:rFonts w:ascii="Times New Roman" w:hAnsi="Times New Roman" w:cs="Times New Roman"/>
                <w:b w:val="0"/>
                <w:sz w:val="24"/>
                <w:szCs w:val="24"/>
                <w:lang w:val="kk-KZ"/>
              </w:rPr>
              <w:t>*сағ</w:t>
            </w:r>
            <w:r w:rsidR="00A2376C" w:rsidRPr="00F62AFE">
              <w:rPr>
                <w:rFonts w:ascii="Times New Roman" w:hAnsi="Times New Roman" w:cs="Times New Roman"/>
                <w:b w:val="0"/>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755" w:type="pct"/>
          </w:tcPr>
          <w:p w14:paraId="7458D831"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1500</w:t>
            </w:r>
          </w:p>
        </w:tc>
        <w:tc>
          <w:tcPr>
            <w:tcW w:w="755" w:type="pct"/>
          </w:tcPr>
          <w:p w14:paraId="0F6AB4BC" w14:textId="77777777" w:rsidR="00A2376C" w:rsidRPr="00F62AFE" w:rsidRDefault="00A2376C" w:rsidP="000372DE">
            <w:pPr>
              <w:pStyle w:val="RTU-TextinTable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2AFE">
              <w:rPr>
                <w:rFonts w:ascii="Times New Roman" w:hAnsi="Times New Roman" w:cs="Times New Roman"/>
                <w:sz w:val="24"/>
                <w:szCs w:val="24"/>
              </w:rPr>
              <w:t>1500</w:t>
            </w:r>
          </w:p>
        </w:tc>
        <w:tc>
          <w:tcPr>
            <w:cnfStyle w:val="000010000000" w:firstRow="0" w:lastRow="0" w:firstColumn="0" w:lastColumn="0" w:oddVBand="1" w:evenVBand="0" w:oddHBand="0" w:evenHBand="0" w:firstRowFirstColumn="0" w:firstRowLastColumn="0" w:lastRowFirstColumn="0" w:lastRowLastColumn="0"/>
            <w:tcW w:w="755" w:type="pct"/>
          </w:tcPr>
          <w:p w14:paraId="0BA43730"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1500</w:t>
            </w:r>
          </w:p>
        </w:tc>
        <w:tc>
          <w:tcPr>
            <w:cnfStyle w:val="000100000000" w:firstRow="0" w:lastRow="0" w:firstColumn="0" w:lastColumn="1" w:oddVBand="0" w:evenVBand="0" w:oddHBand="0" w:evenHBand="0" w:firstRowFirstColumn="0" w:firstRowLastColumn="0" w:lastRowFirstColumn="0" w:lastRowLastColumn="0"/>
            <w:tcW w:w="755" w:type="pct"/>
          </w:tcPr>
          <w:p w14:paraId="35E5EA54" w14:textId="77777777" w:rsidR="00A2376C" w:rsidRPr="00F62AFE" w:rsidRDefault="00A2376C"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1500</w:t>
            </w:r>
          </w:p>
        </w:tc>
      </w:tr>
      <w:tr w:rsidR="00A2376C" w:rsidRPr="00F62AFE" w14:paraId="6667A5E9" w14:textId="77777777" w:rsidTr="00F62A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0" w:type="pct"/>
          </w:tcPr>
          <w:p w14:paraId="5F729C67" w14:textId="7FD97FFE"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 xml:space="preserve">Күн электр станциясы, қуаты </w:t>
            </w:r>
            <w:r w:rsidR="00A2376C" w:rsidRPr="00F62AFE">
              <w:rPr>
                <w:rFonts w:ascii="Times New Roman" w:hAnsi="Times New Roman" w:cs="Times New Roman"/>
                <w:b w:val="0"/>
                <w:sz w:val="24"/>
                <w:szCs w:val="24"/>
                <w:lang w:val="lv-LV"/>
              </w:rPr>
              <w:t>МВт</w:t>
            </w:r>
          </w:p>
        </w:tc>
        <w:tc>
          <w:tcPr>
            <w:cnfStyle w:val="000010000000" w:firstRow="0" w:lastRow="0" w:firstColumn="0" w:lastColumn="0" w:oddVBand="1" w:evenVBand="0" w:oddHBand="0" w:evenHBand="0" w:firstRowFirstColumn="0" w:firstRowLastColumn="0" w:lastRowFirstColumn="0" w:lastRowLastColumn="0"/>
            <w:tcW w:w="755" w:type="pct"/>
          </w:tcPr>
          <w:p w14:paraId="4AE6F75B"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5</w:t>
            </w:r>
          </w:p>
        </w:tc>
        <w:tc>
          <w:tcPr>
            <w:tcW w:w="755" w:type="pct"/>
          </w:tcPr>
          <w:p w14:paraId="19AC3308" w14:textId="77777777" w:rsidR="00A2376C" w:rsidRPr="00F62AFE" w:rsidRDefault="00A2376C" w:rsidP="000372DE">
            <w:pPr>
              <w:pStyle w:val="RTU-TextinTables"/>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2AFE">
              <w:rPr>
                <w:rFonts w:ascii="Times New Roman" w:hAnsi="Times New Roman" w:cs="Times New Roman"/>
                <w:sz w:val="24"/>
                <w:szCs w:val="24"/>
              </w:rPr>
              <w:t>5</w:t>
            </w:r>
          </w:p>
        </w:tc>
        <w:tc>
          <w:tcPr>
            <w:cnfStyle w:val="000010000000" w:firstRow="0" w:lastRow="0" w:firstColumn="0" w:lastColumn="0" w:oddVBand="1" w:evenVBand="0" w:oddHBand="0" w:evenHBand="0" w:firstRowFirstColumn="0" w:firstRowLastColumn="0" w:lastRowFirstColumn="0" w:lastRowLastColumn="0"/>
            <w:tcW w:w="755" w:type="pct"/>
          </w:tcPr>
          <w:p w14:paraId="7E2E6CA1" w14:textId="77777777" w:rsidR="00A2376C" w:rsidRPr="00F62AFE" w:rsidRDefault="00A2376C" w:rsidP="000372DE">
            <w:pPr>
              <w:pStyle w:val="RTU-TextinTables"/>
              <w:spacing w:before="0" w:after="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55" w:type="pct"/>
          </w:tcPr>
          <w:p w14:paraId="560A5B91" w14:textId="77777777" w:rsidR="00A2376C" w:rsidRPr="00F62AFE" w:rsidRDefault="00A2376C" w:rsidP="000372DE">
            <w:pPr>
              <w:pStyle w:val="RTU-TextinTables"/>
              <w:spacing w:before="0" w:after="0"/>
              <w:rPr>
                <w:rFonts w:ascii="Times New Roman" w:hAnsi="Times New Roman" w:cs="Times New Roman"/>
                <w:b w:val="0"/>
                <w:sz w:val="24"/>
                <w:szCs w:val="24"/>
              </w:rPr>
            </w:pPr>
          </w:p>
        </w:tc>
      </w:tr>
      <w:tr w:rsidR="00A2376C" w:rsidRPr="00F62AFE" w14:paraId="66F94514" w14:textId="77777777" w:rsidTr="00F62AFE">
        <w:trPr>
          <w:trHeight w:val="57"/>
        </w:trPr>
        <w:tc>
          <w:tcPr>
            <w:cnfStyle w:val="001000000000" w:firstRow="0" w:lastRow="0" w:firstColumn="1" w:lastColumn="0" w:oddVBand="0" w:evenVBand="0" w:oddHBand="0" w:evenHBand="0" w:firstRowFirstColumn="0" w:firstRowLastColumn="0" w:lastRowFirstColumn="0" w:lastRowLastColumn="0"/>
            <w:tcW w:w="1980" w:type="pct"/>
          </w:tcPr>
          <w:p w14:paraId="3154CC7D" w14:textId="0B13645F"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lang w:val="kk-KZ"/>
              </w:rPr>
              <w:t>Желэлектрстанциясы</w:t>
            </w:r>
            <w:r w:rsidR="00A2376C" w:rsidRPr="00F62AFE">
              <w:rPr>
                <w:rFonts w:ascii="Times New Roman" w:hAnsi="Times New Roman" w:cs="Times New Roman"/>
                <w:b w:val="0"/>
                <w:sz w:val="24"/>
                <w:szCs w:val="24"/>
              </w:rPr>
              <w:t>, МВт</w:t>
            </w:r>
          </w:p>
        </w:tc>
        <w:tc>
          <w:tcPr>
            <w:cnfStyle w:val="000010000000" w:firstRow="0" w:lastRow="0" w:firstColumn="0" w:lastColumn="0" w:oddVBand="1" w:evenVBand="0" w:oddHBand="0" w:evenHBand="0" w:firstRowFirstColumn="0" w:firstRowLastColumn="0" w:lastRowFirstColumn="0" w:lastRowLastColumn="0"/>
            <w:tcW w:w="755" w:type="pct"/>
          </w:tcPr>
          <w:p w14:paraId="1D35A005"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2</w:t>
            </w:r>
          </w:p>
        </w:tc>
        <w:tc>
          <w:tcPr>
            <w:tcW w:w="755" w:type="pct"/>
          </w:tcPr>
          <w:p w14:paraId="2D4893AB" w14:textId="77777777" w:rsidR="00A2376C" w:rsidRPr="00F62AFE" w:rsidRDefault="00A2376C" w:rsidP="000372DE">
            <w:pPr>
              <w:pStyle w:val="RTU-TextinTable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55" w:type="pct"/>
          </w:tcPr>
          <w:p w14:paraId="5455D545"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4</w:t>
            </w:r>
          </w:p>
        </w:tc>
        <w:tc>
          <w:tcPr>
            <w:cnfStyle w:val="000100000000" w:firstRow="0" w:lastRow="0" w:firstColumn="0" w:lastColumn="1" w:oddVBand="0" w:evenVBand="0" w:oddHBand="0" w:evenHBand="0" w:firstRowFirstColumn="0" w:firstRowLastColumn="0" w:lastRowFirstColumn="0" w:lastRowLastColumn="0"/>
            <w:tcW w:w="755" w:type="pct"/>
          </w:tcPr>
          <w:p w14:paraId="7BE3A336" w14:textId="77777777" w:rsidR="00A2376C" w:rsidRPr="00F62AFE" w:rsidRDefault="00A2376C" w:rsidP="000372DE">
            <w:pPr>
              <w:pStyle w:val="RTU-TextinTables"/>
              <w:spacing w:before="0" w:after="0"/>
              <w:rPr>
                <w:rFonts w:ascii="Times New Roman" w:hAnsi="Times New Roman" w:cs="Times New Roman"/>
                <w:b w:val="0"/>
                <w:sz w:val="24"/>
                <w:szCs w:val="24"/>
              </w:rPr>
            </w:pPr>
          </w:p>
        </w:tc>
      </w:tr>
      <w:tr w:rsidR="00A2376C" w:rsidRPr="00F62AFE" w14:paraId="5D2D0994" w14:textId="77777777" w:rsidTr="00F62A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0" w:type="pct"/>
          </w:tcPr>
          <w:p w14:paraId="03DBF0DA" w14:textId="74F06991"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Жылу сорғысы</w:t>
            </w:r>
            <w:r w:rsidR="00A2376C" w:rsidRPr="00F62AFE">
              <w:rPr>
                <w:rFonts w:ascii="Times New Roman" w:hAnsi="Times New Roman" w:cs="Times New Roman"/>
                <w:b w:val="0"/>
                <w:sz w:val="24"/>
                <w:szCs w:val="24"/>
              </w:rPr>
              <w:t>, МВт</w:t>
            </w:r>
          </w:p>
        </w:tc>
        <w:tc>
          <w:tcPr>
            <w:cnfStyle w:val="000010000000" w:firstRow="0" w:lastRow="0" w:firstColumn="0" w:lastColumn="0" w:oddVBand="1" w:evenVBand="0" w:oddHBand="0" w:evenHBand="0" w:firstRowFirstColumn="0" w:firstRowLastColumn="0" w:lastRowFirstColumn="0" w:lastRowLastColumn="0"/>
            <w:tcW w:w="755" w:type="pct"/>
          </w:tcPr>
          <w:p w14:paraId="27B393D8"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1</w:t>
            </w:r>
          </w:p>
        </w:tc>
        <w:tc>
          <w:tcPr>
            <w:tcW w:w="755" w:type="pct"/>
          </w:tcPr>
          <w:p w14:paraId="2F3B853C" w14:textId="77777777" w:rsidR="00A2376C" w:rsidRPr="00F62AFE" w:rsidRDefault="00A2376C" w:rsidP="000372DE">
            <w:pPr>
              <w:pStyle w:val="RTU-TextinTables"/>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2AFE">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755" w:type="pct"/>
          </w:tcPr>
          <w:p w14:paraId="19731861"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1</w:t>
            </w:r>
          </w:p>
        </w:tc>
        <w:tc>
          <w:tcPr>
            <w:cnfStyle w:val="000100000000" w:firstRow="0" w:lastRow="0" w:firstColumn="0" w:lastColumn="1" w:oddVBand="0" w:evenVBand="0" w:oddHBand="0" w:evenHBand="0" w:firstRowFirstColumn="0" w:firstRowLastColumn="0" w:lastRowFirstColumn="0" w:lastRowLastColumn="0"/>
            <w:tcW w:w="755" w:type="pct"/>
          </w:tcPr>
          <w:p w14:paraId="6F7B02F3" w14:textId="77777777" w:rsidR="00A2376C" w:rsidRPr="00F62AFE" w:rsidRDefault="00A2376C" w:rsidP="000372DE">
            <w:pPr>
              <w:pStyle w:val="RTU-TextinTables"/>
              <w:spacing w:before="0" w:after="0"/>
              <w:rPr>
                <w:rFonts w:ascii="Times New Roman" w:hAnsi="Times New Roman" w:cs="Times New Roman"/>
                <w:b w:val="0"/>
                <w:sz w:val="24"/>
                <w:szCs w:val="24"/>
              </w:rPr>
            </w:pPr>
          </w:p>
        </w:tc>
      </w:tr>
      <w:tr w:rsidR="00A2376C" w:rsidRPr="00F62AFE" w14:paraId="50AD10CE" w14:textId="77777777" w:rsidTr="00F62AFE">
        <w:trPr>
          <w:trHeight w:val="57"/>
        </w:trPr>
        <w:tc>
          <w:tcPr>
            <w:cnfStyle w:val="001000000000" w:firstRow="0" w:lastRow="0" w:firstColumn="1" w:lastColumn="0" w:oddVBand="0" w:evenVBand="0" w:oddHBand="0" w:evenHBand="0" w:firstRowFirstColumn="0" w:firstRowLastColumn="0" w:lastRowFirstColumn="0" w:lastRowLastColumn="0"/>
            <w:tcW w:w="1980" w:type="pct"/>
          </w:tcPr>
          <w:p w14:paraId="23D562C9" w14:textId="0303CF89" w:rsidR="00A2376C" w:rsidRPr="00F62AFE" w:rsidRDefault="00A546C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Көмір қазандығы</w:t>
            </w:r>
            <w:r w:rsidR="003767A5" w:rsidRPr="00F62AFE">
              <w:rPr>
                <w:rFonts w:ascii="Times New Roman" w:hAnsi="Times New Roman" w:cs="Times New Roman"/>
                <w:b w:val="0"/>
                <w:sz w:val="24"/>
                <w:szCs w:val="24"/>
                <w:lang w:val="kk-KZ"/>
              </w:rPr>
              <w:t xml:space="preserve">, </w:t>
            </w:r>
            <w:r w:rsidR="00A2376C" w:rsidRPr="00F62AFE">
              <w:rPr>
                <w:rFonts w:ascii="Times New Roman" w:hAnsi="Times New Roman" w:cs="Times New Roman"/>
                <w:b w:val="0"/>
                <w:sz w:val="24"/>
                <w:szCs w:val="24"/>
              </w:rPr>
              <w:t>МВт</w:t>
            </w:r>
          </w:p>
        </w:tc>
        <w:tc>
          <w:tcPr>
            <w:cnfStyle w:val="000010000000" w:firstRow="0" w:lastRow="0" w:firstColumn="0" w:lastColumn="0" w:oddVBand="1" w:evenVBand="0" w:oddHBand="0" w:evenHBand="0" w:firstRowFirstColumn="0" w:firstRowLastColumn="0" w:lastRowFirstColumn="0" w:lastRowLastColumn="0"/>
            <w:tcW w:w="755" w:type="pct"/>
          </w:tcPr>
          <w:p w14:paraId="4C3B81B3"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5</w:t>
            </w:r>
          </w:p>
        </w:tc>
        <w:tc>
          <w:tcPr>
            <w:tcW w:w="755" w:type="pct"/>
          </w:tcPr>
          <w:p w14:paraId="21EB9136" w14:textId="77777777" w:rsidR="00A2376C" w:rsidRPr="00F62AFE" w:rsidRDefault="00A2376C" w:rsidP="000372DE">
            <w:pPr>
              <w:pStyle w:val="RTU-TextinTable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2AFE">
              <w:rPr>
                <w:rFonts w:ascii="Times New Roman" w:hAnsi="Times New Roman" w:cs="Times New Roman"/>
                <w:sz w:val="24"/>
                <w:szCs w:val="24"/>
              </w:rPr>
              <w:t>7</w:t>
            </w:r>
          </w:p>
        </w:tc>
        <w:tc>
          <w:tcPr>
            <w:cnfStyle w:val="000010000000" w:firstRow="0" w:lastRow="0" w:firstColumn="0" w:lastColumn="0" w:oddVBand="1" w:evenVBand="0" w:oddHBand="0" w:evenHBand="0" w:firstRowFirstColumn="0" w:firstRowLastColumn="0" w:lastRowFirstColumn="0" w:lastRowLastColumn="0"/>
            <w:tcW w:w="755" w:type="pct"/>
          </w:tcPr>
          <w:p w14:paraId="652E8EA5" w14:textId="77777777" w:rsidR="00A2376C" w:rsidRPr="00F62AFE" w:rsidRDefault="00A2376C" w:rsidP="000372DE">
            <w:pPr>
              <w:pStyle w:val="RTU-TextinTables"/>
              <w:spacing w:before="0" w:after="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55" w:type="pct"/>
          </w:tcPr>
          <w:p w14:paraId="46233B77" w14:textId="77777777" w:rsidR="00A2376C" w:rsidRPr="00F62AFE" w:rsidRDefault="00A2376C" w:rsidP="000372DE">
            <w:pPr>
              <w:pStyle w:val="RTU-TextinTables"/>
              <w:spacing w:before="0" w:after="0"/>
              <w:rPr>
                <w:rFonts w:ascii="Times New Roman" w:hAnsi="Times New Roman" w:cs="Times New Roman"/>
                <w:b w:val="0"/>
                <w:sz w:val="24"/>
                <w:szCs w:val="24"/>
              </w:rPr>
            </w:pPr>
          </w:p>
        </w:tc>
      </w:tr>
      <w:tr w:rsidR="00A2376C" w:rsidRPr="00F62AFE" w14:paraId="132AD3A9" w14:textId="77777777" w:rsidTr="00F62A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0" w:type="pct"/>
          </w:tcPr>
          <w:p w14:paraId="1A6AA11B" w14:textId="1076E19E"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Қазба ЖЭО</w:t>
            </w:r>
            <w:r w:rsidR="00A2376C" w:rsidRPr="00F62AFE">
              <w:rPr>
                <w:rFonts w:ascii="Times New Roman" w:hAnsi="Times New Roman" w:cs="Times New Roman"/>
                <w:b w:val="0"/>
                <w:sz w:val="24"/>
                <w:szCs w:val="24"/>
              </w:rPr>
              <w:t>, МВт</w:t>
            </w:r>
          </w:p>
        </w:tc>
        <w:tc>
          <w:tcPr>
            <w:cnfStyle w:val="000010000000" w:firstRow="0" w:lastRow="0" w:firstColumn="0" w:lastColumn="0" w:oddVBand="1" w:evenVBand="0" w:oddHBand="0" w:evenHBand="0" w:firstRowFirstColumn="0" w:firstRowLastColumn="0" w:lastRowFirstColumn="0" w:lastRowLastColumn="0"/>
            <w:tcW w:w="755" w:type="pct"/>
          </w:tcPr>
          <w:p w14:paraId="07B33C5D" w14:textId="77777777" w:rsidR="00A2376C" w:rsidRPr="00F62AFE" w:rsidRDefault="00A2376C" w:rsidP="000372DE">
            <w:pPr>
              <w:pStyle w:val="RTU-TextinTables"/>
              <w:spacing w:before="0" w:after="0"/>
              <w:rPr>
                <w:rFonts w:ascii="Times New Roman" w:hAnsi="Times New Roman" w:cs="Times New Roman"/>
                <w:sz w:val="24"/>
                <w:szCs w:val="24"/>
              </w:rPr>
            </w:pPr>
          </w:p>
        </w:tc>
        <w:tc>
          <w:tcPr>
            <w:tcW w:w="755" w:type="pct"/>
          </w:tcPr>
          <w:p w14:paraId="021F6E11" w14:textId="77777777" w:rsidR="00A2376C" w:rsidRPr="00F62AFE" w:rsidRDefault="00A2376C" w:rsidP="000372DE">
            <w:pPr>
              <w:pStyle w:val="RTU-TextinTables"/>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55" w:type="pct"/>
          </w:tcPr>
          <w:p w14:paraId="0ACE3116" w14:textId="77777777" w:rsidR="00A2376C" w:rsidRPr="00F62AFE" w:rsidRDefault="00A2376C" w:rsidP="000372DE">
            <w:pPr>
              <w:pStyle w:val="RTU-TextinTables"/>
              <w:spacing w:before="0" w:after="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55" w:type="pct"/>
          </w:tcPr>
          <w:p w14:paraId="233DC13C" w14:textId="77777777" w:rsidR="00A2376C" w:rsidRPr="00F62AFE" w:rsidRDefault="00A2376C"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12</w:t>
            </w:r>
          </w:p>
        </w:tc>
      </w:tr>
      <w:tr w:rsidR="00A2376C" w:rsidRPr="00F62AFE" w14:paraId="7E1E70A5" w14:textId="77777777" w:rsidTr="00F62AFE">
        <w:trPr>
          <w:trHeight w:val="57"/>
        </w:trPr>
        <w:tc>
          <w:tcPr>
            <w:cnfStyle w:val="001000000000" w:firstRow="0" w:lastRow="0" w:firstColumn="1" w:lastColumn="0" w:oddVBand="0" w:evenVBand="0" w:oddHBand="0" w:evenHBand="0" w:firstRowFirstColumn="0" w:firstRowLastColumn="0" w:lastRowFirstColumn="0" w:lastRowLastColumn="0"/>
            <w:tcW w:w="1980" w:type="pct"/>
          </w:tcPr>
          <w:p w14:paraId="6D06BFD0" w14:textId="61D4F431"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Биомасса ЖЭО</w:t>
            </w:r>
            <w:r w:rsidR="00A2376C" w:rsidRPr="00F62AFE">
              <w:rPr>
                <w:rFonts w:ascii="Times New Roman" w:hAnsi="Times New Roman" w:cs="Times New Roman"/>
                <w:b w:val="0"/>
                <w:sz w:val="24"/>
                <w:szCs w:val="24"/>
              </w:rPr>
              <w:t>, МВт</w:t>
            </w:r>
          </w:p>
        </w:tc>
        <w:tc>
          <w:tcPr>
            <w:cnfStyle w:val="000010000000" w:firstRow="0" w:lastRow="0" w:firstColumn="0" w:lastColumn="0" w:oddVBand="1" w:evenVBand="0" w:oddHBand="0" w:evenHBand="0" w:firstRowFirstColumn="0" w:firstRowLastColumn="0" w:lastRowFirstColumn="0" w:lastRowLastColumn="0"/>
            <w:tcW w:w="755" w:type="pct"/>
          </w:tcPr>
          <w:p w14:paraId="36F986B6" w14:textId="77777777" w:rsidR="00A2376C" w:rsidRPr="00F62AFE" w:rsidRDefault="00A2376C" w:rsidP="000372DE">
            <w:pPr>
              <w:pStyle w:val="RTU-TextinTables"/>
              <w:spacing w:before="0" w:after="0"/>
              <w:rPr>
                <w:rFonts w:ascii="Times New Roman" w:hAnsi="Times New Roman" w:cs="Times New Roman"/>
                <w:sz w:val="24"/>
                <w:szCs w:val="24"/>
              </w:rPr>
            </w:pPr>
          </w:p>
        </w:tc>
        <w:tc>
          <w:tcPr>
            <w:tcW w:w="755" w:type="pct"/>
          </w:tcPr>
          <w:p w14:paraId="1DB1C4D1" w14:textId="77777777" w:rsidR="00A2376C" w:rsidRPr="00F62AFE" w:rsidRDefault="00A2376C" w:rsidP="000372DE">
            <w:pPr>
              <w:pStyle w:val="RTU-TextinTables"/>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755" w:type="pct"/>
          </w:tcPr>
          <w:p w14:paraId="47D85174"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8</w:t>
            </w:r>
          </w:p>
        </w:tc>
        <w:tc>
          <w:tcPr>
            <w:cnfStyle w:val="000100000000" w:firstRow="0" w:lastRow="0" w:firstColumn="0" w:lastColumn="1" w:oddVBand="0" w:evenVBand="0" w:oddHBand="0" w:evenHBand="0" w:firstRowFirstColumn="0" w:firstRowLastColumn="0" w:lastRowFirstColumn="0" w:lastRowLastColumn="0"/>
            <w:tcW w:w="755" w:type="pct"/>
          </w:tcPr>
          <w:p w14:paraId="50B9AC93" w14:textId="77777777" w:rsidR="00A2376C" w:rsidRPr="00F62AFE" w:rsidRDefault="00A2376C" w:rsidP="000372DE">
            <w:pPr>
              <w:pStyle w:val="RTU-TextinTables"/>
              <w:spacing w:before="0" w:after="0"/>
              <w:rPr>
                <w:rFonts w:ascii="Times New Roman" w:hAnsi="Times New Roman" w:cs="Times New Roman"/>
                <w:b w:val="0"/>
                <w:sz w:val="24"/>
                <w:szCs w:val="24"/>
              </w:rPr>
            </w:pPr>
          </w:p>
        </w:tc>
      </w:tr>
      <w:tr w:rsidR="00A2376C" w:rsidRPr="00F62AFE" w14:paraId="11AE12E1" w14:textId="77777777" w:rsidTr="00F62AF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0" w:type="pct"/>
          </w:tcPr>
          <w:p w14:paraId="70D463B2" w14:textId="51A36134" w:rsidR="00A2376C" w:rsidRPr="00F62AFE" w:rsidRDefault="003767A5" w:rsidP="000372DE">
            <w:pPr>
              <w:pStyle w:val="RTU-TextinTables"/>
              <w:spacing w:before="0" w:after="0"/>
              <w:rPr>
                <w:rFonts w:ascii="Times New Roman" w:hAnsi="Times New Roman" w:cs="Times New Roman"/>
                <w:b w:val="0"/>
                <w:sz w:val="24"/>
                <w:szCs w:val="24"/>
                <w:lang w:val="kk-KZ"/>
              </w:rPr>
            </w:pPr>
            <w:r w:rsidRPr="00F62AFE">
              <w:rPr>
                <w:rFonts w:ascii="Times New Roman" w:hAnsi="Times New Roman" w:cs="Times New Roman"/>
                <w:b w:val="0"/>
                <w:sz w:val="24"/>
                <w:szCs w:val="24"/>
              </w:rPr>
              <w:t>Жылу батареясы</w:t>
            </w:r>
            <w:r w:rsidR="00A2376C" w:rsidRPr="00F62AFE">
              <w:rPr>
                <w:rFonts w:ascii="Times New Roman" w:hAnsi="Times New Roman" w:cs="Times New Roman"/>
                <w:b w:val="0"/>
                <w:sz w:val="24"/>
                <w:szCs w:val="24"/>
              </w:rPr>
              <w:t>, МВт</w:t>
            </w:r>
            <w:r w:rsidRPr="00F62AFE">
              <w:rPr>
                <w:rFonts w:ascii="Times New Roman" w:hAnsi="Times New Roman" w:cs="Times New Roman"/>
                <w:b w:val="0"/>
                <w:sz w:val="24"/>
                <w:szCs w:val="24"/>
                <w:lang w:val="kk-KZ"/>
              </w:rPr>
              <w:t>*сағ</w:t>
            </w:r>
          </w:p>
        </w:tc>
        <w:tc>
          <w:tcPr>
            <w:cnfStyle w:val="000010000000" w:firstRow="0" w:lastRow="0" w:firstColumn="0" w:lastColumn="0" w:oddVBand="1" w:evenVBand="0" w:oddHBand="0" w:evenHBand="0" w:firstRowFirstColumn="0" w:firstRowLastColumn="0" w:lastRowFirstColumn="0" w:lastRowLastColumn="0"/>
            <w:tcW w:w="755" w:type="pct"/>
          </w:tcPr>
          <w:p w14:paraId="1F01AA50" w14:textId="77777777" w:rsidR="00A2376C" w:rsidRPr="00F62AFE" w:rsidRDefault="00A2376C" w:rsidP="000372DE">
            <w:pPr>
              <w:pStyle w:val="RTU-TextinTables"/>
              <w:spacing w:before="0" w:after="0"/>
              <w:rPr>
                <w:rFonts w:ascii="Times New Roman" w:hAnsi="Times New Roman" w:cs="Times New Roman"/>
                <w:sz w:val="24"/>
                <w:szCs w:val="24"/>
              </w:rPr>
            </w:pPr>
            <w:r w:rsidRPr="00F62AFE">
              <w:rPr>
                <w:rFonts w:ascii="Times New Roman" w:hAnsi="Times New Roman" w:cs="Times New Roman"/>
                <w:sz w:val="24"/>
                <w:szCs w:val="24"/>
              </w:rPr>
              <w:t>46</w:t>
            </w:r>
          </w:p>
        </w:tc>
        <w:tc>
          <w:tcPr>
            <w:tcW w:w="755" w:type="pct"/>
          </w:tcPr>
          <w:p w14:paraId="1DEF8247" w14:textId="77777777" w:rsidR="00A2376C" w:rsidRPr="00F62AFE" w:rsidRDefault="00A2376C" w:rsidP="000372DE">
            <w:pPr>
              <w:pStyle w:val="RTU-TextinTables"/>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2AFE">
              <w:rPr>
                <w:rFonts w:ascii="Times New Roman" w:hAnsi="Times New Roman" w:cs="Times New Roman"/>
                <w:sz w:val="24"/>
                <w:szCs w:val="24"/>
              </w:rPr>
              <w:t>46</w:t>
            </w:r>
          </w:p>
        </w:tc>
        <w:tc>
          <w:tcPr>
            <w:cnfStyle w:val="000010000000" w:firstRow="0" w:lastRow="0" w:firstColumn="0" w:lastColumn="0" w:oddVBand="1" w:evenVBand="0" w:oddHBand="0" w:evenHBand="0" w:firstRowFirstColumn="0" w:firstRowLastColumn="0" w:lastRowFirstColumn="0" w:lastRowLastColumn="0"/>
            <w:tcW w:w="755" w:type="pct"/>
          </w:tcPr>
          <w:p w14:paraId="08658EA6" w14:textId="77777777" w:rsidR="00A2376C" w:rsidRPr="00F62AFE" w:rsidRDefault="00A2376C" w:rsidP="000372DE">
            <w:pPr>
              <w:pStyle w:val="RTU-TextinTables"/>
              <w:spacing w:before="0" w:after="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55" w:type="pct"/>
          </w:tcPr>
          <w:p w14:paraId="3B1E3A44" w14:textId="77777777" w:rsidR="00A2376C" w:rsidRPr="00F62AFE" w:rsidRDefault="00A2376C" w:rsidP="000372DE">
            <w:pPr>
              <w:pStyle w:val="RTU-TextinTables"/>
              <w:spacing w:before="0" w:after="0"/>
              <w:rPr>
                <w:rFonts w:ascii="Times New Roman" w:hAnsi="Times New Roman" w:cs="Times New Roman"/>
                <w:b w:val="0"/>
                <w:sz w:val="24"/>
                <w:szCs w:val="24"/>
              </w:rPr>
            </w:pPr>
          </w:p>
        </w:tc>
      </w:tr>
      <w:tr w:rsidR="00A2376C" w:rsidRPr="00F62AFE" w14:paraId="6FC6EDE4" w14:textId="77777777" w:rsidTr="00F62AFE">
        <w:trPr>
          <w:cnfStyle w:val="010000000000" w:firstRow="0" w:lastRow="1"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80" w:type="pct"/>
          </w:tcPr>
          <w:p w14:paraId="5E1702D9" w14:textId="2A2DA05F" w:rsidR="00A2376C" w:rsidRPr="00F62AFE" w:rsidRDefault="003767A5"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lang w:val="lv-LV"/>
              </w:rPr>
              <w:t>Электр энергиясын жинақтау</w:t>
            </w:r>
            <w:r w:rsidR="00DF3679" w:rsidRPr="00F62AFE">
              <w:rPr>
                <w:rFonts w:ascii="Times New Roman" w:hAnsi="Times New Roman" w:cs="Times New Roman"/>
                <w:b w:val="0"/>
                <w:sz w:val="24"/>
                <w:szCs w:val="24"/>
                <w:lang w:val="kk-KZ"/>
              </w:rPr>
              <w:t>ыш</w:t>
            </w:r>
            <w:r w:rsidRPr="00F62AFE">
              <w:rPr>
                <w:rFonts w:ascii="Times New Roman" w:hAnsi="Times New Roman" w:cs="Times New Roman"/>
                <w:b w:val="0"/>
                <w:sz w:val="24"/>
                <w:szCs w:val="24"/>
                <w:lang w:val="lv-LV"/>
              </w:rPr>
              <w:t>, қуаты</w:t>
            </w:r>
            <w:r w:rsidR="00A2376C" w:rsidRPr="00F62AFE">
              <w:rPr>
                <w:rFonts w:ascii="Times New Roman" w:hAnsi="Times New Roman" w:cs="Times New Roman"/>
                <w:b w:val="0"/>
                <w:sz w:val="24"/>
                <w:szCs w:val="24"/>
              </w:rPr>
              <w:t>, МВт</w:t>
            </w:r>
          </w:p>
        </w:tc>
        <w:tc>
          <w:tcPr>
            <w:cnfStyle w:val="000010000000" w:firstRow="0" w:lastRow="0" w:firstColumn="0" w:lastColumn="0" w:oddVBand="1" w:evenVBand="0" w:oddHBand="0" w:evenHBand="0" w:firstRowFirstColumn="0" w:firstRowLastColumn="0" w:lastRowFirstColumn="0" w:lastRowLastColumn="0"/>
            <w:tcW w:w="755" w:type="pct"/>
          </w:tcPr>
          <w:p w14:paraId="33D5391E" w14:textId="77777777" w:rsidR="00A2376C" w:rsidRPr="00F62AFE" w:rsidRDefault="00A2376C" w:rsidP="000372DE">
            <w:pPr>
              <w:pStyle w:val="RTU-TextinTables"/>
              <w:spacing w:before="0" w:after="0"/>
              <w:rPr>
                <w:rFonts w:ascii="Times New Roman" w:hAnsi="Times New Roman" w:cs="Times New Roman"/>
                <w:b w:val="0"/>
                <w:sz w:val="24"/>
                <w:szCs w:val="24"/>
              </w:rPr>
            </w:pPr>
            <w:r w:rsidRPr="00F62AFE">
              <w:rPr>
                <w:rFonts w:ascii="Times New Roman" w:hAnsi="Times New Roman" w:cs="Times New Roman"/>
                <w:b w:val="0"/>
                <w:sz w:val="24"/>
                <w:szCs w:val="24"/>
              </w:rPr>
              <w:t>0,9</w:t>
            </w:r>
          </w:p>
        </w:tc>
        <w:tc>
          <w:tcPr>
            <w:tcW w:w="755" w:type="pct"/>
          </w:tcPr>
          <w:p w14:paraId="15FCF829" w14:textId="77777777" w:rsidR="00A2376C" w:rsidRPr="00F62AFE" w:rsidRDefault="00A2376C" w:rsidP="000372DE">
            <w:pPr>
              <w:pStyle w:val="RTU-TextinTables"/>
              <w:spacing w:before="0" w:after="0"/>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cnfStyle w:val="000010000000" w:firstRow="0" w:lastRow="0" w:firstColumn="0" w:lastColumn="0" w:oddVBand="1" w:evenVBand="0" w:oddHBand="0" w:evenHBand="0" w:firstRowFirstColumn="0" w:firstRowLastColumn="0" w:lastRowFirstColumn="0" w:lastRowLastColumn="0"/>
            <w:tcW w:w="755" w:type="pct"/>
          </w:tcPr>
          <w:p w14:paraId="24C90294" w14:textId="77777777" w:rsidR="00A2376C" w:rsidRPr="00F62AFE" w:rsidRDefault="00A2376C" w:rsidP="000372DE">
            <w:pPr>
              <w:pStyle w:val="RTU-TextinTables"/>
              <w:spacing w:before="0" w:after="0"/>
              <w:rPr>
                <w:rFonts w:ascii="Times New Roman" w:hAnsi="Times New Roman" w:cs="Times New Roman"/>
                <w:b w:val="0"/>
                <w:sz w:val="24"/>
                <w:szCs w:val="24"/>
              </w:rPr>
            </w:pPr>
          </w:p>
        </w:tc>
        <w:tc>
          <w:tcPr>
            <w:cnfStyle w:val="000100000000" w:firstRow="0" w:lastRow="0" w:firstColumn="0" w:lastColumn="1" w:oddVBand="0" w:evenVBand="0" w:oddHBand="0" w:evenHBand="0" w:firstRowFirstColumn="0" w:firstRowLastColumn="0" w:lastRowFirstColumn="0" w:lastRowLastColumn="0"/>
            <w:tcW w:w="755" w:type="pct"/>
          </w:tcPr>
          <w:p w14:paraId="4E74BEC2" w14:textId="77777777" w:rsidR="00A2376C" w:rsidRPr="00F62AFE" w:rsidRDefault="00A2376C" w:rsidP="000372DE">
            <w:pPr>
              <w:pStyle w:val="RTU-TextinTables"/>
              <w:spacing w:before="0" w:after="0"/>
              <w:rPr>
                <w:rFonts w:ascii="Times New Roman" w:hAnsi="Times New Roman" w:cs="Times New Roman"/>
                <w:b w:val="0"/>
                <w:sz w:val="24"/>
                <w:szCs w:val="24"/>
              </w:rPr>
            </w:pPr>
          </w:p>
        </w:tc>
      </w:tr>
    </w:tbl>
    <w:p w14:paraId="70DBA042" w14:textId="77777777" w:rsidR="00A2376C" w:rsidRPr="00F62AFE" w:rsidRDefault="00A2376C" w:rsidP="006327D9">
      <w:pPr>
        <w:autoSpaceDE w:val="0"/>
        <w:autoSpaceDN w:val="0"/>
        <w:adjustRightInd w:val="0"/>
        <w:ind w:firstLine="425"/>
        <w:jc w:val="both"/>
        <w:rPr>
          <w:sz w:val="28"/>
          <w:szCs w:val="28"/>
          <w:lang w:val="kk-KZ"/>
        </w:rPr>
      </w:pPr>
    </w:p>
    <w:p w14:paraId="6015B749" w14:textId="36ABF538" w:rsidR="0008555C" w:rsidRPr="006117B0" w:rsidRDefault="00A2376C" w:rsidP="006327D9">
      <w:pPr>
        <w:autoSpaceDE w:val="0"/>
        <w:autoSpaceDN w:val="0"/>
        <w:adjustRightInd w:val="0"/>
        <w:ind w:firstLine="425"/>
        <w:jc w:val="both"/>
        <w:rPr>
          <w:sz w:val="28"/>
          <w:szCs w:val="28"/>
          <w:lang w:val="kk-KZ"/>
        </w:rPr>
      </w:pPr>
      <w:r w:rsidRPr="006117B0">
        <w:rPr>
          <w:sz w:val="28"/>
          <w:szCs w:val="28"/>
          <w:lang w:val="kk-KZ"/>
        </w:rPr>
        <w:t xml:space="preserve"> </w:t>
      </w:r>
      <w:r w:rsidR="0008555C" w:rsidRPr="006117B0">
        <w:rPr>
          <w:sz w:val="28"/>
          <w:szCs w:val="28"/>
          <w:lang w:val="kk-KZ"/>
        </w:rPr>
        <w:t>1-сценарийде электр энергиясының негізгі көздері: белгіленген қуаты 5 МВт күн фотоэлектрлік қондырғысы және белгіленген қуаты 2 МВт жел турбинасы. Жылу көзі ретінде 1 МВт жылу сорғысы қолданылады. Сонымен қатар, сыйымдылығы 0,90 МВт·сағ аккумуляторлы батарея және сақтау сыйымдылығы 46 МВт·сағ жылу батареясы қарастырылады. Қосымша жылу көзі ретінде орнатылған қуаты 5 МВт көмір қазандығы қолданылады.</w:t>
      </w:r>
    </w:p>
    <w:p w14:paraId="2F2A63F0" w14:textId="55E76745" w:rsidR="00DF3679" w:rsidRPr="006117B0" w:rsidRDefault="0008555C" w:rsidP="006327D9">
      <w:pPr>
        <w:autoSpaceDE w:val="0"/>
        <w:autoSpaceDN w:val="0"/>
        <w:adjustRightInd w:val="0"/>
        <w:ind w:firstLine="425"/>
        <w:jc w:val="both"/>
        <w:rPr>
          <w:sz w:val="28"/>
          <w:szCs w:val="28"/>
          <w:lang w:val="kk-KZ"/>
        </w:rPr>
      </w:pPr>
      <w:r w:rsidRPr="006117B0">
        <w:rPr>
          <w:sz w:val="28"/>
          <w:szCs w:val="28"/>
          <w:lang w:val="kk-KZ"/>
        </w:rPr>
        <w:t xml:space="preserve">2-сценарийде </w:t>
      </w:r>
      <w:r w:rsidR="001812E3">
        <w:rPr>
          <w:sz w:val="28"/>
          <w:szCs w:val="28"/>
          <w:lang w:val="kk-KZ"/>
        </w:rPr>
        <w:t>жаңғыртылатын</w:t>
      </w:r>
      <w:r w:rsidRPr="006117B0">
        <w:rPr>
          <w:sz w:val="28"/>
          <w:szCs w:val="28"/>
          <w:lang w:val="kk-KZ"/>
        </w:rPr>
        <w:t xml:space="preserve"> көздер ретінде тек белгіленген қуаты 5 МВт күн фотоэлектрлік қондырғысы және белгіленген қуаты 1 МВт жылу сорғылары қолданылады. Қазандық пен шағын бу турбинасы орнатылған көмірді когенерациялау кезінде шағын ЖЭО пайдаланылады [</w:t>
      </w:r>
      <w:r w:rsidR="00B77B50" w:rsidRPr="006117B0">
        <w:rPr>
          <w:sz w:val="28"/>
          <w:szCs w:val="28"/>
          <w:lang w:val="kk-KZ"/>
        </w:rPr>
        <w:t>9</w:t>
      </w:r>
      <w:r w:rsidR="00062511" w:rsidRPr="00062511">
        <w:rPr>
          <w:sz w:val="28"/>
          <w:szCs w:val="28"/>
          <w:lang w:val="kk-KZ"/>
        </w:rPr>
        <w:t>8</w:t>
      </w:r>
      <w:r w:rsidRPr="006117B0">
        <w:rPr>
          <w:sz w:val="28"/>
          <w:szCs w:val="28"/>
          <w:lang w:val="kk-KZ"/>
        </w:rPr>
        <w:t xml:space="preserve">]. Сонымен </w:t>
      </w:r>
      <w:r w:rsidRPr="006117B0">
        <w:rPr>
          <w:sz w:val="28"/>
          <w:szCs w:val="28"/>
          <w:lang w:val="kk-KZ"/>
        </w:rPr>
        <w:lastRenderedPageBreak/>
        <w:t>қатар, сақтау сыйымдылығы 46 МВт·сағ болатын жылу сақтайтын қондырғы қолданылады.</w:t>
      </w:r>
    </w:p>
    <w:p w14:paraId="575AC3E0" w14:textId="22E5B5C1" w:rsidR="009F04D3" w:rsidRPr="006117B0" w:rsidRDefault="00DF3679" w:rsidP="006327D9">
      <w:pPr>
        <w:pStyle w:val="af4"/>
        <w:ind w:left="0" w:firstLine="425"/>
        <w:jc w:val="center"/>
        <w:rPr>
          <w:sz w:val="28"/>
          <w:szCs w:val="28"/>
        </w:rPr>
      </w:pPr>
      <w:r w:rsidRPr="006117B0">
        <w:rPr>
          <w:noProof/>
          <w:sz w:val="28"/>
          <w:szCs w:val="28"/>
        </w:rPr>
        <w:drawing>
          <wp:inline distT="0" distB="0" distL="0" distR="0" wp14:anchorId="59454124" wp14:editId="6C961D28">
            <wp:extent cx="5283783" cy="3840480"/>
            <wp:effectExtent l="0" t="0" r="0"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9543" cy="3873740"/>
                    </a:xfrm>
                    <a:prstGeom prst="rect">
                      <a:avLst/>
                    </a:prstGeom>
                    <a:noFill/>
                  </pic:spPr>
                </pic:pic>
              </a:graphicData>
            </a:graphic>
          </wp:inline>
        </w:drawing>
      </w:r>
    </w:p>
    <w:p w14:paraId="71BB06D1" w14:textId="77777777" w:rsidR="00EC0C3B" w:rsidRPr="006117B0" w:rsidRDefault="00EC0C3B" w:rsidP="006327D9">
      <w:pPr>
        <w:pStyle w:val="af4"/>
        <w:ind w:firstLine="425"/>
        <w:jc w:val="center"/>
        <w:rPr>
          <w:sz w:val="28"/>
          <w:szCs w:val="28"/>
        </w:rPr>
      </w:pPr>
    </w:p>
    <w:p w14:paraId="4251E90A" w14:textId="6FB4AA8E" w:rsidR="00EC0C3B" w:rsidRPr="006117B0" w:rsidRDefault="00EC0C3B" w:rsidP="006327D9">
      <w:pPr>
        <w:pStyle w:val="af4"/>
        <w:ind w:firstLine="425"/>
        <w:jc w:val="center"/>
        <w:rPr>
          <w:sz w:val="28"/>
          <w:szCs w:val="28"/>
          <w:highlight w:val="yellow"/>
        </w:rPr>
      </w:pPr>
      <w:r w:rsidRPr="006117B0">
        <w:rPr>
          <w:sz w:val="28"/>
          <w:szCs w:val="28"/>
        </w:rPr>
        <w:t>а) 1</w:t>
      </w:r>
      <w:r w:rsidR="00596838">
        <w:rPr>
          <w:sz w:val="28"/>
          <w:szCs w:val="28"/>
          <w:lang w:val="kk-KZ"/>
        </w:rPr>
        <w:t xml:space="preserve"> </w:t>
      </w:r>
      <w:r w:rsidRPr="006117B0">
        <w:rPr>
          <w:sz w:val="28"/>
          <w:szCs w:val="28"/>
        </w:rPr>
        <w:t>сценарий; б) 2</w:t>
      </w:r>
      <w:r w:rsidRPr="006117B0">
        <w:rPr>
          <w:sz w:val="28"/>
          <w:szCs w:val="28"/>
          <w:lang w:val="kk-KZ"/>
        </w:rPr>
        <w:t xml:space="preserve"> </w:t>
      </w:r>
      <w:r w:rsidRPr="006117B0">
        <w:rPr>
          <w:sz w:val="28"/>
          <w:szCs w:val="28"/>
        </w:rPr>
        <w:t>сценарий; в) 3</w:t>
      </w:r>
      <w:r w:rsidRPr="006117B0">
        <w:rPr>
          <w:sz w:val="28"/>
          <w:szCs w:val="28"/>
          <w:lang w:val="kk-KZ"/>
        </w:rPr>
        <w:t xml:space="preserve"> </w:t>
      </w:r>
      <w:r w:rsidRPr="006117B0">
        <w:rPr>
          <w:sz w:val="28"/>
          <w:szCs w:val="28"/>
        </w:rPr>
        <w:t>сценарий; г) 4</w:t>
      </w:r>
      <w:r w:rsidRPr="006117B0">
        <w:rPr>
          <w:sz w:val="28"/>
          <w:szCs w:val="28"/>
          <w:lang w:val="kk-KZ"/>
        </w:rPr>
        <w:t xml:space="preserve"> </w:t>
      </w:r>
      <w:r w:rsidRPr="006117B0">
        <w:rPr>
          <w:sz w:val="28"/>
          <w:szCs w:val="28"/>
        </w:rPr>
        <w:t xml:space="preserve">сценарий </w:t>
      </w:r>
    </w:p>
    <w:p w14:paraId="6183A813" w14:textId="120F1794" w:rsidR="00EC0C3B" w:rsidRPr="006117B0" w:rsidRDefault="00210F82" w:rsidP="006327D9">
      <w:pPr>
        <w:pStyle w:val="af4"/>
        <w:ind w:firstLine="425"/>
        <w:jc w:val="center"/>
        <w:rPr>
          <w:sz w:val="28"/>
          <w:szCs w:val="28"/>
        </w:rPr>
      </w:pPr>
      <w:r w:rsidRPr="006117B0">
        <w:rPr>
          <w:sz w:val="28"/>
          <w:szCs w:val="28"/>
          <w:lang w:val="kk-KZ"/>
        </w:rPr>
        <w:t>С</w:t>
      </w:r>
      <w:r w:rsidR="00DF3679" w:rsidRPr="006117B0">
        <w:rPr>
          <w:sz w:val="28"/>
          <w:szCs w:val="28"/>
          <w:lang w:val="kk-KZ"/>
        </w:rPr>
        <w:t xml:space="preserve">урет </w:t>
      </w:r>
      <w:r w:rsidRPr="006117B0">
        <w:rPr>
          <w:sz w:val="28"/>
          <w:szCs w:val="28"/>
          <w:lang w:val="kk-KZ"/>
        </w:rPr>
        <w:t>5.</w:t>
      </w:r>
      <w:r w:rsidRPr="006117B0">
        <w:rPr>
          <w:sz w:val="28"/>
          <w:szCs w:val="28"/>
        </w:rPr>
        <w:t>6</w:t>
      </w:r>
      <w:r w:rsidRPr="006117B0">
        <w:rPr>
          <w:sz w:val="28"/>
          <w:szCs w:val="28"/>
          <w:lang w:val="kk-KZ"/>
        </w:rPr>
        <w:t xml:space="preserve"> </w:t>
      </w:r>
      <w:r w:rsidR="009F04D3" w:rsidRPr="006117B0">
        <w:rPr>
          <w:sz w:val="28"/>
          <w:szCs w:val="28"/>
        </w:rPr>
        <w:t xml:space="preserve">-  </w:t>
      </w:r>
      <w:r w:rsidR="00CF3E0E">
        <w:rPr>
          <w:sz w:val="28"/>
          <w:szCs w:val="28"/>
          <w:lang w:val="kk-KZ"/>
        </w:rPr>
        <w:t>Микростанция</w:t>
      </w:r>
      <w:r w:rsidR="00DF3679" w:rsidRPr="006117B0">
        <w:rPr>
          <w:sz w:val="28"/>
          <w:szCs w:val="28"/>
        </w:rPr>
        <w:t xml:space="preserve"> құру бойынша шешімдер </w:t>
      </w:r>
    </w:p>
    <w:p w14:paraId="7569DA00" w14:textId="77777777" w:rsidR="009F04D3" w:rsidRPr="006117B0" w:rsidRDefault="009F04D3" w:rsidP="006327D9">
      <w:pPr>
        <w:pStyle w:val="af4"/>
        <w:ind w:firstLine="425"/>
        <w:jc w:val="center"/>
        <w:rPr>
          <w:sz w:val="28"/>
          <w:szCs w:val="28"/>
          <w:highlight w:val="yellow"/>
        </w:rPr>
      </w:pPr>
    </w:p>
    <w:p w14:paraId="5DCD9FDF" w14:textId="226D9A96" w:rsidR="0008555C" w:rsidRPr="006117B0" w:rsidRDefault="0008555C" w:rsidP="006327D9">
      <w:pPr>
        <w:tabs>
          <w:tab w:val="left" w:pos="3989"/>
        </w:tabs>
        <w:ind w:firstLine="425"/>
        <w:jc w:val="both"/>
        <w:rPr>
          <w:sz w:val="28"/>
          <w:szCs w:val="28"/>
        </w:rPr>
      </w:pPr>
      <w:r w:rsidRPr="006117B0">
        <w:rPr>
          <w:sz w:val="28"/>
          <w:szCs w:val="28"/>
        </w:rPr>
        <w:t>3-сценарийде орнатылған қуаты 4 МВт жел турбинасы, орнатылған қуаты 1 МВт сорғы және орнатылған қазандық пен шағын бу турбинасы (кіші ЖЭО) бар биомасса когенерациясы қарастырыл</w:t>
      </w:r>
      <w:r w:rsidRPr="006117B0">
        <w:rPr>
          <w:sz w:val="28"/>
          <w:szCs w:val="28"/>
          <w:lang w:val="kk-KZ"/>
        </w:rPr>
        <w:t>ған</w:t>
      </w:r>
      <w:r w:rsidRPr="006117B0">
        <w:rPr>
          <w:sz w:val="28"/>
          <w:szCs w:val="28"/>
        </w:rPr>
        <w:t xml:space="preserve"> [</w:t>
      </w:r>
      <w:r w:rsidR="00B77B50" w:rsidRPr="006117B0">
        <w:rPr>
          <w:sz w:val="28"/>
          <w:szCs w:val="28"/>
        </w:rPr>
        <w:t>9</w:t>
      </w:r>
      <w:r w:rsidR="00062511" w:rsidRPr="00062511">
        <w:rPr>
          <w:sz w:val="28"/>
          <w:szCs w:val="28"/>
        </w:rPr>
        <w:t>9</w:t>
      </w:r>
      <w:r w:rsidRPr="006117B0">
        <w:rPr>
          <w:sz w:val="28"/>
          <w:szCs w:val="28"/>
        </w:rPr>
        <w:t>] .</w:t>
      </w:r>
    </w:p>
    <w:p w14:paraId="347B242D" w14:textId="674CC75B" w:rsidR="0008555C" w:rsidRPr="006117B0" w:rsidRDefault="0008555C" w:rsidP="006327D9">
      <w:pPr>
        <w:tabs>
          <w:tab w:val="left" w:pos="3989"/>
        </w:tabs>
        <w:ind w:firstLine="425"/>
        <w:jc w:val="both"/>
        <w:rPr>
          <w:sz w:val="28"/>
          <w:szCs w:val="28"/>
          <w:lang w:val="kk-KZ"/>
        </w:rPr>
      </w:pPr>
      <w:r w:rsidRPr="006117B0">
        <w:rPr>
          <w:sz w:val="28"/>
          <w:szCs w:val="28"/>
          <w:lang w:val="kk-KZ"/>
        </w:rPr>
        <w:t>4-сценарийде көмірдегі электр энергиясын когенерациялау үшін қуаты 12 МВт қазандығы және шағын бу турбинасы бар шағын ЖЭО қолданылады.</w:t>
      </w:r>
    </w:p>
    <w:p w14:paraId="7C3AA201" w14:textId="622E9151" w:rsidR="009F04D3" w:rsidRDefault="0008555C" w:rsidP="006327D9">
      <w:pPr>
        <w:tabs>
          <w:tab w:val="left" w:pos="3989"/>
        </w:tabs>
        <w:ind w:firstLine="425"/>
        <w:jc w:val="both"/>
        <w:rPr>
          <w:sz w:val="28"/>
          <w:szCs w:val="28"/>
          <w:lang w:val="kk-KZ"/>
        </w:rPr>
      </w:pPr>
      <w:r w:rsidRPr="006117B0">
        <w:rPr>
          <w:sz w:val="28"/>
          <w:szCs w:val="28"/>
          <w:lang w:val="kk-KZ"/>
        </w:rPr>
        <w:t>Бағдарлама бойынша жылу энергиясын тұтыну жөніндегі есеп алдымен жылдың мамыр айына дейін және қазан айының соңына дейін кесте бойынша көрінеді (сурет</w:t>
      </w:r>
      <w:r w:rsidR="00935294">
        <w:rPr>
          <w:sz w:val="28"/>
          <w:szCs w:val="28"/>
          <w:lang w:val="kk-KZ"/>
        </w:rPr>
        <w:t xml:space="preserve"> </w:t>
      </w:r>
      <w:r w:rsidR="00935294" w:rsidRPr="006117B0">
        <w:rPr>
          <w:sz w:val="28"/>
          <w:szCs w:val="28"/>
          <w:lang w:val="kk-KZ"/>
        </w:rPr>
        <w:t>5.7</w:t>
      </w:r>
      <w:r w:rsidRPr="006117B0">
        <w:rPr>
          <w:sz w:val="28"/>
          <w:szCs w:val="28"/>
          <w:lang w:val="kk-KZ"/>
        </w:rPr>
        <w:t>).</w:t>
      </w:r>
      <w:r w:rsidR="00596838">
        <w:rPr>
          <w:sz w:val="28"/>
          <w:szCs w:val="28"/>
          <w:lang w:val="kk-KZ"/>
        </w:rPr>
        <w:t xml:space="preserve"> </w:t>
      </w:r>
    </w:p>
    <w:p w14:paraId="36F2B9BF" w14:textId="77777777" w:rsidR="00596838" w:rsidRPr="006117B0" w:rsidRDefault="00596838" w:rsidP="006327D9">
      <w:pPr>
        <w:tabs>
          <w:tab w:val="left" w:pos="3989"/>
        </w:tabs>
        <w:ind w:firstLine="425"/>
        <w:jc w:val="both"/>
        <w:rPr>
          <w:sz w:val="28"/>
          <w:szCs w:val="28"/>
          <w:lang w:val="kk-KZ"/>
        </w:rPr>
      </w:pPr>
    </w:p>
    <w:p w14:paraId="70660835" w14:textId="3B964079" w:rsidR="009F04D3" w:rsidRPr="006117B0" w:rsidRDefault="009F04D3" w:rsidP="006327D9">
      <w:pPr>
        <w:tabs>
          <w:tab w:val="left" w:pos="3989"/>
        </w:tabs>
        <w:ind w:firstLine="425"/>
        <w:jc w:val="center"/>
        <w:rPr>
          <w:sz w:val="28"/>
          <w:szCs w:val="28"/>
        </w:rPr>
      </w:pPr>
      <w:r w:rsidRPr="006117B0">
        <w:rPr>
          <w:noProof/>
        </w:rPr>
        <w:drawing>
          <wp:inline distT="0" distB="0" distL="0" distR="0" wp14:anchorId="4C59D545" wp14:editId="213AFC38">
            <wp:extent cx="4101845" cy="1905000"/>
            <wp:effectExtent l="19050" t="19050" r="13335"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44" t="8451" r="544" b="11860"/>
                    <a:stretch/>
                  </pic:blipFill>
                  <pic:spPr bwMode="auto">
                    <a:xfrm>
                      <a:off x="0" y="0"/>
                      <a:ext cx="4233398" cy="19660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FDA73F5" w14:textId="1EA503FA" w:rsidR="00C5103E" w:rsidRPr="006117B0" w:rsidRDefault="00210F82" w:rsidP="006327D9">
      <w:pPr>
        <w:tabs>
          <w:tab w:val="left" w:pos="3989"/>
        </w:tabs>
        <w:ind w:firstLine="425"/>
        <w:jc w:val="center"/>
        <w:rPr>
          <w:sz w:val="28"/>
          <w:szCs w:val="28"/>
          <w:lang w:val="kk-KZ"/>
        </w:rPr>
      </w:pPr>
      <w:r w:rsidRPr="006117B0">
        <w:rPr>
          <w:sz w:val="28"/>
          <w:szCs w:val="28"/>
          <w:lang w:val="kk-KZ"/>
        </w:rPr>
        <w:t>С</w:t>
      </w:r>
      <w:r w:rsidR="0008555C" w:rsidRPr="006117B0">
        <w:rPr>
          <w:sz w:val="28"/>
          <w:szCs w:val="28"/>
          <w:lang w:val="kk-KZ"/>
        </w:rPr>
        <w:t xml:space="preserve">урет </w:t>
      </w:r>
      <w:r w:rsidRPr="006117B0">
        <w:rPr>
          <w:sz w:val="28"/>
          <w:szCs w:val="28"/>
          <w:lang w:val="kk-KZ"/>
        </w:rPr>
        <w:t xml:space="preserve">5.7 </w:t>
      </w:r>
      <w:r w:rsidR="0008555C" w:rsidRPr="006117B0">
        <w:rPr>
          <w:sz w:val="28"/>
          <w:szCs w:val="28"/>
          <w:lang w:val="kk-KZ"/>
        </w:rPr>
        <w:t>- Жылу тұтыну кестесі</w:t>
      </w:r>
    </w:p>
    <w:p w14:paraId="513CF467" w14:textId="4F78C81D" w:rsidR="00043C77" w:rsidRDefault="00A023BD" w:rsidP="006327D9">
      <w:pPr>
        <w:tabs>
          <w:tab w:val="left" w:pos="3989"/>
        </w:tabs>
        <w:ind w:firstLine="425"/>
        <w:jc w:val="both"/>
        <w:rPr>
          <w:sz w:val="28"/>
          <w:szCs w:val="28"/>
          <w:lang w:val="kk-KZ"/>
        </w:rPr>
      </w:pPr>
      <w:r w:rsidRPr="006117B0">
        <w:rPr>
          <w:sz w:val="28"/>
          <w:szCs w:val="28"/>
          <w:lang w:val="kk-KZ"/>
        </w:rPr>
        <w:lastRenderedPageBreak/>
        <w:t>1 сценарийдің нәтижелері бойынша (5.8 сурет) келесі мәліметтер алынды: жылу тұтыну 0,5 МВт-тан 1 МВт-қа дейін өзгереді. Осы өңірдегі жылыту маусымы жыл сайын 1 қазаннан 20 сәуірге дейін (</w:t>
      </w:r>
      <w:r w:rsidR="00935294" w:rsidRPr="006117B0">
        <w:rPr>
          <w:sz w:val="28"/>
          <w:szCs w:val="28"/>
          <w:lang w:val="kk-KZ"/>
        </w:rPr>
        <w:t xml:space="preserve">сурет </w:t>
      </w:r>
      <w:r w:rsidRPr="006117B0">
        <w:rPr>
          <w:sz w:val="28"/>
          <w:szCs w:val="28"/>
          <w:lang w:val="kk-KZ"/>
        </w:rPr>
        <w:t>5.7). Күн коллекторының көмегімен электр энергиясын өндіру жылыту маусымында сағат 9: 00-ден 17:00-ге дейін және жазғы кезеңде сағат 7:00-ден 20:00-ге дейін 0,16 МВт өндіріледі, жел турбинасының көмегімен 0,32 МВт-тан 0,16 МВт-қа дейін өзгереді. Жылыту маусымында көмірді тұтыну сағатына 16 кг сағатына 98 кг дейін өзгереді.</w:t>
      </w:r>
    </w:p>
    <w:p w14:paraId="0FD3980E" w14:textId="77777777" w:rsidR="00585253" w:rsidRPr="006117B0" w:rsidRDefault="00585253" w:rsidP="006327D9">
      <w:pPr>
        <w:tabs>
          <w:tab w:val="left" w:pos="3989"/>
        </w:tabs>
        <w:ind w:firstLine="425"/>
        <w:jc w:val="both"/>
        <w:rPr>
          <w:sz w:val="28"/>
          <w:szCs w:val="28"/>
          <w:lang w:val="kk-KZ"/>
        </w:rPr>
      </w:pPr>
    </w:p>
    <w:p w14:paraId="3AD0C4E0" w14:textId="7CF77A43" w:rsidR="009F04D3" w:rsidRPr="006117B0" w:rsidRDefault="00C5103E" w:rsidP="000372DE">
      <w:pPr>
        <w:tabs>
          <w:tab w:val="left" w:pos="3989"/>
        </w:tabs>
        <w:jc w:val="both"/>
        <w:rPr>
          <w:sz w:val="28"/>
          <w:szCs w:val="28"/>
        </w:rPr>
      </w:pPr>
      <w:r w:rsidRPr="006117B0">
        <w:rPr>
          <w:noProof/>
        </w:rPr>
        <w:drawing>
          <wp:inline distT="0" distB="0" distL="0" distR="0" wp14:anchorId="2AD845A0" wp14:editId="20A1725F">
            <wp:extent cx="6149340" cy="480060"/>
            <wp:effectExtent l="0" t="0" r="3810" b="0"/>
            <wp:docPr id="17524973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97396" name="Picture 1752497396"/>
                    <pic:cNvPicPr/>
                  </pic:nvPicPr>
                  <pic:blipFill>
                    <a:blip r:embed="rId28"/>
                    <a:stretch>
                      <a:fillRect/>
                    </a:stretch>
                  </pic:blipFill>
                  <pic:spPr>
                    <a:xfrm>
                      <a:off x="0" y="0"/>
                      <a:ext cx="6287158" cy="490819"/>
                    </a:xfrm>
                    <a:prstGeom prst="rect">
                      <a:avLst/>
                    </a:prstGeom>
                  </pic:spPr>
                </pic:pic>
              </a:graphicData>
            </a:graphic>
          </wp:inline>
        </w:drawing>
      </w:r>
    </w:p>
    <w:p w14:paraId="761DA5CE" w14:textId="3FA73861" w:rsidR="009F04D3" w:rsidRPr="006117B0" w:rsidRDefault="00C5103E" w:rsidP="000372DE">
      <w:pPr>
        <w:tabs>
          <w:tab w:val="left" w:pos="3989"/>
        </w:tabs>
        <w:rPr>
          <w:sz w:val="28"/>
          <w:szCs w:val="28"/>
        </w:rPr>
      </w:pPr>
      <w:r w:rsidRPr="006117B0">
        <w:rPr>
          <w:noProof/>
        </w:rPr>
        <w:drawing>
          <wp:inline distT="0" distB="0" distL="0" distR="0" wp14:anchorId="3C36553C" wp14:editId="60DAED14">
            <wp:extent cx="6149340" cy="541020"/>
            <wp:effectExtent l="0" t="0" r="3810" b="0"/>
            <wp:docPr id="11943564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56480" name="Picture 1194356480"/>
                    <pic:cNvPicPr/>
                  </pic:nvPicPr>
                  <pic:blipFill>
                    <a:blip r:embed="rId29"/>
                    <a:stretch>
                      <a:fillRect/>
                    </a:stretch>
                  </pic:blipFill>
                  <pic:spPr>
                    <a:xfrm>
                      <a:off x="0" y="0"/>
                      <a:ext cx="6260183" cy="550772"/>
                    </a:xfrm>
                    <a:prstGeom prst="rect">
                      <a:avLst/>
                    </a:prstGeom>
                  </pic:spPr>
                </pic:pic>
              </a:graphicData>
            </a:graphic>
          </wp:inline>
        </w:drawing>
      </w:r>
    </w:p>
    <w:p w14:paraId="0D2AAB45" w14:textId="1F479289" w:rsidR="00C5103E" w:rsidRPr="006117B0" w:rsidRDefault="00C5103E" w:rsidP="000372DE">
      <w:pPr>
        <w:tabs>
          <w:tab w:val="left" w:pos="3989"/>
        </w:tabs>
        <w:rPr>
          <w:sz w:val="28"/>
          <w:szCs w:val="28"/>
        </w:rPr>
      </w:pPr>
      <w:r w:rsidRPr="006117B0">
        <w:rPr>
          <w:noProof/>
        </w:rPr>
        <w:drawing>
          <wp:inline distT="0" distB="0" distL="0" distR="0" wp14:anchorId="676A932A" wp14:editId="3B34E0F9">
            <wp:extent cx="6149340" cy="495300"/>
            <wp:effectExtent l="0" t="0" r="3810" b="0"/>
            <wp:docPr id="454261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6101" name="Picture 45426101"/>
                    <pic:cNvPicPr/>
                  </pic:nvPicPr>
                  <pic:blipFill>
                    <a:blip r:embed="rId30"/>
                    <a:stretch>
                      <a:fillRect/>
                    </a:stretch>
                  </pic:blipFill>
                  <pic:spPr>
                    <a:xfrm>
                      <a:off x="0" y="0"/>
                      <a:ext cx="6288318" cy="506494"/>
                    </a:xfrm>
                    <a:prstGeom prst="rect">
                      <a:avLst/>
                    </a:prstGeom>
                  </pic:spPr>
                </pic:pic>
              </a:graphicData>
            </a:graphic>
          </wp:inline>
        </w:drawing>
      </w:r>
    </w:p>
    <w:p w14:paraId="17CD62EB" w14:textId="38F49FBD" w:rsidR="00C5103E" w:rsidRPr="006117B0" w:rsidRDefault="00C5103E" w:rsidP="000372DE">
      <w:pPr>
        <w:tabs>
          <w:tab w:val="left" w:pos="3989"/>
        </w:tabs>
        <w:rPr>
          <w:sz w:val="28"/>
          <w:szCs w:val="28"/>
        </w:rPr>
      </w:pPr>
      <w:r w:rsidRPr="006117B0">
        <w:rPr>
          <w:noProof/>
        </w:rPr>
        <w:drawing>
          <wp:inline distT="0" distB="0" distL="0" distR="0" wp14:anchorId="3340D348" wp14:editId="1E3A2A47">
            <wp:extent cx="6149340" cy="518160"/>
            <wp:effectExtent l="0" t="0" r="3810" b="0"/>
            <wp:docPr id="20606067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06777" name="Picture 2060606777"/>
                    <pic:cNvPicPr/>
                  </pic:nvPicPr>
                  <pic:blipFill>
                    <a:blip r:embed="rId31"/>
                    <a:stretch>
                      <a:fillRect/>
                    </a:stretch>
                  </pic:blipFill>
                  <pic:spPr>
                    <a:xfrm>
                      <a:off x="0" y="0"/>
                      <a:ext cx="6215704" cy="523752"/>
                    </a:xfrm>
                    <a:prstGeom prst="rect">
                      <a:avLst/>
                    </a:prstGeom>
                  </pic:spPr>
                </pic:pic>
              </a:graphicData>
            </a:graphic>
          </wp:inline>
        </w:drawing>
      </w:r>
    </w:p>
    <w:p w14:paraId="1F0BCD42" w14:textId="5D08E2E0" w:rsidR="00A023BD" w:rsidRPr="006117B0" w:rsidRDefault="00210F82" w:rsidP="006327D9">
      <w:pPr>
        <w:tabs>
          <w:tab w:val="left" w:pos="3989"/>
        </w:tabs>
        <w:ind w:firstLine="425"/>
        <w:jc w:val="center"/>
        <w:rPr>
          <w:sz w:val="28"/>
          <w:szCs w:val="28"/>
          <w:lang w:val="kk-KZ"/>
        </w:rPr>
      </w:pPr>
      <w:r w:rsidRPr="006117B0">
        <w:rPr>
          <w:sz w:val="28"/>
          <w:szCs w:val="28"/>
          <w:lang w:val="kk-KZ"/>
        </w:rPr>
        <w:t>С</w:t>
      </w:r>
      <w:r w:rsidR="00A023BD" w:rsidRPr="006117B0">
        <w:rPr>
          <w:sz w:val="28"/>
          <w:szCs w:val="28"/>
          <w:lang w:val="kk-KZ"/>
        </w:rPr>
        <w:t xml:space="preserve">урет </w:t>
      </w:r>
      <w:r w:rsidRPr="006117B0">
        <w:rPr>
          <w:sz w:val="28"/>
          <w:szCs w:val="28"/>
          <w:lang w:val="kk-KZ"/>
        </w:rPr>
        <w:t xml:space="preserve">5.8 </w:t>
      </w:r>
      <w:r w:rsidR="00A023BD" w:rsidRPr="006117B0">
        <w:rPr>
          <w:sz w:val="28"/>
          <w:szCs w:val="28"/>
          <w:lang w:val="kk-KZ"/>
        </w:rPr>
        <w:t>– 1 сценарийд</w:t>
      </w:r>
      <w:r w:rsidR="00D73ECC" w:rsidRPr="006117B0">
        <w:rPr>
          <w:sz w:val="28"/>
          <w:szCs w:val="28"/>
          <w:lang w:val="kk-KZ"/>
        </w:rPr>
        <w:t>ің</w:t>
      </w:r>
      <w:r w:rsidR="00A023BD" w:rsidRPr="006117B0">
        <w:rPr>
          <w:sz w:val="28"/>
          <w:szCs w:val="28"/>
          <w:lang w:val="kk-KZ"/>
        </w:rPr>
        <w:t xml:space="preserve"> жылу және электр энергиясын өндіру бойынша жылдық нәтиже</w:t>
      </w:r>
      <w:r w:rsidR="00D73ECC" w:rsidRPr="006117B0">
        <w:rPr>
          <w:sz w:val="28"/>
          <w:szCs w:val="28"/>
          <w:lang w:val="kk-KZ"/>
        </w:rPr>
        <w:t>сі</w:t>
      </w:r>
    </w:p>
    <w:p w14:paraId="004E2E89" w14:textId="77777777" w:rsidR="00A023BD" w:rsidRPr="006117B0" w:rsidRDefault="00A023BD" w:rsidP="006327D9">
      <w:pPr>
        <w:tabs>
          <w:tab w:val="left" w:pos="3989"/>
        </w:tabs>
        <w:ind w:firstLine="425"/>
        <w:jc w:val="both"/>
        <w:rPr>
          <w:sz w:val="28"/>
          <w:szCs w:val="28"/>
          <w:lang w:val="kk-KZ"/>
        </w:rPr>
      </w:pPr>
    </w:p>
    <w:p w14:paraId="71B73C83" w14:textId="26E71177" w:rsidR="00043C77" w:rsidRPr="006117B0" w:rsidRDefault="00A023BD" w:rsidP="006327D9">
      <w:pPr>
        <w:tabs>
          <w:tab w:val="left" w:pos="3989"/>
        </w:tabs>
        <w:ind w:firstLine="425"/>
        <w:jc w:val="both"/>
        <w:rPr>
          <w:sz w:val="28"/>
          <w:szCs w:val="28"/>
          <w:lang w:val="kk-KZ"/>
        </w:rPr>
      </w:pPr>
      <w:r w:rsidRPr="006117B0">
        <w:rPr>
          <w:sz w:val="28"/>
          <w:szCs w:val="28"/>
          <w:lang w:val="kk-KZ"/>
        </w:rPr>
        <w:t>2 сценарийге сәйкес нәтижелер, (сурет</w:t>
      </w:r>
      <w:r w:rsidR="00935294">
        <w:rPr>
          <w:sz w:val="28"/>
          <w:szCs w:val="28"/>
          <w:lang w:val="kk-KZ"/>
        </w:rPr>
        <w:t xml:space="preserve"> </w:t>
      </w:r>
      <w:r w:rsidR="00935294" w:rsidRPr="006117B0">
        <w:rPr>
          <w:sz w:val="28"/>
          <w:szCs w:val="28"/>
          <w:lang w:val="kk-KZ"/>
        </w:rPr>
        <w:t>5.9</w:t>
      </w:r>
      <w:r w:rsidRPr="006117B0">
        <w:rPr>
          <w:sz w:val="28"/>
          <w:szCs w:val="28"/>
          <w:lang w:val="kk-KZ"/>
        </w:rPr>
        <w:t>) шағын ЖЭО жылу өндірісі 0,2 МВт-тан 2 МВт-қа дейін, ал жылу сорғы өндірісі 1,5 МВт-қа дейін өзгереді. 640 кВт күн коллекторымен электр энергиясын өндіру, шағын ЖЭО көмегімен 0,128 МВт-тан 0,64 МВт-қа дейін өзгереді. Жылыту маусымында көмірді тұтыну сағатына 32 кг-нан 149 кг/сағатқа дейін өзгереді. Жылу аккумуляторының жұмысы тәулігіне 4 МВт-тан тәулігіне 46 МВт-қа дейін өзгереді.</w:t>
      </w:r>
    </w:p>
    <w:p w14:paraId="1158F314" w14:textId="77777777" w:rsidR="00A023BD" w:rsidRPr="006117B0" w:rsidRDefault="00A023BD" w:rsidP="000372DE">
      <w:pPr>
        <w:tabs>
          <w:tab w:val="left" w:pos="3989"/>
        </w:tabs>
        <w:jc w:val="both"/>
        <w:rPr>
          <w:sz w:val="28"/>
          <w:szCs w:val="28"/>
          <w:lang w:val="kk-KZ"/>
        </w:rPr>
      </w:pPr>
    </w:p>
    <w:p w14:paraId="2104C2B5" w14:textId="6CE7D3D6" w:rsidR="00043C77" w:rsidRPr="006117B0" w:rsidRDefault="00043C77" w:rsidP="000372DE">
      <w:pPr>
        <w:tabs>
          <w:tab w:val="left" w:pos="3989"/>
        </w:tabs>
        <w:jc w:val="both"/>
        <w:rPr>
          <w:sz w:val="28"/>
          <w:szCs w:val="28"/>
          <w:lang w:val="kk-KZ"/>
        </w:rPr>
      </w:pPr>
      <w:r w:rsidRPr="006117B0">
        <w:rPr>
          <w:noProof/>
          <w:color w:val="000000" w:themeColor="text1"/>
        </w:rPr>
        <w:drawing>
          <wp:inline distT="0" distB="0" distL="0" distR="0" wp14:anchorId="2E16A85D" wp14:editId="741EF697">
            <wp:extent cx="6181725" cy="594360"/>
            <wp:effectExtent l="0" t="0" r="9525" b="0"/>
            <wp:docPr id="14656765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76519" name="Picture 1465676519"/>
                    <pic:cNvPicPr/>
                  </pic:nvPicPr>
                  <pic:blipFill>
                    <a:blip r:embed="rId32"/>
                    <a:stretch>
                      <a:fillRect/>
                    </a:stretch>
                  </pic:blipFill>
                  <pic:spPr>
                    <a:xfrm>
                      <a:off x="0" y="0"/>
                      <a:ext cx="6241425" cy="600100"/>
                    </a:xfrm>
                    <a:prstGeom prst="rect">
                      <a:avLst/>
                    </a:prstGeom>
                  </pic:spPr>
                </pic:pic>
              </a:graphicData>
            </a:graphic>
          </wp:inline>
        </w:drawing>
      </w:r>
    </w:p>
    <w:p w14:paraId="14B6AE4F" w14:textId="077DCD22" w:rsidR="00043C77" w:rsidRPr="006117B0" w:rsidRDefault="00043C77" w:rsidP="000372DE">
      <w:pPr>
        <w:tabs>
          <w:tab w:val="left" w:pos="3989"/>
        </w:tabs>
        <w:jc w:val="both"/>
        <w:rPr>
          <w:sz w:val="28"/>
          <w:szCs w:val="28"/>
          <w:lang w:val="kk-KZ"/>
        </w:rPr>
      </w:pPr>
      <w:r w:rsidRPr="006117B0">
        <w:rPr>
          <w:noProof/>
          <w:color w:val="000000" w:themeColor="text1"/>
        </w:rPr>
        <w:drawing>
          <wp:inline distT="0" distB="0" distL="0" distR="0" wp14:anchorId="3EBA9FB3" wp14:editId="213DCCDE">
            <wp:extent cx="6181725" cy="647700"/>
            <wp:effectExtent l="0" t="0" r="9525" b="0"/>
            <wp:docPr id="823285807" name="Picture 18"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85807" name="Picture 18" descr="A close up of a computer screen&#10;&#10;Description automatically generated"/>
                    <pic:cNvPicPr/>
                  </pic:nvPicPr>
                  <pic:blipFill>
                    <a:blip r:embed="rId33"/>
                    <a:stretch>
                      <a:fillRect/>
                    </a:stretch>
                  </pic:blipFill>
                  <pic:spPr>
                    <a:xfrm>
                      <a:off x="0" y="0"/>
                      <a:ext cx="6339938" cy="664277"/>
                    </a:xfrm>
                    <a:prstGeom prst="rect">
                      <a:avLst/>
                    </a:prstGeom>
                  </pic:spPr>
                </pic:pic>
              </a:graphicData>
            </a:graphic>
          </wp:inline>
        </w:drawing>
      </w:r>
    </w:p>
    <w:p w14:paraId="003349B4" w14:textId="77727184" w:rsidR="00043C77" w:rsidRPr="006117B0" w:rsidRDefault="00043C77" w:rsidP="000372DE">
      <w:pPr>
        <w:tabs>
          <w:tab w:val="left" w:pos="3989"/>
        </w:tabs>
        <w:jc w:val="both"/>
        <w:rPr>
          <w:sz w:val="28"/>
          <w:szCs w:val="28"/>
          <w:lang w:val="kk-KZ"/>
        </w:rPr>
      </w:pPr>
      <w:r w:rsidRPr="006117B0">
        <w:rPr>
          <w:noProof/>
          <w:color w:val="000000" w:themeColor="text1"/>
        </w:rPr>
        <w:drawing>
          <wp:inline distT="0" distB="0" distL="0" distR="0" wp14:anchorId="4E3E67FA" wp14:editId="72856D48">
            <wp:extent cx="6125210" cy="609600"/>
            <wp:effectExtent l="0" t="0" r="8890" b="0"/>
            <wp:docPr id="20360064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06429" name="Picture 2036006429"/>
                    <pic:cNvPicPr/>
                  </pic:nvPicPr>
                  <pic:blipFill>
                    <a:blip r:embed="rId34"/>
                    <a:stretch>
                      <a:fillRect/>
                    </a:stretch>
                  </pic:blipFill>
                  <pic:spPr>
                    <a:xfrm>
                      <a:off x="0" y="0"/>
                      <a:ext cx="6198178" cy="616862"/>
                    </a:xfrm>
                    <a:prstGeom prst="rect">
                      <a:avLst/>
                    </a:prstGeom>
                  </pic:spPr>
                </pic:pic>
              </a:graphicData>
            </a:graphic>
          </wp:inline>
        </w:drawing>
      </w:r>
    </w:p>
    <w:p w14:paraId="7C79BFCC" w14:textId="1658023A" w:rsidR="00043C77" w:rsidRPr="006117B0" w:rsidRDefault="00043C77" w:rsidP="000372DE">
      <w:pPr>
        <w:tabs>
          <w:tab w:val="left" w:pos="3989"/>
        </w:tabs>
        <w:jc w:val="both"/>
        <w:rPr>
          <w:sz w:val="28"/>
          <w:szCs w:val="28"/>
          <w:lang w:val="kk-KZ"/>
        </w:rPr>
      </w:pPr>
      <w:r w:rsidRPr="006117B0">
        <w:rPr>
          <w:noProof/>
          <w:color w:val="000000" w:themeColor="text1"/>
        </w:rPr>
        <w:drawing>
          <wp:inline distT="0" distB="0" distL="0" distR="0" wp14:anchorId="12952DA5" wp14:editId="3C38EA32">
            <wp:extent cx="6076950" cy="640080"/>
            <wp:effectExtent l="0" t="0" r="0" b="7620"/>
            <wp:docPr id="14440145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14529" name="Picture 1444014529"/>
                    <pic:cNvPicPr/>
                  </pic:nvPicPr>
                  <pic:blipFill>
                    <a:blip r:embed="rId35"/>
                    <a:stretch>
                      <a:fillRect/>
                    </a:stretch>
                  </pic:blipFill>
                  <pic:spPr>
                    <a:xfrm>
                      <a:off x="0" y="0"/>
                      <a:ext cx="6146627" cy="647419"/>
                    </a:xfrm>
                    <a:prstGeom prst="rect">
                      <a:avLst/>
                    </a:prstGeom>
                  </pic:spPr>
                </pic:pic>
              </a:graphicData>
            </a:graphic>
          </wp:inline>
        </w:drawing>
      </w:r>
    </w:p>
    <w:p w14:paraId="461B6C4B" w14:textId="6AE2B574" w:rsidR="00A023BD" w:rsidRPr="006117B0" w:rsidRDefault="00210F82" w:rsidP="000372DE">
      <w:pPr>
        <w:tabs>
          <w:tab w:val="left" w:pos="3989"/>
        </w:tabs>
        <w:jc w:val="center"/>
        <w:rPr>
          <w:sz w:val="28"/>
          <w:szCs w:val="28"/>
          <w:lang w:val="kk-KZ"/>
        </w:rPr>
      </w:pPr>
      <w:r w:rsidRPr="006117B0">
        <w:rPr>
          <w:sz w:val="28"/>
          <w:szCs w:val="28"/>
          <w:lang w:val="kk-KZ"/>
        </w:rPr>
        <w:t>С</w:t>
      </w:r>
      <w:r w:rsidR="00A023BD" w:rsidRPr="006117B0">
        <w:rPr>
          <w:sz w:val="28"/>
          <w:szCs w:val="28"/>
          <w:lang w:val="kk-KZ"/>
        </w:rPr>
        <w:t xml:space="preserve">урет 5.9 - 2 </w:t>
      </w:r>
      <w:bookmarkStart w:id="83" w:name="_Hlk190974686"/>
      <w:r w:rsidR="00A023BD" w:rsidRPr="006117B0">
        <w:rPr>
          <w:sz w:val="28"/>
          <w:szCs w:val="28"/>
          <w:lang w:val="kk-KZ"/>
        </w:rPr>
        <w:t>сценарийд</w:t>
      </w:r>
      <w:r w:rsidR="00D73ECC" w:rsidRPr="006117B0">
        <w:rPr>
          <w:sz w:val="28"/>
          <w:szCs w:val="28"/>
          <w:lang w:val="kk-KZ"/>
        </w:rPr>
        <w:t>ің</w:t>
      </w:r>
      <w:r w:rsidR="00A023BD" w:rsidRPr="006117B0">
        <w:rPr>
          <w:sz w:val="28"/>
          <w:szCs w:val="28"/>
          <w:lang w:val="kk-KZ"/>
        </w:rPr>
        <w:t xml:space="preserve"> жылу және электр энергиясын өндіру бойынша жылдық нәтиже</w:t>
      </w:r>
      <w:r w:rsidR="00D73ECC" w:rsidRPr="006117B0">
        <w:rPr>
          <w:sz w:val="28"/>
          <w:szCs w:val="28"/>
          <w:lang w:val="kk-KZ"/>
        </w:rPr>
        <w:t>сі</w:t>
      </w:r>
      <w:bookmarkEnd w:id="83"/>
    </w:p>
    <w:p w14:paraId="1F8E9C97" w14:textId="2A783A42" w:rsidR="00210F82" w:rsidRPr="006117B0" w:rsidRDefault="00210F82" w:rsidP="006327D9">
      <w:pPr>
        <w:tabs>
          <w:tab w:val="left" w:pos="3989"/>
        </w:tabs>
        <w:ind w:firstLine="425"/>
        <w:jc w:val="both"/>
        <w:rPr>
          <w:sz w:val="28"/>
          <w:szCs w:val="28"/>
          <w:lang w:val="kk-KZ"/>
        </w:rPr>
      </w:pPr>
      <w:r w:rsidRPr="006117B0">
        <w:rPr>
          <w:sz w:val="28"/>
          <w:szCs w:val="28"/>
          <w:lang w:val="kk-KZ"/>
        </w:rPr>
        <w:lastRenderedPageBreak/>
        <w:t xml:space="preserve">3 </w:t>
      </w:r>
      <w:r w:rsidR="00A023BD" w:rsidRPr="006117B0">
        <w:rPr>
          <w:sz w:val="28"/>
          <w:szCs w:val="28"/>
          <w:lang w:val="kk-KZ"/>
        </w:rPr>
        <w:t>сценарийдің нәтижелері бойынша (сурет</w:t>
      </w:r>
      <w:r w:rsidR="00935294">
        <w:rPr>
          <w:sz w:val="28"/>
          <w:szCs w:val="28"/>
          <w:lang w:val="kk-KZ"/>
        </w:rPr>
        <w:t xml:space="preserve"> </w:t>
      </w:r>
      <w:r w:rsidR="00935294" w:rsidRPr="006117B0">
        <w:rPr>
          <w:sz w:val="28"/>
          <w:szCs w:val="28"/>
          <w:lang w:val="kk-KZ"/>
        </w:rPr>
        <w:t>5.10</w:t>
      </w:r>
      <w:r w:rsidR="00A023BD" w:rsidRPr="006117B0">
        <w:rPr>
          <w:sz w:val="28"/>
          <w:szCs w:val="28"/>
          <w:lang w:val="kk-KZ"/>
        </w:rPr>
        <w:t xml:space="preserve">) жылу сорғының көмегімен жылу өндірісі 0,06 МВт-тан 0,828 МВт-қа дейін, кіші ЖЭО көмегімен 0,128 МВт-тан 0,342 МВт-қа дейін өзгереді. Жел турбинасы арқылы электр энергиясын өндіру 0,224 МВт-тан 0.468 МВт-қа дейін, шағын ЖЭО көмегімен 0,116 МВт-тан 0,338 МВт-қа дейін өзгереді. Тәулігіне </w:t>
      </w:r>
      <w:r w:rsidR="00D73ECC" w:rsidRPr="006117B0">
        <w:rPr>
          <w:sz w:val="28"/>
          <w:szCs w:val="28"/>
          <w:lang w:val="kk-KZ"/>
        </w:rPr>
        <w:t xml:space="preserve">биомасса өндірісі </w:t>
      </w:r>
      <w:r w:rsidR="00A023BD" w:rsidRPr="006117B0">
        <w:rPr>
          <w:sz w:val="28"/>
          <w:szCs w:val="28"/>
          <w:lang w:val="kk-KZ"/>
        </w:rPr>
        <w:t>0,15-0,65 МВт.</w:t>
      </w:r>
    </w:p>
    <w:p w14:paraId="662D7134" w14:textId="77777777" w:rsidR="00D73ECC" w:rsidRPr="006117B0" w:rsidRDefault="00D73ECC" w:rsidP="006327D9">
      <w:pPr>
        <w:ind w:firstLine="425"/>
        <w:rPr>
          <w:lang w:val="kk-KZ"/>
        </w:rPr>
      </w:pPr>
    </w:p>
    <w:p w14:paraId="246D56CD" w14:textId="24205C90" w:rsidR="004D5AB7" w:rsidRPr="006117B0" w:rsidRDefault="004D5AB7" w:rsidP="000372DE">
      <w:pPr>
        <w:tabs>
          <w:tab w:val="left" w:pos="3989"/>
        </w:tabs>
        <w:jc w:val="both"/>
        <w:rPr>
          <w:sz w:val="28"/>
          <w:szCs w:val="28"/>
          <w:lang w:val="kk-KZ"/>
        </w:rPr>
      </w:pPr>
      <w:r w:rsidRPr="006117B0">
        <w:rPr>
          <w:noProof/>
        </w:rPr>
        <w:drawing>
          <wp:inline distT="0" distB="0" distL="0" distR="0" wp14:anchorId="316311E2" wp14:editId="59FC6803">
            <wp:extent cx="6076950" cy="708660"/>
            <wp:effectExtent l="0" t="0" r="0" b="0"/>
            <wp:docPr id="2141179181" name="Picture 22"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79181" name="Picture 22" descr="A close up of a computer screen&#10;&#10;Description automatically generated"/>
                    <pic:cNvPicPr/>
                  </pic:nvPicPr>
                  <pic:blipFill>
                    <a:blip r:embed="rId36"/>
                    <a:stretch>
                      <a:fillRect/>
                    </a:stretch>
                  </pic:blipFill>
                  <pic:spPr>
                    <a:xfrm>
                      <a:off x="0" y="0"/>
                      <a:ext cx="6077182" cy="708687"/>
                    </a:xfrm>
                    <a:prstGeom prst="rect">
                      <a:avLst/>
                    </a:prstGeom>
                  </pic:spPr>
                </pic:pic>
              </a:graphicData>
            </a:graphic>
          </wp:inline>
        </w:drawing>
      </w:r>
    </w:p>
    <w:p w14:paraId="088BD2AA" w14:textId="7AA105C8" w:rsidR="004D5AB7" w:rsidRPr="006117B0" w:rsidRDefault="004D5AB7" w:rsidP="000372DE">
      <w:pPr>
        <w:tabs>
          <w:tab w:val="left" w:pos="3989"/>
        </w:tabs>
        <w:jc w:val="both"/>
        <w:rPr>
          <w:sz w:val="28"/>
          <w:szCs w:val="28"/>
          <w:lang w:val="kk-KZ"/>
        </w:rPr>
      </w:pPr>
      <w:r w:rsidRPr="006117B0">
        <w:rPr>
          <w:noProof/>
        </w:rPr>
        <w:drawing>
          <wp:inline distT="0" distB="0" distL="0" distR="0" wp14:anchorId="4EDFD65B" wp14:editId="3EABFA22">
            <wp:extent cx="6222365" cy="723900"/>
            <wp:effectExtent l="0" t="0" r="6985" b="0"/>
            <wp:docPr id="253652467" name="Picture 2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52467" name="Picture 23" descr="A screen shot of a computer&#10;&#10;Description automatically generated"/>
                    <pic:cNvPicPr/>
                  </pic:nvPicPr>
                  <pic:blipFill>
                    <a:blip r:embed="rId37"/>
                    <a:stretch>
                      <a:fillRect/>
                    </a:stretch>
                  </pic:blipFill>
                  <pic:spPr>
                    <a:xfrm>
                      <a:off x="0" y="0"/>
                      <a:ext cx="6224611" cy="724161"/>
                    </a:xfrm>
                    <a:prstGeom prst="rect">
                      <a:avLst/>
                    </a:prstGeom>
                  </pic:spPr>
                </pic:pic>
              </a:graphicData>
            </a:graphic>
          </wp:inline>
        </w:drawing>
      </w:r>
    </w:p>
    <w:p w14:paraId="0E67BCAD" w14:textId="637FDE91" w:rsidR="004D5AB7" w:rsidRPr="006117B0" w:rsidRDefault="004D5AB7" w:rsidP="000372DE">
      <w:pPr>
        <w:tabs>
          <w:tab w:val="left" w:pos="3989"/>
        </w:tabs>
        <w:jc w:val="both"/>
        <w:rPr>
          <w:sz w:val="28"/>
          <w:szCs w:val="28"/>
          <w:lang w:val="kk-KZ"/>
        </w:rPr>
      </w:pPr>
      <w:r w:rsidRPr="006117B0">
        <w:rPr>
          <w:noProof/>
        </w:rPr>
        <w:drawing>
          <wp:inline distT="0" distB="0" distL="0" distR="0" wp14:anchorId="3B8A3D83" wp14:editId="64691233">
            <wp:extent cx="6181725" cy="685800"/>
            <wp:effectExtent l="0" t="0" r="9525" b="0"/>
            <wp:docPr id="2040494710" name="Picture 24" descr="A red barcod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94710" name="Picture 24" descr="A red barcode with black text&#10;&#10;Description automatically generated"/>
                    <pic:cNvPicPr/>
                  </pic:nvPicPr>
                  <pic:blipFill>
                    <a:blip r:embed="rId38"/>
                    <a:stretch>
                      <a:fillRect/>
                    </a:stretch>
                  </pic:blipFill>
                  <pic:spPr>
                    <a:xfrm>
                      <a:off x="0" y="0"/>
                      <a:ext cx="6183149" cy="685958"/>
                    </a:xfrm>
                    <a:prstGeom prst="rect">
                      <a:avLst/>
                    </a:prstGeom>
                  </pic:spPr>
                </pic:pic>
              </a:graphicData>
            </a:graphic>
          </wp:inline>
        </w:drawing>
      </w:r>
    </w:p>
    <w:p w14:paraId="450CFD20" w14:textId="4789C036" w:rsidR="00043C77" w:rsidRPr="006117B0" w:rsidRDefault="00210F82" w:rsidP="006327D9">
      <w:pPr>
        <w:tabs>
          <w:tab w:val="center" w:pos="843"/>
        </w:tabs>
        <w:ind w:firstLine="425"/>
        <w:jc w:val="center"/>
        <w:rPr>
          <w:sz w:val="28"/>
          <w:szCs w:val="28"/>
          <w:lang w:val="kk-KZ"/>
        </w:rPr>
      </w:pPr>
      <w:r w:rsidRPr="006117B0">
        <w:rPr>
          <w:sz w:val="28"/>
          <w:szCs w:val="28"/>
          <w:lang w:val="kk-KZ"/>
        </w:rPr>
        <w:t>Су</w:t>
      </w:r>
      <w:r w:rsidR="00D73ECC" w:rsidRPr="006117B0">
        <w:rPr>
          <w:sz w:val="28"/>
          <w:szCs w:val="28"/>
          <w:lang w:val="kk-KZ"/>
        </w:rPr>
        <w:t>рет</w:t>
      </w:r>
      <w:r w:rsidR="00043C77" w:rsidRPr="006117B0">
        <w:rPr>
          <w:sz w:val="28"/>
          <w:szCs w:val="28"/>
          <w:lang w:val="kk-KZ"/>
        </w:rPr>
        <w:t xml:space="preserve"> </w:t>
      </w:r>
      <w:r w:rsidRPr="006117B0">
        <w:rPr>
          <w:sz w:val="28"/>
          <w:szCs w:val="28"/>
          <w:lang w:val="kk-KZ"/>
        </w:rPr>
        <w:t xml:space="preserve">5.10 </w:t>
      </w:r>
      <w:r w:rsidR="00043C77" w:rsidRPr="006117B0">
        <w:rPr>
          <w:sz w:val="28"/>
          <w:szCs w:val="28"/>
          <w:lang w:val="kk-KZ"/>
        </w:rPr>
        <w:t xml:space="preserve">– </w:t>
      </w:r>
      <w:r w:rsidR="00D73ECC" w:rsidRPr="006117B0">
        <w:rPr>
          <w:sz w:val="28"/>
          <w:szCs w:val="28"/>
          <w:lang w:val="kk-KZ"/>
        </w:rPr>
        <w:t xml:space="preserve">3 </w:t>
      </w:r>
      <w:bookmarkStart w:id="84" w:name="_Hlk190974872"/>
      <w:r w:rsidR="00D73ECC" w:rsidRPr="006117B0">
        <w:rPr>
          <w:sz w:val="28"/>
          <w:szCs w:val="28"/>
          <w:lang w:val="kk-KZ"/>
        </w:rPr>
        <w:t>сценарийдің жылу және электр энергиясын өндіру бойынша жылдық нәтижесі</w:t>
      </w:r>
      <w:bookmarkEnd w:id="84"/>
    </w:p>
    <w:p w14:paraId="0B3DBA47" w14:textId="5A1FE6CB" w:rsidR="004D5AB7" w:rsidRPr="006117B0" w:rsidRDefault="004D5AB7" w:rsidP="006327D9">
      <w:pPr>
        <w:tabs>
          <w:tab w:val="center" w:pos="843"/>
        </w:tabs>
        <w:ind w:firstLine="425"/>
        <w:jc w:val="center"/>
        <w:rPr>
          <w:sz w:val="28"/>
          <w:szCs w:val="28"/>
          <w:lang w:val="kk-KZ"/>
        </w:rPr>
      </w:pPr>
    </w:p>
    <w:p w14:paraId="350B4473" w14:textId="6FD49B4E" w:rsidR="0048556A" w:rsidRPr="006117B0" w:rsidRDefault="0048556A" w:rsidP="006327D9">
      <w:pPr>
        <w:tabs>
          <w:tab w:val="center" w:pos="843"/>
        </w:tabs>
        <w:ind w:firstLine="425"/>
        <w:jc w:val="both"/>
        <w:rPr>
          <w:sz w:val="28"/>
          <w:szCs w:val="28"/>
          <w:lang w:val="kk-KZ"/>
        </w:rPr>
      </w:pPr>
      <w:r w:rsidRPr="006117B0">
        <w:rPr>
          <w:sz w:val="28"/>
          <w:szCs w:val="28"/>
          <w:lang w:val="kk-KZ"/>
        </w:rPr>
        <w:t>4 сценарий нәтижелері көрсеткендей (сурет</w:t>
      </w:r>
      <w:r w:rsidR="00935294">
        <w:rPr>
          <w:sz w:val="28"/>
          <w:szCs w:val="28"/>
          <w:lang w:val="kk-KZ"/>
        </w:rPr>
        <w:t xml:space="preserve"> </w:t>
      </w:r>
      <w:r w:rsidR="00935294" w:rsidRPr="006117B0">
        <w:rPr>
          <w:sz w:val="28"/>
          <w:szCs w:val="28"/>
          <w:lang w:val="kk-KZ"/>
        </w:rPr>
        <w:t>5.11</w:t>
      </w:r>
      <w:r w:rsidRPr="006117B0">
        <w:rPr>
          <w:sz w:val="28"/>
          <w:szCs w:val="28"/>
          <w:lang w:val="kk-KZ"/>
        </w:rPr>
        <w:t>), шағын ЖЭО жылу өндірісі 0,159 МВт-тан 0,922 МВт-қа дейін, кіші ЖЭО электр энергиясын өндір</w:t>
      </w:r>
      <w:r w:rsidR="00CD72A3" w:rsidRPr="006117B0">
        <w:rPr>
          <w:sz w:val="28"/>
          <w:szCs w:val="28"/>
          <w:lang w:val="kk-KZ"/>
        </w:rPr>
        <w:t>ісі</w:t>
      </w:r>
      <w:r w:rsidRPr="006117B0">
        <w:rPr>
          <w:sz w:val="28"/>
          <w:szCs w:val="28"/>
          <w:lang w:val="kk-KZ"/>
        </w:rPr>
        <w:t xml:space="preserve"> 0,026 МВт-тан 0,136 МВт-қа дейін өзгереді, бірақ электр энергиясын тұтыну 0,171 МВт құрайды. Көмір шығыны 42 кг</w:t>
      </w:r>
      <w:r w:rsidR="00CD72A3" w:rsidRPr="006117B0">
        <w:rPr>
          <w:sz w:val="28"/>
          <w:szCs w:val="28"/>
          <w:lang w:val="kk-KZ"/>
        </w:rPr>
        <w:t>/сағ</w:t>
      </w:r>
      <w:r w:rsidRPr="006117B0">
        <w:rPr>
          <w:sz w:val="28"/>
          <w:szCs w:val="28"/>
          <w:lang w:val="kk-KZ"/>
        </w:rPr>
        <w:t>-нан 70 кг</w:t>
      </w:r>
      <w:r w:rsidR="00CD72A3" w:rsidRPr="006117B0">
        <w:rPr>
          <w:sz w:val="28"/>
          <w:szCs w:val="28"/>
          <w:lang w:val="kk-KZ"/>
        </w:rPr>
        <w:t xml:space="preserve">/сағ. </w:t>
      </w:r>
      <w:r w:rsidRPr="006117B0">
        <w:rPr>
          <w:sz w:val="28"/>
          <w:szCs w:val="28"/>
          <w:lang w:val="kk-KZ"/>
        </w:rPr>
        <w:t xml:space="preserve"> дейін.</w:t>
      </w:r>
    </w:p>
    <w:p w14:paraId="1FF19BED" w14:textId="77777777" w:rsidR="0048556A" w:rsidRPr="006117B0" w:rsidRDefault="0048556A" w:rsidP="000372DE">
      <w:pPr>
        <w:tabs>
          <w:tab w:val="center" w:pos="843"/>
        </w:tabs>
        <w:jc w:val="both"/>
        <w:rPr>
          <w:sz w:val="28"/>
          <w:szCs w:val="28"/>
          <w:lang w:val="kk-KZ"/>
        </w:rPr>
      </w:pPr>
    </w:p>
    <w:p w14:paraId="40A86743" w14:textId="0C4DCE57" w:rsidR="004D5AB7" w:rsidRPr="006117B0" w:rsidRDefault="004D5AB7" w:rsidP="000372DE">
      <w:pPr>
        <w:tabs>
          <w:tab w:val="center" w:pos="843"/>
        </w:tabs>
        <w:jc w:val="both"/>
        <w:rPr>
          <w:sz w:val="28"/>
          <w:szCs w:val="28"/>
        </w:rPr>
      </w:pPr>
      <w:r w:rsidRPr="006117B0">
        <w:rPr>
          <w:noProof/>
        </w:rPr>
        <w:drawing>
          <wp:inline distT="0" distB="0" distL="0" distR="0" wp14:anchorId="738CF277" wp14:editId="17657612">
            <wp:extent cx="6117579" cy="592455"/>
            <wp:effectExtent l="0" t="0" r="0" b="0"/>
            <wp:docPr id="6302836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83659" name="Picture 630283659"/>
                    <pic:cNvPicPr/>
                  </pic:nvPicPr>
                  <pic:blipFill>
                    <a:blip r:embed="rId39"/>
                    <a:stretch>
                      <a:fillRect/>
                    </a:stretch>
                  </pic:blipFill>
                  <pic:spPr>
                    <a:xfrm>
                      <a:off x="0" y="0"/>
                      <a:ext cx="6121229" cy="592809"/>
                    </a:xfrm>
                    <a:prstGeom prst="rect">
                      <a:avLst/>
                    </a:prstGeom>
                  </pic:spPr>
                </pic:pic>
              </a:graphicData>
            </a:graphic>
          </wp:inline>
        </w:drawing>
      </w:r>
    </w:p>
    <w:p w14:paraId="1246E6B2" w14:textId="2A0A69CD" w:rsidR="00043C77" w:rsidRPr="006117B0" w:rsidRDefault="004D5AB7" w:rsidP="000372DE">
      <w:pPr>
        <w:tabs>
          <w:tab w:val="left" w:pos="3989"/>
        </w:tabs>
        <w:jc w:val="both"/>
        <w:rPr>
          <w:sz w:val="28"/>
          <w:szCs w:val="28"/>
          <w:lang w:val="kk-KZ"/>
        </w:rPr>
      </w:pPr>
      <w:r w:rsidRPr="006117B0">
        <w:rPr>
          <w:noProof/>
        </w:rPr>
        <w:drawing>
          <wp:inline distT="0" distB="0" distL="0" distR="0" wp14:anchorId="73A2E545" wp14:editId="3EAB5D75">
            <wp:extent cx="6116955" cy="624840"/>
            <wp:effectExtent l="0" t="0" r="0" b="3810"/>
            <wp:docPr id="905460591" name="Picture 26" descr="A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60591" name="Picture 26" descr="A green and white text&#10;&#10;Description automatically generated"/>
                    <pic:cNvPicPr/>
                  </pic:nvPicPr>
                  <pic:blipFill>
                    <a:blip r:embed="rId40"/>
                    <a:stretch>
                      <a:fillRect/>
                    </a:stretch>
                  </pic:blipFill>
                  <pic:spPr>
                    <a:xfrm>
                      <a:off x="0" y="0"/>
                      <a:ext cx="6117171" cy="624862"/>
                    </a:xfrm>
                    <a:prstGeom prst="rect">
                      <a:avLst/>
                    </a:prstGeom>
                  </pic:spPr>
                </pic:pic>
              </a:graphicData>
            </a:graphic>
          </wp:inline>
        </w:drawing>
      </w:r>
    </w:p>
    <w:p w14:paraId="6C899854" w14:textId="0A9FBE92" w:rsidR="004D5AB7" w:rsidRPr="006117B0" w:rsidRDefault="004D5AB7" w:rsidP="000372DE">
      <w:pPr>
        <w:tabs>
          <w:tab w:val="left" w:pos="3989"/>
        </w:tabs>
        <w:jc w:val="both"/>
        <w:rPr>
          <w:sz w:val="28"/>
          <w:szCs w:val="28"/>
          <w:lang w:val="kk-KZ"/>
        </w:rPr>
      </w:pPr>
      <w:r w:rsidRPr="006117B0">
        <w:rPr>
          <w:noProof/>
        </w:rPr>
        <w:drawing>
          <wp:inline distT="0" distB="0" distL="0" distR="0" wp14:anchorId="703F8102" wp14:editId="5119439E">
            <wp:extent cx="6116955" cy="585470"/>
            <wp:effectExtent l="0" t="0" r="0" b="5080"/>
            <wp:docPr id="16937782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78233" name="Picture 1693778233"/>
                    <pic:cNvPicPr/>
                  </pic:nvPicPr>
                  <pic:blipFill>
                    <a:blip r:embed="rId41"/>
                    <a:stretch>
                      <a:fillRect/>
                    </a:stretch>
                  </pic:blipFill>
                  <pic:spPr>
                    <a:xfrm>
                      <a:off x="0" y="0"/>
                      <a:ext cx="6117396" cy="585512"/>
                    </a:xfrm>
                    <a:prstGeom prst="rect">
                      <a:avLst/>
                    </a:prstGeom>
                  </pic:spPr>
                </pic:pic>
              </a:graphicData>
            </a:graphic>
          </wp:inline>
        </w:drawing>
      </w:r>
    </w:p>
    <w:p w14:paraId="5CA343D8" w14:textId="0E7F5B17" w:rsidR="004D5AB7" w:rsidRPr="006117B0" w:rsidRDefault="00CD72A3" w:rsidP="006327D9">
      <w:pPr>
        <w:tabs>
          <w:tab w:val="left" w:pos="3989"/>
        </w:tabs>
        <w:ind w:firstLine="425"/>
        <w:jc w:val="center"/>
        <w:rPr>
          <w:sz w:val="28"/>
          <w:szCs w:val="28"/>
          <w:lang w:val="kk-KZ"/>
        </w:rPr>
      </w:pPr>
      <w:r w:rsidRPr="006117B0">
        <w:rPr>
          <w:sz w:val="28"/>
          <w:szCs w:val="28"/>
          <w:lang w:val="kk-KZ"/>
        </w:rPr>
        <w:t xml:space="preserve"> </w:t>
      </w:r>
      <w:r w:rsidR="004D5AB7" w:rsidRPr="006117B0">
        <w:rPr>
          <w:sz w:val="28"/>
          <w:szCs w:val="28"/>
          <w:lang w:val="kk-KZ"/>
        </w:rPr>
        <w:t xml:space="preserve"> </w:t>
      </w:r>
      <w:r w:rsidR="00210F82" w:rsidRPr="006117B0">
        <w:rPr>
          <w:sz w:val="28"/>
          <w:szCs w:val="28"/>
          <w:lang w:val="kk-KZ"/>
        </w:rPr>
        <w:t>С</w:t>
      </w:r>
      <w:r w:rsidRPr="006117B0">
        <w:rPr>
          <w:sz w:val="28"/>
          <w:szCs w:val="28"/>
          <w:lang w:val="kk-KZ"/>
        </w:rPr>
        <w:t xml:space="preserve">урет </w:t>
      </w:r>
      <w:r w:rsidR="004D5AB7" w:rsidRPr="006117B0">
        <w:rPr>
          <w:sz w:val="28"/>
          <w:szCs w:val="28"/>
          <w:lang w:val="kk-KZ"/>
        </w:rPr>
        <w:t xml:space="preserve"> </w:t>
      </w:r>
      <w:r w:rsidR="00210F82" w:rsidRPr="006117B0">
        <w:rPr>
          <w:sz w:val="28"/>
          <w:szCs w:val="28"/>
          <w:lang w:val="kk-KZ"/>
        </w:rPr>
        <w:t xml:space="preserve">5.11 </w:t>
      </w:r>
      <w:r w:rsidR="004D5AB7" w:rsidRPr="006117B0">
        <w:rPr>
          <w:sz w:val="28"/>
          <w:szCs w:val="28"/>
          <w:lang w:val="kk-KZ"/>
        </w:rPr>
        <w:t>- 4</w:t>
      </w:r>
      <w:r w:rsidRPr="006117B0">
        <w:rPr>
          <w:sz w:val="28"/>
          <w:szCs w:val="28"/>
          <w:lang w:val="kk-KZ"/>
        </w:rPr>
        <w:t xml:space="preserve"> сценарийдің жылу және электр энергиясын өндіру бойынша жылдық нәтижесі.</w:t>
      </w:r>
    </w:p>
    <w:p w14:paraId="3F1B6E14" w14:textId="77777777" w:rsidR="009F04D3" w:rsidRPr="006117B0" w:rsidRDefault="009F04D3" w:rsidP="006327D9">
      <w:pPr>
        <w:tabs>
          <w:tab w:val="left" w:pos="3989"/>
        </w:tabs>
        <w:ind w:firstLine="425"/>
        <w:rPr>
          <w:sz w:val="28"/>
          <w:szCs w:val="28"/>
          <w:lang w:val="kk-KZ"/>
        </w:rPr>
      </w:pPr>
    </w:p>
    <w:p w14:paraId="62F10FF4" w14:textId="5143E355" w:rsidR="00CD72A3" w:rsidRPr="006117B0" w:rsidRDefault="00CD72A3" w:rsidP="006327D9">
      <w:pPr>
        <w:tabs>
          <w:tab w:val="left" w:pos="3989"/>
        </w:tabs>
        <w:ind w:firstLine="425"/>
        <w:jc w:val="both"/>
        <w:rPr>
          <w:sz w:val="28"/>
          <w:szCs w:val="28"/>
          <w:lang w:val="kk-KZ"/>
        </w:rPr>
      </w:pPr>
      <w:r w:rsidRPr="006117B0">
        <w:rPr>
          <w:sz w:val="28"/>
          <w:szCs w:val="28"/>
          <w:lang w:val="kk-KZ"/>
        </w:rPr>
        <w:t xml:space="preserve">Тағы бір маңызды болжам экономикалық параметрлерді қамтиды. Инвестициялық және операциялық шығындар еурода ұсынылған. Инвестиция жабдықты, жеткізуді және орнатуды қамтиды. Күн жүйесі 5000 кВт жинақталған күн электр станциясын </w:t>
      </w:r>
      <w:r w:rsidR="00016403" w:rsidRPr="006117B0">
        <w:rPr>
          <w:sz w:val="28"/>
          <w:szCs w:val="28"/>
          <w:lang w:val="kk-KZ"/>
        </w:rPr>
        <w:t xml:space="preserve">2600000 еуроға </w:t>
      </w:r>
      <w:r w:rsidRPr="006117B0">
        <w:rPr>
          <w:sz w:val="28"/>
          <w:szCs w:val="28"/>
          <w:lang w:val="kk-KZ"/>
        </w:rPr>
        <w:t xml:space="preserve">ұсынады. Vestas 2 МВт жел турбинасы, құны 1200000 </w:t>
      </w:r>
      <w:r w:rsidR="00016403" w:rsidRPr="006117B0">
        <w:rPr>
          <w:sz w:val="28"/>
          <w:szCs w:val="28"/>
          <w:lang w:val="kk-KZ"/>
        </w:rPr>
        <w:t>еуро</w:t>
      </w:r>
      <w:r w:rsidRPr="006117B0">
        <w:rPr>
          <w:sz w:val="28"/>
          <w:szCs w:val="28"/>
          <w:lang w:val="kk-KZ"/>
        </w:rPr>
        <w:t xml:space="preserve">. 300 000 еуроға </w:t>
      </w:r>
      <w:r w:rsidR="00016403" w:rsidRPr="006117B0">
        <w:rPr>
          <w:sz w:val="28"/>
          <w:szCs w:val="28"/>
          <w:lang w:val="kk-KZ"/>
        </w:rPr>
        <w:t xml:space="preserve">қуаты 5 МВт </w:t>
      </w:r>
      <w:r w:rsidRPr="006117B0">
        <w:rPr>
          <w:sz w:val="28"/>
          <w:szCs w:val="28"/>
          <w:lang w:val="kk-KZ"/>
        </w:rPr>
        <w:t xml:space="preserve">қатты </w:t>
      </w:r>
      <w:r w:rsidR="00016403" w:rsidRPr="006117B0">
        <w:rPr>
          <w:sz w:val="28"/>
          <w:szCs w:val="28"/>
          <w:lang w:val="kk-KZ"/>
        </w:rPr>
        <w:t>көмір</w:t>
      </w:r>
      <w:r w:rsidRPr="006117B0">
        <w:rPr>
          <w:sz w:val="28"/>
          <w:szCs w:val="28"/>
          <w:lang w:val="kk-KZ"/>
        </w:rPr>
        <w:t xml:space="preserve"> қазанды</w:t>
      </w:r>
      <w:r w:rsidR="00016403" w:rsidRPr="006117B0">
        <w:rPr>
          <w:sz w:val="28"/>
          <w:szCs w:val="28"/>
          <w:lang w:val="kk-KZ"/>
        </w:rPr>
        <w:t>ғы</w:t>
      </w:r>
      <w:r w:rsidRPr="006117B0">
        <w:rPr>
          <w:sz w:val="28"/>
          <w:szCs w:val="28"/>
          <w:lang w:val="kk-KZ"/>
        </w:rPr>
        <w:t xml:space="preserve"> </w:t>
      </w:r>
      <w:r w:rsidR="00DD685C" w:rsidRPr="006117B0">
        <w:rPr>
          <w:sz w:val="28"/>
          <w:szCs w:val="28"/>
          <w:lang w:val="kk-KZ"/>
        </w:rPr>
        <w:t>мен 5</w:t>
      </w:r>
      <w:r w:rsidR="001A2350" w:rsidRPr="006117B0">
        <w:rPr>
          <w:sz w:val="28"/>
          <w:szCs w:val="28"/>
          <w:lang w:val="kk-KZ"/>
        </w:rPr>
        <w:t xml:space="preserve">МВт </w:t>
      </w:r>
      <w:r w:rsidR="00016403" w:rsidRPr="006117B0">
        <w:rPr>
          <w:sz w:val="28"/>
          <w:szCs w:val="28"/>
          <w:lang w:val="kk-KZ"/>
        </w:rPr>
        <w:t xml:space="preserve">су жылыту модульдік қазандығы </w:t>
      </w:r>
      <w:r w:rsidRPr="006117B0">
        <w:rPr>
          <w:sz w:val="28"/>
          <w:szCs w:val="28"/>
          <w:lang w:val="kk-KZ"/>
        </w:rPr>
        <w:t xml:space="preserve">МКУ. 8 МВт биомасса қазандығы 460 000 еуро тұрады. Техникалық қызмет көрсету шығындарына </w:t>
      </w:r>
      <w:r w:rsidRPr="006117B0">
        <w:rPr>
          <w:sz w:val="28"/>
          <w:szCs w:val="28"/>
          <w:lang w:val="kk-KZ"/>
        </w:rPr>
        <w:lastRenderedPageBreak/>
        <w:t>салықтар, жанармай, маусымдық жөндеу және қызметкерлердің жалақысы кіреді.</w:t>
      </w:r>
    </w:p>
    <w:p w14:paraId="54FDFB73" w14:textId="06996368" w:rsidR="00CD72A3" w:rsidRPr="006117B0" w:rsidRDefault="001812E3" w:rsidP="006327D9">
      <w:pPr>
        <w:tabs>
          <w:tab w:val="left" w:pos="3989"/>
        </w:tabs>
        <w:ind w:firstLine="425"/>
        <w:jc w:val="both"/>
        <w:rPr>
          <w:sz w:val="28"/>
          <w:szCs w:val="28"/>
          <w:lang w:val="kk-KZ"/>
        </w:rPr>
      </w:pPr>
      <w:r>
        <w:rPr>
          <w:sz w:val="28"/>
          <w:szCs w:val="28"/>
          <w:lang w:val="kk-KZ"/>
        </w:rPr>
        <w:t>Жаңғыртылатын</w:t>
      </w:r>
      <w:r w:rsidR="00CD72A3" w:rsidRPr="006117B0">
        <w:rPr>
          <w:sz w:val="28"/>
          <w:szCs w:val="28"/>
          <w:lang w:val="kk-KZ"/>
        </w:rPr>
        <w:t xml:space="preserve"> энергия көзі бойынша мемлекеттік грант, дәлірек айтқанда инвестициялық жоба бойынша инвестициялық преференциялардың мынадай түрлері беріледі</w:t>
      </w:r>
      <w:r w:rsidR="00AD39E7" w:rsidRPr="006117B0">
        <w:rPr>
          <w:sz w:val="28"/>
          <w:szCs w:val="28"/>
          <w:lang w:val="kk-KZ"/>
        </w:rPr>
        <w:t xml:space="preserve"> [10</w:t>
      </w:r>
      <w:r w:rsidR="00062511" w:rsidRPr="00062511">
        <w:rPr>
          <w:sz w:val="28"/>
          <w:szCs w:val="28"/>
          <w:lang w:val="kk-KZ"/>
        </w:rPr>
        <w:t>0</w:t>
      </w:r>
      <w:r w:rsidR="00AD39E7" w:rsidRPr="006117B0">
        <w:rPr>
          <w:sz w:val="28"/>
          <w:szCs w:val="28"/>
          <w:lang w:val="kk-KZ"/>
        </w:rPr>
        <w:t>]</w:t>
      </w:r>
      <w:r w:rsidR="00CD72A3" w:rsidRPr="006117B0">
        <w:rPr>
          <w:sz w:val="28"/>
          <w:szCs w:val="28"/>
          <w:lang w:val="kk-KZ"/>
        </w:rPr>
        <w:t>:</w:t>
      </w:r>
    </w:p>
    <w:p w14:paraId="068E59E4" w14:textId="06BB3B0C" w:rsidR="00B626E8" w:rsidRPr="006117B0" w:rsidRDefault="00B626E8" w:rsidP="006327D9">
      <w:pPr>
        <w:tabs>
          <w:tab w:val="left" w:pos="3989"/>
        </w:tabs>
        <w:ind w:firstLine="425"/>
        <w:jc w:val="both"/>
        <w:rPr>
          <w:sz w:val="28"/>
          <w:szCs w:val="28"/>
          <w:lang w:val="kk-KZ"/>
        </w:rPr>
      </w:pPr>
      <w:r w:rsidRPr="006117B0">
        <w:rPr>
          <w:sz w:val="28"/>
          <w:szCs w:val="28"/>
          <w:lang w:val="kk-KZ"/>
        </w:rPr>
        <w:t xml:space="preserve"> - </w:t>
      </w:r>
      <w:r w:rsidR="00CD72A3" w:rsidRPr="006117B0">
        <w:rPr>
          <w:sz w:val="28"/>
          <w:szCs w:val="28"/>
          <w:lang w:val="kk-KZ"/>
        </w:rPr>
        <w:t>кедендік баждар мен импортқа қосылған құн салығын салудан босату;</w:t>
      </w:r>
    </w:p>
    <w:p w14:paraId="4AABA579" w14:textId="2FF936E2" w:rsidR="00B626E8" w:rsidRPr="006117B0" w:rsidRDefault="00B626E8" w:rsidP="006327D9">
      <w:pPr>
        <w:tabs>
          <w:tab w:val="left" w:pos="3989"/>
        </w:tabs>
        <w:ind w:firstLine="425"/>
        <w:jc w:val="both"/>
        <w:rPr>
          <w:sz w:val="28"/>
          <w:szCs w:val="28"/>
          <w:lang w:val="kk-KZ"/>
        </w:rPr>
      </w:pPr>
      <w:r w:rsidRPr="006117B0">
        <w:rPr>
          <w:sz w:val="28"/>
          <w:szCs w:val="28"/>
          <w:lang w:val="kk-KZ"/>
        </w:rPr>
        <w:t xml:space="preserve"> - мемлекеттiк заттай гранттар – мемлекеттiк заттай гранттың шектi мөлшерi Қазақстан Республикасы заңды тұлғасының негiзгi капиталына (жер учаскелерiне, ғимараттарға, құрылыстарға, машиналар мен жабдықтарға, есептеу техникасына, бақылау-өлшеу және реттеу құралдарына және аспаптарына, көлiк құралдарына (өндiрiстiк және жолаушылар автокөлiк құралдарынан басқа)) инвестициялар көлемiнiң отыз пайызынан аспайды.</w:t>
      </w:r>
    </w:p>
    <w:p w14:paraId="7F74666D" w14:textId="0A683456" w:rsidR="00B626E8" w:rsidRPr="006117B0" w:rsidRDefault="00B626E8" w:rsidP="006327D9">
      <w:pPr>
        <w:tabs>
          <w:tab w:val="left" w:pos="3989"/>
        </w:tabs>
        <w:ind w:firstLine="425"/>
        <w:jc w:val="both"/>
        <w:rPr>
          <w:sz w:val="28"/>
          <w:szCs w:val="28"/>
          <w:lang w:val="kk-KZ"/>
        </w:rPr>
      </w:pPr>
      <w:r w:rsidRPr="006117B0">
        <w:rPr>
          <w:sz w:val="28"/>
          <w:szCs w:val="28"/>
          <w:lang w:val="kk-KZ"/>
        </w:rPr>
        <w:t>Инвестициялық басым жоба шеңберінде инвестициялық преференциялардың келесі түрлері ұсынылады:</w:t>
      </w:r>
    </w:p>
    <w:p w14:paraId="2F8A4FCC"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салықтық преференциялар:</w:t>
      </w:r>
    </w:p>
    <w:p w14:paraId="682403AC"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корпоративтік табыс салығы;</w:t>
      </w:r>
    </w:p>
    <w:p w14:paraId="48ADD106"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жер салығы;</w:t>
      </w:r>
    </w:p>
    <w:p w14:paraId="4F38B077"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мүлік салығы;</w:t>
      </w:r>
    </w:p>
    <w:p w14:paraId="4CD6A48A"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инвестициялық субсидиялау;</w:t>
      </w:r>
    </w:p>
    <w:p w14:paraId="61731DC5"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кедендік төлемдерден босату;</w:t>
      </w:r>
    </w:p>
    <w:p w14:paraId="1849EE07"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мемлекеттік заттай гранттар.</w:t>
      </w:r>
    </w:p>
    <w:p w14:paraId="673D45C0" w14:textId="5AAC8894" w:rsidR="00B626E8" w:rsidRPr="006117B0" w:rsidRDefault="00B626E8" w:rsidP="006327D9">
      <w:pPr>
        <w:tabs>
          <w:tab w:val="left" w:pos="3989"/>
        </w:tabs>
        <w:ind w:firstLine="425"/>
        <w:jc w:val="both"/>
        <w:rPr>
          <w:sz w:val="28"/>
          <w:szCs w:val="28"/>
          <w:lang w:val="kk-KZ"/>
        </w:rPr>
      </w:pPr>
      <w:r w:rsidRPr="006117B0">
        <w:rPr>
          <w:sz w:val="28"/>
          <w:szCs w:val="28"/>
          <w:lang w:val="kk-KZ"/>
        </w:rPr>
        <w:t>Арнайы инвестициялық жоба үшін инвестициялық преференциялар нысанындағы салық салудан босату:</w:t>
      </w:r>
    </w:p>
    <w:p w14:paraId="34A9D455"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корпоративтік табыс салығы;</w:t>
      </w:r>
    </w:p>
    <w:p w14:paraId="724384D6" w14:textId="77777777" w:rsidR="00B626E8" w:rsidRPr="006117B0" w:rsidRDefault="00B626E8" w:rsidP="006327D9">
      <w:pPr>
        <w:tabs>
          <w:tab w:val="left" w:pos="3989"/>
        </w:tabs>
        <w:ind w:firstLine="425"/>
        <w:jc w:val="both"/>
        <w:rPr>
          <w:sz w:val="28"/>
          <w:szCs w:val="28"/>
          <w:lang w:val="kk-KZ"/>
        </w:rPr>
      </w:pPr>
      <w:r w:rsidRPr="006117B0">
        <w:rPr>
          <w:sz w:val="28"/>
          <w:szCs w:val="28"/>
          <w:lang w:val="kk-KZ"/>
        </w:rPr>
        <w:t>• жер салығы;</w:t>
      </w:r>
    </w:p>
    <w:p w14:paraId="234BFC48" w14:textId="3DEEAEBA" w:rsidR="00B626E8" w:rsidRPr="006117B0" w:rsidRDefault="00B626E8" w:rsidP="006327D9">
      <w:pPr>
        <w:tabs>
          <w:tab w:val="left" w:pos="3989"/>
        </w:tabs>
        <w:ind w:firstLine="425"/>
        <w:jc w:val="both"/>
        <w:rPr>
          <w:sz w:val="28"/>
          <w:szCs w:val="28"/>
          <w:lang w:val="kk-KZ"/>
        </w:rPr>
      </w:pPr>
      <w:r w:rsidRPr="006117B0">
        <w:rPr>
          <w:sz w:val="28"/>
          <w:szCs w:val="28"/>
          <w:lang w:val="kk-KZ"/>
        </w:rPr>
        <w:t>• мүлік салығы</w:t>
      </w:r>
      <w:r w:rsidR="005E6A55" w:rsidRPr="006117B0">
        <w:rPr>
          <w:sz w:val="28"/>
          <w:szCs w:val="28"/>
          <w:lang w:val="kk-KZ"/>
        </w:rPr>
        <w:t>.</w:t>
      </w:r>
    </w:p>
    <w:p w14:paraId="5CDCD2F3" w14:textId="02525EEC" w:rsidR="00B626E8" w:rsidRPr="006117B0" w:rsidRDefault="00B626E8" w:rsidP="006327D9">
      <w:pPr>
        <w:tabs>
          <w:tab w:val="left" w:pos="3989"/>
        </w:tabs>
        <w:ind w:firstLine="425"/>
        <w:jc w:val="both"/>
        <w:rPr>
          <w:sz w:val="28"/>
          <w:szCs w:val="28"/>
          <w:lang w:val="kk-KZ"/>
        </w:rPr>
      </w:pPr>
      <w:r w:rsidRPr="006117B0">
        <w:rPr>
          <w:sz w:val="28"/>
          <w:szCs w:val="28"/>
          <w:lang w:val="kk-KZ"/>
        </w:rPr>
        <w:t xml:space="preserve">Тұрақты даму жобаларын қолдаудың ең перспективалы схемаларының бірі шығарындыларды сатуды және климаттың өзгеруінің әсерін жеңілдететін шараларды субсидиялауды қамтиды. Бүкіл әлемде әлі де таза даму жобалары бар, оларды </w:t>
      </w:r>
      <w:r w:rsidR="00CF3E0E">
        <w:rPr>
          <w:sz w:val="28"/>
          <w:szCs w:val="28"/>
          <w:lang w:val="kk-KZ"/>
        </w:rPr>
        <w:t xml:space="preserve">микростанция </w:t>
      </w:r>
      <w:r w:rsidRPr="006117B0">
        <w:rPr>
          <w:sz w:val="28"/>
          <w:szCs w:val="28"/>
          <w:lang w:val="kk-KZ"/>
        </w:rPr>
        <w:t xml:space="preserve"> шешімдеріне біріктіру шетелдік инвесторлар мен Қазақстан Үкіметі үшін жаңа міндеттер қоюы мүмкін.</w:t>
      </w:r>
    </w:p>
    <w:p w14:paraId="38BB7D93" w14:textId="51B02B17" w:rsidR="00B626E8" w:rsidRPr="006117B0" w:rsidRDefault="00CF3E0E" w:rsidP="006327D9">
      <w:pPr>
        <w:tabs>
          <w:tab w:val="left" w:pos="3989"/>
        </w:tabs>
        <w:ind w:firstLine="425"/>
        <w:jc w:val="both"/>
        <w:rPr>
          <w:sz w:val="28"/>
          <w:szCs w:val="28"/>
          <w:lang w:val="kk-KZ"/>
        </w:rPr>
      </w:pPr>
      <w:r>
        <w:rPr>
          <w:sz w:val="28"/>
          <w:szCs w:val="28"/>
          <w:lang w:val="kk-KZ"/>
        </w:rPr>
        <w:t xml:space="preserve">Микростанция </w:t>
      </w:r>
      <w:r w:rsidR="00B626E8" w:rsidRPr="006117B0">
        <w:rPr>
          <w:sz w:val="28"/>
          <w:szCs w:val="28"/>
          <w:lang w:val="kk-KZ"/>
        </w:rPr>
        <w:t xml:space="preserve"> көздерінен парниктік газдар шығарындыларының көлемі энергияға сұранысқа (Q, </w:t>
      </w:r>
      <w:r w:rsidR="00684216" w:rsidRPr="006117B0">
        <w:rPr>
          <w:sz w:val="28"/>
          <w:szCs w:val="28"/>
          <w:lang w:val="kk-KZ"/>
        </w:rPr>
        <w:t>МВ</w:t>
      </w:r>
      <w:r w:rsidR="00B626E8" w:rsidRPr="006117B0">
        <w:rPr>
          <w:sz w:val="28"/>
          <w:szCs w:val="28"/>
          <w:lang w:val="kk-KZ"/>
        </w:rPr>
        <w:t>т</w:t>
      </w:r>
      <w:r w:rsidR="00D1317B" w:rsidRPr="006117B0">
        <w:rPr>
          <w:sz w:val="28"/>
          <w:szCs w:val="28"/>
          <w:lang w:val="kk-KZ"/>
        </w:rPr>
        <w:t>*</w:t>
      </w:r>
      <w:r w:rsidR="00B626E8" w:rsidRPr="006117B0">
        <w:rPr>
          <w:sz w:val="28"/>
          <w:szCs w:val="28"/>
          <w:lang w:val="kk-KZ"/>
        </w:rPr>
        <w:t xml:space="preserve">сағ/жыл), энергия өндірудің энергия тиімділігіне (n) және энергия шығарындыларының коэффициентіне (R, </w:t>
      </w:r>
      <w:r w:rsidR="00D1317B" w:rsidRPr="006117B0">
        <w:rPr>
          <w:sz w:val="28"/>
          <w:szCs w:val="28"/>
          <w:lang w:val="kk-KZ"/>
        </w:rPr>
        <w:t>t</w:t>
      </w:r>
      <w:r w:rsidR="00684216" w:rsidRPr="006117B0">
        <w:rPr>
          <w:szCs w:val="28"/>
          <w:lang w:val="kk-KZ"/>
        </w:rPr>
        <w:t>с</w:t>
      </w:r>
      <w:r w:rsidR="00B626E8" w:rsidRPr="006117B0">
        <w:rPr>
          <w:szCs w:val="28"/>
          <w:lang w:val="kk-KZ"/>
        </w:rPr>
        <w:t>o</w:t>
      </w:r>
      <w:r w:rsidR="00B626E8" w:rsidRPr="006117B0">
        <w:rPr>
          <w:sz w:val="28"/>
          <w:szCs w:val="28"/>
          <w:vertAlign w:val="subscript"/>
          <w:lang w:val="kk-KZ"/>
        </w:rPr>
        <w:t>2</w:t>
      </w:r>
      <w:r w:rsidR="00B626E8" w:rsidRPr="006117B0">
        <w:rPr>
          <w:sz w:val="28"/>
          <w:szCs w:val="28"/>
          <w:lang w:val="kk-KZ"/>
        </w:rPr>
        <w:t xml:space="preserve"> /М</w:t>
      </w:r>
      <w:r w:rsidR="00D1317B" w:rsidRPr="006117B0">
        <w:rPr>
          <w:sz w:val="28"/>
          <w:szCs w:val="28"/>
          <w:lang w:val="kk-KZ"/>
        </w:rPr>
        <w:t>В</w:t>
      </w:r>
      <w:r w:rsidR="00B626E8" w:rsidRPr="006117B0">
        <w:rPr>
          <w:sz w:val="28"/>
          <w:szCs w:val="28"/>
          <w:lang w:val="kk-KZ"/>
        </w:rPr>
        <w:t>т</w:t>
      </w:r>
      <w:r w:rsidR="00D1317B" w:rsidRPr="006117B0">
        <w:rPr>
          <w:sz w:val="28"/>
          <w:szCs w:val="28"/>
          <w:lang w:val="kk-KZ"/>
        </w:rPr>
        <w:t>*</w:t>
      </w:r>
      <w:r w:rsidR="00B626E8" w:rsidRPr="006117B0">
        <w:rPr>
          <w:sz w:val="28"/>
          <w:szCs w:val="28"/>
          <w:lang w:val="kk-KZ"/>
        </w:rPr>
        <w:t>сағ) байланысты. Ол теңдеу арқылы есептеледі:</w:t>
      </w:r>
    </w:p>
    <w:p w14:paraId="1384E2F1" w14:textId="77777777" w:rsidR="00A16DB2" w:rsidRPr="006117B0" w:rsidRDefault="00A16DB2" w:rsidP="006327D9">
      <w:pPr>
        <w:tabs>
          <w:tab w:val="left" w:pos="3989"/>
        </w:tabs>
        <w:ind w:firstLine="425"/>
        <w:jc w:val="right"/>
        <w:rPr>
          <w:sz w:val="28"/>
          <w:szCs w:val="28"/>
          <w:lang w:val="kk-KZ"/>
        </w:rPr>
      </w:pPr>
    </w:p>
    <w:p w14:paraId="71943457" w14:textId="0BE2D004" w:rsidR="009A4A89" w:rsidRPr="006117B0" w:rsidRDefault="009A4A89" w:rsidP="006327D9">
      <w:pPr>
        <w:tabs>
          <w:tab w:val="left" w:pos="3989"/>
        </w:tabs>
        <w:ind w:firstLine="425"/>
        <w:jc w:val="right"/>
        <w:rPr>
          <w:sz w:val="28"/>
          <w:szCs w:val="28"/>
          <w:lang w:val="kk-KZ"/>
        </w:rPr>
      </w:pPr>
      <w:r w:rsidRPr="006117B0">
        <w:rPr>
          <w:sz w:val="28"/>
          <w:szCs w:val="28"/>
          <w:lang w:val="kk-KZ"/>
        </w:rPr>
        <w:t>GHG=R*Q/n,t</w:t>
      </w:r>
      <w:r w:rsidRPr="006117B0">
        <w:rPr>
          <w:sz w:val="28"/>
          <w:szCs w:val="28"/>
          <w:vertAlign w:val="subscript"/>
          <w:lang w:val="kk-KZ"/>
        </w:rPr>
        <w:t>CO_</w:t>
      </w:r>
      <w:r w:rsidRPr="006117B0">
        <w:rPr>
          <w:sz w:val="16"/>
          <w:szCs w:val="16"/>
          <w:vertAlign w:val="subscript"/>
          <w:lang w:val="kk-KZ"/>
        </w:rPr>
        <w:t>2</w:t>
      </w:r>
      <w:r w:rsidRPr="006117B0">
        <w:rPr>
          <w:sz w:val="28"/>
          <w:szCs w:val="28"/>
          <w:lang w:val="kk-KZ"/>
        </w:rPr>
        <w:t>/</w:t>
      </w:r>
      <w:r w:rsidR="00501248" w:rsidRPr="006117B0">
        <w:rPr>
          <w:sz w:val="28"/>
          <w:szCs w:val="28"/>
          <w:lang w:val="kk-KZ"/>
        </w:rPr>
        <w:t>жыл</w:t>
      </w:r>
      <w:r w:rsidRPr="006117B0">
        <w:rPr>
          <w:sz w:val="28"/>
          <w:szCs w:val="28"/>
          <w:lang w:val="kk-KZ"/>
        </w:rPr>
        <w:t xml:space="preserve">                                            (5.</w:t>
      </w:r>
      <w:r w:rsidR="000372DE">
        <w:rPr>
          <w:sz w:val="28"/>
          <w:szCs w:val="28"/>
          <w:lang w:val="kk-KZ"/>
        </w:rPr>
        <w:t>1</w:t>
      </w:r>
      <w:r w:rsidRPr="006117B0">
        <w:rPr>
          <w:sz w:val="28"/>
          <w:szCs w:val="28"/>
          <w:lang w:val="kk-KZ"/>
        </w:rPr>
        <w:t>)</w:t>
      </w:r>
    </w:p>
    <w:p w14:paraId="43087725" w14:textId="77777777" w:rsidR="00A16DB2" w:rsidRPr="006117B0" w:rsidRDefault="00A16DB2" w:rsidP="006327D9">
      <w:pPr>
        <w:tabs>
          <w:tab w:val="left" w:pos="3989"/>
        </w:tabs>
        <w:ind w:firstLine="425"/>
        <w:jc w:val="right"/>
        <w:rPr>
          <w:sz w:val="28"/>
          <w:szCs w:val="28"/>
          <w:lang w:val="kk-KZ"/>
        </w:rPr>
      </w:pPr>
    </w:p>
    <w:p w14:paraId="6934623B" w14:textId="033956B6" w:rsidR="00D1317B" w:rsidRPr="006117B0" w:rsidRDefault="00D1317B" w:rsidP="006327D9">
      <w:pPr>
        <w:tabs>
          <w:tab w:val="left" w:pos="3989"/>
        </w:tabs>
        <w:ind w:firstLine="425"/>
        <w:jc w:val="both"/>
        <w:rPr>
          <w:sz w:val="28"/>
          <w:szCs w:val="28"/>
          <w:lang w:val="kk-KZ"/>
        </w:rPr>
      </w:pPr>
      <w:r w:rsidRPr="006117B0">
        <w:rPr>
          <w:sz w:val="28"/>
          <w:szCs w:val="28"/>
          <w:lang w:val="kk-KZ"/>
        </w:rPr>
        <w:t>Парниктік газдар шығарындыларын бір тоннаға азайтуға арналған үлестік инвестициялар (I, EUR/t</w:t>
      </w:r>
      <w:r w:rsidRPr="006117B0">
        <w:rPr>
          <w:sz w:val="16"/>
          <w:szCs w:val="20"/>
          <w:lang w:val="kk-KZ"/>
        </w:rPr>
        <w:t>CO</w:t>
      </w:r>
      <w:r w:rsidRPr="006117B0">
        <w:rPr>
          <w:sz w:val="18"/>
          <w:szCs w:val="20"/>
          <w:vertAlign w:val="subscript"/>
          <w:lang w:val="kk-KZ"/>
        </w:rPr>
        <w:t>2</w:t>
      </w:r>
      <w:r w:rsidRPr="006117B0">
        <w:rPr>
          <w:sz w:val="28"/>
          <w:szCs w:val="28"/>
          <w:lang w:val="kk-KZ"/>
        </w:rPr>
        <w:t xml:space="preserve"> ) күрделі салымдарды (K, EUR) және GHG шығарындыларын азайтуды (GHG дельта, t</w:t>
      </w:r>
      <w:r w:rsidRPr="006117B0">
        <w:rPr>
          <w:sz w:val="18"/>
          <w:szCs w:val="28"/>
          <w:lang w:val="kk-KZ"/>
        </w:rPr>
        <w:t>CO</w:t>
      </w:r>
      <w:r w:rsidRPr="006117B0">
        <w:rPr>
          <w:sz w:val="18"/>
          <w:szCs w:val="28"/>
          <w:vertAlign w:val="subscript"/>
          <w:lang w:val="kk-KZ"/>
        </w:rPr>
        <w:t>2</w:t>
      </w:r>
      <w:r w:rsidRPr="006117B0">
        <w:rPr>
          <w:sz w:val="28"/>
          <w:szCs w:val="28"/>
          <w:lang w:val="kk-KZ"/>
        </w:rPr>
        <w:t xml:space="preserve"> )ескеретін теңдеумен есептеледі:</w:t>
      </w:r>
    </w:p>
    <w:p w14:paraId="33959D15" w14:textId="77777777" w:rsidR="009A4A89" w:rsidRPr="006117B0" w:rsidRDefault="009A4A89" w:rsidP="006327D9">
      <w:pPr>
        <w:tabs>
          <w:tab w:val="left" w:pos="3989"/>
        </w:tabs>
        <w:ind w:firstLine="425"/>
        <w:jc w:val="both"/>
        <w:rPr>
          <w:sz w:val="28"/>
          <w:szCs w:val="28"/>
          <w:lang w:val="kk-KZ"/>
        </w:rPr>
      </w:pPr>
    </w:p>
    <w:p w14:paraId="0DB81030" w14:textId="5F2C3C91" w:rsidR="009A4A89" w:rsidRPr="006117B0" w:rsidRDefault="009A4A89" w:rsidP="006327D9">
      <w:pPr>
        <w:tabs>
          <w:tab w:val="left" w:pos="3989"/>
          <w:tab w:val="center" w:pos="4818"/>
          <w:tab w:val="right" w:pos="9637"/>
        </w:tabs>
        <w:ind w:firstLine="425"/>
        <w:rPr>
          <w:sz w:val="28"/>
          <w:szCs w:val="28"/>
          <w:lang w:val="kk-KZ"/>
        </w:rPr>
      </w:pPr>
      <w:r w:rsidRPr="006117B0">
        <w:rPr>
          <w:sz w:val="28"/>
          <w:szCs w:val="28"/>
          <w:lang w:val="kk-KZ"/>
        </w:rPr>
        <w:tab/>
        <w:t>I=K/δGHG,EUR/t</w:t>
      </w:r>
      <w:r w:rsidRPr="006117B0">
        <w:rPr>
          <w:sz w:val="28"/>
          <w:szCs w:val="28"/>
          <w:vertAlign w:val="subscript"/>
          <w:lang w:val="kk-KZ"/>
        </w:rPr>
        <w:t>CO</w:t>
      </w:r>
      <w:r w:rsidRPr="006117B0">
        <w:rPr>
          <w:sz w:val="16"/>
          <w:szCs w:val="16"/>
          <w:vertAlign w:val="subscript"/>
          <w:lang w:val="kk-KZ"/>
        </w:rPr>
        <w:t>2</w:t>
      </w:r>
      <w:r w:rsidRPr="006117B0">
        <w:rPr>
          <w:sz w:val="16"/>
          <w:szCs w:val="16"/>
          <w:vertAlign w:val="subscript"/>
          <w:lang w:val="kk-KZ"/>
        </w:rPr>
        <w:tab/>
      </w:r>
      <w:r w:rsidRPr="006117B0">
        <w:rPr>
          <w:sz w:val="28"/>
          <w:szCs w:val="28"/>
          <w:lang w:val="kk-KZ"/>
        </w:rPr>
        <w:t>(5.</w:t>
      </w:r>
      <w:r w:rsidR="000372DE">
        <w:rPr>
          <w:sz w:val="28"/>
          <w:szCs w:val="28"/>
          <w:lang w:val="kk-KZ"/>
        </w:rPr>
        <w:t>2</w:t>
      </w:r>
      <w:r w:rsidRPr="006117B0">
        <w:rPr>
          <w:sz w:val="28"/>
          <w:szCs w:val="28"/>
          <w:lang w:val="kk-KZ"/>
        </w:rPr>
        <w:t>)</w:t>
      </w:r>
    </w:p>
    <w:p w14:paraId="6951C7F1" w14:textId="77777777" w:rsidR="009A4A89" w:rsidRPr="006117B0" w:rsidRDefault="009A4A89" w:rsidP="006327D9">
      <w:pPr>
        <w:tabs>
          <w:tab w:val="left" w:pos="3989"/>
        </w:tabs>
        <w:ind w:firstLine="425"/>
        <w:jc w:val="both"/>
        <w:rPr>
          <w:sz w:val="28"/>
          <w:szCs w:val="28"/>
          <w:lang w:val="kk-KZ"/>
        </w:rPr>
      </w:pPr>
    </w:p>
    <w:p w14:paraId="6B443FA7" w14:textId="6EFE4990" w:rsidR="009642F1" w:rsidRPr="006117B0" w:rsidRDefault="00D1317B" w:rsidP="000372DE">
      <w:pPr>
        <w:tabs>
          <w:tab w:val="left" w:pos="3989"/>
        </w:tabs>
        <w:ind w:firstLine="425"/>
        <w:jc w:val="both"/>
        <w:rPr>
          <w:sz w:val="28"/>
          <w:szCs w:val="28"/>
          <w:lang w:val="kk-KZ"/>
        </w:rPr>
      </w:pPr>
      <w:r w:rsidRPr="006117B0">
        <w:rPr>
          <w:sz w:val="28"/>
          <w:szCs w:val="28"/>
          <w:lang w:val="kk-KZ"/>
        </w:rPr>
        <w:lastRenderedPageBreak/>
        <w:t>Сонымен қатар, CO</w:t>
      </w:r>
      <w:r w:rsidRPr="006117B0">
        <w:rPr>
          <w:sz w:val="28"/>
          <w:szCs w:val="28"/>
          <w:vertAlign w:val="subscript"/>
          <w:lang w:val="kk-KZ"/>
        </w:rPr>
        <w:t>2</w:t>
      </w:r>
      <w:r w:rsidRPr="006117B0">
        <w:rPr>
          <w:sz w:val="28"/>
          <w:szCs w:val="28"/>
          <w:lang w:val="kk-KZ"/>
        </w:rPr>
        <w:t xml:space="preserve"> сауда шығындары көмірді </w:t>
      </w:r>
      <w:r w:rsidR="001812E3">
        <w:rPr>
          <w:sz w:val="28"/>
          <w:szCs w:val="28"/>
          <w:lang w:val="kk-KZ"/>
        </w:rPr>
        <w:t>жаңғыртылатын</w:t>
      </w:r>
      <w:r w:rsidRPr="006117B0">
        <w:rPr>
          <w:sz w:val="28"/>
          <w:szCs w:val="28"/>
          <w:lang w:val="kk-KZ"/>
        </w:rPr>
        <w:t xml:space="preserve"> энергиямен алмастырудың экономикалық пайдасын көрсетеді. Сауда СО</w:t>
      </w:r>
      <w:r w:rsidRPr="006117B0">
        <w:rPr>
          <w:sz w:val="28"/>
          <w:szCs w:val="28"/>
          <w:vertAlign w:val="subscript"/>
          <w:lang w:val="kk-KZ"/>
        </w:rPr>
        <w:t>2</w:t>
      </w:r>
      <w:r w:rsidRPr="006117B0">
        <w:rPr>
          <w:sz w:val="28"/>
          <w:szCs w:val="28"/>
          <w:lang w:val="kk-KZ"/>
        </w:rPr>
        <w:t xml:space="preserve"> көмірді алмастыруда былай есептеледі, жылына 0,342 тонна СО</w:t>
      </w:r>
      <w:r w:rsidRPr="006117B0">
        <w:rPr>
          <w:sz w:val="28"/>
          <w:szCs w:val="28"/>
          <w:vertAlign w:val="subscript"/>
          <w:lang w:val="kk-KZ"/>
        </w:rPr>
        <w:t>2</w:t>
      </w:r>
      <w:r w:rsidRPr="006117B0">
        <w:rPr>
          <w:sz w:val="28"/>
          <w:szCs w:val="28"/>
          <w:lang w:val="kk-KZ"/>
        </w:rPr>
        <w:t xml:space="preserve"> МВт*сағатына және 100 долларға көбейтіледі (1 тонна СО</w:t>
      </w:r>
      <w:r w:rsidRPr="006117B0">
        <w:rPr>
          <w:sz w:val="28"/>
          <w:szCs w:val="28"/>
          <w:vertAlign w:val="subscript"/>
          <w:lang w:val="kk-KZ"/>
        </w:rPr>
        <w:t>2</w:t>
      </w:r>
      <w:r w:rsidRPr="006117B0">
        <w:rPr>
          <w:sz w:val="28"/>
          <w:szCs w:val="28"/>
          <w:lang w:val="kk-KZ"/>
        </w:rPr>
        <w:t xml:space="preserve"> үшін салық). Мысалы, біз күн энергиясының қуатын жылына 5000*0,342=1710 тонна СО</w:t>
      </w:r>
      <w:r w:rsidRPr="006117B0">
        <w:rPr>
          <w:sz w:val="28"/>
          <w:szCs w:val="28"/>
          <w:vertAlign w:val="subscript"/>
          <w:lang w:val="kk-KZ"/>
        </w:rPr>
        <w:t>2</w:t>
      </w:r>
      <w:r w:rsidRPr="006117B0">
        <w:rPr>
          <w:sz w:val="28"/>
          <w:szCs w:val="28"/>
          <w:lang w:val="kk-KZ"/>
        </w:rPr>
        <w:t xml:space="preserve"> аламыз. 1710*100=171000 доллар күн энергиясымен үнемдеуге болады.</w:t>
      </w:r>
      <w:bookmarkStart w:id="85" w:name="_Hlk163685143"/>
      <w:bookmarkStart w:id="86" w:name="_Hlk163686577"/>
    </w:p>
    <w:p w14:paraId="31975248" w14:textId="77777777" w:rsidR="00585253" w:rsidRDefault="00585253" w:rsidP="000372DE">
      <w:pPr>
        <w:tabs>
          <w:tab w:val="left" w:pos="3989"/>
        </w:tabs>
        <w:rPr>
          <w:sz w:val="28"/>
          <w:szCs w:val="28"/>
          <w:lang w:val="kk-KZ"/>
        </w:rPr>
      </w:pPr>
    </w:p>
    <w:p w14:paraId="006812FE" w14:textId="437D1B91" w:rsidR="009F04D3" w:rsidRPr="006117B0" w:rsidRDefault="00AD39E7" w:rsidP="000372DE">
      <w:pPr>
        <w:tabs>
          <w:tab w:val="left" w:pos="3989"/>
        </w:tabs>
        <w:rPr>
          <w:sz w:val="28"/>
          <w:szCs w:val="28"/>
          <w:lang w:val="kk-KZ"/>
        </w:rPr>
      </w:pPr>
      <w:r w:rsidRPr="006117B0">
        <w:rPr>
          <w:sz w:val="28"/>
          <w:szCs w:val="28"/>
          <w:lang w:val="kk-KZ"/>
        </w:rPr>
        <w:t>К</w:t>
      </w:r>
      <w:r w:rsidR="00D1317B" w:rsidRPr="006117B0">
        <w:rPr>
          <w:sz w:val="28"/>
          <w:szCs w:val="28"/>
          <w:lang w:val="kk-KZ"/>
        </w:rPr>
        <w:t xml:space="preserve">есте </w:t>
      </w:r>
      <w:r w:rsidRPr="006117B0">
        <w:rPr>
          <w:sz w:val="28"/>
          <w:szCs w:val="28"/>
          <w:lang w:val="kk-KZ"/>
        </w:rPr>
        <w:t xml:space="preserve">5.7 </w:t>
      </w:r>
      <w:r w:rsidR="00D1317B" w:rsidRPr="006117B0">
        <w:rPr>
          <w:sz w:val="28"/>
          <w:szCs w:val="28"/>
          <w:lang w:val="kk-KZ"/>
        </w:rPr>
        <w:t>- Қаржылық-техникалық көрсеткіштер</w:t>
      </w:r>
    </w:p>
    <w:tbl>
      <w:tblPr>
        <w:tblStyle w:val="a3"/>
        <w:tblW w:w="5060" w:type="pct"/>
        <w:tblLook w:val="01E0" w:firstRow="1" w:lastRow="1" w:firstColumn="1" w:lastColumn="1" w:noHBand="0" w:noVBand="0"/>
      </w:tblPr>
      <w:tblGrid>
        <w:gridCol w:w="1305"/>
        <w:gridCol w:w="2702"/>
        <w:gridCol w:w="1619"/>
        <w:gridCol w:w="1619"/>
        <w:gridCol w:w="1468"/>
        <w:gridCol w:w="1259"/>
      </w:tblGrid>
      <w:tr w:rsidR="009A4A89" w:rsidRPr="006117B0" w14:paraId="2974BF2D" w14:textId="77777777" w:rsidTr="00AD39E7">
        <w:trPr>
          <w:trHeight w:val="170"/>
        </w:trPr>
        <w:tc>
          <w:tcPr>
            <w:tcW w:w="654" w:type="pct"/>
          </w:tcPr>
          <w:bookmarkEnd w:id="85"/>
          <w:bookmarkEnd w:id="86"/>
          <w:p w14:paraId="45050BA0" w14:textId="77777777" w:rsidR="009A4A89" w:rsidRPr="006117B0" w:rsidRDefault="009A4A89" w:rsidP="000372DE">
            <w:pPr>
              <w:pStyle w:val="RTU-TextinTables"/>
              <w:spacing w:before="0" w:after="0"/>
              <w:rPr>
                <w:rFonts w:eastAsia="Times New Roman"/>
                <w:b/>
                <w:bCs/>
                <w:color w:val="000000"/>
                <w:sz w:val="24"/>
                <w:szCs w:val="24"/>
              </w:rPr>
            </w:pPr>
            <w:r w:rsidRPr="006117B0">
              <w:rPr>
                <w:rFonts w:eastAsia="Times New Roman"/>
                <w:b/>
                <w:bCs/>
                <w:color w:val="000000"/>
                <w:sz w:val="24"/>
                <w:szCs w:val="24"/>
              </w:rPr>
              <w:t>Сценарий</w:t>
            </w:r>
          </w:p>
        </w:tc>
        <w:tc>
          <w:tcPr>
            <w:tcW w:w="1355" w:type="pct"/>
          </w:tcPr>
          <w:p w14:paraId="6D9BDF1A" w14:textId="2D3C542C" w:rsidR="009A4A89" w:rsidRPr="006117B0" w:rsidRDefault="00D1317B" w:rsidP="000372DE">
            <w:pPr>
              <w:pStyle w:val="RTU-TextinTables"/>
              <w:spacing w:before="0" w:after="0"/>
              <w:rPr>
                <w:b/>
                <w:sz w:val="24"/>
                <w:szCs w:val="24"/>
                <w:lang w:val="kk-KZ"/>
              </w:rPr>
            </w:pPr>
            <w:r w:rsidRPr="006117B0">
              <w:rPr>
                <w:rFonts w:eastAsia="Times New Roman"/>
                <w:b/>
                <w:bCs/>
                <w:color w:val="000000"/>
                <w:sz w:val="24"/>
                <w:szCs w:val="24"/>
                <w:lang w:val="kk-KZ"/>
              </w:rPr>
              <w:t>Жабдықтар</w:t>
            </w:r>
          </w:p>
        </w:tc>
        <w:tc>
          <w:tcPr>
            <w:tcW w:w="812" w:type="pct"/>
          </w:tcPr>
          <w:p w14:paraId="0FCACA74" w14:textId="6510B455" w:rsidR="009A4A89" w:rsidRPr="006117B0" w:rsidRDefault="00D1317B" w:rsidP="000372DE">
            <w:pPr>
              <w:pStyle w:val="RTU-TextinTables"/>
              <w:spacing w:before="0" w:after="0"/>
              <w:rPr>
                <w:b/>
                <w:sz w:val="24"/>
                <w:szCs w:val="24"/>
                <w:lang w:val="kk-KZ"/>
              </w:rPr>
            </w:pPr>
            <w:r w:rsidRPr="006117B0">
              <w:rPr>
                <w:b/>
                <w:sz w:val="24"/>
                <w:szCs w:val="24"/>
              </w:rPr>
              <w:t>Э</w:t>
            </w:r>
            <w:r w:rsidR="009A4A89" w:rsidRPr="006117B0">
              <w:rPr>
                <w:b/>
                <w:sz w:val="24"/>
                <w:szCs w:val="24"/>
              </w:rPr>
              <w:t>лектр</w:t>
            </w:r>
            <w:r w:rsidRPr="006117B0">
              <w:rPr>
                <w:b/>
                <w:sz w:val="24"/>
                <w:szCs w:val="24"/>
                <w:lang w:val="kk-KZ"/>
              </w:rPr>
              <w:t xml:space="preserve"> </w:t>
            </w:r>
            <w:r w:rsidR="009A4A89" w:rsidRPr="006117B0">
              <w:rPr>
                <w:b/>
                <w:sz w:val="24"/>
                <w:szCs w:val="24"/>
              </w:rPr>
              <w:t>энерги</w:t>
            </w:r>
            <w:r w:rsidRPr="006117B0">
              <w:rPr>
                <w:b/>
                <w:sz w:val="24"/>
                <w:szCs w:val="24"/>
                <w:lang w:val="kk-KZ"/>
              </w:rPr>
              <w:t>я өндірісі</w:t>
            </w:r>
            <w:r w:rsidR="009A4A89" w:rsidRPr="006117B0">
              <w:rPr>
                <w:b/>
                <w:sz w:val="24"/>
                <w:szCs w:val="24"/>
              </w:rPr>
              <w:t>, МВт</w:t>
            </w:r>
            <w:r w:rsidRPr="006117B0">
              <w:rPr>
                <w:b/>
                <w:sz w:val="24"/>
                <w:szCs w:val="24"/>
                <w:lang w:val="kk-KZ"/>
              </w:rPr>
              <w:t>сағ</w:t>
            </w:r>
            <w:r w:rsidR="009A4A89" w:rsidRPr="006117B0">
              <w:rPr>
                <w:b/>
                <w:sz w:val="24"/>
                <w:szCs w:val="24"/>
              </w:rPr>
              <w:t>/</w:t>
            </w:r>
            <w:r w:rsidRPr="006117B0">
              <w:rPr>
                <w:b/>
                <w:sz w:val="24"/>
                <w:szCs w:val="24"/>
                <w:lang w:val="kk-KZ"/>
              </w:rPr>
              <w:t>жыл</w:t>
            </w:r>
          </w:p>
        </w:tc>
        <w:tc>
          <w:tcPr>
            <w:tcW w:w="812" w:type="pct"/>
          </w:tcPr>
          <w:p w14:paraId="71C58E18" w14:textId="59472E64" w:rsidR="009A4A89" w:rsidRPr="006117B0" w:rsidRDefault="00D1317B" w:rsidP="000372DE">
            <w:pPr>
              <w:pStyle w:val="RTU-TextinTables"/>
              <w:spacing w:before="0" w:after="0"/>
              <w:rPr>
                <w:b/>
                <w:sz w:val="24"/>
                <w:szCs w:val="24"/>
              </w:rPr>
            </w:pPr>
            <w:r w:rsidRPr="006117B0">
              <w:rPr>
                <w:b/>
                <w:sz w:val="24"/>
                <w:szCs w:val="24"/>
                <w:lang w:val="kk-KZ"/>
              </w:rPr>
              <w:t>Жылу өндірісі</w:t>
            </w:r>
            <w:r w:rsidR="009A4A89" w:rsidRPr="006117B0">
              <w:rPr>
                <w:b/>
                <w:sz w:val="24"/>
                <w:szCs w:val="24"/>
              </w:rPr>
              <w:t xml:space="preserve">, </w:t>
            </w:r>
            <w:r w:rsidRPr="006117B0">
              <w:rPr>
                <w:b/>
                <w:sz w:val="24"/>
                <w:szCs w:val="24"/>
              </w:rPr>
              <w:t>МВтсағ/жыл</w:t>
            </w:r>
          </w:p>
        </w:tc>
        <w:tc>
          <w:tcPr>
            <w:tcW w:w="736" w:type="pct"/>
          </w:tcPr>
          <w:p w14:paraId="42E91346" w14:textId="0C661D20" w:rsidR="009A4A89" w:rsidRPr="006117B0" w:rsidRDefault="009A4A89" w:rsidP="000372DE">
            <w:pPr>
              <w:pStyle w:val="RTU-TextinTables"/>
              <w:spacing w:before="0" w:after="0"/>
              <w:rPr>
                <w:b/>
                <w:sz w:val="24"/>
                <w:szCs w:val="24"/>
              </w:rPr>
            </w:pPr>
            <w:r w:rsidRPr="006117B0">
              <w:rPr>
                <w:b/>
                <w:sz w:val="24"/>
                <w:szCs w:val="24"/>
              </w:rPr>
              <w:t>Капитал</w:t>
            </w:r>
            <w:r w:rsidR="00D1317B" w:rsidRPr="006117B0">
              <w:rPr>
                <w:b/>
                <w:sz w:val="24"/>
                <w:szCs w:val="24"/>
                <w:lang w:val="kk-KZ"/>
              </w:rPr>
              <w:t>ды</w:t>
            </w:r>
            <w:r w:rsidRPr="006117B0">
              <w:rPr>
                <w:b/>
                <w:sz w:val="24"/>
                <w:szCs w:val="24"/>
              </w:rPr>
              <w:t xml:space="preserve"> </w:t>
            </w:r>
            <w:r w:rsidR="00D1317B" w:rsidRPr="006117B0">
              <w:rPr>
                <w:b/>
                <w:sz w:val="24"/>
                <w:szCs w:val="24"/>
                <w:lang w:val="kk-KZ"/>
              </w:rPr>
              <w:t>салымдар</w:t>
            </w:r>
            <w:r w:rsidRPr="006117B0">
              <w:rPr>
                <w:b/>
                <w:sz w:val="24"/>
                <w:szCs w:val="24"/>
              </w:rPr>
              <w:t>, млн е</w:t>
            </w:r>
            <w:r w:rsidR="00D1317B" w:rsidRPr="006117B0">
              <w:rPr>
                <w:b/>
                <w:sz w:val="24"/>
                <w:szCs w:val="24"/>
                <w:lang w:val="kk-KZ"/>
              </w:rPr>
              <w:t>у</w:t>
            </w:r>
            <w:r w:rsidRPr="006117B0">
              <w:rPr>
                <w:b/>
                <w:sz w:val="24"/>
                <w:szCs w:val="24"/>
              </w:rPr>
              <w:t>ро</w:t>
            </w:r>
          </w:p>
        </w:tc>
        <w:tc>
          <w:tcPr>
            <w:tcW w:w="631" w:type="pct"/>
          </w:tcPr>
          <w:p w14:paraId="02953548" w14:textId="35839479" w:rsidR="009A4A89" w:rsidRPr="006117B0" w:rsidRDefault="009A4A89" w:rsidP="000372DE">
            <w:pPr>
              <w:pStyle w:val="RTU-TextinTables"/>
              <w:spacing w:before="0" w:after="0"/>
              <w:rPr>
                <w:b/>
                <w:sz w:val="24"/>
                <w:szCs w:val="24"/>
              </w:rPr>
            </w:pPr>
            <w:r w:rsidRPr="006117B0">
              <w:rPr>
                <w:b/>
                <w:sz w:val="24"/>
                <w:szCs w:val="24"/>
              </w:rPr>
              <w:t xml:space="preserve">CO </w:t>
            </w:r>
            <w:r w:rsidRPr="006117B0">
              <w:rPr>
                <w:b/>
                <w:sz w:val="24"/>
                <w:szCs w:val="24"/>
                <w:vertAlign w:val="subscript"/>
              </w:rPr>
              <w:t>2</w:t>
            </w:r>
          </w:p>
          <w:p w14:paraId="39635C81" w14:textId="58E83D6F" w:rsidR="0051487D" w:rsidRPr="006117B0" w:rsidRDefault="00A16DB2" w:rsidP="000372DE">
            <w:pPr>
              <w:pStyle w:val="RTU-TextinTables"/>
              <w:spacing w:before="0" w:after="0"/>
              <w:rPr>
                <w:b/>
                <w:sz w:val="24"/>
                <w:szCs w:val="24"/>
                <w:lang w:val="kk-KZ"/>
              </w:rPr>
            </w:pPr>
            <w:r w:rsidRPr="006117B0">
              <w:rPr>
                <w:b/>
                <w:sz w:val="24"/>
                <w:szCs w:val="24"/>
                <w:lang w:val="kk-KZ"/>
              </w:rPr>
              <w:t>саудасы</w:t>
            </w:r>
          </w:p>
          <w:p w14:paraId="3129BE42" w14:textId="38B881FF" w:rsidR="009A4A89" w:rsidRPr="006117B0" w:rsidRDefault="009A4A89" w:rsidP="000372DE">
            <w:pPr>
              <w:pStyle w:val="RTU-TextinTables"/>
              <w:spacing w:before="0" w:after="0"/>
              <w:rPr>
                <w:b/>
                <w:sz w:val="24"/>
                <w:szCs w:val="24"/>
                <w:lang w:val="kk-KZ"/>
              </w:rPr>
            </w:pPr>
            <w:r w:rsidRPr="006117B0">
              <w:rPr>
                <w:b/>
                <w:sz w:val="24"/>
                <w:szCs w:val="24"/>
              </w:rPr>
              <w:t>е</w:t>
            </w:r>
            <w:r w:rsidR="0051487D" w:rsidRPr="006117B0">
              <w:rPr>
                <w:b/>
                <w:sz w:val="24"/>
                <w:szCs w:val="24"/>
                <w:lang w:val="kk-KZ"/>
              </w:rPr>
              <w:t>у</w:t>
            </w:r>
            <w:r w:rsidRPr="006117B0">
              <w:rPr>
                <w:b/>
                <w:sz w:val="24"/>
                <w:szCs w:val="24"/>
              </w:rPr>
              <w:t>ро/</w:t>
            </w:r>
            <w:r w:rsidR="0051487D" w:rsidRPr="006117B0">
              <w:rPr>
                <w:b/>
                <w:sz w:val="24"/>
                <w:szCs w:val="24"/>
                <w:lang w:val="kk-KZ"/>
              </w:rPr>
              <w:t>жыл</w:t>
            </w:r>
          </w:p>
        </w:tc>
      </w:tr>
      <w:tr w:rsidR="009A4A89" w:rsidRPr="006117B0" w14:paraId="2581C5C4" w14:textId="77777777" w:rsidTr="00AD39E7">
        <w:trPr>
          <w:trHeight w:val="113"/>
        </w:trPr>
        <w:tc>
          <w:tcPr>
            <w:tcW w:w="654" w:type="pct"/>
          </w:tcPr>
          <w:p w14:paraId="7ED6D99E" w14:textId="77777777" w:rsidR="009A4A89" w:rsidRPr="006117B0" w:rsidRDefault="009A4A89" w:rsidP="000372DE">
            <w:pPr>
              <w:pStyle w:val="RTU-TextinTables"/>
              <w:spacing w:before="0" w:after="0"/>
              <w:rPr>
                <w:sz w:val="24"/>
                <w:szCs w:val="24"/>
              </w:rPr>
            </w:pPr>
            <w:r w:rsidRPr="006117B0">
              <w:rPr>
                <w:sz w:val="24"/>
                <w:szCs w:val="24"/>
              </w:rPr>
              <w:t>1</w:t>
            </w:r>
          </w:p>
        </w:tc>
        <w:tc>
          <w:tcPr>
            <w:tcW w:w="1355" w:type="pct"/>
          </w:tcPr>
          <w:p w14:paraId="13676C0D" w14:textId="0307C272" w:rsidR="009A4A89" w:rsidRPr="006117B0" w:rsidRDefault="0051487D" w:rsidP="000372DE">
            <w:pPr>
              <w:pStyle w:val="RTU-TextinTables"/>
              <w:spacing w:before="0" w:after="0"/>
              <w:rPr>
                <w:sz w:val="24"/>
                <w:szCs w:val="24"/>
              </w:rPr>
            </w:pPr>
            <w:r w:rsidRPr="006117B0">
              <w:rPr>
                <w:sz w:val="24"/>
                <w:szCs w:val="24"/>
                <w:lang w:val="kk-KZ"/>
              </w:rPr>
              <w:t>Қ</w:t>
            </w:r>
            <w:r w:rsidRPr="006117B0">
              <w:rPr>
                <w:sz w:val="24"/>
                <w:szCs w:val="24"/>
              </w:rPr>
              <w:t>оймасы бар күн электр станциясы</w:t>
            </w:r>
          </w:p>
        </w:tc>
        <w:tc>
          <w:tcPr>
            <w:tcW w:w="812" w:type="pct"/>
          </w:tcPr>
          <w:p w14:paraId="01A8E6B3" w14:textId="77777777" w:rsidR="009A4A89" w:rsidRPr="006117B0" w:rsidRDefault="009A4A89" w:rsidP="000372DE">
            <w:pPr>
              <w:pStyle w:val="RTU-TextinTables"/>
              <w:spacing w:before="0" w:after="0"/>
              <w:rPr>
                <w:sz w:val="24"/>
                <w:szCs w:val="24"/>
              </w:rPr>
            </w:pPr>
            <w:r w:rsidRPr="006117B0">
              <w:rPr>
                <w:sz w:val="24"/>
                <w:szCs w:val="24"/>
              </w:rPr>
              <w:t>1413</w:t>
            </w:r>
          </w:p>
        </w:tc>
        <w:tc>
          <w:tcPr>
            <w:tcW w:w="812" w:type="pct"/>
          </w:tcPr>
          <w:p w14:paraId="47A70871" w14:textId="77777777" w:rsidR="009A4A89" w:rsidRPr="006117B0" w:rsidRDefault="009A4A89" w:rsidP="000372DE">
            <w:pPr>
              <w:pStyle w:val="RTU-TextinTables"/>
              <w:spacing w:before="0" w:after="0"/>
              <w:rPr>
                <w:sz w:val="24"/>
                <w:szCs w:val="24"/>
              </w:rPr>
            </w:pPr>
            <w:r w:rsidRPr="006117B0">
              <w:rPr>
                <w:sz w:val="24"/>
                <w:szCs w:val="24"/>
              </w:rPr>
              <w:t>-</w:t>
            </w:r>
          </w:p>
        </w:tc>
        <w:tc>
          <w:tcPr>
            <w:tcW w:w="736" w:type="pct"/>
          </w:tcPr>
          <w:p w14:paraId="6DFB9F5B" w14:textId="77777777" w:rsidR="009A4A89" w:rsidRPr="006117B0" w:rsidRDefault="009A4A89" w:rsidP="000372DE">
            <w:pPr>
              <w:pStyle w:val="RTU-TextinTables"/>
              <w:spacing w:before="0" w:after="0"/>
              <w:rPr>
                <w:sz w:val="24"/>
                <w:szCs w:val="24"/>
              </w:rPr>
            </w:pPr>
            <w:r w:rsidRPr="006117B0">
              <w:rPr>
                <w:sz w:val="24"/>
                <w:szCs w:val="24"/>
              </w:rPr>
              <w:t>2.6</w:t>
            </w:r>
          </w:p>
        </w:tc>
        <w:tc>
          <w:tcPr>
            <w:tcW w:w="631" w:type="pct"/>
          </w:tcPr>
          <w:p w14:paraId="691D5639" w14:textId="77777777" w:rsidR="009A4A89" w:rsidRPr="006117B0" w:rsidRDefault="009A4A89" w:rsidP="000372DE">
            <w:pPr>
              <w:pStyle w:val="RTU-TextinTables"/>
              <w:spacing w:before="0" w:after="0"/>
              <w:rPr>
                <w:sz w:val="24"/>
                <w:szCs w:val="24"/>
              </w:rPr>
            </w:pPr>
            <w:r w:rsidRPr="006117B0">
              <w:rPr>
                <w:sz w:val="24"/>
                <w:szCs w:val="24"/>
              </w:rPr>
              <w:t>171000</w:t>
            </w:r>
          </w:p>
        </w:tc>
      </w:tr>
      <w:tr w:rsidR="009A4A89" w:rsidRPr="006117B0" w14:paraId="67B6C236" w14:textId="77777777" w:rsidTr="00AD39E7">
        <w:trPr>
          <w:trHeight w:val="113"/>
        </w:trPr>
        <w:tc>
          <w:tcPr>
            <w:tcW w:w="654" w:type="pct"/>
          </w:tcPr>
          <w:p w14:paraId="7E8CA9BF" w14:textId="77777777" w:rsidR="009A4A89" w:rsidRPr="006117B0" w:rsidRDefault="009A4A89" w:rsidP="000372DE">
            <w:pPr>
              <w:pStyle w:val="RTU-TextinTables"/>
              <w:spacing w:before="0" w:after="0"/>
              <w:rPr>
                <w:sz w:val="24"/>
                <w:szCs w:val="24"/>
              </w:rPr>
            </w:pPr>
          </w:p>
        </w:tc>
        <w:tc>
          <w:tcPr>
            <w:tcW w:w="1355" w:type="pct"/>
          </w:tcPr>
          <w:p w14:paraId="7558F168" w14:textId="7F82AD79" w:rsidR="009A4A89" w:rsidRPr="006117B0" w:rsidRDefault="0051487D" w:rsidP="000372DE">
            <w:pPr>
              <w:pStyle w:val="RTU-TextinTables"/>
              <w:spacing w:before="0" w:after="0"/>
              <w:rPr>
                <w:sz w:val="24"/>
                <w:szCs w:val="24"/>
                <w:lang w:val="kk-KZ"/>
              </w:rPr>
            </w:pPr>
            <w:r w:rsidRPr="006117B0">
              <w:rPr>
                <w:sz w:val="24"/>
                <w:szCs w:val="24"/>
                <w:lang w:val="kk-KZ"/>
              </w:rPr>
              <w:t xml:space="preserve">Жел </w:t>
            </w:r>
            <w:r w:rsidR="009A4A89" w:rsidRPr="006117B0">
              <w:rPr>
                <w:sz w:val="24"/>
                <w:szCs w:val="24"/>
              </w:rPr>
              <w:t>генератор</w:t>
            </w:r>
            <w:r w:rsidRPr="006117B0">
              <w:rPr>
                <w:sz w:val="24"/>
                <w:szCs w:val="24"/>
                <w:lang w:val="kk-KZ"/>
              </w:rPr>
              <w:t>ы</w:t>
            </w:r>
          </w:p>
        </w:tc>
        <w:tc>
          <w:tcPr>
            <w:tcW w:w="812" w:type="pct"/>
          </w:tcPr>
          <w:p w14:paraId="703207B5" w14:textId="77777777" w:rsidR="009A4A89" w:rsidRPr="006117B0" w:rsidRDefault="009A4A89" w:rsidP="000372DE">
            <w:pPr>
              <w:pStyle w:val="RTU-TextinTables"/>
              <w:spacing w:before="0" w:after="0"/>
              <w:rPr>
                <w:sz w:val="24"/>
                <w:szCs w:val="24"/>
              </w:rPr>
            </w:pPr>
            <w:r w:rsidRPr="006117B0">
              <w:rPr>
                <w:sz w:val="24"/>
                <w:szCs w:val="24"/>
              </w:rPr>
              <w:t>1411</w:t>
            </w:r>
          </w:p>
        </w:tc>
        <w:tc>
          <w:tcPr>
            <w:tcW w:w="812" w:type="pct"/>
          </w:tcPr>
          <w:p w14:paraId="4A5E9E5E" w14:textId="77777777" w:rsidR="009A4A89" w:rsidRPr="006117B0" w:rsidRDefault="009A4A89" w:rsidP="000372DE">
            <w:pPr>
              <w:pStyle w:val="RTU-TextinTables"/>
              <w:spacing w:before="0" w:after="0"/>
              <w:rPr>
                <w:sz w:val="24"/>
                <w:szCs w:val="24"/>
              </w:rPr>
            </w:pPr>
            <w:r w:rsidRPr="006117B0">
              <w:rPr>
                <w:sz w:val="24"/>
                <w:szCs w:val="24"/>
              </w:rPr>
              <w:t>-</w:t>
            </w:r>
          </w:p>
        </w:tc>
        <w:tc>
          <w:tcPr>
            <w:tcW w:w="736" w:type="pct"/>
          </w:tcPr>
          <w:p w14:paraId="2AEE607B" w14:textId="77777777" w:rsidR="009A4A89" w:rsidRPr="006117B0" w:rsidRDefault="009A4A89" w:rsidP="000372DE">
            <w:pPr>
              <w:pStyle w:val="RTU-TextinTables"/>
              <w:spacing w:before="0" w:after="0"/>
              <w:rPr>
                <w:sz w:val="24"/>
                <w:szCs w:val="24"/>
              </w:rPr>
            </w:pPr>
            <w:r w:rsidRPr="006117B0">
              <w:rPr>
                <w:sz w:val="24"/>
                <w:szCs w:val="24"/>
              </w:rPr>
              <w:t>1.2</w:t>
            </w:r>
          </w:p>
        </w:tc>
        <w:tc>
          <w:tcPr>
            <w:tcW w:w="631" w:type="pct"/>
          </w:tcPr>
          <w:p w14:paraId="15F80A7B" w14:textId="77777777" w:rsidR="009A4A89" w:rsidRPr="006117B0" w:rsidRDefault="009A4A89" w:rsidP="000372DE">
            <w:pPr>
              <w:pStyle w:val="RTU-TextinTables"/>
              <w:spacing w:before="0" w:after="0"/>
              <w:rPr>
                <w:sz w:val="24"/>
                <w:szCs w:val="24"/>
              </w:rPr>
            </w:pPr>
            <w:r w:rsidRPr="006117B0">
              <w:rPr>
                <w:sz w:val="24"/>
                <w:szCs w:val="24"/>
              </w:rPr>
              <w:t>68400</w:t>
            </w:r>
          </w:p>
        </w:tc>
      </w:tr>
      <w:tr w:rsidR="009A4A89" w:rsidRPr="006117B0" w14:paraId="485F5BD8" w14:textId="77777777" w:rsidTr="00AD39E7">
        <w:trPr>
          <w:trHeight w:val="113"/>
        </w:trPr>
        <w:tc>
          <w:tcPr>
            <w:tcW w:w="654" w:type="pct"/>
          </w:tcPr>
          <w:p w14:paraId="69456DED" w14:textId="77777777" w:rsidR="009A4A89" w:rsidRPr="006117B0" w:rsidRDefault="009A4A89" w:rsidP="000372DE">
            <w:pPr>
              <w:pStyle w:val="RTU-TextinTables"/>
              <w:spacing w:before="0" w:after="0"/>
              <w:rPr>
                <w:sz w:val="24"/>
                <w:szCs w:val="24"/>
              </w:rPr>
            </w:pPr>
          </w:p>
        </w:tc>
        <w:tc>
          <w:tcPr>
            <w:tcW w:w="1355" w:type="pct"/>
          </w:tcPr>
          <w:p w14:paraId="279714E9" w14:textId="54DC92D2" w:rsidR="009A4A89" w:rsidRPr="006117B0" w:rsidRDefault="0051487D" w:rsidP="000372DE">
            <w:pPr>
              <w:pStyle w:val="RTU-TextinTables"/>
              <w:spacing w:before="0" w:after="0"/>
              <w:rPr>
                <w:sz w:val="24"/>
                <w:szCs w:val="24"/>
                <w:lang w:val="kk-KZ"/>
              </w:rPr>
            </w:pPr>
            <w:r w:rsidRPr="006117B0">
              <w:rPr>
                <w:sz w:val="24"/>
                <w:szCs w:val="24"/>
                <w:lang w:val="kk-KZ"/>
              </w:rPr>
              <w:t>Көмір</w:t>
            </w:r>
          </w:p>
        </w:tc>
        <w:tc>
          <w:tcPr>
            <w:tcW w:w="812" w:type="pct"/>
          </w:tcPr>
          <w:p w14:paraId="6A09F320" w14:textId="77777777" w:rsidR="009A4A89" w:rsidRPr="006117B0" w:rsidRDefault="009A4A89" w:rsidP="000372DE">
            <w:pPr>
              <w:pStyle w:val="RTU-TextinTables"/>
              <w:spacing w:before="0" w:after="0"/>
              <w:rPr>
                <w:sz w:val="24"/>
                <w:szCs w:val="24"/>
              </w:rPr>
            </w:pPr>
            <w:r w:rsidRPr="006117B0">
              <w:rPr>
                <w:sz w:val="24"/>
                <w:szCs w:val="24"/>
              </w:rPr>
              <w:t>-</w:t>
            </w:r>
          </w:p>
        </w:tc>
        <w:tc>
          <w:tcPr>
            <w:tcW w:w="812" w:type="pct"/>
          </w:tcPr>
          <w:p w14:paraId="1AC11394" w14:textId="77777777" w:rsidR="009A4A89" w:rsidRPr="006117B0" w:rsidRDefault="009A4A89" w:rsidP="000372DE">
            <w:pPr>
              <w:pStyle w:val="RTU-TextinTables"/>
              <w:spacing w:before="0" w:after="0"/>
              <w:rPr>
                <w:sz w:val="24"/>
                <w:szCs w:val="24"/>
              </w:rPr>
            </w:pPr>
            <w:r w:rsidRPr="006117B0">
              <w:rPr>
                <w:sz w:val="24"/>
                <w:szCs w:val="24"/>
              </w:rPr>
              <w:t>342</w:t>
            </w:r>
          </w:p>
        </w:tc>
        <w:tc>
          <w:tcPr>
            <w:tcW w:w="736" w:type="pct"/>
          </w:tcPr>
          <w:p w14:paraId="7C18DF64" w14:textId="77777777" w:rsidR="009A4A89" w:rsidRPr="006117B0" w:rsidRDefault="009A4A89" w:rsidP="000372DE">
            <w:pPr>
              <w:pStyle w:val="RTU-TextinTables"/>
              <w:spacing w:before="0" w:after="0"/>
              <w:rPr>
                <w:sz w:val="24"/>
                <w:szCs w:val="24"/>
              </w:rPr>
            </w:pPr>
            <w:r w:rsidRPr="006117B0">
              <w:rPr>
                <w:sz w:val="24"/>
                <w:szCs w:val="24"/>
              </w:rPr>
              <w:t>0,5</w:t>
            </w:r>
          </w:p>
        </w:tc>
        <w:tc>
          <w:tcPr>
            <w:tcW w:w="631" w:type="pct"/>
          </w:tcPr>
          <w:p w14:paraId="613EFC3B" w14:textId="77777777" w:rsidR="009A4A89" w:rsidRPr="006117B0" w:rsidRDefault="009A4A89" w:rsidP="000372DE">
            <w:pPr>
              <w:pStyle w:val="RTU-TextinTables"/>
              <w:spacing w:before="0" w:after="0"/>
              <w:rPr>
                <w:sz w:val="24"/>
                <w:szCs w:val="24"/>
              </w:rPr>
            </w:pPr>
            <w:r w:rsidRPr="006117B0">
              <w:rPr>
                <w:sz w:val="24"/>
                <w:szCs w:val="24"/>
              </w:rPr>
              <w:t>-171000</w:t>
            </w:r>
          </w:p>
        </w:tc>
      </w:tr>
      <w:tr w:rsidR="009A4A89" w:rsidRPr="006117B0" w14:paraId="27AA2684" w14:textId="77777777" w:rsidTr="00AD39E7">
        <w:trPr>
          <w:trHeight w:val="113"/>
        </w:trPr>
        <w:tc>
          <w:tcPr>
            <w:tcW w:w="654" w:type="pct"/>
          </w:tcPr>
          <w:p w14:paraId="0D534357" w14:textId="77777777" w:rsidR="009A4A89" w:rsidRPr="006117B0" w:rsidRDefault="009A4A89" w:rsidP="000372DE">
            <w:pPr>
              <w:pStyle w:val="RTU-TextinTables"/>
              <w:spacing w:before="0" w:after="0"/>
              <w:rPr>
                <w:sz w:val="24"/>
                <w:szCs w:val="24"/>
              </w:rPr>
            </w:pPr>
          </w:p>
        </w:tc>
        <w:tc>
          <w:tcPr>
            <w:tcW w:w="1355" w:type="pct"/>
          </w:tcPr>
          <w:p w14:paraId="4E4B1A3A" w14:textId="6286B8A5" w:rsidR="009A4A89" w:rsidRPr="006117B0" w:rsidRDefault="0051487D" w:rsidP="000372DE">
            <w:pPr>
              <w:pStyle w:val="RTU-TextinTables"/>
              <w:spacing w:before="0" w:after="0"/>
              <w:rPr>
                <w:sz w:val="24"/>
                <w:szCs w:val="24"/>
                <w:lang w:val="kk-KZ"/>
              </w:rPr>
            </w:pPr>
            <w:r w:rsidRPr="006117B0">
              <w:rPr>
                <w:sz w:val="24"/>
                <w:szCs w:val="24"/>
                <w:lang w:val="kk-KZ"/>
              </w:rPr>
              <w:t>ЖАЛПЫ</w:t>
            </w:r>
          </w:p>
        </w:tc>
        <w:tc>
          <w:tcPr>
            <w:tcW w:w="812" w:type="pct"/>
          </w:tcPr>
          <w:p w14:paraId="3239F0B2" w14:textId="77777777" w:rsidR="009A4A89" w:rsidRPr="006117B0" w:rsidRDefault="009A4A89" w:rsidP="000372DE">
            <w:pPr>
              <w:pStyle w:val="RTU-TextinTables"/>
              <w:spacing w:before="0" w:after="0"/>
              <w:rPr>
                <w:sz w:val="24"/>
                <w:szCs w:val="24"/>
              </w:rPr>
            </w:pPr>
            <w:r w:rsidRPr="006117B0">
              <w:rPr>
                <w:sz w:val="24"/>
                <w:szCs w:val="24"/>
              </w:rPr>
              <w:t>2824</w:t>
            </w:r>
          </w:p>
        </w:tc>
        <w:tc>
          <w:tcPr>
            <w:tcW w:w="812" w:type="pct"/>
          </w:tcPr>
          <w:p w14:paraId="73D3BD65" w14:textId="77777777" w:rsidR="009A4A89" w:rsidRPr="006117B0" w:rsidRDefault="009A4A89" w:rsidP="000372DE">
            <w:pPr>
              <w:pStyle w:val="RTU-TextinTables"/>
              <w:spacing w:before="0" w:after="0"/>
              <w:rPr>
                <w:sz w:val="24"/>
                <w:szCs w:val="24"/>
              </w:rPr>
            </w:pPr>
            <w:r w:rsidRPr="006117B0">
              <w:rPr>
                <w:sz w:val="24"/>
                <w:szCs w:val="24"/>
              </w:rPr>
              <w:t>342</w:t>
            </w:r>
          </w:p>
        </w:tc>
        <w:tc>
          <w:tcPr>
            <w:tcW w:w="736" w:type="pct"/>
          </w:tcPr>
          <w:p w14:paraId="1D15B8A4" w14:textId="77777777" w:rsidR="009A4A89" w:rsidRPr="006117B0" w:rsidRDefault="009A4A89" w:rsidP="000372DE">
            <w:pPr>
              <w:pStyle w:val="RTU-TextinTables"/>
              <w:spacing w:before="0" w:after="0"/>
              <w:rPr>
                <w:sz w:val="24"/>
                <w:szCs w:val="24"/>
              </w:rPr>
            </w:pPr>
            <w:r w:rsidRPr="006117B0">
              <w:rPr>
                <w:sz w:val="24"/>
                <w:szCs w:val="24"/>
              </w:rPr>
              <w:t>4.3</w:t>
            </w:r>
          </w:p>
        </w:tc>
        <w:tc>
          <w:tcPr>
            <w:tcW w:w="631" w:type="pct"/>
          </w:tcPr>
          <w:p w14:paraId="6559233F" w14:textId="77777777" w:rsidR="009A4A89" w:rsidRPr="006117B0" w:rsidRDefault="009A4A89" w:rsidP="000372DE">
            <w:pPr>
              <w:pStyle w:val="RTU-TextinTables"/>
              <w:spacing w:before="0" w:after="0"/>
              <w:rPr>
                <w:sz w:val="24"/>
                <w:szCs w:val="24"/>
              </w:rPr>
            </w:pPr>
            <w:r w:rsidRPr="006117B0">
              <w:rPr>
                <w:sz w:val="24"/>
                <w:szCs w:val="24"/>
              </w:rPr>
              <w:t>68400</w:t>
            </w:r>
          </w:p>
        </w:tc>
      </w:tr>
      <w:tr w:rsidR="009A4A89" w:rsidRPr="006117B0" w14:paraId="2F7B60E9" w14:textId="77777777" w:rsidTr="00AD39E7">
        <w:trPr>
          <w:trHeight w:val="113"/>
        </w:trPr>
        <w:tc>
          <w:tcPr>
            <w:tcW w:w="654" w:type="pct"/>
          </w:tcPr>
          <w:p w14:paraId="45946EBE" w14:textId="77777777" w:rsidR="009A4A89" w:rsidRPr="006117B0" w:rsidRDefault="009A4A89" w:rsidP="000372DE">
            <w:pPr>
              <w:pStyle w:val="RTU-TextinTables"/>
              <w:spacing w:before="0" w:after="0"/>
              <w:rPr>
                <w:sz w:val="24"/>
                <w:szCs w:val="24"/>
              </w:rPr>
            </w:pPr>
            <w:r w:rsidRPr="006117B0">
              <w:rPr>
                <w:sz w:val="24"/>
                <w:szCs w:val="24"/>
              </w:rPr>
              <w:t>2</w:t>
            </w:r>
          </w:p>
        </w:tc>
        <w:tc>
          <w:tcPr>
            <w:tcW w:w="1355" w:type="pct"/>
          </w:tcPr>
          <w:p w14:paraId="6A69523A" w14:textId="4F51ED1A" w:rsidR="009A4A89" w:rsidRPr="006117B0" w:rsidRDefault="009A02ED" w:rsidP="000372DE">
            <w:pPr>
              <w:pStyle w:val="RTU-TextinTables"/>
              <w:spacing w:before="0" w:after="0"/>
              <w:rPr>
                <w:sz w:val="24"/>
                <w:szCs w:val="24"/>
              </w:rPr>
            </w:pPr>
            <w:r w:rsidRPr="006117B0">
              <w:rPr>
                <w:sz w:val="24"/>
                <w:szCs w:val="24"/>
                <w:lang w:val="kk-KZ"/>
              </w:rPr>
              <w:t>Қ</w:t>
            </w:r>
            <w:r w:rsidRPr="006117B0">
              <w:rPr>
                <w:sz w:val="24"/>
                <w:szCs w:val="24"/>
              </w:rPr>
              <w:t>оймасы бар күн жылу электр станциясы</w:t>
            </w:r>
          </w:p>
        </w:tc>
        <w:tc>
          <w:tcPr>
            <w:tcW w:w="812" w:type="pct"/>
          </w:tcPr>
          <w:p w14:paraId="658467CA" w14:textId="77777777" w:rsidR="009A4A89" w:rsidRPr="006117B0" w:rsidRDefault="009A4A89" w:rsidP="000372DE">
            <w:pPr>
              <w:pStyle w:val="RTU-TextinTables"/>
              <w:spacing w:before="0" w:after="0"/>
              <w:rPr>
                <w:sz w:val="24"/>
                <w:szCs w:val="24"/>
              </w:rPr>
            </w:pPr>
            <w:r w:rsidRPr="006117B0">
              <w:rPr>
                <w:sz w:val="24"/>
                <w:szCs w:val="24"/>
              </w:rPr>
              <w:t>0</w:t>
            </w:r>
          </w:p>
        </w:tc>
        <w:tc>
          <w:tcPr>
            <w:tcW w:w="812" w:type="pct"/>
          </w:tcPr>
          <w:p w14:paraId="238E9FBA" w14:textId="01CA8287" w:rsidR="009A4A89" w:rsidRPr="006117B0" w:rsidRDefault="009A4A89" w:rsidP="000372DE">
            <w:pPr>
              <w:pStyle w:val="RTU-TextinTables"/>
              <w:spacing w:before="0" w:after="0"/>
              <w:rPr>
                <w:sz w:val="24"/>
                <w:szCs w:val="24"/>
              </w:rPr>
            </w:pPr>
            <w:r w:rsidRPr="006117B0">
              <w:rPr>
                <w:sz w:val="24"/>
                <w:szCs w:val="24"/>
              </w:rPr>
              <w:t>1576</w:t>
            </w:r>
          </w:p>
        </w:tc>
        <w:tc>
          <w:tcPr>
            <w:tcW w:w="736" w:type="pct"/>
          </w:tcPr>
          <w:p w14:paraId="31927943" w14:textId="77777777" w:rsidR="009A4A89" w:rsidRPr="006117B0" w:rsidRDefault="009A4A89" w:rsidP="000372DE">
            <w:pPr>
              <w:pStyle w:val="RTU-TextinTables"/>
              <w:spacing w:before="0" w:after="0"/>
              <w:rPr>
                <w:sz w:val="24"/>
                <w:szCs w:val="24"/>
              </w:rPr>
            </w:pPr>
            <w:r w:rsidRPr="006117B0">
              <w:rPr>
                <w:sz w:val="24"/>
                <w:szCs w:val="24"/>
              </w:rPr>
              <w:t>2.6</w:t>
            </w:r>
          </w:p>
        </w:tc>
        <w:tc>
          <w:tcPr>
            <w:tcW w:w="631" w:type="pct"/>
          </w:tcPr>
          <w:p w14:paraId="5B42DF3F" w14:textId="77777777" w:rsidR="009A4A89" w:rsidRPr="006117B0" w:rsidRDefault="009A4A89" w:rsidP="000372DE">
            <w:pPr>
              <w:pStyle w:val="RTU-TextinTables"/>
              <w:spacing w:before="0" w:after="0"/>
              <w:rPr>
                <w:sz w:val="24"/>
                <w:szCs w:val="24"/>
              </w:rPr>
            </w:pPr>
            <w:r w:rsidRPr="006117B0">
              <w:rPr>
                <w:sz w:val="24"/>
                <w:szCs w:val="24"/>
              </w:rPr>
              <w:t>171000</w:t>
            </w:r>
          </w:p>
        </w:tc>
      </w:tr>
      <w:tr w:rsidR="009A4A89" w:rsidRPr="006117B0" w14:paraId="02B6DFFB" w14:textId="77777777" w:rsidTr="00AD39E7">
        <w:trPr>
          <w:trHeight w:val="113"/>
        </w:trPr>
        <w:tc>
          <w:tcPr>
            <w:tcW w:w="654" w:type="pct"/>
          </w:tcPr>
          <w:p w14:paraId="2B418923" w14:textId="77777777" w:rsidR="009A4A89" w:rsidRPr="006117B0" w:rsidRDefault="009A4A89" w:rsidP="000372DE">
            <w:pPr>
              <w:pStyle w:val="RTU-TextinTables"/>
              <w:spacing w:before="0" w:after="0"/>
              <w:rPr>
                <w:sz w:val="24"/>
                <w:szCs w:val="24"/>
              </w:rPr>
            </w:pPr>
          </w:p>
        </w:tc>
        <w:tc>
          <w:tcPr>
            <w:tcW w:w="1355" w:type="pct"/>
          </w:tcPr>
          <w:p w14:paraId="0C36C9ED" w14:textId="4AD4DFE9" w:rsidR="009A4A89" w:rsidRPr="006117B0" w:rsidRDefault="009A02ED" w:rsidP="000372DE">
            <w:pPr>
              <w:pStyle w:val="RTU-TextinTables"/>
              <w:spacing w:before="0" w:after="0"/>
              <w:rPr>
                <w:sz w:val="24"/>
                <w:szCs w:val="24"/>
                <w:lang w:val="kk-KZ"/>
              </w:rPr>
            </w:pPr>
            <w:r w:rsidRPr="006117B0">
              <w:rPr>
                <w:sz w:val="24"/>
                <w:szCs w:val="24"/>
                <w:lang w:val="kk-KZ"/>
              </w:rPr>
              <w:t>Көмір</w:t>
            </w:r>
          </w:p>
        </w:tc>
        <w:tc>
          <w:tcPr>
            <w:tcW w:w="812" w:type="pct"/>
          </w:tcPr>
          <w:p w14:paraId="2CED4425" w14:textId="77777777" w:rsidR="009A4A89" w:rsidRPr="006117B0" w:rsidRDefault="009A4A89" w:rsidP="000372DE">
            <w:pPr>
              <w:pStyle w:val="RTU-TextinTables"/>
              <w:spacing w:before="0" w:after="0"/>
              <w:rPr>
                <w:sz w:val="24"/>
                <w:szCs w:val="24"/>
              </w:rPr>
            </w:pPr>
            <w:r w:rsidRPr="006117B0">
              <w:rPr>
                <w:sz w:val="24"/>
                <w:szCs w:val="24"/>
              </w:rPr>
              <w:t>3955</w:t>
            </w:r>
          </w:p>
        </w:tc>
        <w:tc>
          <w:tcPr>
            <w:tcW w:w="812" w:type="pct"/>
          </w:tcPr>
          <w:p w14:paraId="255BF804" w14:textId="77777777" w:rsidR="009A4A89" w:rsidRPr="006117B0" w:rsidRDefault="009A4A89" w:rsidP="000372DE">
            <w:pPr>
              <w:pStyle w:val="RTU-TextinTables"/>
              <w:spacing w:before="0" w:after="0"/>
              <w:rPr>
                <w:sz w:val="24"/>
                <w:szCs w:val="24"/>
              </w:rPr>
            </w:pPr>
            <w:r w:rsidRPr="006117B0">
              <w:rPr>
                <w:sz w:val="24"/>
                <w:szCs w:val="24"/>
              </w:rPr>
              <w:t>403</w:t>
            </w:r>
          </w:p>
        </w:tc>
        <w:tc>
          <w:tcPr>
            <w:tcW w:w="736" w:type="pct"/>
          </w:tcPr>
          <w:p w14:paraId="54466A3F" w14:textId="77777777" w:rsidR="009A4A89" w:rsidRPr="006117B0" w:rsidRDefault="009A4A89" w:rsidP="000372DE">
            <w:pPr>
              <w:pStyle w:val="RTU-TextinTables"/>
              <w:spacing w:before="0" w:after="0"/>
              <w:rPr>
                <w:sz w:val="24"/>
                <w:szCs w:val="24"/>
              </w:rPr>
            </w:pPr>
            <w:r w:rsidRPr="006117B0">
              <w:rPr>
                <w:sz w:val="24"/>
                <w:szCs w:val="24"/>
              </w:rPr>
              <w:t>0,7</w:t>
            </w:r>
          </w:p>
        </w:tc>
        <w:tc>
          <w:tcPr>
            <w:tcW w:w="631" w:type="pct"/>
          </w:tcPr>
          <w:p w14:paraId="2C66E6F4" w14:textId="77777777" w:rsidR="009A4A89" w:rsidRPr="006117B0" w:rsidRDefault="009A4A89" w:rsidP="000372DE">
            <w:pPr>
              <w:pStyle w:val="RTU-TextinTables"/>
              <w:spacing w:before="0" w:after="0"/>
              <w:rPr>
                <w:sz w:val="24"/>
                <w:szCs w:val="24"/>
              </w:rPr>
            </w:pPr>
            <w:r w:rsidRPr="006117B0">
              <w:rPr>
                <w:sz w:val="24"/>
                <w:szCs w:val="24"/>
              </w:rPr>
              <w:t>-239400</w:t>
            </w:r>
          </w:p>
        </w:tc>
      </w:tr>
      <w:tr w:rsidR="009A4A89" w:rsidRPr="006117B0" w14:paraId="0BFCE8ED" w14:textId="77777777" w:rsidTr="00AD39E7">
        <w:trPr>
          <w:trHeight w:val="113"/>
        </w:trPr>
        <w:tc>
          <w:tcPr>
            <w:tcW w:w="654" w:type="pct"/>
          </w:tcPr>
          <w:p w14:paraId="3CBB62A5" w14:textId="77777777" w:rsidR="009A4A89" w:rsidRPr="006117B0" w:rsidRDefault="009A4A89" w:rsidP="000372DE">
            <w:pPr>
              <w:pStyle w:val="RTU-TextinTables"/>
              <w:spacing w:before="0" w:after="0"/>
              <w:rPr>
                <w:sz w:val="24"/>
                <w:szCs w:val="24"/>
              </w:rPr>
            </w:pPr>
          </w:p>
        </w:tc>
        <w:tc>
          <w:tcPr>
            <w:tcW w:w="1355" w:type="pct"/>
          </w:tcPr>
          <w:p w14:paraId="7BC43233" w14:textId="2C713ABF" w:rsidR="009A4A89" w:rsidRPr="006117B0" w:rsidRDefault="009A02ED" w:rsidP="000372DE">
            <w:pPr>
              <w:pStyle w:val="RTU-TextinTables"/>
              <w:spacing w:before="0" w:after="0"/>
              <w:rPr>
                <w:sz w:val="24"/>
                <w:szCs w:val="24"/>
              </w:rPr>
            </w:pPr>
            <w:r w:rsidRPr="006117B0">
              <w:rPr>
                <w:sz w:val="24"/>
                <w:szCs w:val="24"/>
              </w:rPr>
              <w:t>ЖАЛПЫ</w:t>
            </w:r>
          </w:p>
        </w:tc>
        <w:tc>
          <w:tcPr>
            <w:tcW w:w="812" w:type="pct"/>
          </w:tcPr>
          <w:p w14:paraId="30C6D2B4" w14:textId="77777777" w:rsidR="009A4A89" w:rsidRPr="006117B0" w:rsidRDefault="009A4A89" w:rsidP="000372DE">
            <w:pPr>
              <w:pStyle w:val="RTU-TextinTables"/>
              <w:spacing w:before="0" w:after="0"/>
              <w:rPr>
                <w:sz w:val="24"/>
                <w:szCs w:val="24"/>
              </w:rPr>
            </w:pPr>
            <w:r w:rsidRPr="006117B0">
              <w:rPr>
                <w:sz w:val="24"/>
                <w:szCs w:val="24"/>
              </w:rPr>
              <w:t>3955</w:t>
            </w:r>
          </w:p>
        </w:tc>
        <w:tc>
          <w:tcPr>
            <w:tcW w:w="812" w:type="pct"/>
          </w:tcPr>
          <w:p w14:paraId="568E06C0" w14:textId="253835A5" w:rsidR="009A4A89" w:rsidRPr="006117B0" w:rsidRDefault="009A4A89" w:rsidP="000372DE">
            <w:pPr>
              <w:pStyle w:val="RTU-TextinTables"/>
              <w:spacing w:before="0" w:after="0"/>
              <w:rPr>
                <w:sz w:val="24"/>
                <w:szCs w:val="24"/>
              </w:rPr>
            </w:pPr>
            <w:r w:rsidRPr="006117B0">
              <w:rPr>
                <w:sz w:val="24"/>
                <w:szCs w:val="24"/>
              </w:rPr>
              <w:t xml:space="preserve">1979 </w:t>
            </w:r>
          </w:p>
        </w:tc>
        <w:tc>
          <w:tcPr>
            <w:tcW w:w="736" w:type="pct"/>
          </w:tcPr>
          <w:p w14:paraId="21A5D8E8" w14:textId="77777777" w:rsidR="009A4A89" w:rsidRPr="006117B0" w:rsidRDefault="009A4A89" w:rsidP="000372DE">
            <w:pPr>
              <w:pStyle w:val="RTU-TextinTables"/>
              <w:spacing w:before="0" w:after="0"/>
              <w:rPr>
                <w:sz w:val="24"/>
                <w:szCs w:val="24"/>
              </w:rPr>
            </w:pPr>
            <w:r w:rsidRPr="006117B0">
              <w:rPr>
                <w:sz w:val="24"/>
                <w:szCs w:val="24"/>
              </w:rPr>
              <w:t>3.3.</w:t>
            </w:r>
          </w:p>
        </w:tc>
        <w:tc>
          <w:tcPr>
            <w:tcW w:w="631" w:type="pct"/>
          </w:tcPr>
          <w:p w14:paraId="727EF7FF" w14:textId="77777777" w:rsidR="009A4A89" w:rsidRPr="006117B0" w:rsidRDefault="009A4A89" w:rsidP="000372DE">
            <w:pPr>
              <w:pStyle w:val="RTU-TextinTables"/>
              <w:spacing w:before="0" w:after="0"/>
              <w:rPr>
                <w:sz w:val="24"/>
                <w:szCs w:val="24"/>
              </w:rPr>
            </w:pPr>
            <w:r w:rsidRPr="006117B0">
              <w:rPr>
                <w:sz w:val="24"/>
                <w:szCs w:val="24"/>
              </w:rPr>
              <w:t>-68400</w:t>
            </w:r>
          </w:p>
        </w:tc>
      </w:tr>
      <w:tr w:rsidR="009A4A89" w:rsidRPr="006117B0" w14:paraId="5323EA37" w14:textId="77777777" w:rsidTr="00AD39E7">
        <w:trPr>
          <w:trHeight w:val="113"/>
        </w:trPr>
        <w:tc>
          <w:tcPr>
            <w:tcW w:w="654" w:type="pct"/>
          </w:tcPr>
          <w:p w14:paraId="0080862C" w14:textId="77777777" w:rsidR="009A4A89" w:rsidRPr="006117B0" w:rsidRDefault="009A4A89" w:rsidP="000372DE">
            <w:pPr>
              <w:pStyle w:val="RTU-TextinTables"/>
              <w:spacing w:before="0" w:after="0"/>
              <w:rPr>
                <w:sz w:val="24"/>
                <w:szCs w:val="24"/>
              </w:rPr>
            </w:pPr>
            <w:r w:rsidRPr="006117B0">
              <w:rPr>
                <w:sz w:val="24"/>
                <w:szCs w:val="24"/>
              </w:rPr>
              <w:t>3</w:t>
            </w:r>
          </w:p>
        </w:tc>
        <w:tc>
          <w:tcPr>
            <w:tcW w:w="1355" w:type="pct"/>
          </w:tcPr>
          <w:p w14:paraId="5DA7F0B1" w14:textId="6DDEB465" w:rsidR="009A4A89" w:rsidRPr="006117B0" w:rsidRDefault="009A02ED" w:rsidP="000372DE">
            <w:pPr>
              <w:pStyle w:val="RTU-TextinTables"/>
              <w:spacing w:before="0" w:after="0"/>
              <w:rPr>
                <w:sz w:val="24"/>
                <w:szCs w:val="24"/>
              </w:rPr>
            </w:pPr>
            <w:r w:rsidRPr="006117B0">
              <w:rPr>
                <w:sz w:val="24"/>
                <w:szCs w:val="24"/>
              </w:rPr>
              <w:t>Жел генераторы</w:t>
            </w:r>
          </w:p>
        </w:tc>
        <w:tc>
          <w:tcPr>
            <w:tcW w:w="812" w:type="pct"/>
          </w:tcPr>
          <w:p w14:paraId="0EC9A4AD" w14:textId="77777777" w:rsidR="009A4A89" w:rsidRPr="006117B0" w:rsidRDefault="009A4A89" w:rsidP="000372DE">
            <w:pPr>
              <w:pStyle w:val="RTU-TextinTables"/>
              <w:spacing w:before="0" w:after="0"/>
              <w:rPr>
                <w:sz w:val="24"/>
                <w:szCs w:val="24"/>
              </w:rPr>
            </w:pPr>
            <w:r w:rsidRPr="006117B0">
              <w:rPr>
                <w:sz w:val="24"/>
                <w:szCs w:val="24"/>
              </w:rPr>
              <w:t>4349</w:t>
            </w:r>
          </w:p>
        </w:tc>
        <w:tc>
          <w:tcPr>
            <w:tcW w:w="812" w:type="pct"/>
          </w:tcPr>
          <w:p w14:paraId="68BF2EC7" w14:textId="77777777" w:rsidR="009A4A89" w:rsidRPr="006117B0" w:rsidRDefault="009A4A89" w:rsidP="000372DE">
            <w:pPr>
              <w:pStyle w:val="RTU-TextinTables"/>
              <w:spacing w:before="0" w:after="0"/>
              <w:rPr>
                <w:sz w:val="24"/>
                <w:szCs w:val="24"/>
              </w:rPr>
            </w:pPr>
            <w:r w:rsidRPr="006117B0">
              <w:rPr>
                <w:sz w:val="24"/>
                <w:szCs w:val="24"/>
              </w:rPr>
              <w:t>3778</w:t>
            </w:r>
          </w:p>
        </w:tc>
        <w:tc>
          <w:tcPr>
            <w:tcW w:w="736" w:type="pct"/>
          </w:tcPr>
          <w:p w14:paraId="09726F66" w14:textId="77777777" w:rsidR="009A4A89" w:rsidRPr="006117B0" w:rsidRDefault="009A4A89" w:rsidP="000372DE">
            <w:pPr>
              <w:pStyle w:val="RTU-TextinTables"/>
              <w:spacing w:before="0" w:after="0"/>
              <w:rPr>
                <w:sz w:val="24"/>
                <w:szCs w:val="24"/>
              </w:rPr>
            </w:pPr>
            <w:r w:rsidRPr="006117B0">
              <w:rPr>
                <w:sz w:val="24"/>
                <w:szCs w:val="24"/>
              </w:rPr>
              <w:t>2.3</w:t>
            </w:r>
          </w:p>
        </w:tc>
        <w:tc>
          <w:tcPr>
            <w:tcW w:w="631" w:type="pct"/>
          </w:tcPr>
          <w:p w14:paraId="06284D23" w14:textId="77777777" w:rsidR="009A4A89" w:rsidRPr="006117B0" w:rsidRDefault="009A4A89" w:rsidP="000372DE">
            <w:pPr>
              <w:pStyle w:val="RTU-TextinTables"/>
              <w:spacing w:before="0" w:after="0"/>
              <w:rPr>
                <w:sz w:val="24"/>
                <w:szCs w:val="24"/>
              </w:rPr>
            </w:pPr>
            <w:r w:rsidRPr="006117B0">
              <w:rPr>
                <w:sz w:val="24"/>
                <w:szCs w:val="24"/>
              </w:rPr>
              <w:t>136800</w:t>
            </w:r>
          </w:p>
        </w:tc>
      </w:tr>
      <w:tr w:rsidR="009A4A89" w:rsidRPr="006117B0" w14:paraId="689F06CC" w14:textId="77777777" w:rsidTr="00AD39E7">
        <w:trPr>
          <w:trHeight w:val="113"/>
        </w:trPr>
        <w:tc>
          <w:tcPr>
            <w:tcW w:w="654" w:type="pct"/>
          </w:tcPr>
          <w:p w14:paraId="23DD2A28" w14:textId="77777777" w:rsidR="009A4A89" w:rsidRPr="006117B0" w:rsidRDefault="009A4A89" w:rsidP="000372DE">
            <w:pPr>
              <w:pStyle w:val="RTU-TextinTables"/>
              <w:spacing w:before="0" w:after="0"/>
              <w:rPr>
                <w:sz w:val="24"/>
                <w:szCs w:val="24"/>
              </w:rPr>
            </w:pPr>
          </w:p>
        </w:tc>
        <w:tc>
          <w:tcPr>
            <w:tcW w:w="1355" w:type="pct"/>
          </w:tcPr>
          <w:p w14:paraId="76A702C4" w14:textId="77777777" w:rsidR="009A4A89" w:rsidRPr="006117B0" w:rsidRDefault="009A4A89" w:rsidP="000372DE">
            <w:pPr>
              <w:pStyle w:val="RTU-TextinTables"/>
              <w:spacing w:before="0" w:after="0"/>
              <w:rPr>
                <w:sz w:val="24"/>
                <w:szCs w:val="24"/>
              </w:rPr>
            </w:pPr>
            <w:r w:rsidRPr="006117B0">
              <w:rPr>
                <w:sz w:val="24"/>
                <w:szCs w:val="24"/>
              </w:rPr>
              <w:t>Биомасса</w:t>
            </w:r>
          </w:p>
        </w:tc>
        <w:tc>
          <w:tcPr>
            <w:tcW w:w="812" w:type="pct"/>
          </w:tcPr>
          <w:p w14:paraId="002208ED" w14:textId="77777777" w:rsidR="009A4A89" w:rsidRPr="006117B0" w:rsidRDefault="009A4A89" w:rsidP="000372DE">
            <w:pPr>
              <w:pStyle w:val="RTU-TextinTables"/>
              <w:spacing w:before="0" w:after="0"/>
              <w:rPr>
                <w:sz w:val="24"/>
                <w:szCs w:val="24"/>
              </w:rPr>
            </w:pPr>
            <w:r w:rsidRPr="006117B0">
              <w:rPr>
                <w:sz w:val="24"/>
                <w:szCs w:val="24"/>
              </w:rPr>
              <w:t>720</w:t>
            </w:r>
          </w:p>
        </w:tc>
        <w:tc>
          <w:tcPr>
            <w:tcW w:w="812" w:type="pct"/>
          </w:tcPr>
          <w:p w14:paraId="34BD18FB" w14:textId="77777777" w:rsidR="009A4A89" w:rsidRPr="006117B0" w:rsidRDefault="009A4A89" w:rsidP="000372DE">
            <w:pPr>
              <w:pStyle w:val="RTU-TextinTables"/>
              <w:spacing w:before="0" w:after="0"/>
              <w:rPr>
                <w:sz w:val="24"/>
                <w:szCs w:val="24"/>
              </w:rPr>
            </w:pPr>
            <w:r w:rsidRPr="006117B0">
              <w:rPr>
                <w:sz w:val="24"/>
                <w:szCs w:val="24"/>
              </w:rPr>
              <w:t>1440</w:t>
            </w:r>
          </w:p>
        </w:tc>
        <w:tc>
          <w:tcPr>
            <w:tcW w:w="736" w:type="pct"/>
          </w:tcPr>
          <w:p w14:paraId="55742775" w14:textId="77777777" w:rsidR="009A4A89" w:rsidRPr="006117B0" w:rsidRDefault="009A4A89" w:rsidP="000372DE">
            <w:pPr>
              <w:pStyle w:val="RTU-TextinTables"/>
              <w:spacing w:before="0" w:after="0"/>
              <w:rPr>
                <w:sz w:val="24"/>
                <w:szCs w:val="24"/>
              </w:rPr>
            </w:pPr>
            <w:r w:rsidRPr="006117B0">
              <w:rPr>
                <w:sz w:val="24"/>
                <w:szCs w:val="24"/>
              </w:rPr>
              <w:t>0,8</w:t>
            </w:r>
          </w:p>
        </w:tc>
        <w:tc>
          <w:tcPr>
            <w:tcW w:w="631" w:type="pct"/>
          </w:tcPr>
          <w:p w14:paraId="641A864C" w14:textId="77777777" w:rsidR="009A4A89" w:rsidRPr="006117B0" w:rsidRDefault="009A4A89" w:rsidP="000372DE">
            <w:pPr>
              <w:pStyle w:val="RTU-TextinTables"/>
              <w:spacing w:before="0" w:after="0"/>
              <w:rPr>
                <w:sz w:val="24"/>
                <w:szCs w:val="24"/>
              </w:rPr>
            </w:pPr>
            <w:r w:rsidRPr="006117B0">
              <w:rPr>
                <w:sz w:val="24"/>
                <w:szCs w:val="24"/>
              </w:rPr>
              <w:t>273600</w:t>
            </w:r>
          </w:p>
        </w:tc>
      </w:tr>
      <w:tr w:rsidR="009A4A89" w:rsidRPr="006117B0" w14:paraId="26C7D7FA" w14:textId="77777777" w:rsidTr="00AD39E7">
        <w:trPr>
          <w:trHeight w:val="113"/>
        </w:trPr>
        <w:tc>
          <w:tcPr>
            <w:tcW w:w="654" w:type="pct"/>
          </w:tcPr>
          <w:p w14:paraId="37D49D3F" w14:textId="77777777" w:rsidR="009A4A89" w:rsidRPr="006117B0" w:rsidRDefault="009A4A89" w:rsidP="000372DE">
            <w:pPr>
              <w:pStyle w:val="RTU-TextinTables"/>
              <w:spacing w:before="0" w:after="0"/>
              <w:rPr>
                <w:sz w:val="24"/>
                <w:szCs w:val="24"/>
              </w:rPr>
            </w:pPr>
          </w:p>
        </w:tc>
        <w:tc>
          <w:tcPr>
            <w:tcW w:w="1355" w:type="pct"/>
          </w:tcPr>
          <w:p w14:paraId="72A14B42" w14:textId="0A7718B8" w:rsidR="009A4A89" w:rsidRPr="006117B0" w:rsidRDefault="009A02ED" w:rsidP="000372DE">
            <w:pPr>
              <w:pStyle w:val="RTU-TextinTables"/>
              <w:spacing w:before="0" w:after="0"/>
              <w:rPr>
                <w:sz w:val="24"/>
                <w:szCs w:val="24"/>
              </w:rPr>
            </w:pPr>
            <w:r w:rsidRPr="006117B0">
              <w:rPr>
                <w:sz w:val="24"/>
                <w:szCs w:val="24"/>
              </w:rPr>
              <w:t>ЖАЛПЫ</w:t>
            </w:r>
          </w:p>
        </w:tc>
        <w:tc>
          <w:tcPr>
            <w:tcW w:w="812" w:type="pct"/>
          </w:tcPr>
          <w:p w14:paraId="30D106DB" w14:textId="77777777" w:rsidR="009A4A89" w:rsidRPr="006117B0" w:rsidRDefault="009A4A89" w:rsidP="000372DE">
            <w:pPr>
              <w:pStyle w:val="RTU-TextinTables"/>
              <w:spacing w:before="0" w:after="0"/>
              <w:rPr>
                <w:sz w:val="24"/>
                <w:szCs w:val="24"/>
              </w:rPr>
            </w:pPr>
            <w:r w:rsidRPr="006117B0">
              <w:rPr>
                <w:sz w:val="24"/>
                <w:szCs w:val="24"/>
              </w:rPr>
              <w:t>5069</w:t>
            </w:r>
          </w:p>
        </w:tc>
        <w:tc>
          <w:tcPr>
            <w:tcW w:w="812" w:type="pct"/>
          </w:tcPr>
          <w:p w14:paraId="5E00DE57" w14:textId="77777777" w:rsidR="009A4A89" w:rsidRPr="006117B0" w:rsidRDefault="009A4A89" w:rsidP="000372DE">
            <w:pPr>
              <w:pStyle w:val="RTU-TextinTables"/>
              <w:spacing w:before="0" w:after="0"/>
              <w:rPr>
                <w:sz w:val="24"/>
                <w:szCs w:val="24"/>
              </w:rPr>
            </w:pPr>
            <w:r w:rsidRPr="006117B0">
              <w:rPr>
                <w:sz w:val="24"/>
                <w:szCs w:val="24"/>
              </w:rPr>
              <w:t>5218</w:t>
            </w:r>
          </w:p>
        </w:tc>
        <w:tc>
          <w:tcPr>
            <w:tcW w:w="736" w:type="pct"/>
          </w:tcPr>
          <w:p w14:paraId="625EA730" w14:textId="77777777" w:rsidR="009A4A89" w:rsidRPr="006117B0" w:rsidRDefault="009A4A89" w:rsidP="000372DE">
            <w:pPr>
              <w:pStyle w:val="RTU-TextinTables"/>
              <w:spacing w:before="0" w:after="0"/>
              <w:rPr>
                <w:sz w:val="24"/>
                <w:szCs w:val="24"/>
              </w:rPr>
            </w:pPr>
            <w:r w:rsidRPr="006117B0">
              <w:rPr>
                <w:sz w:val="24"/>
                <w:szCs w:val="24"/>
              </w:rPr>
              <w:t>3.1</w:t>
            </w:r>
          </w:p>
        </w:tc>
        <w:tc>
          <w:tcPr>
            <w:tcW w:w="631" w:type="pct"/>
          </w:tcPr>
          <w:p w14:paraId="6440D8BE" w14:textId="77777777" w:rsidR="009A4A89" w:rsidRPr="006117B0" w:rsidRDefault="009A4A89" w:rsidP="000372DE">
            <w:pPr>
              <w:pStyle w:val="RTU-TextinTables"/>
              <w:spacing w:before="0" w:after="0"/>
              <w:rPr>
                <w:sz w:val="24"/>
                <w:szCs w:val="24"/>
              </w:rPr>
            </w:pPr>
            <w:r w:rsidRPr="006117B0">
              <w:rPr>
                <w:sz w:val="24"/>
                <w:szCs w:val="24"/>
              </w:rPr>
              <w:t>410400</w:t>
            </w:r>
          </w:p>
        </w:tc>
      </w:tr>
      <w:tr w:rsidR="009A4A89" w:rsidRPr="006117B0" w14:paraId="2FB20E03" w14:textId="77777777" w:rsidTr="00AD39E7">
        <w:trPr>
          <w:trHeight w:val="113"/>
        </w:trPr>
        <w:tc>
          <w:tcPr>
            <w:tcW w:w="654" w:type="pct"/>
          </w:tcPr>
          <w:p w14:paraId="5BB55B53" w14:textId="77777777" w:rsidR="009A4A89" w:rsidRPr="006117B0" w:rsidRDefault="009A4A89" w:rsidP="000372DE">
            <w:pPr>
              <w:pStyle w:val="RTU-TextinTables"/>
              <w:spacing w:before="0" w:after="0"/>
              <w:rPr>
                <w:sz w:val="24"/>
                <w:szCs w:val="24"/>
              </w:rPr>
            </w:pPr>
            <w:r w:rsidRPr="006117B0">
              <w:rPr>
                <w:sz w:val="24"/>
                <w:szCs w:val="24"/>
              </w:rPr>
              <w:t>4</w:t>
            </w:r>
          </w:p>
        </w:tc>
        <w:tc>
          <w:tcPr>
            <w:tcW w:w="1355" w:type="pct"/>
          </w:tcPr>
          <w:p w14:paraId="577D6042" w14:textId="58A9B044" w:rsidR="009A4A89" w:rsidRPr="006117B0" w:rsidRDefault="009A02ED" w:rsidP="000372DE">
            <w:pPr>
              <w:pStyle w:val="RTU-TextinTables"/>
              <w:spacing w:before="0" w:after="0"/>
              <w:rPr>
                <w:sz w:val="24"/>
                <w:szCs w:val="24"/>
              </w:rPr>
            </w:pPr>
            <w:r w:rsidRPr="006117B0">
              <w:rPr>
                <w:sz w:val="24"/>
                <w:szCs w:val="24"/>
              </w:rPr>
              <w:t>Көмір</w:t>
            </w:r>
          </w:p>
        </w:tc>
        <w:tc>
          <w:tcPr>
            <w:tcW w:w="812" w:type="pct"/>
          </w:tcPr>
          <w:p w14:paraId="7FE2AD66" w14:textId="77777777" w:rsidR="009A4A89" w:rsidRPr="006117B0" w:rsidRDefault="009A4A89" w:rsidP="000372DE">
            <w:pPr>
              <w:pStyle w:val="RTU-TextinTables"/>
              <w:spacing w:before="0" w:after="0"/>
              <w:rPr>
                <w:sz w:val="24"/>
                <w:szCs w:val="24"/>
              </w:rPr>
            </w:pPr>
            <w:r w:rsidRPr="006117B0">
              <w:rPr>
                <w:sz w:val="24"/>
                <w:szCs w:val="24"/>
              </w:rPr>
              <w:t>3000</w:t>
            </w:r>
          </w:p>
        </w:tc>
        <w:tc>
          <w:tcPr>
            <w:tcW w:w="812" w:type="pct"/>
          </w:tcPr>
          <w:p w14:paraId="362311B3" w14:textId="77777777" w:rsidR="009A4A89" w:rsidRPr="006117B0" w:rsidRDefault="009A4A89" w:rsidP="000372DE">
            <w:pPr>
              <w:pStyle w:val="RTU-TextinTables"/>
              <w:spacing w:before="0" w:after="0"/>
              <w:rPr>
                <w:sz w:val="24"/>
                <w:szCs w:val="24"/>
              </w:rPr>
            </w:pPr>
            <w:r w:rsidRPr="006117B0">
              <w:rPr>
                <w:sz w:val="24"/>
                <w:szCs w:val="24"/>
              </w:rPr>
              <w:t>6978</w:t>
            </w:r>
          </w:p>
        </w:tc>
        <w:tc>
          <w:tcPr>
            <w:tcW w:w="736" w:type="pct"/>
          </w:tcPr>
          <w:p w14:paraId="7A6ACC60" w14:textId="77777777" w:rsidR="009A4A89" w:rsidRPr="006117B0" w:rsidRDefault="009A4A89" w:rsidP="000372DE">
            <w:pPr>
              <w:pStyle w:val="RTU-TextinTables"/>
              <w:spacing w:before="0" w:after="0"/>
              <w:rPr>
                <w:sz w:val="24"/>
                <w:szCs w:val="24"/>
              </w:rPr>
            </w:pPr>
            <w:r w:rsidRPr="006117B0">
              <w:rPr>
                <w:sz w:val="24"/>
                <w:szCs w:val="24"/>
              </w:rPr>
              <w:t>5.4</w:t>
            </w:r>
          </w:p>
        </w:tc>
        <w:tc>
          <w:tcPr>
            <w:tcW w:w="631" w:type="pct"/>
          </w:tcPr>
          <w:p w14:paraId="6E2F8299" w14:textId="77777777" w:rsidR="009A4A89" w:rsidRPr="006117B0" w:rsidRDefault="009A4A89" w:rsidP="000372DE">
            <w:pPr>
              <w:pStyle w:val="RTU-TextinTables"/>
              <w:spacing w:before="0" w:after="0"/>
              <w:rPr>
                <w:sz w:val="24"/>
                <w:szCs w:val="24"/>
              </w:rPr>
            </w:pPr>
            <w:r w:rsidRPr="006117B0">
              <w:rPr>
                <w:sz w:val="24"/>
                <w:szCs w:val="24"/>
              </w:rPr>
              <w:t>-410400</w:t>
            </w:r>
          </w:p>
        </w:tc>
      </w:tr>
      <w:tr w:rsidR="009A4A89" w:rsidRPr="006117B0" w14:paraId="7158DA80" w14:textId="77777777" w:rsidTr="00AD39E7">
        <w:trPr>
          <w:trHeight w:val="113"/>
        </w:trPr>
        <w:tc>
          <w:tcPr>
            <w:tcW w:w="654" w:type="pct"/>
          </w:tcPr>
          <w:p w14:paraId="5CD04841" w14:textId="77777777" w:rsidR="009A4A89" w:rsidRPr="006117B0" w:rsidRDefault="009A4A89" w:rsidP="000372DE">
            <w:pPr>
              <w:pStyle w:val="RTU-TextinTables"/>
              <w:spacing w:before="0" w:after="0"/>
              <w:rPr>
                <w:sz w:val="24"/>
                <w:szCs w:val="24"/>
              </w:rPr>
            </w:pPr>
          </w:p>
        </w:tc>
        <w:tc>
          <w:tcPr>
            <w:tcW w:w="1355" w:type="pct"/>
          </w:tcPr>
          <w:p w14:paraId="3D70C42C" w14:textId="7F35E302" w:rsidR="009A4A89" w:rsidRPr="006117B0" w:rsidRDefault="009A02ED" w:rsidP="000372DE">
            <w:pPr>
              <w:pStyle w:val="RTU-TextinTables"/>
              <w:spacing w:before="0" w:after="0"/>
              <w:rPr>
                <w:sz w:val="24"/>
                <w:szCs w:val="24"/>
              </w:rPr>
            </w:pPr>
            <w:r w:rsidRPr="006117B0">
              <w:rPr>
                <w:sz w:val="24"/>
                <w:szCs w:val="24"/>
              </w:rPr>
              <w:t>ЖАЛПЫ</w:t>
            </w:r>
          </w:p>
        </w:tc>
        <w:tc>
          <w:tcPr>
            <w:tcW w:w="812" w:type="pct"/>
          </w:tcPr>
          <w:p w14:paraId="2A22AEAB" w14:textId="77777777" w:rsidR="009A4A89" w:rsidRPr="006117B0" w:rsidRDefault="009A4A89" w:rsidP="000372DE">
            <w:pPr>
              <w:pStyle w:val="RTU-TextinTables"/>
              <w:spacing w:before="0" w:after="0"/>
              <w:rPr>
                <w:sz w:val="24"/>
                <w:szCs w:val="24"/>
              </w:rPr>
            </w:pPr>
            <w:r w:rsidRPr="006117B0">
              <w:rPr>
                <w:sz w:val="24"/>
                <w:szCs w:val="24"/>
              </w:rPr>
              <w:t>3000</w:t>
            </w:r>
          </w:p>
        </w:tc>
        <w:tc>
          <w:tcPr>
            <w:tcW w:w="812" w:type="pct"/>
          </w:tcPr>
          <w:p w14:paraId="0F939211" w14:textId="77777777" w:rsidR="009A4A89" w:rsidRPr="006117B0" w:rsidRDefault="009A4A89" w:rsidP="000372DE">
            <w:pPr>
              <w:pStyle w:val="RTU-TextinTables"/>
              <w:spacing w:before="0" w:after="0"/>
              <w:rPr>
                <w:sz w:val="24"/>
                <w:szCs w:val="24"/>
              </w:rPr>
            </w:pPr>
            <w:r w:rsidRPr="006117B0">
              <w:rPr>
                <w:sz w:val="24"/>
                <w:szCs w:val="24"/>
              </w:rPr>
              <w:t>6978</w:t>
            </w:r>
          </w:p>
        </w:tc>
        <w:tc>
          <w:tcPr>
            <w:tcW w:w="736" w:type="pct"/>
          </w:tcPr>
          <w:p w14:paraId="2B5755A4" w14:textId="77777777" w:rsidR="009A4A89" w:rsidRPr="006117B0" w:rsidRDefault="009A4A89" w:rsidP="000372DE">
            <w:pPr>
              <w:pStyle w:val="RTU-TextinTables"/>
              <w:spacing w:before="0" w:after="0"/>
              <w:rPr>
                <w:sz w:val="24"/>
                <w:szCs w:val="24"/>
              </w:rPr>
            </w:pPr>
            <w:r w:rsidRPr="006117B0">
              <w:rPr>
                <w:sz w:val="24"/>
                <w:szCs w:val="24"/>
              </w:rPr>
              <w:t>5.4</w:t>
            </w:r>
          </w:p>
        </w:tc>
        <w:tc>
          <w:tcPr>
            <w:tcW w:w="631" w:type="pct"/>
          </w:tcPr>
          <w:p w14:paraId="507D48A6" w14:textId="77777777" w:rsidR="009A4A89" w:rsidRPr="006117B0" w:rsidRDefault="009A4A89" w:rsidP="000372DE">
            <w:pPr>
              <w:pStyle w:val="RTU-TextinTables"/>
              <w:spacing w:before="0" w:after="0"/>
              <w:rPr>
                <w:sz w:val="24"/>
                <w:szCs w:val="24"/>
              </w:rPr>
            </w:pPr>
            <w:r w:rsidRPr="006117B0">
              <w:rPr>
                <w:sz w:val="24"/>
                <w:szCs w:val="24"/>
              </w:rPr>
              <w:t>-410400</w:t>
            </w:r>
          </w:p>
        </w:tc>
      </w:tr>
    </w:tbl>
    <w:p w14:paraId="1C9F5850" w14:textId="77777777" w:rsidR="009F04D3" w:rsidRPr="006117B0" w:rsidRDefault="009F04D3" w:rsidP="006327D9">
      <w:pPr>
        <w:tabs>
          <w:tab w:val="left" w:pos="3989"/>
        </w:tabs>
        <w:ind w:firstLine="425"/>
      </w:pPr>
    </w:p>
    <w:p w14:paraId="36246C3F" w14:textId="44378B71" w:rsidR="009A02ED" w:rsidRPr="006117B0" w:rsidRDefault="009A02ED" w:rsidP="006327D9">
      <w:pPr>
        <w:pStyle w:val="af4"/>
        <w:tabs>
          <w:tab w:val="left" w:pos="0"/>
          <w:tab w:val="left" w:pos="3989"/>
        </w:tabs>
        <w:ind w:left="0" w:firstLine="425"/>
        <w:jc w:val="both"/>
        <w:rPr>
          <w:sz w:val="28"/>
          <w:szCs w:val="28"/>
          <w:lang w:val="kk-KZ"/>
        </w:rPr>
      </w:pPr>
      <w:r w:rsidRPr="006117B0">
        <w:rPr>
          <w:sz w:val="28"/>
          <w:szCs w:val="28"/>
          <w:lang w:val="kk-KZ"/>
        </w:rPr>
        <w:t>Қаржылық және техникалық парниктік газдар шығарындыларын талдауға арналған кесте  EnergyPro бағдарламасының 4 сценарийі үшін барлық қажетті деректер бар. Жабдық қуаты кВт, электр энергиясын өндіру МВт/жыл, жылу өндіру МВт/жыл. Екінші сценарийде күн электр станциясы және үшінші сценарийде жел генераторы электр жылу сорғысы арқылы жылу энергиясын өндіреді (сурет</w:t>
      </w:r>
      <w:r w:rsidR="00935294">
        <w:rPr>
          <w:sz w:val="28"/>
          <w:szCs w:val="28"/>
          <w:lang w:val="kk-KZ"/>
        </w:rPr>
        <w:t xml:space="preserve"> </w:t>
      </w:r>
      <w:r w:rsidR="00935294" w:rsidRPr="006117B0">
        <w:rPr>
          <w:sz w:val="28"/>
          <w:szCs w:val="28"/>
          <w:lang w:val="kk-KZ"/>
        </w:rPr>
        <w:t>5.8-5.11</w:t>
      </w:r>
      <w:r w:rsidRPr="006117B0">
        <w:rPr>
          <w:sz w:val="28"/>
          <w:szCs w:val="28"/>
          <w:lang w:val="kk-KZ"/>
        </w:rPr>
        <w:t>). Екінші сценарийде күн электр станциясының электр қуатын өндіру 0 көрсетеді, себебі EnergyPro бағдарламасы әрқашан энергияны тиімді және арзан өндіруді көрсетеді. Сонымен қатар, екінші сценарий бойынша ол тиімді және арзанырақ: шағын ЖЭО көмегімен модульдік қазандық жылына 3955 МВт/сағ.</w:t>
      </w:r>
    </w:p>
    <w:p w14:paraId="3D5FE44D" w14:textId="6E82CDBC" w:rsidR="009A02ED" w:rsidRPr="006117B0" w:rsidRDefault="009A02ED" w:rsidP="006327D9">
      <w:pPr>
        <w:pStyle w:val="af4"/>
        <w:tabs>
          <w:tab w:val="left" w:pos="0"/>
          <w:tab w:val="left" w:pos="3989"/>
        </w:tabs>
        <w:ind w:left="0" w:firstLine="425"/>
        <w:jc w:val="both"/>
        <w:rPr>
          <w:sz w:val="28"/>
          <w:szCs w:val="28"/>
          <w:lang w:val="kk-KZ"/>
        </w:rPr>
      </w:pPr>
      <w:r w:rsidRPr="006117B0">
        <w:rPr>
          <w:sz w:val="28"/>
          <w:szCs w:val="28"/>
          <w:lang w:val="kk-KZ"/>
        </w:rPr>
        <w:t xml:space="preserve">Қазбалы энергия ресурстарын </w:t>
      </w:r>
      <w:r w:rsidR="001812E3">
        <w:rPr>
          <w:sz w:val="28"/>
          <w:szCs w:val="28"/>
          <w:lang w:val="kk-KZ"/>
        </w:rPr>
        <w:t>жаңғыртылатын</w:t>
      </w:r>
      <w:r w:rsidRPr="006117B0">
        <w:rPr>
          <w:sz w:val="28"/>
          <w:szCs w:val="28"/>
          <w:lang w:val="kk-KZ"/>
        </w:rPr>
        <w:t xml:space="preserve"> энергия көздерімен алмастыру арқылы парниктік газдар шығарындыларын азайтудың экономикалық орындылығын қамтамасыз ету үшін климаттың бейтараптығы диаграммасы әзірленді [</w:t>
      </w:r>
      <w:r w:rsidR="00F20918" w:rsidRPr="00F20918">
        <w:rPr>
          <w:sz w:val="28"/>
          <w:szCs w:val="28"/>
          <w:lang w:val="kk-KZ"/>
        </w:rPr>
        <w:t>101</w:t>
      </w:r>
      <w:r w:rsidRPr="006117B0">
        <w:rPr>
          <w:sz w:val="28"/>
          <w:szCs w:val="28"/>
          <w:lang w:val="kk-KZ"/>
        </w:rPr>
        <w:t xml:space="preserve">]. Бұған EnergyPro сценарийлерінің техникалық-экономикалық нәтижелерінің қаржылық талдауын қолдану арқылы </w:t>
      </w:r>
      <w:r w:rsidR="000654B5" w:rsidRPr="006117B0">
        <w:rPr>
          <w:sz w:val="28"/>
          <w:szCs w:val="28"/>
          <w:lang w:val="kk-KZ"/>
        </w:rPr>
        <w:t xml:space="preserve">жүзеге асырылады </w:t>
      </w:r>
      <w:r w:rsidRPr="006117B0">
        <w:rPr>
          <w:sz w:val="28"/>
          <w:szCs w:val="28"/>
          <w:lang w:val="kk-KZ"/>
        </w:rPr>
        <w:t>(сурет</w:t>
      </w:r>
      <w:r w:rsidR="00935294">
        <w:rPr>
          <w:sz w:val="28"/>
          <w:szCs w:val="28"/>
          <w:lang w:val="kk-KZ"/>
        </w:rPr>
        <w:t xml:space="preserve"> </w:t>
      </w:r>
      <w:r w:rsidR="00935294" w:rsidRPr="006117B0">
        <w:rPr>
          <w:sz w:val="28"/>
          <w:szCs w:val="28"/>
          <w:lang w:val="kk-KZ"/>
        </w:rPr>
        <w:t>5.12</w:t>
      </w:r>
      <w:r w:rsidRPr="006117B0">
        <w:rPr>
          <w:sz w:val="28"/>
          <w:szCs w:val="28"/>
          <w:lang w:val="kk-KZ"/>
        </w:rPr>
        <w:t>).</w:t>
      </w:r>
    </w:p>
    <w:p w14:paraId="27DEB13B" w14:textId="7676E8CB" w:rsidR="009A02ED" w:rsidRDefault="009A02ED" w:rsidP="006327D9">
      <w:pPr>
        <w:pStyle w:val="af4"/>
        <w:tabs>
          <w:tab w:val="left" w:pos="0"/>
          <w:tab w:val="left" w:pos="3989"/>
        </w:tabs>
        <w:ind w:left="0" w:firstLine="425"/>
        <w:jc w:val="both"/>
        <w:rPr>
          <w:sz w:val="28"/>
          <w:szCs w:val="28"/>
          <w:lang w:val="kk-KZ"/>
        </w:rPr>
      </w:pPr>
    </w:p>
    <w:p w14:paraId="4ACDAB42" w14:textId="4F2FD206" w:rsidR="00496DEE" w:rsidRDefault="00496DEE" w:rsidP="006327D9">
      <w:pPr>
        <w:pStyle w:val="af4"/>
        <w:tabs>
          <w:tab w:val="left" w:pos="0"/>
          <w:tab w:val="left" w:pos="3989"/>
        </w:tabs>
        <w:ind w:left="0" w:firstLine="425"/>
        <w:jc w:val="both"/>
        <w:rPr>
          <w:sz w:val="28"/>
          <w:szCs w:val="28"/>
          <w:lang w:val="kk-KZ"/>
        </w:rPr>
      </w:pPr>
    </w:p>
    <w:p w14:paraId="78992238" w14:textId="77777777" w:rsidR="00496DEE" w:rsidRPr="006117B0" w:rsidRDefault="00496DEE" w:rsidP="006327D9">
      <w:pPr>
        <w:pStyle w:val="af4"/>
        <w:tabs>
          <w:tab w:val="left" w:pos="0"/>
          <w:tab w:val="left" w:pos="3989"/>
        </w:tabs>
        <w:ind w:left="0" w:firstLine="425"/>
        <w:jc w:val="both"/>
        <w:rPr>
          <w:sz w:val="28"/>
          <w:szCs w:val="28"/>
          <w:lang w:val="kk-KZ"/>
        </w:rPr>
      </w:pPr>
    </w:p>
    <w:p w14:paraId="6B2A8C75" w14:textId="65740645" w:rsidR="00C02FB2" w:rsidRPr="006117B0" w:rsidRDefault="007E41A1" w:rsidP="006327D9">
      <w:pPr>
        <w:pStyle w:val="af4"/>
        <w:tabs>
          <w:tab w:val="left" w:pos="0"/>
          <w:tab w:val="left" w:pos="3989"/>
        </w:tabs>
        <w:ind w:left="0" w:firstLine="425"/>
        <w:jc w:val="center"/>
        <w:rPr>
          <w:sz w:val="28"/>
          <w:szCs w:val="28"/>
          <w:lang w:val="kk-KZ"/>
        </w:rPr>
      </w:pPr>
      <w:r w:rsidRPr="006117B0">
        <w:rPr>
          <w:noProof/>
        </w:rPr>
        <w:lastRenderedPageBreak/>
        <w:drawing>
          <wp:inline distT="0" distB="0" distL="0" distR="0" wp14:anchorId="23520972" wp14:editId="2A08574C">
            <wp:extent cx="5878286" cy="3996690"/>
            <wp:effectExtent l="0" t="0" r="8255"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8755" t="25224" r="22393" b="18739"/>
                    <a:stretch/>
                  </pic:blipFill>
                  <pic:spPr bwMode="auto">
                    <a:xfrm>
                      <a:off x="0" y="0"/>
                      <a:ext cx="5906995" cy="4016210"/>
                    </a:xfrm>
                    <a:prstGeom prst="rect">
                      <a:avLst/>
                    </a:prstGeom>
                    <a:ln>
                      <a:noFill/>
                    </a:ln>
                    <a:extLst>
                      <a:ext uri="{53640926-AAD7-44D8-BBD7-CCE9431645EC}">
                        <a14:shadowObscured xmlns:a14="http://schemas.microsoft.com/office/drawing/2010/main"/>
                      </a:ext>
                    </a:extLst>
                  </pic:spPr>
                </pic:pic>
              </a:graphicData>
            </a:graphic>
          </wp:inline>
        </w:drawing>
      </w:r>
    </w:p>
    <w:p w14:paraId="17B31855" w14:textId="066C4228" w:rsidR="00C02FB2" w:rsidRPr="006117B0" w:rsidRDefault="00AD39E7" w:rsidP="006327D9">
      <w:pPr>
        <w:pStyle w:val="af4"/>
        <w:tabs>
          <w:tab w:val="left" w:pos="3989"/>
        </w:tabs>
        <w:ind w:firstLine="425"/>
        <w:jc w:val="center"/>
        <w:rPr>
          <w:sz w:val="28"/>
          <w:szCs w:val="28"/>
          <w:lang w:val="kk-KZ"/>
        </w:rPr>
      </w:pPr>
      <w:r w:rsidRPr="006117B0">
        <w:rPr>
          <w:sz w:val="28"/>
          <w:szCs w:val="28"/>
          <w:lang w:val="kk-KZ"/>
        </w:rPr>
        <w:t>С</w:t>
      </w:r>
      <w:r w:rsidR="00A16DB2" w:rsidRPr="006117B0">
        <w:rPr>
          <w:sz w:val="28"/>
          <w:szCs w:val="28"/>
          <w:lang w:val="kk-KZ"/>
        </w:rPr>
        <w:t xml:space="preserve">урет </w:t>
      </w:r>
      <w:r w:rsidRPr="006117B0">
        <w:rPr>
          <w:sz w:val="28"/>
          <w:szCs w:val="28"/>
          <w:lang w:val="kk-KZ"/>
        </w:rPr>
        <w:t xml:space="preserve">5.12 </w:t>
      </w:r>
      <w:r w:rsidR="00A16DB2" w:rsidRPr="006117B0">
        <w:rPr>
          <w:sz w:val="28"/>
          <w:szCs w:val="28"/>
          <w:lang w:val="kk-KZ"/>
        </w:rPr>
        <w:t>– Климаттың бейтараптығы диаграммасы</w:t>
      </w:r>
    </w:p>
    <w:p w14:paraId="02329C5A" w14:textId="77777777" w:rsidR="009642F1" w:rsidRPr="006117B0" w:rsidRDefault="009642F1" w:rsidP="006327D9">
      <w:pPr>
        <w:pStyle w:val="af4"/>
        <w:tabs>
          <w:tab w:val="left" w:pos="3989"/>
        </w:tabs>
        <w:ind w:firstLine="425"/>
        <w:jc w:val="center"/>
        <w:rPr>
          <w:sz w:val="28"/>
          <w:szCs w:val="28"/>
          <w:lang w:val="kk-KZ"/>
        </w:rPr>
      </w:pPr>
    </w:p>
    <w:p w14:paraId="112413A2" w14:textId="6AA4E0EC" w:rsidR="00A16DB2" w:rsidRPr="006117B0" w:rsidRDefault="00A16DB2" w:rsidP="006327D9">
      <w:pPr>
        <w:pStyle w:val="RTU-Paragraphbody"/>
        <w:ind w:firstLine="425"/>
        <w:rPr>
          <w:sz w:val="28"/>
          <w:szCs w:val="28"/>
          <w:lang w:val="kk-KZ"/>
        </w:rPr>
      </w:pPr>
      <w:r w:rsidRPr="006117B0">
        <w:rPr>
          <w:sz w:val="28"/>
          <w:szCs w:val="28"/>
          <w:lang w:val="kk-KZ"/>
        </w:rPr>
        <w:t>Зерттеу ауыл шаруашылығы өнімдерінің кең ассортиментін өсіретін және өндіретін агроөнеркәсіп кешенін энергиямен қамтамасыз етуден қазбалы отынды толығымен алып тастау мүмкіндігін зерттейді. EnergyPro бағдарламалық құралы энергохабында біріктірілген әртүрлі технологияларды қарастыру арқылы ең оңтайлы декарбонизация шешімдерін бағалау үшін пайдаланылады: күн фотоэлектрлік панельдері, жел турбиналары, жылу сорғылары, биомасса қазандықтары және энергия сақтау жүйелері. Потенциалды қазбасыз шешімдер техникалық, экономикалық және экологиялық тұрғыдан бағаланады.</w:t>
      </w:r>
    </w:p>
    <w:p w14:paraId="3011E9B8" w14:textId="474DD159" w:rsidR="00A16DB2" w:rsidRDefault="00A16DB2" w:rsidP="006327D9">
      <w:pPr>
        <w:pStyle w:val="RTU-Paragraphbody"/>
        <w:ind w:firstLine="425"/>
        <w:rPr>
          <w:sz w:val="28"/>
          <w:szCs w:val="28"/>
          <w:lang w:val="kk-KZ"/>
        </w:rPr>
      </w:pPr>
      <w:r w:rsidRPr="006117B0">
        <w:rPr>
          <w:sz w:val="28"/>
          <w:szCs w:val="28"/>
          <w:lang w:val="kk-KZ"/>
        </w:rPr>
        <w:t>Қорытындылай келе, ең перспектив</w:t>
      </w:r>
      <w:r w:rsidR="009642F1" w:rsidRPr="006117B0">
        <w:rPr>
          <w:sz w:val="28"/>
          <w:szCs w:val="28"/>
          <w:lang w:val="kk-KZ"/>
        </w:rPr>
        <w:t>ті</w:t>
      </w:r>
      <w:r w:rsidRPr="006117B0">
        <w:rPr>
          <w:sz w:val="28"/>
          <w:szCs w:val="28"/>
          <w:lang w:val="kk-KZ"/>
        </w:rPr>
        <w:t xml:space="preserve"> және тиімді нұсқа 3-сценарий болып табылады. Степное ауылында астық және басқа да ауыл шаруашылығы өнімдері өндіріледі, бұл өндірілген қалдықтар</w:t>
      </w:r>
      <w:r w:rsidR="00623149" w:rsidRPr="006117B0">
        <w:rPr>
          <w:sz w:val="28"/>
          <w:szCs w:val="28"/>
          <w:lang w:val="kk-KZ"/>
        </w:rPr>
        <w:t>да</w:t>
      </w:r>
      <w:r w:rsidRPr="006117B0">
        <w:rPr>
          <w:sz w:val="28"/>
          <w:szCs w:val="28"/>
          <w:lang w:val="kk-KZ"/>
        </w:rPr>
        <w:t xml:space="preserve"> айтарлықтай көлемін</w:t>
      </w:r>
      <w:r w:rsidR="00623149" w:rsidRPr="006117B0">
        <w:rPr>
          <w:sz w:val="28"/>
          <w:szCs w:val="28"/>
          <w:lang w:val="kk-KZ"/>
        </w:rPr>
        <w:t xml:space="preserve"> бар</w:t>
      </w:r>
      <w:r w:rsidRPr="006117B0">
        <w:rPr>
          <w:sz w:val="28"/>
          <w:szCs w:val="28"/>
          <w:lang w:val="kk-KZ"/>
        </w:rPr>
        <w:t xml:space="preserve">, әсіресе ауыл шаруашылығы дақылдарына, </w:t>
      </w:r>
      <w:r w:rsidR="00623149" w:rsidRPr="006117B0">
        <w:rPr>
          <w:sz w:val="28"/>
          <w:szCs w:val="28"/>
          <w:lang w:val="kk-KZ"/>
        </w:rPr>
        <w:t>тезек</w:t>
      </w:r>
      <w:r w:rsidRPr="006117B0">
        <w:rPr>
          <w:sz w:val="28"/>
          <w:szCs w:val="28"/>
          <w:lang w:val="kk-KZ"/>
        </w:rPr>
        <w:t xml:space="preserve"> және қатты тұрмыстық қалдықтарға қатысты, биоэнергия өте тиімді энергия көзі болып табылады. Бұл аймақтың климаты </w:t>
      </w:r>
      <w:r w:rsidR="00623149" w:rsidRPr="006117B0">
        <w:rPr>
          <w:sz w:val="28"/>
          <w:szCs w:val="28"/>
          <w:lang w:val="kk-KZ"/>
        </w:rPr>
        <w:t>шұғыл</w:t>
      </w:r>
      <w:r w:rsidRPr="006117B0">
        <w:rPr>
          <w:sz w:val="28"/>
          <w:szCs w:val="28"/>
          <w:lang w:val="kk-KZ"/>
        </w:rPr>
        <w:t xml:space="preserve"> континенттік және желді, бұл аймақтағы жел энергиясының әлеуеті зор.</w:t>
      </w:r>
    </w:p>
    <w:p w14:paraId="0F65153B" w14:textId="28A7A5C5" w:rsidR="00596838" w:rsidRPr="00596838" w:rsidRDefault="00596838" w:rsidP="006327D9">
      <w:pPr>
        <w:pStyle w:val="RTU-Paragraphbody"/>
        <w:ind w:firstLine="425"/>
        <w:rPr>
          <w:sz w:val="28"/>
          <w:szCs w:val="28"/>
          <w:lang w:val="kk-KZ"/>
        </w:rPr>
      </w:pPr>
      <w:r w:rsidRPr="00596838">
        <w:rPr>
          <w:sz w:val="28"/>
          <w:szCs w:val="28"/>
          <w:lang w:val="kk-KZ"/>
        </w:rPr>
        <w:t xml:space="preserve">Нәтижелер екі тәсілдің сәйкестігінің жоғары дәрежесін көрсетеді. </w:t>
      </w:r>
      <w:r w:rsidR="001812E3">
        <w:rPr>
          <w:sz w:val="28"/>
          <w:szCs w:val="28"/>
          <w:lang w:val="kk-KZ"/>
        </w:rPr>
        <w:t>ЖЭК</w:t>
      </w:r>
      <w:r w:rsidRPr="00596838">
        <w:rPr>
          <w:sz w:val="28"/>
          <w:szCs w:val="28"/>
          <w:lang w:val="kk-KZ"/>
        </w:rPr>
        <w:t xml:space="preserve"> генерациясы бойынша орташа жылдық ауытқу 5% аспайды, оны модельдеу кезінде рұқсат етілген қателік диапазонына жатқызуға болады (</w:t>
      </w:r>
      <w:r w:rsidR="00935294" w:rsidRPr="00596838">
        <w:rPr>
          <w:sz w:val="28"/>
          <w:szCs w:val="28"/>
          <w:lang w:val="kk-KZ"/>
        </w:rPr>
        <w:t xml:space="preserve">кесте </w:t>
      </w:r>
      <w:r w:rsidRPr="00596838">
        <w:rPr>
          <w:sz w:val="28"/>
          <w:szCs w:val="28"/>
          <w:lang w:val="kk-KZ"/>
        </w:rPr>
        <w:t>5.8) бұл авторлық есептеу алгоритмдерінің дұрыстығын растайды.</w:t>
      </w:r>
    </w:p>
    <w:p w14:paraId="7EA8B2BC" w14:textId="5F905BD1" w:rsidR="00596838" w:rsidRDefault="00596838" w:rsidP="006327D9">
      <w:pPr>
        <w:ind w:firstLine="425"/>
        <w:jc w:val="both"/>
        <w:rPr>
          <w:rFonts w:eastAsiaTheme="minorEastAsia"/>
          <w:sz w:val="28"/>
          <w:szCs w:val="28"/>
          <w:lang w:val="kk-KZ"/>
        </w:rPr>
      </w:pPr>
    </w:p>
    <w:p w14:paraId="401F3FDC" w14:textId="0A3E2ECF" w:rsidR="00596838" w:rsidRDefault="00596838" w:rsidP="000372DE">
      <w:pPr>
        <w:jc w:val="both"/>
        <w:rPr>
          <w:rFonts w:eastAsiaTheme="minorEastAsia"/>
          <w:sz w:val="28"/>
          <w:szCs w:val="28"/>
          <w:lang w:val="kk-KZ"/>
        </w:rPr>
      </w:pPr>
      <w:r>
        <w:rPr>
          <w:rFonts w:eastAsiaTheme="minorEastAsia"/>
          <w:sz w:val="28"/>
          <w:szCs w:val="28"/>
          <w:lang w:val="kk-KZ"/>
        </w:rPr>
        <w:lastRenderedPageBreak/>
        <w:t>К</w:t>
      </w:r>
      <w:r w:rsidRPr="00596838">
        <w:rPr>
          <w:rFonts w:eastAsiaTheme="minorEastAsia"/>
          <w:sz w:val="28"/>
          <w:szCs w:val="28"/>
          <w:lang w:val="kk-KZ"/>
        </w:rPr>
        <w:t>есте</w:t>
      </w:r>
      <w:r>
        <w:rPr>
          <w:rFonts w:eastAsiaTheme="minorEastAsia"/>
          <w:sz w:val="28"/>
          <w:szCs w:val="28"/>
          <w:lang w:val="kk-KZ"/>
        </w:rPr>
        <w:t xml:space="preserve"> </w:t>
      </w:r>
      <w:r w:rsidRPr="00596838">
        <w:rPr>
          <w:rFonts w:eastAsiaTheme="minorEastAsia"/>
          <w:sz w:val="28"/>
          <w:szCs w:val="28"/>
          <w:lang w:val="kk-KZ"/>
        </w:rPr>
        <w:t>5.8</w:t>
      </w:r>
      <w:r>
        <w:rPr>
          <w:rFonts w:eastAsiaTheme="minorEastAsia"/>
          <w:sz w:val="28"/>
          <w:szCs w:val="28"/>
          <w:lang w:val="kk-KZ"/>
        </w:rPr>
        <w:t xml:space="preserve"> </w:t>
      </w:r>
      <w:r w:rsidRPr="00596838">
        <w:rPr>
          <w:rFonts w:eastAsiaTheme="minorEastAsia"/>
          <w:sz w:val="28"/>
          <w:szCs w:val="28"/>
          <w:lang w:val="kk-KZ"/>
        </w:rPr>
        <w:t>-</w:t>
      </w:r>
      <w:r w:rsidR="00F62AFE">
        <w:rPr>
          <w:rFonts w:eastAsiaTheme="minorEastAsia"/>
          <w:sz w:val="28"/>
          <w:szCs w:val="28"/>
          <w:lang w:val="kk-KZ"/>
        </w:rPr>
        <w:t xml:space="preserve"> </w:t>
      </w:r>
      <w:r w:rsidR="00B63B3B">
        <w:rPr>
          <w:rFonts w:eastAsiaTheme="minorEastAsia"/>
          <w:sz w:val="28"/>
          <w:szCs w:val="28"/>
          <w:lang w:val="kk-KZ"/>
        </w:rPr>
        <w:t>А</w:t>
      </w:r>
      <w:r w:rsidRPr="00596838">
        <w:rPr>
          <w:rFonts w:eastAsiaTheme="minorEastAsia"/>
          <w:sz w:val="28"/>
          <w:szCs w:val="28"/>
          <w:lang w:val="kk-KZ"/>
        </w:rPr>
        <w:t>вторлық модель (</w:t>
      </w:r>
      <w:r>
        <w:rPr>
          <w:rFonts w:eastAsiaTheme="minorEastAsia"/>
          <w:sz w:val="28"/>
          <w:szCs w:val="28"/>
          <w:lang w:val="kk-KZ"/>
        </w:rPr>
        <w:t>Б</w:t>
      </w:r>
      <w:r w:rsidRPr="00596838">
        <w:rPr>
          <w:rFonts w:eastAsiaTheme="minorEastAsia"/>
          <w:sz w:val="28"/>
          <w:szCs w:val="28"/>
          <w:lang w:val="kk-KZ"/>
        </w:rPr>
        <w:t>СМ-</w:t>
      </w:r>
      <w:r w:rsidR="001812E3">
        <w:rPr>
          <w:rFonts w:eastAsiaTheme="minorEastAsia"/>
          <w:sz w:val="28"/>
          <w:szCs w:val="28"/>
          <w:lang w:val="kk-KZ"/>
        </w:rPr>
        <w:t>ЖЭК</w:t>
      </w:r>
      <w:r w:rsidRPr="00596838">
        <w:rPr>
          <w:rFonts w:eastAsiaTheme="minorEastAsia"/>
          <w:sz w:val="28"/>
          <w:szCs w:val="28"/>
          <w:lang w:val="kk-KZ"/>
        </w:rPr>
        <w:t>) және EnergyPro нәтижелерін салыстыру</w:t>
      </w:r>
    </w:p>
    <w:tbl>
      <w:tblPr>
        <w:tblStyle w:val="-211"/>
        <w:tblW w:w="9648" w:type="dxa"/>
        <w:tblLook w:val="04A0" w:firstRow="1" w:lastRow="0" w:firstColumn="1" w:lastColumn="0" w:noHBand="0" w:noVBand="1"/>
      </w:tblPr>
      <w:tblGrid>
        <w:gridCol w:w="3369"/>
        <w:gridCol w:w="2127"/>
        <w:gridCol w:w="1842"/>
        <w:gridCol w:w="2310"/>
      </w:tblGrid>
      <w:tr w:rsidR="00596838" w:rsidRPr="00F62AFE" w14:paraId="430D3225" w14:textId="77777777" w:rsidTr="00F62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4AAEB7CE" w14:textId="01EF6014" w:rsidR="00596838" w:rsidRPr="00F62AFE" w:rsidRDefault="00596838" w:rsidP="000372DE">
            <w:pPr>
              <w:jc w:val="center"/>
              <w:rPr>
                <w:rFonts w:ascii="Times New Roman" w:hAnsi="Times New Roman" w:cs="Times New Roman"/>
                <w:bCs w:val="0"/>
                <w:szCs w:val="28"/>
                <w:lang w:val="kk-KZ"/>
              </w:rPr>
            </w:pPr>
            <w:r w:rsidRPr="00F62AFE">
              <w:rPr>
                <w:rFonts w:ascii="Times New Roman" w:hAnsi="Times New Roman" w:cs="Times New Roman"/>
                <w:bCs w:val="0"/>
                <w:szCs w:val="28"/>
                <w:lang w:val="kk-KZ"/>
              </w:rPr>
              <w:t xml:space="preserve">Көрсеткіш </w:t>
            </w:r>
          </w:p>
        </w:tc>
        <w:tc>
          <w:tcPr>
            <w:tcW w:w="2127" w:type="dxa"/>
          </w:tcPr>
          <w:p w14:paraId="2BCE382C" w14:textId="3BECF6D9" w:rsidR="00596838" w:rsidRPr="00F62AFE" w:rsidRDefault="00596838" w:rsidP="000372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8"/>
                <w:lang w:val="kk-KZ"/>
              </w:rPr>
            </w:pPr>
            <w:r w:rsidRPr="00F62AFE">
              <w:rPr>
                <w:rFonts w:ascii="Times New Roman" w:hAnsi="Times New Roman" w:cs="Times New Roman"/>
                <w:bCs w:val="0"/>
                <w:szCs w:val="28"/>
                <w:lang w:val="kk-KZ"/>
              </w:rPr>
              <w:t>Б</w:t>
            </w:r>
            <w:r w:rsidRPr="00F62AFE">
              <w:rPr>
                <w:rFonts w:ascii="Times New Roman" w:hAnsi="Times New Roman" w:cs="Times New Roman"/>
                <w:bCs w:val="0"/>
                <w:szCs w:val="28"/>
              </w:rPr>
              <w:t>СМ-</w:t>
            </w:r>
            <w:r w:rsidR="001812E3">
              <w:rPr>
                <w:rFonts w:ascii="Times New Roman" w:hAnsi="Times New Roman" w:cs="Times New Roman"/>
                <w:bCs w:val="0"/>
                <w:szCs w:val="28"/>
                <w:lang w:val="kk-KZ"/>
              </w:rPr>
              <w:t>ЖЭК</w:t>
            </w:r>
          </w:p>
        </w:tc>
        <w:tc>
          <w:tcPr>
            <w:tcW w:w="1842" w:type="dxa"/>
          </w:tcPr>
          <w:p w14:paraId="214DBDC3" w14:textId="77777777" w:rsidR="00596838" w:rsidRPr="00F62AFE" w:rsidRDefault="00596838" w:rsidP="000372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8"/>
              </w:rPr>
            </w:pPr>
            <w:r w:rsidRPr="00F62AFE">
              <w:rPr>
                <w:rFonts w:ascii="Times New Roman" w:hAnsi="Times New Roman" w:cs="Times New Roman"/>
                <w:bCs w:val="0"/>
                <w:szCs w:val="28"/>
              </w:rPr>
              <w:t>EnergyPro</w:t>
            </w:r>
          </w:p>
        </w:tc>
        <w:tc>
          <w:tcPr>
            <w:tcW w:w="2310" w:type="dxa"/>
          </w:tcPr>
          <w:p w14:paraId="3E75AA25" w14:textId="34B122D1" w:rsidR="00596838" w:rsidRPr="00F62AFE" w:rsidRDefault="00596838" w:rsidP="000372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8"/>
              </w:rPr>
            </w:pPr>
            <w:r w:rsidRPr="00F62AFE">
              <w:rPr>
                <w:rFonts w:ascii="Times New Roman" w:hAnsi="Times New Roman" w:cs="Times New Roman"/>
                <w:bCs w:val="0"/>
                <w:szCs w:val="28"/>
                <w:lang w:val="kk-KZ"/>
              </w:rPr>
              <w:t xml:space="preserve">Ауытку </w:t>
            </w:r>
            <w:r w:rsidRPr="00F62AFE">
              <w:rPr>
                <w:rFonts w:ascii="Times New Roman" w:hAnsi="Times New Roman" w:cs="Times New Roman"/>
                <w:bCs w:val="0"/>
                <w:szCs w:val="28"/>
              </w:rPr>
              <w:t>, %</w:t>
            </w:r>
          </w:p>
        </w:tc>
      </w:tr>
      <w:tr w:rsidR="00596838" w:rsidRPr="00F62AFE" w14:paraId="72CAEBE0" w14:textId="77777777" w:rsidTr="00F62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6C499413" w14:textId="1B93E44A" w:rsidR="00596838" w:rsidRPr="00F62AFE" w:rsidRDefault="00596838" w:rsidP="00496DEE">
            <w:pPr>
              <w:jc w:val="center"/>
              <w:rPr>
                <w:rFonts w:ascii="Times New Roman" w:hAnsi="Times New Roman" w:cs="Times New Roman"/>
                <w:szCs w:val="28"/>
                <w:lang w:val="kk-KZ"/>
              </w:rPr>
            </w:pPr>
            <w:r w:rsidRPr="00F62AFE">
              <w:rPr>
                <w:rFonts w:ascii="Times New Roman" w:hAnsi="Times New Roman" w:cs="Times New Roman"/>
                <w:szCs w:val="28"/>
                <w:lang w:val="kk-KZ"/>
              </w:rPr>
              <w:t xml:space="preserve">Жылдық </w:t>
            </w:r>
            <w:r w:rsidRPr="00F62AFE">
              <w:rPr>
                <w:rFonts w:ascii="Times New Roman" w:hAnsi="Times New Roman" w:cs="Times New Roman"/>
                <w:szCs w:val="28"/>
              </w:rPr>
              <w:t xml:space="preserve"> генерация </w:t>
            </w:r>
            <w:r w:rsidRPr="00F62AFE">
              <w:rPr>
                <w:rFonts w:ascii="Times New Roman" w:hAnsi="Times New Roman" w:cs="Times New Roman"/>
                <w:szCs w:val="28"/>
                <w:lang w:val="kk-KZ"/>
              </w:rPr>
              <w:t>К</w:t>
            </w:r>
            <w:r w:rsidRPr="00F62AFE">
              <w:rPr>
                <w:rFonts w:ascii="Times New Roman" w:hAnsi="Times New Roman" w:cs="Times New Roman"/>
                <w:szCs w:val="28"/>
              </w:rPr>
              <w:t>ЭС, МВт·</w:t>
            </w:r>
            <w:r w:rsidRPr="00F62AFE">
              <w:rPr>
                <w:rFonts w:ascii="Times New Roman" w:hAnsi="Times New Roman" w:cs="Times New Roman"/>
                <w:szCs w:val="28"/>
                <w:lang w:val="kk-KZ"/>
              </w:rPr>
              <w:t>сағ</w:t>
            </w:r>
          </w:p>
        </w:tc>
        <w:tc>
          <w:tcPr>
            <w:tcW w:w="2127" w:type="dxa"/>
          </w:tcPr>
          <w:p w14:paraId="5DC2868D"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520</w:t>
            </w:r>
          </w:p>
        </w:tc>
        <w:tc>
          <w:tcPr>
            <w:tcW w:w="1842" w:type="dxa"/>
          </w:tcPr>
          <w:p w14:paraId="0AB0AD90"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495</w:t>
            </w:r>
          </w:p>
        </w:tc>
        <w:tc>
          <w:tcPr>
            <w:tcW w:w="2310" w:type="dxa"/>
          </w:tcPr>
          <w:p w14:paraId="36FF14BA"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–4,8</w:t>
            </w:r>
          </w:p>
        </w:tc>
      </w:tr>
      <w:tr w:rsidR="00596838" w:rsidRPr="00F62AFE" w14:paraId="5C8CED25" w14:textId="77777777" w:rsidTr="00F62AFE">
        <w:tc>
          <w:tcPr>
            <w:cnfStyle w:val="001000000000" w:firstRow="0" w:lastRow="0" w:firstColumn="1" w:lastColumn="0" w:oddVBand="0" w:evenVBand="0" w:oddHBand="0" w:evenHBand="0" w:firstRowFirstColumn="0" w:firstRowLastColumn="0" w:lastRowFirstColumn="0" w:lastRowLastColumn="0"/>
            <w:tcW w:w="3369" w:type="dxa"/>
          </w:tcPr>
          <w:p w14:paraId="6DC7D513" w14:textId="33604BE4" w:rsidR="00596838" w:rsidRPr="00F62AFE" w:rsidRDefault="00596838" w:rsidP="00496DEE">
            <w:pPr>
              <w:jc w:val="center"/>
              <w:rPr>
                <w:rFonts w:ascii="Times New Roman" w:hAnsi="Times New Roman" w:cs="Times New Roman"/>
                <w:szCs w:val="28"/>
                <w:lang w:val="kk-KZ"/>
              </w:rPr>
            </w:pPr>
            <w:r w:rsidRPr="00F62AFE">
              <w:rPr>
                <w:rFonts w:ascii="Times New Roman" w:hAnsi="Times New Roman" w:cs="Times New Roman"/>
                <w:szCs w:val="28"/>
                <w:lang w:val="kk-KZ"/>
              </w:rPr>
              <w:t>Жылдық</w:t>
            </w:r>
            <w:r w:rsidRPr="00F62AFE">
              <w:rPr>
                <w:rFonts w:ascii="Times New Roman" w:hAnsi="Times New Roman" w:cs="Times New Roman"/>
                <w:szCs w:val="28"/>
              </w:rPr>
              <w:t xml:space="preserve"> генерация </w:t>
            </w:r>
            <w:r w:rsidRPr="00F62AFE">
              <w:rPr>
                <w:rFonts w:ascii="Times New Roman" w:hAnsi="Times New Roman" w:cs="Times New Roman"/>
                <w:szCs w:val="28"/>
                <w:lang w:val="kk-KZ"/>
              </w:rPr>
              <w:t>Ж</w:t>
            </w:r>
            <w:r w:rsidRPr="00F62AFE">
              <w:rPr>
                <w:rFonts w:ascii="Times New Roman" w:hAnsi="Times New Roman" w:cs="Times New Roman"/>
                <w:szCs w:val="28"/>
              </w:rPr>
              <w:t>ЭС, МВт·</w:t>
            </w:r>
            <w:r w:rsidRPr="00F62AFE">
              <w:rPr>
                <w:rFonts w:ascii="Times New Roman" w:hAnsi="Times New Roman" w:cs="Times New Roman"/>
                <w:szCs w:val="28"/>
                <w:lang w:val="kk-KZ"/>
              </w:rPr>
              <w:t>сағ</w:t>
            </w:r>
          </w:p>
        </w:tc>
        <w:tc>
          <w:tcPr>
            <w:tcW w:w="2127" w:type="dxa"/>
          </w:tcPr>
          <w:p w14:paraId="26463EE7" w14:textId="77777777" w:rsidR="00596838" w:rsidRPr="00F62AFE" w:rsidRDefault="00596838" w:rsidP="00496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690</w:t>
            </w:r>
          </w:p>
        </w:tc>
        <w:tc>
          <w:tcPr>
            <w:tcW w:w="1842" w:type="dxa"/>
          </w:tcPr>
          <w:p w14:paraId="6FE7E747" w14:textId="77777777" w:rsidR="00596838" w:rsidRPr="00F62AFE" w:rsidRDefault="00596838" w:rsidP="00496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655</w:t>
            </w:r>
          </w:p>
        </w:tc>
        <w:tc>
          <w:tcPr>
            <w:tcW w:w="2310" w:type="dxa"/>
          </w:tcPr>
          <w:p w14:paraId="2EA073F3" w14:textId="77777777" w:rsidR="00596838" w:rsidRPr="00F62AFE" w:rsidRDefault="00596838" w:rsidP="00496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–5,1</w:t>
            </w:r>
          </w:p>
        </w:tc>
      </w:tr>
      <w:tr w:rsidR="00596838" w:rsidRPr="00F62AFE" w14:paraId="2CB4BD34" w14:textId="77777777" w:rsidTr="00F62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2572834D" w14:textId="74CB0DA0" w:rsidR="00596838" w:rsidRPr="00F62AFE" w:rsidRDefault="00596838" w:rsidP="00496DEE">
            <w:pPr>
              <w:jc w:val="center"/>
              <w:rPr>
                <w:rFonts w:ascii="Times New Roman" w:hAnsi="Times New Roman" w:cs="Times New Roman"/>
                <w:szCs w:val="28"/>
                <w:lang w:val="kk-KZ"/>
              </w:rPr>
            </w:pPr>
            <w:r w:rsidRPr="00F62AFE">
              <w:rPr>
                <w:rFonts w:ascii="Times New Roman" w:hAnsi="Times New Roman" w:cs="Times New Roman"/>
                <w:szCs w:val="28"/>
                <w:lang w:val="kk-KZ"/>
              </w:rPr>
              <w:t>Жылдық</w:t>
            </w:r>
            <w:r w:rsidRPr="00F62AFE">
              <w:rPr>
                <w:rFonts w:ascii="Times New Roman" w:hAnsi="Times New Roman" w:cs="Times New Roman"/>
                <w:szCs w:val="28"/>
              </w:rPr>
              <w:t xml:space="preserve"> генерация  биомасс</w:t>
            </w:r>
            <w:r w:rsidRPr="00F62AFE">
              <w:rPr>
                <w:rFonts w:ascii="Times New Roman" w:hAnsi="Times New Roman" w:cs="Times New Roman"/>
                <w:szCs w:val="28"/>
                <w:lang w:val="kk-KZ"/>
              </w:rPr>
              <w:t>а</w:t>
            </w:r>
            <w:r w:rsidRPr="00F62AFE">
              <w:rPr>
                <w:rFonts w:ascii="Times New Roman" w:hAnsi="Times New Roman" w:cs="Times New Roman"/>
                <w:szCs w:val="28"/>
              </w:rPr>
              <w:t>, МВт·</w:t>
            </w:r>
            <w:r w:rsidRPr="00F62AFE">
              <w:rPr>
                <w:rFonts w:ascii="Times New Roman" w:hAnsi="Times New Roman" w:cs="Times New Roman"/>
                <w:szCs w:val="28"/>
                <w:lang w:val="kk-KZ"/>
              </w:rPr>
              <w:t>сағ</w:t>
            </w:r>
          </w:p>
        </w:tc>
        <w:tc>
          <w:tcPr>
            <w:tcW w:w="2127" w:type="dxa"/>
          </w:tcPr>
          <w:p w14:paraId="3523F92A"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840</w:t>
            </w:r>
          </w:p>
        </w:tc>
        <w:tc>
          <w:tcPr>
            <w:tcW w:w="1842" w:type="dxa"/>
          </w:tcPr>
          <w:p w14:paraId="401A9214"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810</w:t>
            </w:r>
          </w:p>
        </w:tc>
        <w:tc>
          <w:tcPr>
            <w:tcW w:w="2310" w:type="dxa"/>
          </w:tcPr>
          <w:p w14:paraId="5662F097"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–3,6</w:t>
            </w:r>
          </w:p>
        </w:tc>
      </w:tr>
      <w:tr w:rsidR="00596838" w:rsidRPr="00F62AFE" w14:paraId="7F9F41AE" w14:textId="77777777" w:rsidTr="00F62AFE">
        <w:tc>
          <w:tcPr>
            <w:cnfStyle w:val="001000000000" w:firstRow="0" w:lastRow="0" w:firstColumn="1" w:lastColumn="0" w:oddVBand="0" w:evenVBand="0" w:oddHBand="0" w:evenHBand="0" w:firstRowFirstColumn="0" w:firstRowLastColumn="0" w:lastRowFirstColumn="0" w:lastRowLastColumn="0"/>
            <w:tcW w:w="3369" w:type="dxa"/>
          </w:tcPr>
          <w:p w14:paraId="2CCB4065" w14:textId="65770802" w:rsidR="00596838" w:rsidRPr="00F62AFE" w:rsidRDefault="00596838" w:rsidP="00496DEE">
            <w:pPr>
              <w:jc w:val="center"/>
              <w:rPr>
                <w:rFonts w:ascii="Times New Roman" w:hAnsi="Times New Roman" w:cs="Times New Roman"/>
                <w:szCs w:val="28"/>
              </w:rPr>
            </w:pPr>
            <w:r w:rsidRPr="00F62AFE">
              <w:rPr>
                <w:rFonts w:ascii="Times New Roman" w:hAnsi="Times New Roman" w:cs="Times New Roman"/>
                <w:szCs w:val="28"/>
              </w:rPr>
              <w:t>Жүктемені жабу коэффициент, %</w:t>
            </w:r>
          </w:p>
        </w:tc>
        <w:tc>
          <w:tcPr>
            <w:tcW w:w="2127" w:type="dxa"/>
          </w:tcPr>
          <w:p w14:paraId="0C7227A1" w14:textId="77777777" w:rsidR="00596838" w:rsidRPr="00F62AFE" w:rsidRDefault="00596838" w:rsidP="00496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93,5</w:t>
            </w:r>
          </w:p>
        </w:tc>
        <w:tc>
          <w:tcPr>
            <w:tcW w:w="1842" w:type="dxa"/>
          </w:tcPr>
          <w:p w14:paraId="1267032A" w14:textId="77777777" w:rsidR="00596838" w:rsidRPr="00F62AFE" w:rsidRDefault="00596838" w:rsidP="00496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92,0</w:t>
            </w:r>
          </w:p>
        </w:tc>
        <w:tc>
          <w:tcPr>
            <w:tcW w:w="2310" w:type="dxa"/>
          </w:tcPr>
          <w:p w14:paraId="14F1142A" w14:textId="77777777" w:rsidR="00596838" w:rsidRPr="00F62AFE" w:rsidRDefault="00596838" w:rsidP="00496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–1,6</w:t>
            </w:r>
          </w:p>
        </w:tc>
      </w:tr>
      <w:tr w:rsidR="00596838" w:rsidRPr="00F62AFE" w14:paraId="1AFF245D" w14:textId="77777777" w:rsidTr="00F62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1BA7B9C8" w14:textId="60381DD4" w:rsidR="00596838" w:rsidRPr="00F62AFE" w:rsidRDefault="00596838" w:rsidP="00496DEE">
            <w:pPr>
              <w:jc w:val="center"/>
              <w:rPr>
                <w:rFonts w:ascii="Times New Roman" w:hAnsi="Times New Roman" w:cs="Times New Roman"/>
                <w:szCs w:val="28"/>
              </w:rPr>
            </w:pPr>
            <w:r w:rsidRPr="00F62AFE">
              <w:rPr>
                <w:rFonts w:ascii="Times New Roman" w:hAnsi="Times New Roman" w:cs="Times New Roman"/>
                <w:szCs w:val="28"/>
              </w:rPr>
              <w:t>Автономия коэффициенті, %</w:t>
            </w:r>
          </w:p>
        </w:tc>
        <w:tc>
          <w:tcPr>
            <w:tcW w:w="2127" w:type="dxa"/>
          </w:tcPr>
          <w:p w14:paraId="0C8EF404"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87,0</w:t>
            </w:r>
          </w:p>
        </w:tc>
        <w:tc>
          <w:tcPr>
            <w:tcW w:w="1842" w:type="dxa"/>
          </w:tcPr>
          <w:p w14:paraId="6334066E"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85,5</w:t>
            </w:r>
          </w:p>
        </w:tc>
        <w:tc>
          <w:tcPr>
            <w:tcW w:w="2310" w:type="dxa"/>
          </w:tcPr>
          <w:p w14:paraId="5DE7A704" w14:textId="77777777" w:rsidR="00596838" w:rsidRPr="00F62AFE" w:rsidRDefault="00596838" w:rsidP="00496D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F62AFE">
              <w:rPr>
                <w:rFonts w:ascii="Times New Roman" w:hAnsi="Times New Roman" w:cs="Times New Roman"/>
                <w:szCs w:val="28"/>
              </w:rPr>
              <w:t>–1,7</w:t>
            </w:r>
          </w:p>
        </w:tc>
      </w:tr>
    </w:tbl>
    <w:p w14:paraId="26AC20F8" w14:textId="3182CE7E" w:rsidR="00596838" w:rsidRDefault="00596838" w:rsidP="006327D9">
      <w:pPr>
        <w:ind w:firstLine="425"/>
        <w:jc w:val="both"/>
        <w:rPr>
          <w:rFonts w:eastAsiaTheme="minorEastAsia"/>
          <w:sz w:val="28"/>
          <w:szCs w:val="28"/>
          <w:lang w:val="kk-KZ"/>
        </w:rPr>
      </w:pPr>
    </w:p>
    <w:p w14:paraId="610B0DA3" w14:textId="77777777" w:rsidR="00596838" w:rsidRPr="00596838" w:rsidRDefault="00596838" w:rsidP="006327D9">
      <w:pPr>
        <w:ind w:firstLine="425"/>
        <w:jc w:val="both"/>
        <w:rPr>
          <w:rFonts w:eastAsiaTheme="minorEastAsia"/>
          <w:sz w:val="28"/>
          <w:szCs w:val="28"/>
          <w:lang w:val="kk-KZ"/>
        </w:rPr>
      </w:pPr>
      <w:r w:rsidRPr="00596838">
        <w:rPr>
          <w:rFonts w:eastAsiaTheme="minorEastAsia"/>
          <w:sz w:val="28"/>
          <w:szCs w:val="28"/>
          <w:lang w:val="kk-KZ"/>
        </w:rPr>
        <w:t>Бұл жағдайда айырмашылықтар мыналармен түсіндіріледі:</w:t>
      </w:r>
    </w:p>
    <w:p w14:paraId="00171BC8" w14:textId="3ECDE954" w:rsidR="00596838" w:rsidRPr="00596838" w:rsidRDefault="00596838" w:rsidP="006327D9">
      <w:pPr>
        <w:ind w:firstLine="425"/>
        <w:jc w:val="both"/>
        <w:rPr>
          <w:rFonts w:eastAsiaTheme="minorEastAsia"/>
          <w:sz w:val="28"/>
          <w:szCs w:val="28"/>
          <w:lang w:val="kk-KZ"/>
        </w:rPr>
      </w:pPr>
      <w:r w:rsidRPr="00596838">
        <w:rPr>
          <w:rFonts w:eastAsiaTheme="minorEastAsia"/>
          <w:sz w:val="28"/>
          <w:szCs w:val="28"/>
          <w:lang w:val="kk-KZ"/>
        </w:rPr>
        <w:t>-</w:t>
      </w:r>
      <w:r>
        <w:rPr>
          <w:rFonts w:eastAsiaTheme="minorEastAsia"/>
          <w:sz w:val="28"/>
          <w:szCs w:val="28"/>
          <w:lang w:val="kk-KZ"/>
        </w:rPr>
        <w:t>БСМ</w:t>
      </w:r>
      <w:r w:rsidRPr="00596838">
        <w:rPr>
          <w:rFonts w:eastAsiaTheme="minorEastAsia"/>
          <w:sz w:val="28"/>
          <w:szCs w:val="28"/>
          <w:lang w:val="kk-KZ"/>
        </w:rPr>
        <w:t>-</w:t>
      </w:r>
      <w:r w:rsidR="001812E3">
        <w:rPr>
          <w:rFonts w:eastAsiaTheme="minorEastAsia"/>
          <w:sz w:val="28"/>
          <w:szCs w:val="28"/>
          <w:lang w:val="kk-KZ"/>
        </w:rPr>
        <w:t>ЖЭК</w:t>
      </w:r>
      <w:r w:rsidRPr="00596838">
        <w:rPr>
          <w:rFonts w:eastAsiaTheme="minorEastAsia"/>
          <w:sz w:val="28"/>
          <w:szCs w:val="28"/>
          <w:lang w:val="kk-KZ"/>
        </w:rPr>
        <w:t xml:space="preserve"> </w:t>
      </w:r>
      <w:r>
        <w:rPr>
          <w:rFonts w:eastAsiaTheme="minorEastAsia"/>
          <w:sz w:val="28"/>
          <w:szCs w:val="28"/>
          <w:lang w:val="kk-KZ"/>
        </w:rPr>
        <w:t>к</w:t>
      </w:r>
      <w:r w:rsidRPr="00596838">
        <w:rPr>
          <w:rFonts w:eastAsiaTheme="minorEastAsia"/>
          <w:sz w:val="28"/>
          <w:szCs w:val="28"/>
          <w:lang w:val="kk-KZ"/>
        </w:rPr>
        <w:t>лиматтық жағдайлардың стохастикалық сценарийлерін ескереді, бұл тек типтік жылды ғана емес, сонымен қатар желдің аз немесе күн сәулесінің аз сценарийлерін модельдеуге мүмкіндік береді.</w:t>
      </w:r>
    </w:p>
    <w:p w14:paraId="11917AE9" w14:textId="77777777" w:rsidR="00596838" w:rsidRPr="00596838" w:rsidRDefault="00596838" w:rsidP="006327D9">
      <w:pPr>
        <w:ind w:firstLine="425"/>
        <w:jc w:val="both"/>
        <w:rPr>
          <w:rFonts w:eastAsiaTheme="minorEastAsia"/>
          <w:sz w:val="28"/>
          <w:szCs w:val="28"/>
          <w:lang w:val="kk-KZ"/>
        </w:rPr>
      </w:pPr>
      <w:r w:rsidRPr="00596838">
        <w:rPr>
          <w:rFonts w:eastAsiaTheme="minorEastAsia"/>
          <w:sz w:val="28"/>
          <w:szCs w:val="28"/>
          <w:lang w:val="kk-KZ"/>
        </w:rPr>
        <w:t>- EnergyPro орташа деректермен жұмыс істейді және сирек кездесетін, бірақ маңызды төтенше жағдайларды модельдеуге мүмкіндік бермейді.</w:t>
      </w:r>
    </w:p>
    <w:p w14:paraId="1524F96A" w14:textId="496157ED" w:rsidR="00596838" w:rsidRPr="00596838" w:rsidRDefault="00596838" w:rsidP="006327D9">
      <w:pPr>
        <w:ind w:firstLine="425"/>
        <w:jc w:val="both"/>
        <w:rPr>
          <w:rFonts w:eastAsiaTheme="minorEastAsia"/>
          <w:sz w:val="28"/>
          <w:szCs w:val="28"/>
          <w:lang w:val="kk-KZ"/>
        </w:rPr>
      </w:pPr>
      <w:r w:rsidRPr="00596838">
        <w:rPr>
          <w:rFonts w:eastAsiaTheme="minorEastAsia"/>
          <w:sz w:val="28"/>
          <w:szCs w:val="28"/>
          <w:lang w:val="kk-KZ"/>
        </w:rPr>
        <w:t xml:space="preserve">- Авторлық техника жекелеген кезеңдерде жүктеменің жеткіліксіз жабылу тәуекелдерін егжей-тегжейлі талдауға мүмкіндік береді, бұл әсіресе </w:t>
      </w:r>
      <w:r w:rsidR="0062195E">
        <w:rPr>
          <w:rFonts w:eastAsiaTheme="minorEastAsia"/>
          <w:sz w:val="28"/>
          <w:szCs w:val="28"/>
          <w:lang w:val="kk-KZ"/>
        </w:rPr>
        <w:t>ш</w:t>
      </w:r>
      <w:r w:rsidR="00963746">
        <w:rPr>
          <w:rFonts w:eastAsiaTheme="minorEastAsia"/>
          <w:sz w:val="28"/>
          <w:szCs w:val="28"/>
          <w:lang w:val="kk-KZ"/>
        </w:rPr>
        <w:t>алғай өңірлер</w:t>
      </w:r>
      <w:r w:rsidR="0062195E">
        <w:rPr>
          <w:rFonts w:eastAsiaTheme="minorEastAsia"/>
          <w:sz w:val="28"/>
          <w:szCs w:val="28"/>
          <w:lang w:val="kk-KZ"/>
        </w:rPr>
        <w:t>дегі</w:t>
      </w:r>
      <w:r w:rsidRPr="00596838">
        <w:rPr>
          <w:rFonts w:eastAsiaTheme="minorEastAsia"/>
          <w:sz w:val="28"/>
          <w:szCs w:val="28"/>
          <w:lang w:val="kk-KZ"/>
        </w:rPr>
        <w:t xml:space="preserve"> объектілер үшін өте маңызды.</w:t>
      </w:r>
    </w:p>
    <w:p w14:paraId="0238937D" w14:textId="3E529400" w:rsidR="00596838" w:rsidRDefault="00596838" w:rsidP="006327D9">
      <w:pPr>
        <w:ind w:firstLine="425"/>
        <w:jc w:val="both"/>
        <w:rPr>
          <w:rFonts w:eastAsiaTheme="minorEastAsia"/>
          <w:sz w:val="28"/>
          <w:szCs w:val="28"/>
          <w:lang w:val="kk-KZ"/>
        </w:rPr>
      </w:pPr>
      <w:r w:rsidRPr="00596838">
        <w:rPr>
          <w:rFonts w:eastAsiaTheme="minorEastAsia"/>
          <w:sz w:val="28"/>
          <w:szCs w:val="28"/>
          <w:lang w:val="kk-KZ"/>
        </w:rPr>
        <w:t xml:space="preserve">Осылайша, жүргізілген верификация </w:t>
      </w:r>
      <w:r>
        <w:rPr>
          <w:rFonts w:eastAsiaTheme="minorEastAsia"/>
          <w:sz w:val="28"/>
          <w:szCs w:val="28"/>
          <w:lang w:val="kk-KZ"/>
        </w:rPr>
        <w:t>әзірленген</w:t>
      </w:r>
      <w:r w:rsidRPr="00596838">
        <w:rPr>
          <w:rFonts w:eastAsiaTheme="minorEastAsia"/>
          <w:sz w:val="28"/>
          <w:szCs w:val="28"/>
          <w:lang w:val="kk-KZ"/>
        </w:rPr>
        <w:t xml:space="preserve"> әдістеме EnergyPro есептеулерімен салыстырылатын нәтижелер беретінін, бірақ сонымен бірге </w:t>
      </w:r>
      <w:r>
        <w:rPr>
          <w:rFonts w:eastAsiaTheme="minorEastAsia"/>
          <w:sz w:val="28"/>
          <w:szCs w:val="28"/>
          <w:lang w:val="kk-KZ"/>
        </w:rPr>
        <w:t>к</w:t>
      </w:r>
      <w:r w:rsidRPr="00596838">
        <w:rPr>
          <w:rFonts w:eastAsiaTheme="minorEastAsia"/>
          <w:sz w:val="28"/>
          <w:szCs w:val="28"/>
          <w:lang w:val="kk-KZ"/>
        </w:rPr>
        <w:t>лиматтық өзгергіштік шешуші рөл атқаратын Қазақстан жағдайларына неғұрлым жоғары икемділік пен қолданысқа ие екенін көрсетті.</w:t>
      </w:r>
    </w:p>
    <w:p w14:paraId="399575A7" w14:textId="35CF5ECF" w:rsidR="00596838" w:rsidRDefault="00596838" w:rsidP="006327D9">
      <w:pPr>
        <w:ind w:firstLine="425"/>
        <w:jc w:val="both"/>
        <w:rPr>
          <w:rFonts w:eastAsiaTheme="minorEastAsia"/>
          <w:sz w:val="28"/>
          <w:szCs w:val="28"/>
          <w:lang w:val="kk-KZ"/>
        </w:rPr>
      </w:pPr>
    </w:p>
    <w:p w14:paraId="0B536FC2" w14:textId="5E61148E" w:rsidR="009F04D3" w:rsidRPr="006117B0" w:rsidRDefault="00C67A8A" w:rsidP="006327D9">
      <w:pPr>
        <w:ind w:firstLine="425"/>
        <w:jc w:val="both"/>
        <w:rPr>
          <w:rFonts w:eastAsiaTheme="minorEastAsia"/>
          <w:b/>
          <w:color w:val="000000" w:themeColor="text1"/>
          <w:sz w:val="28"/>
          <w:szCs w:val="28"/>
          <w:lang w:val="kk-KZ"/>
        </w:rPr>
      </w:pPr>
      <w:bookmarkStart w:id="87" w:name="_Hlk175600630"/>
      <w:bookmarkStart w:id="88" w:name="_Hlk208348714"/>
      <w:r w:rsidRPr="006117B0">
        <w:rPr>
          <w:rFonts w:eastAsiaTheme="minorEastAsia"/>
          <w:b/>
          <w:color w:val="000000" w:themeColor="text1"/>
          <w:sz w:val="28"/>
          <w:szCs w:val="28"/>
          <w:lang w:val="kk-KZ"/>
        </w:rPr>
        <w:t xml:space="preserve">5.3 </w:t>
      </w:r>
      <w:bookmarkEnd w:id="87"/>
      <w:r w:rsidR="00623149" w:rsidRPr="006117B0">
        <w:rPr>
          <w:rFonts w:eastAsiaTheme="minorEastAsia"/>
          <w:b/>
          <w:color w:val="000000" w:themeColor="text1"/>
          <w:sz w:val="28"/>
          <w:szCs w:val="28"/>
          <w:lang w:val="kk-KZ"/>
        </w:rPr>
        <w:t>ВД</w:t>
      </w:r>
      <w:r w:rsidR="002F2567" w:rsidRPr="006117B0">
        <w:rPr>
          <w:rFonts w:eastAsiaTheme="minorEastAsia"/>
          <w:b/>
          <w:color w:val="000000" w:themeColor="text1"/>
          <w:sz w:val="28"/>
          <w:szCs w:val="28"/>
          <w:lang w:val="kk-KZ"/>
        </w:rPr>
        <w:t>ҚК</w:t>
      </w:r>
      <w:r w:rsidR="00623149" w:rsidRPr="006117B0">
        <w:rPr>
          <w:rFonts w:eastAsiaTheme="minorEastAsia"/>
          <w:b/>
          <w:color w:val="000000" w:themeColor="text1"/>
          <w:sz w:val="28"/>
          <w:szCs w:val="28"/>
          <w:lang w:val="kk-KZ"/>
        </w:rPr>
        <w:t xml:space="preserve"> пайдалана отырып, </w:t>
      </w:r>
      <w:r w:rsidR="001812E3">
        <w:rPr>
          <w:rFonts w:eastAsiaTheme="minorEastAsia"/>
          <w:b/>
          <w:color w:val="000000" w:themeColor="text1"/>
          <w:sz w:val="28"/>
          <w:szCs w:val="28"/>
          <w:lang w:val="kk-KZ"/>
        </w:rPr>
        <w:t>жаңғыртылатын</w:t>
      </w:r>
      <w:r w:rsidR="00623149" w:rsidRPr="006117B0">
        <w:rPr>
          <w:rFonts w:eastAsiaTheme="minorEastAsia"/>
          <w:b/>
          <w:color w:val="000000" w:themeColor="text1"/>
          <w:sz w:val="28"/>
          <w:szCs w:val="28"/>
          <w:lang w:val="kk-KZ"/>
        </w:rPr>
        <w:t xml:space="preserve"> энергия көздерінен генерациялау станцияларының тиімділігін арттыру</w:t>
      </w:r>
    </w:p>
    <w:bookmarkEnd w:id="88"/>
    <w:p w14:paraId="01BA3E1E" w14:textId="30B3918A" w:rsidR="00133C28" w:rsidRPr="00133C28" w:rsidRDefault="001812E3" w:rsidP="006327D9">
      <w:pPr>
        <w:ind w:firstLine="425"/>
        <w:jc w:val="both"/>
        <w:rPr>
          <w:sz w:val="28"/>
          <w:szCs w:val="28"/>
          <w:bdr w:val="none" w:sz="0" w:space="0" w:color="auto" w:frame="1"/>
          <w:shd w:val="clear" w:color="auto" w:fill="FFFFFF"/>
          <w:lang w:val="kk-KZ"/>
        </w:rPr>
      </w:pPr>
      <w:r>
        <w:rPr>
          <w:sz w:val="28"/>
          <w:szCs w:val="28"/>
          <w:bdr w:val="none" w:sz="0" w:space="0" w:color="auto" w:frame="1"/>
          <w:shd w:val="clear" w:color="auto" w:fill="FFFFFF"/>
          <w:lang w:val="kk-KZ"/>
        </w:rPr>
        <w:t>ЖЭК</w:t>
      </w:r>
      <w:r w:rsidR="00133C28" w:rsidRPr="00133C28">
        <w:rPr>
          <w:sz w:val="28"/>
          <w:szCs w:val="28"/>
          <w:bdr w:val="none" w:sz="0" w:space="0" w:color="auto" w:frame="1"/>
          <w:shd w:val="clear" w:color="auto" w:fill="FFFFFF"/>
          <w:lang w:val="kk-KZ"/>
        </w:rPr>
        <w:t xml:space="preserve"> </w:t>
      </w:r>
      <w:r w:rsidR="00C03088">
        <w:rPr>
          <w:sz w:val="28"/>
          <w:szCs w:val="28"/>
          <w:bdr w:val="none" w:sz="0" w:space="0" w:color="auto" w:frame="1"/>
          <w:shd w:val="clear" w:color="auto" w:fill="FFFFFF"/>
          <w:lang w:val="kk-KZ"/>
        </w:rPr>
        <w:t>ш</w:t>
      </w:r>
      <w:r w:rsidR="00963746">
        <w:rPr>
          <w:sz w:val="28"/>
          <w:szCs w:val="28"/>
          <w:bdr w:val="none" w:sz="0" w:space="0" w:color="auto" w:frame="1"/>
          <w:shd w:val="clear" w:color="auto" w:fill="FFFFFF"/>
          <w:lang w:val="kk-KZ"/>
        </w:rPr>
        <w:t>алғай өңірлер</w:t>
      </w:r>
      <w:r w:rsidR="0062195E">
        <w:rPr>
          <w:sz w:val="28"/>
          <w:szCs w:val="28"/>
          <w:bdr w:val="none" w:sz="0" w:space="0" w:color="auto" w:frame="1"/>
          <w:shd w:val="clear" w:color="auto" w:fill="FFFFFF"/>
          <w:lang w:val="kk-KZ"/>
        </w:rPr>
        <w:t>дегі</w:t>
      </w:r>
      <w:r w:rsidR="00133C28" w:rsidRPr="00133C28">
        <w:rPr>
          <w:sz w:val="28"/>
          <w:szCs w:val="28"/>
          <w:bdr w:val="none" w:sz="0" w:space="0" w:color="auto" w:frame="1"/>
          <w:shd w:val="clear" w:color="auto" w:fill="FFFFFF"/>
          <w:lang w:val="kk-KZ"/>
        </w:rPr>
        <w:t xml:space="preserve"> энергия жүйелерінің тұрақтылығын арттыру қажеттілігіне байланысты қондырғыны әзірлеу қажет болды. Күн және жел көздерін генерациялаудың тұрақсыз сипаты ауыл шаруашылығы кәсіпорындарының біркелкі емес жүктеме кестесімен бірге қуаттың ауытқуына және жеткіліксіз қамту тәуекелдеріне әкеледі. Бұл мәселені шешу үшін  тербелістерді тегістеуге және энергиямен жабдықтауды тұрақтандыруға арналған ойластырылған қондырғы жаса</w:t>
      </w:r>
      <w:r w:rsidR="001676CB">
        <w:rPr>
          <w:sz w:val="28"/>
          <w:szCs w:val="28"/>
          <w:bdr w:val="none" w:sz="0" w:space="0" w:color="auto" w:frame="1"/>
          <w:shd w:val="clear" w:color="auto" w:fill="FFFFFF"/>
          <w:lang w:val="kk-KZ"/>
        </w:rPr>
        <w:t>л</w:t>
      </w:r>
      <w:r w:rsidR="00133C28" w:rsidRPr="00133C28">
        <w:rPr>
          <w:sz w:val="28"/>
          <w:szCs w:val="28"/>
          <w:bdr w:val="none" w:sz="0" w:space="0" w:color="auto" w:frame="1"/>
          <w:shd w:val="clear" w:color="auto" w:fill="FFFFFF"/>
          <w:lang w:val="kk-KZ"/>
        </w:rPr>
        <w:t xml:space="preserve">ды. Қолданыстағы шешімдерден (аккумуляторлық сақтау жүйелері және т.б.) айырмашылығы, әзірленген қондырғы Қазақстанның ауылдық </w:t>
      </w:r>
      <w:r w:rsidR="00DC7C43">
        <w:rPr>
          <w:sz w:val="28"/>
          <w:szCs w:val="28"/>
          <w:bdr w:val="none" w:sz="0" w:space="0" w:color="auto" w:frame="1"/>
          <w:shd w:val="clear" w:color="auto" w:fill="FFFFFF"/>
          <w:lang w:val="kk-KZ"/>
        </w:rPr>
        <w:t>өңірлерінің</w:t>
      </w:r>
      <w:r w:rsidR="00133C28" w:rsidRPr="00133C28">
        <w:rPr>
          <w:sz w:val="28"/>
          <w:szCs w:val="28"/>
          <w:bdr w:val="none" w:sz="0" w:space="0" w:color="auto" w:frame="1"/>
          <w:shd w:val="clear" w:color="auto" w:fill="FFFFFF"/>
          <w:lang w:val="kk-KZ"/>
        </w:rPr>
        <w:t xml:space="preserve"> жағдайларына бағдарланған және кез келген </w:t>
      </w:r>
      <w:r>
        <w:rPr>
          <w:sz w:val="28"/>
          <w:szCs w:val="28"/>
          <w:bdr w:val="none" w:sz="0" w:space="0" w:color="auto" w:frame="1"/>
          <w:shd w:val="clear" w:color="auto" w:fill="FFFFFF"/>
          <w:lang w:val="kk-KZ"/>
        </w:rPr>
        <w:t>ЖЭК</w:t>
      </w:r>
      <w:r w:rsidR="00133C28" w:rsidRPr="00133C28">
        <w:rPr>
          <w:sz w:val="28"/>
          <w:szCs w:val="28"/>
          <w:bdr w:val="none" w:sz="0" w:space="0" w:color="auto" w:frame="1"/>
          <w:shd w:val="clear" w:color="auto" w:fill="FFFFFF"/>
          <w:lang w:val="kk-KZ"/>
        </w:rPr>
        <w:t xml:space="preserve"> түрлерімен интеграциялануы мүмкін.</w:t>
      </w:r>
    </w:p>
    <w:p w14:paraId="4BE698E9" w14:textId="399C75D0" w:rsidR="00623149" w:rsidRPr="006117B0" w:rsidRDefault="00623149" w:rsidP="006327D9">
      <w:pPr>
        <w:ind w:firstLine="425"/>
        <w:jc w:val="both"/>
        <w:rPr>
          <w:sz w:val="28"/>
          <w:szCs w:val="28"/>
          <w:bdr w:val="none" w:sz="0" w:space="0" w:color="auto" w:frame="1"/>
          <w:shd w:val="clear" w:color="auto" w:fill="FFFFFF"/>
          <w:lang w:val="kk-KZ"/>
        </w:rPr>
      </w:pPr>
      <w:r w:rsidRPr="006117B0">
        <w:rPr>
          <w:sz w:val="28"/>
          <w:szCs w:val="28"/>
          <w:bdr w:val="none" w:sz="0" w:space="0" w:color="auto" w:frame="1"/>
          <w:shd w:val="clear" w:color="auto" w:fill="FFFFFF"/>
          <w:lang w:val="kk-KZ"/>
        </w:rPr>
        <w:t xml:space="preserve">Әдетте, ресурстардың кез-келген түрін тиімді өндіру үшін </w:t>
      </w:r>
      <w:r w:rsidR="001812E3">
        <w:rPr>
          <w:sz w:val="28"/>
          <w:szCs w:val="28"/>
          <w:bdr w:val="none" w:sz="0" w:space="0" w:color="auto" w:frame="1"/>
          <w:shd w:val="clear" w:color="auto" w:fill="FFFFFF"/>
          <w:lang w:val="kk-KZ"/>
        </w:rPr>
        <w:t>жаңғыртылатын</w:t>
      </w:r>
      <w:r w:rsidRPr="006117B0">
        <w:rPr>
          <w:sz w:val="28"/>
          <w:szCs w:val="28"/>
          <w:bdr w:val="none" w:sz="0" w:space="0" w:color="auto" w:frame="1"/>
          <w:shd w:val="clear" w:color="auto" w:fill="FFFFFF"/>
          <w:lang w:val="kk-KZ"/>
        </w:rPr>
        <w:t xml:space="preserve"> және жаңартылмайтын ресурстарды өндіру үшін үлкен қондырғылар қажет. Үй жағдайында энергия жасайтын әлі бірде-бір құррылым жоқ, себебі үйді толықтай қуаттай алатын және сонымен бірге шағын масштабқа ие қуаттарды құру үшін бұл күрделі мәселе. Электр энергиясын өндірудің бұл әдісін тек </w:t>
      </w:r>
      <w:r w:rsidRPr="006117B0">
        <w:rPr>
          <w:sz w:val="28"/>
          <w:szCs w:val="28"/>
          <w:bdr w:val="none" w:sz="0" w:space="0" w:color="auto" w:frame="1"/>
          <w:shd w:val="clear" w:color="auto" w:fill="FFFFFF"/>
          <w:lang w:val="kk-KZ"/>
        </w:rPr>
        <w:lastRenderedPageBreak/>
        <w:t>номиналды түрде жаңартуға жатқызуға болады, өйткені ол қазіргі ғылымда әлі қолданылмаған әдіске негізделген – қысымның өзгеруі және сирету жағдайындағы жұмыс. Мұндай жағдайда жұмыс істеу бойынша соңғы тәжірибелер Кеңес Одағында жүргізілді және қазіргі уақытта біз 1кВ дейінгі қуатты пайдаланатын шағын шаруашылықтарға жарамды құрылғыны жасай алдық.</w:t>
      </w:r>
    </w:p>
    <w:p w14:paraId="6DD6B974" w14:textId="464E70CC" w:rsidR="00ED0B10" w:rsidRPr="006117B0" w:rsidRDefault="00ED0B10" w:rsidP="006327D9">
      <w:pPr>
        <w:ind w:firstLine="425"/>
        <w:jc w:val="both"/>
        <w:rPr>
          <w:sz w:val="28"/>
          <w:szCs w:val="28"/>
          <w:lang w:val="kk-KZ"/>
        </w:rPr>
      </w:pPr>
      <w:r w:rsidRPr="006117B0">
        <w:rPr>
          <w:sz w:val="28"/>
          <w:szCs w:val="28"/>
          <w:lang w:val="kk-KZ"/>
        </w:rPr>
        <w:t xml:space="preserve">Бұл технология "вакуумдық-динамикалық қуат күшейткіші" (ВДҚК) деп аталады, физиканың қарапайым:  </w:t>
      </w:r>
    </w:p>
    <w:p w14:paraId="61959099" w14:textId="77777777" w:rsidR="00ED0B10" w:rsidRPr="006117B0" w:rsidRDefault="00ED0B10" w:rsidP="006327D9">
      <w:pPr>
        <w:ind w:firstLine="425"/>
        <w:jc w:val="both"/>
        <w:rPr>
          <w:sz w:val="28"/>
          <w:szCs w:val="28"/>
          <w:lang w:val="kk-KZ"/>
        </w:rPr>
      </w:pPr>
      <w:r w:rsidRPr="006117B0">
        <w:rPr>
          <w:sz w:val="28"/>
          <w:szCs w:val="28"/>
          <w:lang w:val="kk-KZ"/>
        </w:rPr>
        <w:t>- атмосфералық қысым күштері;</w:t>
      </w:r>
    </w:p>
    <w:p w14:paraId="41D9285B" w14:textId="5EC5669E" w:rsidR="00ED0B10" w:rsidRPr="006117B0" w:rsidRDefault="00ED0B10" w:rsidP="006327D9">
      <w:pPr>
        <w:ind w:firstLine="425"/>
        <w:jc w:val="both"/>
        <w:rPr>
          <w:sz w:val="28"/>
          <w:szCs w:val="28"/>
          <w:lang w:val="kk-KZ"/>
        </w:rPr>
      </w:pPr>
      <w:r w:rsidRPr="006117B0">
        <w:rPr>
          <w:sz w:val="28"/>
          <w:szCs w:val="28"/>
          <w:lang w:val="kk-KZ"/>
        </w:rPr>
        <w:t xml:space="preserve">- маховиктің энергиясы заңдарына негізделеді. </w:t>
      </w:r>
    </w:p>
    <w:p w14:paraId="3F5027F6" w14:textId="3FEB23CA" w:rsidR="00ED0B10" w:rsidRPr="006117B0" w:rsidRDefault="00ED0B10" w:rsidP="00870BCF">
      <w:pPr>
        <w:ind w:firstLine="425"/>
        <w:jc w:val="both"/>
        <w:rPr>
          <w:sz w:val="28"/>
          <w:szCs w:val="28"/>
          <w:lang w:val="kk-KZ"/>
        </w:rPr>
      </w:pPr>
      <w:r w:rsidRPr="006117B0">
        <w:rPr>
          <w:sz w:val="28"/>
          <w:szCs w:val="28"/>
          <w:lang w:val="kk-KZ"/>
        </w:rPr>
        <w:t>Құрылғы электр қозғалтқышымен немесе ішкі жану қозғалтқышымен бірге жұмыс істейді. Бұл идея электр қозғалтқышымен немесе ішкі жану қозғалтқышымен бірге электр қуаты мен отынды айтарлықтай үнемдеуге мүмкіндік береді, сонымен қатар оны өндірістік үй-жайлар мен құрылыстарда, сондай-ақ тұрғын үйлерде экологиялық таза генератор ретінде дербес электрмен жабдықтау жүйелерінде қолдануға болады. Бұл құрылғы бірінші болып табылады және оның аналогтары жоқ.</w:t>
      </w:r>
      <w:r w:rsidR="00870BCF">
        <w:rPr>
          <w:sz w:val="28"/>
          <w:szCs w:val="28"/>
          <w:lang w:val="kk-KZ"/>
        </w:rPr>
        <w:t xml:space="preserve"> </w:t>
      </w:r>
      <w:r w:rsidRPr="006117B0">
        <w:rPr>
          <w:sz w:val="28"/>
          <w:szCs w:val="28"/>
          <w:lang w:val="kk-KZ"/>
        </w:rPr>
        <w:t>Әр түрлі мақсаттағы ойларды кеңінен енгізу электр қуаты мен отынды айтарлықтай үнемдейді. Есептеулер бойынша ол 1 кВт алуға төмен шығындарға ие.</w:t>
      </w:r>
    </w:p>
    <w:p w14:paraId="4E3DB23E" w14:textId="587B0343" w:rsidR="008466C4" w:rsidRPr="006117B0" w:rsidRDefault="00ED0B10" w:rsidP="006327D9">
      <w:pPr>
        <w:ind w:firstLine="425"/>
        <w:jc w:val="both"/>
        <w:rPr>
          <w:sz w:val="28"/>
          <w:szCs w:val="28"/>
          <w:lang w:val="kk-KZ"/>
        </w:rPr>
      </w:pPr>
      <w:r w:rsidRPr="006117B0">
        <w:rPr>
          <w:sz w:val="28"/>
          <w:szCs w:val="28"/>
          <w:lang w:val="kk-KZ"/>
        </w:rPr>
        <w:t>Өнертабыс машина жасау саласына, атап айтқанда қозғалтқыштар, компрессорлар, сорғылар сияқты көлемді поршенді машиналарға қатысты. Ұсынылған өнертабыс электр қуаты мен отынды едәуір үнемдеуге, құрылымды жеңілдетуге, атмосфералық қысым мен вакуумның өзара әрекеттесуін қолдану арқылы моментті арттыруға мүмкіндік береді. Жүйенің тербелістерін қолдайтын тораптар мен бөлшектерге динамикалық жүктемелерді өлшеу жүргізілген эксперименттік модельдерде алынған есептеулер мен нәтижелер бойынша энергияны түрлендіру коэффициенті 43% құрайды.</w:t>
      </w:r>
    </w:p>
    <w:p w14:paraId="39DEF9A3" w14:textId="77777777" w:rsidR="009642F1" w:rsidRPr="006117B0" w:rsidRDefault="009642F1" w:rsidP="006327D9">
      <w:pPr>
        <w:ind w:firstLine="425"/>
        <w:jc w:val="both"/>
        <w:rPr>
          <w:sz w:val="28"/>
          <w:szCs w:val="28"/>
          <w:lang w:val="kk-KZ"/>
        </w:rPr>
      </w:pPr>
    </w:p>
    <w:p w14:paraId="33A45A83" w14:textId="19BD088E" w:rsidR="00AD39E7" w:rsidRPr="006117B0" w:rsidRDefault="00AD39E7" w:rsidP="006921EC">
      <w:pPr>
        <w:jc w:val="both"/>
        <w:rPr>
          <w:sz w:val="28"/>
          <w:szCs w:val="28"/>
        </w:rPr>
      </w:pPr>
      <w:r w:rsidRPr="006117B0">
        <w:rPr>
          <w:sz w:val="28"/>
          <w:szCs w:val="28"/>
          <w:lang w:val="kk-KZ"/>
        </w:rPr>
        <w:t>К</w:t>
      </w:r>
      <w:r w:rsidR="00BE7041" w:rsidRPr="006117B0">
        <w:rPr>
          <w:sz w:val="28"/>
          <w:szCs w:val="28"/>
          <w:lang w:val="kk-KZ"/>
        </w:rPr>
        <w:t>есте</w:t>
      </w:r>
      <w:r w:rsidR="008466C4" w:rsidRPr="006117B0">
        <w:rPr>
          <w:sz w:val="28"/>
          <w:szCs w:val="28"/>
          <w:lang w:val="en-US"/>
        </w:rPr>
        <w:t xml:space="preserve"> </w:t>
      </w:r>
      <w:r w:rsidRPr="006117B0">
        <w:rPr>
          <w:sz w:val="28"/>
          <w:szCs w:val="28"/>
          <w:lang w:val="kk-KZ"/>
        </w:rPr>
        <w:t>5</w:t>
      </w:r>
      <w:r w:rsidRPr="006117B0">
        <w:rPr>
          <w:sz w:val="28"/>
          <w:szCs w:val="28"/>
        </w:rPr>
        <w:t>.</w:t>
      </w:r>
      <w:r w:rsidRPr="006117B0">
        <w:rPr>
          <w:sz w:val="28"/>
          <w:szCs w:val="28"/>
          <w:lang w:val="kk-KZ"/>
        </w:rPr>
        <w:t xml:space="preserve">8 </w:t>
      </w:r>
      <w:r w:rsidR="008466C4" w:rsidRPr="006117B0">
        <w:rPr>
          <w:sz w:val="28"/>
          <w:szCs w:val="28"/>
          <w:lang w:val="en-US"/>
        </w:rPr>
        <w:t xml:space="preserve">– </w:t>
      </w:r>
      <w:r w:rsidR="00BE7041" w:rsidRPr="006117B0">
        <w:rPr>
          <w:rStyle w:val="ezkurwreuab5ozgtqnkl"/>
          <w:sz w:val="28"/>
          <w:szCs w:val="28"/>
          <w:lang w:val="kk-KZ"/>
        </w:rPr>
        <w:t>Ж</w:t>
      </w:r>
      <w:r w:rsidR="00BE7041" w:rsidRPr="006117B0">
        <w:rPr>
          <w:rStyle w:val="ezkurwreuab5ozgtqnkl"/>
          <w:sz w:val="28"/>
          <w:szCs w:val="28"/>
        </w:rPr>
        <w:t>үйенің</w:t>
      </w:r>
      <w:r w:rsidR="00BE7041" w:rsidRPr="006117B0">
        <w:rPr>
          <w:sz w:val="28"/>
          <w:szCs w:val="28"/>
        </w:rPr>
        <w:t xml:space="preserve"> </w:t>
      </w:r>
      <w:r w:rsidR="00BE7041" w:rsidRPr="006117B0">
        <w:rPr>
          <w:rStyle w:val="ezkurwreuab5ozgtqnkl"/>
          <w:sz w:val="28"/>
          <w:szCs w:val="28"/>
        </w:rPr>
        <w:t>бастапқы</w:t>
      </w:r>
      <w:r w:rsidR="00BE7041" w:rsidRPr="006117B0">
        <w:rPr>
          <w:sz w:val="28"/>
          <w:szCs w:val="28"/>
        </w:rPr>
        <w:t xml:space="preserve"> </w:t>
      </w:r>
      <w:r w:rsidR="00BE7041" w:rsidRPr="006117B0">
        <w:rPr>
          <w:rStyle w:val="ezkurwreuab5ozgtqnkl"/>
          <w:sz w:val="28"/>
          <w:szCs w:val="28"/>
        </w:rPr>
        <w:t>деректері</w:t>
      </w:r>
    </w:p>
    <w:tbl>
      <w:tblPr>
        <w:tblStyle w:val="-211"/>
        <w:tblW w:w="5000" w:type="pct"/>
        <w:tblLook w:val="04A0" w:firstRow="1" w:lastRow="0" w:firstColumn="1" w:lastColumn="0" w:noHBand="0" w:noVBand="1"/>
      </w:tblPr>
      <w:tblGrid>
        <w:gridCol w:w="5451"/>
        <w:gridCol w:w="4403"/>
      </w:tblGrid>
      <w:tr w:rsidR="008466C4" w:rsidRPr="00A2566A" w14:paraId="19B0AD19" w14:textId="77777777" w:rsidTr="00884F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718D7C7" w14:textId="77777777" w:rsidR="008466C4" w:rsidRPr="00A2566A" w:rsidRDefault="008466C4" w:rsidP="006921EC">
            <w:pPr>
              <w:jc w:val="center"/>
              <w:rPr>
                <w:rFonts w:ascii="Times New Roman" w:hAnsi="Times New Roman" w:cs="Times New Roman"/>
                <w:b w:val="0"/>
                <w:szCs w:val="28"/>
              </w:rPr>
            </w:pPr>
            <w:r w:rsidRPr="00A2566A">
              <w:rPr>
                <w:rFonts w:ascii="Times New Roman" w:hAnsi="Times New Roman" w:cs="Times New Roman"/>
                <w:b w:val="0"/>
                <w:szCs w:val="28"/>
              </w:rPr>
              <w:t>1</w:t>
            </w:r>
          </w:p>
        </w:tc>
        <w:tc>
          <w:tcPr>
            <w:tcW w:w="2234" w:type="pct"/>
          </w:tcPr>
          <w:p w14:paraId="5F1A941B" w14:textId="77777777" w:rsidR="008466C4" w:rsidRPr="00A2566A" w:rsidRDefault="008466C4" w:rsidP="006921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8"/>
              </w:rPr>
            </w:pPr>
            <w:r w:rsidRPr="00A2566A">
              <w:rPr>
                <w:rFonts w:ascii="Times New Roman" w:hAnsi="Times New Roman" w:cs="Times New Roman"/>
                <w:b w:val="0"/>
                <w:szCs w:val="28"/>
              </w:rPr>
              <w:t>2</w:t>
            </w:r>
          </w:p>
        </w:tc>
      </w:tr>
      <w:tr w:rsidR="008466C4" w:rsidRPr="00A2566A" w14:paraId="0EB2A52C" w14:textId="77777777" w:rsidTr="0088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29ED5107" w14:textId="1E00F865" w:rsidR="008466C4" w:rsidRPr="00A2566A" w:rsidRDefault="00BE7041" w:rsidP="006921EC">
            <w:pPr>
              <w:jc w:val="both"/>
              <w:rPr>
                <w:rFonts w:ascii="Times New Roman" w:hAnsi="Times New Roman" w:cs="Times New Roman"/>
                <w:b w:val="0"/>
                <w:szCs w:val="28"/>
              </w:rPr>
            </w:pPr>
            <w:r w:rsidRPr="00A2566A">
              <w:rPr>
                <w:rFonts w:ascii="Times New Roman" w:hAnsi="Times New Roman" w:cs="Times New Roman"/>
                <w:b w:val="0"/>
                <w:szCs w:val="28"/>
                <w:lang w:val="kk-KZ"/>
              </w:rPr>
              <w:t>М</w:t>
            </w:r>
            <w:r w:rsidR="008466C4" w:rsidRPr="00A2566A">
              <w:rPr>
                <w:rFonts w:ascii="Times New Roman" w:hAnsi="Times New Roman" w:cs="Times New Roman"/>
                <w:b w:val="0"/>
                <w:szCs w:val="28"/>
              </w:rPr>
              <w:t>аховик</w:t>
            </w:r>
            <w:r w:rsidRPr="00A2566A">
              <w:rPr>
                <w:rFonts w:ascii="Times New Roman" w:hAnsi="Times New Roman" w:cs="Times New Roman"/>
                <w:b w:val="0"/>
                <w:szCs w:val="28"/>
                <w:lang w:val="kk-KZ"/>
              </w:rPr>
              <w:t xml:space="preserve"> салмағы</w:t>
            </w:r>
            <w:r w:rsidR="008466C4" w:rsidRPr="00A2566A">
              <w:rPr>
                <w:rFonts w:ascii="Times New Roman" w:hAnsi="Times New Roman" w:cs="Times New Roman"/>
                <w:b w:val="0"/>
                <w:szCs w:val="28"/>
              </w:rPr>
              <w:t xml:space="preserve"> </w:t>
            </w:r>
          </w:p>
        </w:tc>
        <w:tc>
          <w:tcPr>
            <w:tcW w:w="2234" w:type="pct"/>
          </w:tcPr>
          <w:p w14:paraId="104A552F" w14:textId="77777777" w:rsidR="008466C4" w:rsidRPr="00A2566A" w:rsidRDefault="008466C4" w:rsidP="006921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28 кг</w:t>
            </w:r>
          </w:p>
        </w:tc>
      </w:tr>
      <w:tr w:rsidR="008466C4" w:rsidRPr="00A2566A" w14:paraId="40E30090" w14:textId="77777777" w:rsidTr="00884F34">
        <w:tc>
          <w:tcPr>
            <w:cnfStyle w:val="001000000000" w:firstRow="0" w:lastRow="0" w:firstColumn="1" w:lastColumn="0" w:oddVBand="0" w:evenVBand="0" w:oddHBand="0" w:evenHBand="0" w:firstRowFirstColumn="0" w:firstRowLastColumn="0" w:lastRowFirstColumn="0" w:lastRowLastColumn="0"/>
            <w:tcW w:w="2766" w:type="pct"/>
          </w:tcPr>
          <w:p w14:paraId="76774C31" w14:textId="36EA54A6" w:rsidR="008466C4" w:rsidRPr="00A2566A" w:rsidRDefault="00BE7041" w:rsidP="006921EC">
            <w:pPr>
              <w:jc w:val="both"/>
              <w:rPr>
                <w:rFonts w:ascii="Times New Roman" w:hAnsi="Times New Roman" w:cs="Times New Roman"/>
                <w:b w:val="0"/>
                <w:szCs w:val="28"/>
              </w:rPr>
            </w:pPr>
            <w:r w:rsidRPr="00A2566A">
              <w:rPr>
                <w:rFonts w:ascii="Times New Roman" w:hAnsi="Times New Roman" w:cs="Times New Roman"/>
                <w:b w:val="0"/>
                <w:szCs w:val="28"/>
                <w:lang w:val="kk-KZ"/>
              </w:rPr>
              <w:t>М</w:t>
            </w:r>
            <w:r w:rsidR="008466C4" w:rsidRPr="00A2566A">
              <w:rPr>
                <w:rFonts w:ascii="Times New Roman" w:hAnsi="Times New Roman" w:cs="Times New Roman"/>
                <w:b w:val="0"/>
                <w:szCs w:val="28"/>
              </w:rPr>
              <w:t>аховика</w:t>
            </w:r>
            <w:r w:rsidRPr="00A2566A">
              <w:rPr>
                <w:rFonts w:ascii="Times New Roman" w:hAnsi="Times New Roman" w:cs="Times New Roman"/>
                <w:b w:val="0"/>
                <w:szCs w:val="28"/>
              </w:rPr>
              <w:t xml:space="preserve"> радиус</w:t>
            </w:r>
            <w:r w:rsidRPr="00A2566A">
              <w:rPr>
                <w:rFonts w:ascii="Times New Roman" w:hAnsi="Times New Roman" w:cs="Times New Roman"/>
                <w:b w:val="0"/>
                <w:szCs w:val="28"/>
                <w:lang w:val="kk-KZ"/>
              </w:rPr>
              <w:t>ы</w:t>
            </w:r>
          </w:p>
        </w:tc>
        <w:tc>
          <w:tcPr>
            <w:tcW w:w="2234" w:type="pct"/>
          </w:tcPr>
          <w:p w14:paraId="59B2F161" w14:textId="77777777" w:rsidR="008466C4" w:rsidRPr="00A2566A" w:rsidRDefault="008466C4" w:rsidP="006921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0,17</w:t>
            </w:r>
          </w:p>
        </w:tc>
      </w:tr>
      <w:tr w:rsidR="008466C4" w:rsidRPr="00A2566A" w14:paraId="0C3C789A" w14:textId="77777777" w:rsidTr="0088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5F99647C" w14:textId="5D3E9F96" w:rsidR="008466C4" w:rsidRPr="00A2566A" w:rsidRDefault="00BE7041" w:rsidP="006921EC">
            <w:pPr>
              <w:rPr>
                <w:rFonts w:ascii="Times New Roman" w:hAnsi="Times New Roman" w:cs="Times New Roman"/>
                <w:b w:val="0"/>
                <w:szCs w:val="28"/>
              </w:rPr>
            </w:pPr>
            <w:r w:rsidRPr="00A2566A">
              <w:rPr>
                <w:rFonts w:ascii="Times New Roman" w:hAnsi="Times New Roman" w:cs="Times New Roman"/>
                <w:b w:val="0"/>
                <w:szCs w:val="28"/>
              </w:rPr>
              <w:t>Байланыстырушы шыбықтың ұзындығы</w:t>
            </w:r>
          </w:p>
        </w:tc>
        <w:tc>
          <w:tcPr>
            <w:tcW w:w="2234" w:type="pct"/>
          </w:tcPr>
          <w:p w14:paraId="1AB0D087" w14:textId="77777777" w:rsidR="008466C4" w:rsidRPr="00A2566A" w:rsidRDefault="008466C4" w:rsidP="006921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0,08 м</w:t>
            </w:r>
          </w:p>
        </w:tc>
      </w:tr>
      <w:tr w:rsidR="008466C4" w:rsidRPr="00A2566A" w14:paraId="5545DC2E" w14:textId="77777777" w:rsidTr="00884F34">
        <w:tc>
          <w:tcPr>
            <w:cnfStyle w:val="001000000000" w:firstRow="0" w:lastRow="0" w:firstColumn="1" w:lastColumn="0" w:oddVBand="0" w:evenVBand="0" w:oddHBand="0" w:evenHBand="0" w:firstRowFirstColumn="0" w:firstRowLastColumn="0" w:lastRowFirstColumn="0" w:lastRowLastColumn="0"/>
            <w:tcW w:w="2766" w:type="pct"/>
          </w:tcPr>
          <w:p w14:paraId="06EB7035" w14:textId="37665612" w:rsidR="008466C4" w:rsidRPr="00A2566A" w:rsidRDefault="00BE7041" w:rsidP="006921EC">
            <w:pPr>
              <w:jc w:val="both"/>
              <w:rPr>
                <w:rFonts w:ascii="Times New Roman" w:hAnsi="Times New Roman" w:cs="Times New Roman"/>
                <w:b w:val="0"/>
                <w:szCs w:val="28"/>
              </w:rPr>
            </w:pPr>
            <w:r w:rsidRPr="00A2566A">
              <w:rPr>
                <w:rFonts w:ascii="Times New Roman" w:hAnsi="Times New Roman" w:cs="Times New Roman"/>
                <w:b w:val="0"/>
                <w:szCs w:val="28"/>
              </w:rPr>
              <w:t>Маховиктің айналу жиілігі</w:t>
            </w:r>
          </w:p>
        </w:tc>
        <w:tc>
          <w:tcPr>
            <w:tcW w:w="2234" w:type="pct"/>
          </w:tcPr>
          <w:p w14:paraId="113C66F1" w14:textId="3562219A" w:rsidR="008466C4" w:rsidRPr="00A2566A" w:rsidRDefault="008466C4" w:rsidP="006921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lang w:val="en-US"/>
              </w:rPr>
              <w:t xml:space="preserve">150 </w:t>
            </w:r>
            <w:r w:rsidR="001454F2" w:rsidRPr="00A2566A">
              <w:rPr>
                <w:rFonts w:ascii="Times New Roman" w:hAnsi="Times New Roman" w:cs="Times New Roman"/>
                <w:szCs w:val="28"/>
                <w:lang w:val="kk-KZ"/>
              </w:rPr>
              <w:t>айн</w:t>
            </w:r>
            <w:r w:rsidRPr="00A2566A">
              <w:rPr>
                <w:rFonts w:ascii="Times New Roman" w:hAnsi="Times New Roman" w:cs="Times New Roman"/>
                <w:szCs w:val="28"/>
              </w:rPr>
              <w:t>/мин</w:t>
            </w:r>
          </w:p>
        </w:tc>
      </w:tr>
      <w:tr w:rsidR="008466C4" w:rsidRPr="00A2566A" w14:paraId="4039271B" w14:textId="77777777" w:rsidTr="0088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741CA620" w14:textId="59910191" w:rsidR="008466C4" w:rsidRPr="00A2566A" w:rsidRDefault="00BE7041" w:rsidP="006921EC">
            <w:pPr>
              <w:jc w:val="both"/>
              <w:rPr>
                <w:rFonts w:ascii="Times New Roman" w:hAnsi="Times New Roman" w:cs="Times New Roman"/>
                <w:b w:val="0"/>
                <w:szCs w:val="28"/>
              </w:rPr>
            </w:pPr>
            <w:r w:rsidRPr="00A2566A">
              <w:rPr>
                <w:rFonts w:ascii="Times New Roman" w:hAnsi="Times New Roman" w:cs="Times New Roman"/>
                <w:b w:val="0"/>
                <w:szCs w:val="28"/>
              </w:rPr>
              <w:t>Вакуумдық күшейткіштің көлемі</w:t>
            </w:r>
          </w:p>
        </w:tc>
        <w:tc>
          <w:tcPr>
            <w:tcW w:w="2234" w:type="pct"/>
          </w:tcPr>
          <w:p w14:paraId="0A1E1C87" w14:textId="6DBE6B3F" w:rsidR="008466C4" w:rsidRPr="00A2566A" w:rsidRDefault="008466C4" w:rsidP="006921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 xml:space="preserve">0,02 </w:t>
            </w:r>
            <m:oMath>
              <m:sSup>
                <m:sSupPr>
                  <m:ctrlPr>
                    <w:rPr>
                      <w:rFonts w:ascii="Cambria Math" w:hAnsi="Cambria Math" w:cs="Times New Roman"/>
                      <w:i/>
                      <w:szCs w:val="28"/>
                    </w:rPr>
                  </m:ctrlPr>
                </m:sSupPr>
                <m:e>
                  <m:r>
                    <w:rPr>
                      <w:rFonts w:ascii="Cambria Math" w:hAnsi="Cambria Math" w:cs="Times New Roman"/>
                      <w:szCs w:val="28"/>
                    </w:rPr>
                    <m:t>м</m:t>
                  </m:r>
                </m:e>
                <m:sup>
                  <m:r>
                    <w:rPr>
                      <w:rFonts w:ascii="Cambria Math" w:hAnsi="Cambria Math" w:cs="Times New Roman"/>
                      <w:szCs w:val="28"/>
                    </w:rPr>
                    <m:t>3</m:t>
                  </m:r>
                </m:sup>
              </m:sSup>
            </m:oMath>
          </w:p>
        </w:tc>
      </w:tr>
      <w:tr w:rsidR="008466C4" w:rsidRPr="00A2566A" w14:paraId="073804C7" w14:textId="77777777" w:rsidTr="00884F34">
        <w:tc>
          <w:tcPr>
            <w:cnfStyle w:val="001000000000" w:firstRow="0" w:lastRow="0" w:firstColumn="1" w:lastColumn="0" w:oddVBand="0" w:evenVBand="0" w:oddHBand="0" w:evenHBand="0" w:firstRowFirstColumn="0" w:firstRowLastColumn="0" w:lastRowFirstColumn="0" w:lastRowLastColumn="0"/>
            <w:tcW w:w="2766" w:type="pct"/>
          </w:tcPr>
          <w:p w14:paraId="62F61975" w14:textId="5E546F1A" w:rsidR="008466C4" w:rsidRPr="00A2566A" w:rsidRDefault="00BE7041" w:rsidP="006921EC">
            <w:pPr>
              <w:jc w:val="both"/>
              <w:rPr>
                <w:rFonts w:ascii="Times New Roman" w:hAnsi="Times New Roman" w:cs="Times New Roman"/>
                <w:b w:val="0"/>
                <w:szCs w:val="28"/>
                <w:lang w:val="kk-KZ"/>
              </w:rPr>
            </w:pPr>
            <w:r w:rsidRPr="00A2566A">
              <w:rPr>
                <w:rFonts w:ascii="Times New Roman" w:hAnsi="Times New Roman" w:cs="Times New Roman"/>
                <w:b w:val="0"/>
                <w:szCs w:val="28"/>
              </w:rPr>
              <w:t>Максималды күшейту коэф</w:t>
            </w:r>
            <w:r w:rsidRPr="00A2566A">
              <w:rPr>
                <w:rFonts w:ascii="Times New Roman" w:hAnsi="Times New Roman" w:cs="Times New Roman"/>
                <w:b w:val="0"/>
                <w:szCs w:val="28"/>
                <w:lang w:val="kk-KZ"/>
              </w:rPr>
              <w:t>.</w:t>
            </w:r>
          </w:p>
        </w:tc>
        <w:tc>
          <w:tcPr>
            <w:tcW w:w="2234" w:type="pct"/>
          </w:tcPr>
          <w:p w14:paraId="163B97B7" w14:textId="77777777" w:rsidR="008466C4" w:rsidRPr="00A2566A" w:rsidRDefault="008466C4" w:rsidP="006921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7</w:t>
            </w:r>
          </w:p>
        </w:tc>
      </w:tr>
      <w:tr w:rsidR="008466C4" w:rsidRPr="00A2566A" w14:paraId="3A5094F3" w14:textId="77777777" w:rsidTr="0088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B1BE9BD" w14:textId="0D69E830" w:rsidR="008466C4" w:rsidRPr="00A2566A" w:rsidRDefault="00BE7041" w:rsidP="006921EC">
            <w:pPr>
              <w:jc w:val="both"/>
              <w:rPr>
                <w:rFonts w:ascii="Times New Roman" w:hAnsi="Times New Roman" w:cs="Times New Roman"/>
                <w:b w:val="0"/>
                <w:szCs w:val="28"/>
              </w:rPr>
            </w:pPr>
            <w:r w:rsidRPr="00A2566A">
              <w:rPr>
                <w:rFonts w:ascii="Times New Roman" w:hAnsi="Times New Roman" w:cs="Times New Roman"/>
                <w:b w:val="0"/>
                <w:szCs w:val="28"/>
              </w:rPr>
              <w:t>Вакуумдық сорғының қуаты</w:t>
            </w:r>
          </w:p>
        </w:tc>
        <w:tc>
          <w:tcPr>
            <w:tcW w:w="2234" w:type="pct"/>
          </w:tcPr>
          <w:p w14:paraId="48E2A7EA" w14:textId="77777777" w:rsidR="008466C4" w:rsidRPr="00A2566A" w:rsidRDefault="008466C4" w:rsidP="006921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550 Вт</w:t>
            </w:r>
          </w:p>
        </w:tc>
      </w:tr>
      <w:tr w:rsidR="008466C4" w:rsidRPr="00A2566A" w14:paraId="7518EE67" w14:textId="77777777" w:rsidTr="00884F34">
        <w:tc>
          <w:tcPr>
            <w:cnfStyle w:val="001000000000" w:firstRow="0" w:lastRow="0" w:firstColumn="1" w:lastColumn="0" w:oddVBand="0" w:evenVBand="0" w:oddHBand="0" w:evenHBand="0" w:firstRowFirstColumn="0" w:firstRowLastColumn="0" w:lastRowFirstColumn="0" w:lastRowLastColumn="0"/>
            <w:tcW w:w="2766" w:type="pct"/>
          </w:tcPr>
          <w:p w14:paraId="406EF90E" w14:textId="0CD36AD4" w:rsidR="008466C4" w:rsidRPr="00A2566A" w:rsidRDefault="00BE7041" w:rsidP="006921EC">
            <w:pPr>
              <w:jc w:val="both"/>
              <w:rPr>
                <w:rFonts w:ascii="Times New Roman" w:hAnsi="Times New Roman" w:cs="Times New Roman"/>
                <w:b w:val="0"/>
                <w:szCs w:val="28"/>
              </w:rPr>
            </w:pPr>
            <w:r w:rsidRPr="00A2566A">
              <w:rPr>
                <w:rFonts w:ascii="Times New Roman" w:hAnsi="Times New Roman" w:cs="Times New Roman"/>
                <w:b w:val="0"/>
                <w:szCs w:val="28"/>
                <w:lang w:val="kk-KZ"/>
              </w:rPr>
              <w:t>Өзек д</w:t>
            </w:r>
            <w:r w:rsidR="008466C4" w:rsidRPr="00A2566A">
              <w:rPr>
                <w:rFonts w:ascii="Times New Roman" w:hAnsi="Times New Roman" w:cs="Times New Roman"/>
                <w:b w:val="0"/>
                <w:szCs w:val="28"/>
              </w:rPr>
              <w:t>иаметр</w:t>
            </w:r>
            <w:r w:rsidRPr="00A2566A">
              <w:rPr>
                <w:rFonts w:ascii="Times New Roman" w:hAnsi="Times New Roman" w:cs="Times New Roman"/>
                <w:b w:val="0"/>
                <w:szCs w:val="28"/>
                <w:lang w:val="kk-KZ"/>
              </w:rPr>
              <w:t>і</w:t>
            </w:r>
            <w:r w:rsidR="008466C4" w:rsidRPr="00A2566A">
              <w:rPr>
                <w:rFonts w:ascii="Times New Roman" w:hAnsi="Times New Roman" w:cs="Times New Roman"/>
                <w:b w:val="0"/>
                <w:szCs w:val="28"/>
              </w:rPr>
              <w:t xml:space="preserve"> </w:t>
            </w:r>
          </w:p>
        </w:tc>
        <w:tc>
          <w:tcPr>
            <w:tcW w:w="2234" w:type="pct"/>
          </w:tcPr>
          <w:p w14:paraId="7C557290" w14:textId="77777777" w:rsidR="008466C4" w:rsidRPr="00A2566A" w:rsidRDefault="008466C4" w:rsidP="006921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0,1 м</w:t>
            </w:r>
          </w:p>
        </w:tc>
      </w:tr>
      <w:tr w:rsidR="008466C4" w:rsidRPr="00A2566A" w14:paraId="5838D874" w14:textId="77777777" w:rsidTr="0088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587EDB6E" w14:textId="077E574D" w:rsidR="008466C4" w:rsidRPr="00A2566A" w:rsidRDefault="001454F2" w:rsidP="006921EC">
            <w:pPr>
              <w:jc w:val="both"/>
              <w:rPr>
                <w:rFonts w:ascii="Times New Roman" w:hAnsi="Times New Roman" w:cs="Times New Roman"/>
                <w:b w:val="0"/>
                <w:szCs w:val="28"/>
                <w:lang w:val="kk-KZ"/>
              </w:rPr>
            </w:pPr>
            <w:r w:rsidRPr="00A2566A">
              <w:rPr>
                <w:rFonts w:ascii="Times New Roman" w:hAnsi="Times New Roman" w:cs="Times New Roman"/>
                <w:b w:val="0"/>
                <w:szCs w:val="28"/>
                <w:lang w:val="kk-KZ"/>
              </w:rPr>
              <w:t>Өзек жолы</w:t>
            </w:r>
          </w:p>
        </w:tc>
        <w:tc>
          <w:tcPr>
            <w:tcW w:w="2234" w:type="pct"/>
          </w:tcPr>
          <w:p w14:paraId="15B4E81A" w14:textId="77777777" w:rsidR="008466C4" w:rsidRPr="00A2566A" w:rsidRDefault="008466C4" w:rsidP="006921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8"/>
              </w:rPr>
            </w:pPr>
            <w:r w:rsidRPr="00A2566A">
              <w:rPr>
                <w:rFonts w:ascii="Times New Roman" w:hAnsi="Times New Roman" w:cs="Times New Roman"/>
                <w:szCs w:val="28"/>
              </w:rPr>
              <w:t>0,1 м</w:t>
            </w:r>
          </w:p>
        </w:tc>
      </w:tr>
      <w:tr w:rsidR="008466C4" w:rsidRPr="00A2566A" w14:paraId="7CD6994B" w14:textId="77777777" w:rsidTr="00884F34">
        <w:tc>
          <w:tcPr>
            <w:cnfStyle w:val="001000000000" w:firstRow="0" w:lastRow="0" w:firstColumn="1" w:lastColumn="0" w:oddVBand="0" w:evenVBand="0" w:oddHBand="0" w:evenHBand="0" w:firstRowFirstColumn="0" w:firstRowLastColumn="0" w:lastRowFirstColumn="0" w:lastRowLastColumn="0"/>
            <w:tcW w:w="2766" w:type="pct"/>
          </w:tcPr>
          <w:p w14:paraId="17D4BE06" w14:textId="18A448C4" w:rsidR="008466C4" w:rsidRPr="00A2566A" w:rsidRDefault="001454F2" w:rsidP="006921EC">
            <w:pPr>
              <w:jc w:val="both"/>
              <w:rPr>
                <w:rFonts w:ascii="Times New Roman" w:hAnsi="Times New Roman" w:cs="Times New Roman"/>
                <w:b w:val="0"/>
                <w:szCs w:val="28"/>
                <w:lang w:val="kk-KZ"/>
              </w:rPr>
            </w:pPr>
            <w:r w:rsidRPr="00A2566A">
              <w:rPr>
                <w:rFonts w:ascii="Times New Roman" w:hAnsi="Times New Roman" w:cs="Times New Roman"/>
                <w:b w:val="0"/>
                <w:szCs w:val="28"/>
                <w:lang w:val="kk-KZ"/>
              </w:rPr>
              <w:t>Беріліс түрі</w:t>
            </w:r>
          </w:p>
        </w:tc>
        <w:tc>
          <w:tcPr>
            <w:tcW w:w="2234" w:type="pct"/>
          </w:tcPr>
          <w:p w14:paraId="578AA486" w14:textId="4A84BE7B" w:rsidR="008466C4" w:rsidRPr="00A2566A" w:rsidRDefault="001454F2" w:rsidP="006921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8"/>
                <w:lang w:val="kk-KZ"/>
              </w:rPr>
            </w:pPr>
            <w:r w:rsidRPr="00A2566A">
              <w:rPr>
                <w:rFonts w:ascii="Times New Roman" w:hAnsi="Times New Roman" w:cs="Times New Roman"/>
                <w:szCs w:val="28"/>
                <w:lang w:val="kk-KZ"/>
              </w:rPr>
              <w:t>белдіктік</w:t>
            </w:r>
          </w:p>
        </w:tc>
      </w:tr>
    </w:tbl>
    <w:p w14:paraId="4FC3D2AC" w14:textId="77777777" w:rsidR="008466C4" w:rsidRPr="006117B0" w:rsidRDefault="008466C4" w:rsidP="006327D9">
      <w:pPr>
        <w:ind w:firstLine="425"/>
        <w:jc w:val="both"/>
        <w:rPr>
          <w:sz w:val="28"/>
          <w:szCs w:val="28"/>
        </w:rPr>
      </w:pPr>
    </w:p>
    <w:p w14:paraId="6C2E86D1" w14:textId="21E9B54C" w:rsidR="001454F2" w:rsidRPr="006117B0" w:rsidRDefault="001454F2" w:rsidP="006327D9">
      <w:pPr>
        <w:ind w:firstLine="425"/>
        <w:jc w:val="both"/>
        <w:rPr>
          <w:sz w:val="28"/>
          <w:szCs w:val="28"/>
        </w:rPr>
      </w:pPr>
      <w:r w:rsidRPr="006117B0">
        <w:rPr>
          <w:sz w:val="28"/>
          <w:szCs w:val="28"/>
        </w:rPr>
        <w:t>Ең қарапайым электр қозғалтқышы штангаға мықтап жалғанған иінді айналдыратын маховикті иінді штангамен айналдырады. Сабақ вакуумдық тежегіш күшейткішке қысым жасайды. В</w:t>
      </w:r>
      <w:r w:rsidR="002F2567" w:rsidRPr="006117B0">
        <w:rPr>
          <w:sz w:val="28"/>
          <w:szCs w:val="28"/>
          <w:lang w:val="kk-KZ"/>
        </w:rPr>
        <w:t>К</w:t>
      </w:r>
      <w:r w:rsidRPr="006117B0">
        <w:rPr>
          <w:sz w:val="28"/>
          <w:szCs w:val="28"/>
        </w:rPr>
        <w:t>Т</w:t>
      </w:r>
      <w:r w:rsidR="002F2567" w:rsidRPr="006117B0">
        <w:rPr>
          <w:sz w:val="28"/>
          <w:szCs w:val="28"/>
          <w:lang w:val="kk-KZ"/>
        </w:rPr>
        <w:t xml:space="preserve"> </w:t>
      </w:r>
      <w:r w:rsidR="00240E06" w:rsidRPr="006117B0">
        <w:rPr>
          <w:sz w:val="28"/>
          <w:szCs w:val="28"/>
          <w:lang w:val="kk-KZ"/>
        </w:rPr>
        <w:t>(</w:t>
      </w:r>
      <w:r w:rsidR="002F2567" w:rsidRPr="006117B0">
        <w:rPr>
          <w:sz w:val="28"/>
          <w:szCs w:val="28"/>
          <w:lang w:val="kk-KZ"/>
        </w:rPr>
        <w:t>вакуу</w:t>
      </w:r>
      <w:r w:rsidR="00240E06" w:rsidRPr="006117B0">
        <w:rPr>
          <w:sz w:val="28"/>
          <w:szCs w:val="28"/>
          <w:lang w:val="kk-KZ"/>
        </w:rPr>
        <w:t>м</w:t>
      </w:r>
      <w:r w:rsidR="002F2567" w:rsidRPr="006117B0">
        <w:rPr>
          <w:sz w:val="28"/>
          <w:szCs w:val="28"/>
          <w:lang w:val="kk-KZ"/>
        </w:rPr>
        <w:t>ды күшейткіш тежегіші</w:t>
      </w:r>
      <w:r w:rsidR="00240E06" w:rsidRPr="006117B0">
        <w:rPr>
          <w:sz w:val="28"/>
          <w:szCs w:val="28"/>
          <w:lang w:val="kk-KZ"/>
        </w:rPr>
        <w:t>)</w:t>
      </w:r>
      <w:r w:rsidRPr="006117B0">
        <w:rPr>
          <w:sz w:val="28"/>
          <w:szCs w:val="28"/>
        </w:rPr>
        <w:t xml:space="preserve"> вакуумдық камерасында екі сатылы пластиналы-роторлы вакуумдық сорғының </w:t>
      </w:r>
      <w:r w:rsidRPr="006117B0">
        <w:rPr>
          <w:sz w:val="28"/>
          <w:szCs w:val="28"/>
        </w:rPr>
        <w:lastRenderedPageBreak/>
        <w:t xml:space="preserve">әсерінен пайда болатын разряд пайда болады. Разрядтың арқасында № 2 өзекке 7 есеге дейін қысым күшейтіледі, ол маховик пен иінді құрайтын № 2 жүйені айналдыратын иіндіге қатты қосылады. Жетек белдігі № 2 жүйе мен генераторды байланыстырады, оған айналмалы жүйенің энергиясын береді. Маховик айналу моментін сақтайды. </w:t>
      </w:r>
      <w:r w:rsidRPr="006117B0">
        <w:rPr>
          <w:sz w:val="28"/>
          <w:szCs w:val="28"/>
          <w:lang w:val="kk-KZ"/>
        </w:rPr>
        <w:t>Храп</w:t>
      </w:r>
      <w:r w:rsidRPr="006117B0">
        <w:rPr>
          <w:sz w:val="28"/>
          <w:szCs w:val="28"/>
        </w:rPr>
        <w:t xml:space="preserve"> жүйе</w:t>
      </w:r>
      <w:r w:rsidRPr="006117B0">
        <w:rPr>
          <w:sz w:val="28"/>
          <w:szCs w:val="28"/>
          <w:lang w:val="kk-KZ"/>
        </w:rPr>
        <w:t>сі</w:t>
      </w:r>
      <w:r w:rsidRPr="006117B0">
        <w:rPr>
          <w:sz w:val="28"/>
          <w:szCs w:val="28"/>
        </w:rPr>
        <w:t xml:space="preserve"> әр түрлі ақаулардың алдын алып, тек бір бағытта айналуына мүмкіндік береді. В</w:t>
      </w:r>
      <w:r w:rsidRPr="006117B0">
        <w:rPr>
          <w:sz w:val="28"/>
          <w:szCs w:val="28"/>
          <w:lang w:val="kk-KZ"/>
        </w:rPr>
        <w:t>Қ</w:t>
      </w:r>
      <w:r w:rsidRPr="006117B0">
        <w:rPr>
          <w:sz w:val="28"/>
          <w:szCs w:val="28"/>
        </w:rPr>
        <w:t xml:space="preserve"> қайтару серіппесі сабақты бастапқы қалпына келтіруге мүмкіндік береді.</w:t>
      </w:r>
    </w:p>
    <w:p w14:paraId="20A4F43D" w14:textId="4FF6EA2C" w:rsidR="008466C4" w:rsidRPr="006117B0" w:rsidRDefault="001454F2" w:rsidP="006327D9">
      <w:pPr>
        <w:ind w:firstLine="425"/>
        <w:jc w:val="both"/>
        <w:rPr>
          <w:sz w:val="28"/>
          <w:szCs w:val="28"/>
        </w:rPr>
      </w:pPr>
      <w:r w:rsidRPr="006117B0">
        <w:rPr>
          <w:sz w:val="28"/>
          <w:szCs w:val="28"/>
        </w:rPr>
        <w:t>Бұл жобаны есептеудегі басты міндет-компьютерлік модельдеу құру және қажетті қуаттар мен жабдықтарды есептеу. Басында маховиктің бұрыштық жылдамдығын анықтау қажет:</w:t>
      </w:r>
    </w:p>
    <w:p w14:paraId="733A8A18" w14:textId="4A6300A9"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r>
          <w:rPr>
            <w:rFonts w:ascii="Cambria Math" w:hAnsi="Cambria Math"/>
            <w:sz w:val="28"/>
            <w:szCs w:val="28"/>
          </w:rPr>
          <m:t>ω=2πn</m:t>
        </m:r>
      </m:oMath>
      <w:r w:rsidRPr="006117B0">
        <w:rPr>
          <w:rFonts w:eastAsiaTheme="minorEastAsia"/>
          <w:i/>
          <w:sz w:val="28"/>
          <w:szCs w:val="28"/>
        </w:rPr>
        <w:t xml:space="preserve">,                                                     </w:t>
      </w:r>
      <w:r w:rsidRPr="006117B0">
        <w:rPr>
          <w:rFonts w:eastAsiaTheme="minorEastAsia"/>
          <w:sz w:val="28"/>
          <w:szCs w:val="28"/>
        </w:rPr>
        <w:t>(</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3</w:t>
      </w:r>
      <w:r w:rsidRPr="006117B0">
        <w:rPr>
          <w:rFonts w:eastAsiaTheme="minorEastAsia"/>
          <w:sz w:val="28"/>
          <w:szCs w:val="28"/>
        </w:rPr>
        <w:t>)</w:t>
      </w:r>
    </w:p>
    <w:p w14:paraId="6763388D" w14:textId="77777777" w:rsidR="009642F1" w:rsidRPr="006117B0" w:rsidRDefault="009642F1" w:rsidP="006327D9">
      <w:pPr>
        <w:ind w:firstLine="425"/>
        <w:jc w:val="both"/>
        <w:rPr>
          <w:rFonts w:eastAsiaTheme="minorEastAsia"/>
          <w:sz w:val="28"/>
          <w:szCs w:val="28"/>
        </w:rPr>
      </w:pPr>
    </w:p>
    <w:p w14:paraId="0CB9CBD5" w14:textId="3B091B25" w:rsidR="008466C4" w:rsidRPr="006117B0" w:rsidRDefault="001454F2" w:rsidP="006327D9">
      <w:pPr>
        <w:ind w:firstLine="425"/>
        <w:jc w:val="both"/>
        <w:rPr>
          <w:rFonts w:eastAsiaTheme="minorEastAsia"/>
          <w:sz w:val="28"/>
          <w:szCs w:val="28"/>
        </w:rPr>
      </w:pPr>
      <w:r w:rsidRPr="006117B0">
        <w:rPr>
          <w:rFonts w:eastAsiaTheme="minorEastAsia"/>
          <w:sz w:val="28"/>
          <w:szCs w:val="28"/>
          <w:lang w:val="kk-KZ"/>
        </w:rPr>
        <w:t>мұндағы</w:t>
      </w:r>
      <w:r w:rsidR="008466C4" w:rsidRPr="006117B0">
        <w:rPr>
          <w:rFonts w:eastAsiaTheme="minorEastAsia"/>
          <w:sz w:val="28"/>
          <w:szCs w:val="28"/>
        </w:rPr>
        <w:t xml:space="preserve"> n – </w:t>
      </w:r>
      <w:r w:rsidRPr="006117B0">
        <w:rPr>
          <w:rFonts w:eastAsiaTheme="minorEastAsia"/>
          <w:sz w:val="28"/>
          <w:szCs w:val="28"/>
          <w:lang w:val="kk-KZ"/>
        </w:rPr>
        <w:t>айналу жиіліг</w:t>
      </w:r>
      <w:r w:rsidR="008466C4" w:rsidRPr="006117B0">
        <w:rPr>
          <w:rFonts w:eastAsiaTheme="minorEastAsia"/>
          <w:sz w:val="28"/>
          <w:szCs w:val="28"/>
        </w:rPr>
        <w:t xml:space="preserve">, </w:t>
      </w:r>
      <w:r w:rsidRPr="006117B0">
        <w:rPr>
          <w:rFonts w:eastAsiaTheme="minorEastAsia"/>
          <w:sz w:val="28"/>
          <w:szCs w:val="28"/>
          <w:lang w:val="kk-KZ"/>
        </w:rPr>
        <w:t>айн</w:t>
      </w:r>
      <w:r w:rsidR="008466C4" w:rsidRPr="006117B0">
        <w:rPr>
          <w:rFonts w:eastAsiaTheme="minorEastAsia"/>
          <w:sz w:val="28"/>
          <w:szCs w:val="28"/>
        </w:rPr>
        <w:t xml:space="preserve">/с. </w:t>
      </w:r>
    </w:p>
    <w:p w14:paraId="4ECD54CA" w14:textId="77777777" w:rsidR="008466C4" w:rsidRPr="006117B0" w:rsidRDefault="008466C4" w:rsidP="006327D9">
      <w:pPr>
        <w:ind w:firstLine="425"/>
        <w:jc w:val="center"/>
        <w:rPr>
          <w:rFonts w:eastAsiaTheme="minorEastAsia"/>
          <w:sz w:val="28"/>
          <w:szCs w:val="28"/>
        </w:rPr>
      </w:pPr>
    </w:p>
    <w:p w14:paraId="363A9BE1" w14:textId="77777777" w:rsidR="008466C4" w:rsidRPr="006117B0" w:rsidRDefault="008466C4" w:rsidP="006327D9">
      <w:pPr>
        <w:ind w:firstLine="425"/>
        <w:jc w:val="center"/>
        <w:rPr>
          <w:rFonts w:eastAsiaTheme="minorEastAsia"/>
          <w:sz w:val="28"/>
          <w:szCs w:val="28"/>
        </w:rPr>
      </w:pPr>
      <m:oMathPara>
        <m:oMath>
          <m:r>
            <w:rPr>
              <w:rFonts w:ascii="Cambria Math" w:hAnsi="Cambria Math"/>
              <w:sz w:val="28"/>
              <w:szCs w:val="28"/>
            </w:rPr>
            <m:t>ω=6.28∙5= 31,4</m:t>
          </m:r>
          <m:f>
            <m:fPr>
              <m:ctrlPr>
                <w:rPr>
                  <w:rFonts w:ascii="Cambria Math" w:hAnsi="Cambria Math"/>
                  <w:i/>
                  <w:sz w:val="28"/>
                  <w:szCs w:val="28"/>
                </w:rPr>
              </m:ctrlPr>
            </m:fPr>
            <m:num>
              <m:r>
                <w:rPr>
                  <w:rFonts w:ascii="Cambria Math" w:hAnsi="Cambria Math"/>
                  <w:sz w:val="28"/>
                  <w:szCs w:val="28"/>
                </w:rPr>
                <m:t>рад</m:t>
              </m:r>
            </m:num>
            <m:den>
              <m:r>
                <w:rPr>
                  <w:rFonts w:ascii="Cambria Math" w:hAnsi="Cambria Math"/>
                  <w:sz w:val="28"/>
                  <w:szCs w:val="28"/>
                </w:rPr>
                <m:t>с</m:t>
              </m:r>
            </m:den>
          </m:f>
        </m:oMath>
      </m:oMathPara>
    </w:p>
    <w:p w14:paraId="017AE00F" w14:textId="77777777" w:rsidR="008466C4" w:rsidRPr="006117B0" w:rsidRDefault="008466C4" w:rsidP="006327D9">
      <w:pPr>
        <w:ind w:firstLine="425"/>
        <w:jc w:val="center"/>
        <w:rPr>
          <w:rFonts w:eastAsiaTheme="minorEastAsia"/>
          <w:i/>
          <w:sz w:val="28"/>
          <w:szCs w:val="28"/>
        </w:rPr>
      </w:pPr>
    </w:p>
    <w:p w14:paraId="259B3FD8" w14:textId="13D63389" w:rsidR="008466C4" w:rsidRPr="006117B0" w:rsidRDefault="001454F2" w:rsidP="006327D9">
      <w:pPr>
        <w:ind w:firstLine="425"/>
        <w:jc w:val="both"/>
        <w:rPr>
          <w:rFonts w:eastAsiaTheme="minorEastAsia"/>
          <w:sz w:val="28"/>
          <w:szCs w:val="28"/>
        </w:rPr>
      </w:pPr>
      <w:r w:rsidRPr="006117B0">
        <w:rPr>
          <w:rFonts w:eastAsiaTheme="minorEastAsia"/>
          <w:sz w:val="28"/>
          <w:szCs w:val="28"/>
        </w:rPr>
        <w:t>Әрі қарай сызықтық жылдамдықты анықта</w:t>
      </w:r>
      <w:r w:rsidRPr="006117B0">
        <w:rPr>
          <w:rFonts w:eastAsiaTheme="minorEastAsia"/>
          <w:sz w:val="28"/>
          <w:szCs w:val="28"/>
          <w:lang w:val="kk-KZ"/>
        </w:rPr>
        <w:t>йм</w:t>
      </w:r>
      <w:r w:rsidRPr="006117B0">
        <w:rPr>
          <w:rFonts w:eastAsiaTheme="minorEastAsia"/>
          <w:sz w:val="28"/>
          <w:szCs w:val="28"/>
        </w:rPr>
        <w:t>ыз:</w:t>
      </w:r>
    </w:p>
    <w:p w14:paraId="1B83DA99" w14:textId="77777777" w:rsidR="001454F2" w:rsidRPr="006117B0" w:rsidRDefault="001454F2" w:rsidP="006327D9">
      <w:pPr>
        <w:ind w:firstLine="425"/>
        <w:jc w:val="both"/>
        <w:rPr>
          <w:rFonts w:eastAsiaTheme="minorEastAsia"/>
          <w:sz w:val="28"/>
          <w:szCs w:val="28"/>
        </w:rPr>
      </w:pPr>
    </w:p>
    <w:p w14:paraId="4FED1889" w14:textId="23F52A99"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r>
          <w:rPr>
            <w:rFonts w:ascii="Cambria Math" w:hAnsi="Cambria Math"/>
            <w:sz w:val="28"/>
            <w:szCs w:val="28"/>
          </w:rPr>
          <m:t>υ=ωR</m:t>
        </m:r>
      </m:oMath>
      <w:r w:rsidRPr="006117B0">
        <w:rPr>
          <w:rFonts w:eastAsiaTheme="minorEastAsia"/>
          <w:sz w:val="28"/>
          <w:szCs w:val="28"/>
        </w:rPr>
        <w:t>,</w:t>
      </w:r>
      <w:r w:rsidRPr="006117B0">
        <w:rPr>
          <w:rFonts w:eastAsiaTheme="minorEastAsia"/>
          <w:i/>
          <w:sz w:val="28"/>
          <w:szCs w:val="28"/>
        </w:rPr>
        <w:t xml:space="preserve">                                                     </w:t>
      </w:r>
      <w:r w:rsidRPr="006117B0">
        <w:rPr>
          <w:rFonts w:eastAsiaTheme="minorEastAsia"/>
          <w:sz w:val="28"/>
          <w:szCs w:val="28"/>
        </w:rPr>
        <w:t>(</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3</w:t>
      </w:r>
      <w:r w:rsidRPr="006117B0">
        <w:rPr>
          <w:rFonts w:eastAsiaTheme="minorEastAsia"/>
          <w:sz w:val="28"/>
          <w:szCs w:val="28"/>
        </w:rPr>
        <w:t>)</w:t>
      </w:r>
    </w:p>
    <w:p w14:paraId="1EEC02F3" w14:textId="71BA8175" w:rsidR="008466C4" w:rsidRPr="006117B0" w:rsidRDefault="001454F2" w:rsidP="006327D9">
      <w:pPr>
        <w:ind w:firstLine="425"/>
        <w:jc w:val="both"/>
        <w:rPr>
          <w:rFonts w:eastAsiaTheme="minorEastAsia"/>
          <w:sz w:val="28"/>
          <w:szCs w:val="28"/>
        </w:rPr>
      </w:pPr>
      <w:r w:rsidRPr="006117B0">
        <w:rPr>
          <w:rFonts w:eastAsiaTheme="minorEastAsia"/>
          <w:sz w:val="28"/>
          <w:szCs w:val="28"/>
          <w:lang w:val="kk-KZ"/>
        </w:rPr>
        <w:t>мұндағы</w:t>
      </w:r>
      <w:r w:rsidR="008466C4" w:rsidRPr="006117B0">
        <w:rPr>
          <w:rFonts w:eastAsiaTheme="minorEastAsia"/>
          <w:sz w:val="28"/>
          <w:szCs w:val="28"/>
        </w:rPr>
        <w:t xml:space="preserve"> </w:t>
      </w:r>
      <w:r w:rsidR="008466C4" w:rsidRPr="006117B0">
        <w:rPr>
          <w:rFonts w:eastAsiaTheme="minorEastAsia"/>
          <w:sz w:val="28"/>
          <w:szCs w:val="28"/>
          <w:lang w:val="en-US"/>
        </w:rPr>
        <w:t>R</w:t>
      </w:r>
      <w:r w:rsidR="008466C4" w:rsidRPr="006117B0">
        <w:rPr>
          <w:rFonts w:eastAsiaTheme="minorEastAsia"/>
          <w:sz w:val="28"/>
          <w:szCs w:val="28"/>
        </w:rPr>
        <w:t xml:space="preserve"> – </w:t>
      </w:r>
      <w:r w:rsidRPr="006117B0">
        <w:rPr>
          <w:rFonts w:eastAsiaTheme="minorEastAsia"/>
          <w:sz w:val="28"/>
          <w:szCs w:val="28"/>
        </w:rPr>
        <w:t xml:space="preserve">маховик </w:t>
      </w:r>
      <w:r w:rsidR="008466C4" w:rsidRPr="006117B0">
        <w:rPr>
          <w:rFonts w:eastAsiaTheme="minorEastAsia"/>
          <w:sz w:val="28"/>
          <w:szCs w:val="28"/>
        </w:rPr>
        <w:t>радиус</w:t>
      </w:r>
      <w:r w:rsidRPr="006117B0">
        <w:rPr>
          <w:rFonts w:eastAsiaTheme="minorEastAsia"/>
          <w:sz w:val="28"/>
          <w:szCs w:val="28"/>
          <w:lang w:val="kk-KZ"/>
        </w:rPr>
        <w:t>ы</w:t>
      </w:r>
      <w:r w:rsidR="008466C4" w:rsidRPr="006117B0">
        <w:rPr>
          <w:rFonts w:eastAsiaTheme="minorEastAsia"/>
          <w:sz w:val="28"/>
          <w:szCs w:val="28"/>
        </w:rPr>
        <w:t>, м.</w:t>
      </w:r>
    </w:p>
    <w:p w14:paraId="5F39E4A4" w14:textId="77777777" w:rsidR="008466C4" w:rsidRPr="006117B0" w:rsidRDefault="008466C4" w:rsidP="006327D9">
      <w:pPr>
        <w:ind w:firstLine="425"/>
        <w:jc w:val="both"/>
        <w:rPr>
          <w:rFonts w:eastAsiaTheme="minorEastAsia"/>
          <w:sz w:val="28"/>
          <w:szCs w:val="28"/>
        </w:rPr>
      </w:pPr>
    </w:p>
    <w:p w14:paraId="4B05428A" w14:textId="77777777" w:rsidR="008466C4" w:rsidRPr="006117B0" w:rsidRDefault="008466C4" w:rsidP="006327D9">
      <w:pPr>
        <w:ind w:firstLine="425"/>
        <w:jc w:val="both"/>
        <w:rPr>
          <w:rFonts w:eastAsiaTheme="minorEastAsia"/>
          <w:sz w:val="28"/>
          <w:szCs w:val="28"/>
        </w:rPr>
      </w:pPr>
      <m:oMathPara>
        <m:oMath>
          <m:r>
            <w:rPr>
              <w:rFonts w:ascii="Cambria Math" w:hAnsi="Cambria Math"/>
              <w:sz w:val="28"/>
              <w:szCs w:val="28"/>
            </w:rPr>
            <m:t>υ=31,4∙0.17=5,338</m:t>
          </m:r>
          <m:f>
            <m:fPr>
              <m:ctrlPr>
                <w:rPr>
                  <w:rFonts w:ascii="Cambria Math" w:eastAsiaTheme="minorEastAsia" w:hAnsi="Cambria Math"/>
                  <w:i/>
                  <w:sz w:val="28"/>
                  <w:szCs w:val="28"/>
                </w:rPr>
              </m:ctrlPr>
            </m:fPr>
            <m:num>
              <m:r>
                <w:rPr>
                  <w:rFonts w:ascii="Cambria Math" w:eastAsiaTheme="minorEastAsia" w:hAnsi="Cambria Math"/>
                  <w:sz w:val="28"/>
                  <w:szCs w:val="28"/>
                </w:rPr>
                <m:t>м</m:t>
              </m:r>
            </m:num>
            <m:den>
              <m:r>
                <w:rPr>
                  <w:rFonts w:ascii="Cambria Math" w:eastAsiaTheme="minorEastAsia" w:hAnsi="Cambria Math"/>
                  <w:sz w:val="28"/>
                  <w:szCs w:val="28"/>
                </w:rPr>
                <m:t>с</m:t>
              </m:r>
            </m:den>
          </m:f>
        </m:oMath>
      </m:oMathPara>
    </w:p>
    <w:p w14:paraId="23D6959B" w14:textId="77777777" w:rsidR="008466C4" w:rsidRPr="006117B0" w:rsidRDefault="008466C4" w:rsidP="006327D9">
      <w:pPr>
        <w:ind w:firstLine="425"/>
        <w:jc w:val="both"/>
        <w:rPr>
          <w:rFonts w:eastAsiaTheme="minorEastAsia"/>
          <w:i/>
          <w:sz w:val="28"/>
          <w:szCs w:val="28"/>
        </w:rPr>
      </w:pPr>
    </w:p>
    <w:p w14:paraId="090CCDBC" w14:textId="5FBE8471" w:rsidR="008466C4" w:rsidRPr="006117B0" w:rsidRDefault="001454F2" w:rsidP="006327D9">
      <w:pPr>
        <w:ind w:firstLine="425"/>
        <w:jc w:val="both"/>
        <w:rPr>
          <w:rFonts w:eastAsiaTheme="minorEastAsia"/>
          <w:sz w:val="28"/>
          <w:szCs w:val="28"/>
        </w:rPr>
      </w:pPr>
      <w:r w:rsidRPr="006117B0">
        <w:rPr>
          <w:rFonts w:eastAsiaTheme="minorEastAsia"/>
          <w:sz w:val="28"/>
          <w:szCs w:val="28"/>
        </w:rPr>
        <w:t>Маховиктің айналу кезеңін анықтау қажет:</w:t>
      </w:r>
    </w:p>
    <w:p w14:paraId="2AEBD7B7" w14:textId="77777777" w:rsidR="001454F2" w:rsidRPr="006117B0" w:rsidRDefault="001454F2" w:rsidP="006327D9">
      <w:pPr>
        <w:ind w:firstLine="425"/>
        <w:jc w:val="both"/>
        <w:rPr>
          <w:rFonts w:eastAsiaTheme="minorEastAsia"/>
          <w:sz w:val="28"/>
          <w:szCs w:val="28"/>
        </w:rPr>
      </w:pPr>
    </w:p>
    <w:p w14:paraId="4B3D62AA" w14:textId="53665C9C"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r>
          <w:rPr>
            <w:rFonts w:ascii="Cambria Math" w:hAnsi="Cambria Math"/>
            <w:sz w:val="28"/>
            <w:szCs w:val="28"/>
          </w:rPr>
          <m:t>T=</m:t>
        </m:r>
        <m:f>
          <m:fPr>
            <m:ctrlPr>
              <w:rPr>
                <w:rFonts w:ascii="Cambria Math" w:hAnsi="Cambria Math"/>
                <w:i/>
                <w:sz w:val="28"/>
                <w:szCs w:val="28"/>
              </w:rPr>
            </m:ctrlPr>
          </m:fPr>
          <m:num>
            <m:r>
              <w:rPr>
                <w:rFonts w:ascii="Cambria Math" w:hAnsi="Cambria Math"/>
                <w:sz w:val="28"/>
                <w:szCs w:val="28"/>
              </w:rPr>
              <m:t>2πR</m:t>
            </m:r>
          </m:num>
          <m:den>
            <m:r>
              <w:rPr>
                <w:rFonts w:ascii="Cambria Math" w:hAnsi="Cambria Math"/>
                <w:sz w:val="28"/>
                <w:szCs w:val="28"/>
              </w:rPr>
              <m:t>υ</m:t>
            </m:r>
          </m:den>
        </m:f>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4</w:t>
      </w:r>
      <w:r w:rsidRPr="006117B0">
        <w:rPr>
          <w:rFonts w:eastAsiaTheme="minorEastAsia"/>
          <w:sz w:val="28"/>
          <w:szCs w:val="28"/>
        </w:rPr>
        <w:t>)</w:t>
      </w:r>
    </w:p>
    <w:p w14:paraId="0CFEE489" w14:textId="77777777" w:rsidR="008466C4" w:rsidRPr="006117B0" w:rsidRDefault="008466C4" w:rsidP="006327D9">
      <w:pPr>
        <w:ind w:firstLine="425"/>
        <w:jc w:val="center"/>
        <w:rPr>
          <w:rFonts w:eastAsiaTheme="minorEastAsia"/>
          <w:sz w:val="28"/>
          <w:szCs w:val="28"/>
        </w:rPr>
      </w:pPr>
      <m:oMathPara>
        <m:oMath>
          <m:r>
            <w:rPr>
              <w:rFonts w:ascii="Cambria Math" w:hAnsi="Cambria Math"/>
              <w:sz w:val="28"/>
              <w:szCs w:val="28"/>
            </w:rPr>
            <m:t>T=</m:t>
          </m:r>
          <m:f>
            <m:fPr>
              <m:ctrlPr>
                <w:rPr>
                  <w:rFonts w:ascii="Cambria Math" w:hAnsi="Cambria Math"/>
                  <w:i/>
                  <w:sz w:val="28"/>
                  <w:szCs w:val="28"/>
                </w:rPr>
              </m:ctrlPr>
            </m:fPr>
            <m:num>
              <m:r>
                <w:rPr>
                  <w:rFonts w:ascii="Cambria Math" w:hAnsi="Cambria Math"/>
                  <w:sz w:val="28"/>
                  <w:szCs w:val="28"/>
                </w:rPr>
                <m:t>6.28∙0.17</m:t>
              </m:r>
            </m:num>
            <m:den>
              <m:r>
                <w:rPr>
                  <w:rFonts w:ascii="Cambria Math" w:hAnsi="Cambria Math"/>
                  <w:sz w:val="28"/>
                  <w:szCs w:val="28"/>
                </w:rPr>
                <m:t>5,338</m:t>
              </m:r>
            </m:den>
          </m:f>
          <m:r>
            <w:rPr>
              <w:rFonts w:ascii="Cambria Math" w:hAnsi="Cambria Math"/>
              <w:sz w:val="28"/>
              <w:szCs w:val="28"/>
            </w:rPr>
            <m:t xml:space="preserve">=0.2 </m:t>
          </m:r>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-1</m:t>
              </m:r>
            </m:sup>
          </m:sSup>
        </m:oMath>
      </m:oMathPara>
    </w:p>
    <w:p w14:paraId="299207E7" w14:textId="77777777" w:rsidR="008466C4" w:rsidRPr="006117B0" w:rsidRDefault="008466C4" w:rsidP="006327D9">
      <w:pPr>
        <w:ind w:firstLine="425"/>
        <w:jc w:val="center"/>
        <w:rPr>
          <w:rFonts w:eastAsiaTheme="minorEastAsia"/>
          <w:sz w:val="28"/>
          <w:szCs w:val="28"/>
        </w:rPr>
      </w:pPr>
    </w:p>
    <w:p w14:paraId="32D07F0E" w14:textId="4D8CE233" w:rsidR="008466C4" w:rsidRPr="006117B0" w:rsidRDefault="001454F2" w:rsidP="006327D9">
      <w:pPr>
        <w:ind w:firstLine="425"/>
        <w:jc w:val="both"/>
        <w:rPr>
          <w:sz w:val="28"/>
          <w:szCs w:val="28"/>
        </w:rPr>
      </w:pPr>
      <w:r w:rsidRPr="006117B0">
        <w:rPr>
          <w:sz w:val="28"/>
          <w:szCs w:val="28"/>
        </w:rPr>
        <w:t>Маховиктің айналу осіне қатысты инерция моменті:</w:t>
      </w:r>
    </w:p>
    <w:p w14:paraId="03A70BF7" w14:textId="0BA544F1" w:rsidR="008466C4" w:rsidRPr="006117B0" w:rsidRDefault="00683C63" w:rsidP="006327D9">
      <w:pPr>
        <w:ind w:firstLine="425"/>
        <w:jc w:val="right"/>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1</m:t>
                </m:r>
              </m:sub>
            </m:sSub>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num>
          <m:den>
            <m:r>
              <w:rPr>
                <w:rFonts w:ascii="Cambria Math" w:hAnsi="Cambria Math"/>
                <w:sz w:val="28"/>
                <w:szCs w:val="28"/>
              </w:rPr>
              <m:t>2</m:t>
            </m:r>
          </m:den>
        </m:f>
      </m:oMath>
      <w:r w:rsidR="008466C4" w:rsidRPr="006117B0">
        <w:rPr>
          <w:rFonts w:eastAsiaTheme="minorEastAsia"/>
          <w:sz w:val="28"/>
          <w:szCs w:val="28"/>
        </w:rPr>
        <w:t>,                                                         (</w:t>
      </w:r>
      <w:r w:rsidR="00CB22CE" w:rsidRPr="006117B0">
        <w:rPr>
          <w:rFonts w:eastAsiaTheme="minorEastAsia"/>
          <w:sz w:val="28"/>
          <w:szCs w:val="28"/>
          <w:lang w:val="kk-KZ"/>
        </w:rPr>
        <w:t>5</w:t>
      </w:r>
      <w:r w:rsidR="008466C4" w:rsidRPr="006117B0">
        <w:rPr>
          <w:rFonts w:eastAsiaTheme="minorEastAsia"/>
          <w:sz w:val="28"/>
          <w:szCs w:val="28"/>
        </w:rPr>
        <w:t>.</w:t>
      </w:r>
      <w:r w:rsidR="00585253">
        <w:rPr>
          <w:rFonts w:eastAsiaTheme="minorEastAsia"/>
          <w:sz w:val="28"/>
          <w:szCs w:val="28"/>
          <w:lang w:val="kk-KZ"/>
        </w:rPr>
        <w:t>5</w:t>
      </w:r>
      <w:r w:rsidR="008466C4" w:rsidRPr="006117B0">
        <w:rPr>
          <w:rFonts w:eastAsiaTheme="minorEastAsia"/>
          <w:sz w:val="28"/>
          <w:szCs w:val="28"/>
        </w:rPr>
        <w:t>)</w:t>
      </w:r>
    </w:p>
    <w:p w14:paraId="3A82A7F8" w14:textId="77777777" w:rsidR="008466C4" w:rsidRPr="006117B0" w:rsidRDefault="008466C4" w:rsidP="006327D9">
      <w:pPr>
        <w:ind w:firstLine="425"/>
        <w:jc w:val="right"/>
        <w:rPr>
          <w:rFonts w:eastAsiaTheme="minorEastAsia"/>
          <w:sz w:val="28"/>
          <w:szCs w:val="28"/>
        </w:rPr>
      </w:pPr>
    </w:p>
    <w:p w14:paraId="4172B97F" w14:textId="537E4EBB" w:rsidR="008466C4" w:rsidRPr="006117B0" w:rsidRDefault="001454F2" w:rsidP="006327D9">
      <w:pPr>
        <w:ind w:firstLine="425"/>
        <w:jc w:val="both"/>
        <w:rPr>
          <w:rFonts w:eastAsiaTheme="minorEastAsia"/>
          <w:sz w:val="28"/>
          <w:szCs w:val="28"/>
        </w:rPr>
      </w:pPr>
      <w:r w:rsidRPr="006117B0">
        <w:rPr>
          <w:rFonts w:eastAsiaTheme="minorEastAsia"/>
          <w:sz w:val="28"/>
          <w:szCs w:val="28"/>
          <w:lang w:val="kk-KZ"/>
        </w:rPr>
        <w:t xml:space="preserve">мұндағы </w:t>
      </w:r>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1</m:t>
            </m:r>
          </m:sub>
        </m:sSub>
      </m:oMath>
      <w:r w:rsidR="008466C4" w:rsidRPr="006117B0">
        <w:rPr>
          <w:rFonts w:eastAsiaTheme="minorEastAsia"/>
          <w:sz w:val="28"/>
          <w:szCs w:val="28"/>
        </w:rPr>
        <w:t xml:space="preserve"> – </w:t>
      </w:r>
      <w:r w:rsidRPr="006117B0">
        <w:rPr>
          <w:rFonts w:eastAsiaTheme="minorEastAsia"/>
          <w:sz w:val="28"/>
          <w:szCs w:val="28"/>
        </w:rPr>
        <w:t>маховик</w:t>
      </w:r>
      <w:r w:rsidRPr="006117B0">
        <w:rPr>
          <w:rFonts w:eastAsiaTheme="minorEastAsia"/>
          <w:sz w:val="28"/>
          <w:szCs w:val="28"/>
          <w:lang w:val="kk-KZ"/>
        </w:rPr>
        <w:t xml:space="preserve"> салмағы</w:t>
      </w:r>
      <w:r w:rsidR="008466C4" w:rsidRPr="006117B0">
        <w:rPr>
          <w:rFonts w:eastAsiaTheme="minorEastAsia"/>
          <w:sz w:val="28"/>
          <w:szCs w:val="28"/>
        </w:rPr>
        <w:t xml:space="preserve">, кг. </w:t>
      </w:r>
    </w:p>
    <w:p w14:paraId="69432642" w14:textId="77777777" w:rsidR="008466C4" w:rsidRPr="006117B0" w:rsidRDefault="008466C4" w:rsidP="006327D9">
      <w:pPr>
        <w:ind w:firstLine="425"/>
        <w:jc w:val="both"/>
        <w:rPr>
          <w:rFonts w:eastAsiaTheme="minorEastAsia"/>
          <w:sz w:val="28"/>
          <w:szCs w:val="28"/>
        </w:rPr>
      </w:pPr>
    </w:p>
    <w:p w14:paraId="501FAC1C" w14:textId="77777777" w:rsidR="008466C4" w:rsidRPr="006117B0" w:rsidRDefault="00683C63" w:rsidP="006327D9">
      <w:pPr>
        <w:ind w:firstLine="425"/>
        <w:jc w:val="both"/>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28∙</m:t>
              </m:r>
              <m:sSup>
                <m:sSupPr>
                  <m:ctrlPr>
                    <w:rPr>
                      <w:rFonts w:ascii="Cambria Math" w:hAnsi="Cambria Math"/>
                      <w:i/>
                      <w:sz w:val="28"/>
                      <w:szCs w:val="28"/>
                    </w:rPr>
                  </m:ctrlPr>
                </m:sSupPr>
                <m:e>
                  <m:r>
                    <w:rPr>
                      <w:rFonts w:ascii="Cambria Math" w:hAnsi="Cambria Math"/>
                      <w:sz w:val="28"/>
                      <w:szCs w:val="28"/>
                    </w:rPr>
                    <m:t>0.17</m:t>
                  </m:r>
                </m:e>
                <m:sup>
                  <m:r>
                    <w:rPr>
                      <w:rFonts w:ascii="Cambria Math" w:hAnsi="Cambria Math"/>
                      <w:sz w:val="28"/>
                      <w:szCs w:val="28"/>
                    </w:rPr>
                    <m:t>2</m:t>
                  </m:r>
                </m:sup>
              </m:sSup>
            </m:num>
            <m:den>
              <m:r>
                <w:rPr>
                  <w:rFonts w:ascii="Cambria Math" w:hAnsi="Cambria Math"/>
                  <w:sz w:val="28"/>
                  <w:szCs w:val="28"/>
                </w:rPr>
                <m:t>2</m:t>
              </m:r>
            </m:den>
          </m:f>
          <m:r>
            <w:rPr>
              <w:rFonts w:ascii="Cambria Math" w:hAnsi="Cambria Math"/>
              <w:sz w:val="28"/>
              <w:szCs w:val="28"/>
            </w:rPr>
            <m:t>=0.4</m:t>
          </m:r>
        </m:oMath>
      </m:oMathPara>
    </w:p>
    <w:p w14:paraId="6A1A8ADB" w14:textId="77777777" w:rsidR="008466C4" w:rsidRPr="006117B0" w:rsidRDefault="008466C4" w:rsidP="006327D9">
      <w:pPr>
        <w:ind w:firstLine="425"/>
        <w:jc w:val="both"/>
        <w:rPr>
          <w:rFonts w:eastAsiaTheme="minorEastAsia"/>
          <w:sz w:val="28"/>
          <w:szCs w:val="28"/>
        </w:rPr>
      </w:pPr>
    </w:p>
    <w:p w14:paraId="24FC42A6" w14:textId="77777777" w:rsidR="001454F2" w:rsidRPr="006117B0" w:rsidRDefault="001454F2" w:rsidP="006327D9">
      <w:pPr>
        <w:ind w:firstLine="425"/>
        <w:rPr>
          <w:sz w:val="28"/>
          <w:szCs w:val="28"/>
        </w:rPr>
      </w:pPr>
      <w:r w:rsidRPr="006117B0">
        <w:rPr>
          <w:sz w:val="28"/>
          <w:szCs w:val="28"/>
        </w:rPr>
        <w:t>Маховикте жинақталған айналу кинетикалық энергиясы тең болады:</w:t>
      </w:r>
    </w:p>
    <w:p w14:paraId="121F0FCE" w14:textId="77777777" w:rsidR="001454F2" w:rsidRPr="006117B0" w:rsidRDefault="001454F2" w:rsidP="006327D9">
      <w:pPr>
        <w:ind w:firstLine="425"/>
        <w:rPr>
          <w:sz w:val="28"/>
          <w:szCs w:val="28"/>
        </w:rPr>
      </w:pPr>
    </w:p>
    <w:p w14:paraId="5EC1235D" w14:textId="4B3E3275" w:rsidR="008466C4" w:rsidRPr="006117B0" w:rsidRDefault="00683C63" w:rsidP="00585253">
      <w:pPr>
        <w:ind w:firstLine="425"/>
        <w:jc w:val="right"/>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lang w:val="en-US"/>
              </w:rPr>
              <m:t>E</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I</m:t>
            </m:r>
            <m:sSup>
              <m:sSupPr>
                <m:ctrlPr>
                  <w:rPr>
                    <w:rFonts w:ascii="Cambria Math" w:hAnsi="Cambria Math"/>
                    <w:i/>
                    <w:sz w:val="28"/>
                    <w:szCs w:val="28"/>
                  </w:rPr>
                </m:ctrlPr>
              </m:sSupPr>
              <m:e>
                <m:r>
                  <w:rPr>
                    <w:rFonts w:ascii="Cambria Math" w:hAnsi="Cambria Math"/>
                    <w:sz w:val="28"/>
                    <w:szCs w:val="28"/>
                  </w:rPr>
                  <m:t>ω</m:t>
                </m:r>
              </m:e>
              <m:sup>
                <m:r>
                  <w:rPr>
                    <w:rFonts w:ascii="Cambria Math" w:hAnsi="Cambria Math"/>
                    <w:sz w:val="28"/>
                    <w:szCs w:val="28"/>
                  </w:rPr>
                  <m:t>2</m:t>
                </m:r>
              </m:sup>
            </m:sSup>
          </m:num>
          <m:den>
            <m:r>
              <w:rPr>
                <w:rFonts w:ascii="Cambria Math" w:hAnsi="Cambria Math"/>
                <w:sz w:val="28"/>
                <w:szCs w:val="28"/>
              </w:rPr>
              <m:t>2</m:t>
            </m:r>
          </m:den>
        </m:f>
        <m:r>
          <w:rPr>
            <w:rFonts w:ascii="Cambria Math" w:hAnsi="Cambria Math"/>
            <w:sz w:val="28"/>
            <w:szCs w:val="28"/>
          </w:rPr>
          <m:t>,</m:t>
        </m:r>
      </m:oMath>
      <w:r w:rsidR="008466C4" w:rsidRPr="006117B0">
        <w:rPr>
          <w:rFonts w:eastAsiaTheme="minorEastAsia"/>
          <w:sz w:val="28"/>
          <w:szCs w:val="28"/>
        </w:rPr>
        <w:t xml:space="preserve">        </w:t>
      </w:r>
      <w:r w:rsidR="008466C4" w:rsidRPr="006117B0">
        <w:rPr>
          <w:rFonts w:eastAsiaTheme="minorEastAsia"/>
          <w:sz w:val="28"/>
          <w:szCs w:val="28"/>
          <w:lang w:val="en-US"/>
        </w:rPr>
        <w:t xml:space="preserve">                              </w:t>
      </w:r>
      <w:r w:rsidR="008466C4" w:rsidRPr="006117B0">
        <w:rPr>
          <w:rFonts w:eastAsiaTheme="minorEastAsia"/>
          <w:sz w:val="28"/>
          <w:szCs w:val="28"/>
        </w:rPr>
        <w:t xml:space="preserve">                  (</w:t>
      </w:r>
      <w:r w:rsidR="00CB22CE" w:rsidRPr="006117B0">
        <w:rPr>
          <w:rFonts w:eastAsiaTheme="minorEastAsia"/>
          <w:sz w:val="28"/>
          <w:szCs w:val="28"/>
          <w:lang w:val="kk-KZ"/>
        </w:rPr>
        <w:t>5</w:t>
      </w:r>
      <w:r w:rsidR="008466C4" w:rsidRPr="006117B0">
        <w:rPr>
          <w:rFonts w:eastAsiaTheme="minorEastAsia"/>
          <w:sz w:val="28"/>
          <w:szCs w:val="28"/>
        </w:rPr>
        <w:t>.</w:t>
      </w:r>
      <w:r w:rsidR="00585253">
        <w:rPr>
          <w:rFonts w:eastAsiaTheme="minorEastAsia"/>
          <w:sz w:val="28"/>
          <w:szCs w:val="28"/>
          <w:lang w:val="kk-KZ"/>
        </w:rPr>
        <w:t>6</w:t>
      </w:r>
      <w:r w:rsidR="008466C4" w:rsidRPr="006117B0">
        <w:rPr>
          <w:rFonts w:eastAsiaTheme="minorEastAsia"/>
          <w:sz w:val="28"/>
          <w:szCs w:val="28"/>
        </w:rPr>
        <w:t>)</w:t>
      </w:r>
    </w:p>
    <w:p w14:paraId="3276862C" w14:textId="77777777" w:rsidR="008466C4" w:rsidRPr="006117B0" w:rsidRDefault="008466C4" w:rsidP="006327D9">
      <w:pPr>
        <w:ind w:firstLine="425"/>
        <w:jc w:val="both"/>
        <w:rPr>
          <w:rFonts w:eastAsiaTheme="minorEastAsia"/>
          <w:sz w:val="28"/>
          <w:szCs w:val="28"/>
          <w:lang w:val="en-US"/>
        </w:rPr>
      </w:pPr>
    </w:p>
    <w:p w14:paraId="0806023B" w14:textId="77777777" w:rsidR="008466C4" w:rsidRPr="006117B0" w:rsidRDefault="008466C4" w:rsidP="006327D9">
      <w:pPr>
        <w:ind w:firstLine="425"/>
        <w:jc w:val="both"/>
        <w:rPr>
          <w:rFonts w:eastAsiaTheme="minorEastAsia"/>
          <w:sz w:val="28"/>
          <w:szCs w:val="28"/>
        </w:rPr>
      </w:pPr>
    </w:p>
    <w:p w14:paraId="69904668" w14:textId="77777777" w:rsidR="008466C4" w:rsidRPr="006117B0" w:rsidRDefault="00683C63" w:rsidP="006327D9">
      <w:pPr>
        <w:ind w:firstLine="425"/>
        <w:jc w:val="both"/>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lang w:val="en-US"/>
                </w:rPr>
                <m:t>E</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I</m:t>
              </m:r>
              <m:sSup>
                <m:sSupPr>
                  <m:ctrlPr>
                    <w:rPr>
                      <w:rFonts w:ascii="Cambria Math" w:hAnsi="Cambria Math"/>
                      <w:i/>
                      <w:sz w:val="28"/>
                      <w:szCs w:val="28"/>
                    </w:rPr>
                  </m:ctrlPr>
                </m:sSupPr>
                <m:e>
                  <m:r>
                    <w:rPr>
                      <w:rFonts w:ascii="Cambria Math" w:hAnsi="Cambria Math"/>
                      <w:sz w:val="28"/>
                      <w:szCs w:val="28"/>
                    </w:rPr>
                    <m:t>ω</m:t>
                  </m:r>
                </m:e>
                <m:sup>
                  <m:r>
                    <w:rPr>
                      <w:rFonts w:ascii="Cambria Math" w:hAnsi="Cambria Math"/>
                      <w:sz w:val="28"/>
                      <w:szCs w:val="28"/>
                    </w:rPr>
                    <m:t>2</m:t>
                  </m:r>
                </m:sup>
              </m:sSup>
            </m:num>
            <m:den>
              <m: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0.4∙</m:t>
              </m:r>
              <m:sSup>
                <m:sSupPr>
                  <m:ctrlPr>
                    <w:rPr>
                      <w:rFonts w:ascii="Cambria Math" w:hAnsi="Cambria Math"/>
                      <w:i/>
                      <w:sz w:val="28"/>
                      <w:szCs w:val="28"/>
                    </w:rPr>
                  </m:ctrlPr>
                </m:sSupPr>
                <m:e>
                  <m:r>
                    <w:rPr>
                      <w:rFonts w:ascii="Cambria Math" w:hAnsi="Cambria Math"/>
                      <w:sz w:val="28"/>
                      <w:szCs w:val="28"/>
                    </w:rPr>
                    <m:t>31,4</m:t>
                  </m:r>
                </m:e>
                <m:sup>
                  <m:r>
                    <w:rPr>
                      <w:rFonts w:ascii="Cambria Math" w:hAnsi="Cambria Math"/>
                      <w:sz w:val="28"/>
                      <w:szCs w:val="28"/>
                    </w:rPr>
                    <m:t>2</m:t>
                  </m:r>
                </m:sup>
              </m:sSup>
            </m:num>
            <m:den>
              <m:r>
                <w:rPr>
                  <w:rFonts w:ascii="Cambria Math" w:hAnsi="Cambria Math"/>
                  <w:sz w:val="28"/>
                  <w:szCs w:val="28"/>
                </w:rPr>
                <m:t>2</m:t>
              </m:r>
            </m:den>
          </m:f>
          <m:r>
            <w:rPr>
              <w:rFonts w:ascii="Cambria Math" w:hAnsi="Cambria Math"/>
              <w:sz w:val="28"/>
              <w:szCs w:val="28"/>
            </w:rPr>
            <m:t>=197,192 Дж</m:t>
          </m:r>
        </m:oMath>
      </m:oMathPara>
    </w:p>
    <w:p w14:paraId="5EE9EDBA" w14:textId="77777777" w:rsidR="008466C4" w:rsidRPr="006117B0" w:rsidRDefault="008466C4" w:rsidP="006327D9">
      <w:pPr>
        <w:ind w:firstLine="425"/>
        <w:jc w:val="both"/>
        <w:rPr>
          <w:rFonts w:eastAsiaTheme="minorEastAsia"/>
          <w:sz w:val="28"/>
          <w:szCs w:val="28"/>
        </w:rPr>
      </w:pPr>
    </w:p>
    <w:p w14:paraId="15D5E036" w14:textId="4E2C3019" w:rsidR="008466C4" w:rsidRPr="006117B0" w:rsidRDefault="001454F2" w:rsidP="006327D9">
      <w:pPr>
        <w:ind w:firstLine="425"/>
        <w:jc w:val="both"/>
        <w:rPr>
          <w:rFonts w:eastAsiaTheme="minorEastAsia"/>
          <w:sz w:val="28"/>
          <w:szCs w:val="28"/>
        </w:rPr>
      </w:pPr>
      <w:r w:rsidRPr="006117B0">
        <w:rPr>
          <w:rFonts w:eastAsiaTheme="minorEastAsia"/>
          <w:sz w:val="28"/>
          <w:szCs w:val="28"/>
        </w:rPr>
        <w:t>Байланыстырушы штанганың қажетті радиусын анықта</w:t>
      </w:r>
      <w:r w:rsidRPr="006117B0">
        <w:rPr>
          <w:rFonts w:eastAsiaTheme="minorEastAsia"/>
          <w:sz w:val="28"/>
          <w:szCs w:val="28"/>
          <w:lang w:val="kk-KZ"/>
        </w:rPr>
        <w:t>йм</w:t>
      </w:r>
      <w:r w:rsidRPr="006117B0">
        <w:rPr>
          <w:rFonts w:eastAsiaTheme="minorEastAsia"/>
          <w:sz w:val="28"/>
          <w:szCs w:val="28"/>
        </w:rPr>
        <w:t>ыз:</w:t>
      </w:r>
    </w:p>
    <w:p w14:paraId="103DFDD6" w14:textId="77777777" w:rsidR="001454F2" w:rsidRPr="006117B0" w:rsidRDefault="001454F2" w:rsidP="006327D9">
      <w:pPr>
        <w:ind w:firstLine="425"/>
        <w:jc w:val="both"/>
        <w:rPr>
          <w:rFonts w:eastAsiaTheme="minorEastAsia"/>
          <w:sz w:val="28"/>
          <w:szCs w:val="28"/>
        </w:rPr>
      </w:pPr>
    </w:p>
    <w:p w14:paraId="4907234D" w14:textId="44801CDD"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и</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kk-KZ"/>
              </w:rPr>
              <m:t>s</m:t>
            </m:r>
          </m:num>
          <m:den>
            <m:r>
              <w:rPr>
                <w:rFonts w:ascii="Cambria Math" w:hAnsi="Cambria Math"/>
                <w:sz w:val="28"/>
                <w:szCs w:val="28"/>
              </w:rPr>
              <m:t>2</m:t>
            </m:r>
          </m:den>
        </m:f>
        <m:r>
          <w:rPr>
            <w:rFonts w:ascii="Cambria Math" w:hAnsi="Cambria Math"/>
            <w:sz w:val="28"/>
            <w:szCs w:val="28"/>
          </w:rPr>
          <m:t xml:space="preserve"> </m:t>
        </m:r>
      </m:oMath>
      <w:r w:rsidRPr="006117B0">
        <w:rPr>
          <w:rFonts w:eastAsiaTheme="minorEastAsia"/>
          <w:sz w:val="28"/>
          <w:szCs w:val="28"/>
        </w:rPr>
        <w:t>,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7</w:t>
      </w:r>
      <w:r w:rsidRPr="006117B0">
        <w:rPr>
          <w:rFonts w:eastAsiaTheme="minorEastAsia"/>
          <w:sz w:val="28"/>
          <w:szCs w:val="28"/>
        </w:rPr>
        <w:t>)</w:t>
      </w:r>
    </w:p>
    <w:p w14:paraId="31E216D7" w14:textId="77777777" w:rsidR="008466C4" w:rsidRPr="006117B0" w:rsidRDefault="008466C4" w:rsidP="006327D9">
      <w:pPr>
        <w:ind w:firstLine="425"/>
        <w:jc w:val="both"/>
        <w:rPr>
          <w:rFonts w:eastAsiaTheme="minorEastAsia"/>
          <w:sz w:val="28"/>
          <w:szCs w:val="28"/>
        </w:rPr>
      </w:pPr>
    </w:p>
    <w:p w14:paraId="49931617" w14:textId="7E9C10CD" w:rsidR="008466C4" w:rsidRPr="006117B0" w:rsidRDefault="001454F2" w:rsidP="006327D9">
      <w:pPr>
        <w:ind w:firstLine="425"/>
        <w:jc w:val="both"/>
        <w:rPr>
          <w:rFonts w:eastAsiaTheme="minorEastAsia"/>
          <w:sz w:val="28"/>
          <w:szCs w:val="28"/>
        </w:rPr>
      </w:pPr>
      <w:r w:rsidRPr="006117B0">
        <w:rPr>
          <w:rFonts w:eastAsiaTheme="minorEastAsia"/>
          <w:sz w:val="28"/>
          <w:szCs w:val="28"/>
          <w:lang w:val="kk-KZ"/>
        </w:rPr>
        <w:t>мұндағы</w:t>
      </w:r>
      <w:r w:rsidR="008466C4" w:rsidRPr="006117B0">
        <w:rPr>
          <w:rFonts w:eastAsiaTheme="minorEastAsia"/>
          <w:sz w:val="28"/>
          <w:szCs w:val="28"/>
        </w:rPr>
        <w:t xml:space="preserve"> </w:t>
      </w:r>
      <w:r w:rsidR="008466C4" w:rsidRPr="006117B0">
        <w:rPr>
          <w:rFonts w:eastAsiaTheme="minorEastAsia"/>
          <w:sz w:val="28"/>
          <w:szCs w:val="28"/>
          <w:lang w:val="en-US"/>
        </w:rPr>
        <w:t>s</w:t>
      </w:r>
      <w:r w:rsidR="008466C4" w:rsidRPr="006117B0">
        <w:rPr>
          <w:rFonts w:eastAsiaTheme="minorEastAsia"/>
          <w:sz w:val="28"/>
          <w:szCs w:val="28"/>
        </w:rPr>
        <w:t xml:space="preserve"> – </w:t>
      </w:r>
      <w:r w:rsidR="00D354A2" w:rsidRPr="006117B0">
        <w:rPr>
          <w:rFonts w:eastAsiaTheme="minorEastAsia"/>
          <w:sz w:val="28"/>
          <w:szCs w:val="28"/>
        </w:rPr>
        <w:t>сабақты жылжыту</w:t>
      </w:r>
      <w:r w:rsidR="008466C4" w:rsidRPr="006117B0">
        <w:rPr>
          <w:rFonts w:eastAsiaTheme="minorEastAsia"/>
          <w:sz w:val="28"/>
          <w:szCs w:val="28"/>
        </w:rPr>
        <w:t xml:space="preserve"> 1, м.</w:t>
      </w:r>
    </w:p>
    <w:p w14:paraId="2AC33DFC" w14:textId="77777777" w:rsidR="008466C4" w:rsidRPr="006117B0" w:rsidRDefault="008466C4" w:rsidP="006327D9">
      <w:pPr>
        <w:ind w:firstLine="425"/>
        <w:jc w:val="both"/>
        <w:rPr>
          <w:rFonts w:eastAsiaTheme="minorEastAsia"/>
          <w:sz w:val="28"/>
          <w:szCs w:val="28"/>
        </w:rPr>
      </w:pPr>
    </w:p>
    <w:p w14:paraId="1F2DA6EB" w14:textId="16ADB240" w:rsidR="008466C4" w:rsidRPr="006117B0" w:rsidRDefault="00683C63" w:rsidP="006327D9">
      <w:pPr>
        <w:ind w:firstLine="425"/>
        <w:jc w:val="both"/>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и</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0.1</m:t>
              </m:r>
            </m:num>
            <m:den>
              <m:r>
                <w:rPr>
                  <w:rFonts w:ascii="Cambria Math" w:hAnsi="Cambria Math"/>
                  <w:sz w:val="28"/>
                  <w:szCs w:val="28"/>
                </w:rPr>
                <m:t>2</m:t>
              </m:r>
            </m:den>
          </m:f>
          <m:r>
            <w:rPr>
              <w:rFonts w:ascii="Cambria Math" w:hAnsi="Cambria Math"/>
              <w:sz w:val="28"/>
              <w:szCs w:val="28"/>
            </w:rPr>
            <m:t>=0.05</m:t>
          </m:r>
          <m:r>
            <w:rPr>
              <w:rFonts w:ascii="Cambria Math" w:eastAsiaTheme="minorEastAsia" w:hAnsi="Cambria Math"/>
              <w:sz w:val="28"/>
              <w:szCs w:val="28"/>
            </w:rPr>
            <m:t xml:space="preserve"> м</m:t>
          </m:r>
        </m:oMath>
      </m:oMathPara>
    </w:p>
    <w:p w14:paraId="35694BF4" w14:textId="77777777" w:rsidR="008466C4" w:rsidRPr="006117B0" w:rsidRDefault="008466C4" w:rsidP="006327D9">
      <w:pPr>
        <w:ind w:firstLine="425"/>
        <w:jc w:val="both"/>
        <w:rPr>
          <w:rFonts w:eastAsiaTheme="minorEastAsia"/>
          <w:sz w:val="28"/>
          <w:szCs w:val="28"/>
        </w:rPr>
      </w:pPr>
    </w:p>
    <w:p w14:paraId="2393AD87" w14:textId="0F31BD25" w:rsidR="008466C4" w:rsidRPr="006117B0" w:rsidRDefault="00D354A2" w:rsidP="006327D9">
      <w:pPr>
        <w:ind w:firstLine="425"/>
        <w:jc w:val="both"/>
        <w:rPr>
          <w:sz w:val="28"/>
          <w:szCs w:val="28"/>
        </w:rPr>
      </w:pPr>
      <w:r w:rsidRPr="006117B0">
        <w:rPr>
          <w:sz w:val="28"/>
          <w:szCs w:val="28"/>
        </w:rPr>
        <w:t>Иіндіде пайда болатын күш</w:t>
      </w:r>
      <w:r w:rsidR="008466C4" w:rsidRPr="006117B0">
        <w:rPr>
          <w:sz w:val="28"/>
          <w:szCs w:val="28"/>
        </w:rPr>
        <w:t xml:space="preserve"> 1:</w:t>
      </w:r>
    </w:p>
    <w:p w14:paraId="7374DE5E" w14:textId="77777777" w:rsidR="008466C4" w:rsidRPr="006117B0" w:rsidRDefault="008466C4" w:rsidP="006327D9">
      <w:pPr>
        <w:ind w:firstLine="425"/>
        <w:jc w:val="both"/>
        <w:rPr>
          <w:sz w:val="28"/>
          <w:szCs w:val="28"/>
        </w:rPr>
      </w:pPr>
    </w:p>
    <w:p w14:paraId="6583C38B" w14:textId="10D09A8A"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и1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1</m:t>
            </m:r>
          </m:sub>
        </m:sSub>
        <m:sSup>
          <m:sSupPr>
            <m:ctrlPr>
              <w:rPr>
                <w:rFonts w:ascii="Cambria Math" w:hAnsi="Cambria Math"/>
                <w:i/>
                <w:sz w:val="28"/>
                <w:szCs w:val="28"/>
              </w:rPr>
            </m:ctrlPr>
          </m:sSupPr>
          <m:e>
            <m:r>
              <w:rPr>
                <w:rFonts w:ascii="Cambria Math" w:hAnsi="Cambria Math"/>
                <w:sz w:val="28"/>
                <w:szCs w:val="28"/>
              </w:rPr>
              <m:t>ω</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и</m:t>
            </m:r>
          </m:sub>
        </m:sSub>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8</w:t>
      </w:r>
      <w:r w:rsidRPr="006117B0">
        <w:rPr>
          <w:rFonts w:eastAsiaTheme="minorEastAsia"/>
          <w:sz w:val="28"/>
          <w:szCs w:val="28"/>
        </w:rPr>
        <w:t>)</w:t>
      </w:r>
    </w:p>
    <w:p w14:paraId="0AF18E08" w14:textId="77777777" w:rsidR="008466C4" w:rsidRPr="006117B0" w:rsidRDefault="008466C4" w:rsidP="006327D9">
      <w:pPr>
        <w:ind w:firstLine="425"/>
        <w:jc w:val="both"/>
        <w:rPr>
          <w:rFonts w:eastAsiaTheme="minorEastAsia"/>
          <w:sz w:val="28"/>
          <w:szCs w:val="28"/>
        </w:rPr>
      </w:pPr>
    </w:p>
    <w:p w14:paraId="6FE276E9" w14:textId="462E5074" w:rsidR="008466C4" w:rsidRPr="006117B0" w:rsidRDefault="00683C63" w:rsidP="006327D9">
      <w:pPr>
        <w:ind w:firstLine="425"/>
        <w:jc w:val="both"/>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и</m:t>
              </m:r>
            </m:sub>
          </m:sSub>
          <m:r>
            <w:rPr>
              <w:rFonts w:ascii="Cambria Math" w:hAnsi="Cambria Math"/>
              <w:sz w:val="28"/>
              <w:szCs w:val="28"/>
            </w:rPr>
            <m:t>=28∙985,96∙0.07=1932,48 Н</m:t>
          </m:r>
        </m:oMath>
      </m:oMathPara>
    </w:p>
    <w:p w14:paraId="5DF8B6B6" w14:textId="77777777" w:rsidR="008466C4" w:rsidRPr="006117B0" w:rsidRDefault="008466C4" w:rsidP="006327D9">
      <w:pPr>
        <w:ind w:firstLine="425"/>
        <w:jc w:val="both"/>
        <w:rPr>
          <w:rFonts w:eastAsiaTheme="minorEastAsia"/>
          <w:sz w:val="28"/>
          <w:szCs w:val="28"/>
        </w:rPr>
      </w:pPr>
    </w:p>
    <w:p w14:paraId="29865DE1" w14:textId="0A83BBF5" w:rsidR="008466C4" w:rsidRPr="006117B0" w:rsidRDefault="00D354A2" w:rsidP="006327D9">
      <w:pPr>
        <w:ind w:firstLine="425"/>
        <w:jc w:val="both"/>
        <w:rPr>
          <w:rFonts w:eastAsiaTheme="minorEastAsia"/>
          <w:sz w:val="28"/>
          <w:szCs w:val="28"/>
        </w:rPr>
      </w:pPr>
      <w:r w:rsidRPr="006117B0">
        <w:rPr>
          <w:rFonts w:eastAsiaTheme="minorEastAsia"/>
          <w:sz w:val="28"/>
          <w:szCs w:val="28"/>
          <w:lang w:val="kk-KZ"/>
        </w:rPr>
        <w:t>Ж</w:t>
      </w:r>
      <w:r w:rsidRPr="006117B0">
        <w:rPr>
          <w:rFonts w:eastAsiaTheme="minorEastAsia"/>
          <w:sz w:val="28"/>
          <w:szCs w:val="28"/>
        </w:rPr>
        <w:t>үйенің жұмысын анықтаймыз</w:t>
      </w:r>
      <w:r w:rsidR="008466C4" w:rsidRPr="006117B0">
        <w:rPr>
          <w:rFonts w:eastAsiaTheme="minorEastAsia"/>
          <w:sz w:val="28"/>
          <w:szCs w:val="28"/>
        </w:rPr>
        <w:t xml:space="preserve"> 1:</w:t>
      </w:r>
    </w:p>
    <w:p w14:paraId="22CC3A96" w14:textId="77777777" w:rsidR="008466C4" w:rsidRPr="006117B0" w:rsidRDefault="008466C4" w:rsidP="006327D9">
      <w:pPr>
        <w:ind w:firstLine="425"/>
        <w:jc w:val="both"/>
        <w:rPr>
          <w:rFonts w:eastAsiaTheme="minorEastAsia"/>
          <w:sz w:val="28"/>
          <w:szCs w:val="28"/>
        </w:rPr>
      </w:pPr>
    </w:p>
    <w:p w14:paraId="0FF048AA" w14:textId="069E2AEB"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и</m:t>
            </m:r>
          </m:sub>
        </m:sSub>
        <m:r>
          <w:rPr>
            <w:rFonts w:ascii="Cambria Math" w:hAnsi="Cambria Math"/>
            <w:sz w:val="28"/>
            <w:szCs w:val="28"/>
          </w:rPr>
          <m:t>L,</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9</w:t>
      </w:r>
      <w:r w:rsidRPr="006117B0">
        <w:rPr>
          <w:rFonts w:eastAsiaTheme="minorEastAsia"/>
          <w:sz w:val="28"/>
          <w:szCs w:val="28"/>
        </w:rPr>
        <w:t>)</w:t>
      </w:r>
    </w:p>
    <w:p w14:paraId="10204FC4" w14:textId="77777777" w:rsidR="008466C4" w:rsidRPr="006117B0" w:rsidRDefault="008466C4" w:rsidP="006327D9">
      <w:pPr>
        <w:ind w:firstLine="425"/>
        <w:jc w:val="right"/>
        <w:rPr>
          <w:rFonts w:eastAsiaTheme="minorEastAsia"/>
          <w:sz w:val="28"/>
          <w:szCs w:val="28"/>
        </w:rPr>
      </w:pPr>
    </w:p>
    <w:p w14:paraId="42A0D9E9" w14:textId="374184E9" w:rsidR="008466C4" w:rsidRPr="006117B0" w:rsidRDefault="00D354A2" w:rsidP="006327D9">
      <w:pPr>
        <w:ind w:firstLine="425"/>
        <w:jc w:val="both"/>
        <w:rPr>
          <w:rFonts w:eastAsiaTheme="minorEastAsia"/>
          <w:sz w:val="28"/>
          <w:szCs w:val="28"/>
        </w:rPr>
      </w:pPr>
      <w:r w:rsidRPr="006117B0">
        <w:rPr>
          <w:rFonts w:eastAsiaTheme="minorEastAsia"/>
          <w:sz w:val="28"/>
          <w:szCs w:val="28"/>
          <w:lang w:val="kk-KZ"/>
        </w:rPr>
        <w:t>мұндағы</w:t>
      </w:r>
      <w:r w:rsidR="008466C4" w:rsidRPr="006117B0">
        <w:rPr>
          <w:rFonts w:eastAsiaTheme="minorEastAsia"/>
          <w:sz w:val="28"/>
          <w:szCs w:val="28"/>
        </w:rPr>
        <w:t xml:space="preserve"> </w:t>
      </w:r>
      <w:r w:rsidR="008466C4" w:rsidRPr="006117B0">
        <w:rPr>
          <w:rFonts w:eastAsiaTheme="minorEastAsia"/>
          <w:sz w:val="28"/>
          <w:szCs w:val="28"/>
          <w:lang w:val="en-US"/>
        </w:rPr>
        <w:t>L</w:t>
      </w:r>
      <w:r w:rsidR="008466C4" w:rsidRPr="006117B0">
        <w:rPr>
          <w:rFonts w:eastAsiaTheme="minorEastAsia"/>
          <w:sz w:val="28"/>
          <w:szCs w:val="28"/>
        </w:rPr>
        <w:t xml:space="preserve"> – </w:t>
      </w:r>
      <w:r w:rsidRPr="006117B0">
        <w:rPr>
          <w:rFonts w:eastAsiaTheme="minorEastAsia"/>
          <w:sz w:val="28"/>
          <w:szCs w:val="28"/>
        </w:rPr>
        <w:t>байланыстырушы шыбықтың ұзындығы</w:t>
      </w:r>
      <w:r w:rsidR="008466C4" w:rsidRPr="006117B0">
        <w:rPr>
          <w:rFonts w:eastAsiaTheme="minorEastAsia"/>
          <w:sz w:val="28"/>
          <w:szCs w:val="28"/>
        </w:rPr>
        <w:t xml:space="preserve">, м. </w:t>
      </w:r>
    </w:p>
    <w:p w14:paraId="2FD492F7" w14:textId="77777777" w:rsidR="008466C4" w:rsidRPr="006117B0" w:rsidRDefault="008466C4" w:rsidP="006327D9">
      <w:pPr>
        <w:ind w:firstLine="425"/>
        <w:jc w:val="both"/>
        <w:rPr>
          <w:rFonts w:eastAsiaTheme="minorEastAsia"/>
          <w:sz w:val="28"/>
          <w:szCs w:val="28"/>
        </w:rPr>
      </w:pPr>
    </w:p>
    <w:p w14:paraId="0916E6F9" w14:textId="5C70A815" w:rsidR="008466C4" w:rsidRPr="006117B0" w:rsidRDefault="00683C63" w:rsidP="006327D9">
      <w:pPr>
        <w:ind w:firstLine="425"/>
        <w:jc w:val="both"/>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m:t>
          </m:r>
          <m:r>
            <w:rPr>
              <w:rFonts w:ascii="Cambria Math" w:eastAsiaTheme="minorEastAsia" w:hAnsi="Cambria Math"/>
              <w:sz w:val="28"/>
              <w:szCs w:val="28"/>
            </w:rPr>
            <m:t>1932,48∙0,08=154,598 Дж</m:t>
          </m:r>
        </m:oMath>
      </m:oMathPara>
    </w:p>
    <w:p w14:paraId="68ED1148" w14:textId="77777777" w:rsidR="00D354A2" w:rsidRPr="006117B0" w:rsidRDefault="00D354A2" w:rsidP="006327D9">
      <w:pPr>
        <w:ind w:firstLine="425"/>
        <w:jc w:val="both"/>
        <w:rPr>
          <w:rFonts w:eastAsiaTheme="minorEastAsia"/>
          <w:sz w:val="28"/>
          <w:szCs w:val="28"/>
        </w:rPr>
      </w:pPr>
    </w:p>
    <w:p w14:paraId="4EA79EBF" w14:textId="135FC762" w:rsidR="008466C4" w:rsidRPr="006117B0" w:rsidRDefault="00D354A2" w:rsidP="006327D9">
      <w:pPr>
        <w:ind w:firstLine="425"/>
        <w:jc w:val="both"/>
        <w:rPr>
          <w:rFonts w:eastAsiaTheme="minorEastAsia"/>
          <w:sz w:val="28"/>
          <w:szCs w:val="28"/>
        </w:rPr>
      </w:pPr>
      <w:r w:rsidRPr="006117B0">
        <w:rPr>
          <w:rFonts w:eastAsiaTheme="minorEastAsia"/>
          <w:sz w:val="28"/>
          <w:szCs w:val="28"/>
        </w:rPr>
        <w:t xml:space="preserve">Жүйе білігінде момент жасау үшін қуатты анықтаймыз </w:t>
      </w:r>
      <w:r w:rsidR="008466C4" w:rsidRPr="006117B0">
        <w:rPr>
          <w:rFonts w:eastAsiaTheme="minorEastAsia"/>
          <w:sz w:val="28"/>
          <w:szCs w:val="28"/>
        </w:rPr>
        <w:t>1</w:t>
      </w:r>
    </w:p>
    <w:p w14:paraId="0F81D962" w14:textId="66E3E298"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num>
          <m:den>
            <m:r>
              <w:rPr>
                <w:rFonts w:ascii="Cambria Math" w:hAnsi="Cambria Math"/>
                <w:sz w:val="28"/>
                <w:szCs w:val="28"/>
              </w:rPr>
              <m:t>t</m:t>
            </m:r>
          </m:den>
        </m:f>
      </m:oMath>
      <w:r w:rsidRPr="006117B0">
        <w:rPr>
          <w:rFonts w:eastAsiaTheme="minorEastAsia"/>
          <w:sz w:val="28"/>
          <w:szCs w:val="28"/>
        </w:rPr>
        <w:t xml:space="preserve"> ,                                                         (</w:t>
      </w:r>
      <w:r w:rsidR="00CB22CE" w:rsidRPr="006117B0">
        <w:rPr>
          <w:rFonts w:eastAsiaTheme="minorEastAsia"/>
          <w:sz w:val="28"/>
          <w:szCs w:val="28"/>
          <w:lang w:val="kk-KZ"/>
        </w:rPr>
        <w:t>5</w:t>
      </w:r>
      <w:r w:rsidRPr="006117B0">
        <w:rPr>
          <w:rFonts w:eastAsiaTheme="minorEastAsia"/>
          <w:sz w:val="28"/>
          <w:szCs w:val="28"/>
        </w:rPr>
        <w:t>.</w:t>
      </w:r>
      <w:r w:rsidR="00CB22CE" w:rsidRPr="006117B0">
        <w:rPr>
          <w:rFonts w:eastAsiaTheme="minorEastAsia"/>
          <w:sz w:val="28"/>
          <w:szCs w:val="28"/>
          <w:lang w:val="kk-KZ"/>
        </w:rPr>
        <w:t>1</w:t>
      </w:r>
      <w:r w:rsidR="00585253">
        <w:rPr>
          <w:rFonts w:eastAsiaTheme="minorEastAsia"/>
          <w:sz w:val="28"/>
          <w:szCs w:val="28"/>
          <w:lang w:val="kk-KZ"/>
        </w:rPr>
        <w:t>0</w:t>
      </w:r>
      <w:r w:rsidRPr="006117B0">
        <w:rPr>
          <w:rFonts w:eastAsiaTheme="minorEastAsia"/>
          <w:sz w:val="28"/>
          <w:szCs w:val="28"/>
        </w:rPr>
        <w:t>)</w:t>
      </w:r>
    </w:p>
    <w:p w14:paraId="037D4FD5" w14:textId="77777777" w:rsidR="008466C4" w:rsidRPr="006117B0" w:rsidRDefault="008466C4" w:rsidP="006327D9">
      <w:pPr>
        <w:ind w:firstLine="425"/>
        <w:jc w:val="both"/>
        <w:rPr>
          <w:rFonts w:eastAsiaTheme="minorEastAsia"/>
          <w:sz w:val="28"/>
          <w:szCs w:val="28"/>
        </w:rPr>
      </w:pPr>
    </w:p>
    <w:p w14:paraId="796C5FF0" w14:textId="11621A60" w:rsidR="008466C4" w:rsidRPr="006117B0" w:rsidRDefault="00D354A2" w:rsidP="006327D9">
      <w:pPr>
        <w:ind w:firstLine="425"/>
        <w:jc w:val="both"/>
        <w:rPr>
          <w:rFonts w:eastAsiaTheme="minorEastAsia"/>
          <w:sz w:val="28"/>
          <w:szCs w:val="28"/>
        </w:rPr>
      </w:pPr>
      <w:r w:rsidRPr="006117B0">
        <w:rPr>
          <w:rFonts w:eastAsiaTheme="minorEastAsia"/>
          <w:sz w:val="28"/>
          <w:szCs w:val="28"/>
          <w:lang w:val="kk-KZ"/>
        </w:rPr>
        <w:t>мұндағы</w:t>
      </w:r>
      <w:r w:rsidRPr="006117B0">
        <w:rPr>
          <w:rFonts w:eastAsiaTheme="minorEastAsia"/>
          <w:sz w:val="28"/>
          <w:szCs w:val="28"/>
        </w:rPr>
        <w:t xml:space="preserve"> </w:t>
      </w:r>
      <m:oMath>
        <m:r>
          <w:rPr>
            <w:rFonts w:ascii="Cambria Math" w:hAnsi="Cambria Math"/>
            <w:sz w:val="28"/>
            <w:szCs w:val="28"/>
            <w:lang w:val="en-US"/>
          </w:rPr>
          <m:t>t</m:t>
        </m:r>
      </m:oMath>
      <w:r w:rsidR="008466C4" w:rsidRPr="006117B0">
        <w:rPr>
          <w:rFonts w:eastAsiaTheme="minorEastAsia"/>
          <w:sz w:val="28"/>
          <w:szCs w:val="28"/>
        </w:rPr>
        <w:t xml:space="preserve"> –  </w:t>
      </w:r>
      <w:r w:rsidRPr="006117B0">
        <w:rPr>
          <w:rFonts w:eastAsiaTheme="minorEastAsia"/>
          <w:sz w:val="28"/>
          <w:szCs w:val="28"/>
        </w:rPr>
        <w:t>операцияның жартысын жасау уақыты</w:t>
      </w:r>
      <w:r w:rsidR="008466C4" w:rsidRPr="006117B0">
        <w:rPr>
          <w:rFonts w:eastAsiaTheme="minorEastAsia"/>
          <w:sz w:val="28"/>
          <w:szCs w:val="28"/>
        </w:rPr>
        <w:t xml:space="preserve">, с. </w:t>
      </w:r>
    </w:p>
    <w:p w14:paraId="4DA977EB" w14:textId="77777777" w:rsidR="008466C4" w:rsidRPr="006117B0" w:rsidRDefault="008466C4" w:rsidP="006327D9">
      <w:pPr>
        <w:ind w:firstLine="425"/>
        <w:jc w:val="center"/>
        <w:rPr>
          <w:rFonts w:eastAsiaTheme="minorEastAsia"/>
          <w:i/>
          <w:sz w:val="28"/>
          <w:szCs w:val="28"/>
        </w:rPr>
      </w:pPr>
    </w:p>
    <w:p w14:paraId="796A446A" w14:textId="6A250CA6" w:rsidR="008466C4" w:rsidRPr="006117B0" w:rsidRDefault="008466C4" w:rsidP="006327D9">
      <w:pPr>
        <w:ind w:firstLine="425"/>
        <w:jc w:val="right"/>
        <w:rPr>
          <w:rFonts w:eastAsiaTheme="minorEastAsia"/>
          <w:sz w:val="28"/>
          <w:szCs w:val="28"/>
        </w:rPr>
      </w:pPr>
      <m:oMath>
        <m:r>
          <w:rPr>
            <w:rFonts w:ascii="Cambria Math" w:hAnsi="Cambria Math"/>
            <w:sz w:val="28"/>
            <w:szCs w:val="28"/>
          </w:rPr>
          <m:t>t=</m:t>
        </m:r>
        <m:f>
          <m:fPr>
            <m:ctrlPr>
              <w:rPr>
                <w:rFonts w:ascii="Cambria Math" w:hAnsi="Cambria Math"/>
                <w:i/>
                <w:sz w:val="28"/>
                <w:szCs w:val="28"/>
              </w:rPr>
            </m:ctrlPr>
          </m:fPr>
          <m:num>
            <m:r>
              <w:rPr>
                <w:rFonts w:ascii="Cambria Math" w:hAnsi="Cambria Math"/>
                <w:sz w:val="28"/>
                <w:szCs w:val="28"/>
                <w:lang w:val="en-US"/>
              </w:rPr>
              <m:t>T</m:t>
            </m:r>
          </m:num>
          <m:den>
            <m:r>
              <w:rPr>
                <w:rFonts w:ascii="Cambria Math" w:hAnsi="Cambria Math"/>
                <w:sz w:val="28"/>
                <w:szCs w:val="28"/>
              </w:rPr>
              <m:t>2</m:t>
            </m:r>
          </m:den>
        </m:f>
      </m:oMath>
      <w:r w:rsidRPr="006117B0">
        <w:rPr>
          <w:rFonts w:eastAsiaTheme="minorEastAsia"/>
          <w:i/>
          <w:sz w:val="28"/>
          <w:szCs w:val="28"/>
          <w:lang w:val="en-US"/>
        </w:rPr>
        <w:t xml:space="preserve">                      </w:t>
      </w:r>
      <w:r w:rsidRPr="006117B0">
        <w:rPr>
          <w:rFonts w:eastAsiaTheme="minorEastAsia"/>
          <w:i/>
          <w:sz w:val="28"/>
          <w:szCs w:val="28"/>
        </w:rPr>
        <w:t xml:space="preserve">        </w:t>
      </w:r>
      <w:r w:rsidRPr="006117B0">
        <w:rPr>
          <w:rFonts w:eastAsiaTheme="minorEastAsia"/>
          <w:i/>
          <w:sz w:val="28"/>
          <w:szCs w:val="28"/>
          <w:lang w:val="en-US"/>
        </w:rPr>
        <w:t xml:space="preserve">                              </w:t>
      </w:r>
      <w:r w:rsidRPr="006117B0">
        <w:rPr>
          <w:rFonts w:eastAsiaTheme="minorEastAsia"/>
          <w:sz w:val="28"/>
          <w:szCs w:val="28"/>
        </w:rPr>
        <w:t>(</w:t>
      </w:r>
      <w:r w:rsidR="00CB22CE" w:rsidRPr="006117B0">
        <w:rPr>
          <w:rFonts w:eastAsiaTheme="minorEastAsia"/>
          <w:sz w:val="28"/>
          <w:szCs w:val="28"/>
          <w:lang w:val="kk-KZ"/>
        </w:rPr>
        <w:t>5</w:t>
      </w:r>
      <w:r w:rsidRPr="006117B0">
        <w:rPr>
          <w:rFonts w:eastAsiaTheme="minorEastAsia"/>
          <w:sz w:val="28"/>
          <w:szCs w:val="28"/>
        </w:rPr>
        <w:t>.1</w:t>
      </w:r>
      <w:r w:rsidR="00585253">
        <w:rPr>
          <w:rFonts w:eastAsiaTheme="minorEastAsia"/>
          <w:sz w:val="28"/>
          <w:szCs w:val="28"/>
          <w:lang w:val="kk-KZ"/>
        </w:rPr>
        <w:t>1</w:t>
      </w:r>
      <w:r w:rsidRPr="006117B0">
        <w:rPr>
          <w:rFonts w:eastAsiaTheme="minorEastAsia"/>
          <w:sz w:val="28"/>
          <w:szCs w:val="28"/>
        </w:rPr>
        <w:t>)</w:t>
      </w:r>
    </w:p>
    <w:p w14:paraId="7CCF92BC" w14:textId="77777777" w:rsidR="008466C4" w:rsidRPr="006117B0" w:rsidRDefault="008466C4" w:rsidP="006327D9">
      <w:pPr>
        <w:ind w:firstLine="425"/>
        <w:jc w:val="center"/>
        <w:rPr>
          <w:rFonts w:eastAsiaTheme="minorEastAsia"/>
          <w:sz w:val="28"/>
          <w:szCs w:val="28"/>
        </w:rPr>
      </w:pPr>
    </w:p>
    <w:p w14:paraId="423D3CCB" w14:textId="77777777" w:rsidR="008466C4" w:rsidRPr="006117B0" w:rsidRDefault="008466C4" w:rsidP="006327D9">
      <w:pPr>
        <w:ind w:firstLine="425"/>
        <w:jc w:val="center"/>
        <w:rPr>
          <w:rFonts w:eastAsiaTheme="minorEastAsia"/>
          <w:i/>
          <w:sz w:val="28"/>
          <w:szCs w:val="28"/>
          <w:lang w:val="en-US"/>
        </w:rPr>
      </w:pPr>
      <m:oMath>
        <m:r>
          <w:rPr>
            <w:rFonts w:ascii="Cambria Math" w:hAnsi="Cambria Math"/>
            <w:sz w:val="28"/>
            <w:szCs w:val="28"/>
          </w:rPr>
          <m:t>t=</m:t>
        </m:r>
        <m:f>
          <m:fPr>
            <m:ctrlPr>
              <w:rPr>
                <w:rFonts w:ascii="Cambria Math" w:hAnsi="Cambria Math"/>
                <w:i/>
                <w:sz w:val="28"/>
                <w:szCs w:val="28"/>
              </w:rPr>
            </m:ctrlPr>
          </m:fPr>
          <m:num>
            <m:r>
              <w:rPr>
                <w:rFonts w:ascii="Cambria Math" w:hAnsi="Cambria Math"/>
                <w:sz w:val="28"/>
                <w:szCs w:val="28"/>
                <w:lang w:val="en-US"/>
              </w:rPr>
              <m:t>0.2</m:t>
            </m:r>
          </m:num>
          <m:den>
            <m:r>
              <w:rPr>
                <w:rFonts w:ascii="Cambria Math" w:hAnsi="Cambria Math"/>
                <w:sz w:val="28"/>
                <w:szCs w:val="28"/>
              </w:rPr>
              <m:t>2</m:t>
            </m:r>
          </m:den>
        </m:f>
        <m:r>
          <w:rPr>
            <w:rFonts w:ascii="Cambria Math" w:hAnsi="Cambria Math"/>
            <w:sz w:val="28"/>
            <w:szCs w:val="28"/>
          </w:rPr>
          <m:t>=0.1</m:t>
        </m:r>
      </m:oMath>
      <w:r w:rsidRPr="006117B0">
        <w:rPr>
          <w:rFonts w:eastAsiaTheme="minorEastAsia"/>
          <w:i/>
          <w:sz w:val="28"/>
          <w:szCs w:val="28"/>
        </w:rPr>
        <w:t xml:space="preserve">   </w:t>
      </w:r>
    </w:p>
    <w:p w14:paraId="42521362" w14:textId="77777777" w:rsidR="008466C4" w:rsidRPr="006117B0" w:rsidRDefault="008466C4" w:rsidP="006327D9">
      <w:pPr>
        <w:ind w:firstLine="425"/>
        <w:jc w:val="center"/>
        <w:rPr>
          <w:rFonts w:eastAsiaTheme="minorEastAsia"/>
          <w:sz w:val="28"/>
          <w:szCs w:val="28"/>
        </w:rPr>
      </w:pPr>
    </w:p>
    <w:p w14:paraId="61BE760F" w14:textId="77777777" w:rsidR="008466C4" w:rsidRPr="006117B0" w:rsidRDefault="00683C63" w:rsidP="006327D9">
      <w:pPr>
        <w:ind w:firstLine="425"/>
        <w:jc w:val="center"/>
        <w:rPr>
          <w:rFonts w:eastAsiaTheme="minorEastAsia"/>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154,598</m:t>
              </m:r>
            </m:num>
            <m:den>
              <m:r>
                <w:rPr>
                  <w:rFonts w:ascii="Cambria Math" w:hAnsi="Cambria Math"/>
                  <w:sz w:val="28"/>
                  <w:szCs w:val="28"/>
                </w:rPr>
                <m:t>0.1</m:t>
              </m:r>
            </m:den>
          </m:f>
          <m:r>
            <w:rPr>
              <w:rFonts w:ascii="Cambria Math" w:hAnsi="Cambria Math"/>
              <w:sz w:val="28"/>
              <w:szCs w:val="28"/>
            </w:rPr>
            <m:t>=1545,9 Вт</m:t>
          </m:r>
        </m:oMath>
      </m:oMathPara>
    </w:p>
    <w:p w14:paraId="62C40705" w14:textId="77777777" w:rsidR="008466C4" w:rsidRPr="006117B0" w:rsidRDefault="008466C4" w:rsidP="006327D9">
      <w:pPr>
        <w:ind w:firstLine="425"/>
        <w:jc w:val="both"/>
        <w:rPr>
          <w:rFonts w:eastAsiaTheme="minorEastAsia"/>
          <w:sz w:val="28"/>
          <w:szCs w:val="28"/>
        </w:rPr>
      </w:pPr>
    </w:p>
    <w:p w14:paraId="773C3503" w14:textId="2E18BC9F" w:rsidR="008466C4" w:rsidRPr="006117B0" w:rsidRDefault="009C34B5" w:rsidP="006327D9">
      <w:pPr>
        <w:ind w:firstLine="425"/>
        <w:jc w:val="both"/>
        <w:rPr>
          <w:rFonts w:eastAsiaTheme="minorEastAsia"/>
          <w:sz w:val="28"/>
          <w:szCs w:val="28"/>
        </w:rPr>
      </w:pPr>
      <w:r w:rsidRPr="006117B0">
        <w:rPr>
          <w:rFonts w:eastAsiaTheme="minorEastAsia"/>
          <w:sz w:val="28"/>
          <w:szCs w:val="28"/>
        </w:rPr>
        <w:t>Шкив пен байланыстырушы шыбық арасындағы бұрыш 30 градусқа тең. Сабаққа берілетін күш тең болады (</w:t>
      </w:r>
      <w:r w:rsidRPr="006117B0">
        <w:rPr>
          <w:rFonts w:eastAsiaTheme="minorEastAsia"/>
          <w:sz w:val="28"/>
          <w:szCs w:val="28"/>
          <w:lang w:val="kk-KZ"/>
        </w:rPr>
        <w:t>ПӘК</w:t>
      </w:r>
      <w:r w:rsidRPr="006117B0">
        <w:rPr>
          <w:rFonts w:eastAsiaTheme="minorEastAsia"/>
          <w:sz w:val="28"/>
          <w:szCs w:val="28"/>
        </w:rPr>
        <w:t xml:space="preserve"> = 0,87):</w:t>
      </w:r>
    </w:p>
    <w:p w14:paraId="5BCAAAA0" w14:textId="37AE4B98" w:rsidR="008466C4" w:rsidRPr="006117B0" w:rsidRDefault="008466C4" w:rsidP="006327D9">
      <w:pPr>
        <w:ind w:firstLine="425"/>
        <w:jc w:val="right"/>
        <w:rPr>
          <w:rFonts w:eastAsiaTheme="minorEastAsia"/>
          <w:sz w:val="28"/>
          <w:szCs w:val="28"/>
        </w:rPr>
      </w:pPr>
      <w:r w:rsidRPr="006117B0">
        <w:rPr>
          <w:rFonts w:eastAsiaTheme="minorEastAsia"/>
          <w:sz w:val="28"/>
          <w:szCs w:val="28"/>
        </w:rPr>
        <w:lastRenderedPageBreak/>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бш1</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бш1</m:t>
            </m:r>
          </m:sub>
        </m:sSub>
        <m:r>
          <w:rPr>
            <w:rFonts w:ascii="Cambria Math" w:eastAsiaTheme="minorEastAsia" w:hAnsi="Cambria Math"/>
            <w:sz w:val="28"/>
            <w:szCs w:val="28"/>
          </w:rPr>
          <m:t>∙</m:t>
        </m:r>
        <m:r>
          <w:rPr>
            <w:rFonts w:ascii="Cambria Math" w:eastAsiaTheme="minorEastAsia" w:hAnsi="Cambria Math"/>
            <w:sz w:val="28"/>
            <w:szCs w:val="28"/>
            <w:lang w:val="en-US"/>
          </w:rPr>
          <m:t>sin</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rPr>
              <m:t>30</m:t>
            </m:r>
          </m:e>
          <m:sup>
            <m:r>
              <w:rPr>
                <w:rFonts w:ascii="Cambria Math" w:eastAsiaTheme="minorEastAsia" w:hAnsi="Cambria Math"/>
                <w:sz w:val="28"/>
                <w:szCs w:val="28"/>
                <w:lang w:val="en-US"/>
              </w:rPr>
              <m:t>o</m:t>
            </m:r>
          </m:sup>
        </m:sSup>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1</m:t>
            </m:r>
          </m:sub>
        </m:sSub>
      </m:oMath>
      <w:r w:rsidRPr="006117B0">
        <w:rPr>
          <w:rFonts w:eastAsiaTheme="minorEastAsia"/>
          <w:sz w:val="28"/>
          <w:szCs w:val="28"/>
        </w:rPr>
        <w:t>,                                   (</w:t>
      </w:r>
      <w:r w:rsidR="00CB22CE" w:rsidRPr="006117B0">
        <w:rPr>
          <w:rFonts w:eastAsiaTheme="minorEastAsia"/>
          <w:sz w:val="28"/>
          <w:szCs w:val="28"/>
          <w:lang w:val="kk-KZ"/>
        </w:rPr>
        <w:t>5</w:t>
      </w:r>
      <w:r w:rsidRPr="006117B0">
        <w:rPr>
          <w:rFonts w:eastAsiaTheme="minorEastAsia"/>
          <w:sz w:val="28"/>
          <w:szCs w:val="28"/>
        </w:rPr>
        <w:t>.1</w:t>
      </w:r>
      <w:r w:rsidR="00585253">
        <w:rPr>
          <w:rFonts w:eastAsiaTheme="minorEastAsia"/>
          <w:sz w:val="28"/>
          <w:szCs w:val="28"/>
          <w:lang w:val="kk-KZ"/>
        </w:rPr>
        <w:t>2</w:t>
      </w:r>
      <w:r w:rsidRPr="006117B0">
        <w:rPr>
          <w:rFonts w:eastAsiaTheme="minorEastAsia"/>
          <w:sz w:val="28"/>
          <w:szCs w:val="28"/>
        </w:rPr>
        <w:t>)</w:t>
      </w:r>
    </w:p>
    <w:p w14:paraId="0900A3C1" w14:textId="77777777" w:rsidR="008466C4" w:rsidRPr="006117B0" w:rsidRDefault="008466C4" w:rsidP="006327D9">
      <w:pPr>
        <w:ind w:firstLine="425"/>
        <w:jc w:val="right"/>
        <w:rPr>
          <w:rFonts w:eastAsiaTheme="minorEastAsia"/>
          <w:sz w:val="28"/>
          <w:szCs w:val="28"/>
        </w:rPr>
      </w:pPr>
    </w:p>
    <w:p w14:paraId="54B32FEE" w14:textId="77777777" w:rsidR="009642F1" w:rsidRPr="006117B0" w:rsidRDefault="009C34B5" w:rsidP="006327D9">
      <w:pPr>
        <w:ind w:firstLine="425"/>
        <w:jc w:val="both"/>
        <w:rPr>
          <w:rFonts w:eastAsiaTheme="minorEastAsia"/>
          <w:sz w:val="28"/>
          <w:szCs w:val="28"/>
        </w:rPr>
      </w:pPr>
      <w:r w:rsidRPr="006117B0">
        <w:rPr>
          <w:rFonts w:eastAsiaTheme="minorEastAsia"/>
          <w:sz w:val="28"/>
          <w:szCs w:val="28"/>
          <w:lang w:val="kk-KZ"/>
        </w:rPr>
        <w:t>мұндағы</w:t>
      </w:r>
      <w:r w:rsidR="008466C4" w:rsidRPr="006117B0">
        <w:rPr>
          <w:rFonts w:eastAsiaTheme="minorEastAsia"/>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1</m:t>
            </m:r>
          </m:sub>
        </m:sSub>
      </m:oMath>
      <w:r w:rsidR="008466C4" w:rsidRPr="006117B0">
        <w:rPr>
          <w:rFonts w:eastAsiaTheme="minorEastAsia"/>
          <w:sz w:val="28"/>
          <w:szCs w:val="28"/>
        </w:rPr>
        <w:t xml:space="preserve">–  </w:t>
      </w:r>
      <w:r w:rsidRPr="006117B0">
        <w:rPr>
          <w:rFonts w:eastAsiaTheme="minorEastAsia"/>
          <w:sz w:val="28"/>
          <w:szCs w:val="28"/>
          <w:lang w:val="kk-KZ"/>
        </w:rPr>
        <w:t>ПӘК</w:t>
      </w:r>
      <w:r w:rsidR="008466C4" w:rsidRPr="006117B0">
        <w:rPr>
          <w:rFonts w:eastAsiaTheme="minorEastAsia"/>
          <w:sz w:val="28"/>
          <w:szCs w:val="28"/>
        </w:rPr>
        <w:t xml:space="preserve">, </w:t>
      </w:r>
      <w:r w:rsidRPr="006117B0">
        <w:rPr>
          <w:rFonts w:eastAsiaTheme="minorEastAsia"/>
          <w:sz w:val="28"/>
          <w:szCs w:val="28"/>
        </w:rPr>
        <w:t>энергияны байланыстырушы өзектен өзекке беру кезінде</w:t>
      </w:r>
    </w:p>
    <w:p w14:paraId="7896DE9A" w14:textId="00F41D04" w:rsidR="008466C4" w:rsidRPr="006117B0" w:rsidRDefault="009642F1" w:rsidP="006327D9">
      <w:pPr>
        <w:ind w:firstLine="425"/>
        <w:jc w:val="both"/>
        <w:rPr>
          <w:rFonts w:eastAsiaTheme="minorEastAsia"/>
          <w:sz w:val="28"/>
          <w:szCs w:val="28"/>
        </w:rPr>
      </w:pPr>
      <w:r w:rsidRPr="006117B0">
        <w:rPr>
          <w:rFonts w:eastAsiaTheme="minorEastAsia"/>
          <w:sz w:val="28"/>
          <w:szCs w:val="28"/>
          <w:lang w:val="kk-KZ"/>
        </w:rPr>
        <w:t xml:space="preserve">                     </w:t>
      </w:r>
      <w:r w:rsidR="009C34B5" w:rsidRPr="006117B0">
        <w:rPr>
          <w:rFonts w:eastAsiaTheme="minorEastAsia"/>
          <w:sz w:val="28"/>
          <w:szCs w:val="28"/>
        </w:rPr>
        <w:t xml:space="preserve"> </w:t>
      </w:r>
      <w:r w:rsidRPr="006117B0">
        <w:rPr>
          <w:rFonts w:eastAsiaTheme="minorEastAsia"/>
          <w:sz w:val="28"/>
          <w:szCs w:val="28"/>
          <w:lang w:val="kk-KZ"/>
        </w:rPr>
        <w:t xml:space="preserve">  </w:t>
      </w:r>
      <w:r w:rsidR="009C34B5" w:rsidRPr="006117B0">
        <w:rPr>
          <w:rFonts w:eastAsiaTheme="minorEastAsia"/>
          <w:sz w:val="28"/>
          <w:szCs w:val="28"/>
        </w:rPr>
        <w:t>пайда бола</w:t>
      </w:r>
      <w:r w:rsidRPr="006117B0">
        <w:rPr>
          <w:rFonts w:eastAsiaTheme="minorEastAsia"/>
          <w:sz w:val="28"/>
          <w:szCs w:val="28"/>
          <w:lang w:val="kk-KZ"/>
        </w:rPr>
        <w:t>ды</w:t>
      </w:r>
      <w:r w:rsidR="008466C4" w:rsidRPr="006117B0">
        <w:rPr>
          <w:rFonts w:eastAsiaTheme="minorEastAsia"/>
          <w:sz w:val="28"/>
          <w:szCs w:val="28"/>
        </w:rPr>
        <w:t>.</w:t>
      </w:r>
    </w:p>
    <w:p w14:paraId="4EE6C2B0" w14:textId="77777777" w:rsidR="008466C4" w:rsidRPr="006117B0" w:rsidRDefault="008466C4" w:rsidP="006327D9">
      <w:pPr>
        <w:ind w:firstLine="425"/>
        <w:jc w:val="both"/>
        <w:rPr>
          <w:rFonts w:eastAsiaTheme="minorEastAsia"/>
          <w:sz w:val="28"/>
          <w:szCs w:val="28"/>
        </w:rPr>
      </w:pPr>
    </w:p>
    <w:p w14:paraId="05C7C6D0" w14:textId="5ADA9E5F" w:rsidR="008466C4" w:rsidRPr="006117B0" w:rsidRDefault="00683C63" w:rsidP="006327D9">
      <w:pPr>
        <w:ind w:firstLine="425"/>
        <w:jc w:val="center"/>
        <w:rPr>
          <w:rFonts w:eastAsiaTheme="minorEastAsia"/>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бш1</m:t>
              </m:r>
            </m:sub>
          </m:sSub>
          <m:r>
            <w:rPr>
              <w:rFonts w:ascii="Cambria Math" w:eastAsiaTheme="minorEastAsia" w:hAnsi="Cambria Math"/>
              <w:sz w:val="28"/>
              <w:szCs w:val="28"/>
            </w:rPr>
            <m:t>=1545,98∙0.5∙0.87=672,5 Н</m:t>
          </m:r>
        </m:oMath>
      </m:oMathPara>
    </w:p>
    <w:p w14:paraId="5C22CA1D" w14:textId="77777777" w:rsidR="008466C4" w:rsidRPr="006117B0" w:rsidRDefault="008466C4" w:rsidP="006327D9">
      <w:pPr>
        <w:ind w:firstLine="425"/>
        <w:jc w:val="center"/>
        <w:rPr>
          <w:rFonts w:eastAsiaTheme="minorEastAsia"/>
          <w:sz w:val="28"/>
          <w:szCs w:val="28"/>
        </w:rPr>
      </w:pPr>
    </w:p>
    <w:p w14:paraId="3DB0AF59" w14:textId="2060072D" w:rsidR="008466C4" w:rsidRPr="006117B0" w:rsidRDefault="009C34B5" w:rsidP="006327D9">
      <w:pPr>
        <w:ind w:firstLine="425"/>
        <w:jc w:val="both"/>
        <w:rPr>
          <w:rFonts w:eastAsiaTheme="minorEastAsia"/>
          <w:sz w:val="28"/>
          <w:szCs w:val="28"/>
        </w:rPr>
      </w:pPr>
      <w:bookmarkStart w:id="89" w:name="_Hlk190984051"/>
      <w:r w:rsidRPr="006117B0">
        <w:rPr>
          <w:rFonts w:eastAsiaTheme="minorEastAsia"/>
          <w:sz w:val="28"/>
          <w:szCs w:val="28"/>
        </w:rPr>
        <w:t>Байланыстырушы шыбық</w:t>
      </w:r>
      <w:bookmarkEnd w:id="89"/>
      <w:r w:rsidRPr="006117B0">
        <w:rPr>
          <w:rFonts w:eastAsiaTheme="minorEastAsia"/>
          <w:sz w:val="28"/>
          <w:szCs w:val="28"/>
        </w:rPr>
        <w:t>тың сәтін анықтаңыз</w:t>
      </w:r>
      <w:r w:rsidR="008466C4" w:rsidRPr="006117B0">
        <w:rPr>
          <w:rFonts w:eastAsiaTheme="minorEastAsia"/>
          <w:sz w:val="28"/>
          <w:szCs w:val="28"/>
        </w:rPr>
        <w:t xml:space="preserve"> 1:</w:t>
      </w:r>
    </w:p>
    <w:p w14:paraId="3E43C9FD" w14:textId="77777777" w:rsidR="008466C4" w:rsidRPr="006117B0" w:rsidRDefault="008466C4" w:rsidP="006327D9">
      <w:pPr>
        <w:ind w:firstLine="425"/>
        <w:jc w:val="both"/>
        <w:rPr>
          <w:rFonts w:eastAsiaTheme="minorEastAsia"/>
          <w:sz w:val="28"/>
          <w:szCs w:val="28"/>
        </w:rPr>
      </w:pPr>
    </w:p>
    <w:p w14:paraId="49A8D4E3" w14:textId="1BAE2AA8"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бш1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бш1</m:t>
            </m:r>
          </m:sub>
        </m:sSub>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бш</m:t>
            </m:r>
          </m:sub>
        </m:sSub>
      </m:oMath>
      <w:r w:rsidRPr="006117B0">
        <w:rPr>
          <w:rFonts w:eastAsiaTheme="minorEastAsia"/>
          <w:sz w:val="28"/>
          <w:szCs w:val="28"/>
        </w:rPr>
        <w:t>,                                            (</w:t>
      </w:r>
      <w:r w:rsidR="00CB22CE" w:rsidRPr="006117B0">
        <w:rPr>
          <w:rFonts w:eastAsiaTheme="minorEastAsia"/>
          <w:sz w:val="28"/>
          <w:szCs w:val="28"/>
          <w:lang w:val="kk-KZ"/>
        </w:rPr>
        <w:t>5</w:t>
      </w:r>
      <w:r w:rsidRPr="006117B0">
        <w:rPr>
          <w:rFonts w:eastAsiaTheme="minorEastAsia"/>
          <w:sz w:val="28"/>
          <w:szCs w:val="28"/>
        </w:rPr>
        <w:t>.1</w:t>
      </w:r>
      <w:r w:rsidR="00585253">
        <w:rPr>
          <w:rFonts w:eastAsiaTheme="minorEastAsia"/>
          <w:sz w:val="28"/>
          <w:szCs w:val="28"/>
          <w:lang w:val="kk-KZ"/>
        </w:rPr>
        <w:t>3</w:t>
      </w:r>
      <w:r w:rsidRPr="006117B0">
        <w:rPr>
          <w:rFonts w:eastAsiaTheme="minorEastAsia"/>
          <w:sz w:val="28"/>
          <w:szCs w:val="28"/>
        </w:rPr>
        <w:t>)</w:t>
      </w:r>
    </w:p>
    <w:p w14:paraId="6CFBEA78" w14:textId="77777777" w:rsidR="008466C4" w:rsidRPr="006117B0" w:rsidRDefault="008466C4" w:rsidP="006327D9">
      <w:pPr>
        <w:ind w:firstLine="425"/>
        <w:jc w:val="both"/>
        <w:rPr>
          <w:rFonts w:eastAsiaTheme="minorEastAsia"/>
          <w:sz w:val="28"/>
          <w:szCs w:val="28"/>
        </w:rPr>
      </w:pPr>
    </w:p>
    <w:p w14:paraId="175EEDEA" w14:textId="2E8DE86A" w:rsidR="008466C4" w:rsidRPr="006117B0" w:rsidRDefault="009C34B5" w:rsidP="006327D9">
      <w:pPr>
        <w:ind w:firstLine="425"/>
        <w:jc w:val="both"/>
        <w:rPr>
          <w:rFonts w:eastAsiaTheme="minorEastAsia"/>
          <w:sz w:val="28"/>
          <w:szCs w:val="28"/>
        </w:rPr>
      </w:pPr>
      <w:bookmarkStart w:id="90" w:name="_Hlk191047461"/>
      <w:r w:rsidRPr="006117B0">
        <w:rPr>
          <w:rFonts w:eastAsiaTheme="minorEastAsia"/>
          <w:sz w:val="28"/>
          <w:szCs w:val="28"/>
          <w:lang w:val="kk-KZ"/>
        </w:rPr>
        <w:t>мұндағы</w:t>
      </w:r>
      <w:bookmarkEnd w:id="90"/>
      <w:r w:rsidR="008466C4" w:rsidRPr="006117B0">
        <w:rPr>
          <w:rFonts w:eastAsiaTheme="minorEastAsia"/>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бш</m:t>
            </m:r>
          </m:sub>
        </m:sSub>
      </m:oMath>
      <w:r w:rsidR="008466C4" w:rsidRPr="006117B0">
        <w:rPr>
          <w:rFonts w:eastAsiaTheme="minorEastAsia"/>
          <w:sz w:val="28"/>
          <w:szCs w:val="28"/>
        </w:rPr>
        <w:t xml:space="preserve"> – </w:t>
      </w:r>
      <w:r w:rsidRPr="006117B0">
        <w:rPr>
          <w:rFonts w:eastAsiaTheme="minorEastAsia"/>
          <w:sz w:val="28"/>
          <w:szCs w:val="28"/>
          <w:lang w:val="kk-KZ"/>
        </w:rPr>
        <w:t>б</w:t>
      </w:r>
      <w:r w:rsidRPr="006117B0">
        <w:rPr>
          <w:rFonts w:eastAsiaTheme="minorEastAsia"/>
          <w:sz w:val="28"/>
          <w:szCs w:val="28"/>
        </w:rPr>
        <w:t>айланыстырушы шыбық</w:t>
      </w:r>
      <w:r w:rsidRPr="006117B0">
        <w:rPr>
          <w:rFonts w:eastAsiaTheme="minorEastAsia"/>
          <w:sz w:val="28"/>
          <w:szCs w:val="28"/>
          <w:lang w:val="kk-KZ"/>
        </w:rPr>
        <w:t xml:space="preserve"> </w:t>
      </w:r>
      <w:r w:rsidR="008466C4" w:rsidRPr="006117B0">
        <w:rPr>
          <w:rFonts w:eastAsiaTheme="minorEastAsia"/>
          <w:sz w:val="28"/>
          <w:szCs w:val="28"/>
        </w:rPr>
        <w:t>радиус</w:t>
      </w:r>
      <w:r w:rsidRPr="006117B0">
        <w:rPr>
          <w:rFonts w:eastAsiaTheme="minorEastAsia"/>
          <w:sz w:val="28"/>
          <w:szCs w:val="28"/>
          <w:lang w:val="kk-KZ"/>
        </w:rPr>
        <w:t>ы</w:t>
      </w:r>
      <w:r w:rsidR="008466C4" w:rsidRPr="006117B0">
        <w:rPr>
          <w:rFonts w:eastAsiaTheme="minorEastAsia"/>
          <w:sz w:val="28"/>
          <w:szCs w:val="28"/>
        </w:rPr>
        <w:t>, м.</w:t>
      </w:r>
    </w:p>
    <w:p w14:paraId="2FD9E846" w14:textId="77777777" w:rsidR="008466C4" w:rsidRPr="006117B0" w:rsidRDefault="008466C4" w:rsidP="006327D9">
      <w:pPr>
        <w:ind w:firstLine="425"/>
        <w:jc w:val="both"/>
        <w:rPr>
          <w:rFonts w:eastAsiaTheme="minorEastAsia"/>
          <w:sz w:val="28"/>
          <w:szCs w:val="28"/>
        </w:rPr>
      </w:pPr>
    </w:p>
    <w:p w14:paraId="55B09D18" w14:textId="4E135FC8"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бш1</m:t>
              </m:r>
            </m:sub>
          </m:sSub>
          <m:r>
            <w:rPr>
              <w:rFonts w:ascii="Cambria Math" w:hAnsi="Cambria Math"/>
              <w:sz w:val="28"/>
              <w:szCs w:val="28"/>
            </w:rPr>
            <m:t>=672,5</m:t>
          </m:r>
          <m:r>
            <w:rPr>
              <w:rFonts w:ascii="Cambria Math" w:eastAsiaTheme="minorEastAsia" w:hAnsi="Cambria Math"/>
              <w:sz w:val="28"/>
              <w:szCs w:val="28"/>
            </w:rPr>
            <m:t>∙0.05=33,625 Н*м</m:t>
          </m:r>
        </m:oMath>
      </m:oMathPara>
    </w:p>
    <w:p w14:paraId="73878F7C" w14:textId="77777777" w:rsidR="008466C4" w:rsidRPr="006117B0" w:rsidRDefault="008466C4" w:rsidP="006327D9">
      <w:pPr>
        <w:ind w:firstLine="425"/>
        <w:jc w:val="both"/>
        <w:rPr>
          <w:rFonts w:eastAsiaTheme="minorEastAsia"/>
          <w:sz w:val="28"/>
          <w:szCs w:val="28"/>
        </w:rPr>
      </w:pPr>
    </w:p>
    <w:p w14:paraId="21482A12" w14:textId="7856E077" w:rsidR="008466C4" w:rsidRPr="006117B0" w:rsidRDefault="006E4B13" w:rsidP="006327D9">
      <w:pPr>
        <w:ind w:firstLine="425"/>
        <w:jc w:val="both"/>
        <w:rPr>
          <w:rFonts w:eastAsiaTheme="minorEastAsia"/>
          <w:sz w:val="28"/>
          <w:szCs w:val="28"/>
        </w:rPr>
      </w:pPr>
      <w:r w:rsidRPr="006117B0">
        <w:rPr>
          <w:rFonts w:eastAsiaTheme="minorEastAsia"/>
          <w:sz w:val="28"/>
          <w:szCs w:val="28"/>
          <w:lang w:val="kk-KZ"/>
        </w:rPr>
        <w:t>Ш</w:t>
      </w:r>
      <w:r w:rsidRPr="006117B0">
        <w:rPr>
          <w:rFonts w:eastAsiaTheme="minorEastAsia"/>
          <w:sz w:val="28"/>
          <w:szCs w:val="28"/>
        </w:rPr>
        <w:t xml:space="preserve">танганың вакуумдық күшейткішке басатын </w:t>
      </w:r>
      <w:r w:rsidRPr="006117B0">
        <w:rPr>
          <w:rFonts w:eastAsiaTheme="minorEastAsia"/>
          <w:sz w:val="28"/>
          <w:szCs w:val="28"/>
          <w:lang w:val="kk-KZ"/>
        </w:rPr>
        <w:t>к</w:t>
      </w:r>
      <w:r w:rsidRPr="006117B0">
        <w:rPr>
          <w:rFonts w:eastAsiaTheme="minorEastAsia"/>
          <w:sz w:val="28"/>
          <w:szCs w:val="28"/>
        </w:rPr>
        <w:t>үшін анықтаймыз (</w:t>
      </w:r>
      <w:r w:rsidRPr="006117B0">
        <w:rPr>
          <w:rFonts w:eastAsiaTheme="minorEastAsia"/>
          <w:sz w:val="28"/>
          <w:szCs w:val="28"/>
          <w:lang w:val="kk-KZ"/>
        </w:rPr>
        <w:t>ПӘК-</w:t>
      </w:r>
      <w:r w:rsidRPr="006117B0">
        <w:rPr>
          <w:rFonts w:eastAsiaTheme="minorEastAsia"/>
          <w:sz w:val="28"/>
          <w:szCs w:val="28"/>
        </w:rPr>
        <w:t>0,85):</w:t>
      </w:r>
    </w:p>
    <w:p w14:paraId="6882B354" w14:textId="416FFE08"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шт1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бш1</m:t>
                </m:r>
              </m:sub>
            </m:sSub>
          </m:num>
          <m:den>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1</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2</m:t>
            </m:r>
          </m:sub>
        </m:sSub>
      </m:oMath>
      <w:r w:rsidRPr="006117B0">
        <w:rPr>
          <w:rFonts w:eastAsiaTheme="minorEastAsia"/>
          <w:sz w:val="28"/>
          <w:szCs w:val="28"/>
        </w:rPr>
        <w:t>,                                           (</w:t>
      </w:r>
      <w:r w:rsidR="00CB22CE" w:rsidRPr="006117B0">
        <w:rPr>
          <w:rFonts w:eastAsiaTheme="minorEastAsia"/>
          <w:sz w:val="28"/>
          <w:szCs w:val="28"/>
          <w:lang w:val="kk-KZ"/>
        </w:rPr>
        <w:t>5</w:t>
      </w:r>
      <w:r w:rsidRPr="006117B0">
        <w:rPr>
          <w:rFonts w:eastAsiaTheme="minorEastAsia"/>
          <w:sz w:val="28"/>
          <w:szCs w:val="28"/>
        </w:rPr>
        <w:t>.1</w:t>
      </w:r>
      <w:r w:rsidR="00585253">
        <w:rPr>
          <w:rFonts w:eastAsiaTheme="minorEastAsia"/>
          <w:sz w:val="28"/>
          <w:szCs w:val="28"/>
          <w:lang w:val="kk-KZ"/>
        </w:rPr>
        <w:t>4</w:t>
      </w:r>
      <w:r w:rsidRPr="006117B0">
        <w:rPr>
          <w:rFonts w:eastAsiaTheme="minorEastAsia"/>
          <w:sz w:val="28"/>
          <w:szCs w:val="28"/>
        </w:rPr>
        <w:t>)</w:t>
      </w:r>
    </w:p>
    <w:p w14:paraId="79267F98" w14:textId="77777777" w:rsidR="008466C4" w:rsidRPr="006117B0" w:rsidRDefault="008466C4" w:rsidP="006327D9">
      <w:pPr>
        <w:ind w:firstLine="425"/>
        <w:jc w:val="right"/>
        <w:rPr>
          <w:rFonts w:eastAsiaTheme="minorEastAsia"/>
          <w:sz w:val="28"/>
          <w:szCs w:val="28"/>
        </w:rPr>
      </w:pPr>
    </w:p>
    <w:p w14:paraId="54F9E181" w14:textId="3009CAEA" w:rsidR="008466C4" w:rsidRPr="006117B0" w:rsidRDefault="006E4B13" w:rsidP="006327D9">
      <w:pPr>
        <w:ind w:firstLine="425"/>
        <w:jc w:val="both"/>
        <w:rPr>
          <w:rFonts w:eastAsiaTheme="minorEastAsia"/>
          <w:sz w:val="28"/>
          <w:szCs w:val="28"/>
        </w:rPr>
      </w:pPr>
      <w:bookmarkStart w:id="91" w:name="_Hlk191047682"/>
      <w:r w:rsidRPr="006117B0">
        <w:rPr>
          <w:rFonts w:eastAsiaTheme="minorEastAsia"/>
          <w:sz w:val="28"/>
          <w:szCs w:val="28"/>
        </w:rPr>
        <w:t>мұндағы</w:t>
      </w:r>
      <w:bookmarkEnd w:id="91"/>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1</m:t>
            </m:r>
          </m:sub>
        </m:sSub>
      </m:oMath>
      <w:r w:rsidR="008466C4" w:rsidRPr="006117B0">
        <w:rPr>
          <w:rFonts w:eastAsiaTheme="minorEastAsia"/>
          <w:sz w:val="28"/>
          <w:szCs w:val="28"/>
        </w:rPr>
        <w:t xml:space="preserve"> – </w:t>
      </w:r>
      <w:r w:rsidRPr="006117B0">
        <w:rPr>
          <w:rFonts w:eastAsiaTheme="minorEastAsia"/>
          <w:sz w:val="28"/>
          <w:szCs w:val="28"/>
        </w:rPr>
        <w:t xml:space="preserve">сабақтың диаметрі </w:t>
      </w:r>
      <w:r w:rsidR="008466C4" w:rsidRPr="006117B0">
        <w:rPr>
          <w:rFonts w:eastAsiaTheme="minorEastAsia"/>
          <w:sz w:val="28"/>
          <w:szCs w:val="28"/>
        </w:rPr>
        <w:t>1, м;</w:t>
      </w:r>
    </w:p>
    <w:p w14:paraId="02BA5026" w14:textId="77777777" w:rsidR="009642F1" w:rsidRPr="006117B0" w:rsidRDefault="009642F1" w:rsidP="006327D9">
      <w:pPr>
        <w:ind w:firstLine="425"/>
        <w:jc w:val="both"/>
        <w:rPr>
          <w:rFonts w:eastAsiaTheme="minorEastAsia"/>
          <w:sz w:val="28"/>
          <w:szCs w:val="28"/>
        </w:rPr>
      </w:pPr>
    </w:p>
    <w:p w14:paraId="114CF24D" w14:textId="0A563FC8" w:rsidR="008466C4" w:rsidRPr="006117B0" w:rsidRDefault="008466C4" w:rsidP="006327D9">
      <w:pPr>
        <w:ind w:firstLine="425"/>
        <w:jc w:val="both"/>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2</m:t>
            </m:r>
          </m:sub>
        </m:sSub>
      </m:oMath>
      <w:r w:rsidRPr="006117B0">
        <w:rPr>
          <w:rFonts w:eastAsiaTheme="minorEastAsia"/>
          <w:sz w:val="28"/>
          <w:szCs w:val="28"/>
        </w:rPr>
        <w:t xml:space="preserve"> –</w:t>
      </w:r>
      <w:r w:rsidR="006E4B13" w:rsidRPr="006117B0">
        <w:rPr>
          <w:rFonts w:eastAsiaTheme="minorEastAsia"/>
          <w:sz w:val="28"/>
          <w:szCs w:val="28"/>
        </w:rPr>
        <w:t>энергияны өзектен вакуумдық күшейткішке беру кезінде пайда бол</w:t>
      </w:r>
      <w:r w:rsidR="006E4B13" w:rsidRPr="006117B0">
        <w:rPr>
          <w:rFonts w:eastAsiaTheme="minorEastAsia"/>
          <w:sz w:val="28"/>
          <w:szCs w:val="28"/>
          <w:lang w:val="kk-KZ"/>
        </w:rPr>
        <w:t>ған ПӘК</w:t>
      </w:r>
      <w:r w:rsidR="006E4B13" w:rsidRPr="006117B0">
        <w:rPr>
          <w:rFonts w:eastAsiaTheme="minorEastAsia"/>
          <w:sz w:val="28"/>
          <w:szCs w:val="28"/>
        </w:rPr>
        <w:t>.</w:t>
      </w:r>
    </w:p>
    <w:p w14:paraId="4FF81EAE" w14:textId="77777777" w:rsidR="008466C4" w:rsidRPr="006117B0" w:rsidRDefault="008466C4" w:rsidP="006327D9">
      <w:pPr>
        <w:ind w:firstLine="425"/>
        <w:jc w:val="both"/>
        <w:rPr>
          <w:rFonts w:eastAsiaTheme="minorEastAsia"/>
          <w:sz w:val="28"/>
          <w:szCs w:val="28"/>
        </w:rPr>
      </w:pPr>
    </w:p>
    <w:p w14:paraId="7CBDE794" w14:textId="77777777" w:rsidR="008466C4" w:rsidRPr="006117B0" w:rsidRDefault="00683C63" w:rsidP="006327D9">
      <w:pPr>
        <w:ind w:firstLine="425"/>
        <w:jc w:val="both"/>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шт1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2∙33,625</m:t>
              </m:r>
            </m:num>
            <m:den>
              <m:r>
                <w:rPr>
                  <w:rFonts w:ascii="Cambria Math" w:hAnsi="Cambria Math"/>
                  <w:sz w:val="28"/>
                  <w:szCs w:val="28"/>
                </w:rPr>
                <m:t>0,1</m:t>
              </m:r>
            </m:den>
          </m:f>
          <m:r>
            <w:rPr>
              <w:rFonts w:ascii="Cambria Math" w:hAnsi="Cambria Math"/>
              <w:sz w:val="28"/>
              <w:szCs w:val="28"/>
            </w:rPr>
            <m:t>*0.87=585,075 Н</m:t>
          </m:r>
        </m:oMath>
      </m:oMathPara>
    </w:p>
    <w:p w14:paraId="1C6A07F6" w14:textId="77777777" w:rsidR="008466C4" w:rsidRPr="006117B0" w:rsidRDefault="008466C4" w:rsidP="006327D9">
      <w:pPr>
        <w:ind w:firstLine="425"/>
        <w:jc w:val="both"/>
        <w:rPr>
          <w:rFonts w:eastAsiaTheme="minorEastAsia"/>
          <w:sz w:val="28"/>
          <w:szCs w:val="28"/>
        </w:rPr>
      </w:pPr>
    </w:p>
    <w:p w14:paraId="2A295A6A" w14:textId="61BE03FD" w:rsidR="008466C4" w:rsidRPr="006117B0" w:rsidRDefault="006E4B13" w:rsidP="006327D9">
      <w:pPr>
        <w:ind w:firstLine="425"/>
        <w:jc w:val="both"/>
        <w:rPr>
          <w:rFonts w:eastAsiaTheme="minorEastAsia"/>
          <w:sz w:val="28"/>
          <w:szCs w:val="28"/>
        </w:rPr>
      </w:pPr>
      <w:r w:rsidRPr="006117B0">
        <w:rPr>
          <w:rFonts w:eastAsiaTheme="minorEastAsia"/>
          <w:sz w:val="28"/>
          <w:szCs w:val="28"/>
        </w:rPr>
        <w:t>Әрі қарай, вакуумдық сорғы</w:t>
      </w:r>
      <w:r w:rsidRPr="006117B0">
        <w:rPr>
          <w:rFonts w:eastAsiaTheme="minorEastAsia"/>
          <w:sz w:val="28"/>
          <w:szCs w:val="28"/>
          <w:lang w:val="kk-KZ"/>
        </w:rPr>
        <w:t>ның қ</w:t>
      </w:r>
      <w:r w:rsidRPr="006117B0">
        <w:rPr>
          <w:rFonts w:eastAsiaTheme="minorEastAsia"/>
          <w:sz w:val="28"/>
          <w:szCs w:val="28"/>
        </w:rPr>
        <w:t>уат күшейткішін жұмысқа дайындайтын уақытты анықтау қажет:</w:t>
      </w:r>
    </w:p>
    <w:p w14:paraId="51ABE64A" w14:textId="77777777" w:rsidR="006E4B13" w:rsidRPr="006117B0" w:rsidRDefault="006E4B13" w:rsidP="006327D9">
      <w:pPr>
        <w:ind w:firstLine="425"/>
        <w:jc w:val="both"/>
        <w:rPr>
          <w:rFonts w:eastAsiaTheme="minorEastAsia"/>
          <w:sz w:val="28"/>
          <w:szCs w:val="28"/>
        </w:rPr>
      </w:pPr>
    </w:p>
    <w:p w14:paraId="0F7E5A6B" w14:textId="4A73A16F"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вак</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V</m:t>
            </m:r>
          </m:num>
          <m:den>
            <m:r>
              <w:rPr>
                <w:rFonts w:ascii="Cambria Math" w:hAnsi="Cambria Math"/>
                <w:sz w:val="28"/>
                <w:szCs w:val="28"/>
              </w:rPr>
              <m:t>S</m:t>
            </m:r>
          </m:den>
        </m:f>
        <m:func>
          <m:funcPr>
            <m:ctrlPr>
              <w:rPr>
                <w:rFonts w:ascii="Cambria Math" w:hAnsi="Cambria Math"/>
                <w:sz w:val="28"/>
                <w:szCs w:val="28"/>
              </w:rPr>
            </m:ctrlPr>
          </m:funcPr>
          <m:fName>
            <m:r>
              <m:rPr>
                <m:sty m:val="p"/>
              </m:rPr>
              <w:rPr>
                <w:rFonts w:ascii="Cambria Math" w:hAnsi="Cambria Math"/>
                <w:sz w:val="28"/>
                <w:szCs w:val="28"/>
              </w:rPr>
              <m:t>ln</m:t>
            </m:r>
            <m:ctrlPr>
              <w:rPr>
                <w:rFonts w:ascii="Cambria Math" w:hAnsi="Cambria Math"/>
                <w:i/>
                <w:sz w:val="28"/>
                <w:szCs w:val="28"/>
              </w:rPr>
            </m:ctrlPr>
          </m:fName>
          <m:e>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den>
                </m:f>
              </m:e>
            </m:d>
          </m:e>
        </m:func>
        <m:r>
          <w:rPr>
            <w:rFonts w:ascii="Cambria Math" w:hAnsi="Cambria Math"/>
            <w:sz w:val="28"/>
            <w:szCs w:val="28"/>
          </w:rPr>
          <m:t>F,</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15</w:t>
      </w:r>
      <w:r w:rsidRPr="006117B0">
        <w:rPr>
          <w:rFonts w:eastAsiaTheme="minorEastAsia"/>
          <w:sz w:val="28"/>
          <w:szCs w:val="28"/>
        </w:rPr>
        <w:t>)</w:t>
      </w:r>
    </w:p>
    <w:p w14:paraId="0D918799" w14:textId="77777777" w:rsidR="009642F1" w:rsidRPr="006117B0" w:rsidRDefault="009642F1" w:rsidP="006327D9">
      <w:pPr>
        <w:ind w:firstLine="425"/>
        <w:jc w:val="both"/>
        <w:rPr>
          <w:rFonts w:eastAsiaTheme="minorEastAsia"/>
          <w:sz w:val="28"/>
          <w:szCs w:val="28"/>
        </w:rPr>
      </w:pPr>
      <w:bookmarkStart w:id="92" w:name="_Hlk191048244"/>
    </w:p>
    <w:p w14:paraId="53CDDED6" w14:textId="40A17851" w:rsidR="008466C4" w:rsidRPr="006117B0" w:rsidRDefault="006E4B13" w:rsidP="006327D9">
      <w:pPr>
        <w:ind w:firstLine="425"/>
        <w:jc w:val="both"/>
        <w:rPr>
          <w:rFonts w:eastAsiaTheme="minorEastAsia"/>
          <w:sz w:val="28"/>
          <w:szCs w:val="28"/>
        </w:rPr>
      </w:pPr>
      <w:r w:rsidRPr="006117B0">
        <w:rPr>
          <w:rFonts w:eastAsiaTheme="minorEastAsia"/>
          <w:sz w:val="28"/>
          <w:szCs w:val="28"/>
        </w:rPr>
        <w:t>мұндағы</w:t>
      </w:r>
      <w:bookmarkEnd w:id="92"/>
      <w:r w:rsidRPr="006117B0">
        <w:rPr>
          <w:rFonts w:eastAsiaTheme="minorEastAsia"/>
          <w:sz w:val="28"/>
          <w:szCs w:val="28"/>
        </w:rPr>
        <w:t xml:space="preserve"> </w:t>
      </w:r>
      <w:r w:rsidR="008466C4" w:rsidRPr="006117B0">
        <w:rPr>
          <w:rFonts w:eastAsiaTheme="minorEastAsia"/>
          <w:sz w:val="28"/>
          <w:szCs w:val="28"/>
          <w:lang w:val="en-US"/>
        </w:rPr>
        <w:t>V</w:t>
      </w:r>
      <w:r w:rsidR="008466C4" w:rsidRPr="006117B0">
        <w:rPr>
          <w:rFonts w:eastAsiaTheme="minorEastAsia"/>
          <w:sz w:val="28"/>
          <w:szCs w:val="28"/>
        </w:rPr>
        <w:t xml:space="preserve"> – </w:t>
      </w:r>
      <w:r w:rsidRPr="006117B0">
        <w:rPr>
          <w:rFonts w:eastAsiaTheme="minorEastAsia"/>
          <w:sz w:val="28"/>
          <w:szCs w:val="28"/>
        </w:rPr>
        <w:t>вакуумдық камераның көлемі</w:t>
      </w:r>
      <w:r w:rsidR="008466C4" w:rsidRPr="006117B0">
        <w:rPr>
          <w:rFonts w:eastAsiaTheme="minorEastAsia"/>
          <w:sz w:val="28"/>
          <w:szCs w:val="28"/>
        </w:rPr>
        <w:t xml:space="preserve">, </w:t>
      </w:r>
      <m:oMath>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oMath>
      <w:r w:rsidR="008466C4" w:rsidRPr="006117B0">
        <w:rPr>
          <w:rFonts w:eastAsiaTheme="minorEastAsia"/>
          <w:sz w:val="28"/>
          <w:szCs w:val="28"/>
        </w:rPr>
        <w:t>;</w:t>
      </w:r>
    </w:p>
    <w:p w14:paraId="1BEA957B" w14:textId="7B14E069" w:rsidR="008466C4" w:rsidRPr="006117B0" w:rsidRDefault="008466C4" w:rsidP="006327D9">
      <w:pPr>
        <w:ind w:firstLine="425"/>
        <w:jc w:val="both"/>
        <w:rPr>
          <w:rFonts w:eastAsiaTheme="minorEastAsia"/>
          <w:sz w:val="28"/>
          <w:szCs w:val="28"/>
        </w:rPr>
      </w:pPr>
      <w:r w:rsidRPr="006117B0">
        <w:rPr>
          <w:rFonts w:eastAsiaTheme="minorEastAsia"/>
          <w:sz w:val="28"/>
          <w:szCs w:val="28"/>
        </w:rPr>
        <w:t xml:space="preserve">     </w:t>
      </w:r>
      <w:r w:rsidR="009642F1" w:rsidRPr="006117B0">
        <w:rPr>
          <w:rFonts w:eastAsiaTheme="minorEastAsia"/>
          <w:sz w:val="28"/>
          <w:szCs w:val="28"/>
          <w:lang w:val="kk-KZ"/>
        </w:rPr>
        <w:t xml:space="preserve">   </w:t>
      </w:r>
      <w:r w:rsidRPr="006117B0">
        <w:rPr>
          <w:rFonts w:eastAsiaTheme="minorEastAsia"/>
          <w:sz w:val="28"/>
          <w:szCs w:val="28"/>
        </w:rPr>
        <w:t xml:space="preserve">  </w:t>
      </w:r>
      <w:r w:rsidRPr="006117B0">
        <w:rPr>
          <w:rFonts w:eastAsiaTheme="minorEastAsia"/>
          <w:sz w:val="28"/>
          <w:szCs w:val="28"/>
          <w:lang w:val="en-US"/>
        </w:rPr>
        <w:t>S</w:t>
      </w:r>
      <w:r w:rsidRPr="006117B0">
        <w:rPr>
          <w:rFonts w:eastAsiaTheme="minorEastAsia"/>
          <w:sz w:val="28"/>
          <w:szCs w:val="28"/>
        </w:rPr>
        <w:t xml:space="preserve"> – </w:t>
      </w:r>
      <w:r w:rsidR="006E4B13" w:rsidRPr="006117B0">
        <w:rPr>
          <w:rFonts w:eastAsiaTheme="minorEastAsia"/>
          <w:sz w:val="28"/>
          <w:szCs w:val="28"/>
        </w:rPr>
        <w:t>вакуумдық сорғының максималды қуат шығыны</w:t>
      </w:r>
      <w:r w:rsidRPr="006117B0">
        <w:rPr>
          <w:rFonts w:eastAsiaTheme="minorEastAsia"/>
          <w:sz w:val="28"/>
          <w:szCs w:val="28"/>
        </w:rPr>
        <w:t xml:space="preserve">,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сағ</m:t>
            </m:r>
          </m:den>
        </m:f>
        <m:r>
          <w:rPr>
            <w:rFonts w:ascii="Cambria Math" w:hAnsi="Cambria Math"/>
            <w:sz w:val="28"/>
            <w:szCs w:val="28"/>
          </w:rPr>
          <m:t>;</m:t>
        </m:r>
      </m:oMath>
    </w:p>
    <w:p w14:paraId="11754C14" w14:textId="74CCDA77" w:rsidR="008466C4" w:rsidRPr="006117B0" w:rsidRDefault="009642F1" w:rsidP="006327D9">
      <w:pPr>
        <w:ind w:firstLine="425"/>
        <w:jc w:val="both"/>
        <w:rPr>
          <w:rFonts w:eastAsiaTheme="minorEastAsia"/>
          <w:sz w:val="28"/>
          <w:szCs w:val="28"/>
        </w:rPr>
      </w:pPr>
      <w:r w:rsidRPr="006117B0">
        <w:rPr>
          <w:rFonts w:eastAsiaTheme="minorEastAsia"/>
          <w:sz w:val="28"/>
          <w:szCs w:val="28"/>
          <w:lang w:val="kk-KZ"/>
        </w:rPr>
        <w:t xml:space="preserve">   </w:t>
      </w:r>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 xml:space="preserve">- </m:t>
        </m:r>
      </m:oMath>
      <w:r w:rsidR="006E4B13" w:rsidRPr="006117B0">
        <w:rPr>
          <w:rFonts w:eastAsiaTheme="minorEastAsia"/>
          <w:sz w:val="28"/>
          <w:szCs w:val="28"/>
        </w:rPr>
        <w:t>вакуумдық камераның бастапқы қысымы</w:t>
      </w:r>
      <w:r w:rsidR="008466C4" w:rsidRPr="006117B0">
        <w:rPr>
          <w:rFonts w:eastAsiaTheme="minorEastAsia"/>
          <w:sz w:val="28"/>
          <w:szCs w:val="28"/>
        </w:rPr>
        <w:t>, бар;</w:t>
      </w:r>
    </w:p>
    <w:p w14:paraId="5BF45E2D" w14:textId="24B59ACD" w:rsidR="008466C4" w:rsidRPr="006117B0" w:rsidRDefault="008466C4" w:rsidP="006327D9">
      <w:pPr>
        <w:ind w:firstLine="425"/>
        <w:jc w:val="both"/>
        <w:rPr>
          <w:rFonts w:eastAsiaTheme="minorEastAsia"/>
          <w:sz w:val="28"/>
          <w:szCs w:val="28"/>
        </w:rPr>
      </w:pPr>
      <w:r w:rsidRPr="006117B0">
        <w:rPr>
          <w:rFonts w:eastAsiaTheme="minorEastAsia"/>
          <w:sz w:val="28"/>
          <w:szCs w:val="28"/>
        </w:rPr>
        <w:t xml:space="preserve"> </w:t>
      </w:r>
      <w:r w:rsidR="009642F1" w:rsidRPr="006117B0">
        <w:rPr>
          <w:rFonts w:eastAsiaTheme="minorEastAsia"/>
          <w:sz w:val="28"/>
          <w:szCs w:val="28"/>
          <w:lang w:val="kk-KZ"/>
        </w:rPr>
        <w:t xml:space="preserve">   </w:t>
      </w: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oMath>
      <w:r w:rsidRPr="006117B0">
        <w:rPr>
          <w:rFonts w:eastAsiaTheme="minorEastAsia"/>
          <w:sz w:val="28"/>
          <w:szCs w:val="28"/>
        </w:rPr>
        <w:t xml:space="preserve"> </w:t>
      </w:r>
      <w:r w:rsidR="006E4B13" w:rsidRPr="006117B0">
        <w:rPr>
          <w:rFonts w:eastAsiaTheme="minorEastAsia"/>
          <w:sz w:val="28"/>
          <w:szCs w:val="28"/>
        </w:rPr>
        <w:t>вакуумдық камераның берілген қысымы</w:t>
      </w:r>
      <w:r w:rsidRPr="006117B0">
        <w:rPr>
          <w:rFonts w:eastAsiaTheme="minorEastAsia"/>
          <w:sz w:val="28"/>
          <w:szCs w:val="28"/>
        </w:rPr>
        <w:t>, бар;</w:t>
      </w:r>
    </w:p>
    <w:p w14:paraId="0C415DA5" w14:textId="3854971D" w:rsidR="006E4B13" w:rsidRPr="006117B0" w:rsidRDefault="008466C4" w:rsidP="006327D9">
      <w:pPr>
        <w:ind w:firstLine="425"/>
        <w:jc w:val="both"/>
        <w:rPr>
          <w:rFonts w:eastAsiaTheme="minorEastAsia"/>
          <w:sz w:val="28"/>
          <w:szCs w:val="28"/>
        </w:rPr>
      </w:pPr>
      <w:r w:rsidRPr="006117B0">
        <w:rPr>
          <w:rFonts w:eastAsiaTheme="minorEastAsia"/>
          <w:sz w:val="28"/>
          <w:szCs w:val="28"/>
        </w:rPr>
        <w:t xml:space="preserve">    </w:t>
      </w:r>
      <w:r w:rsidR="009642F1" w:rsidRPr="006117B0">
        <w:rPr>
          <w:rFonts w:eastAsiaTheme="minorEastAsia"/>
          <w:sz w:val="28"/>
          <w:szCs w:val="28"/>
          <w:lang w:val="kk-KZ"/>
        </w:rPr>
        <w:t xml:space="preserve">  </w:t>
      </w:r>
      <w:r w:rsidRPr="006117B0">
        <w:rPr>
          <w:rFonts w:eastAsiaTheme="minorEastAsia"/>
          <w:sz w:val="28"/>
          <w:szCs w:val="28"/>
        </w:rPr>
        <w:t xml:space="preserve">    </w:t>
      </w:r>
      <w:r w:rsidRPr="006117B0">
        <w:rPr>
          <w:rFonts w:eastAsiaTheme="minorEastAsia"/>
          <w:sz w:val="28"/>
          <w:szCs w:val="28"/>
          <w:lang w:val="en-US"/>
        </w:rPr>
        <w:t>F</w:t>
      </w:r>
      <w:r w:rsidRPr="006117B0">
        <w:rPr>
          <w:rFonts w:eastAsiaTheme="minorEastAsia"/>
          <w:sz w:val="28"/>
          <w:szCs w:val="28"/>
        </w:rPr>
        <w:t xml:space="preserve"> – </w:t>
      </w:r>
      <w:r w:rsidR="006E4B13" w:rsidRPr="006117B0">
        <w:rPr>
          <w:rFonts w:eastAsiaTheme="minorEastAsia"/>
          <w:sz w:val="28"/>
          <w:szCs w:val="28"/>
        </w:rPr>
        <w:t xml:space="preserve">разряд аймағындағы берілген қысымға </w:t>
      </w:r>
      <w:r w:rsidR="006E4B13" w:rsidRPr="006117B0">
        <w:rPr>
          <w:rFonts w:eastAsiaTheme="minorEastAsia"/>
          <w:sz w:val="28"/>
          <w:szCs w:val="28"/>
          <w:lang w:val="kk-KZ"/>
        </w:rPr>
        <w:t>тәуелді</w:t>
      </w:r>
      <w:r w:rsidR="006E4B13" w:rsidRPr="006117B0">
        <w:rPr>
          <w:rFonts w:eastAsiaTheme="minorEastAsia"/>
          <w:sz w:val="28"/>
          <w:szCs w:val="28"/>
        </w:rPr>
        <w:t xml:space="preserve"> коэффициент;</w:t>
      </w:r>
    </w:p>
    <w:p w14:paraId="389675EA" w14:textId="77777777" w:rsidR="00874DAB" w:rsidRPr="006117B0" w:rsidRDefault="00874DAB" w:rsidP="006327D9">
      <w:pPr>
        <w:ind w:firstLine="425"/>
        <w:jc w:val="both"/>
        <w:rPr>
          <w:rFonts w:eastAsiaTheme="minorEastAsia"/>
          <w:sz w:val="28"/>
          <w:szCs w:val="28"/>
        </w:rPr>
      </w:pPr>
    </w:p>
    <w:p w14:paraId="7579BF14" w14:textId="4ABE8B6A" w:rsidR="008466C4" w:rsidRPr="006117B0" w:rsidRDefault="00874DAB" w:rsidP="006327D9">
      <w:pPr>
        <w:ind w:firstLine="425"/>
        <w:jc w:val="both"/>
        <w:rPr>
          <w:rFonts w:eastAsiaTheme="minorEastAsia"/>
          <w:sz w:val="28"/>
          <w:szCs w:val="28"/>
        </w:rPr>
      </w:pPr>
      <w:r w:rsidRPr="006117B0">
        <w:rPr>
          <w:rFonts w:eastAsiaTheme="minorEastAsia"/>
          <w:sz w:val="28"/>
          <w:szCs w:val="28"/>
        </w:rPr>
        <w:t xml:space="preserve">Вакуумдық күшейткіштің әрекеті оның 500 бардан аз қысымда тиімді жұмыс істейтіндігі анықталды, бұл атмосфералық қуаттан 2 есе аз (1013 бар). </w:t>
      </w:r>
      <w:r w:rsidRPr="006117B0">
        <w:rPr>
          <w:rFonts w:eastAsiaTheme="minorEastAsia"/>
          <w:sz w:val="28"/>
          <w:szCs w:val="28"/>
        </w:rPr>
        <w:lastRenderedPageBreak/>
        <w:t>Жұмыс циклін бастау үшін 200 барға тең қысымның болуы қажет екендігі тәжірибе жүзінде дәлелден</w:t>
      </w:r>
      <w:r w:rsidRPr="006117B0">
        <w:rPr>
          <w:rFonts w:eastAsiaTheme="minorEastAsia"/>
          <w:sz w:val="28"/>
          <w:szCs w:val="28"/>
          <w:lang w:val="kk-KZ"/>
        </w:rPr>
        <w:t>ген</w:t>
      </w:r>
      <w:r w:rsidRPr="006117B0">
        <w:rPr>
          <w:rFonts w:eastAsiaTheme="minorEastAsia"/>
          <w:sz w:val="28"/>
          <w:szCs w:val="28"/>
        </w:rPr>
        <w:t>. Берілген параметрлерде разрядты жасау уақыты:</w:t>
      </w:r>
    </w:p>
    <w:p w14:paraId="0AF750EE" w14:textId="77777777" w:rsidR="00874DAB" w:rsidRPr="006117B0" w:rsidRDefault="00874DAB" w:rsidP="006327D9">
      <w:pPr>
        <w:ind w:firstLine="425"/>
        <w:jc w:val="both"/>
        <w:rPr>
          <w:rFonts w:eastAsiaTheme="minorEastAsia"/>
          <w:sz w:val="28"/>
          <w:szCs w:val="28"/>
        </w:rPr>
      </w:pPr>
    </w:p>
    <w:p w14:paraId="5AA457D4" w14:textId="29D6FDEF" w:rsidR="008466C4" w:rsidRPr="006117B0" w:rsidRDefault="00683C63" w:rsidP="00585253">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вак</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0.02</m:t>
              </m:r>
            </m:num>
            <m:den>
              <m:r>
                <w:rPr>
                  <w:rFonts w:ascii="Cambria Math" w:hAnsi="Cambria Math"/>
                  <w:sz w:val="28"/>
                  <w:szCs w:val="28"/>
                </w:rPr>
                <m:t>16</m:t>
              </m:r>
            </m:den>
          </m:f>
          <m:func>
            <m:funcPr>
              <m:ctrlPr>
                <w:rPr>
                  <w:rFonts w:ascii="Cambria Math" w:hAnsi="Cambria Math"/>
                  <w:sz w:val="28"/>
                  <w:szCs w:val="28"/>
                </w:rPr>
              </m:ctrlPr>
            </m:funcPr>
            <m:fName>
              <m:r>
                <m:rPr>
                  <m:sty m:val="p"/>
                </m:rPr>
                <w:rPr>
                  <w:rFonts w:ascii="Cambria Math" w:hAnsi="Cambria Math"/>
                  <w:sz w:val="28"/>
                  <w:szCs w:val="28"/>
                </w:rPr>
                <m:t>ln</m:t>
              </m:r>
              <m:ctrlPr>
                <w:rPr>
                  <w:rFonts w:ascii="Cambria Math" w:hAnsi="Cambria Math"/>
                  <w:i/>
                  <w:sz w:val="28"/>
                  <w:szCs w:val="28"/>
                </w:rPr>
              </m:ctrlPr>
            </m:fName>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1013</m:t>
                      </m:r>
                    </m:num>
                    <m:den>
                      <m:r>
                        <w:rPr>
                          <w:rFonts w:ascii="Cambria Math" w:hAnsi="Cambria Math"/>
                          <w:sz w:val="28"/>
                          <w:szCs w:val="28"/>
                        </w:rPr>
                        <m:t>200</m:t>
                      </m:r>
                    </m:den>
                  </m:f>
                </m:e>
              </m:d>
            </m:e>
          </m:func>
          <m:r>
            <w:rPr>
              <w:rFonts w:ascii="Cambria Math" w:hAnsi="Cambria Math"/>
              <w:sz w:val="28"/>
              <w:szCs w:val="28"/>
            </w:rPr>
            <m:t>1,5=</m:t>
          </m:r>
          <m:r>
            <w:rPr>
              <w:rFonts w:ascii="Cambria Math" w:eastAsiaTheme="minorEastAsia" w:hAnsi="Cambria Math"/>
              <w:sz w:val="28"/>
              <w:szCs w:val="28"/>
            </w:rPr>
            <m:t xml:space="preserve">0.00125∙1.622∙1,5=0.003 </m:t>
          </m:r>
          <m:r>
            <m:rPr>
              <m:sty m:val="p"/>
            </m:rPr>
            <w:rPr>
              <w:rFonts w:ascii="Cambria Math" w:eastAsiaTheme="minorEastAsia" w:hAnsi="Cambria Math"/>
              <w:sz w:val="28"/>
              <w:szCs w:val="28"/>
            </w:rPr>
            <m:t>сағ</m:t>
          </m:r>
        </m:oMath>
      </m:oMathPara>
    </w:p>
    <w:p w14:paraId="6DCA39B4" w14:textId="77777777" w:rsidR="008466C4" w:rsidRPr="006117B0" w:rsidRDefault="008466C4" w:rsidP="006327D9">
      <w:pPr>
        <w:ind w:firstLine="425"/>
        <w:jc w:val="right"/>
        <w:rPr>
          <w:rFonts w:eastAsiaTheme="minorEastAsia"/>
          <w:sz w:val="28"/>
          <w:szCs w:val="28"/>
        </w:rPr>
      </w:pPr>
    </w:p>
    <w:p w14:paraId="0214987E" w14:textId="1DDCF649" w:rsidR="008466C4" w:rsidRPr="006117B0" w:rsidRDefault="00874DAB" w:rsidP="006327D9">
      <w:pPr>
        <w:ind w:firstLine="425"/>
        <w:jc w:val="both"/>
        <w:rPr>
          <w:rFonts w:eastAsiaTheme="minorEastAsia"/>
          <w:sz w:val="28"/>
          <w:szCs w:val="28"/>
        </w:rPr>
      </w:pPr>
      <w:r w:rsidRPr="006117B0">
        <w:rPr>
          <w:rFonts w:eastAsiaTheme="minorEastAsia"/>
          <w:sz w:val="28"/>
          <w:szCs w:val="28"/>
          <w:lang w:val="kk-KZ"/>
        </w:rPr>
        <w:t>Сонда</w:t>
      </w:r>
      <w:r w:rsidRPr="006117B0">
        <w:rPr>
          <w:rFonts w:eastAsiaTheme="minorEastAsia"/>
          <w:sz w:val="28"/>
          <w:szCs w:val="28"/>
        </w:rPr>
        <w:t xml:space="preserve">, қондырғының жұмысына қажетті разрядты құруға кететін уақыт 10,95 сек. Болашақта менің жұмысымның бағалауы бойынша логарифм функциясының мәні 0-ге ұмтылады. </w:t>
      </w:r>
      <w:r w:rsidRPr="006117B0">
        <w:rPr>
          <w:rFonts w:eastAsiaTheme="minorEastAsia"/>
          <w:sz w:val="28"/>
          <w:szCs w:val="28"/>
          <w:lang w:val="kk-KZ"/>
        </w:rPr>
        <w:t>Ж</w:t>
      </w:r>
      <w:r w:rsidRPr="006117B0">
        <w:rPr>
          <w:rFonts w:eastAsiaTheme="minorEastAsia"/>
          <w:sz w:val="28"/>
          <w:szCs w:val="28"/>
        </w:rPr>
        <w:t>үргіз</w:t>
      </w:r>
      <w:r w:rsidRPr="006117B0">
        <w:rPr>
          <w:rFonts w:eastAsiaTheme="minorEastAsia"/>
          <w:sz w:val="28"/>
          <w:szCs w:val="28"/>
          <w:lang w:val="kk-KZ"/>
        </w:rPr>
        <w:t>іл</w:t>
      </w:r>
      <w:r w:rsidRPr="006117B0">
        <w:rPr>
          <w:rFonts w:eastAsiaTheme="minorEastAsia"/>
          <w:sz w:val="28"/>
          <w:szCs w:val="28"/>
        </w:rPr>
        <w:t>ген тәжірибелер негізінде жүйенің разрядына байланысты жүйенің күшейту коэффициенті 4-тен 7-ге дейін өзгеретіні анықталды. Әрі қарайғы есептеулерде біз орташа мәнді 5,5</w:t>
      </w:r>
      <w:r w:rsidRPr="006117B0">
        <w:rPr>
          <w:rFonts w:eastAsiaTheme="minorEastAsia"/>
          <w:sz w:val="28"/>
          <w:szCs w:val="28"/>
          <w:lang w:val="kk-KZ"/>
        </w:rPr>
        <w:t xml:space="preserve"> деп</w:t>
      </w:r>
      <w:r w:rsidRPr="006117B0">
        <w:rPr>
          <w:rFonts w:eastAsiaTheme="minorEastAsia"/>
          <w:sz w:val="28"/>
          <w:szCs w:val="28"/>
        </w:rPr>
        <w:t xml:space="preserve"> қабылдаймыз. Тиісінше шығудағы </w:t>
      </w:r>
      <w:r w:rsidRPr="006117B0">
        <w:rPr>
          <w:rFonts w:eastAsiaTheme="minorEastAsia"/>
          <w:sz w:val="28"/>
          <w:szCs w:val="28"/>
          <w:lang w:val="kk-KZ"/>
        </w:rPr>
        <w:t xml:space="preserve">шток, яғни </w:t>
      </w:r>
      <w:r w:rsidRPr="006117B0">
        <w:rPr>
          <w:rFonts w:eastAsiaTheme="minorEastAsia"/>
          <w:sz w:val="28"/>
          <w:szCs w:val="28"/>
        </w:rPr>
        <w:t xml:space="preserve">өзектің </w:t>
      </w:r>
      <w:r w:rsidRPr="006117B0">
        <w:rPr>
          <w:rFonts w:eastAsiaTheme="minorEastAsia"/>
          <w:sz w:val="28"/>
          <w:szCs w:val="28"/>
          <w:lang w:val="kk-KZ"/>
        </w:rPr>
        <w:t>к</w:t>
      </w:r>
      <w:r w:rsidRPr="006117B0">
        <w:rPr>
          <w:rFonts w:eastAsiaTheme="minorEastAsia"/>
          <w:sz w:val="28"/>
          <w:szCs w:val="28"/>
        </w:rPr>
        <w:t>үшін анықтаймыз:</w:t>
      </w:r>
      <w:r w:rsidR="008466C4" w:rsidRPr="006117B0">
        <w:rPr>
          <w:rFonts w:eastAsiaTheme="minorEastAsia"/>
          <w:sz w:val="28"/>
          <w:szCs w:val="28"/>
        </w:rPr>
        <w:t>:</w:t>
      </w:r>
    </w:p>
    <w:p w14:paraId="6B2AD50A" w14:textId="77777777" w:rsidR="008466C4" w:rsidRPr="006117B0" w:rsidRDefault="008466C4" w:rsidP="006327D9">
      <w:pPr>
        <w:ind w:firstLine="425"/>
        <w:jc w:val="both"/>
        <w:rPr>
          <w:rFonts w:eastAsiaTheme="minorEastAsia"/>
          <w:sz w:val="28"/>
          <w:szCs w:val="28"/>
        </w:rPr>
      </w:pPr>
    </w:p>
    <w:p w14:paraId="653BD479" w14:textId="590F93E0"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шт2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шт1</m:t>
            </m:r>
          </m:sub>
        </m:sSub>
        <m:r>
          <w:rPr>
            <w:rFonts w:ascii="Cambria Math" w:hAnsi="Cambria Math"/>
            <w:sz w:val="28"/>
            <w:szCs w:val="28"/>
          </w:rPr>
          <m:t>∙</m:t>
        </m:r>
        <m:r>
          <w:rPr>
            <w:rFonts w:ascii="Cambria Math" w:hAnsi="Cambria Math"/>
            <w:sz w:val="28"/>
            <w:szCs w:val="28"/>
            <w:lang w:val="en-US"/>
          </w:rPr>
          <m:t>k</m:t>
        </m:r>
        <m:r>
          <w:rPr>
            <w:rFonts w:ascii="Cambria Math" w:hAnsi="Cambria Math"/>
            <w:sz w:val="28"/>
            <w:szCs w:val="28"/>
          </w:rPr>
          <m:t xml:space="preserve">, </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16</w:t>
      </w:r>
      <w:r w:rsidRPr="006117B0">
        <w:rPr>
          <w:rFonts w:eastAsiaTheme="minorEastAsia"/>
          <w:sz w:val="28"/>
          <w:szCs w:val="28"/>
        </w:rPr>
        <w:t>)</w:t>
      </w:r>
    </w:p>
    <w:p w14:paraId="43530FD5" w14:textId="77777777" w:rsidR="008466C4" w:rsidRPr="006117B0" w:rsidRDefault="008466C4" w:rsidP="006327D9">
      <w:pPr>
        <w:ind w:firstLine="425"/>
        <w:jc w:val="right"/>
        <w:rPr>
          <w:rFonts w:eastAsiaTheme="minorEastAsia"/>
          <w:sz w:val="28"/>
          <w:szCs w:val="28"/>
        </w:rPr>
      </w:pPr>
    </w:p>
    <w:p w14:paraId="64932B1B" w14:textId="26361D0B" w:rsidR="008466C4" w:rsidRPr="006117B0" w:rsidRDefault="00874DAB" w:rsidP="006327D9">
      <w:pPr>
        <w:ind w:firstLine="425"/>
        <w:jc w:val="both"/>
        <w:rPr>
          <w:rFonts w:eastAsiaTheme="minorEastAsia"/>
          <w:sz w:val="28"/>
          <w:szCs w:val="28"/>
        </w:rPr>
      </w:pPr>
      <w:r w:rsidRPr="006117B0">
        <w:rPr>
          <w:rFonts w:eastAsiaTheme="minorEastAsia"/>
          <w:sz w:val="28"/>
          <w:szCs w:val="28"/>
        </w:rPr>
        <w:t>мұндағы</w:t>
      </w:r>
      <w:r w:rsidR="008466C4" w:rsidRPr="006117B0">
        <w:rPr>
          <w:rFonts w:eastAsiaTheme="minorEastAsia"/>
          <w:sz w:val="28"/>
          <w:szCs w:val="28"/>
        </w:rPr>
        <w:t xml:space="preserve"> </w:t>
      </w:r>
      <w:r w:rsidR="008466C4" w:rsidRPr="006117B0">
        <w:rPr>
          <w:rFonts w:eastAsiaTheme="minorEastAsia"/>
          <w:sz w:val="28"/>
          <w:szCs w:val="28"/>
          <w:lang w:val="en-US"/>
        </w:rPr>
        <w:t>k</w:t>
      </w:r>
      <w:r w:rsidR="008466C4" w:rsidRPr="006117B0">
        <w:rPr>
          <w:rFonts w:eastAsiaTheme="minorEastAsia"/>
          <w:sz w:val="28"/>
          <w:szCs w:val="28"/>
        </w:rPr>
        <w:t xml:space="preserve"> – </w:t>
      </w:r>
      <w:r w:rsidRPr="006117B0">
        <w:rPr>
          <w:rFonts w:eastAsiaTheme="minorEastAsia"/>
          <w:sz w:val="28"/>
          <w:szCs w:val="28"/>
          <w:lang w:val="kk-KZ"/>
        </w:rPr>
        <w:t xml:space="preserve">күшейткіш </w:t>
      </w:r>
      <w:r w:rsidR="008466C4" w:rsidRPr="006117B0">
        <w:rPr>
          <w:rFonts w:eastAsiaTheme="minorEastAsia"/>
          <w:sz w:val="28"/>
          <w:szCs w:val="28"/>
        </w:rPr>
        <w:t>коэффициент</w:t>
      </w:r>
      <w:r w:rsidRPr="006117B0">
        <w:rPr>
          <w:rFonts w:eastAsiaTheme="minorEastAsia"/>
          <w:sz w:val="28"/>
          <w:szCs w:val="28"/>
          <w:lang w:val="kk-KZ"/>
        </w:rPr>
        <w:t>і</w:t>
      </w:r>
      <w:r w:rsidR="008466C4" w:rsidRPr="006117B0">
        <w:rPr>
          <w:rFonts w:eastAsiaTheme="minorEastAsia"/>
          <w:sz w:val="28"/>
          <w:szCs w:val="28"/>
        </w:rPr>
        <w:t>.</w:t>
      </w:r>
    </w:p>
    <w:p w14:paraId="7CE984A5" w14:textId="77777777" w:rsidR="008466C4" w:rsidRPr="006117B0" w:rsidRDefault="008466C4" w:rsidP="006327D9">
      <w:pPr>
        <w:ind w:firstLine="425"/>
        <w:jc w:val="both"/>
        <w:rPr>
          <w:rFonts w:eastAsiaTheme="minorEastAsia"/>
          <w:sz w:val="28"/>
          <w:szCs w:val="28"/>
        </w:rPr>
      </w:pPr>
    </w:p>
    <w:p w14:paraId="2592A5FA" w14:textId="77777777"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шт2</m:t>
              </m:r>
            </m:sub>
          </m:sSub>
          <m:r>
            <w:rPr>
              <w:rFonts w:ascii="Cambria Math" w:hAnsi="Cambria Math"/>
              <w:sz w:val="28"/>
              <w:szCs w:val="28"/>
            </w:rPr>
            <m:t>=585,075∙5.5=3217,91 Н</m:t>
          </m:r>
        </m:oMath>
      </m:oMathPara>
    </w:p>
    <w:p w14:paraId="05F6415D" w14:textId="77777777" w:rsidR="008466C4" w:rsidRPr="006117B0" w:rsidRDefault="008466C4" w:rsidP="006327D9">
      <w:pPr>
        <w:ind w:firstLine="425"/>
        <w:jc w:val="both"/>
        <w:rPr>
          <w:rFonts w:eastAsiaTheme="minorEastAsia"/>
          <w:sz w:val="28"/>
          <w:szCs w:val="28"/>
        </w:rPr>
      </w:pPr>
    </w:p>
    <w:p w14:paraId="53364295" w14:textId="7F66FFE7" w:rsidR="008466C4" w:rsidRPr="006117B0" w:rsidRDefault="00874DAB" w:rsidP="006327D9">
      <w:pPr>
        <w:ind w:firstLine="425"/>
        <w:jc w:val="both"/>
        <w:rPr>
          <w:rFonts w:eastAsiaTheme="minorEastAsia"/>
          <w:sz w:val="28"/>
          <w:szCs w:val="28"/>
        </w:rPr>
      </w:pPr>
      <w:r w:rsidRPr="006117B0">
        <w:rPr>
          <w:rFonts w:eastAsiaTheme="minorEastAsia"/>
          <w:sz w:val="28"/>
          <w:szCs w:val="28"/>
          <w:lang w:val="kk-KZ"/>
        </w:rPr>
        <w:t xml:space="preserve">Келесі </w:t>
      </w:r>
      <w:r w:rsidRPr="006117B0">
        <w:rPr>
          <w:rFonts w:eastAsiaTheme="minorEastAsia"/>
          <w:sz w:val="28"/>
          <w:szCs w:val="28"/>
        </w:rPr>
        <w:t>2</w:t>
      </w:r>
      <w:r w:rsidR="001D724B" w:rsidRPr="006117B0">
        <w:rPr>
          <w:rFonts w:eastAsiaTheme="minorEastAsia"/>
          <w:sz w:val="28"/>
          <w:szCs w:val="28"/>
          <w:lang w:val="kk-KZ"/>
        </w:rPr>
        <w:t>-</w:t>
      </w:r>
      <w:r w:rsidRPr="006117B0">
        <w:rPr>
          <w:rFonts w:eastAsiaTheme="minorEastAsia"/>
          <w:sz w:val="28"/>
          <w:szCs w:val="28"/>
        </w:rPr>
        <w:t>жүйенің иінді моментін анықтау қажет</w:t>
      </w:r>
      <w:r w:rsidR="008466C4" w:rsidRPr="006117B0">
        <w:rPr>
          <w:rFonts w:eastAsiaTheme="minorEastAsia"/>
          <w:sz w:val="28"/>
          <w:szCs w:val="28"/>
        </w:rPr>
        <w:t>:</w:t>
      </w:r>
    </w:p>
    <w:p w14:paraId="63A53800" w14:textId="77777777" w:rsidR="008466C4" w:rsidRPr="006117B0" w:rsidRDefault="008466C4" w:rsidP="006327D9">
      <w:pPr>
        <w:ind w:firstLine="425"/>
        <w:jc w:val="both"/>
        <w:rPr>
          <w:rFonts w:eastAsiaTheme="minorEastAsia"/>
          <w:sz w:val="28"/>
          <w:szCs w:val="28"/>
        </w:rPr>
      </w:pPr>
    </w:p>
    <w:p w14:paraId="54624B17" w14:textId="186AFD30"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шат2</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шт2</m:t>
                </m:r>
              </m:sub>
            </m:sSub>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2</m:t>
                </m:r>
              </m:sub>
            </m:sSub>
          </m:num>
          <m:den>
            <m:r>
              <w:rPr>
                <w:rFonts w:ascii="Cambria Math" w:hAnsi="Cambria Math"/>
                <w:sz w:val="28"/>
                <w:szCs w:val="28"/>
              </w:rPr>
              <m:t>2</m:t>
            </m:r>
          </m:den>
        </m:f>
        <m:r>
          <w:rPr>
            <w:rFonts w:ascii="Cambria Math" w:hAnsi="Cambria Math"/>
            <w:sz w:val="28"/>
            <w:szCs w:val="28"/>
          </w:rPr>
          <m:t>,</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17</w:t>
      </w:r>
      <w:r w:rsidRPr="006117B0">
        <w:rPr>
          <w:rFonts w:eastAsiaTheme="minorEastAsia"/>
          <w:sz w:val="28"/>
          <w:szCs w:val="28"/>
        </w:rPr>
        <w:t>)</w:t>
      </w:r>
    </w:p>
    <w:p w14:paraId="59E78B31" w14:textId="77777777" w:rsidR="008466C4" w:rsidRPr="006117B0" w:rsidRDefault="008466C4" w:rsidP="006327D9">
      <w:pPr>
        <w:ind w:firstLine="425"/>
        <w:jc w:val="center"/>
        <w:rPr>
          <w:rFonts w:eastAsiaTheme="minorEastAsia"/>
          <w:sz w:val="28"/>
          <w:szCs w:val="28"/>
        </w:rPr>
      </w:pPr>
    </w:p>
    <w:p w14:paraId="22D3CED7" w14:textId="78E77BA9" w:rsidR="008466C4" w:rsidRPr="006117B0" w:rsidRDefault="001D724B" w:rsidP="006327D9">
      <w:pPr>
        <w:ind w:firstLine="425"/>
        <w:jc w:val="both"/>
        <w:rPr>
          <w:rFonts w:eastAsiaTheme="minorEastAsia"/>
          <w:sz w:val="28"/>
          <w:szCs w:val="28"/>
        </w:rPr>
      </w:pPr>
      <w:r w:rsidRPr="006117B0">
        <w:rPr>
          <w:rFonts w:eastAsiaTheme="minorEastAsia"/>
          <w:sz w:val="28"/>
          <w:szCs w:val="28"/>
        </w:rPr>
        <w:t>мұндағы</w:t>
      </w:r>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2</m:t>
            </m:r>
          </m:sub>
        </m:sSub>
        <m:r>
          <w:rPr>
            <w:rFonts w:ascii="Cambria Math" w:hAnsi="Cambria Math"/>
            <w:sz w:val="28"/>
            <w:szCs w:val="28"/>
          </w:rPr>
          <m:t xml:space="preserve">- </m:t>
        </m:r>
      </m:oMath>
      <w:r w:rsidR="008466C4" w:rsidRPr="006117B0">
        <w:rPr>
          <w:rFonts w:eastAsiaTheme="minorEastAsia"/>
          <w:sz w:val="28"/>
          <w:szCs w:val="28"/>
        </w:rPr>
        <w:t xml:space="preserve">шток </w:t>
      </w:r>
      <w:r w:rsidRPr="006117B0">
        <w:rPr>
          <w:rFonts w:eastAsiaTheme="minorEastAsia"/>
          <w:sz w:val="28"/>
          <w:szCs w:val="28"/>
        </w:rPr>
        <w:t>диаметр</w:t>
      </w:r>
      <w:r w:rsidRPr="006117B0">
        <w:rPr>
          <w:rFonts w:eastAsiaTheme="minorEastAsia"/>
          <w:sz w:val="28"/>
          <w:szCs w:val="28"/>
          <w:lang w:val="kk-KZ"/>
        </w:rPr>
        <w:t>і</w:t>
      </w:r>
      <w:r w:rsidRPr="006117B0">
        <w:rPr>
          <w:rFonts w:eastAsiaTheme="minorEastAsia"/>
          <w:sz w:val="28"/>
          <w:szCs w:val="28"/>
        </w:rPr>
        <w:t xml:space="preserve"> </w:t>
      </w:r>
      <w:r w:rsidR="008466C4" w:rsidRPr="006117B0">
        <w:rPr>
          <w:rFonts w:eastAsiaTheme="minorEastAsia"/>
          <w:sz w:val="28"/>
          <w:szCs w:val="28"/>
        </w:rPr>
        <w:t>2, м.</w:t>
      </w:r>
    </w:p>
    <w:p w14:paraId="32B2C122" w14:textId="77777777" w:rsidR="008466C4" w:rsidRPr="006117B0" w:rsidRDefault="008466C4" w:rsidP="006327D9">
      <w:pPr>
        <w:ind w:firstLine="425"/>
        <w:jc w:val="center"/>
        <w:rPr>
          <w:rFonts w:eastAsiaTheme="minorEastAsia"/>
          <w:sz w:val="28"/>
          <w:szCs w:val="28"/>
        </w:rPr>
      </w:pPr>
    </w:p>
    <w:p w14:paraId="0EA80394" w14:textId="77777777" w:rsidR="008466C4" w:rsidRPr="006117B0" w:rsidRDefault="00683C63" w:rsidP="006327D9">
      <w:pPr>
        <w:ind w:firstLine="425"/>
        <w:jc w:val="center"/>
        <w:rPr>
          <w:rFonts w:eastAsiaTheme="minorEastAsia"/>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шат2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3217,91∙0.2</m:t>
              </m:r>
            </m:num>
            <m:den>
              <m:r>
                <w:rPr>
                  <w:rFonts w:ascii="Cambria Math" w:hAnsi="Cambria Math"/>
                  <w:sz w:val="28"/>
                  <w:szCs w:val="28"/>
                </w:rPr>
                <m:t>2</m:t>
              </m:r>
            </m:den>
          </m:f>
          <m:r>
            <w:rPr>
              <w:rFonts w:ascii="Cambria Math" w:hAnsi="Cambria Math"/>
              <w:sz w:val="28"/>
              <w:szCs w:val="28"/>
            </w:rPr>
            <m:t>=321,791 Н∙м</m:t>
          </m:r>
        </m:oMath>
      </m:oMathPara>
    </w:p>
    <w:p w14:paraId="5E9E1084" w14:textId="77777777" w:rsidR="008466C4" w:rsidRPr="006117B0" w:rsidRDefault="008466C4" w:rsidP="006327D9">
      <w:pPr>
        <w:ind w:firstLine="425"/>
        <w:jc w:val="center"/>
        <w:rPr>
          <w:rFonts w:eastAsiaTheme="minorEastAsia"/>
          <w:sz w:val="28"/>
          <w:szCs w:val="28"/>
        </w:rPr>
      </w:pPr>
    </w:p>
    <w:p w14:paraId="70EC8A4B" w14:textId="675885A5" w:rsidR="008466C4" w:rsidRPr="006117B0" w:rsidRDefault="001D724B" w:rsidP="006327D9">
      <w:pPr>
        <w:ind w:firstLine="425"/>
        <w:jc w:val="both"/>
        <w:rPr>
          <w:rFonts w:eastAsiaTheme="minorEastAsia"/>
          <w:sz w:val="28"/>
          <w:szCs w:val="28"/>
        </w:rPr>
      </w:pPr>
      <w:r w:rsidRPr="006117B0">
        <w:rPr>
          <w:rFonts w:eastAsiaTheme="minorEastAsia"/>
          <w:sz w:val="28"/>
          <w:szCs w:val="28"/>
        </w:rPr>
        <w:t>2-жүйенің байланыстырушы өзегіндегі күш тең болады (</w:t>
      </w:r>
      <w:r w:rsidRPr="006117B0">
        <w:rPr>
          <w:rFonts w:eastAsiaTheme="minorEastAsia"/>
          <w:sz w:val="28"/>
          <w:szCs w:val="28"/>
          <w:lang w:val="kk-KZ"/>
        </w:rPr>
        <w:t>ПӘК</w:t>
      </w:r>
      <w:r w:rsidRPr="006117B0">
        <w:rPr>
          <w:rFonts w:eastAsiaTheme="minorEastAsia"/>
          <w:sz w:val="28"/>
          <w:szCs w:val="28"/>
        </w:rPr>
        <w:t xml:space="preserve"> 0,87</w:t>
      </w:r>
      <w:r w:rsidR="008466C4" w:rsidRPr="006117B0">
        <w:rPr>
          <w:rFonts w:eastAsiaTheme="minorEastAsia"/>
          <w:sz w:val="28"/>
          <w:szCs w:val="28"/>
        </w:rPr>
        <w:t>):</w:t>
      </w:r>
    </w:p>
    <w:p w14:paraId="3D824021" w14:textId="78723113"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шат2</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шат2</m:t>
                </m:r>
              </m:sub>
            </m:sSub>
          </m:num>
          <m:den>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шат</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3</m:t>
            </m:r>
          </m:sub>
        </m:sSub>
        <m:r>
          <w:rPr>
            <w:rFonts w:ascii="Cambria Math" w:hAnsi="Cambria Math"/>
            <w:sz w:val="28"/>
            <w:szCs w:val="28"/>
          </w:rPr>
          <m:t>,</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18</w:t>
      </w:r>
      <w:r w:rsidRPr="006117B0">
        <w:rPr>
          <w:rFonts w:eastAsiaTheme="minorEastAsia"/>
          <w:sz w:val="28"/>
          <w:szCs w:val="28"/>
        </w:rPr>
        <w:t>)</w:t>
      </w:r>
    </w:p>
    <w:p w14:paraId="48E30695" w14:textId="77777777" w:rsidR="008466C4" w:rsidRPr="006117B0" w:rsidRDefault="008466C4" w:rsidP="006327D9">
      <w:pPr>
        <w:ind w:firstLine="425"/>
        <w:jc w:val="center"/>
        <w:rPr>
          <w:rFonts w:eastAsiaTheme="minorEastAsia"/>
          <w:sz w:val="28"/>
          <w:szCs w:val="28"/>
        </w:rPr>
      </w:pPr>
    </w:p>
    <w:p w14:paraId="51C36F0B" w14:textId="77777777" w:rsidR="009642F1" w:rsidRPr="006117B0" w:rsidRDefault="001D724B" w:rsidP="006327D9">
      <w:pPr>
        <w:ind w:firstLine="425"/>
        <w:jc w:val="both"/>
        <w:rPr>
          <w:rFonts w:eastAsiaTheme="minorEastAsia"/>
          <w:sz w:val="28"/>
          <w:szCs w:val="28"/>
          <w:lang w:val="kk-KZ"/>
        </w:rPr>
      </w:pPr>
      <w:r w:rsidRPr="006117B0">
        <w:rPr>
          <w:rFonts w:eastAsiaTheme="minorEastAsia"/>
          <w:sz w:val="28"/>
          <w:szCs w:val="28"/>
        </w:rPr>
        <w:t>мұндағы</w:t>
      </w:r>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3</m:t>
            </m:r>
          </m:sub>
        </m:sSub>
      </m:oMath>
      <w:r w:rsidR="008466C4" w:rsidRPr="006117B0">
        <w:rPr>
          <w:rFonts w:eastAsiaTheme="minorEastAsia"/>
          <w:sz w:val="28"/>
          <w:szCs w:val="28"/>
        </w:rPr>
        <w:t xml:space="preserve"> –</w:t>
      </w:r>
      <w:r w:rsidRPr="006117B0">
        <w:rPr>
          <w:rFonts w:eastAsiaTheme="minorEastAsia"/>
          <w:sz w:val="28"/>
          <w:szCs w:val="28"/>
        </w:rPr>
        <w:t>2-ш</w:t>
      </w:r>
      <w:r w:rsidRPr="006117B0">
        <w:rPr>
          <w:rFonts w:eastAsiaTheme="minorEastAsia"/>
          <w:sz w:val="28"/>
          <w:szCs w:val="28"/>
          <w:lang w:val="kk-KZ"/>
        </w:rPr>
        <w:t>ток</w:t>
      </w:r>
      <w:r w:rsidRPr="006117B0">
        <w:rPr>
          <w:rFonts w:eastAsiaTheme="minorEastAsia"/>
          <w:sz w:val="28"/>
          <w:szCs w:val="28"/>
        </w:rPr>
        <w:t>тан шатунға энергияны беру кезінде пайда болатын</w:t>
      </w:r>
      <w:r w:rsidRPr="006117B0">
        <w:rPr>
          <w:rFonts w:eastAsiaTheme="minorEastAsia"/>
          <w:sz w:val="28"/>
          <w:szCs w:val="28"/>
          <w:lang w:val="kk-KZ"/>
        </w:rPr>
        <w:t xml:space="preserve"> </w:t>
      </w:r>
    </w:p>
    <w:p w14:paraId="7FBF65FA" w14:textId="6931B2E6" w:rsidR="008466C4" w:rsidRPr="006117B0" w:rsidRDefault="009642F1" w:rsidP="006327D9">
      <w:pPr>
        <w:ind w:firstLine="425"/>
        <w:jc w:val="both"/>
        <w:rPr>
          <w:rFonts w:eastAsiaTheme="minorEastAsia"/>
          <w:sz w:val="28"/>
          <w:szCs w:val="28"/>
          <w:lang w:val="kk-KZ"/>
        </w:rPr>
      </w:pPr>
      <w:r w:rsidRPr="006117B0">
        <w:rPr>
          <w:rFonts w:eastAsiaTheme="minorEastAsia"/>
          <w:sz w:val="28"/>
          <w:szCs w:val="28"/>
          <w:lang w:val="kk-KZ"/>
        </w:rPr>
        <w:t xml:space="preserve">                       </w:t>
      </w:r>
      <w:r w:rsidR="001D724B" w:rsidRPr="006117B0">
        <w:rPr>
          <w:rFonts w:eastAsiaTheme="minorEastAsia"/>
          <w:sz w:val="28"/>
          <w:szCs w:val="28"/>
          <w:lang w:val="kk-KZ"/>
        </w:rPr>
        <w:t>ПӘК  (0,85).</w:t>
      </w:r>
    </w:p>
    <w:p w14:paraId="6CB8288B" w14:textId="77777777" w:rsidR="008466C4" w:rsidRPr="006117B0" w:rsidRDefault="00683C63" w:rsidP="006327D9">
      <w:pPr>
        <w:ind w:firstLine="425"/>
        <w:jc w:val="center"/>
        <w:rPr>
          <w:rFonts w:eastAsiaTheme="minorEastAsia"/>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F</m:t>
            </m:r>
          </m:e>
          <m:sub>
            <m:r>
              <w:rPr>
                <w:rFonts w:ascii="Cambria Math" w:hAnsi="Cambria Math"/>
                <w:sz w:val="28"/>
                <w:szCs w:val="28"/>
                <w:lang w:val="kk-KZ"/>
              </w:rPr>
              <m:t>шат2</m:t>
            </m:r>
          </m:sub>
        </m:sSub>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321,791</m:t>
            </m:r>
          </m:num>
          <m:den>
            <m:r>
              <w:rPr>
                <w:rFonts w:ascii="Cambria Math" w:hAnsi="Cambria Math"/>
                <w:sz w:val="28"/>
                <w:szCs w:val="28"/>
                <w:lang w:val="kk-KZ"/>
              </w:rPr>
              <m:t>0.05</m:t>
            </m:r>
          </m:den>
        </m:f>
        <m:r>
          <w:rPr>
            <w:rFonts w:ascii="Cambria Math" w:hAnsi="Cambria Math"/>
            <w:sz w:val="28"/>
            <w:szCs w:val="28"/>
            <w:lang w:val="kk-KZ"/>
          </w:rPr>
          <m:t>∙0.85=5600 Н</m:t>
        </m:r>
      </m:oMath>
      <w:r w:rsidR="008466C4" w:rsidRPr="006117B0">
        <w:rPr>
          <w:rFonts w:eastAsiaTheme="minorEastAsia"/>
          <w:sz w:val="28"/>
          <w:szCs w:val="28"/>
          <w:lang w:val="kk-KZ"/>
        </w:rPr>
        <w:t xml:space="preserve">                      </w:t>
      </w:r>
    </w:p>
    <w:p w14:paraId="6FF85F18" w14:textId="77777777" w:rsidR="008466C4" w:rsidRPr="006117B0" w:rsidRDefault="008466C4" w:rsidP="006327D9">
      <w:pPr>
        <w:ind w:firstLine="425"/>
        <w:jc w:val="center"/>
        <w:rPr>
          <w:rFonts w:eastAsiaTheme="minorEastAsia"/>
          <w:sz w:val="28"/>
          <w:szCs w:val="28"/>
          <w:lang w:val="kk-KZ"/>
        </w:rPr>
      </w:pPr>
    </w:p>
    <w:p w14:paraId="0DA298DE" w14:textId="4E0C88BD" w:rsidR="008466C4" w:rsidRPr="006117B0" w:rsidRDefault="001D724B" w:rsidP="006327D9">
      <w:pPr>
        <w:ind w:firstLine="425"/>
        <w:jc w:val="both"/>
        <w:rPr>
          <w:rFonts w:eastAsiaTheme="minorEastAsia"/>
          <w:sz w:val="28"/>
          <w:szCs w:val="28"/>
          <w:lang w:val="kk-KZ"/>
        </w:rPr>
      </w:pPr>
      <w:r w:rsidRPr="006117B0">
        <w:rPr>
          <w:rFonts w:eastAsiaTheme="minorEastAsia"/>
          <w:sz w:val="28"/>
          <w:szCs w:val="28"/>
          <w:lang w:val="kk-KZ"/>
        </w:rPr>
        <w:t>Кривошипке, яғни иіндіге келетін күшті анықтаймыз:</w:t>
      </w:r>
    </w:p>
    <w:p w14:paraId="573423E6" w14:textId="77777777" w:rsidR="001D724B" w:rsidRPr="006117B0" w:rsidRDefault="001D724B" w:rsidP="006327D9">
      <w:pPr>
        <w:ind w:firstLine="425"/>
        <w:jc w:val="both"/>
        <w:rPr>
          <w:rFonts w:eastAsiaTheme="minorEastAsia"/>
          <w:sz w:val="28"/>
          <w:szCs w:val="28"/>
          <w:lang w:val="kk-KZ"/>
        </w:rPr>
      </w:pPr>
    </w:p>
    <w:p w14:paraId="31CF3359" w14:textId="0F41051C" w:rsidR="008466C4" w:rsidRPr="006117B0" w:rsidRDefault="008466C4" w:rsidP="006327D9">
      <w:pPr>
        <w:ind w:firstLine="425"/>
        <w:jc w:val="right"/>
        <w:rPr>
          <w:rFonts w:eastAsiaTheme="minorEastAsia"/>
          <w:sz w:val="28"/>
          <w:szCs w:val="28"/>
          <w:lang w:val="kk-KZ"/>
        </w:rPr>
      </w:pPr>
      <w:r w:rsidRPr="006117B0">
        <w:rPr>
          <w:rFonts w:eastAsiaTheme="minorEastAsia"/>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F</m:t>
            </m:r>
          </m:e>
          <m:sub>
            <m:r>
              <w:rPr>
                <w:rFonts w:ascii="Cambria Math" w:hAnsi="Cambria Math"/>
                <w:sz w:val="28"/>
                <w:szCs w:val="28"/>
                <w:lang w:val="kk-KZ"/>
              </w:rPr>
              <m:t>кр2</m:t>
            </m:r>
          </m:sub>
        </m:sSub>
        <m:r>
          <w:rPr>
            <w:rFonts w:ascii="Cambria Math" w:hAnsi="Cambria Math"/>
            <w:sz w:val="28"/>
            <w:szCs w:val="28"/>
            <w:lang w:val="kk-KZ"/>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F</m:t>
                </m:r>
              </m:e>
              <m:sub>
                <m:r>
                  <w:rPr>
                    <w:rFonts w:ascii="Cambria Math" w:hAnsi="Cambria Math"/>
                    <w:sz w:val="28"/>
                    <w:szCs w:val="28"/>
                    <w:lang w:val="kk-KZ"/>
                  </w:rPr>
                  <m:t>шат2</m:t>
                </m:r>
              </m:sub>
            </m:sSub>
          </m:num>
          <m:den>
            <m:r>
              <w:rPr>
                <w:rFonts w:ascii="Cambria Math" w:hAnsi="Cambria Math"/>
                <w:sz w:val="28"/>
                <w:szCs w:val="28"/>
                <w:lang w:val="kk-KZ"/>
              </w:rPr>
              <m:t>sin</m:t>
            </m:r>
            <m:sSup>
              <m:sSupPr>
                <m:ctrlPr>
                  <w:rPr>
                    <w:rFonts w:ascii="Cambria Math" w:hAnsi="Cambria Math"/>
                    <w:i/>
                    <w:sz w:val="28"/>
                    <w:szCs w:val="28"/>
                    <w:lang w:val="en-US"/>
                  </w:rPr>
                </m:ctrlPr>
              </m:sSupPr>
              <m:e>
                <m:r>
                  <w:rPr>
                    <w:rFonts w:ascii="Cambria Math" w:hAnsi="Cambria Math"/>
                    <w:sz w:val="28"/>
                    <w:szCs w:val="28"/>
                    <w:lang w:val="kk-KZ"/>
                  </w:rPr>
                  <m:t>30</m:t>
                </m:r>
              </m:e>
              <m:sup>
                <m:r>
                  <w:rPr>
                    <w:rFonts w:ascii="Cambria Math" w:hAnsi="Cambria Math"/>
                    <w:sz w:val="28"/>
                    <w:szCs w:val="28"/>
                    <w:lang w:val="kk-KZ"/>
                  </w:rPr>
                  <m:t>o</m:t>
                </m:r>
              </m:sup>
            </m:sSup>
          </m:den>
        </m:f>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η</m:t>
            </m:r>
          </m:e>
          <m:sub>
            <m:r>
              <w:rPr>
                <w:rFonts w:ascii="Cambria Math" w:hAnsi="Cambria Math"/>
                <w:sz w:val="28"/>
                <w:szCs w:val="28"/>
                <w:lang w:val="kk-KZ"/>
              </w:rPr>
              <m:t>4</m:t>
            </m:r>
          </m:sub>
        </m:sSub>
        <m:r>
          <w:rPr>
            <w:rFonts w:ascii="Cambria Math" w:hAnsi="Cambria Math"/>
            <w:sz w:val="28"/>
            <w:szCs w:val="28"/>
            <w:lang w:val="kk-KZ"/>
          </w:rPr>
          <m:t>,</m:t>
        </m:r>
      </m:oMath>
      <w:r w:rsidRPr="006117B0">
        <w:rPr>
          <w:rFonts w:eastAsiaTheme="minorEastAsia"/>
          <w:sz w:val="28"/>
          <w:szCs w:val="28"/>
          <w:lang w:val="kk-KZ"/>
        </w:rPr>
        <w:t xml:space="preserve">                                         (</w:t>
      </w:r>
      <w:r w:rsidR="00CB22CE" w:rsidRPr="006117B0">
        <w:rPr>
          <w:rFonts w:eastAsiaTheme="minorEastAsia"/>
          <w:sz w:val="28"/>
          <w:szCs w:val="28"/>
          <w:lang w:val="kk-KZ"/>
        </w:rPr>
        <w:t>5</w:t>
      </w:r>
      <w:r w:rsidRPr="006117B0">
        <w:rPr>
          <w:rFonts w:eastAsiaTheme="minorEastAsia"/>
          <w:sz w:val="28"/>
          <w:szCs w:val="28"/>
          <w:lang w:val="kk-KZ"/>
        </w:rPr>
        <w:t>.</w:t>
      </w:r>
      <w:r w:rsidR="00585253">
        <w:rPr>
          <w:rFonts w:eastAsiaTheme="minorEastAsia"/>
          <w:sz w:val="28"/>
          <w:szCs w:val="28"/>
          <w:lang w:val="kk-KZ"/>
        </w:rPr>
        <w:t>19</w:t>
      </w:r>
      <w:r w:rsidRPr="006117B0">
        <w:rPr>
          <w:rFonts w:eastAsiaTheme="minorEastAsia"/>
          <w:sz w:val="28"/>
          <w:szCs w:val="28"/>
          <w:lang w:val="kk-KZ"/>
        </w:rPr>
        <w:t>)</w:t>
      </w:r>
    </w:p>
    <w:p w14:paraId="74F1A7BC" w14:textId="77777777" w:rsidR="008466C4" w:rsidRPr="006117B0" w:rsidRDefault="008466C4" w:rsidP="006327D9">
      <w:pPr>
        <w:ind w:firstLine="425"/>
        <w:jc w:val="center"/>
        <w:rPr>
          <w:rFonts w:eastAsiaTheme="minorEastAsia"/>
          <w:sz w:val="28"/>
          <w:szCs w:val="28"/>
          <w:lang w:val="kk-KZ"/>
        </w:rPr>
      </w:pPr>
    </w:p>
    <w:p w14:paraId="75BCBF4B" w14:textId="42FE6677" w:rsidR="008466C4" w:rsidRPr="006117B0" w:rsidRDefault="001D724B" w:rsidP="006327D9">
      <w:pPr>
        <w:ind w:firstLine="425"/>
        <w:jc w:val="both"/>
        <w:rPr>
          <w:rFonts w:eastAsiaTheme="minorEastAsia"/>
          <w:sz w:val="28"/>
          <w:szCs w:val="28"/>
          <w:lang w:val="kk-KZ"/>
        </w:rPr>
      </w:pPr>
      <w:r w:rsidRPr="006117B0">
        <w:rPr>
          <w:rFonts w:eastAsiaTheme="minorEastAsia"/>
          <w:sz w:val="28"/>
          <w:szCs w:val="28"/>
          <w:lang w:val="kk-KZ"/>
        </w:rPr>
        <w:t>мұндағы</w:t>
      </w:r>
      <w:r w:rsidR="008466C4" w:rsidRPr="006117B0">
        <w:rPr>
          <w:rFonts w:eastAsiaTheme="minorEastAsia"/>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η</m:t>
            </m:r>
          </m:e>
          <m:sub>
            <m:r>
              <w:rPr>
                <w:rFonts w:ascii="Cambria Math" w:hAnsi="Cambria Math"/>
                <w:sz w:val="28"/>
                <w:szCs w:val="28"/>
                <w:lang w:val="kk-KZ"/>
              </w:rPr>
              <m:t>4</m:t>
            </m:r>
          </m:sub>
        </m:sSub>
      </m:oMath>
      <w:r w:rsidR="008466C4" w:rsidRPr="006117B0">
        <w:rPr>
          <w:rFonts w:eastAsiaTheme="minorEastAsia"/>
          <w:sz w:val="28"/>
          <w:szCs w:val="28"/>
          <w:lang w:val="kk-KZ"/>
        </w:rPr>
        <w:t xml:space="preserve"> – </w:t>
      </w:r>
      <w:r w:rsidRPr="006117B0">
        <w:rPr>
          <w:rFonts w:eastAsiaTheme="minorEastAsia"/>
          <w:sz w:val="28"/>
          <w:szCs w:val="28"/>
          <w:lang w:val="kk-KZ"/>
        </w:rPr>
        <w:t xml:space="preserve">Шатуннан иіндіге энергия берілгенде ПӘК </w:t>
      </w:r>
      <w:r w:rsidR="008466C4" w:rsidRPr="006117B0">
        <w:rPr>
          <w:rFonts w:eastAsiaTheme="minorEastAsia"/>
          <w:sz w:val="28"/>
          <w:szCs w:val="28"/>
          <w:lang w:val="kk-KZ"/>
        </w:rPr>
        <w:t>(0,87).</w:t>
      </w:r>
    </w:p>
    <w:p w14:paraId="6503A4F1" w14:textId="77777777" w:rsidR="008466C4" w:rsidRPr="006117B0" w:rsidRDefault="008466C4" w:rsidP="006327D9">
      <w:pPr>
        <w:ind w:firstLine="425"/>
        <w:jc w:val="center"/>
        <w:rPr>
          <w:rFonts w:eastAsiaTheme="minorEastAsia"/>
          <w:sz w:val="28"/>
          <w:szCs w:val="28"/>
          <w:lang w:val="kk-KZ"/>
        </w:rPr>
      </w:pPr>
    </w:p>
    <w:p w14:paraId="57DBA5C3" w14:textId="77777777"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кр2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5600</m:t>
              </m:r>
            </m:num>
            <m:den>
              <m:r>
                <w:rPr>
                  <w:rFonts w:ascii="Cambria Math" w:hAnsi="Cambria Math"/>
                  <w:sz w:val="28"/>
                  <w:szCs w:val="28"/>
                </w:rPr>
                <m:t>0.5</m:t>
              </m:r>
            </m:den>
          </m:f>
          <m:r>
            <w:rPr>
              <w:rFonts w:ascii="Cambria Math" w:hAnsi="Cambria Math"/>
              <w:sz w:val="28"/>
              <w:szCs w:val="28"/>
            </w:rPr>
            <m:t>∙0,87=9744 Н</m:t>
          </m:r>
        </m:oMath>
      </m:oMathPara>
    </w:p>
    <w:p w14:paraId="20731F7B" w14:textId="77777777" w:rsidR="008466C4" w:rsidRPr="006117B0" w:rsidRDefault="008466C4" w:rsidP="006327D9">
      <w:pPr>
        <w:ind w:firstLine="425"/>
        <w:jc w:val="center"/>
        <w:rPr>
          <w:rFonts w:eastAsiaTheme="minorEastAsia"/>
          <w:sz w:val="28"/>
          <w:szCs w:val="28"/>
        </w:rPr>
      </w:pPr>
    </w:p>
    <w:p w14:paraId="2EB75BEE" w14:textId="7694E58C" w:rsidR="008466C4" w:rsidRPr="006117B0" w:rsidRDefault="001D724B" w:rsidP="006327D9">
      <w:pPr>
        <w:ind w:firstLine="425"/>
        <w:jc w:val="both"/>
        <w:rPr>
          <w:rFonts w:eastAsiaTheme="minorEastAsia"/>
          <w:sz w:val="28"/>
          <w:szCs w:val="28"/>
        </w:rPr>
      </w:pPr>
      <w:r w:rsidRPr="006117B0">
        <w:rPr>
          <w:rFonts w:eastAsiaTheme="minorEastAsia"/>
          <w:sz w:val="28"/>
          <w:szCs w:val="28"/>
        </w:rPr>
        <w:t>Жүйені синхрондау үшін жүйелердің теңдігін қамтамасыз ету қажет:</w:t>
      </w:r>
    </w:p>
    <w:p w14:paraId="4B4E7939" w14:textId="282D0E2B" w:rsidR="008466C4" w:rsidRPr="006117B0" w:rsidRDefault="008466C4" w:rsidP="006327D9">
      <w:pPr>
        <w:ind w:firstLine="425"/>
        <w:jc w:val="both"/>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2</m:t>
            </m:r>
          </m:sub>
        </m:sSub>
      </m:oMath>
      <w:r w:rsidRPr="006117B0">
        <w:rPr>
          <w:rFonts w:eastAsiaTheme="minorEastAsia"/>
          <w:sz w:val="28"/>
          <w:szCs w:val="28"/>
        </w:rPr>
        <w:t xml:space="preserve">,                                                </w:t>
      </w:r>
      <w:r w:rsidR="009642F1" w:rsidRPr="006117B0">
        <w:rPr>
          <w:rFonts w:eastAsiaTheme="minorEastAsia"/>
          <w:sz w:val="28"/>
          <w:szCs w:val="28"/>
          <w:lang w:val="kk-KZ"/>
        </w:rPr>
        <w:t xml:space="preserve">    </w:t>
      </w:r>
      <w:r w:rsidRPr="006117B0">
        <w:rPr>
          <w:rFonts w:eastAsiaTheme="minorEastAsia"/>
          <w:sz w:val="28"/>
          <w:szCs w:val="28"/>
        </w:rPr>
        <w:t xml:space="preserve"> </w:t>
      </w:r>
      <w:r w:rsidR="00CB22CE" w:rsidRPr="006117B0">
        <w:rPr>
          <w:rFonts w:eastAsiaTheme="minorEastAsia"/>
          <w:sz w:val="28"/>
          <w:szCs w:val="28"/>
          <w:lang w:val="kk-KZ"/>
        </w:rPr>
        <w:t xml:space="preserve">     </w:t>
      </w:r>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CB22CE" w:rsidRPr="006117B0">
        <w:rPr>
          <w:rFonts w:eastAsiaTheme="minorEastAsia"/>
          <w:sz w:val="28"/>
          <w:szCs w:val="28"/>
          <w:lang w:val="kk-KZ"/>
        </w:rPr>
        <w:t>2</w:t>
      </w:r>
      <w:r w:rsidR="00585253">
        <w:rPr>
          <w:rFonts w:eastAsiaTheme="minorEastAsia"/>
          <w:sz w:val="28"/>
          <w:szCs w:val="28"/>
          <w:lang w:val="kk-KZ"/>
        </w:rPr>
        <w:t>0</w:t>
      </w:r>
      <w:r w:rsidRPr="006117B0">
        <w:rPr>
          <w:rFonts w:eastAsiaTheme="minorEastAsia"/>
          <w:sz w:val="28"/>
          <w:szCs w:val="28"/>
        </w:rPr>
        <w:t>)</w:t>
      </w:r>
    </w:p>
    <w:p w14:paraId="1C8D6FA7" w14:textId="77777777" w:rsidR="008466C4" w:rsidRPr="006117B0" w:rsidRDefault="008466C4" w:rsidP="006327D9">
      <w:pPr>
        <w:ind w:firstLine="425"/>
        <w:jc w:val="right"/>
        <w:rPr>
          <w:rFonts w:eastAsiaTheme="minorEastAsia"/>
          <w:sz w:val="28"/>
          <w:szCs w:val="28"/>
        </w:rPr>
      </w:pPr>
    </w:p>
    <w:p w14:paraId="79011B60" w14:textId="639C1CF8" w:rsidR="008466C4" w:rsidRPr="006117B0" w:rsidRDefault="001D724B" w:rsidP="006327D9">
      <w:pPr>
        <w:ind w:firstLine="425"/>
        <w:jc w:val="both"/>
        <w:rPr>
          <w:rFonts w:eastAsiaTheme="minorEastAsia"/>
          <w:sz w:val="28"/>
          <w:szCs w:val="28"/>
        </w:rPr>
      </w:pPr>
      <w:bookmarkStart w:id="93" w:name="_Hlk191048938"/>
      <w:r w:rsidRPr="006117B0">
        <w:rPr>
          <w:rFonts w:eastAsiaTheme="minorEastAsia"/>
          <w:sz w:val="28"/>
          <w:szCs w:val="28"/>
        </w:rPr>
        <w:t>мұндағы</w:t>
      </w:r>
      <w:bookmarkEnd w:id="93"/>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2</m:t>
            </m:r>
          </m:sub>
        </m:sSub>
      </m:oMath>
      <w:r w:rsidR="008466C4" w:rsidRPr="006117B0">
        <w:rPr>
          <w:rFonts w:eastAsiaTheme="minorEastAsia"/>
          <w:sz w:val="28"/>
          <w:szCs w:val="28"/>
        </w:rPr>
        <w:t xml:space="preserve"> – </w:t>
      </w:r>
      <w:r w:rsidRPr="006117B0">
        <w:rPr>
          <w:rFonts w:eastAsiaTheme="minorEastAsia"/>
          <w:sz w:val="28"/>
          <w:szCs w:val="28"/>
        </w:rPr>
        <w:t>2</w:t>
      </w:r>
      <w:r w:rsidRPr="006117B0">
        <w:rPr>
          <w:rFonts w:eastAsiaTheme="minorEastAsia"/>
          <w:sz w:val="28"/>
          <w:szCs w:val="28"/>
          <w:lang w:val="kk-KZ"/>
        </w:rPr>
        <w:t xml:space="preserve"> </w:t>
      </w:r>
      <w:r w:rsidRPr="006117B0">
        <w:rPr>
          <w:rFonts w:eastAsiaTheme="minorEastAsia"/>
          <w:sz w:val="28"/>
          <w:szCs w:val="28"/>
        </w:rPr>
        <w:t>жүйенің бұрыштық жылдамдығы</w:t>
      </w:r>
      <w:r w:rsidR="008466C4" w:rsidRPr="006117B0">
        <w:rPr>
          <w:rFonts w:eastAsiaTheme="minorEastAsia"/>
          <w:sz w:val="28"/>
          <w:szCs w:val="28"/>
        </w:rPr>
        <w:t xml:space="preserve">, </w:t>
      </w:r>
      <m:oMath>
        <m:f>
          <m:fPr>
            <m:ctrlPr>
              <w:rPr>
                <w:rFonts w:ascii="Cambria Math" w:hAnsi="Cambria Math"/>
                <w:i/>
                <w:sz w:val="28"/>
                <w:szCs w:val="28"/>
              </w:rPr>
            </m:ctrlPr>
          </m:fPr>
          <m:num>
            <m:r>
              <w:rPr>
                <w:rFonts w:ascii="Cambria Math" w:hAnsi="Cambria Math"/>
                <w:sz w:val="28"/>
                <w:szCs w:val="28"/>
              </w:rPr>
              <m:t>рад</m:t>
            </m:r>
          </m:num>
          <m:den>
            <m:r>
              <w:rPr>
                <w:rFonts w:ascii="Cambria Math" w:hAnsi="Cambria Math"/>
                <w:sz w:val="28"/>
                <w:szCs w:val="28"/>
              </w:rPr>
              <m:t>с</m:t>
            </m:r>
          </m:den>
        </m:f>
        <m:r>
          <w:rPr>
            <w:rFonts w:ascii="Cambria Math" w:hAnsi="Cambria Math"/>
            <w:sz w:val="28"/>
            <w:szCs w:val="28"/>
          </w:rPr>
          <m:t>.</m:t>
        </m:r>
      </m:oMath>
    </w:p>
    <w:p w14:paraId="3A843D8B" w14:textId="77777777" w:rsidR="008466C4" w:rsidRPr="006117B0" w:rsidRDefault="008466C4" w:rsidP="006327D9">
      <w:pPr>
        <w:ind w:firstLine="425"/>
        <w:jc w:val="both"/>
        <w:rPr>
          <w:rFonts w:eastAsiaTheme="minorEastAsia"/>
          <w:sz w:val="28"/>
          <w:szCs w:val="28"/>
        </w:rPr>
      </w:pPr>
    </w:p>
    <w:p w14:paraId="7E39C726" w14:textId="0C01DFAF"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oMath>
      <w:r w:rsidRPr="006117B0">
        <w:rPr>
          <w:rFonts w:eastAsiaTheme="minorEastAsia"/>
          <w:sz w:val="28"/>
          <w:szCs w:val="28"/>
        </w:rPr>
        <w:t>,                                                   (</w:t>
      </w:r>
      <w:r w:rsidR="00CB22CE" w:rsidRPr="006117B0">
        <w:rPr>
          <w:rFonts w:eastAsiaTheme="minorEastAsia"/>
          <w:sz w:val="28"/>
          <w:szCs w:val="28"/>
          <w:lang w:val="kk-KZ"/>
        </w:rPr>
        <w:t>5</w:t>
      </w:r>
      <w:r w:rsidRPr="006117B0">
        <w:rPr>
          <w:rFonts w:eastAsiaTheme="minorEastAsia"/>
          <w:sz w:val="28"/>
          <w:szCs w:val="28"/>
        </w:rPr>
        <w:t>.2</w:t>
      </w:r>
      <w:r w:rsidR="00585253">
        <w:rPr>
          <w:rFonts w:eastAsiaTheme="minorEastAsia"/>
          <w:sz w:val="28"/>
          <w:szCs w:val="28"/>
          <w:lang w:val="kk-KZ"/>
        </w:rPr>
        <w:t>1</w:t>
      </w:r>
      <w:r w:rsidRPr="006117B0">
        <w:rPr>
          <w:rFonts w:eastAsiaTheme="minorEastAsia"/>
          <w:sz w:val="28"/>
          <w:szCs w:val="28"/>
        </w:rPr>
        <w:t>)</w:t>
      </w:r>
    </w:p>
    <w:p w14:paraId="0999EBDA" w14:textId="77777777" w:rsidR="008466C4" w:rsidRPr="006117B0" w:rsidRDefault="008466C4" w:rsidP="006327D9">
      <w:pPr>
        <w:ind w:firstLine="425"/>
        <w:jc w:val="right"/>
        <w:rPr>
          <w:rFonts w:eastAsiaTheme="minorEastAsia"/>
          <w:sz w:val="28"/>
          <w:szCs w:val="28"/>
        </w:rPr>
      </w:pPr>
    </w:p>
    <w:p w14:paraId="70F9C529" w14:textId="3CCFBD47" w:rsidR="008466C4" w:rsidRPr="006117B0" w:rsidRDefault="001D724B" w:rsidP="006327D9">
      <w:pPr>
        <w:ind w:firstLine="425"/>
        <w:jc w:val="both"/>
        <w:rPr>
          <w:rFonts w:eastAsiaTheme="minorEastAsia"/>
          <w:sz w:val="28"/>
          <w:szCs w:val="28"/>
        </w:rPr>
      </w:pPr>
      <w:r w:rsidRPr="006117B0">
        <w:rPr>
          <w:rFonts w:eastAsiaTheme="minorEastAsia"/>
          <w:sz w:val="28"/>
          <w:szCs w:val="28"/>
        </w:rPr>
        <w:t>мұндағы</w:t>
      </w:r>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2</m:t>
            </m:r>
          </m:sub>
        </m:sSub>
      </m:oMath>
      <w:r w:rsidR="008466C4" w:rsidRPr="006117B0">
        <w:rPr>
          <w:rFonts w:eastAsiaTheme="minorEastAsia"/>
          <w:sz w:val="28"/>
          <w:szCs w:val="28"/>
        </w:rPr>
        <w:t xml:space="preserve"> – </w:t>
      </w:r>
      <w:r w:rsidRPr="006117B0">
        <w:rPr>
          <w:rFonts w:eastAsiaTheme="minorEastAsia"/>
          <w:sz w:val="28"/>
          <w:szCs w:val="28"/>
        </w:rPr>
        <w:t>2</w:t>
      </w:r>
      <w:r w:rsidRPr="006117B0">
        <w:rPr>
          <w:rFonts w:eastAsiaTheme="minorEastAsia"/>
          <w:sz w:val="28"/>
          <w:szCs w:val="28"/>
          <w:lang w:val="kk-KZ"/>
        </w:rPr>
        <w:t xml:space="preserve"> жүйенің </w:t>
      </w:r>
      <w:r w:rsidR="008466C4" w:rsidRPr="006117B0">
        <w:rPr>
          <w:rFonts w:eastAsiaTheme="minorEastAsia"/>
          <w:sz w:val="28"/>
          <w:szCs w:val="28"/>
        </w:rPr>
        <w:t>период</w:t>
      </w:r>
      <w:r w:rsidR="00EF7EBF" w:rsidRPr="006117B0">
        <w:rPr>
          <w:rFonts w:eastAsiaTheme="minorEastAsia"/>
          <w:sz w:val="28"/>
          <w:szCs w:val="28"/>
          <w:lang w:val="kk-KZ"/>
        </w:rPr>
        <w:t>ы</w:t>
      </w:r>
      <w:r w:rsidR="008466C4" w:rsidRPr="006117B0">
        <w:rPr>
          <w:rFonts w:eastAsiaTheme="minorEastAsia"/>
          <w:sz w:val="28"/>
          <w:szCs w:val="28"/>
        </w:rPr>
        <w:t xml:space="preserve">, </w:t>
      </w:r>
      <m:oMath>
        <m:sSup>
          <m:sSupPr>
            <m:ctrlPr>
              <w:rPr>
                <w:rFonts w:ascii="Cambria Math" w:hAnsi="Cambria Math"/>
                <w:i/>
                <w:sz w:val="28"/>
                <w:szCs w:val="28"/>
              </w:rPr>
            </m:ctrlPr>
          </m:sSupPr>
          <m:e>
            <m:r>
              <w:rPr>
                <w:rFonts w:ascii="Cambria Math" w:hAnsi="Cambria Math"/>
                <w:sz w:val="28"/>
                <w:szCs w:val="28"/>
              </w:rPr>
              <m:t>с</m:t>
            </m:r>
          </m:e>
          <m:sup>
            <m:r>
              <w:rPr>
                <w:rFonts w:ascii="Cambria Math" w:hAnsi="Cambria Math"/>
                <w:sz w:val="28"/>
                <w:szCs w:val="28"/>
              </w:rPr>
              <m:t>-1</m:t>
            </m:r>
          </m:sup>
        </m:sSup>
        <m:r>
          <w:rPr>
            <w:rFonts w:ascii="Cambria Math" w:hAnsi="Cambria Math"/>
            <w:sz w:val="28"/>
            <w:szCs w:val="28"/>
          </w:rPr>
          <m:t>.</m:t>
        </m:r>
      </m:oMath>
    </w:p>
    <w:p w14:paraId="390DB439" w14:textId="50B9531A" w:rsidR="008466C4" w:rsidRPr="006117B0" w:rsidRDefault="00EF7EBF" w:rsidP="006327D9">
      <w:pPr>
        <w:ind w:firstLine="425"/>
        <w:jc w:val="both"/>
        <w:rPr>
          <w:rFonts w:eastAsiaTheme="minorEastAsia"/>
          <w:sz w:val="28"/>
          <w:szCs w:val="28"/>
        </w:rPr>
      </w:pPr>
      <w:r w:rsidRPr="006117B0">
        <w:rPr>
          <w:rFonts w:eastAsiaTheme="minorEastAsia"/>
          <w:sz w:val="28"/>
          <w:szCs w:val="28"/>
        </w:rPr>
        <w:t>2-ші жүйенің параметрлерін анықтаймыз</w:t>
      </w:r>
      <w:r w:rsidR="008466C4" w:rsidRPr="006117B0">
        <w:rPr>
          <w:rFonts w:eastAsiaTheme="minorEastAsia"/>
          <w:sz w:val="28"/>
          <w:szCs w:val="28"/>
        </w:rPr>
        <w:t>:</w:t>
      </w:r>
    </w:p>
    <w:p w14:paraId="5DC7D223" w14:textId="77777777" w:rsidR="008466C4" w:rsidRPr="006117B0" w:rsidRDefault="008466C4" w:rsidP="006327D9">
      <w:pPr>
        <w:ind w:firstLine="425"/>
        <w:jc w:val="both"/>
        <w:rPr>
          <w:rFonts w:eastAsiaTheme="minorEastAsia"/>
          <w:sz w:val="28"/>
          <w:szCs w:val="28"/>
        </w:rPr>
      </w:pPr>
    </w:p>
    <w:p w14:paraId="55D563FA" w14:textId="717B9D5F"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кр2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sSup>
          <m:sSupPr>
            <m:ctrlPr>
              <w:rPr>
                <w:rFonts w:ascii="Cambria Math" w:hAnsi="Cambria Math"/>
                <w:i/>
                <w:sz w:val="28"/>
                <w:szCs w:val="28"/>
              </w:rPr>
            </m:ctrlPr>
          </m:sSupPr>
          <m:e>
            <m:r>
              <w:rPr>
                <w:rFonts w:ascii="Cambria Math" w:hAnsi="Cambria Math"/>
                <w:sz w:val="28"/>
                <w:szCs w:val="28"/>
              </w:rPr>
              <m:t>ω</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кр</m:t>
            </m:r>
          </m:sub>
        </m:sSub>
      </m:oMath>
      <w:r w:rsidRPr="006117B0">
        <w:rPr>
          <w:rFonts w:eastAsiaTheme="minorEastAsia"/>
          <w:sz w:val="28"/>
          <w:szCs w:val="28"/>
        </w:rPr>
        <w:t>,                                           (</w:t>
      </w:r>
      <w:r w:rsidR="00CB22CE" w:rsidRPr="006117B0">
        <w:rPr>
          <w:rFonts w:eastAsiaTheme="minorEastAsia"/>
          <w:sz w:val="28"/>
          <w:szCs w:val="28"/>
          <w:lang w:val="kk-KZ"/>
        </w:rPr>
        <w:t>5</w:t>
      </w:r>
      <w:r w:rsidRPr="006117B0">
        <w:rPr>
          <w:rFonts w:eastAsiaTheme="minorEastAsia"/>
          <w:sz w:val="28"/>
          <w:szCs w:val="28"/>
        </w:rPr>
        <w:t>.2</w:t>
      </w:r>
      <w:r w:rsidR="00585253">
        <w:rPr>
          <w:rFonts w:eastAsiaTheme="minorEastAsia"/>
          <w:sz w:val="28"/>
          <w:szCs w:val="28"/>
          <w:lang w:val="kk-KZ"/>
        </w:rPr>
        <w:t>2</w:t>
      </w:r>
      <w:r w:rsidRPr="006117B0">
        <w:rPr>
          <w:rFonts w:eastAsiaTheme="minorEastAsia"/>
          <w:sz w:val="28"/>
          <w:szCs w:val="28"/>
        </w:rPr>
        <w:t>)</w:t>
      </w:r>
    </w:p>
    <w:p w14:paraId="766950CC" w14:textId="77777777" w:rsidR="008466C4" w:rsidRPr="006117B0" w:rsidRDefault="008466C4" w:rsidP="006327D9">
      <w:pPr>
        <w:ind w:firstLine="425"/>
        <w:jc w:val="both"/>
        <w:rPr>
          <w:rFonts w:eastAsiaTheme="minorEastAsia"/>
          <w:sz w:val="28"/>
          <w:szCs w:val="28"/>
        </w:rPr>
      </w:pPr>
    </w:p>
    <w:p w14:paraId="414DA04A" w14:textId="156531B8" w:rsidR="008466C4" w:rsidRPr="006117B0" w:rsidRDefault="00EF7EBF" w:rsidP="006327D9">
      <w:pPr>
        <w:ind w:firstLine="425"/>
        <w:jc w:val="both"/>
        <w:rPr>
          <w:rFonts w:eastAsiaTheme="minorEastAsia"/>
          <w:sz w:val="28"/>
          <w:szCs w:val="28"/>
        </w:rPr>
      </w:pPr>
      <w:r w:rsidRPr="006117B0">
        <w:rPr>
          <w:rFonts w:eastAsiaTheme="minorEastAsia"/>
          <w:sz w:val="28"/>
          <w:szCs w:val="28"/>
        </w:rPr>
        <w:t>мұндағы</w:t>
      </w:r>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2</m:t>
            </m:r>
          </m:sub>
        </m:sSub>
      </m:oMath>
      <w:r w:rsidR="008466C4" w:rsidRPr="006117B0">
        <w:rPr>
          <w:rFonts w:eastAsiaTheme="minorEastAsia"/>
          <w:sz w:val="28"/>
          <w:szCs w:val="28"/>
        </w:rPr>
        <w:t xml:space="preserve"> –</w:t>
      </w:r>
      <w:r w:rsidRPr="006117B0">
        <w:rPr>
          <w:rFonts w:eastAsiaTheme="minorEastAsia"/>
          <w:sz w:val="28"/>
          <w:szCs w:val="28"/>
        </w:rPr>
        <w:t xml:space="preserve"> маховик </w:t>
      </w:r>
      <w:r w:rsidRPr="006117B0">
        <w:rPr>
          <w:rFonts w:eastAsiaTheme="minorEastAsia"/>
          <w:sz w:val="28"/>
          <w:szCs w:val="28"/>
          <w:lang w:val="kk-KZ"/>
        </w:rPr>
        <w:t>салмағы</w:t>
      </w:r>
      <w:r w:rsidR="008466C4" w:rsidRPr="006117B0">
        <w:rPr>
          <w:rFonts w:eastAsiaTheme="minorEastAsia"/>
          <w:sz w:val="28"/>
          <w:szCs w:val="28"/>
        </w:rPr>
        <w:t xml:space="preserve"> 2, </w:t>
      </w:r>
      <m:oMath>
        <m:r>
          <w:rPr>
            <w:rFonts w:ascii="Cambria Math" w:hAnsi="Cambria Math"/>
            <w:sz w:val="28"/>
            <w:szCs w:val="28"/>
          </w:rPr>
          <m:t>кг.</m:t>
        </m:r>
      </m:oMath>
    </w:p>
    <w:p w14:paraId="1305F399" w14:textId="77777777" w:rsidR="009642F1" w:rsidRPr="006117B0" w:rsidRDefault="009642F1" w:rsidP="006327D9">
      <w:pPr>
        <w:ind w:firstLine="425"/>
        <w:jc w:val="both"/>
        <w:rPr>
          <w:rFonts w:eastAsiaTheme="minorEastAsia"/>
          <w:sz w:val="28"/>
          <w:szCs w:val="28"/>
          <w:lang w:val="kk-KZ"/>
        </w:rPr>
      </w:pPr>
    </w:p>
    <w:p w14:paraId="5A0B0C3A" w14:textId="2A081477" w:rsidR="008466C4" w:rsidRPr="006117B0" w:rsidRDefault="00EF7EBF" w:rsidP="006327D9">
      <w:pPr>
        <w:ind w:firstLine="425"/>
        <w:jc w:val="both"/>
        <w:rPr>
          <w:rFonts w:eastAsiaTheme="minorEastAsia"/>
          <w:sz w:val="28"/>
          <w:szCs w:val="28"/>
        </w:rPr>
      </w:pPr>
      <w:r w:rsidRPr="006117B0">
        <w:rPr>
          <w:rFonts w:eastAsiaTheme="minorEastAsia"/>
          <w:sz w:val="28"/>
          <w:szCs w:val="28"/>
          <w:lang w:val="kk-KZ"/>
        </w:rPr>
        <w:t>Сонда</w:t>
      </w:r>
      <w:r w:rsidR="008466C4" w:rsidRPr="006117B0">
        <w:rPr>
          <w:rFonts w:eastAsiaTheme="minorEastAsia"/>
          <w:sz w:val="28"/>
          <w:szCs w:val="28"/>
        </w:rPr>
        <w:t>:</w:t>
      </w:r>
    </w:p>
    <w:p w14:paraId="74E0E2A3" w14:textId="77777777" w:rsidR="008466C4" w:rsidRPr="006117B0" w:rsidRDefault="008466C4" w:rsidP="006327D9">
      <w:pPr>
        <w:ind w:firstLine="425"/>
        <w:jc w:val="both"/>
        <w:rPr>
          <w:rFonts w:eastAsiaTheme="minorEastAsia"/>
          <w:sz w:val="28"/>
          <w:szCs w:val="28"/>
        </w:rPr>
      </w:pPr>
    </w:p>
    <w:p w14:paraId="726371AF" w14:textId="7E28D805"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m:t>
            </m:r>
          </m:e>
          <m:sub>
            <m:r>
              <w:rPr>
                <w:rFonts w:ascii="Cambria Math" w:eastAsiaTheme="minorEastAsia" w:hAnsi="Cambria Math"/>
                <w:sz w:val="28"/>
                <w:szCs w:val="28"/>
              </w:rPr>
              <m:t>2</m:t>
            </m:r>
          </m:sub>
        </m:sSub>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кр2</m:t>
                </m:r>
              </m:sub>
            </m:sSub>
          </m:num>
          <m:den>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ω</m:t>
                </m:r>
              </m:e>
              <m:sup>
                <m:r>
                  <w:rPr>
                    <w:rFonts w:ascii="Cambria Math" w:eastAsiaTheme="minorEastAsia" w:hAnsi="Cambria Math"/>
                    <w:sz w:val="28"/>
                    <w:szCs w:val="28"/>
                  </w:rPr>
                  <m:t>2</m:t>
                </m:r>
              </m:sup>
            </m:sSup>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кр</m:t>
                </m:r>
              </m:sub>
            </m:sSub>
          </m:den>
        </m:f>
        <m:r>
          <w:rPr>
            <w:rFonts w:ascii="Cambria Math" w:eastAsiaTheme="minorEastAsia" w:hAnsi="Cambria Math"/>
            <w:sz w:val="28"/>
            <w:szCs w:val="28"/>
          </w:rPr>
          <m:t>,</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.2</w:t>
      </w:r>
      <w:r w:rsidR="00585253">
        <w:rPr>
          <w:rFonts w:eastAsiaTheme="minorEastAsia"/>
          <w:sz w:val="28"/>
          <w:szCs w:val="28"/>
          <w:lang w:val="kk-KZ"/>
        </w:rPr>
        <w:t>3</w:t>
      </w:r>
      <w:r w:rsidRPr="006117B0">
        <w:rPr>
          <w:rFonts w:eastAsiaTheme="minorEastAsia"/>
          <w:sz w:val="28"/>
          <w:szCs w:val="28"/>
        </w:rPr>
        <w:t>)</w:t>
      </w:r>
    </w:p>
    <w:p w14:paraId="6C0D4B1F" w14:textId="77777777" w:rsidR="008466C4" w:rsidRPr="006117B0" w:rsidRDefault="008466C4" w:rsidP="006327D9">
      <w:pPr>
        <w:ind w:firstLine="425"/>
        <w:jc w:val="both"/>
        <w:rPr>
          <w:rFonts w:eastAsiaTheme="minorEastAsia"/>
          <w:sz w:val="28"/>
          <w:szCs w:val="28"/>
        </w:rPr>
      </w:pPr>
    </w:p>
    <w:p w14:paraId="5507CA8A" w14:textId="4F36EAB2" w:rsidR="008466C4" w:rsidRPr="006117B0" w:rsidRDefault="00EF7EBF" w:rsidP="006327D9">
      <w:pPr>
        <w:ind w:firstLine="425"/>
        <w:jc w:val="both"/>
        <w:rPr>
          <w:rFonts w:eastAsiaTheme="minorEastAsia"/>
          <w:sz w:val="28"/>
          <w:szCs w:val="28"/>
        </w:rPr>
      </w:pPr>
      <w:r w:rsidRPr="006117B0">
        <w:rPr>
          <w:rFonts w:eastAsiaTheme="minorEastAsia"/>
          <w:sz w:val="28"/>
          <w:szCs w:val="28"/>
          <w:lang w:val="kk-KZ"/>
        </w:rPr>
        <w:t>Шығатыны</w:t>
      </w:r>
      <w:r w:rsidR="008466C4" w:rsidRPr="006117B0">
        <w:rPr>
          <w:rFonts w:eastAsiaTheme="minorEastAsia"/>
          <w:sz w:val="28"/>
          <w:szCs w:val="28"/>
        </w:rPr>
        <w:t xml:space="preserve">: </w:t>
      </w:r>
    </w:p>
    <w:p w14:paraId="26F1E7BA" w14:textId="77777777" w:rsidR="008466C4" w:rsidRPr="006117B0" w:rsidRDefault="008466C4" w:rsidP="006327D9">
      <w:pPr>
        <w:ind w:firstLine="425"/>
        <w:jc w:val="both"/>
        <w:rPr>
          <w:rFonts w:eastAsiaTheme="minorEastAsia"/>
          <w:sz w:val="28"/>
          <w:szCs w:val="28"/>
        </w:rPr>
      </w:pPr>
    </w:p>
    <w:p w14:paraId="29538B03" w14:textId="1EB3B508" w:rsidR="008466C4" w:rsidRPr="006117B0" w:rsidRDefault="00683C63" w:rsidP="00585253">
      <w:pPr>
        <w:ind w:firstLine="425"/>
        <w:jc w:val="center"/>
        <w:rPr>
          <w:rFonts w:eastAsiaTheme="minorEastAsia"/>
          <w:sz w:val="28"/>
          <w:szCs w:val="28"/>
        </w:rPr>
      </w:pPr>
      <m:oMathPara>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m:t>
              </m:r>
            </m:e>
            <m:sub>
              <m:r>
                <w:rPr>
                  <w:rFonts w:ascii="Cambria Math" w:eastAsiaTheme="minorEastAsia" w:hAnsi="Cambria Math"/>
                  <w:sz w:val="28"/>
                  <w:szCs w:val="28"/>
                </w:rPr>
                <m:t>2</m:t>
              </m:r>
            </m:sub>
          </m:sSub>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9744</m:t>
              </m:r>
            </m:num>
            <m:den>
              <m:r>
                <w:rPr>
                  <w:rFonts w:ascii="Cambria Math" w:eastAsiaTheme="minorEastAsia" w:hAnsi="Cambria Math"/>
                  <w:sz w:val="28"/>
                  <w:szCs w:val="28"/>
                </w:rPr>
                <m:t>985,96∙0,07</m:t>
              </m:r>
            </m:den>
          </m:f>
          <m:r>
            <w:rPr>
              <w:rFonts w:ascii="Cambria Math" w:eastAsiaTheme="minorEastAsia" w:hAnsi="Cambria Math"/>
              <w:sz w:val="28"/>
              <w:szCs w:val="28"/>
            </w:rPr>
            <m:t>≈141 кг</m:t>
          </m:r>
        </m:oMath>
      </m:oMathPara>
    </w:p>
    <w:p w14:paraId="0508ADA9" w14:textId="77777777" w:rsidR="008466C4" w:rsidRPr="006117B0" w:rsidRDefault="008466C4" w:rsidP="006327D9">
      <w:pPr>
        <w:ind w:firstLine="425"/>
        <w:jc w:val="right"/>
        <w:rPr>
          <w:rFonts w:eastAsiaTheme="minorEastAsia"/>
          <w:sz w:val="28"/>
          <w:szCs w:val="28"/>
        </w:rPr>
      </w:pPr>
    </w:p>
    <w:p w14:paraId="0F6956AE" w14:textId="77777777" w:rsidR="00EF7EBF" w:rsidRPr="006117B0" w:rsidRDefault="00EF7EBF" w:rsidP="006327D9">
      <w:pPr>
        <w:ind w:firstLine="425"/>
        <w:jc w:val="both"/>
        <w:rPr>
          <w:rFonts w:eastAsiaTheme="minorEastAsia"/>
          <w:sz w:val="28"/>
          <w:szCs w:val="28"/>
        </w:rPr>
      </w:pPr>
      <w:r w:rsidRPr="006117B0">
        <w:rPr>
          <w:rFonts w:eastAsiaTheme="minorEastAsia"/>
          <w:sz w:val="28"/>
          <w:szCs w:val="28"/>
        </w:rPr>
        <w:t>Бірінші жүйемен синхронды жұмыс істеу және айналу моментін сақтау үшін 2-ші жүйеге салмағы 141 кг маховик қажет екенін анықтаймыз. Бұл білікке дәнекерленген стандартты форматтағы 5 маховикті орнату керек дегенді білдіреді.</w:t>
      </w:r>
    </w:p>
    <w:p w14:paraId="57669554" w14:textId="182E243C" w:rsidR="008466C4" w:rsidRPr="006117B0" w:rsidRDefault="00EF7EBF" w:rsidP="006327D9">
      <w:pPr>
        <w:ind w:firstLine="425"/>
        <w:jc w:val="both"/>
        <w:rPr>
          <w:rFonts w:eastAsiaTheme="minorEastAsia"/>
          <w:sz w:val="28"/>
          <w:szCs w:val="28"/>
        </w:rPr>
      </w:pPr>
      <w:r w:rsidRPr="006117B0">
        <w:rPr>
          <w:rFonts w:eastAsiaTheme="minorEastAsia"/>
          <w:sz w:val="28"/>
          <w:szCs w:val="28"/>
          <w:lang w:val="kk-KZ"/>
        </w:rPr>
        <w:t>Ал ж</w:t>
      </w:r>
      <w:r w:rsidRPr="006117B0">
        <w:rPr>
          <w:rFonts w:eastAsiaTheme="minorEastAsia"/>
          <w:sz w:val="28"/>
          <w:szCs w:val="28"/>
        </w:rPr>
        <w:t>үйенің жұмысын анықта</w:t>
      </w:r>
      <w:r w:rsidRPr="006117B0">
        <w:rPr>
          <w:rFonts w:eastAsiaTheme="minorEastAsia"/>
          <w:sz w:val="28"/>
          <w:szCs w:val="28"/>
          <w:lang w:val="kk-KZ"/>
        </w:rPr>
        <w:t>сақ</w:t>
      </w:r>
      <w:r w:rsidRPr="006117B0">
        <w:rPr>
          <w:rFonts w:eastAsiaTheme="minorEastAsia"/>
          <w:sz w:val="28"/>
          <w:szCs w:val="28"/>
        </w:rPr>
        <w:t>:</w:t>
      </w:r>
    </w:p>
    <w:p w14:paraId="157BACEE" w14:textId="716BE43C"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кр2</m:t>
            </m:r>
          </m:sub>
        </m:sSub>
        <m:r>
          <w:rPr>
            <w:rFonts w:ascii="Cambria Math" w:hAnsi="Cambria Math"/>
            <w:sz w:val="28"/>
            <w:szCs w:val="28"/>
          </w:rPr>
          <m:t xml:space="preserve">L,  </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24</w:t>
      </w:r>
      <w:r w:rsidRPr="006117B0">
        <w:rPr>
          <w:rFonts w:eastAsiaTheme="minorEastAsia"/>
          <w:sz w:val="28"/>
          <w:szCs w:val="28"/>
        </w:rPr>
        <w:t>)</w:t>
      </w:r>
    </w:p>
    <w:p w14:paraId="44A5F223" w14:textId="77777777" w:rsidR="008466C4" w:rsidRPr="006117B0" w:rsidRDefault="008466C4" w:rsidP="006327D9">
      <w:pPr>
        <w:ind w:firstLine="425"/>
        <w:jc w:val="both"/>
        <w:rPr>
          <w:rFonts w:eastAsiaTheme="minorEastAsia"/>
          <w:sz w:val="28"/>
          <w:szCs w:val="28"/>
        </w:rPr>
      </w:pPr>
      <w:r w:rsidRPr="006117B0">
        <w:rPr>
          <w:rFonts w:eastAsiaTheme="minorEastAsia"/>
          <w:sz w:val="28"/>
          <w:szCs w:val="28"/>
        </w:rPr>
        <w:t xml:space="preserve">  </w:t>
      </w:r>
    </w:p>
    <w:p w14:paraId="2D471417" w14:textId="77777777" w:rsidR="008466C4" w:rsidRPr="006117B0" w:rsidRDefault="00683C63" w:rsidP="006327D9">
      <w:pPr>
        <w:ind w:firstLine="425"/>
        <w:jc w:val="both"/>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rPr>
                <m:t>2</m:t>
              </m:r>
            </m:sub>
          </m:sSub>
          <m:r>
            <w:rPr>
              <w:rFonts w:ascii="Cambria Math" w:hAnsi="Cambria Math"/>
              <w:sz w:val="28"/>
              <w:szCs w:val="28"/>
            </w:rPr>
            <m:t>=9744∙0.08=779,52 Дж</m:t>
          </m:r>
        </m:oMath>
      </m:oMathPara>
    </w:p>
    <w:p w14:paraId="1ADA7500" w14:textId="77777777" w:rsidR="008466C4" w:rsidRPr="006117B0" w:rsidRDefault="008466C4" w:rsidP="006327D9">
      <w:pPr>
        <w:ind w:firstLine="425"/>
        <w:jc w:val="both"/>
        <w:rPr>
          <w:rFonts w:eastAsiaTheme="minorEastAsia"/>
          <w:sz w:val="28"/>
          <w:szCs w:val="28"/>
        </w:rPr>
      </w:pPr>
    </w:p>
    <w:p w14:paraId="49C72EC8" w14:textId="678922C8" w:rsidR="008466C4" w:rsidRPr="006117B0" w:rsidRDefault="00EF7EBF" w:rsidP="006327D9">
      <w:pPr>
        <w:ind w:firstLine="425"/>
        <w:jc w:val="both"/>
        <w:rPr>
          <w:rFonts w:eastAsiaTheme="minorEastAsia"/>
          <w:sz w:val="28"/>
          <w:szCs w:val="28"/>
        </w:rPr>
      </w:pPr>
      <w:r w:rsidRPr="006117B0">
        <w:rPr>
          <w:rFonts w:eastAsiaTheme="minorEastAsia"/>
          <w:sz w:val="28"/>
          <w:szCs w:val="28"/>
        </w:rPr>
        <w:t>2-жүйенің қуаты</w:t>
      </w:r>
      <w:r w:rsidR="008466C4" w:rsidRPr="006117B0">
        <w:rPr>
          <w:rFonts w:eastAsiaTheme="minorEastAsia"/>
          <w:sz w:val="28"/>
          <w:szCs w:val="28"/>
        </w:rPr>
        <w:t>:</w:t>
      </w:r>
    </w:p>
    <w:p w14:paraId="795A87D1" w14:textId="77777777" w:rsidR="008466C4" w:rsidRPr="006117B0" w:rsidRDefault="008466C4" w:rsidP="006327D9">
      <w:pPr>
        <w:ind w:firstLine="425"/>
        <w:jc w:val="both"/>
        <w:rPr>
          <w:rFonts w:eastAsiaTheme="minorEastAsia"/>
          <w:sz w:val="28"/>
          <w:szCs w:val="28"/>
        </w:rPr>
      </w:pPr>
    </w:p>
    <w:p w14:paraId="211962FA" w14:textId="3B1B5BF2"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N</m:t>
            </m:r>
          </m:e>
          <m:sub>
            <m:r>
              <w:rPr>
                <w:rFonts w:ascii="Cambria Math" w:eastAsiaTheme="minorEastAsia" w:hAnsi="Cambria Math"/>
                <w:sz w:val="28"/>
                <w:szCs w:val="28"/>
              </w:rPr>
              <m:t>2</m:t>
            </m:r>
          </m:sub>
        </m:sSub>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rPr>
                  <m:t>2</m:t>
                </m:r>
              </m:sub>
            </m:sSub>
          </m:num>
          <m:den>
            <m:r>
              <w:rPr>
                <w:rFonts w:ascii="Cambria Math" w:eastAsiaTheme="minorEastAsia" w:hAnsi="Cambria Math"/>
                <w:sz w:val="28"/>
                <w:szCs w:val="28"/>
                <w:lang w:val="en-US"/>
              </w:rPr>
              <m:t>t</m:t>
            </m:r>
          </m:den>
        </m:f>
        <m:r>
          <w:rPr>
            <w:rFonts w:ascii="Cambria Math" w:eastAsiaTheme="minorEastAsia" w:hAnsi="Cambria Math"/>
            <w:sz w:val="28"/>
            <w:szCs w:val="28"/>
          </w:rPr>
          <m:t>,</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25</w:t>
      </w:r>
      <w:r w:rsidRPr="006117B0">
        <w:rPr>
          <w:rFonts w:eastAsiaTheme="minorEastAsia"/>
          <w:sz w:val="28"/>
          <w:szCs w:val="28"/>
        </w:rPr>
        <w:t>)</w:t>
      </w:r>
    </w:p>
    <w:p w14:paraId="65F6C2A5" w14:textId="77777777" w:rsidR="008466C4" w:rsidRPr="006117B0" w:rsidRDefault="008466C4" w:rsidP="006327D9">
      <w:pPr>
        <w:ind w:firstLine="425"/>
        <w:jc w:val="both"/>
        <w:rPr>
          <w:rFonts w:eastAsiaTheme="minorEastAsia"/>
          <w:sz w:val="28"/>
          <w:szCs w:val="28"/>
        </w:rPr>
      </w:pPr>
    </w:p>
    <w:p w14:paraId="46962C20" w14:textId="77777777" w:rsidR="008466C4" w:rsidRPr="006117B0" w:rsidRDefault="00683C63" w:rsidP="006327D9">
      <w:pPr>
        <w:ind w:firstLine="425"/>
        <w:jc w:val="both"/>
        <w:rPr>
          <w:rFonts w:eastAsiaTheme="minorEastAsia"/>
          <w:sz w:val="28"/>
          <w:szCs w:val="28"/>
        </w:rPr>
      </w:pPr>
      <m:oMathPara>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N</m:t>
              </m:r>
            </m:e>
            <m:sub>
              <m:r>
                <w:rPr>
                  <w:rFonts w:ascii="Cambria Math" w:eastAsiaTheme="minorEastAsia" w:hAnsi="Cambria Math"/>
                  <w:sz w:val="28"/>
                  <w:szCs w:val="28"/>
                </w:rPr>
                <m:t>2</m:t>
              </m:r>
            </m:sub>
          </m:sSub>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779,52</m:t>
              </m:r>
            </m:num>
            <m:den>
              <m:r>
                <w:rPr>
                  <w:rFonts w:ascii="Cambria Math" w:eastAsiaTheme="minorEastAsia" w:hAnsi="Cambria Math"/>
                  <w:sz w:val="28"/>
                  <w:szCs w:val="28"/>
                </w:rPr>
                <m:t>0.1</m:t>
              </m:r>
            </m:den>
          </m:f>
          <m:r>
            <w:rPr>
              <w:rFonts w:ascii="Cambria Math" w:eastAsiaTheme="minorEastAsia" w:hAnsi="Cambria Math"/>
              <w:sz w:val="28"/>
              <w:szCs w:val="28"/>
            </w:rPr>
            <m:t>=7795,2 Вт</m:t>
          </m:r>
        </m:oMath>
      </m:oMathPara>
    </w:p>
    <w:p w14:paraId="0A27AEF4" w14:textId="77777777" w:rsidR="008466C4" w:rsidRPr="006117B0" w:rsidRDefault="008466C4" w:rsidP="006327D9">
      <w:pPr>
        <w:ind w:firstLine="425"/>
        <w:jc w:val="both"/>
        <w:rPr>
          <w:rFonts w:eastAsiaTheme="minorEastAsia"/>
          <w:sz w:val="28"/>
          <w:szCs w:val="28"/>
        </w:rPr>
      </w:pPr>
    </w:p>
    <w:p w14:paraId="2F6F8CA0" w14:textId="537D57AF" w:rsidR="008466C4" w:rsidRPr="006117B0" w:rsidRDefault="00EF7EBF" w:rsidP="006327D9">
      <w:pPr>
        <w:ind w:firstLine="425"/>
        <w:jc w:val="both"/>
        <w:rPr>
          <w:rFonts w:eastAsiaTheme="minorEastAsia"/>
          <w:sz w:val="28"/>
          <w:szCs w:val="28"/>
        </w:rPr>
      </w:pPr>
      <w:r w:rsidRPr="006117B0">
        <w:rPr>
          <w:rFonts w:eastAsiaTheme="minorEastAsia"/>
          <w:sz w:val="28"/>
          <w:szCs w:val="28"/>
        </w:rPr>
        <w:lastRenderedPageBreak/>
        <w:t>Сәйкесінше, генератор алатын қуат мынаған тең болады:</w:t>
      </w:r>
    </w:p>
    <w:p w14:paraId="6572A2A0" w14:textId="77777777" w:rsidR="008466C4" w:rsidRPr="006117B0" w:rsidRDefault="008466C4" w:rsidP="006327D9">
      <w:pPr>
        <w:ind w:firstLine="425"/>
        <w:jc w:val="both"/>
        <w:rPr>
          <w:rFonts w:eastAsiaTheme="minorEastAsia"/>
          <w:sz w:val="28"/>
          <w:szCs w:val="28"/>
        </w:rPr>
      </w:pPr>
    </w:p>
    <w:p w14:paraId="79D5BF6B" w14:textId="3B64FB72"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ген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5</m:t>
            </m:r>
          </m:sub>
        </m:sSub>
      </m:oMath>
      <w:r w:rsidRPr="006117B0">
        <w:rPr>
          <w:rFonts w:eastAsiaTheme="minorEastAsia"/>
          <w:sz w:val="28"/>
          <w:szCs w:val="28"/>
        </w:rPr>
        <w:t>,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26</w:t>
      </w:r>
      <w:r w:rsidRPr="006117B0">
        <w:rPr>
          <w:rFonts w:eastAsiaTheme="minorEastAsia"/>
          <w:sz w:val="28"/>
          <w:szCs w:val="28"/>
        </w:rPr>
        <w:t>)</w:t>
      </w:r>
    </w:p>
    <w:p w14:paraId="624F953D" w14:textId="77777777" w:rsidR="009642F1" w:rsidRPr="006117B0" w:rsidRDefault="009642F1" w:rsidP="006327D9">
      <w:pPr>
        <w:ind w:firstLine="425"/>
        <w:jc w:val="both"/>
        <w:rPr>
          <w:rFonts w:eastAsiaTheme="minorEastAsia"/>
          <w:sz w:val="28"/>
          <w:szCs w:val="28"/>
        </w:rPr>
      </w:pPr>
    </w:p>
    <w:p w14:paraId="09C3242D" w14:textId="77777777" w:rsidR="009642F1" w:rsidRPr="006117B0" w:rsidRDefault="00EF7EBF" w:rsidP="006327D9">
      <w:pPr>
        <w:ind w:firstLine="425"/>
        <w:jc w:val="both"/>
        <w:rPr>
          <w:rFonts w:eastAsiaTheme="minorEastAsia"/>
          <w:sz w:val="28"/>
          <w:szCs w:val="28"/>
          <w:lang w:val="kk-KZ"/>
        </w:rPr>
      </w:pPr>
      <w:r w:rsidRPr="006117B0">
        <w:rPr>
          <w:rFonts w:eastAsiaTheme="minorEastAsia"/>
          <w:sz w:val="28"/>
          <w:szCs w:val="28"/>
        </w:rPr>
        <w:t>мұндағы</w:t>
      </w:r>
      <w:r w:rsidR="008466C4" w:rsidRPr="006117B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5</m:t>
            </m:r>
          </m:sub>
        </m:sSub>
      </m:oMath>
      <w:r w:rsidR="008466C4" w:rsidRPr="006117B0">
        <w:rPr>
          <w:rFonts w:eastAsiaTheme="minorEastAsia"/>
          <w:sz w:val="28"/>
          <w:szCs w:val="28"/>
        </w:rPr>
        <w:t xml:space="preserve"> – </w:t>
      </w:r>
      <w:r w:rsidRPr="006117B0">
        <w:rPr>
          <w:rFonts w:eastAsiaTheme="minorEastAsia"/>
          <w:sz w:val="28"/>
          <w:szCs w:val="28"/>
        </w:rPr>
        <w:t xml:space="preserve">Біліктен генераторға энергия берілгенде пайда болатын ПӘК </w:t>
      </w:r>
      <w:r w:rsidR="009642F1" w:rsidRPr="006117B0">
        <w:rPr>
          <w:rFonts w:eastAsiaTheme="minorEastAsia"/>
          <w:sz w:val="28"/>
          <w:szCs w:val="28"/>
          <w:lang w:val="kk-KZ"/>
        </w:rPr>
        <w:t xml:space="preserve">   </w:t>
      </w:r>
    </w:p>
    <w:p w14:paraId="1E4F788B" w14:textId="4842FE15" w:rsidR="008466C4" w:rsidRPr="006117B0" w:rsidRDefault="009642F1" w:rsidP="006327D9">
      <w:pPr>
        <w:ind w:firstLine="425"/>
        <w:jc w:val="both"/>
        <w:rPr>
          <w:rFonts w:eastAsiaTheme="minorEastAsia"/>
          <w:sz w:val="28"/>
          <w:szCs w:val="28"/>
        </w:rPr>
      </w:pPr>
      <w:r w:rsidRPr="006117B0">
        <w:rPr>
          <w:rFonts w:eastAsiaTheme="minorEastAsia"/>
          <w:sz w:val="28"/>
          <w:szCs w:val="28"/>
          <w:lang w:val="kk-KZ"/>
        </w:rPr>
        <w:t xml:space="preserve">                       </w:t>
      </w:r>
      <w:r w:rsidR="00EF7EBF" w:rsidRPr="006117B0">
        <w:rPr>
          <w:rFonts w:eastAsiaTheme="minorEastAsia"/>
          <w:sz w:val="28"/>
          <w:szCs w:val="28"/>
        </w:rPr>
        <w:t>(0,9).</w:t>
      </w:r>
    </w:p>
    <w:p w14:paraId="69D02537" w14:textId="77777777" w:rsidR="008466C4" w:rsidRPr="006117B0" w:rsidRDefault="00683C63" w:rsidP="006327D9">
      <w:pPr>
        <w:ind w:firstLine="425"/>
        <w:jc w:val="right"/>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ген</m:t>
              </m:r>
            </m:sub>
          </m:sSub>
          <m:r>
            <w:rPr>
              <w:rFonts w:ascii="Cambria Math" w:hAnsi="Cambria Math"/>
              <w:sz w:val="28"/>
              <w:szCs w:val="28"/>
            </w:rPr>
            <m:t>=7795,2∙0.9=7015,7 Дж</m:t>
          </m:r>
        </m:oMath>
      </m:oMathPara>
    </w:p>
    <w:p w14:paraId="71309C13" w14:textId="77777777" w:rsidR="008466C4" w:rsidRPr="006117B0" w:rsidRDefault="008466C4" w:rsidP="006327D9">
      <w:pPr>
        <w:ind w:firstLine="425"/>
        <w:jc w:val="both"/>
        <w:rPr>
          <w:rFonts w:eastAsiaTheme="minorEastAsia"/>
          <w:sz w:val="28"/>
          <w:szCs w:val="28"/>
        </w:rPr>
      </w:pPr>
    </w:p>
    <w:p w14:paraId="70E070B9" w14:textId="5443D9BC" w:rsidR="008466C4" w:rsidRPr="006117B0" w:rsidRDefault="00EF7EBF" w:rsidP="006327D9">
      <w:pPr>
        <w:ind w:firstLine="425"/>
        <w:jc w:val="both"/>
        <w:rPr>
          <w:rFonts w:eastAsiaTheme="minorEastAsia"/>
          <w:sz w:val="28"/>
          <w:szCs w:val="28"/>
        </w:rPr>
      </w:pPr>
      <w:r w:rsidRPr="006117B0">
        <w:rPr>
          <w:rFonts w:eastAsiaTheme="minorEastAsia"/>
          <w:sz w:val="28"/>
          <w:szCs w:val="28"/>
        </w:rPr>
        <w:t>Бірінші және екінші жүйелердің қуатын салыстыра отырып</w:t>
      </w:r>
      <w:r w:rsidRPr="006117B0">
        <w:rPr>
          <w:rFonts w:eastAsiaTheme="minorEastAsia"/>
          <w:sz w:val="28"/>
          <w:szCs w:val="28"/>
          <w:lang w:val="kk-KZ"/>
        </w:rPr>
        <w:t>, алатынымыз</w:t>
      </w:r>
      <w:r w:rsidR="008466C4" w:rsidRPr="006117B0">
        <w:rPr>
          <w:rFonts w:eastAsiaTheme="minorEastAsia"/>
          <w:sz w:val="28"/>
          <w:szCs w:val="28"/>
        </w:rPr>
        <w:t>:</w:t>
      </w:r>
    </w:p>
    <w:p w14:paraId="6D5151BB" w14:textId="77777777" w:rsidR="008466C4" w:rsidRPr="006117B0" w:rsidRDefault="008466C4" w:rsidP="006327D9">
      <w:pPr>
        <w:ind w:firstLine="425"/>
        <w:jc w:val="both"/>
        <w:rPr>
          <w:rFonts w:eastAsiaTheme="minorEastAsia"/>
          <w:sz w:val="28"/>
          <w:szCs w:val="28"/>
        </w:rPr>
      </w:pPr>
    </w:p>
    <w:p w14:paraId="63B95BC2" w14:textId="10C0C8AC" w:rsidR="008466C4" w:rsidRPr="006117B0" w:rsidRDefault="00683C63" w:rsidP="00585253">
      <w:pPr>
        <w:ind w:firstLine="425"/>
        <w:jc w:val="center"/>
        <w:rPr>
          <w:rFonts w:eastAsiaTheme="minorEastAsia"/>
          <w:sz w:val="28"/>
          <w:szCs w:val="28"/>
        </w:rPr>
      </w:pPr>
      <m:oMathPara>
        <m:oMath>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N</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N</m:t>
                  </m:r>
                </m:e>
                <m:sub>
                  <m:r>
                    <w:rPr>
                      <w:rFonts w:ascii="Cambria Math" w:eastAsiaTheme="minorEastAsia" w:hAnsi="Cambria Math"/>
                      <w:sz w:val="28"/>
                      <w:szCs w:val="28"/>
                    </w:rPr>
                    <m:t>1</m:t>
                  </m:r>
                </m:sub>
              </m:sSub>
            </m:den>
          </m:f>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7015,7</m:t>
              </m:r>
            </m:num>
            <m:den>
              <m:r>
                <w:rPr>
                  <w:rFonts w:ascii="Cambria Math" w:eastAsiaTheme="minorEastAsia" w:hAnsi="Cambria Math"/>
                  <w:sz w:val="28"/>
                  <w:szCs w:val="28"/>
                </w:rPr>
                <m:t>1545,9</m:t>
              </m:r>
            </m:den>
          </m:f>
          <m:r>
            <w:rPr>
              <w:rFonts w:ascii="Cambria Math" w:eastAsiaTheme="minorEastAsia" w:hAnsi="Cambria Math"/>
              <w:sz w:val="28"/>
              <w:szCs w:val="28"/>
            </w:rPr>
            <m:t>≈4,54</m:t>
          </m:r>
        </m:oMath>
      </m:oMathPara>
    </w:p>
    <w:p w14:paraId="5901FFCF" w14:textId="77777777" w:rsidR="008466C4" w:rsidRPr="006117B0" w:rsidRDefault="008466C4" w:rsidP="006327D9">
      <w:pPr>
        <w:ind w:firstLine="425"/>
        <w:jc w:val="both"/>
        <w:rPr>
          <w:rFonts w:eastAsiaTheme="minorEastAsia"/>
          <w:sz w:val="28"/>
          <w:szCs w:val="28"/>
        </w:rPr>
      </w:pPr>
    </w:p>
    <w:p w14:paraId="1DDD7DEA" w14:textId="5BCB63F4" w:rsidR="008466C4" w:rsidRPr="006117B0" w:rsidRDefault="00EF7EBF" w:rsidP="006327D9">
      <w:pPr>
        <w:ind w:firstLine="425"/>
        <w:jc w:val="both"/>
        <w:rPr>
          <w:rFonts w:eastAsiaTheme="minorEastAsia"/>
          <w:sz w:val="28"/>
          <w:szCs w:val="28"/>
          <w:lang w:val="kk-KZ"/>
        </w:rPr>
      </w:pPr>
      <w:r w:rsidRPr="006117B0">
        <w:rPr>
          <w:rFonts w:eastAsiaTheme="minorEastAsia"/>
          <w:sz w:val="28"/>
          <w:szCs w:val="28"/>
        </w:rPr>
        <w:t>Бұл жағдайда жүйенің</w:t>
      </w:r>
      <w:r w:rsidRPr="006117B0">
        <w:rPr>
          <w:rFonts w:eastAsiaTheme="minorEastAsia"/>
          <w:sz w:val="28"/>
          <w:szCs w:val="28"/>
          <w:lang w:val="kk-KZ"/>
        </w:rPr>
        <w:t xml:space="preserve"> ПӘК</w:t>
      </w:r>
      <w:r w:rsidR="00A3775F" w:rsidRPr="006117B0">
        <w:rPr>
          <w:rFonts w:eastAsiaTheme="minorEastAsia"/>
          <w:sz w:val="28"/>
          <w:szCs w:val="28"/>
          <w:lang w:val="kk-KZ"/>
        </w:rPr>
        <w:t>:</w:t>
      </w:r>
    </w:p>
    <w:p w14:paraId="55343859" w14:textId="79C04DF8" w:rsidR="008466C4" w:rsidRPr="006117B0" w:rsidRDefault="008466C4" w:rsidP="006327D9">
      <w:pPr>
        <w:ind w:firstLine="425"/>
        <w:jc w:val="right"/>
        <w:rPr>
          <w:rFonts w:eastAsiaTheme="minorEastAsia"/>
          <w:sz w:val="28"/>
          <w:szCs w:val="28"/>
        </w:rPr>
      </w:pPr>
      <w:r w:rsidRPr="006117B0">
        <w:rPr>
          <w:rFonts w:eastAsiaTheme="minorEastAsia"/>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жалпы</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3</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4</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5</m:t>
            </m:r>
          </m:sub>
        </m:sSub>
        <m:r>
          <w:rPr>
            <w:rFonts w:ascii="Cambria Math" w:eastAsiaTheme="minorEastAsia" w:hAnsi="Cambria Math"/>
            <w:sz w:val="28"/>
            <w:szCs w:val="28"/>
          </w:rPr>
          <m:t>,</m:t>
        </m:r>
      </m:oMath>
      <w:r w:rsidRPr="006117B0">
        <w:rPr>
          <w:rFonts w:eastAsiaTheme="minorEastAsia"/>
          <w:sz w:val="28"/>
          <w:szCs w:val="28"/>
        </w:rPr>
        <w:t xml:space="preserve">                                            (</w:t>
      </w:r>
      <w:r w:rsidR="00CB22CE" w:rsidRPr="006117B0">
        <w:rPr>
          <w:rFonts w:eastAsiaTheme="minorEastAsia"/>
          <w:sz w:val="28"/>
          <w:szCs w:val="28"/>
          <w:lang w:val="kk-KZ"/>
        </w:rPr>
        <w:t>5</w:t>
      </w:r>
      <w:r w:rsidRPr="006117B0">
        <w:rPr>
          <w:rFonts w:eastAsiaTheme="minorEastAsia"/>
          <w:sz w:val="28"/>
          <w:szCs w:val="28"/>
        </w:rPr>
        <w:t>.</w:t>
      </w:r>
      <w:r w:rsidR="00585253">
        <w:rPr>
          <w:rFonts w:eastAsiaTheme="minorEastAsia"/>
          <w:sz w:val="28"/>
          <w:szCs w:val="28"/>
          <w:lang w:val="kk-KZ"/>
        </w:rPr>
        <w:t>27</w:t>
      </w:r>
      <w:r w:rsidRPr="006117B0">
        <w:rPr>
          <w:rFonts w:eastAsiaTheme="minorEastAsia"/>
          <w:sz w:val="28"/>
          <w:szCs w:val="28"/>
        </w:rPr>
        <w:t>)</w:t>
      </w:r>
    </w:p>
    <w:p w14:paraId="4F628CF7" w14:textId="77777777" w:rsidR="008466C4" w:rsidRPr="006117B0" w:rsidRDefault="008466C4" w:rsidP="006327D9">
      <w:pPr>
        <w:ind w:firstLine="425"/>
        <w:jc w:val="right"/>
        <w:rPr>
          <w:rFonts w:eastAsiaTheme="minorEastAsia"/>
          <w:sz w:val="28"/>
          <w:szCs w:val="28"/>
        </w:rPr>
      </w:pPr>
    </w:p>
    <w:p w14:paraId="02DF6A2B" w14:textId="77777777" w:rsidR="009642F1" w:rsidRPr="006117B0" w:rsidRDefault="00233A11" w:rsidP="006327D9">
      <w:pPr>
        <w:ind w:firstLine="425"/>
        <w:jc w:val="both"/>
        <w:rPr>
          <w:rFonts w:eastAsiaTheme="minorEastAsia"/>
          <w:sz w:val="28"/>
          <w:szCs w:val="28"/>
        </w:rPr>
      </w:pPr>
      <w:r w:rsidRPr="006117B0">
        <w:rPr>
          <w:rFonts w:eastAsiaTheme="minorEastAsia"/>
          <w:sz w:val="28"/>
          <w:szCs w:val="28"/>
        </w:rPr>
        <w:t>мұндағы</w:t>
      </w:r>
      <w:r w:rsidRPr="006117B0">
        <w:rPr>
          <w:rFonts w:eastAsiaTheme="minorEastAsia"/>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5</m:t>
            </m:r>
          </m:sub>
        </m:sSub>
      </m:oMath>
      <w:r w:rsidR="008466C4" w:rsidRPr="006117B0">
        <w:rPr>
          <w:rFonts w:eastAsiaTheme="minorEastAsia"/>
          <w:sz w:val="28"/>
          <w:szCs w:val="28"/>
        </w:rPr>
        <w:t xml:space="preserve"> – </w:t>
      </w:r>
      <w:r w:rsidRPr="006117B0">
        <w:rPr>
          <w:rFonts w:eastAsiaTheme="minorEastAsia"/>
          <w:sz w:val="28"/>
          <w:szCs w:val="28"/>
        </w:rPr>
        <w:t>Біліктен генераторға энергия берілгенде пайда болатын ПӘК</w:t>
      </w:r>
    </w:p>
    <w:p w14:paraId="6F286C6C" w14:textId="5D0FF0DA" w:rsidR="008466C4" w:rsidRPr="006117B0" w:rsidRDefault="009642F1" w:rsidP="006327D9">
      <w:pPr>
        <w:ind w:firstLine="425"/>
        <w:jc w:val="both"/>
        <w:rPr>
          <w:rFonts w:eastAsiaTheme="minorEastAsia"/>
          <w:sz w:val="28"/>
          <w:szCs w:val="28"/>
        </w:rPr>
      </w:pPr>
      <w:r w:rsidRPr="006117B0">
        <w:rPr>
          <w:rFonts w:eastAsiaTheme="minorEastAsia"/>
          <w:sz w:val="28"/>
          <w:szCs w:val="28"/>
          <w:lang w:val="kk-KZ"/>
        </w:rPr>
        <w:t xml:space="preserve">                       </w:t>
      </w:r>
      <w:r w:rsidR="00233A11" w:rsidRPr="006117B0">
        <w:rPr>
          <w:rFonts w:eastAsiaTheme="minorEastAsia"/>
          <w:sz w:val="28"/>
          <w:szCs w:val="28"/>
        </w:rPr>
        <w:t xml:space="preserve"> (0,9).</w:t>
      </w:r>
    </w:p>
    <w:p w14:paraId="7CD4516F" w14:textId="550C6405" w:rsidR="008466C4" w:rsidRPr="006117B0" w:rsidRDefault="008466C4" w:rsidP="006327D9">
      <w:pPr>
        <w:ind w:firstLine="425"/>
        <w:jc w:val="center"/>
        <w:rPr>
          <w:rFonts w:eastAsiaTheme="minorEastAsia"/>
          <w:sz w:val="28"/>
          <w:szCs w:val="28"/>
        </w:rPr>
      </w:pPr>
      <w:r w:rsidRPr="006117B0">
        <w:rPr>
          <w:rFonts w:eastAsiaTheme="minorEastAsia"/>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жалпы</m:t>
            </m:r>
          </m:sub>
        </m:sSub>
        <m:r>
          <w:rPr>
            <w:rFonts w:ascii="Cambria Math" w:eastAsiaTheme="minorEastAsia" w:hAnsi="Cambria Math"/>
            <w:sz w:val="28"/>
            <w:szCs w:val="28"/>
          </w:rPr>
          <m:t>=0.87∙0.85∙0.85∙0.87∙0.9=0.49∙100%=49%</m:t>
        </m:r>
      </m:oMath>
    </w:p>
    <w:p w14:paraId="7845063B" w14:textId="77777777" w:rsidR="008466C4" w:rsidRPr="006117B0" w:rsidRDefault="008466C4" w:rsidP="006327D9">
      <w:pPr>
        <w:ind w:firstLine="425"/>
        <w:jc w:val="center"/>
        <w:rPr>
          <w:rFonts w:eastAsiaTheme="minorEastAsia"/>
          <w:sz w:val="28"/>
          <w:szCs w:val="28"/>
        </w:rPr>
      </w:pPr>
    </w:p>
    <w:p w14:paraId="4EC9544D" w14:textId="29E01934" w:rsidR="00233A11" w:rsidRPr="006117B0" w:rsidRDefault="00233A11" w:rsidP="006327D9">
      <w:pPr>
        <w:ind w:firstLine="425"/>
        <w:jc w:val="both"/>
        <w:rPr>
          <w:rFonts w:eastAsiaTheme="minorEastAsia"/>
          <w:sz w:val="28"/>
          <w:szCs w:val="28"/>
        </w:rPr>
      </w:pPr>
      <w:r w:rsidRPr="006117B0">
        <w:rPr>
          <w:rFonts w:eastAsiaTheme="minorEastAsia"/>
          <w:sz w:val="28"/>
          <w:szCs w:val="28"/>
          <w:lang w:val="kk-KZ"/>
        </w:rPr>
        <w:t xml:space="preserve">ПӘК </w:t>
      </w:r>
      <w:r w:rsidRPr="006117B0">
        <w:rPr>
          <w:rFonts w:eastAsiaTheme="minorEastAsia"/>
          <w:sz w:val="28"/>
          <w:szCs w:val="28"/>
        </w:rPr>
        <w:t>50% төмен болғандықтан, шатунды бөлшектеу арқылы дизайнды жақсарту ұсынылады.</w:t>
      </w:r>
    </w:p>
    <w:p w14:paraId="193F71DC" w14:textId="1533B95C" w:rsidR="008466C4" w:rsidRPr="006117B0" w:rsidRDefault="00233A11" w:rsidP="006327D9">
      <w:pPr>
        <w:ind w:firstLine="425"/>
        <w:jc w:val="both"/>
        <w:rPr>
          <w:rFonts w:eastAsiaTheme="minorEastAsia"/>
          <w:sz w:val="28"/>
          <w:szCs w:val="28"/>
        </w:rPr>
      </w:pPr>
      <w:r w:rsidRPr="006117B0">
        <w:rPr>
          <w:rFonts w:eastAsiaTheme="minorEastAsia"/>
          <w:sz w:val="28"/>
          <w:szCs w:val="28"/>
        </w:rPr>
        <w:t>Бұл жағдайда есептеу:</w:t>
      </w:r>
    </w:p>
    <w:p w14:paraId="7C5AAD40" w14:textId="77777777" w:rsidR="00233A11" w:rsidRPr="006117B0" w:rsidRDefault="00233A11" w:rsidP="006327D9">
      <w:pPr>
        <w:ind w:firstLine="425"/>
        <w:jc w:val="both"/>
        <w:rPr>
          <w:rFonts w:eastAsiaTheme="minorEastAsia"/>
          <w:sz w:val="28"/>
          <w:szCs w:val="28"/>
        </w:rPr>
      </w:pPr>
    </w:p>
    <w:p w14:paraId="31FFB540" w14:textId="3DB55E3F"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кр1</m:t>
              </m:r>
            </m:sub>
          </m:sSub>
          <m:r>
            <w:rPr>
              <w:rFonts w:ascii="Cambria Math" w:hAnsi="Cambria Math"/>
              <w:sz w:val="28"/>
              <w:szCs w:val="28"/>
            </w:rPr>
            <m:t>=1932,48</m:t>
          </m:r>
          <m:r>
            <w:rPr>
              <w:rFonts w:ascii="Cambria Math" w:eastAsiaTheme="minorEastAsia" w:hAnsi="Cambria Math"/>
              <w:sz w:val="28"/>
              <w:szCs w:val="28"/>
            </w:rPr>
            <m:t>∙0,07=135,273 Н*м</m:t>
          </m:r>
        </m:oMath>
      </m:oMathPara>
    </w:p>
    <w:p w14:paraId="71ED633C" w14:textId="77777777" w:rsidR="00233A11" w:rsidRPr="006117B0" w:rsidRDefault="00233A11" w:rsidP="006327D9">
      <w:pPr>
        <w:ind w:firstLine="425"/>
        <w:jc w:val="center"/>
        <w:rPr>
          <w:rFonts w:eastAsiaTheme="minorEastAsia"/>
          <w:sz w:val="28"/>
          <w:szCs w:val="28"/>
        </w:rPr>
      </w:pPr>
    </w:p>
    <w:p w14:paraId="5D4C438D" w14:textId="4FBD9825" w:rsidR="008466C4" w:rsidRPr="006117B0" w:rsidRDefault="00233A11" w:rsidP="006327D9">
      <w:pPr>
        <w:ind w:firstLine="425"/>
        <w:jc w:val="both"/>
        <w:rPr>
          <w:rFonts w:eastAsiaTheme="minorEastAsia"/>
          <w:sz w:val="28"/>
          <w:szCs w:val="28"/>
        </w:rPr>
      </w:pPr>
      <w:r w:rsidRPr="006117B0">
        <w:rPr>
          <w:rFonts w:eastAsiaTheme="minorEastAsia"/>
          <w:sz w:val="28"/>
          <w:szCs w:val="28"/>
        </w:rPr>
        <w:t>Біз өзекшенің вакуумдық қуат күшейткішіне басатын күшін анықтаймыз:</w:t>
      </w:r>
    </w:p>
    <w:p w14:paraId="3782AA05" w14:textId="77777777" w:rsidR="00233A11" w:rsidRPr="006117B0" w:rsidRDefault="00233A11" w:rsidP="006327D9">
      <w:pPr>
        <w:ind w:firstLine="425"/>
        <w:jc w:val="both"/>
        <w:rPr>
          <w:rFonts w:eastAsiaTheme="minorEastAsia"/>
          <w:sz w:val="28"/>
          <w:szCs w:val="28"/>
        </w:rPr>
      </w:pPr>
    </w:p>
    <w:p w14:paraId="51C85D13" w14:textId="77777777"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шт1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r>
                <w:rPr>
                  <w:rFonts w:ascii="Cambria Math" w:eastAsiaTheme="minorEastAsia" w:hAnsi="Cambria Math"/>
                  <w:sz w:val="28"/>
                  <w:szCs w:val="28"/>
                </w:rPr>
                <m:t>∙</m:t>
              </m:r>
              <m:r>
                <w:rPr>
                  <w:rFonts w:ascii="Cambria Math" w:hAnsi="Cambria Math"/>
                  <w:sz w:val="28"/>
                  <w:szCs w:val="28"/>
                </w:rPr>
                <m:t>135,273</m:t>
              </m:r>
            </m:num>
            <m:den>
              <m:r>
                <w:rPr>
                  <w:rFonts w:ascii="Cambria Math" w:hAnsi="Cambria Math"/>
                  <w:sz w:val="28"/>
                  <w:szCs w:val="28"/>
                </w:rPr>
                <m:t>0,1</m:t>
              </m:r>
            </m:den>
          </m:f>
          <m:r>
            <w:rPr>
              <w:rFonts w:ascii="Cambria Math" w:eastAsiaTheme="minorEastAsia" w:hAnsi="Cambria Math"/>
              <w:sz w:val="28"/>
              <w:szCs w:val="28"/>
            </w:rPr>
            <m:t>∙</m:t>
          </m:r>
          <m:r>
            <w:rPr>
              <w:rFonts w:ascii="Cambria Math" w:hAnsi="Cambria Math"/>
              <w:sz w:val="28"/>
              <w:szCs w:val="28"/>
            </w:rPr>
            <m:t>0.85=2300 Н</m:t>
          </m:r>
        </m:oMath>
      </m:oMathPara>
    </w:p>
    <w:p w14:paraId="0EA78E7A" w14:textId="77777777" w:rsidR="008466C4" w:rsidRPr="006117B0" w:rsidRDefault="008466C4" w:rsidP="006327D9">
      <w:pPr>
        <w:ind w:firstLine="425"/>
        <w:jc w:val="center"/>
        <w:rPr>
          <w:rFonts w:eastAsiaTheme="minorEastAsia"/>
          <w:sz w:val="28"/>
          <w:szCs w:val="28"/>
        </w:rPr>
      </w:pPr>
    </w:p>
    <w:p w14:paraId="373563B8" w14:textId="263A61DF" w:rsidR="008466C4" w:rsidRPr="006117B0" w:rsidRDefault="00233A11" w:rsidP="006327D9">
      <w:pPr>
        <w:ind w:firstLine="425"/>
        <w:jc w:val="both"/>
        <w:rPr>
          <w:rFonts w:eastAsiaTheme="minorEastAsia"/>
          <w:sz w:val="28"/>
          <w:szCs w:val="28"/>
        </w:rPr>
      </w:pPr>
      <w:r w:rsidRPr="006117B0">
        <w:rPr>
          <w:rFonts w:eastAsiaTheme="minorEastAsia"/>
          <w:sz w:val="28"/>
          <w:szCs w:val="28"/>
        </w:rPr>
        <w:t>Әрі қарай есептеулерде 5,5 тең өсу коэффициентінің орташа мәнін аламыз. Тиісінше, штанганың шығудағы күшін анықтаймыз:</w:t>
      </w:r>
    </w:p>
    <w:p w14:paraId="193CF552" w14:textId="77777777" w:rsidR="00233A11" w:rsidRPr="006117B0" w:rsidRDefault="00233A11" w:rsidP="006327D9">
      <w:pPr>
        <w:ind w:firstLine="425"/>
        <w:jc w:val="both"/>
        <w:rPr>
          <w:rFonts w:eastAsiaTheme="minorEastAsia"/>
          <w:sz w:val="28"/>
          <w:szCs w:val="28"/>
        </w:rPr>
      </w:pPr>
    </w:p>
    <w:p w14:paraId="163F6901" w14:textId="77777777"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шт2</m:t>
              </m:r>
            </m:sub>
          </m:sSub>
          <m:r>
            <w:rPr>
              <w:rFonts w:ascii="Cambria Math" w:hAnsi="Cambria Math"/>
              <w:sz w:val="28"/>
              <w:szCs w:val="28"/>
            </w:rPr>
            <m:t>=2300</m:t>
          </m:r>
          <m:r>
            <w:rPr>
              <w:rFonts w:ascii="Cambria Math" w:eastAsiaTheme="minorEastAsia" w:hAnsi="Cambria Math"/>
              <w:sz w:val="28"/>
              <w:szCs w:val="28"/>
            </w:rPr>
            <m:t>∙</m:t>
          </m:r>
          <m:r>
            <w:rPr>
              <w:rFonts w:ascii="Cambria Math" w:hAnsi="Cambria Math"/>
              <w:sz w:val="28"/>
              <w:szCs w:val="28"/>
            </w:rPr>
            <m:t>5.5=12650 Н</m:t>
          </m:r>
        </m:oMath>
      </m:oMathPara>
    </w:p>
    <w:p w14:paraId="19AC1911" w14:textId="77777777" w:rsidR="008466C4" w:rsidRPr="006117B0" w:rsidRDefault="008466C4" w:rsidP="006327D9">
      <w:pPr>
        <w:ind w:firstLine="425"/>
        <w:jc w:val="both"/>
        <w:rPr>
          <w:rFonts w:eastAsiaTheme="minorEastAsia"/>
          <w:sz w:val="28"/>
          <w:szCs w:val="28"/>
        </w:rPr>
      </w:pPr>
    </w:p>
    <w:p w14:paraId="12B2246B" w14:textId="40C4E164" w:rsidR="008466C4" w:rsidRPr="006117B0" w:rsidRDefault="00AD39E7" w:rsidP="006327D9">
      <w:pPr>
        <w:ind w:firstLine="425"/>
        <w:jc w:val="both"/>
        <w:rPr>
          <w:rFonts w:eastAsiaTheme="minorEastAsia"/>
          <w:sz w:val="28"/>
          <w:szCs w:val="28"/>
        </w:rPr>
      </w:pPr>
      <w:r w:rsidRPr="006117B0">
        <w:rPr>
          <w:rFonts w:eastAsiaTheme="minorEastAsia"/>
          <w:sz w:val="28"/>
          <w:szCs w:val="28"/>
          <w:lang w:val="kk-KZ"/>
        </w:rPr>
        <w:t>Сосын</w:t>
      </w:r>
      <w:r w:rsidRPr="006117B0">
        <w:rPr>
          <w:rFonts w:eastAsiaTheme="minorEastAsia"/>
          <w:sz w:val="28"/>
          <w:szCs w:val="28"/>
        </w:rPr>
        <w:t xml:space="preserve"> 2 жүйенің иінді сәтін анықтау қажет</w:t>
      </w:r>
    </w:p>
    <w:p w14:paraId="572BD4D7" w14:textId="77777777"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шат2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12650</m:t>
              </m:r>
              <m:r>
                <w:rPr>
                  <w:rFonts w:ascii="Cambria Math" w:eastAsiaTheme="minorEastAsia" w:hAnsi="Cambria Math"/>
                  <w:sz w:val="28"/>
                  <w:szCs w:val="28"/>
                </w:rPr>
                <m:t>∙</m:t>
              </m:r>
              <m:r>
                <w:rPr>
                  <w:rFonts w:ascii="Cambria Math" w:hAnsi="Cambria Math"/>
                  <w:sz w:val="28"/>
                  <w:szCs w:val="28"/>
                </w:rPr>
                <m:t>0.2</m:t>
              </m:r>
            </m:num>
            <m:den>
              <m:r>
                <w:rPr>
                  <w:rFonts w:ascii="Cambria Math" w:hAnsi="Cambria Math"/>
                  <w:sz w:val="28"/>
                  <w:szCs w:val="28"/>
                </w:rPr>
                <m:t>2</m:t>
              </m:r>
            </m:den>
          </m:f>
          <m:r>
            <w:rPr>
              <w:rFonts w:ascii="Cambria Math" w:hAnsi="Cambria Math"/>
              <w:sz w:val="28"/>
              <w:szCs w:val="28"/>
            </w:rPr>
            <m:t>=1265 Н</m:t>
          </m:r>
          <m:r>
            <w:rPr>
              <w:rFonts w:ascii="Cambria Math" w:eastAsiaTheme="minorEastAsia" w:hAnsi="Cambria Math"/>
              <w:sz w:val="28"/>
              <w:szCs w:val="28"/>
            </w:rPr>
            <m:t>∙</m:t>
          </m:r>
          <m:r>
            <w:rPr>
              <w:rFonts w:ascii="Cambria Math" w:hAnsi="Cambria Math"/>
              <w:sz w:val="28"/>
              <w:szCs w:val="28"/>
            </w:rPr>
            <m:t>м</m:t>
          </m:r>
        </m:oMath>
      </m:oMathPara>
    </w:p>
    <w:p w14:paraId="4791303F" w14:textId="77777777" w:rsidR="008466C4" w:rsidRPr="006117B0" w:rsidRDefault="008466C4" w:rsidP="006327D9">
      <w:pPr>
        <w:ind w:firstLine="425"/>
        <w:jc w:val="both"/>
        <w:rPr>
          <w:rFonts w:eastAsiaTheme="minorEastAsia"/>
          <w:sz w:val="28"/>
          <w:szCs w:val="28"/>
        </w:rPr>
      </w:pPr>
    </w:p>
    <w:p w14:paraId="700BA180" w14:textId="3082F473" w:rsidR="008466C4" w:rsidRPr="006117B0" w:rsidRDefault="00233A11" w:rsidP="006327D9">
      <w:pPr>
        <w:ind w:firstLine="425"/>
        <w:jc w:val="both"/>
        <w:rPr>
          <w:rFonts w:eastAsiaTheme="minorEastAsia"/>
          <w:sz w:val="28"/>
          <w:szCs w:val="28"/>
          <w:lang w:val="kk-KZ"/>
        </w:rPr>
      </w:pPr>
      <w:r w:rsidRPr="006117B0">
        <w:rPr>
          <w:rFonts w:eastAsiaTheme="minorEastAsia"/>
          <w:sz w:val="28"/>
          <w:szCs w:val="28"/>
          <w:lang w:val="kk-KZ"/>
        </w:rPr>
        <w:t xml:space="preserve">Енді </w:t>
      </w:r>
      <w:r w:rsidRPr="006117B0">
        <w:rPr>
          <w:rFonts w:eastAsiaTheme="minorEastAsia"/>
          <w:sz w:val="28"/>
          <w:szCs w:val="28"/>
        </w:rPr>
        <w:t>2-жүйенің иінді моментін анықтау қажет</w:t>
      </w:r>
      <w:r w:rsidRPr="006117B0">
        <w:rPr>
          <w:rFonts w:eastAsiaTheme="minorEastAsia"/>
          <w:sz w:val="28"/>
          <w:szCs w:val="28"/>
          <w:lang w:val="kk-KZ"/>
        </w:rPr>
        <w:t>:</w:t>
      </w:r>
    </w:p>
    <w:p w14:paraId="2AE8A816" w14:textId="77777777" w:rsidR="00233A11" w:rsidRPr="006117B0" w:rsidRDefault="00233A11" w:rsidP="006327D9">
      <w:pPr>
        <w:ind w:firstLine="425"/>
        <w:jc w:val="both"/>
        <w:rPr>
          <w:rFonts w:eastAsiaTheme="minorEastAsia"/>
          <w:sz w:val="28"/>
          <w:szCs w:val="28"/>
          <w:lang w:val="kk-KZ"/>
        </w:rPr>
      </w:pPr>
    </w:p>
    <w:p w14:paraId="093FB080" w14:textId="77777777" w:rsidR="008466C4" w:rsidRPr="006117B0" w:rsidRDefault="00683C63" w:rsidP="006327D9">
      <w:pPr>
        <w:ind w:firstLine="425"/>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шат2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1265</m:t>
              </m:r>
            </m:num>
            <m:den>
              <m:r>
                <w:rPr>
                  <w:rFonts w:ascii="Cambria Math" w:hAnsi="Cambria Math"/>
                  <w:sz w:val="28"/>
                  <w:szCs w:val="28"/>
                </w:rPr>
                <m:t>0.07</m:t>
              </m:r>
            </m:den>
          </m:f>
          <m:r>
            <w:rPr>
              <w:rFonts w:ascii="Cambria Math" w:eastAsiaTheme="minorEastAsia" w:hAnsi="Cambria Math"/>
              <w:sz w:val="28"/>
              <w:szCs w:val="28"/>
            </w:rPr>
            <m:t>∙</m:t>
          </m:r>
          <m:r>
            <w:rPr>
              <w:rFonts w:ascii="Cambria Math" w:hAnsi="Cambria Math"/>
              <w:sz w:val="28"/>
              <w:szCs w:val="28"/>
            </w:rPr>
            <m:t>0.85=15360,71 Н</m:t>
          </m:r>
        </m:oMath>
      </m:oMathPara>
    </w:p>
    <w:p w14:paraId="6B62E1DC" w14:textId="77777777" w:rsidR="008466C4" w:rsidRPr="006117B0" w:rsidRDefault="008466C4" w:rsidP="006327D9">
      <w:pPr>
        <w:ind w:firstLine="425"/>
        <w:jc w:val="center"/>
        <w:rPr>
          <w:rFonts w:eastAsiaTheme="minorEastAsia"/>
          <w:sz w:val="28"/>
          <w:szCs w:val="28"/>
        </w:rPr>
      </w:pPr>
    </w:p>
    <w:p w14:paraId="7946AD21" w14:textId="19507773" w:rsidR="008466C4" w:rsidRPr="006117B0" w:rsidRDefault="00233A11" w:rsidP="006327D9">
      <w:pPr>
        <w:ind w:firstLine="425"/>
        <w:jc w:val="both"/>
        <w:rPr>
          <w:rFonts w:eastAsiaTheme="minorEastAsia"/>
          <w:sz w:val="28"/>
          <w:szCs w:val="28"/>
          <w:lang w:val="kk-KZ"/>
        </w:rPr>
      </w:pPr>
      <w:r w:rsidRPr="006117B0">
        <w:rPr>
          <w:rFonts w:eastAsiaTheme="minorEastAsia"/>
          <w:sz w:val="28"/>
          <w:szCs w:val="28"/>
        </w:rPr>
        <w:t>2- жүйенің параметрлерін анықтаймыз</w:t>
      </w:r>
      <w:r w:rsidRPr="006117B0">
        <w:rPr>
          <w:rFonts w:eastAsiaTheme="minorEastAsia"/>
          <w:sz w:val="28"/>
          <w:szCs w:val="28"/>
          <w:lang w:val="kk-KZ"/>
        </w:rPr>
        <w:t>:</w:t>
      </w:r>
    </w:p>
    <w:p w14:paraId="3F032D53" w14:textId="77777777" w:rsidR="00233A11" w:rsidRPr="006117B0" w:rsidRDefault="00233A11" w:rsidP="006327D9">
      <w:pPr>
        <w:ind w:firstLine="425"/>
        <w:jc w:val="both"/>
        <w:rPr>
          <w:rFonts w:eastAsiaTheme="minorEastAsia"/>
          <w:sz w:val="28"/>
          <w:szCs w:val="28"/>
          <w:lang w:val="kk-KZ"/>
        </w:rPr>
      </w:pPr>
    </w:p>
    <w:p w14:paraId="276CD036" w14:textId="77777777" w:rsidR="008466C4" w:rsidRPr="006117B0" w:rsidRDefault="00683C63" w:rsidP="006327D9">
      <w:pPr>
        <w:ind w:firstLine="425"/>
        <w:jc w:val="center"/>
        <w:rPr>
          <w:rFonts w:eastAsiaTheme="minorEastAsia"/>
          <w:sz w:val="28"/>
          <w:szCs w:val="28"/>
        </w:rPr>
      </w:pP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m:t>
            </m:r>
          </m:e>
          <m:sub>
            <m:r>
              <w:rPr>
                <w:rFonts w:ascii="Cambria Math" w:eastAsiaTheme="minorEastAsia" w:hAnsi="Cambria Math"/>
                <w:sz w:val="28"/>
                <w:szCs w:val="28"/>
              </w:rPr>
              <m:t>2</m:t>
            </m:r>
          </m:sub>
        </m:sSub>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15360,71</m:t>
            </m:r>
          </m:num>
          <m:den>
            <m:r>
              <w:rPr>
                <w:rFonts w:ascii="Cambria Math" w:eastAsiaTheme="minorEastAsia" w:hAnsi="Cambria Math"/>
                <w:sz w:val="28"/>
                <w:szCs w:val="28"/>
              </w:rPr>
              <m:t>985,96∙0,07</m:t>
            </m:r>
          </m:den>
        </m:f>
        <m:r>
          <w:rPr>
            <w:rFonts w:ascii="Cambria Math" w:eastAsiaTheme="minorEastAsia" w:hAnsi="Cambria Math"/>
            <w:sz w:val="28"/>
            <w:szCs w:val="28"/>
          </w:rPr>
          <m:t>≈222.5 кг</m:t>
        </m:r>
      </m:oMath>
      <w:r w:rsidR="008466C4" w:rsidRPr="006117B0">
        <w:rPr>
          <w:rFonts w:eastAsiaTheme="minorEastAsia"/>
          <w:sz w:val="28"/>
          <w:szCs w:val="28"/>
        </w:rPr>
        <w:t xml:space="preserve">                              </w:t>
      </w:r>
    </w:p>
    <w:p w14:paraId="147C7FF6" w14:textId="77777777" w:rsidR="008466C4" w:rsidRPr="006117B0" w:rsidRDefault="008466C4" w:rsidP="006327D9">
      <w:pPr>
        <w:ind w:firstLine="425"/>
        <w:jc w:val="center"/>
        <w:rPr>
          <w:rFonts w:eastAsiaTheme="minorEastAsia"/>
          <w:sz w:val="28"/>
          <w:szCs w:val="28"/>
        </w:rPr>
      </w:pPr>
    </w:p>
    <w:p w14:paraId="1D3F67AF" w14:textId="54524C15" w:rsidR="00233A11" w:rsidRPr="006117B0" w:rsidRDefault="00233A11" w:rsidP="006327D9">
      <w:pPr>
        <w:ind w:firstLine="425"/>
        <w:jc w:val="both"/>
        <w:rPr>
          <w:rFonts w:eastAsiaTheme="minorEastAsia"/>
          <w:sz w:val="28"/>
          <w:szCs w:val="28"/>
        </w:rPr>
      </w:pPr>
      <w:r w:rsidRPr="006117B0">
        <w:rPr>
          <w:rFonts w:eastAsiaTheme="minorEastAsia"/>
          <w:sz w:val="28"/>
          <w:szCs w:val="28"/>
        </w:rPr>
        <w:t xml:space="preserve">Бірінші жүйемен синхронды жұмыс істеу және айналу моментін сақтау үшін 2- жүйеге салмағы 222,5 кг маховик қажет екенін анықтаймыз. Бұл мұндай маховикті алу үшін стандартты параметрлері бар 8 маховикті дәнекерлеу керек </w:t>
      </w:r>
      <w:r w:rsidRPr="006117B0">
        <w:rPr>
          <w:rFonts w:eastAsiaTheme="minorEastAsia"/>
          <w:sz w:val="28"/>
          <w:szCs w:val="28"/>
          <w:lang w:val="kk-KZ"/>
        </w:rPr>
        <w:t>екенін</w:t>
      </w:r>
      <w:r w:rsidRPr="006117B0">
        <w:rPr>
          <w:rFonts w:eastAsiaTheme="minorEastAsia"/>
          <w:sz w:val="28"/>
          <w:szCs w:val="28"/>
        </w:rPr>
        <w:t xml:space="preserve"> білдіреді.</w:t>
      </w:r>
    </w:p>
    <w:p w14:paraId="4E9F3ED6" w14:textId="23A73FEF" w:rsidR="008466C4" w:rsidRPr="006117B0" w:rsidRDefault="00233A11" w:rsidP="00870BCF">
      <w:pPr>
        <w:ind w:firstLine="425"/>
        <w:jc w:val="both"/>
        <w:rPr>
          <w:rFonts w:eastAsiaTheme="minorEastAsia"/>
          <w:sz w:val="28"/>
          <w:szCs w:val="28"/>
        </w:rPr>
      </w:pPr>
      <w:r w:rsidRPr="006117B0">
        <w:rPr>
          <w:rFonts w:eastAsiaTheme="minorEastAsia"/>
          <w:sz w:val="28"/>
          <w:szCs w:val="28"/>
        </w:rPr>
        <w:t>2-жүйенің жұмысын анықтаймыз</w:t>
      </w:r>
      <w:r w:rsidRPr="006117B0">
        <w:rPr>
          <w:rFonts w:eastAsiaTheme="minorEastAsia"/>
          <w:sz w:val="28"/>
          <w:szCs w:val="28"/>
          <w:lang w:val="kk-KZ"/>
        </w:rPr>
        <w:t>:</w:t>
      </w:r>
      <w:r w:rsidR="00870BCF">
        <w:rPr>
          <w:rFonts w:eastAsiaTheme="minorEastAsia"/>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rPr>
              <m:t>2</m:t>
            </m:r>
          </m:sub>
        </m:sSub>
        <m:r>
          <w:rPr>
            <w:rFonts w:ascii="Cambria Math" w:hAnsi="Cambria Math"/>
            <w:sz w:val="28"/>
            <w:szCs w:val="28"/>
          </w:rPr>
          <m:t>=15360,71</m:t>
        </m:r>
        <m:r>
          <w:rPr>
            <w:rFonts w:ascii="Cambria Math" w:eastAsiaTheme="minorEastAsia" w:hAnsi="Cambria Math"/>
            <w:sz w:val="28"/>
            <w:szCs w:val="28"/>
          </w:rPr>
          <m:t>∙</m:t>
        </m:r>
        <m:r>
          <w:rPr>
            <w:rFonts w:ascii="Cambria Math" w:hAnsi="Cambria Math"/>
            <w:sz w:val="28"/>
            <w:szCs w:val="28"/>
          </w:rPr>
          <m:t>0.08=1228,85 Дж</m:t>
        </m:r>
      </m:oMath>
      <w:r w:rsidR="008466C4" w:rsidRPr="006117B0">
        <w:rPr>
          <w:rFonts w:eastAsiaTheme="minorEastAsia"/>
          <w:sz w:val="28"/>
          <w:szCs w:val="28"/>
        </w:rPr>
        <w:t xml:space="preserve">         </w:t>
      </w:r>
    </w:p>
    <w:p w14:paraId="4E3A8044" w14:textId="77777777" w:rsidR="008466C4" w:rsidRPr="006117B0" w:rsidRDefault="008466C4" w:rsidP="006327D9">
      <w:pPr>
        <w:ind w:firstLine="425"/>
        <w:jc w:val="center"/>
        <w:rPr>
          <w:rFonts w:eastAsiaTheme="minorEastAsia"/>
          <w:sz w:val="28"/>
          <w:szCs w:val="28"/>
        </w:rPr>
      </w:pPr>
      <w:r w:rsidRPr="006117B0">
        <w:rPr>
          <w:rFonts w:eastAsiaTheme="minorEastAsia"/>
          <w:sz w:val="28"/>
          <w:szCs w:val="28"/>
        </w:rPr>
        <w:t xml:space="preserve">           </w:t>
      </w:r>
    </w:p>
    <w:p w14:paraId="264A4341" w14:textId="7D4D2BAB" w:rsidR="008466C4" w:rsidRPr="006117B0" w:rsidRDefault="00233A11" w:rsidP="00870BCF">
      <w:pPr>
        <w:ind w:firstLine="425"/>
        <w:jc w:val="both"/>
        <w:rPr>
          <w:rFonts w:eastAsiaTheme="minorEastAsia"/>
          <w:sz w:val="28"/>
          <w:szCs w:val="28"/>
        </w:rPr>
      </w:pPr>
      <w:r w:rsidRPr="006117B0">
        <w:rPr>
          <w:rFonts w:eastAsiaTheme="minorEastAsia"/>
          <w:sz w:val="28"/>
          <w:szCs w:val="28"/>
        </w:rPr>
        <w:t>Жүйенің қуаты анықталады:</w:t>
      </w:r>
      <w:r w:rsidR="00870BCF">
        <w:rPr>
          <w:rFonts w:eastAsiaTheme="minorEastAsia"/>
          <w:sz w:val="28"/>
          <w:szCs w:val="28"/>
          <w:lang w:val="kk-KZ"/>
        </w:rPr>
        <w:t xml:space="preserve">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N</m:t>
            </m:r>
          </m:e>
          <m:sub>
            <m:r>
              <w:rPr>
                <w:rFonts w:ascii="Cambria Math" w:eastAsiaTheme="minorEastAsia" w:hAnsi="Cambria Math"/>
                <w:sz w:val="28"/>
                <w:szCs w:val="28"/>
              </w:rPr>
              <m:t>2</m:t>
            </m:r>
          </m:sub>
        </m:sSub>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1228,85</m:t>
            </m:r>
          </m:num>
          <m:den>
            <m:r>
              <w:rPr>
                <w:rFonts w:ascii="Cambria Math" w:eastAsiaTheme="minorEastAsia" w:hAnsi="Cambria Math"/>
                <w:sz w:val="28"/>
                <w:szCs w:val="28"/>
              </w:rPr>
              <m:t>0.1</m:t>
            </m:r>
          </m:den>
        </m:f>
        <m:r>
          <w:rPr>
            <w:rFonts w:ascii="Cambria Math" w:eastAsiaTheme="minorEastAsia" w:hAnsi="Cambria Math"/>
            <w:sz w:val="28"/>
            <w:szCs w:val="28"/>
          </w:rPr>
          <m:t>=12288,5 Вт</m:t>
        </m:r>
      </m:oMath>
    </w:p>
    <w:p w14:paraId="0A02E0AB" w14:textId="77777777" w:rsidR="008466C4" w:rsidRPr="006117B0" w:rsidRDefault="008466C4" w:rsidP="006327D9">
      <w:pPr>
        <w:ind w:firstLine="425"/>
        <w:jc w:val="both"/>
        <w:rPr>
          <w:rFonts w:eastAsiaTheme="minorEastAsia"/>
          <w:sz w:val="28"/>
          <w:szCs w:val="28"/>
        </w:rPr>
      </w:pPr>
    </w:p>
    <w:p w14:paraId="6D48DE8E" w14:textId="5681E291" w:rsidR="008466C4" w:rsidRPr="006117B0" w:rsidRDefault="00233A11" w:rsidP="00870BCF">
      <w:pPr>
        <w:ind w:firstLine="425"/>
        <w:jc w:val="both"/>
        <w:rPr>
          <w:rFonts w:eastAsiaTheme="minorEastAsia"/>
          <w:sz w:val="28"/>
          <w:szCs w:val="28"/>
        </w:rPr>
      </w:pPr>
      <w:r w:rsidRPr="006117B0">
        <w:rPr>
          <w:rFonts w:eastAsiaTheme="minorEastAsia"/>
          <w:sz w:val="28"/>
          <w:szCs w:val="28"/>
        </w:rPr>
        <w:t>Тиісінше, генератор алатын қуат</w:t>
      </w:r>
      <w:r w:rsidRPr="006117B0">
        <w:rPr>
          <w:rFonts w:eastAsiaTheme="minorEastAsia"/>
          <w:sz w:val="28"/>
          <w:szCs w:val="28"/>
          <w:lang w:val="kk-KZ"/>
        </w:rPr>
        <w:t>:</w:t>
      </w:r>
      <w:r w:rsidR="00870BCF">
        <w:rPr>
          <w:rFonts w:eastAsiaTheme="minorEastAsia"/>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ген</m:t>
            </m:r>
          </m:sub>
        </m:sSub>
        <m:r>
          <w:rPr>
            <w:rFonts w:ascii="Cambria Math" w:hAnsi="Cambria Math"/>
            <w:sz w:val="28"/>
            <w:szCs w:val="28"/>
          </w:rPr>
          <m:t>=12288,5</m:t>
        </m:r>
        <m:r>
          <w:rPr>
            <w:rFonts w:ascii="Cambria Math" w:eastAsiaTheme="minorEastAsia" w:hAnsi="Cambria Math"/>
            <w:sz w:val="28"/>
            <w:szCs w:val="28"/>
          </w:rPr>
          <m:t>∙</m:t>
        </m:r>
        <m:r>
          <w:rPr>
            <w:rFonts w:ascii="Cambria Math" w:hAnsi="Cambria Math"/>
            <w:sz w:val="28"/>
            <w:szCs w:val="28"/>
          </w:rPr>
          <m:t>0.9=11059,65 Вт</m:t>
        </m:r>
      </m:oMath>
    </w:p>
    <w:p w14:paraId="1F8EDB82" w14:textId="77777777" w:rsidR="008466C4" w:rsidRPr="006117B0" w:rsidRDefault="008466C4" w:rsidP="006327D9">
      <w:pPr>
        <w:ind w:firstLine="425"/>
        <w:jc w:val="both"/>
        <w:rPr>
          <w:rFonts w:eastAsiaTheme="minorEastAsia"/>
          <w:i/>
          <w:sz w:val="28"/>
          <w:szCs w:val="28"/>
        </w:rPr>
      </w:pPr>
    </w:p>
    <w:p w14:paraId="4687CFAF" w14:textId="7FD3BE27" w:rsidR="008466C4" w:rsidRPr="006117B0" w:rsidRDefault="00233A11" w:rsidP="006327D9">
      <w:pPr>
        <w:ind w:firstLine="425"/>
        <w:jc w:val="both"/>
        <w:rPr>
          <w:rFonts w:eastAsiaTheme="minorEastAsia"/>
          <w:sz w:val="28"/>
          <w:szCs w:val="28"/>
        </w:rPr>
      </w:pPr>
      <w:r w:rsidRPr="006117B0">
        <w:rPr>
          <w:rFonts w:eastAsiaTheme="minorEastAsia"/>
          <w:sz w:val="28"/>
          <w:szCs w:val="28"/>
        </w:rPr>
        <w:t>Бірінші және екінші жүйелердің қуатын салыстыра отырып, ала</w:t>
      </w:r>
      <w:r w:rsidRPr="006117B0">
        <w:rPr>
          <w:rFonts w:eastAsiaTheme="minorEastAsia"/>
          <w:sz w:val="28"/>
          <w:szCs w:val="28"/>
          <w:lang w:val="kk-KZ"/>
        </w:rPr>
        <w:t>тынымы</w:t>
      </w:r>
      <w:r w:rsidRPr="006117B0">
        <w:rPr>
          <w:rFonts w:eastAsiaTheme="minorEastAsia"/>
          <w:sz w:val="28"/>
          <w:szCs w:val="28"/>
        </w:rPr>
        <w:t>з:</w:t>
      </w:r>
    </w:p>
    <w:p w14:paraId="63375506" w14:textId="77777777" w:rsidR="008466C4" w:rsidRPr="006117B0" w:rsidRDefault="008466C4" w:rsidP="006327D9">
      <w:pPr>
        <w:ind w:firstLine="425"/>
        <w:jc w:val="both"/>
        <w:rPr>
          <w:rFonts w:eastAsiaTheme="minorEastAsia"/>
          <w:sz w:val="28"/>
          <w:szCs w:val="28"/>
        </w:rPr>
      </w:pPr>
    </w:p>
    <w:p w14:paraId="5CC5A8F6" w14:textId="77777777" w:rsidR="008466C4" w:rsidRPr="006117B0" w:rsidRDefault="00683C63" w:rsidP="006327D9">
      <w:pPr>
        <w:ind w:firstLine="425"/>
        <w:jc w:val="center"/>
        <w:rPr>
          <w:rFonts w:eastAsiaTheme="minorEastAsia"/>
          <w:sz w:val="28"/>
          <w:szCs w:val="28"/>
        </w:rPr>
      </w:pPr>
      <m:oMathPara>
        <m:oMath>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N</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N</m:t>
                  </m:r>
                </m:e>
                <m:sub>
                  <m:r>
                    <w:rPr>
                      <w:rFonts w:ascii="Cambria Math" w:eastAsiaTheme="minorEastAsia" w:hAnsi="Cambria Math"/>
                      <w:sz w:val="28"/>
                      <w:szCs w:val="28"/>
                    </w:rPr>
                    <m:t>1</m:t>
                  </m:r>
                </m:sub>
              </m:sSub>
            </m:den>
          </m:f>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rPr>
                <m:t>11059,65</m:t>
              </m:r>
            </m:num>
            <m:den>
              <m:r>
                <w:rPr>
                  <w:rFonts w:ascii="Cambria Math" w:eastAsiaTheme="minorEastAsia" w:hAnsi="Cambria Math"/>
                  <w:sz w:val="28"/>
                  <w:szCs w:val="28"/>
                </w:rPr>
                <m:t>1545,9</m:t>
              </m:r>
            </m:den>
          </m:f>
          <m:r>
            <w:rPr>
              <w:rFonts w:ascii="Cambria Math" w:eastAsiaTheme="minorEastAsia" w:hAnsi="Cambria Math"/>
              <w:sz w:val="28"/>
              <w:szCs w:val="28"/>
            </w:rPr>
            <m:t>≈7,15</m:t>
          </m:r>
        </m:oMath>
      </m:oMathPara>
    </w:p>
    <w:p w14:paraId="25EFC0C8" w14:textId="77777777" w:rsidR="008466C4" w:rsidRPr="006117B0" w:rsidRDefault="008466C4" w:rsidP="006327D9">
      <w:pPr>
        <w:ind w:firstLine="425"/>
        <w:jc w:val="both"/>
        <w:rPr>
          <w:rFonts w:eastAsiaTheme="minorEastAsia"/>
          <w:sz w:val="28"/>
          <w:szCs w:val="28"/>
        </w:rPr>
      </w:pPr>
    </w:p>
    <w:p w14:paraId="3B2EF40B" w14:textId="0A905207" w:rsidR="008466C4" w:rsidRPr="006117B0" w:rsidRDefault="00233A11" w:rsidP="00870BCF">
      <w:pPr>
        <w:jc w:val="both"/>
        <w:rPr>
          <w:rFonts w:eastAsiaTheme="minorEastAsia"/>
          <w:sz w:val="28"/>
          <w:szCs w:val="28"/>
        </w:rPr>
      </w:pPr>
      <w:r w:rsidRPr="006117B0">
        <w:rPr>
          <w:rFonts w:eastAsiaTheme="minorEastAsia"/>
          <w:sz w:val="28"/>
          <w:szCs w:val="28"/>
        </w:rPr>
        <w:t>Бұл жағдайда жүйенің жалпы</w:t>
      </w:r>
      <w:r w:rsidRPr="006117B0">
        <w:rPr>
          <w:rFonts w:eastAsiaTheme="minorEastAsia"/>
          <w:sz w:val="28"/>
          <w:szCs w:val="28"/>
          <w:lang w:val="kk-KZ"/>
        </w:rPr>
        <w:t xml:space="preserve"> ПӘК:</w:t>
      </w:r>
      <w:r w:rsidR="00870BCF">
        <w:rPr>
          <w:rFonts w:eastAsiaTheme="minorEastAsia"/>
          <w:sz w:val="28"/>
          <w:szCs w:val="28"/>
          <w:lang w:val="kk-KZ"/>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η</m:t>
            </m:r>
          </m:e>
          <m:sub>
            <m:r>
              <w:rPr>
                <w:rFonts w:ascii="Cambria Math" w:eastAsiaTheme="minorEastAsia" w:hAnsi="Cambria Math"/>
                <w:sz w:val="28"/>
                <w:szCs w:val="28"/>
              </w:rPr>
              <m:t>жалпы</m:t>
            </m:r>
          </m:sub>
        </m:sSub>
        <m:r>
          <w:rPr>
            <w:rFonts w:ascii="Cambria Math" w:eastAsiaTheme="minorEastAsia" w:hAnsi="Cambria Math"/>
            <w:sz w:val="28"/>
            <w:szCs w:val="28"/>
          </w:rPr>
          <m:t>=0.85∙0.85∙0.9=0.65∙100%=65%</m:t>
        </m:r>
      </m:oMath>
    </w:p>
    <w:p w14:paraId="3FA715E1" w14:textId="65586A73" w:rsidR="008466C4" w:rsidRPr="006117B0" w:rsidRDefault="00D51826" w:rsidP="006327D9">
      <w:pPr>
        <w:ind w:firstLine="425"/>
        <w:jc w:val="both"/>
        <w:rPr>
          <w:rFonts w:eastAsiaTheme="minorEastAsia"/>
          <w:sz w:val="28"/>
          <w:szCs w:val="28"/>
        </w:rPr>
      </w:pPr>
      <w:r w:rsidRPr="006117B0">
        <w:rPr>
          <w:rFonts w:eastAsiaTheme="minorEastAsia"/>
          <w:sz w:val="28"/>
          <w:szCs w:val="28"/>
          <w:lang w:val="kk-KZ"/>
        </w:rPr>
        <w:t>М</w:t>
      </w:r>
      <w:r w:rsidRPr="006117B0">
        <w:rPr>
          <w:rFonts w:eastAsiaTheme="minorEastAsia"/>
          <w:sz w:val="28"/>
          <w:szCs w:val="28"/>
        </w:rPr>
        <w:t xml:space="preserve">ашинаның екінші нұсқасын негізгі ретінде қабылдаймыз. Есептеу нәтижелері кесте </w:t>
      </w:r>
      <w:r w:rsidR="00585253" w:rsidRPr="006117B0">
        <w:rPr>
          <w:rFonts w:eastAsiaTheme="minorEastAsia"/>
          <w:sz w:val="28"/>
          <w:szCs w:val="28"/>
        </w:rPr>
        <w:t>5.9</w:t>
      </w:r>
      <w:r w:rsidR="00585253">
        <w:rPr>
          <w:rFonts w:eastAsiaTheme="minorEastAsia"/>
          <w:sz w:val="28"/>
          <w:szCs w:val="28"/>
          <w:lang w:val="kk-KZ"/>
        </w:rPr>
        <w:t xml:space="preserve"> </w:t>
      </w:r>
      <w:r w:rsidRPr="006117B0">
        <w:rPr>
          <w:rFonts w:eastAsiaTheme="minorEastAsia"/>
          <w:sz w:val="28"/>
          <w:szCs w:val="28"/>
        </w:rPr>
        <w:t>көрсетілген.</w:t>
      </w:r>
    </w:p>
    <w:p w14:paraId="215C73B4" w14:textId="08FC9E64" w:rsidR="009642F1" w:rsidRPr="006117B0" w:rsidRDefault="009642F1" w:rsidP="006327D9">
      <w:pPr>
        <w:ind w:firstLine="425"/>
        <w:jc w:val="both"/>
        <w:rPr>
          <w:rFonts w:eastAsiaTheme="minorEastAsia"/>
          <w:sz w:val="28"/>
          <w:szCs w:val="28"/>
        </w:rPr>
      </w:pPr>
    </w:p>
    <w:p w14:paraId="4DC78EC5" w14:textId="4797B08A" w:rsidR="00D51826" w:rsidRPr="006117B0" w:rsidRDefault="00AD39E7" w:rsidP="00585253">
      <w:pPr>
        <w:jc w:val="both"/>
        <w:rPr>
          <w:rFonts w:eastAsiaTheme="minorEastAsia"/>
          <w:sz w:val="28"/>
          <w:szCs w:val="28"/>
        </w:rPr>
      </w:pPr>
      <w:r w:rsidRPr="006117B0">
        <w:rPr>
          <w:rFonts w:eastAsiaTheme="minorEastAsia"/>
          <w:sz w:val="28"/>
          <w:szCs w:val="28"/>
          <w:lang w:val="kk-KZ"/>
        </w:rPr>
        <w:t>К</w:t>
      </w:r>
      <w:r w:rsidR="00D51826" w:rsidRPr="006117B0">
        <w:rPr>
          <w:rFonts w:eastAsiaTheme="minorEastAsia"/>
          <w:sz w:val="28"/>
          <w:szCs w:val="28"/>
        </w:rPr>
        <w:t>есте 5.9 – 2</w:t>
      </w:r>
      <w:r w:rsidR="00D51826" w:rsidRPr="006117B0">
        <w:rPr>
          <w:rFonts w:eastAsiaTheme="minorEastAsia"/>
          <w:sz w:val="28"/>
          <w:szCs w:val="28"/>
          <w:lang w:val="kk-KZ"/>
        </w:rPr>
        <w:t xml:space="preserve"> ж</w:t>
      </w:r>
      <w:r w:rsidR="00D51826" w:rsidRPr="006117B0">
        <w:rPr>
          <w:rFonts w:eastAsiaTheme="minorEastAsia"/>
          <w:sz w:val="28"/>
          <w:szCs w:val="28"/>
        </w:rPr>
        <w:t xml:space="preserve">үйе параметрлері </w:t>
      </w:r>
    </w:p>
    <w:tbl>
      <w:tblPr>
        <w:tblStyle w:val="-211"/>
        <w:tblW w:w="5000" w:type="pct"/>
        <w:tblLook w:val="04A0" w:firstRow="1" w:lastRow="0" w:firstColumn="1" w:lastColumn="0" w:noHBand="0" w:noVBand="1"/>
      </w:tblPr>
      <w:tblGrid>
        <w:gridCol w:w="5451"/>
        <w:gridCol w:w="4403"/>
      </w:tblGrid>
      <w:tr w:rsidR="008466C4" w:rsidRPr="00A2566A" w14:paraId="3645AD8D" w14:textId="77777777" w:rsidTr="00A25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7FF1C54" w14:textId="7EB00244" w:rsidR="008466C4" w:rsidRPr="00A2566A" w:rsidRDefault="00335A5D" w:rsidP="00585253">
            <w:pPr>
              <w:rPr>
                <w:rFonts w:ascii="Times New Roman" w:hAnsi="Times New Roman" w:cs="Times New Roman"/>
                <w:b w:val="0"/>
                <w:sz w:val="28"/>
                <w:szCs w:val="28"/>
              </w:rPr>
            </w:pPr>
            <w:r w:rsidRPr="00A2566A">
              <w:rPr>
                <w:rFonts w:ascii="Times New Roman" w:hAnsi="Times New Roman" w:cs="Times New Roman"/>
                <w:b w:val="0"/>
                <w:sz w:val="28"/>
                <w:szCs w:val="28"/>
              </w:rPr>
              <w:t>2</w:t>
            </w:r>
            <w:r w:rsidRPr="00A2566A">
              <w:rPr>
                <w:rFonts w:ascii="Times New Roman" w:hAnsi="Times New Roman" w:cs="Times New Roman"/>
                <w:b w:val="0"/>
                <w:sz w:val="28"/>
                <w:szCs w:val="28"/>
                <w:lang w:val="kk-KZ"/>
              </w:rPr>
              <w:t xml:space="preserve"> </w:t>
            </w:r>
            <w:r w:rsidRPr="00A2566A">
              <w:rPr>
                <w:rFonts w:ascii="Times New Roman" w:hAnsi="Times New Roman" w:cs="Times New Roman"/>
                <w:b w:val="0"/>
                <w:sz w:val="28"/>
                <w:szCs w:val="28"/>
              </w:rPr>
              <w:t>маховик</w:t>
            </w:r>
            <w:r w:rsidRPr="00A2566A">
              <w:rPr>
                <w:rFonts w:ascii="Times New Roman" w:hAnsi="Times New Roman" w:cs="Times New Roman"/>
                <w:b w:val="0"/>
                <w:sz w:val="28"/>
                <w:szCs w:val="28"/>
                <w:lang w:val="kk-KZ"/>
              </w:rPr>
              <w:t xml:space="preserve"> </w:t>
            </w:r>
            <w:r w:rsidRPr="00A2566A">
              <w:rPr>
                <w:rFonts w:ascii="Times New Roman" w:hAnsi="Times New Roman" w:cs="Times New Roman"/>
                <w:b w:val="0"/>
                <w:sz w:val="28"/>
                <w:szCs w:val="28"/>
              </w:rPr>
              <w:t xml:space="preserve"> </w:t>
            </w:r>
            <w:r w:rsidRPr="00A2566A">
              <w:rPr>
                <w:rFonts w:ascii="Times New Roman" w:hAnsi="Times New Roman" w:cs="Times New Roman"/>
                <w:b w:val="0"/>
                <w:sz w:val="28"/>
                <w:szCs w:val="28"/>
                <w:lang w:val="kk-KZ"/>
              </w:rPr>
              <w:t>м</w:t>
            </w:r>
            <w:r w:rsidR="008466C4" w:rsidRPr="00A2566A">
              <w:rPr>
                <w:rFonts w:ascii="Times New Roman" w:hAnsi="Times New Roman" w:cs="Times New Roman"/>
                <w:b w:val="0"/>
                <w:sz w:val="28"/>
                <w:szCs w:val="28"/>
              </w:rPr>
              <w:t>асса</w:t>
            </w:r>
            <w:r w:rsidRPr="00A2566A">
              <w:rPr>
                <w:rFonts w:ascii="Times New Roman" w:hAnsi="Times New Roman" w:cs="Times New Roman"/>
                <w:b w:val="0"/>
                <w:sz w:val="28"/>
                <w:szCs w:val="28"/>
                <w:lang w:val="kk-KZ"/>
              </w:rPr>
              <w:t>сы</w:t>
            </w:r>
            <w:r w:rsidR="008466C4" w:rsidRPr="00A2566A">
              <w:rPr>
                <w:rFonts w:ascii="Times New Roman" w:hAnsi="Times New Roman" w:cs="Times New Roman"/>
                <w:b w:val="0"/>
                <w:sz w:val="28"/>
                <w:szCs w:val="28"/>
              </w:rPr>
              <w:t xml:space="preserve"> </w:t>
            </w:r>
          </w:p>
        </w:tc>
        <w:tc>
          <w:tcPr>
            <w:tcW w:w="2234" w:type="pct"/>
          </w:tcPr>
          <w:p w14:paraId="60EE6FD8" w14:textId="77777777" w:rsidR="008466C4" w:rsidRPr="00A2566A" w:rsidRDefault="008466C4" w:rsidP="005852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A2566A">
              <w:rPr>
                <w:rFonts w:ascii="Times New Roman" w:hAnsi="Times New Roman" w:cs="Times New Roman"/>
                <w:b w:val="0"/>
                <w:sz w:val="28"/>
                <w:szCs w:val="28"/>
              </w:rPr>
              <w:t>222,5 кг</w:t>
            </w:r>
          </w:p>
        </w:tc>
      </w:tr>
      <w:tr w:rsidR="008466C4" w:rsidRPr="00A2566A" w14:paraId="23B6D8CF" w14:textId="77777777" w:rsidTr="00A25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2A1FCC45" w14:textId="2D1473F5" w:rsidR="008466C4" w:rsidRPr="00A2566A" w:rsidRDefault="00335A5D" w:rsidP="00585253">
            <w:pPr>
              <w:rPr>
                <w:rFonts w:ascii="Times New Roman" w:hAnsi="Times New Roman" w:cs="Times New Roman"/>
                <w:b w:val="0"/>
                <w:sz w:val="28"/>
                <w:szCs w:val="28"/>
                <w:lang w:val="kk-KZ"/>
              </w:rPr>
            </w:pPr>
            <w:r w:rsidRPr="00A2566A">
              <w:rPr>
                <w:rFonts w:ascii="Times New Roman" w:hAnsi="Times New Roman" w:cs="Times New Roman"/>
                <w:b w:val="0"/>
                <w:sz w:val="28"/>
                <w:szCs w:val="28"/>
              </w:rPr>
              <w:t>Маховик</w:t>
            </w:r>
            <w:r w:rsidRPr="00A2566A">
              <w:rPr>
                <w:rFonts w:ascii="Times New Roman" w:hAnsi="Times New Roman" w:cs="Times New Roman"/>
                <w:b w:val="0"/>
                <w:sz w:val="28"/>
                <w:szCs w:val="28"/>
                <w:lang w:val="kk-KZ"/>
              </w:rPr>
              <w:t xml:space="preserve"> р</w:t>
            </w:r>
            <w:r w:rsidR="008466C4" w:rsidRPr="00A2566A">
              <w:rPr>
                <w:rFonts w:ascii="Times New Roman" w:hAnsi="Times New Roman" w:cs="Times New Roman"/>
                <w:b w:val="0"/>
                <w:sz w:val="28"/>
                <w:szCs w:val="28"/>
              </w:rPr>
              <w:t>адиус</w:t>
            </w:r>
            <w:r w:rsidRPr="00A2566A">
              <w:rPr>
                <w:rFonts w:ascii="Times New Roman" w:hAnsi="Times New Roman" w:cs="Times New Roman"/>
                <w:b w:val="0"/>
                <w:sz w:val="28"/>
                <w:szCs w:val="28"/>
                <w:lang w:val="kk-KZ"/>
              </w:rPr>
              <w:t>ы</w:t>
            </w:r>
          </w:p>
        </w:tc>
        <w:tc>
          <w:tcPr>
            <w:tcW w:w="2234" w:type="pct"/>
          </w:tcPr>
          <w:p w14:paraId="20EC48F0" w14:textId="77777777" w:rsidR="008466C4" w:rsidRPr="00A2566A" w:rsidRDefault="008466C4" w:rsidP="005852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rPr>
              <w:t>0,17</w:t>
            </w:r>
          </w:p>
        </w:tc>
      </w:tr>
      <w:tr w:rsidR="008466C4" w:rsidRPr="00A2566A" w14:paraId="05E3D98D" w14:textId="77777777" w:rsidTr="00A2566A">
        <w:tc>
          <w:tcPr>
            <w:cnfStyle w:val="001000000000" w:firstRow="0" w:lastRow="0" w:firstColumn="1" w:lastColumn="0" w:oddVBand="0" w:evenVBand="0" w:oddHBand="0" w:evenHBand="0" w:firstRowFirstColumn="0" w:firstRowLastColumn="0" w:lastRowFirstColumn="0" w:lastRowLastColumn="0"/>
            <w:tcW w:w="2766" w:type="pct"/>
          </w:tcPr>
          <w:p w14:paraId="38A84AD3" w14:textId="22807EBE" w:rsidR="008466C4" w:rsidRPr="00A2566A" w:rsidRDefault="00335A5D" w:rsidP="00585253">
            <w:pPr>
              <w:rPr>
                <w:rFonts w:ascii="Times New Roman" w:hAnsi="Times New Roman" w:cs="Times New Roman"/>
                <w:b w:val="0"/>
                <w:sz w:val="28"/>
                <w:szCs w:val="28"/>
              </w:rPr>
            </w:pPr>
            <w:r w:rsidRPr="00A2566A">
              <w:rPr>
                <w:rFonts w:ascii="Times New Roman" w:hAnsi="Times New Roman" w:cs="Times New Roman"/>
                <w:b w:val="0"/>
                <w:sz w:val="28"/>
                <w:szCs w:val="28"/>
              </w:rPr>
              <w:t>Өз қажеттіліктеріне арналған электр энергиясы</w:t>
            </w:r>
          </w:p>
        </w:tc>
        <w:tc>
          <w:tcPr>
            <w:tcW w:w="2234" w:type="pct"/>
          </w:tcPr>
          <w:p w14:paraId="2B4B6163" w14:textId="77777777" w:rsidR="008466C4" w:rsidRPr="00A2566A" w:rsidRDefault="008466C4" w:rsidP="005852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rPr>
              <w:t>2645,9 Вт</w:t>
            </w:r>
          </w:p>
        </w:tc>
      </w:tr>
      <w:tr w:rsidR="008466C4" w:rsidRPr="00A2566A" w14:paraId="0ACF4784" w14:textId="77777777" w:rsidTr="00A25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111DADBF" w14:textId="019E8111" w:rsidR="008466C4" w:rsidRPr="00A2566A" w:rsidRDefault="00335A5D" w:rsidP="00585253">
            <w:pPr>
              <w:rPr>
                <w:rFonts w:ascii="Times New Roman" w:hAnsi="Times New Roman" w:cs="Times New Roman"/>
                <w:b w:val="0"/>
                <w:sz w:val="28"/>
                <w:szCs w:val="28"/>
                <w:lang w:val="kk-KZ"/>
              </w:rPr>
            </w:pPr>
            <w:r w:rsidRPr="00A2566A">
              <w:rPr>
                <w:rFonts w:ascii="Times New Roman" w:hAnsi="Times New Roman" w:cs="Times New Roman"/>
                <w:b w:val="0"/>
                <w:sz w:val="28"/>
                <w:szCs w:val="28"/>
                <w:lang w:val="kk-KZ"/>
              </w:rPr>
              <w:t>Маховиктің айналу жиілігі</w:t>
            </w:r>
          </w:p>
        </w:tc>
        <w:tc>
          <w:tcPr>
            <w:tcW w:w="2234" w:type="pct"/>
          </w:tcPr>
          <w:p w14:paraId="3A9F42B7" w14:textId="58074C7B" w:rsidR="008466C4" w:rsidRPr="00A2566A" w:rsidRDefault="008466C4" w:rsidP="005852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lang w:val="en-US"/>
              </w:rPr>
              <w:t xml:space="preserve">300 </w:t>
            </w:r>
            <w:r w:rsidR="00335A5D" w:rsidRPr="00A2566A">
              <w:rPr>
                <w:rFonts w:ascii="Times New Roman" w:hAnsi="Times New Roman" w:cs="Times New Roman"/>
                <w:sz w:val="28"/>
                <w:szCs w:val="28"/>
                <w:lang w:val="kk-KZ"/>
              </w:rPr>
              <w:t>айн</w:t>
            </w:r>
            <w:r w:rsidRPr="00A2566A">
              <w:rPr>
                <w:rFonts w:ascii="Times New Roman" w:hAnsi="Times New Roman" w:cs="Times New Roman"/>
                <w:sz w:val="28"/>
                <w:szCs w:val="28"/>
              </w:rPr>
              <w:t>/мин</w:t>
            </w:r>
          </w:p>
        </w:tc>
      </w:tr>
      <w:tr w:rsidR="008466C4" w:rsidRPr="00A2566A" w14:paraId="0EADA0AC" w14:textId="77777777" w:rsidTr="00A2566A">
        <w:tc>
          <w:tcPr>
            <w:cnfStyle w:val="001000000000" w:firstRow="0" w:lastRow="0" w:firstColumn="1" w:lastColumn="0" w:oddVBand="0" w:evenVBand="0" w:oddHBand="0" w:evenHBand="0" w:firstRowFirstColumn="0" w:firstRowLastColumn="0" w:lastRowFirstColumn="0" w:lastRowLastColumn="0"/>
            <w:tcW w:w="2766" w:type="pct"/>
          </w:tcPr>
          <w:p w14:paraId="4CF74F0C" w14:textId="23F6C110" w:rsidR="008466C4" w:rsidRPr="00A2566A" w:rsidRDefault="00335A5D" w:rsidP="00585253">
            <w:pPr>
              <w:rPr>
                <w:rFonts w:ascii="Times New Roman" w:hAnsi="Times New Roman" w:cs="Times New Roman"/>
                <w:b w:val="0"/>
                <w:sz w:val="28"/>
                <w:szCs w:val="28"/>
              </w:rPr>
            </w:pPr>
            <w:r w:rsidRPr="00A2566A">
              <w:rPr>
                <w:rFonts w:ascii="Times New Roman" w:hAnsi="Times New Roman" w:cs="Times New Roman"/>
                <w:b w:val="0"/>
                <w:sz w:val="28"/>
                <w:szCs w:val="28"/>
              </w:rPr>
              <w:t>Орнатудың басталу уақыты</w:t>
            </w:r>
          </w:p>
        </w:tc>
        <w:tc>
          <w:tcPr>
            <w:tcW w:w="2234" w:type="pct"/>
          </w:tcPr>
          <w:p w14:paraId="46A04CC3" w14:textId="77777777" w:rsidR="008466C4" w:rsidRPr="00A2566A" w:rsidRDefault="008466C4" w:rsidP="005852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rPr>
              <w:t>10,8 сек</w:t>
            </w:r>
          </w:p>
        </w:tc>
      </w:tr>
      <w:tr w:rsidR="008466C4" w:rsidRPr="00A2566A" w14:paraId="08B4FF16" w14:textId="77777777" w:rsidTr="00A25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35F99311" w14:textId="680E37D4" w:rsidR="008466C4" w:rsidRPr="00A2566A" w:rsidRDefault="00335A5D" w:rsidP="00585253">
            <w:pPr>
              <w:rPr>
                <w:rFonts w:ascii="Times New Roman" w:hAnsi="Times New Roman" w:cs="Times New Roman"/>
                <w:b w:val="0"/>
                <w:sz w:val="28"/>
                <w:szCs w:val="28"/>
              </w:rPr>
            </w:pPr>
            <w:r w:rsidRPr="00A2566A">
              <w:rPr>
                <w:rFonts w:ascii="Times New Roman" w:hAnsi="Times New Roman" w:cs="Times New Roman"/>
                <w:b w:val="0"/>
                <w:sz w:val="28"/>
                <w:szCs w:val="28"/>
              </w:rPr>
              <w:t>Шток</w:t>
            </w:r>
            <w:r w:rsidRPr="00A2566A">
              <w:rPr>
                <w:rFonts w:ascii="Times New Roman" w:hAnsi="Times New Roman" w:cs="Times New Roman"/>
                <w:b w:val="0"/>
                <w:sz w:val="28"/>
                <w:szCs w:val="28"/>
                <w:lang w:val="kk-KZ"/>
              </w:rPr>
              <w:t xml:space="preserve"> д</w:t>
            </w:r>
            <w:r w:rsidR="008466C4" w:rsidRPr="00A2566A">
              <w:rPr>
                <w:rFonts w:ascii="Times New Roman" w:hAnsi="Times New Roman" w:cs="Times New Roman"/>
                <w:b w:val="0"/>
                <w:sz w:val="28"/>
                <w:szCs w:val="28"/>
              </w:rPr>
              <w:t>иаметр</w:t>
            </w:r>
            <w:r w:rsidRPr="00A2566A">
              <w:rPr>
                <w:rFonts w:ascii="Times New Roman" w:hAnsi="Times New Roman" w:cs="Times New Roman"/>
                <w:b w:val="0"/>
                <w:sz w:val="28"/>
                <w:szCs w:val="28"/>
                <w:lang w:val="kk-KZ"/>
              </w:rPr>
              <w:t>і</w:t>
            </w:r>
          </w:p>
        </w:tc>
        <w:tc>
          <w:tcPr>
            <w:tcW w:w="2234" w:type="pct"/>
          </w:tcPr>
          <w:p w14:paraId="428BCFF0" w14:textId="77777777" w:rsidR="008466C4" w:rsidRPr="00A2566A" w:rsidRDefault="008466C4" w:rsidP="005852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rPr>
              <w:t>0,1 м</w:t>
            </w:r>
          </w:p>
        </w:tc>
      </w:tr>
      <w:tr w:rsidR="008466C4" w:rsidRPr="00A2566A" w14:paraId="38F41A5B" w14:textId="77777777" w:rsidTr="00A2566A">
        <w:tc>
          <w:tcPr>
            <w:cnfStyle w:val="001000000000" w:firstRow="0" w:lastRow="0" w:firstColumn="1" w:lastColumn="0" w:oddVBand="0" w:evenVBand="0" w:oddHBand="0" w:evenHBand="0" w:firstRowFirstColumn="0" w:firstRowLastColumn="0" w:lastRowFirstColumn="0" w:lastRowLastColumn="0"/>
            <w:tcW w:w="2766" w:type="pct"/>
          </w:tcPr>
          <w:p w14:paraId="22AA9AC1" w14:textId="3D902ECF" w:rsidR="008466C4" w:rsidRPr="00A2566A" w:rsidRDefault="00335A5D" w:rsidP="00585253">
            <w:pPr>
              <w:rPr>
                <w:rFonts w:ascii="Times New Roman" w:hAnsi="Times New Roman" w:cs="Times New Roman"/>
                <w:b w:val="0"/>
                <w:sz w:val="28"/>
                <w:szCs w:val="28"/>
                <w:lang w:val="kk-KZ"/>
              </w:rPr>
            </w:pPr>
            <w:r w:rsidRPr="00A2566A">
              <w:rPr>
                <w:rFonts w:ascii="Times New Roman" w:hAnsi="Times New Roman" w:cs="Times New Roman"/>
                <w:b w:val="0"/>
                <w:sz w:val="28"/>
                <w:szCs w:val="28"/>
              </w:rPr>
              <w:t>Ш</w:t>
            </w:r>
            <w:r w:rsidR="008466C4" w:rsidRPr="00A2566A">
              <w:rPr>
                <w:rFonts w:ascii="Times New Roman" w:hAnsi="Times New Roman" w:cs="Times New Roman"/>
                <w:b w:val="0"/>
                <w:sz w:val="28"/>
                <w:szCs w:val="28"/>
              </w:rPr>
              <w:t>ток</w:t>
            </w:r>
            <w:r w:rsidRPr="00A2566A">
              <w:rPr>
                <w:rFonts w:ascii="Times New Roman" w:hAnsi="Times New Roman" w:cs="Times New Roman"/>
                <w:b w:val="0"/>
                <w:sz w:val="28"/>
                <w:szCs w:val="28"/>
                <w:lang w:val="kk-KZ"/>
              </w:rPr>
              <w:t xml:space="preserve"> </w:t>
            </w:r>
            <w:r w:rsidRPr="00A2566A">
              <w:rPr>
                <w:rFonts w:ascii="Times New Roman" w:hAnsi="Times New Roman" w:cs="Times New Roman"/>
                <w:b w:val="0"/>
                <w:sz w:val="28"/>
                <w:szCs w:val="28"/>
              </w:rPr>
              <w:t xml:space="preserve"> </w:t>
            </w:r>
            <w:r w:rsidRPr="00A2566A">
              <w:rPr>
                <w:rFonts w:ascii="Times New Roman" w:hAnsi="Times New Roman" w:cs="Times New Roman"/>
                <w:b w:val="0"/>
                <w:sz w:val="28"/>
                <w:szCs w:val="28"/>
                <w:lang w:val="kk-KZ"/>
              </w:rPr>
              <w:t>жолы</w:t>
            </w:r>
          </w:p>
        </w:tc>
        <w:tc>
          <w:tcPr>
            <w:tcW w:w="2234" w:type="pct"/>
          </w:tcPr>
          <w:p w14:paraId="05FF9497" w14:textId="77777777" w:rsidR="008466C4" w:rsidRPr="00A2566A" w:rsidRDefault="008466C4" w:rsidP="005852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rPr>
              <w:t>0,1 м</w:t>
            </w:r>
          </w:p>
        </w:tc>
      </w:tr>
      <w:tr w:rsidR="008466C4" w:rsidRPr="00A2566A" w14:paraId="090F92BD" w14:textId="77777777" w:rsidTr="00A25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7A3E310" w14:textId="35950820" w:rsidR="008466C4" w:rsidRPr="00A2566A" w:rsidRDefault="00335A5D" w:rsidP="00585253">
            <w:pPr>
              <w:rPr>
                <w:rFonts w:ascii="Times New Roman" w:hAnsi="Times New Roman" w:cs="Times New Roman"/>
                <w:b w:val="0"/>
                <w:sz w:val="28"/>
                <w:szCs w:val="28"/>
              </w:rPr>
            </w:pPr>
            <w:r w:rsidRPr="00A2566A">
              <w:rPr>
                <w:rFonts w:ascii="Times New Roman" w:hAnsi="Times New Roman" w:cs="Times New Roman"/>
                <w:b w:val="0"/>
                <w:sz w:val="28"/>
                <w:szCs w:val="28"/>
              </w:rPr>
              <w:t>Берілу түрі</w:t>
            </w:r>
          </w:p>
        </w:tc>
        <w:tc>
          <w:tcPr>
            <w:tcW w:w="2234" w:type="pct"/>
          </w:tcPr>
          <w:p w14:paraId="354A93A9" w14:textId="07520FD0" w:rsidR="008466C4" w:rsidRPr="00A2566A" w:rsidRDefault="00335A5D" w:rsidP="005852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A2566A">
              <w:rPr>
                <w:rFonts w:ascii="Times New Roman" w:hAnsi="Times New Roman" w:cs="Times New Roman"/>
                <w:sz w:val="28"/>
                <w:szCs w:val="28"/>
                <w:lang w:val="kk-KZ"/>
              </w:rPr>
              <w:t>белдіктік</w:t>
            </w:r>
          </w:p>
        </w:tc>
      </w:tr>
      <w:tr w:rsidR="008466C4" w:rsidRPr="00A2566A" w14:paraId="6AC7BCB7" w14:textId="77777777" w:rsidTr="00A2566A">
        <w:tc>
          <w:tcPr>
            <w:cnfStyle w:val="001000000000" w:firstRow="0" w:lastRow="0" w:firstColumn="1" w:lastColumn="0" w:oddVBand="0" w:evenVBand="0" w:oddHBand="0" w:evenHBand="0" w:firstRowFirstColumn="0" w:firstRowLastColumn="0" w:lastRowFirstColumn="0" w:lastRowLastColumn="0"/>
            <w:tcW w:w="2766" w:type="pct"/>
          </w:tcPr>
          <w:p w14:paraId="357D160E" w14:textId="166FDE67" w:rsidR="008466C4" w:rsidRPr="00A2566A" w:rsidRDefault="00335A5D" w:rsidP="00585253">
            <w:pPr>
              <w:rPr>
                <w:rFonts w:ascii="Times New Roman" w:hAnsi="Times New Roman" w:cs="Times New Roman"/>
                <w:b w:val="0"/>
                <w:sz w:val="28"/>
                <w:szCs w:val="28"/>
              </w:rPr>
            </w:pPr>
            <w:r w:rsidRPr="00A2566A">
              <w:rPr>
                <w:rFonts w:ascii="Times New Roman" w:hAnsi="Times New Roman" w:cs="Times New Roman"/>
                <w:b w:val="0"/>
                <w:sz w:val="28"/>
                <w:szCs w:val="28"/>
              </w:rPr>
              <w:t>Генератордың шығыс қуаты</w:t>
            </w:r>
          </w:p>
        </w:tc>
        <w:tc>
          <w:tcPr>
            <w:tcW w:w="2234" w:type="pct"/>
          </w:tcPr>
          <w:p w14:paraId="1AC3F62C" w14:textId="77777777" w:rsidR="008466C4" w:rsidRPr="00A2566A" w:rsidRDefault="008466C4" w:rsidP="005852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rPr>
              <w:t>11059 Вт</w:t>
            </w:r>
          </w:p>
        </w:tc>
      </w:tr>
      <w:tr w:rsidR="008466C4" w:rsidRPr="00A2566A" w14:paraId="6C591EE2" w14:textId="77777777" w:rsidTr="00A25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B9FA44E" w14:textId="401FB8A9" w:rsidR="008466C4" w:rsidRPr="00A2566A" w:rsidRDefault="00335A5D" w:rsidP="00585253">
            <w:pPr>
              <w:rPr>
                <w:rFonts w:ascii="Times New Roman" w:hAnsi="Times New Roman" w:cs="Times New Roman"/>
                <w:b w:val="0"/>
                <w:sz w:val="28"/>
                <w:szCs w:val="28"/>
                <w:lang w:val="kk-KZ"/>
              </w:rPr>
            </w:pPr>
            <w:r w:rsidRPr="00A2566A">
              <w:rPr>
                <w:rFonts w:ascii="Times New Roman" w:hAnsi="Times New Roman" w:cs="Times New Roman"/>
                <w:b w:val="0"/>
                <w:sz w:val="28"/>
                <w:szCs w:val="28"/>
                <w:lang w:val="kk-KZ"/>
              </w:rPr>
              <w:t>Жүйе ПӘК</w:t>
            </w:r>
          </w:p>
        </w:tc>
        <w:tc>
          <w:tcPr>
            <w:tcW w:w="2234" w:type="pct"/>
          </w:tcPr>
          <w:p w14:paraId="066F0680" w14:textId="77777777" w:rsidR="008466C4" w:rsidRPr="00A2566A" w:rsidRDefault="008466C4" w:rsidP="005852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2566A">
              <w:rPr>
                <w:rFonts w:ascii="Times New Roman" w:hAnsi="Times New Roman" w:cs="Times New Roman"/>
                <w:sz w:val="28"/>
                <w:szCs w:val="28"/>
              </w:rPr>
              <w:t>65 %</w:t>
            </w:r>
          </w:p>
        </w:tc>
      </w:tr>
    </w:tbl>
    <w:p w14:paraId="37E377BB" w14:textId="77777777" w:rsidR="00143D71" w:rsidRPr="006117B0" w:rsidRDefault="00143D71" w:rsidP="006327D9">
      <w:pPr>
        <w:ind w:firstLine="425"/>
        <w:rPr>
          <w:rFonts w:eastAsiaTheme="minorEastAsia"/>
          <w:sz w:val="28"/>
          <w:szCs w:val="28"/>
        </w:rPr>
      </w:pPr>
    </w:p>
    <w:p w14:paraId="6C05C41E" w14:textId="4CD8E8A6" w:rsidR="008466C4" w:rsidRPr="006117B0" w:rsidRDefault="00335A5D" w:rsidP="006327D9">
      <w:pPr>
        <w:ind w:firstLine="425"/>
        <w:jc w:val="both"/>
        <w:rPr>
          <w:rFonts w:eastAsiaTheme="minorEastAsia"/>
          <w:i/>
          <w:sz w:val="28"/>
          <w:szCs w:val="28"/>
        </w:rPr>
      </w:pPr>
      <w:r w:rsidRPr="006117B0">
        <w:rPr>
          <w:rFonts w:eastAsiaTheme="minorEastAsia"/>
          <w:sz w:val="28"/>
          <w:szCs w:val="28"/>
        </w:rPr>
        <w:t xml:space="preserve">Алынған есептеулер негізінде технологиялық процесті, қондырғының сипаттамалары мен ерекшеліктерін толық сипаттайтын схема жасалды. Жаңа </w:t>
      </w:r>
      <w:r w:rsidRPr="006117B0">
        <w:rPr>
          <w:rFonts w:eastAsiaTheme="minorEastAsia"/>
          <w:sz w:val="28"/>
          <w:szCs w:val="28"/>
        </w:rPr>
        <w:lastRenderedPageBreak/>
        <w:t xml:space="preserve">технологияны құру процесінің ажырамас бөлігі </w:t>
      </w:r>
      <w:r w:rsidRPr="006117B0">
        <w:rPr>
          <w:rFonts w:eastAsiaTheme="minorEastAsia"/>
          <w:sz w:val="28"/>
          <w:szCs w:val="28"/>
          <w:lang w:val="kk-KZ"/>
        </w:rPr>
        <w:t>п</w:t>
      </w:r>
      <w:r w:rsidRPr="006117B0">
        <w:rPr>
          <w:rFonts w:eastAsiaTheme="minorEastAsia"/>
          <w:sz w:val="28"/>
          <w:szCs w:val="28"/>
        </w:rPr>
        <w:t>атент алу, нақты модельді жобалау және құру болып табылады. Бұл технология 5.13</w:t>
      </w:r>
      <w:r w:rsidRPr="006117B0">
        <w:rPr>
          <w:rFonts w:eastAsiaTheme="minorEastAsia"/>
          <w:sz w:val="28"/>
          <w:szCs w:val="28"/>
          <w:lang w:val="kk-KZ"/>
        </w:rPr>
        <w:t xml:space="preserve"> </w:t>
      </w:r>
      <w:r w:rsidRPr="006117B0">
        <w:rPr>
          <w:rFonts w:eastAsiaTheme="minorEastAsia"/>
          <w:sz w:val="28"/>
          <w:szCs w:val="28"/>
        </w:rPr>
        <w:t>суреттегі схема түрінде ұсынылған.</w:t>
      </w:r>
    </w:p>
    <w:p w14:paraId="3441AA1C" w14:textId="48B0FE5C" w:rsidR="008466C4" w:rsidRPr="006117B0" w:rsidRDefault="008466C4" w:rsidP="006327D9">
      <w:pPr>
        <w:ind w:firstLine="425"/>
        <w:jc w:val="center"/>
        <w:rPr>
          <w:rFonts w:eastAsiaTheme="minorEastAsia"/>
          <w:i/>
          <w:sz w:val="28"/>
          <w:szCs w:val="28"/>
        </w:rPr>
      </w:pPr>
      <w:r w:rsidRPr="006117B0">
        <w:rPr>
          <w:rFonts w:eastAsiaTheme="minorEastAsia"/>
          <w:i/>
          <w:noProof/>
          <w:sz w:val="28"/>
          <w:szCs w:val="28"/>
        </w:rPr>
        <w:drawing>
          <wp:inline distT="0" distB="0" distL="0" distR="0" wp14:anchorId="05A9665C" wp14:editId="567EB176">
            <wp:extent cx="3735624" cy="1472750"/>
            <wp:effectExtent l="19050" t="19050" r="17780" b="133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02742" cy="1499211"/>
                    </a:xfrm>
                    <a:prstGeom prst="rect">
                      <a:avLst/>
                    </a:prstGeom>
                    <a:noFill/>
                    <a:ln>
                      <a:solidFill>
                        <a:schemeClr val="tx1"/>
                      </a:solidFill>
                    </a:ln>
                  </pic:spPr>
                </pic:pic>
              </a:graphicData>
            </a:graphic>
          </wp:inline>
        </w:drawing>
      </w:r>
    </w:p>
    <w:p w14:paraId="491AFBD8" w14:textId="77777777" w:rsidR="00AD39E7" w:rsidRPr="006117B0" w:rsidRDefault="00AD39E7" w:rsidP="006327D9">
      <w:pPr>
        <w:ind w:firstLine="425"/>
        <w:jc w:val="center"/>
        <w:rPr>
          <w:rFonts w:eastAsiaTheme="minorEastAsia"/>
          <w:i/>
          <w:sz w:val="28"/>
          <w:szCs w:val="28"/>
        </w:rPr>
      </w:pPr>
    </w:p>
    <w:p w14:paraId="5627CDB6" w14:textId="22FFC18D" w:rsidR="008466C4" w:rsidRPr="006117B0" w:rsidRDefault="00AD39E7" w:rsidP="006327D9">
      <w:pPr>
        <w:ind w:firstLine="425"/>
        <w:jc w:val="center"/>
        <w:rPr>
          <w:rFonts w:eastAsiaTheme="minorEastAsia"/>
          <w:sz w:val="28"/>
          <w:szCs w:val="28"/>
          <w:lang w:val="kk-KZ"/>
        </w:rPr>
      </w:pPr>
      <w:r w:rsidRPr="006117B0">
        <w:rPr>
          <w:rFonts w:eastAsiaTheme="minorEastAsia"/>
          <w:sz w:val="28"/>
          <w:szCs w:val="28"/>
          <w:lang w:val="kk-KZ"/>
        </w:rPr>
        <w:t>С</w:t>
      </w:r>
      <w:r w:rsidR="00335A5D" w:rsidRPr="006117B0">
        <w:rPr>
          <w:rFonts w:eastAsiaTheme="minorEastAsia"/>
          <w:sz w:val="28"/>
          <w:szCs w:val="28"/>
          <w:lang w:val="kk-KZ"/>
        </w:rPr>
        <w:t>урет</w:t>
      </w:r>
      <w:r w:rsidR="008466C4" w:rsidRPr="006117B0">
        <w:rPr>
          <w:rFonts w:eastAsiaTheme="minorEastAsia"/>
          <w:sz w:val="28"/>
          <w:szCs w:val="28"/>
        </w:rPr>
        <w:t xml:space="preserve"> </w:t>
      </w:r>
      <w:r w:rsidRPr="006117B0">
        <w:rPr>
          <w:rFonts w:eastAsiaTheme="minorEastAsia"/>
          <w:sz w:val="28"/>
          <w:szCs w:val="28"/>
          <w:lang w:val="kk-KZ"/>
        </w:rPr>
        <w:t>5</w:t>
      </w:r>
      <w:r w:rsidRPr="006117B0">
        <w:rPr>
          <w:rFonts w:eastAsiaTheme="minorEastAsia"/>
          <w:sz w:val="28"/>
          <w:szCs w:val="28"/>
        </w:rPr>
        <w:t>.1</w:t>
      </w:r>
      <w:r w:rsidRPr="006117B0">
        <w:rPr>
          <w:rFonts w:eastAsiaTheme="minorEastAsia"/>
          <w:sz w:val="28"/>
          <w:szCs w:val="28"/>
          <w:lang w:val="kk-KZ"/>
        </w:rPr>
        <w:t xml:space="preserve">3 </w:t>
      </w:r>
      <w:r w:rsidR="008466C4" w:rsidRPr="006117B0">
        <w:rPr>
          <w:rFonts w:eastAsiaTheme="minorEastAsia"/>
          <w:sz w:val="28"/>
          <w:szCs w:val="28"/>
        </w:rPr>
        <w:t>–ВД</w:t>
      </w:r>
      <w:r w:rsidR="00335A5D" w:rsidRPr="006117B0">
        <w:rPr>
          <w:rFonts w:eastAsiaTheme="minorEastAsia"/>
          <w:sz w:val="28"/>
          <w:szCs w:val="28"/>
          <w:lang w:val="kk-KZ"/>
        </w:rPr>
        <w:t>КҚ</w:t>
      </w:r>
      <w:r w:rsidR="00335A5D" w:rsidRPr="006117B0">
        <w:rPr>
          <w:rFonts w:eastAsiaTheme="minorEastAsia"/>
          <w:sz w:val="28"/>
          <w:szCs w:val="28"/>
        </w:rPr>
        <w:t xml:space="preserve"> </w:t>
      </w:r>
      <w:r w:rsidR="00335A5D" w:rsidRPr="006117B0">
        <w:rPr>
          <w:rFonts w:eastAsiaTheme="minorEastAsia"/>
          <w:sz w:val="28"/>
          <w:szCs w:val="28"/>
          <w:lang w:val="kk-KZ"/>
        </w:rPr>
        <w:t>с</w:t>
      </w:r>
      <w:r w:rsidR="00335A5D" w:rsidRPr="006117B0">
        <w:rPr>
          <w:rFonts w:eastAsiaTheme="minorEastAsia"/>
          <w:sz w:val="28"/>
          <w:szCs w:val="28"/>
        </w:rPr>
        <w:t>хема</w:t>
      </w:r>
      <w:r w:rsidR="00335A5D" w:rsidRPr="006117B0">
        <w:rPr>
          <w:rFonts w:eastAsiaTheme="minorEastAsia"/>
          <w:sz w:val="28"/>
          <w:szCs w:val="28"/>
          <w:lang w:val="kk-KZ"/>
        </w:rPr>
        <w:t>сы</w:t>
      </w:r>
    </w:p>
    <w:p w14:paraId="500B9B47" w14:textId="77777777" w:rsidR="008466C4" w:rsidRPr="006117B0" w:rsidRDefault="008466C4" w:rsidP="006327D9">
      <w:pPr>
        <w:ind w:firstLine="425"/>
        <w:jc w:val="center"/>
        <w:rPr>
          <w:rFonts w:eastAsiaTheme="minorEastAsia"/>
          <w:sz w:val="28"/>
          <w:szCs w:val="28"/>
        </w:rPr>
      </w:pPr>
    </w:p>
    <w:p w14:paraId="79589244" w14:textId="0CD9DB6B" w:rsidR="00FB112D" w:rsidRPr="006117B0" w:rsidRDefault="00FB112D" w:rsidP="006327D9">
      <w:pPr>
        <w:ind w:firstLine="425"/>
        <w:jc w:val="both"/>
        <w:rPr>
          <w:sz w:val="28"/>
          <w:szCs w:val="28"/>
          <w:lang w:val="kk-KZ"/>
        </w:rPr>
      </w:pPr>
      <w:r w:rsidRPr="006117B0">
        <w:rPr>
          <w:sz w:val="28"/>
          <w:szCs w:val="28"/>
          <w:lang w:val="kk-KZ"/>
        </w:rPr>
        <w:t xml:space="preserve">Өнертабыс машина жасау саласына, атап айтқанда қозғалтқыштар, компрессорлар және сорғылар сияқты көлемді поршенді машиналарға қатысты. Поршеньді машинада </w:t>
      </w:r>
      <w:r w:rsidR="008E4F7A" w:rsidRPr="006117B0">
        <w:rPr>
          <w:sz w:val="28"/>
          <w:szCs w:val="28"/>
          <w:lang w:val="kk-KZ"/>
        </w:rPr>
        <w:t xml:space="preserve">2 </w:t>
      </w:r>
      <w:r w:rsidRPr="006117B0">
        <w:rPr>
          <w:sz w:val="28"/>
          <w:szCs w:val="28"/>
          <w:lang w:val="kk-KZ"/>
        </w:rPr>
        <w:t xml:space="preserve">маховик, </w:t>
      </w:r>
      <w:r w:rsidR="008E4F7A" w:rsidRPr="006117B0">
        <w:rPr>
          <w:sz w:val="28"/>
          <w:szCs w:val="28"/>
          <w:lang w:val="kk-KZ"/>
        </w:rPr>
        <w:t>3</w:t>
      </w:r>
      <w:r w:rsidRPr="006117B0">
        <w:rPr>
          <w:sz w:val="28"/>
          <w:szCs w:val="28"/>
          <w:lang w:val="kk-KZ"/>
        </w:rPr>
        <w:t xml:space="preserve">қос иінді рычаг  түріндегі </w:t>
      </w:r>
      <w:r w:rsidR="008E4F7A" w:rsidRPr="006117B0">
        <w:rPr>
          <w:sz w:val="28"/>
          <w:szCs w:val="28"/>
          <w:lang w:val="kk-KZ"/>
        </w:rPr>
        <w:t xml:space="preserve">3 </w:t>
      </w:r>
      <w:r w:rsidRPr="006117B0">
        <w:rPr>
          <w:sz w:val="28"/>
          <w:szCs w:val="28"/>
          <w:lang w:val="kk-KZ"/>
        </w:rPr>
        <w:t xml:space="preserve">шатун </w:t>
      </w:r>
      <w:r w:rsidR="008E4F7A" w:rsidRPr="006117B0">
        <w:rPr>
          <w:sz w:val="28"/>
          <w:szCs w:val="28"/>
          <w:lang w:val="kk-KZ"/>
        </w:rPr>
        <w:t xml:space="preserve">және екіиінді  4 </w:t>
      </w:r>
      <w:r w:rsidRPr="006117B0">
        <w:rPr>
          <w:sz w:val="28"/>
          <w:szCs w:val="28"/>
          <w:lang w:val="kk-KZ"/>
        </w:rPr>
        <w:t>шток  бар.</w:t>
      </w:r>
    </w:p>
    <w:p w14:paraId="55F0337D" w14:textId="285D8DCB" w:rsidR="00FB112D" w:rsidRPr="006117B0" w:rsidRDefault="00FB112D" w:rsidP="006327D9">
      <w:pPr>
        <w:ind w:firstLine="425"/>
        <w:jc w:val="both"/>
        <w:rPr>
          <w:sz w:val="28"/>
          <w:szCs w:val="28"/>
          <w:lang w:val="kk-KZ"/>
        </w:rPr>
      </w:pPr>
      <w:r w:rsidRPr="006117B0">
        <w:rPr>
          <w:sz w:val="28"/>
          <w:szCs w:val="28"/>
          <w:lang w:val="kk-KZ"/>
        </w:rPr>
        <w:t xml:space="preserve">Ұсынылып отырған өнертабыс конструкцияны жеңілдетуге және </w:t>
      </w:r>
      <w:r w:rsidR="008E4F7A" w:rsidRPr="006117B0">
        <w:rPr>
          <w:sz w:val="28"/>
          <w:szCs w:val="28"/>
          <w:lang w:val="kk-KZ"/>
        </w:rPr>
        <w:t>ВҚМ</w:t>
      </w:r>
      <w:r w:rsidRPr="006117B0">
        <w:rPr>
          <w:sz w:val="28"/>
          <w:szCs w:val="28"/>
          <w:lang w:val="kk-KZ"/>
        </w:rPr>
        <w:t xml:space="preserve"> 5 күшейткіш әрекетінің арқасында моментті арттыруға мүмкіндік береді.</w:t>
      </w:r>
    </w:p>
    <w:p w14:paraId="7AF414C1" w14:textId="77777777" w:rsidR="00FB112D" w:rsidRPr="006117B0" w:rsidRDefault="00FB112D" w:rsidP="006327D9">
      <w:pPr>
        <w:ind w:firstLine="425"/>
        <w:jc w:val="both"/>
        <w:rPr>
          <w:sz w:val="28"/>
          <w:szCs w:val="28"/>
          <w:lang w:val="kk-KZ"/>
        </w:rPr>
      </w:pPr>
      <w:r w:rsidRPr="006117B0">
        <w:rPr>
          <w:sz w:val="28"/>
          <w:szCs w:val="28"/>
          <w:lang w:val="kk-KZ"/>
        </w:rPr>
        <w:t>Белгілі құрылғы механизмнің артық қосылымдарын жою арқылы поршеньдік топ механизмін өздігінен реттеуге мүмкіндік береді, сондай-ақ құрылғыға кіретін бөлшектерді дайындау дәлдігіне қойылатын талаптарды азайту арқылы конструкцияның дайындығын арттыруға мүмкіндік береді.</w:t>
      </w:r>
    </w:p>
    <w:p w14:paraId="71FA3450" w14:textId="28156868" w:rsidR="00FB112D" w:rsidRPr="006117B0" w:rsidRDefault="00FB112D" w:rsidP="006327D9">
      <w:pPr>
        <w:ind w:firstLine="425"/>
        <w:jc w:val="both"/>
        <w:rPr>
          <w:sz w:val="28"/>
          <w:szCs w:val="28"/>
          <w:lang w:val="kk-KZ"/>
        </w:rPr>
      </w:pPr>
      <w:r w:rsidRPr="006117B0">
        <w:rPr>
          <w:sz w:val="28"/>
          <w:szCs w:val="28"/>
          <w:lang w:val="kk-KZ"/>
        </w:rPr>
        <w:t>Бұл машинаның кемшіліктері - механизмдердегі қатаң байланыстар, сонымен қатар поршеньді машинаның конструкциясын қиындата түсетін екінші иінді механизмнің болуы. Механизмдердегі қатты қосылыстар маховиктің 11 массасының ұлғаюына байланысты инерциялық күштерді теңестіру механизмінің болуын талап етеді, ал шығыстағы әсер ету күштерінің реттелмеуі машинаның ПӘК төмендетеді.</w:t>
      </w:r>
    </w:p>
    <w:p w14:paraId="54DB08B9" w14:textId="409726A9" w:rsidR="009226A8" w:rsidRPr="006117B0" w:rsidRDefault="002A4628" w:rsidP="006327D9">
      <w:pPr>
        <w:ind w:firstLine="425"/>
        <w:jc w:val="both"/>
        <w:rPr>
          <w:sz w:val="28"/>
          <w:szCs w:val="28"/>
          <w:lang w:val="kk-KZ"/>
        </w:rPr>
      </w:pPr>
      <w:r w:rsidRPr="006117B0">
        <w:rPr>
          <w:sz w:val="28"/>
          <w:szCs w:val="28"/>
          <w:lang w:val="kk-KZ"/>
        </w:rPr>
        <w:t>Аталмыш</w:t>
      </w:r>
      <w:r w:rsidR="009226A8" w:rsidRPr="006117B0">
        <w:rPr>
          <w:sz w:val="28"/>
          <w:szCs w:val="28"/>
          <w:lang w:val="kk-KZ"/>
        </w:rPr>
        <w:t xml:space="preserve"> өнертабысқа техникалық мәні бойынша ең жақын және қол жеткізілген нәтиже цилиндрде орнатылған штангасы бар поршенді, сым механизмімен және 2 цилиндрдің жұмыс көлемін реттеуге арналған құрылғымен жабдықталған поршенді машина болып табылады. [10</w:t>
      </w:r>
      <w:r w:rsidR="00F20918" w:rsidRPr="007C136E">
        <w:rPr>
          <w:sz w:val="28"/>
          <w:szCs w:val="28"/>
          <w:lang w:val="kk-KZ"/>
        </w:rPr>
        <w:t>2</w:t>
      </w:r>
      <w:r w:rsidR="009226A8" w:rsidRPr="006117B0">
        <w:rPr>
          <w:sz w:val="28"/>
          <w:szCs w:val="28"/>
          <w:lang w:val="kk-KZ"/>
        </w:rPr>
        <w:t>]</w:t>
      </w:r>
    </w:p>
    <w:p w14:paraId="5DF34204" w14:textId="7DA96456" w:rsidR="009226A8" w:rsidRPr="006117B0" w:rsidRDefault="009226A8" w:rsidP="006327D9">
      <w:pPr>
        <w:ind w:firstLine="425"/>
        <w:jc w:val="both"/>
        <w:rPr>
          <w:sz w:val="28"/>
          <w:szCs w:val="28"/>
          <w:lang w:val="kk-KZ"/>
        </w:rPr>
      </w:pPr>
      <w:r w:rsidRPr="006117B0">
        <w:rPr>
          <w:sz w:val="28"/>
          <w:szCs w:val="28"/>
          <w:lang w:val="kk-KZ"/>
        </w:rPr>
        <w:t>Электр қозғалтқышының қуатын реттей отырып, 7 тең максималды қуат ұлғаюын ала отырып, шығыс қуатының өзгеруіне қол жеткізуге болады.</w:t>
      </w:r>
    </w:p>
    <w:p w14:paraId="58387CF3" w14:textId="58C2C220" w:rsidR="009226A8" w:rsidRPr="006117B0" w:rsidRDefault="009226A8" w:rsidP="006327D9">
      <w:pPr>
        <w:ind w:firstLine="425"/>
        <w:jc w:val="both"/>
        <w:rPr>
          <w:sz w:val="28"/>
          <w:szCs w:val="28"/>
          <w:lang w:val="kk-KZ"/>
        </w:rPr>
      </w:pPr>
      <w:r w:rsidRPr="006117B0">
        <w:rPr>
          <w:sz w:val="28"/>
          <w:szCs w:val="28"/>
          <w:lang w:val="kk-KZ"/>
        </w:rPr>
        <w:t>Өнертабыстың мақсаты - вакуумдық қуат күшейткіш  арқылы жасалған қуатты күшейту есебінен моменті жоғары поршеньді машина жасау.</w:t>
      </w:r>
    </w:p>
    <w:p w14:paraId="4C442EE9" w14:textId="0BF89BAA" w:rsidR="009226A8" w:rsidRPr="006117B0" w:rsidRDefault="009226A8" w:rsidP="006327D9">
      <w:pPr>
        <w:ind w:firstLine="425"/>
        <w:jc w:val="both"/>
        <w:rPr>
          <w:sz w:val="28"/>
          <w:szCs w:val="28"/>
          <w:lang w:val="kk-KZ"/>
        </w:rPr>
      </w:pPr>
      <w:r w:rsidRPr="006117B0">
        <w:rPr>
          <w:sz w:val="28"/>
          <w:szCs w:val="28"/>
          <w:lang w:val="kk-KZ"/>
        </w:rPr>
        <w:t>Техникалық нәтиже айн</w:t>
      </w:r>
      <w:r w:rsidR="002A4628" w:rsidRPr="006117B0">
        <w:rPr>
          <w:sz w:val="28"/>
          <w:szCs w:val="28"/>
          <w:lang w:val="kk-KZ"/>
        </w:rPr>
        <w:t>алу</w:t>
      </w:r>
      <w:r w:rsidRPr="006117B0">
        <w:rPr>
          <w:sz w:val="28"/>
          <w:szCs w:val="28"/>
          <w:lang w:val="kk-KZ"/>
        </w:rPr>
        <w:t xml:space="preserve"> моменттің ұлғаюымен көрінеді және 4-шыбықтың ВҚК</w:t>
      </w:r>
      <w:r w:rsidR="00585253">
        <w:rPr>
          <w:sz w:val="28"/>
          <w:szCs w:val="28"/>
          <w:lang w:val="kk-KZ"/>
        </w:rPr>
        <w:t xml:space="preserve"> </w:t>
      </w:r>
      <w:r w:rsidR="002A4628" w:rsidRPr="006117B0">
        <w:rPr>
          <w:sz w:val="28"/>
          <w:szCs w:val="28"/>
          <w:lang w:val="kk-KZ"/>
        </w:rPr>
        <w:t>(вакуумдық қуат күшейткіш)</w:t>
      </w:r>
      <w:r w:rsidRPr="006117B0">
        <w:rPr>
          <w:sz w:val="28"/>
          <w:szCs w:val="28"/>
          <w:lang w:val="kk-KZ"/>
        </w:rPr>
        <w:t xml:space="preserve"> 5 атмосфералық камерасына әсер етуімен қол жеткізіледі. Вакуумдық сорғы ВҚК 5 вакуумдық камерасында вакуум жасайды, бұл стержен 8 әсер етуді арттыруға мүмкіндік береді. Клапан 7 орнату жұмысы кезінде тығыздықты сақтауға мүмкіндік береді.</w:t>
      </w:r>
    </w:p>
    <w:p w14:paraId="6952D6E2" w14:textId="2396FE0C" w:rsidR="009226A8" w:rsidRPr="006117B0" w:rsidRDefault="009226A8" w:rsidP="006327D9">
      <w:pPr>
        <w:ind w:firstLine="425"/>
        <w:jc w:val="both"/>
        <w:rPr>
          <w:sz w:val="28"/>
          <w:szCs w:val="28"/>
          <w:lang w:val="kk-KZ"/>
        </w:rPr>
      </w:pPr>
      <w:r w:rsidRPr="006117B0">
        <w:rPr>
          <w:sz w:val="28"/>
          <w:szCs w:val="28"/>
          <w:lang w:val="kk-KZ"/>
        </w:rPr>
        <w:t xml:space="preserve">Белгілі құрылғылармен салыстырғанда, ұсынылған құрылғы вакуумдық камера мен </w:t>
      </w:r>
      <w:r w:rsidR="002A4628" w:rsidRPr="006117B0">
        <w:rPr>
          <w:sz w:val="28"/>
          <w:szCs w:val="28"/>
          <w:lang w:val="kk-KZ"/>
        </w:rPr>
        <w:t>ВҚК</w:t>
      </w:r>
      <w:r w:rsidRPr="006117B0">
        <w:rPr>
          <w:sz w:val="28"/>
          <w:szCs w:val="28"/>
          <w:lang w:val="kk-KZ"/>
        </w:rPr>
        <w:t xml:space="preserve"> 5 атмосфералық камерасы арасындағы қысым </w:t>
      </w:r>
      <w:r w:rsidRPr="006117B0">
        <w:rPr>
          <w:sz w:val="28"/>
          <w:szCs w:val="28"/>
          <w:lang w:val="kk-KZ"/>
        </w:rPr>
        <w:lastRenderedPageBreak/>
        <w:t xml:space="preserve">айырмашылығына байланысты қосымша энергияны пайдалану арқылы жетек білігіндегі айналу моментін арттыруға мүмкіндік береді. Сонымен қатар, моменттің ұлғаюы қондырғының барлық жұмыс уақытында, біліктердің әр жағында 2 қондырғының жұмыс істеуіне байланысты болады. </w:t>
      </w:r>
    </w:p>
    <w:p w14:paraId="7E7D505C" w14:textId="415A62D4" w:rsidR="002A4628" w:rsidRPr="006117B0" w:rsidRDefault="002A4628" w:rsidP="006327D9">
      <w:pPr>
        <w:ind w:firstLine="425"/>
        <w:jc w:val="both"/>
        <w:rPr>
          <w:sz w:val="28"/>
          <w:szCs w:val="28"/>
          <w:lang w:val="kk-KZ"/>
        </w:rPr>
      </w:pPr>
      <w:bookmarkStart w:id="94" w:name="_Hlk223583361"/>
      <w:r w:rsidRPr="006117B0">
        <w:rPr>
          <w:sz w:val="28"/>
          <w:szCs w:val="28"/>
          <w:lang w:val="kk-KZ"/>
        </w:rPr>
        <w:t xml:space="preserve">Вакуумдық динамикалық қуат күшейткіші </w:t>
      </w:r>
      <w:bookmarkEnd w:id="94"/>
      <w:r w:rsidRPr="006117B0">
        <w:rPr>
          <w:sz w:val="28"/>
          <w:szCs w:val="28"/>
          <w:lang w:val="kk-KZ"/>
        </w:rPr>
        <w:t xml:space="preserve">келесідей жұмыс жасайды: жүйе білікке орнатылған 1маховиктен тұрады, ол </w:t>
      </w:r>
      <w:r w:rsidR="006E28B8" w:rsidRPr="006117B0">
        <w:rPr>
          <w:sz w:val="28"/>
          <w:szCs w:val="28"/>
          <w:lang w:val="kk-KZ"/>
        </w:rPr>
        <w:t xml:space="preserve">кривошипті яғни </w:t>
      </w:r>
      <w:r w:rsidRPr="006117B0">
        <w:rPr>
          <w:sz w:val="28"/>
          <w:szCs w:val="28"/>
          <w:lang w:val="kk-KZ"/>
        </w:rPr>
        <w:t>иінді 2 қосылған. Иінді 2 шатунға 3 қосылған. Иінді 2 айналу кезінде шатун 3 тербелмелі-айналмалы қозғалысты орындайды, поршеньді штокпен 4 қозғалысқа келтіреді. Вакуумдық қуаттың көмегімен вакуумдық сорғы жұмыс істейді. Поршеньді 4 шток атмосфералық камераға ауаны енгізіп, камералар арасында қысым айырмашылығын тудырады. Вакуум алдын ала құрылатын атмосфералық және вакуумдық камералар арасындағы қысымның айырмашылығы диафрагманы жылжытады, поршеньді 8 бар штанганың қозғалысын жеңілдетеді. Поршеньді 8 шыбықтың әсерінен шатун 9 қозғалады, иінді 10 қозғалыста болады, ол маховикті 11 және шкив 12 қозғалысқа келтіреді  14генераторға 13 жетек белдігінің көмегімен қосылады. Иінді айналдыру 10 және қайтару серіппесі 6 жүйені бастапқы қалпына келтіреді. Бұл кезде жүйе басқа ось бойынша қозғала бастайды. Бұл жүйенің қуатты жоғалтпай циклдік жұмысын жалғастыруға мүмкіндік береді.</w:t>
      </w:r>
    </w:p>
    <w:p w14:paraId="4C11B215" w14:textId="7FC575B4" w:rsidR="008466C4" w:rsidRPr="006117B0" w:rsidRDefault="002A4628" w:rsidP="006327D9">
      <w:pPr>
        <w:ind w:firstLine="425"/>
        <w:jc w:val="both"/>
        <w:rPr>
          <w:sz w:val="28"/>
          <w:szCs w:val="28"/>
        </w:rPr>
      </w:pPr>
      <w:r w:rsidRPr="006117B0">
        <w:rPr>
          <w:sz w:val="28"/>
          <w:szCs w:val="28"/>
          <w:lang w:val="kk-KZ"/>
        </w:rPr>
        <w:t xml:space="preserve">Есептеулер кезінде алынған жаңа деректер негізінде шатунды бөлшектеу тиімділіктің жоғарылауына және сәйкесінше қуат жоғалтуының төмендеуіне әкелетіні анықталды. </w:t>
      </w:r>
      <w:r w:rsidRPr="006117B0">
        <w:rPr>
          <w:sz w:val="28"/>
          <w:szCs w:val="28"/>
        </w:rPr>
        <w:t xml:space="preserve">Бұл жағдайда </w:t>
      </w:r>
      <w:bookmarkStart w:id="95" w:name="_Hlk191059573"/>
      <w:r w:rsidR="006E28B8" w:rsidRPr="006117B0">
        <w:rPr>
          <w:sz w:val="28"/>
          <w:szCs w:val="28"/>
          <w:lang w:val="kk-KZ"/>
        </w:rPr>
        <w:t>қорытынды</w:t>
      </w:r>
      <w:r w:rsidRPr="006117B0">
        <w:rPr>
          <w:sz w:val="28"/>
          <w:szCs w:val="28"/>
        </w:rPr>
        <w:t xml:space="preserve"> </w:t>
      </w:r>
      <w:r w:rsidRPr="006117B0">
        <w:rPr>
          <w:sz w:val="28"/>
          <w:szCs w:val="28"/>
          <w:lang w:val="kk-KZ"/>
        </w:rPr>
        <w:t>схема</w:t>
      </w:r>
      <w:r w:rsidRPr="006117B0">
        <w:rPr>
          <w:sz w:val="28"/>
          <w:szCs w:val="28"/>
        </w:rPr>
        <w:t xml:space="preserve"> </w:t>
      </w:r>
      <w:bookmarkEnd w:id="95"/>
      <w:r w:rsidRPr="006117B0">
        <w:rPr>
          <w:sz w:val="28"/>
          <w:szCs w:val="28"/>
        </w:rPr>
        <w:t>5.1</w:t>
      </w:r>
      <w:r w:rsidRPr="006117B0">
        <w:rPr>
          <w:sz w:val="28"/>
          <w:szCs w:val="28"/>
          <w:lang w:val="kk-KZ"/>
        </w:rPr>
        <w:t xml:space="preserve">4 </w:t>
      </w:r>
      <w:r w:rsidRPr="006117B0">
        <w:rPr>
          <w:sz w:val="28"/>
          <w:szCs w:val="28"/>
        </w:rPr>
        <w:t>суретте көрсетілген.</w:t>
      </w:r>
    </w:p>
    <w:p w14:paraId="4E4DAFA1" w14:textId="77777777" w:rsidR="002A4628" w:rsidRPr="006117B0" w:rsidRDefault="002A4628" w:rsidP="006327D9">
      <w:pPr>
        <w:ind w:firstLine="425"/>
        <w:jc w:val="both"/>
        <w:rPr>
          <w:sz w:val="28"/>
          <w:szCs w:val="28"/>
        </w:rPr>
      </w:pPr>
    </w:p>
    <w:p w14:paraId="5DE9A86B" w14:textId="5F01E79D" w:rsidR="008466C4" w:rsidRPr="006117B0" w:rsidRDefault="008466C4" w:rsidP="006327D9">
      <w:pPr>
        <w:ind w:firstLine="425"/>
        <w:jc w:val="center"/>
        <w:rPr>
          <w:sz w:val="28"/>
          <w:szCs w:val="28"/>
        </w:rPr>
      </w:pPr>
      <w:r w:rsidRPr="006117B0">
        <w:rPr>
          <w:noProof/>
          <w:sz w:val="28"/>
          <w:szCs w:val="28"/>
        </w:rPr>
        <w:drawing>
          <wp:inline distT="0" distB="0" distL="0" distR="0" wp14:anchorId="7C1B6707" wp14:editId="73769CB4">
            <wp:extent cx="4060706" cy="1581912"/>
            <wp:effectExtent l="19050" t="19050" r="16510" b="184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46107" cy="1615181"/>
                    </a:xfrm>
                    <a:prstGeom prst="rect">
                      <a:avLst/>
                    </a:prstGeom>
                    <a:noFill/>
                    <a:ln>
                      <a:solidFill>
                        <a:schemeClr val="tx1"/>
                      </a:solidFill>
                    </a:ln>
                  </pic:spPr>
                </pic:pic>
              </a:graphicData>
            </a:graphic>
          </wp:inline>
        </w:drawing>
      </w:r>
    </w:p>
    <w:p w14:paraId="67EEF413" w14:textId="72CE7739" w:rsidR="008466C4" w:rsidRPr="006117B0" w:rsidRDefault="00AD39E7" w:rsidP="006327D9">
      <w:pPr>
        <w:ind w:firstLine="425"/>
        <w:jc w:val="center"/>
        <w:rPr>
          <w:sz w:val="28"/>
          <w:szCs w:val="28"/>
          <w:lang w:val="kk-KZ"/>
        </w:rPr>
      </w:pPr>
      <w:r w:rsidRPr="006117B0">
        <w:rPr>
          <w:sz w:val="28"/>
          <w:szCs w:val="28"/>
          <w:lang w:val="kk-KZ"/>
        </w:rPr>
        <w:t>С</w:t>
      </w:r>
      <w:r w:rsidR="002A4628" w:rsidRPr="006117B0">
        <w:rPr>
          <w:sz w:val="28"/>
          <w:szCs w:val="28"/>
          <w:lang w:val="kk-KZ"/>
        </w:rPr>
        <w:t>урет</w:t>
      </w:r>
      <w:r w:rsidR="008466C4" w:rsidRPr="006117B0">
        <w:rPr>
          <w:sz w:val="28"/>
          <w:szCs w:val="28"/>
        </w:rPr>
        <w:t xml:space="preserve"> </w:t>
      </w:r>
      <w:r w:rsidRPr="006117B0">
        <w:rPr>
          <w:sz w:val="28"/>
          <w:szCs w:val="28"/>
          <w:lang w:val="kk-KZ"/>
        </w:rPr>
        <w:t>5</w:t>
      </w:r>
      <w:r w:rsidRPr="006117B0">
        <w:rPr>
          <w:sz w:val="28"/>
          <w:szCs w:val="28"/>
        </w:rPr>
        <w:t>.</w:t>
      </w:r>
      <w:r w:rsidRPr="006117B0">
        <w:rPr>
          <w:sz w:val="28"/>
          <w:szCs w:val="28"/>
          <w:lang w:val="kk-KZ"/>
        </w:rPr>
        <w:t xml:space="preserve">14 </w:t>
      </w:r>
      <w:r w:rsidR="008466C4" w:rsidRPr="006117B0">
        <w:rPr>
          <w:sz w:val="28"/>
          <w:szCs w:val="28"/>
        </w:rPr>
        <w:t xml:space="preserve">– </w:t>
      </w:r>
      <w:r w:rsidR="006E28B8" w:rsidRPr="006117B0">
        <w:rPr>
          <w:sz w:val="28"/>
          <w:szCs w:val="28"/>
          <w:lang w:val="kk-KZ"/>
        </w:rPr>
        <w:t xml:space="preserve">ВДҚК </w:t>
      </w:r>
      <w:r w:rsidR="006E28B8" w:rsidRPr="006117B0">
        <w:rPr>
          <w:sz w:val="28"/>
          <w:szCs w:val="28"/>
        </w:rPr>
        <w:t>қорытынды схема</w:t>
      </w:r>
      <w:r w:rsidR="006E28B8" w:rsidRPr="006117B0">
        <w:rPr>
          <w:sz w:val="28"/>
          <w:szCs w:val="28"/>
          <w:lang w:val="kk-KZ"/>
        </w:rPr>
        <w:t>сы</w:t>
      </w:r>
    </w:p>
    <w:p w14:paraId="5516699F" w14:textId="77777777" w:rsidR="008466C4" w:rsidRPr="006117B0" w:rsidRDefault="008466C4" w:rsidP="006327D9">
      <w:pPr>
        <w:ind w:firstLine="425"/>
        <w:jc w:val="center"/>
        <w:rPr>
          <w:sz w:val="28"/>
          <w:szCs w:val="28"/>
        </w:rPr>
      </w:pPr>
    </w:p>
    <w:p w14:paraId="3D334CC9" w14:textId="21A362F5" w:rsidR="006E28B8" w:rsidRPr="006117B0" w:rsidRDefault="006E28B8" w:rsidP="006327D9">
      <w:pPr>
        <w:ind w:firstLine="425"/>
        <w:jc w:val="both"/>
        <w:rPr>
          <w:sz w:val="28"/>
          <w:szCs w:val="28"/>
        </w:rPr>
      </w:pPr>
      <w:r w:rsidRPr="006117B0">
        <w:rPr>
          <w:sz w:val="28"/>
          <w:szCs w:val="28"/>
        </w:rPr>
        <w:t>1-Маховик 1, 2-</w:t>
      </w:r>
      <w:r w:rsidRPr="006117B0">
        <w:rPr>
          <w:sz w:val="28"/>
          <w:szCs w:val="28"/>
          <w:lang w:val="kk-KZ"/>
        </w:rPr>
        <w:t>И</w:t>
      </w:r>
      <w:r w:rsidRPr="006117B0">
        <w:rPr>
          <w:sz w:val="28"/>
          <w:szCs w:val="28"/>
        </w:rPr>
        <w:t xml:space="preserve">інді 1, 3-MG-10 </w:t>
      </w:r>
      <w:r w:rsidRPr="006117B0">
        <w:rPr>
          <w:sz w:val="28"/>
          <w:szCs w:val="28"/>
          <w:lang w:val="kk-KZ"/>
        </w:rPr>
        <w:t>б</w:t>
      </w:r>
      <w:r w:rsidRPr="006117B0">
        <w:rPr>
          <w:sz w:val="28"/>
          <w:szCs w:val="28"/>
        </w:rPr>
        <w:t>екіт</w:t>
      </w:r>
      <w:r w:rsidRPr="006117B0">
        <w:rPr>
          <w:sz w:val="28"/>
          <w:szCs w:val="28"/>
          <w:lang w:val="kk-KZ"/>
        </w:rPr>
        <w:t>песі</w:t>
      </w:r>
      <w:r w:rsidRPr="006117B0">
        <w:rPr>
          <w:sz w:val="28"/>
          <w:szCs w:val="28"/>
        </w:rPr>
        <w:t>, 4-</w:t>
      </w:r>
      <w:r w:rsidRPr="006117B0">
        <w:rPr>
          <w:sz w:val="28"/>
          <w:szCs w:val="28"/>
          <w:lang w:val="kk-KZ"/>
        </w:rPr>
        <w:t>шток</w:t>
      </w:r>
      <w:r w:rsidRPr="006117B0">
        <w:rPr>
          <w:sz w:val="28"/>
          <w:szCs w:val="28"/>
        </w:rPr>
        <w:t>-поршень 1, 5-вакуумдық күшейткіш, 6-қайтарылатын серіппе, 7-герметикалық клапан, 8-MG-10 бекіт</w:t>
      </w:r>
      <w:r w:rsidRPr="006117B0">
        <w:rPr>
          <w:sz w:val="28"/>
          <w:szCs w:val="28"/>
          <w:lang w:val="kk-KZ"/>
        </w:rPr>
        <w:t>песі</w:t>
      </w:r>
      <w:r w:rsidRPr="006117B0">
        <w:rPr>
          <w:sz w:val="28"/>
          <w:szCs w:val="28"/>
        </w:rPr>
        <w:t>, 9-иінді 2, 10-Маховик 2</w:t>
      </w:r>
    </w:p>
    <w:p w14:paraId="1D7B2A81" w14:textId="77777777" w:rsidR="008466C4" w:rsidRPr="006117B0" w:rsidRDefault="008466C4" w:rsidP="006327D9">
      <w:pPr>
        <w:ind w:firstLine="425"/>
        <w:jc w:val="both"/>
        <w:rPr>
          <w:sz w:val="28"/>
          <w:szCs w:val="28"/>
        </w:rPr>
      </w:pPr>
    </w:p>
    <w:p w14:paraId="028BA755" w14:textId="556AEC8F" w:rsidR="008466C4" w:rsidRPr="006117B0" w:rsidRDefault="008466C4" w:rsidP="006327D9">
      <w:pPr>
        <w:pStyle w:val="1"/>
        <w:ind w:firstLine="425"/>
        <w:rPr>
          <w:b/>
        </w:rPr>
      </w:pPr>
      <w:bookmarkStart w:id="96" w:name="_Toc516826531"/>
      <w:bookmarkStart w:id="97" w:name="_Hlk208348743"/>
      <w:bookmarkStart w:id="98" w:name="_Hlk175600663"/>
      <w:r w:rsidRPr="006117B0">
        <w:rPr>
          <w:b/>
          <w:lang w:val="ru-RU"/>
        </w:rPr>
        <w:t>5.3.1</w:t>
      </w:r>
      <w:r w:rsidRPr="006117B0">
        <w:rPr>
          <w:b/>
        </w:rPr>
        <w:t xml:space="preserve">. </w:t>
      </w:r>
      <w:bookmarkEnd w:id="96"/>
      <w:r w:rsidR="009A0C86" w:rsidRPr="006117B0">
        <w:rPr>
          <w:b/>
        </w:rPr>
        <w:t>«Компас-3D» бағдарламасында ВД</w:t>
      </w:r>
      <w:r w:rsidR="008B0BEB" w:rsidRPr="006117B0">
        <w:rPr>
          <w:b/>
          <w:lang w:val="kk-KZ"/>
        </w:rPr>
        <w:t>ҚК</w:t>
      </w:r>
      <w:r w:rsidR="009A0C86" w:rsidRPr="006117B0">
        <w:rPr>
          <w:b/>
        </w:rPr>
        <w:t xml:space="preserve"> 3D моделін жобалау</w:t>
      </w:r>
    </w:p>
    <w:bookmarkEnd w:id="97"/>
    <w:p w14:paraId="02020AFC" w14:textId="77777777" w:rsidR="009642F1" w:rsidRPr="006117B0" w:rsidRDefault="009642F1" w:rsidP="006327D9">
      <w:pPr>
        <w:ind w:firstLine="425"/>
        <w:rPr>
          <w:lang w:val="ru-MD"/>
        </w:rPr>
      </w:pPr>
    </w:p>
    <w:bookmarkEnd w:id="98"/>
    <w:p w14:paraId="1FEF60CD" w14:textId="66E5E344" w:rsidR="008B0BEB" w:rsidRPr="006117B0" w:rsidRDefault="008B0BEB" w:rsidP="006327D9">
      <w:pPr>
        <w:ind w:firstLine="425"/>
        <w:jc w:val="both"/>
        <w:rPr>
          <w:sz w:val="28"/>
          <w:szCs w:val="28"/>
        </w:rPr>
      </w:pPr>
      <w:r w:rsidRPr="006117B0">
        <w:rPr>
          <w:sz w:val="28"/>
          <w:szCs w:val="28"/>
        </w:rPr>
        <w:t xml:space="preserve">Күшейту машинасының әрекетін тексеру үшін АСКОН компаниясының "Компас-3D" </w:t>
      </w:r>
      <w:r w:rsidRPr="006117B0">
        <w:rPr>
          <w:sz w:val="28"/>
          <w:szCs w:val="28"/>
          <w:lang w:val="kk-KZ"/>
        </w:rPr>
        <w:t>к</w:t>
      </w:r>
      <w:r w:rsidRPr="006117B0">
        <w:rPr>
          <w:sz w:val="28"/>
          <w:szCs w:val="28"/>
        </w:rPr>
        <w:t xml:space="preserve">омпьютерлік жобалау жүйесі негізінде барлық қорытынды сипаттамалары бар 3D моделі әзірленді. </w:t>
      </w:r>
    </w:p>
    <w:p w14:paraId="64013F8C" w14:textId="0144BEF5" w:rsidR="008466C4" w:rsidRPr="006117B0" w:rsidRDefault="008B0BEB" w:rsidP="006327D9">
      <w:pPr>
        <w:ind w:firstLine="425"/>
        <w:jc w:val="both"/>
        <w:rPr>
          <w:sz w:val="28"/>
          <w:szCs w:val="28"/>
        </w:rPr>
      </w:pPr>
      <w:r w:rsidRPr="006117B0">
        <w:rPr>
          <w:sz w:val="28"/>
          <w:szCs w:val="28"/>
        </w:rPr>
        <w:t xml:space="preserve">Бұл модельдеу бағдарламасы </w:t>
      </w:r>
      <w:r w:rsidRPr="006117B0">
        <w:rPr>
          <w:sz w:val="28"/>
          <w:szCs w:val="28"/>
          <w:lang w:val="kk-KZ"/>
        </w:rPr>
        <w:t>ж</w:t>
      </w:r>
      <w:r w:rsidRPr="006117B0">
        <w:rPr>
          <w:sz w:val="28"/>
          <w:szCs w:val="28"/>
        </w:rPr>
        <w:t xml:space="preserve">еке бөлшектерді құруға және көрсетуге ғана емес, сонымен қатар беріктігін есептеуге, модельдердің сипаттамаларын </w:t>
      </w:r>
      <w:r w:rsidRPr="006117B0">
        <w:rPr>
          <w:sz w:val="28"/>
          <w:szCs w:val="28"/>
        </w:rPr>
        <w:lastRenderedPageBreak/>
        <w:t>орнатуға мүмкіндік береді, мысалы: өлшемі, материалы, қаттылығы. Сондай-ақ, 2D модельдеу, сызбалар жасау, технологиялық құрастырулар, патент алуды едәуір жеңілдететін техникалық құжаттама жасау, сондай-ақ үш өлшемді басып шығаруға арналған арнайы модельдер жасау мүмкіндіктері бар (сурет</w:t>
      </w:r>
      <w:r w:rsidR="002832E0">
        <w:rPr>
          <w:sz w:val="28"/>
          <w:szCs w:val="28"/>
          <w:lang w:val="kk-KZ"/>
        </w:rPr>
        <w:t xml:space="preserve"> </w:t>
      </w:r>
      <w:r w:rsidR="002832E0" w:rsidRPr="006117B0">
        <w:rPr>
          <w:sz w:val="28"/>
          <w:szCs w:val="28"/>
        </w:rPr>
        <w:t>5.15</w:t>
      </w:r>
      <w:r w:rsidRPr="006117B0">
        <w:rPr>
          <w:sz w:val="28"/>
          <w:szCs w:val="28"/>
        </w:rPr>
        <w:t>).</w:t>
      </w:r>
    </w:p>
    <w:p w14:paraId="78E5AC69" w14:textId="77777777" w:rsidR="008B0BEB" w:rsidRPr="006117B0" w:rsidRDefault="008B0BEB" w:rsidP="006327D9">
      <w:pPr>
        <w:ind w:firstLine="425"/>
        <w:jc w:val="both"/>
        <w:rPr>
          <w:sz w:val="28"/>
          <w:szCs w:val="28"/>
        </w:rPr>
      </w:pPr>
    </w:p>
    <w:p w14:paraId="1EEFD2D3" w14:textId="633AE3C0" w:rsidR="008466C4" w:rsidRPr="006117B0" w:rsidRDefault="008466C4" w:rsidP="006327D9">
      <w:pPr>
        <w:ind w:firstLine="425"/>
        <w:jc w:val="center"/>
        <w:rPr>
          <w:sz w:val="28"/>
          <w:szCs w:val="28"/>
          <w:lang w:val="en-US"/>
        </w:rPr>
      </w:pPr>
      <w:r w:rsidRPr="006117B0">
        <w:rPr>
          <w:noProof/>
          <w:sz w:val="28"/>
          <w:szCs w:val="28"/>
        </w:rPr>
        <w:drawing>
          <wp:inline distT="0" distB="0" distL="0" distR="0" wp14:anchorId="0B1646A7" wp14:editId="217E99A3">
            <wp:extent cx="4459856" cy="3062225"/>
            <wp:effectExtent l="19050" t="19050" r="17145" b="2413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4477980" cy="3074669"/>
                    </a:xfrm>
                    <a:prstGeom prst="rect">
                      <a:avLst/>
                    </a:prstGeom>
                    <a:ln>
                      <a:solidFill>
                        <a:schemeClr val="tx1"/>
                      </a:solidFill>
                    </a:ln>
                  </pic:spPr>
                </pic:pic>
              </a:graphicData>
            </a:graphic>
          </wp:inline>
        </w:drawing>
      </w:r>
    </w:p>
    <w:p w14:paraId="7177B0E1" w14:textId="4E3F08A1" w:rsidR="008466C4" w:rsidRPr="006117B0" w:rsidRDefault="00CE5D44" w:rsidP="006327D9">
      <w:pPr>
        <w:ind w:firstLine="425"/>
        <w:jc w:val="center"/>
        <w:rPr>
          <w:sz w:val="28"/>
          <w:szCs w:val="28"/>
          <w:lang w:val="en-US"/>
        </w:rPr>
      </w:pPr>
      <w:r w:rsidRPr="006117B0">
        <w:rPr>
          <w:sz w:val="28"/>
          <w:szCs w:val="28"/>
          <w:lang w:val="kk-KZ"/>
        </w:rPr>
        <w:t>С</w:t>
      </w:r>
      <w:r w:rsidR="008B0BEB" w:rsidRPr="006117B0">
        <w:rPr>
          <w:sz w:val="28"/>
          <w:szCs w:val="28"/>
          <w:lang w:val="kk-KZ"/>
        </w:rPr>
        <w:t>урет</w:t>
      </w:r>
      <w:r w:rsidR="008466C4" w:rsidRPr="006117B0">
        <w:rPr>
          <w:sz w:val="28"/>
          <w:szCs w:val="28"/>
          <w:lang w:val="en-US"/>
        </w:rPr>
        <w:t xml:space="preserve"> </w:t>
      </w:r>
      <w:r w:rsidRPr="006117B0">
        <w:rPr>
          <w:sz w:val="28"/>
          <w:szCs w:val="28"/>
          <w:lang w:val="kk-KZ"/>
        </w:rPr>
        <w:t xml:space="preserve">5.15 </w:t>
      </w:r>
      <w:r w:rsidR="008466C4" w:rsidRPr="006117B0">
        <w:rPr>
          <w:sz w:val="28"/>
          <w:szCs w:val="28"/>
          <w:lang w:val="en-US"/>
        </w:rPr>
        <w:t xml:space="preserve">- </w:t>
      </w:r>
      <w:r w:rsidR="008B0BEB" w:rsidRPr="006117B0">
        <w:rPr>
          <w:sz w:val="28"/>
          <w:szCs w:val="28"/>
        </w:rPr>
        <w:t>Жаңа</w:t>
      </w:r>
      <w:r w:rsidR="008B0BEB" w:rsidRPr="006117B0">
        <w:rPr>
          <w:sz w:val="28"/>
          <w:szCs w:val="28"/>
          <w:lang w:val="en-US"/>
        </w:rPr>
        <w:t xml:space="preserve"> </w:t>
      </w:r>
      <w:r w:rsidR="008B0BEB" w:rsidRPr="006117B0">
        <w:rPr>
          <w:sz w:val="28"/>
          <w:szCs w:val="28"/>
        </w:rPr>
        <w:t>құжат</w:t>
      </w:r>
      <w:r w:rsidR="008B0BEB" w:rsidRPr="006117B0">
        <w:rPr>
          <w:sz w:val="28"/>
          <w:szCs w:val="28"/>
          <w:lang w:val="en-US"/>
        </w:rPr>
        <w:t xml:space="preserve"> </w:t>
      </w:r>
      <w:r w:rsidR="008B0BEB" w:rsidRPr="006117B0">
        <w:rPr>
          <w:sz w:val="28"/>
          <w:szCs w:val="28"/>
        </w:rPr>
        <w:t>құру</w:t>
      </w:r>
      <w:r w:rsidR="008B0BEB" w:rsidRPr="006117B0">
        <w:rPr>
          <w:sz w:val="28"/>
          <w:szCs w:val="28"/>
          <w:lang w:val="en-US"/>
        </w:rPr>
        <w:t xml:space="preserve"> </w:t>
      </w:r>
      <w:r w:rsidR="008B0BEB" w:rsidRPr="006117B0">
        <w:rPr>
          <w:sz w:val="28"/>
          <w:szCs w:val="28"/>
        </w:rPr>
        <w:t>мәзірі</w:t>
      </w:r>
    </w:p>
    <w:p w14:paraId="17C9ABD7" w14:textId="77777777" w:rsidR="008466C4" w:rsidRPr="006117B0" w:rsidRDefault="008466C4" w:rsidP="006327D9">
      <w:pPr>
        <w:ind w:firstLine="425"/>
        <w:jc w:val="both"/>
        <w:rPr>
          <w:sz w:val="28"/>
          <w:szCs w:val="28"/>
          <w:lang w:val="en-US"/>
        </w:rPr>
      </w:pPr>
    </w:p>
    <w:p w14:paraId="045B2807" w14:textId="644ACCE4" w:rsidR="008B0BEB" w:rsidRPr="006117B0" w:rsidRDefault="008B0BEB" w:rsidP="006327D9">
      <w:pPr>
        <w:ind w:firstLine="425"/>
        <w:jc w:val="both"/>
        <w:rPr>
          <w:sz w:val="28"/>
          <w:szCs w:val="28"/>
          <w:lang w:val="en-US"/>
        </w:rPr>
      </w:pPr>
      <w:r w:rsidRPr="006117B0">
        <w:rPr>
          <w:sz w:val="28"/>
          <w:szCs w:val="28"/>
        </w:rPr>
        <w:t>Қойылған</w:t>
      </w:r>
      <w:r w:rsidRPr="006117B0">
        <w:rPr>
          <w:sz w:val="28"/>
          <w:szCs w:val="28"/>
          <w:lang w:val="en-US"/>
        </w:rPr>
        <w:t xml:space="preserve"> </w:t>
      </w:r>
      <w:r w:rsidRPr="006117B0">
        <w:rPr>
          <w:sz w:val="28"/>
          <w:szCs w:val="28"/>
        </w:rPr>
        <w:t>мақсаттарға</w:t>
      </w:r>
      <w:r w:rsidRPr="006117B0">
        <w:rPr>
          <w:sz w:val="28"/>
          <w:szCs w:val="28"/>
          <w:lang w:val="en-US"/>
        </w:rPr>
        <w:t xml:space="preserve"> </w:t>
      </w:r>
      <w:r w:rsidRPr="006117B0">
        <w:rPr>
          <w:sz w:val="28"/>
          <w:szCs w:val="28"/>
        </w:rPr>
        <w:t>жету</w:t>
      </w:r>
      <w:r w:rsidRPr="006117B0">
        <w:rPr>
          <w:sz w:val="28"/>
          <w:szCs w:val="28"/>
          <w:lang w:val="en-US"/>
        </w:rPr>
        <w:t xml:space="preserve"> </w:t>
      </w:r>
      <w:r w:rsidRPr="006117B0">
        <w:rPr>
          <w:sz w:val="28"/>
          <w:szCs w:val="28"/>
        </w:rPr>
        <w:t>үшін</w:t>
      </w:r>
      <w:r w:rsidRPr="006117B0">
        <w:rPr>
          <w:sz w:val="28"/>
          <w:szCs w:val="28"/>
          <w:lang w:val="en-US"/>
        </w:rPr>
        <w:t xml:space="preserve"> </w:t>
      </w:r>
      <w:r w:rsidR="00512207" w:rsidRPr="006117B0">
        <w:rPr>
          <w:sz w:val="28"/>
          <w:szCs w:val="28"/>
          <w:lang w:val="kk-KZ"/>
        </w:rPr>
        <w:t>т</w:t>
      </w:r>
      <w:r w:rsidRPr="006117B0">
        <w:rPr>
          <w:sz w:val="28"/>
          <w:szCs w:val="28"/>
        </w:rPr>
        <w:t>ехнологиялық</w:t>
      </w:r>
      <w:r w:rsidRPr="006117B0">
        <w:rPr>
          <w:sz w:val="28"/>
          <w:szCs w:val="28"/>
          <w:lang w:val="en-US"/>
        </w:rPr>
        <w:t xml:space="preserve"> </w:t>
      </w:r>
      <w:r w:rsidRPr="006117B0">
        <w:rPr>
          <w:sz w:val="28"/>
          <w:szCs w:val="28"/>
        </w:rPr>
        <w:t>жинақтың</w:t>
      </w:r>
      <w:r w:rsidRPr="006117B0">
        <w:rPr>
          <w:sz w:val="28"/>
          <w:szCs w:val="28"/>
          <w:lang w:val="en-US"/>
        </w:rPr>
        <w:t xml:space="preserve"> </w:t>
      </w:r>
      <w:r w:rsidRPr="006117B0">
        <w:rPr>
          <w:sz w:val="28"/>
          <w:szCs w:val="28"/>
        </w:rPr>
        <w:t>сипаттамасында</w:t>
      </w:r>
      <w:r w:rsidRPr="006117B0">
        <w:rPr>
          <w:sz w:val="28"/>
          <w:szCs w:val="28"/>
          <w:lang w:val="en-US"/>
        </w:rPr>
        <w:t xml:space="preserve"> </w:t>
      </w:r>
      <w:r w:rsidRPr="006117B0">
        <w:rPr>
          <w:sz w:val="28"/>
          <w:szCs w:val="28"/>
        </w:rPr>
        <w:t>ұсынылған</w:t>
      </w:r>
      <w:r w:rsidRPr="006117B0">
        <w:rPr>
          <w:sz w:val="28"/>
          <w:szCs w:val="28"/>
          <w:lang w:val="en-US"/>
        </w:rPr>
        <w:t xml:space="preserve"> </w:t>
      </w:r>
      <w:r w:rsidRPr="006117B0">
        <w:rPr>
          <w:sz w:val="28"/>
          <w:szCs w:val="28"/>
        </w:rPr>
        <w:t>механизмнің</w:t>
      </w:r>
      <w:r w:rsidRPr="006117B0">
        <w:rPr>
          <w:sz w:val="28"/>
          <w:szCs w:val="28"/>
          <w:lang w:val="en-US"/>
        </w:rPr>
        <w:t xml:space="preserve"> </w:t>
      </w:r>
      <w:r w:rsidRPr="006117B0">
        <w:rPr>
          <w:sz w:val="28"/>
          <w:szCs w:val="28"/>
        </w:rPr>
        <w:t>әрбір</w:t>
      </w:r>
      <w:r w:rsidRPr="006117B0">
        <w:rPr>
          <w:sz w:val="28"/>
          <w:szCs w:val="28"/>
          <w:lang w:val="en-US"/>
        </w:rPr>
        <w:t xml:space="preserve"> </w:t>
      </w:r>
      <w:r w:rsidRPr="006117B0">
        <w:rPr>
          <w:sz w:val="28"/>
          <w:szCs w:val="28"/>
        </w:rPr>
        <w:t>бөлігі</w:t>
      </w:r>
      <w:r w:rsidRPr="006117B0">
        <w:rPr>
          <w:sz w:val="28"/>
          <w:szCs w:val="28"/>
          <w:lang w:val="en-US"/>
        </w:rPr>
        <w:t xml:space="preserve"> </w:t>
      </w:r>
      <w:r w:rsidRPr="006117B0">
        <w:rPr>
          <w:sz w:val="28"/>
          <w:szCs w:val="28"/>
        </w:rPr>
        <w:t>модельденді</w:t>
      </w:r>
      <w:r w:rsidRPr="006117B0">
        <w:rPr>
          <w:sz w:val="28"/>
          <w:szCs w:val="28"/>
          <w:lang w:val="en-US"/>
        </w:rPr>
        <w:t>.</w:t>
      </w:r>
    </w:p>
    <w:p w14:paraId="4E278741" w14:textId="49BEE595" w:rsidR="00CD404A" w:rsidRPr="006117B0" w:rsidRDefault="008B0BEB" w:rsidP="006327D9">
      <w:pPr>
        <w:ind w:firstLine="425"/>
        <w:jc w:val="both"/>
        <w:rPr>
          <w:sz w:val="28"/>
          <w:szCs w:val="28"/>
          <w:lang w:val="kk-KZ"/>
        </w:rPr>
      </w:pPr>
      <w:r w:rsidRPr="006117B0">
        <w:rPr>
          <w:sz w:val="28"/>
          <w:szCs w:val="28"/>
        </w:rPr>
        <w:t>Конструкцияның</w:t>
      </w:r>
      <w:r w:rsidRPr="006117B0">
        <w:rPr>
          <w:sz w:val="28"/>
          <w:szCs w:val="28"/>
          <w:lang w:val="en-US"/>
        </w:rPr>
        <w:t xml:space="preserve"> </w:t>
      </w:r>
      <w:r w:rsidRPr="006117B0">
        <w:rPr>
          <w:sz w:val="28"/>
          <w:szCs w:val="28"/>
        </w:rPr>
        <w:t>қарапайымдылығына</w:t>
      </w:r>
      <w:r w:rsidRPr="006117B0">
        <w:rPr>
          <w:sz w:val="28"/>
          <w:szCs w:val="28"/>
          <w:lang w:val="en-US"/>
        </w:rPr>
        <w:t xml:space="preserve"> </w:t>
      </w:r>
      <w:r w:rsidRPr="006117B0">
        <w:rPr>
          <w:sz w:val="28"/>
          <w:szCs w:val="28"/>
        </w:rPr>
        <w:t>және</w:t>
      </w:r>
      <w:r w:rsidRPr="006117B0">
        <w:rPr>
          <w:sz w:val="28"/>
          <w:szCs w:val="28"/>
          <w:lang w:val="en-US"/>
        </w:rPr>
        <w:t xml:space="preserve"> </w:t>
      </w:r>
      <w:r w:rsidRPr="006117B0">
        <w:rPr>
          <w:sz w:val="28"/>
          <w:szCs w:val="28"/>
        </w:rPr>
        <w:t>құрылғының</w:t>
      </w:r>
      <w:r w:rsidRPr="006117B0">
        <w:rPr>
          <w:sz w:val="28"/>
          <w:szCs w:val="28"/>
          <w:lang w:val="en-US"/>
        </w:rPr>
        <w:t xml:space="preserve"> </w:t>
      </w:r>
      <w:r w:rsidRPr="006117B0">
        <w:rPr>
          <w:sz w:val="28"/>
          <w:szCs w:val="28"/>
        </w:rPr>
        <w:t>нақты</w:t>
      </w:r>
      <w:r w:rsidRPr="006117B0">
        <w:rPr>
          <w:sz w:val="28"/>
          <w:szCs w:val="28"/>
          <w:lang w:val="en-US"/>
        </w:rPr>
        <w:t xml:space="preserve"> </w:t>
      </w:r>
      <w:r w:rsidRPr="006117B0">
        <w:rPr>
          <w:sz w:val="28"/>
          <w:szCs w:val="28"/>
        </w:rPr>
        <w:t>сипаттамаларының</w:t>
      </w:r>
      <w:r w:rsidRPr="006117B0">
        <w:rPr>
          <w:sz w:val="28"/>
          <w:szCs w:val="28"/>
          <w:lang w:val="en-US"/>
        </w:rPr>
        <w:t xml:space="preserve"> </w:t>
      </w:r>
      <w:r w:rsidRPr="006117B0">
        <w:rPr>
          <w:sz w:val="28"/>
          <w:szCs w:val="28"/>
        </w:rPr>
        <w:t>болмауына</w:t>
      </w:r>
      <w:r w:rsidRPr="006117B0">
        <w:rPr>
          <w:sz w:val="28"/>
          <w:szCs w:val="28"/>
          <w:lang w:val="en-US"/>
        </w:rPr>
        <w:t xml:space="preserve"> </w:t>
      </w:r>
      <w:r w:rsidRPr="006117B0">
        <w:rPr>
          <w:sz w:val="28"/>
          <w:szCs w:val="28"/>
        </w:rPr>
        <w:t>байланысты</w:t>
      </w:r>
      <w:r w:rsidRPr="006117B0">
        <w:rPr>
          <w:sz w:val="28"/>
          <w:szCs w:val="28"/>
          <w:lang w:val="en-US"/>
        </w:rPr>
        <w:t xml:space="preserve"> </w:t>
      </w:r>
      <w:r w:rsidRPr="006117B0">
        <w:rPr>
          <w:sz w:val="28"/>
          <w:szCs w:val="28"/>
        </w:rPr>
        <w:t>модельдің</w:t>
      </w:r>
      <w:r w:rsidRPr="006117B0">
        <w:rPr>
          <w:sz w:val="28"/>
          <w:szCs w:val="28"/>
          <w:lang w:val="en-US"/>
        </w:rPr>
        <w:t xml:space="preserve"> </w:t>
      </w:r>
      <w:r w:rsidRPr="006117B0">
        <w:rPr>
          <w:sz w:val="28"/>
          <w:szCs w:val="28"/>
        </w:rPr>
        <w:t>барлық</w:t>
      </w:r>
      <w:r w:rsidRPr="006117B0">
        <w:rPr>
          <w:sz w:val="28"/>
          <w:szCs w:val="28"/>
          <w:lang w:val="en-US"/>
        </w:rPr>
        <w:t xml:space="preserve"> </w:t>
      </w:r>
      <w:r w:rsidRPr="006117B0">
        <w:rPr>
          <w:sz w:val="28"/>
          <w:szCs w:val="28"/>
        </w:rPr>
        <w:t>қасиеттері</w:t>
      </w:r>
      <w:r w:rsidRPr="006117B0">
        <w:rPr>
          <w:sz w:val="28"/>
          <w:szCs w:val="28"/>
          <w:lang w:val="en-US"/>
        </w:rPr>
        <w:t xml:space="preserve"> </w:t>
      </w:r>
      <w:r w:rsidRPr="006117B0">
        <w:rPr>
          <w:sz w:val="28"/>
          <w:szCs w:val="28"/>
        </w:rPr>
        <w:t>жұмыс</w:t>
      </w:r>
      <w:r w:rsidRPr="006117B0">
        <w:rPr>
          <w:sz w:val="28"/>
          <w:szCs w:val="28"/>
          <w:lang w:val="en-US"/>
        </w:rPr>
        <w:t xml:space="preserve"> </w:t>
      </w:r>
      <w:r w:rsidRPr="006117B0">
        <w:rPr>
          <w:sz w:val="28"/>
          <w:szCs w:val="28"/>
        </w:rPr>
        <w:t>процесінде</w:t>
      </w:r>
      <w:r w:rsidRPr="006117B0">
        <w:rPr>
          <w:sz w:val="28"/>
          <w:szCs w:val="28"/>
          <w:lang w:val="en-US"/>
        </w:rPr>
        <w:t xml:space="preserve"> </w:t>
      </w:r>
      <w:r w:rsidRPr="006117B0">
        <w:rPr>
          <w:sz w:val="28"/>
          <w:szCs w:val="28"/>
        </w:rPr>
        <w:t>анықталды</w:t>
      </w:r>
      <w:r w:rsidRPr="006117B0">
        <w:rPr>
          <w:sz w:val="28"/>
          <w:szCs w:val="28"/>
          <w:lang w:val="en-US"/>
        </w:rPr>
        <w:t xml:space="preserve">. </w:t>
      </w:r>
      <w:r w:rsidRPr="006117B0">
        <w:rPr>
          <w:sz w:val="28"/>
          <w:szCs w:val="28"/>
        </w:rPr>
        <w:t>Білік</w:t>
      </w:r>
      <w:r w:rsidRPr="006117B0">
        <w:rPr>
          <w:sz w:val="28"/>
          <w:szCs w:val="28"/>
          <w:lang w:val="en-US"/>
        </w:rPr>
        <w:t xml:space="preserve"> </w:t>
      </w:r>
      <w:r w:rsidRPr="006117B0">
        <w:rPr>
          <w:sz w:val="28"/>
          <w:szCs w:val="28"/>
        </w:rPr>
        <w:t>мойынтіректермен</w:t>
      </w:r>
      <w:r w:rsidRPr="006117B0">
        <w:rPr>
          <w:sz w:val="28"/>
          <w:szCs w:val="28"/>
          <w:lang w:val="en-US"/>
        </w:rPr>
        <w:t xml:space="preserve"> </w:t>
      </w:r>
      <w:r w:rsidRPr="006117B0">
        <w:rPr>
          <w:sz w:val="28"/>
          <w:szCs w:val="28"/>
        </w:rPr>
        <w:t>бекітілген</w:t>
      </w:r>
      <w:r w:rsidRPr="006117B0">
        <w:rPr>
          <w:sz w:val="28"/>
          <w:szCs w:val="28"/>
          <w:lang w:val="en-US"/>
        </w:rPr>
        <w:t xml:space="preserve"> </w:t>
      </w:r>
      <w:r w:rsidRPr="006117B0">
        <w:rPr>
          <w:sz w:val="28"/>
          <w:szCs w:val="28"/>
        </w:rPr>
        <w:t>қарапайым</w:t>
      </w:r>
      <w:r w:rsidRPr="006117B0">
        <w:rPr>
          <w:sz w:val="28"/>
          <w:szCs w:val="28"/>
          <w:lang w:val="en-US"/>
        </w:rPr>
        <w:t xml:space="preserve"> </w:t>
      </w:r>
      <w:r w:rsidRPr="006117B0">
        <w:rPr>
          <w:sz w:val="28"/>
          <w:szCs w:val="28"/>
        </w:rPr>
        <w:t>құрылым</w:t>
      </w:r>
      <w:r w:rsidRPr="006117B0">
        <w:rPr>
          <w:sz w:val="28"/>
          <w:szCs w:val="28"/>
          <w:lang w:val="en-US"/>
        </w:rPr>
        <w:t xml:space="preserve"> </w:t>
      </w:r>
      <w:r w:rsidRPr="006117B0">
        <w:rPr>
          <w:sz w:val="28"/>
          <w:szCs w:val="28"/>
        </w:rPr>
        <w:t>және</w:t>
      </w:r>
      <w:r w:rsidRPr="006117B0">
        <w:rPr>
          <w:sz w:val="28"/>
          <w:szCs w:val="28"/>
          <w:lang w:val="en-US"/>
        </w:rPr>
        <w:t xml:space="preserve"> </w:t>
      </w:r>
      <w:r w:rsidRPr="006117B0">
        <w:rPr>
          <w:sz w:val="28"/>
          <w:szCs w:val="28"/>
        </w:rPr>
        <w:t>бүкіл</w:t>
      </w:r>
      <w:r w:rsidRPr="006117B0">
        <w:rPr>
          <w:sz w:val="28"/>
          <w:szCs w:val="28"/>
          <w:lang w:val="en-US"/>
        </w:rPr>
        <w:t xml:space="preserve"> </w:t>
      </w:r>
      <w:r w:rsidRPr="006117B0">
        <w:rPr>
          <w:sz w:val="28"/>
          <w:szCs w:val="28"/>
        </w:rPr>
        <w:t>механизмнің</w:t>
      </w:r>
      <w:r w:rsidRPr="006117B0">
        <w:rPr>
          <w:sz w:val="28"/>
          <w:szCs w:val="28"/>
          <w:lang w:val="en-US"/>
        </w:rPr>
        <w:t xml:space="preserve"> </w:t>
      </w:r>
      <w:r w:rsidRPr="006117B0">
        <w:rPr>
          <w:sz w:val="28"/>
          <w:szCs w:val="28"/>
        </w:rPr>
        <w:t>негізгі</w:t>
      </w:r>
      <w:r w:rsidRPr="006117B0">
        <w:rPr>
          <w:sz w:val="28"/>
          <w:szCs w:val="28"/>
          <w:lang w:val="en-US"/>
        </w:rPr>
        <w:t xml:space="preserve"> </w:t>
      </w:r>
      <w:r w:rsidRPr="006117B0">
        <w:rPr>
          <w:sz w:val="28"/>
          <w:szCs w:val="28"/>
        </w:rPr>
        <w:t>қозғаушы</w:t>
      </w:r>
      <w:r w:rsidRPr="006117B0">
        <w:rPr>
          <w:sz w:val="28"/>
          <w:szCs w:val="28"/>
          <w:lang w:val="en-US"/>
        </w:rPr>
        <w:t xml:space="preserve"> </w:t>
      </w:r>
      <w:r w:rsidRPr="006117B0">
        <w:rPr>
          <w:sz w:val="28"/>
          <w:szCs w:val="28"/>
        </w:rPr>
        <w:t>күші</w:t>
      </w:r>
      <w:r w:rsidRPr="006117B0">
        <w:rPr>
          <w:sz w:val="28"/>
          <w:szCs w:val="28"/>
          <w:lang w:val="en-US"/>
        </w:rPr>
        <w:t xml:space="preserve"> </w:t>
      </w:r>
      <w:r w:rsidRPr="006117B0">
        <w:rPr>
          <w:sz w:val="28"/>
          <w:szCs w:val="28"/>
        </w:rPr>
        <w:t>болып</w:t>
      </w:r>
      <w:r w:rsidRPr="006117B0">
        <w:rPr>
          <w:sz w:val="28"/>
          <w:szCs w:val="28"/>
          <w:lang w:val="en-US"/>
        </w:rPr>
        <w:t xml:space="preserve"> </w:t>
      </w:r>
      <w:r w:rsidRPr="006117B0">
        <w:rPr>
          <w:sz w:val="28"/>
          <w:szCs w:val="28"/>
        </w:rPr>
        <w:t>табылатын</w:t>
      </w:r>
      <w:r w:rsidRPr="006117B0">
        <w:rPr>
          <w:sz w:val="28"/>
          <w:szCs w:val="28"/>
          <w:lang w:val="en-US"/>
        </w:rPr>
        <w:t xml:space="preserve"> </w:t>
      </w:r>
      <w:r w:rsidRPr="006117B0">
        <w:rPr>
          <w:sz w:val="28"/>
          <w:szCs w:val="28"/>
        </w:rPr>
        <w:t>негізгі</w:t>
      </w:r>
      <w:r w:rsidRPr="006117B0">
        <w:rPr>
          <w:sz w:val="28"/>
          <w:szCs w:val="28"/>
          <w:lang w:val="en-US"/>
        </w:rPr>
        <w:t xml:space="preserve"> </w:t>
      </w:r>
      <w:r w:rsidRPr="006117B0">
        <w:rPr>
          <w:sz w:val="28"/>
          <w:szCs w:val="28"/>
        </w:rPr>
        <w:t>қозғаушы</w:t>
      </w:r>
      <w:r w:rsidRPr="006117B0">
        <w:rPr>
          <w:sz w:val="28"/>
          <w:szCs w:val="28"/>
          <w:lang w:val="en-US"/>
        </w:rPr>
        <w:t xml:space="preserve"> </w:t>
      </w:r>
      <w:r w:rsidRPr="006117B0">
        <w:rPr>
          <w:sz w:val="28"/>
          <w:szCs w:val="28"/>
        </w:rPr>
        <w:t>ось</w:t>
      </w:r>
      <w:r w:rsidRPr="006117B0">
        <w:rPr>
          <w:sz w:val="28"/>
          <w:szCs w:val="28"/>
          <w:lang w:val="en-US"/>
        </w:rPr>
        <w:t xml:space="preserve"> </w:t>
      </w:r>
      <w:r w:rsidRPr="006117B0">
        <w:rPr>
          <w:sz w:val="28"/>
          <w:szCs w:val="28"/>
        </w:rPr>
        <w:t>болып</w:t>
      </w:r>
      <w:r w:rsidRPr="006117B0">
        <w:rPr>
          <w:sz w:val="28"/>
          <w:szCs w:val="28"/>
          <w:lang w:val="en-US"/>
        </w:rPr>
        <w:t xml:space="preserve"> </w:t>
      </w:r>
      <w:r w:rsidRPr="006117B0">
        <w:rPr>
          <w:sz w:val="28"/>
          <w:szCs w:val="28"/>
        </w:rPr>
        <w:t>табылады</w:t>
      </w:r>
      <w:r w:rsidRPr="006117B0">
        <w:rPr>
          <w:sz w:val="28"/>
          <w:szCs w:val="28"/>
          <w:lang w:val="en-US"/>
        </w:rPr>
        <w:t xml:space="preserve">. </w:t>
      </w:r>
      <w:r w:rsidRPr="006117B0">
        <w:rPr>
          <w:sz w:val="28"/>
          <w:szCs w:val="28"/>
        </w:rPr>
        <w:t>Қолданылатын</w:t>
      </w:r>
      <w:r w:rsidRPr="006117B0">
        <w:rPr>
          <w:sz w:val="28"/>
          <w:szCs w:val="28"/>
          <w:lang w:val="en-US"/>
        </w:rPr>
        <w:t xml:space="preserve"> </w:t>
      </w:r>
      <w:r w:rsidRPr="006117B0">
        <w:rPr>
          <w:sz w:val="28"/>
          <w:szCs w:val="28"/>
        </w:rPr>
        <w:t>материал</w:t>
      </w:r>
      <w:r w:rsidRPr="006117B0">
        <w:rPr>
          <w:sz w:val="28"/>
          <w:szCs w:val="28"/>
          <w:lang w:val="en-US"/>
        </w:rPr>
        <w:t xml:space="preserve"> - </w:t>
      </w:r>
      <w:r w:rsidRPr="006117B0">
        <w:rPr>
          <w:sz w:val="28"/>
          <w:szCs w:val="28"/>
        </w:rPr>
        <w:t>ГОСТ</w:t>
      </w:r>
      <w:r w:rsidRPr="006117B0">
        <w:rPr>
          <w:sz w:val="28"/>
          <w:szCs w:val="28"/>
          <w:lang w:val="en-US"/>
        </w:rPr>
        <w:t xml:space="preserve"> 4543-71 </w:t>
      </w:r>
      <w:r w:rsidRPr="006117B0">
        <w:rPr>
          <w:sz w:val="28"/>
          <w:szCs w:val="28"/>
        </w:rPr>
        <w:t>бойынша</w:t>
      </w:r>
      <w:r w:rsidRPr="006117B0">
        <w:rPr>
          <w:sz w:val="28"/>
          <w:szCs w:val="28"/>
          <w:lang w:val="en-US"/>
        </w:rPr>
        <w:t xml:space="preserve"> </w:t>
      </w:r>
      <w:r w:rsidRPr="006117B0">
        <w:rPr>
          <w:sz w:val="28"/>
          <w:szCs w:val="28"/>
        </w:rPr>
        <w:t>жасалған</w:t>
      </w:r>
      <w:r w:rsidRPr="006117B0">
        <w:rPr>
          <w:sz w:val="28"/>
          <w:szCs w:val="28"/>
          <w:lang w:val="en-US"/>
        </w:rPr>
        <w:t xml:space="preserve"> </w:t>
      </w:r>
      <w:r w:rsidR="00512207" w:rsidRPr="006117B0">
        <w:rPr>
          <w:sz w:val="28"/>
          <w:szCs w:val="28"/>
          <w:lang w:val="en-US"/>
        </w:rPr>
        <w:t>30ХГСА</w:t>
      </w:r>
      <w:r w:rsidRPr="006117B0">
        <w:rPr>
          <w:sz w:val="28"/>
          <w:szCs w:val="28"/>
          <w:lang w:val="en-US"/>
        </w:rPr>
        <w:t xml:space="preserve"> </w:t>
      </w:r>
      <w:r w:rsidRPr="006117B0">
        <w:rPr>
          <w:sz w:val="28"/>
          <w:szCs w:val="28"/>
        </w:rPr>
        <w:t>болат</w:t>
      </w:r>
      <w:r w:rsidR="00512207" w:rsidRPr="006117B0">
        <w:rPr>
          <w:sz w:val="28"/>
          <w:szCs w:val="28"/>
          <w:lang w:val="kk-KZ"/>
        </w:rPr>
        <w:t xml:space="preserve"> [10</w:t>
      </w:r>
      <w:r w:rsidR="00F20918">
        <w:rPr>
          <w:sz w:val="28"/>
          <w:szCs w:val="28"/>
          <w:lang w:val="en-US"/>
        </w:rPr>
        <w:t>3</w:t>
      </w:r>
      <w:r w:rsidR="00512207" w:rsidRPr="006117B0">
        <w:rPr>
          <w:sz w:val="28"/>
          <w:szCs w:val="28"/>
          <w:lang w:val="kk-KZ"/>
        </w:rPr>
        <w:t>]</w:t>
      </w:r>
      <w:r w:rsidR="00512207" w:rsidRPr="006117B0">
        <w:rPr>
          <w:sz w:val="28"/>
          <w:szCs w:val="28"/>
          <w:lang w:val="en-US"/>
        </w:rPr>
        <w:t xml:space="preserve"> .</w:t>
      </w:r>
      <w:r w:rsidRPr="006117B0">
        <w:rPr>
          <w:sz w:val="28"/>
          <w:szCs w:val="28"/>
          <w:lang w:val="kk-KZ"/>
        </w:rPr>
        <w:t xml:space="preserve"> Болаттың барлық маркаларының ішінде бұл материалдың ең жоғары тығыздығы 7,85 г/см</w:t>
      </w:r>
      <w:r w:rsidRPr="006117B0">
        <w:rPr>
          <w:sz w:val="28"/>
          <w:szCs w:val="28"/>
          <w:vertAlign w:val="superscript"/>
          <w:lang w:val="kk-KZ"/>
        </w:rPr>
        <w:t>3</w:t>
      </w:r>
      <w:r w:rsidRPr="006117B0">
        <w:rPr>
          <w:sz w:val="28"/>
          <w:szCs w:val="28"/>
          <w:lang w:val="kk-KZ"/>
        </w:rPr>
        <w:t>, бұл жоғары момент кезінде максималды беріктік пен максималды жүктемелерді қамтамасыз етеді. Ш</w:t>
      </w:r>
      <w:r w:rsidR="00CD404A" w:rsidRPr="006117B0">
        <w:rPr>
          <w:sz w:val="28"/>
          <w:szCs w:val="28"/>
          <w:lang w:val="kk-KZ"/>
        </w:rPr>
        <w:t>т</w:t>
      </w:r>
      <w:r w:rsidRPr="006117B0">
        <w:rPr>
          <w:sz w:val="28"/>
          <w:szCs w:val="28"/>
          <w:lang w:val="kk-KZ"/>
        </w:rPr>
        <w:t>рих стилі бөліктің орындалуын анық көрсетуге мүмкіндік береді. Бағдарламаны пайдалана отырып, қажетті өлшемдері бар бұл бөліктің массасы 1,8 кг деп анықталды.</w:t>
      </w:r>
    </w:p>
    <w:p w14:paraId="192070D8" w14:textId="77777777" w:rsidR="008466C4" w:rsidRPr="006117B0" w:rsidRDefault="008466C4" w:rsidP="006327D9">
      <w:pPr>
        <w:ind w:firstLine="425"/>
        <w:jc w:val="center"/>
        <w:rPr>
          <w:sz w:val="28"/>
          <w:szCs w:val="28"/>
        </w:rPr>
      </w:pPr>
      <w:r w:rsidRPr="006117B0">
        <w:rPr>
          <w:noProof/>
          <w:sz w:val="28"/>
          <w:szCs w:val="28"/>
        </w:rPr>
        <w:lastRenderedPageBreak/>
        <w:drawing>
          <wp:inline distT="0" distB="0" distL="0" distR="0" wp14:anchorId="700416D4" wp14:editId="0DB31590">
            <wp:extent cx="5391509" cy="2833881"/>
            <wp:effectExtent l="19050" t="19050" r="19050" b="2413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479756" cy="2880265"/>
                    </a:xfrm>
                    <a:prstGeom prst="rect">
                      <a:avLst/>
                    </a:prstGeom>
                    <a:ln>
                      <a:solidFill>
                        <a:schemeClr val="tx1"/>
                      </a:solidFill>
                    </a:ln>
                  </pic:spPr>
                </pic:pic>
              </a:graphicData>
            </a:graphic>
          </wp:inline>
        </w:drawing>
      </w:r>
    </w:p>
    <w:p w14:paraId="6BCA89B7" w14:textId="3350C08B" w:rsidR="008466C4" w:rsidRPr="006117B0" w:rsidRDefault="00CE5D44" w:rsidP="006327D9">
      <w:pPr>
        <w:ind w:firstLine="425"/>
        <w:jc w:val="center"/>
        <w:rPr>
          <w:sz w:val="28"/>
          <w:szCs w:val="28"/>
          <w:lang w:val="kk-KZ"/>
        </w:rPr>
      </w:pPr>
      <w:r w:rsidRPr="006117B0">
        <w:rPr>
          <w:sz w:val="28"/>
          <w:szCs w:val="28"/>
          <w:lang w:val="kk-KZ"/>
        </w:rPr>
        <w:t xml:space="preserve">Сурет </w:t>
      </w:r>
      <w:r w:rsidR="00CD404A" w:rsidRPr="006117B0">
        <w:rPr>
          <w:sz w:val="28"/>
          <w:szCs w:val="28"/>
          <w:lang w:val="kk-KZ"/>
        </w:rPr>
        <w:t>5.16 - Берілген сипаттамалары бар білік моделі</w:t>
      </w:r>
    </w:p>
    <w:p w14:paraId="78555D19" w14:textId="77777777" w:rsidR="00CD404A" w:rsidRPr="006117B0" w:rsidRDefault="00CD404A" w:rsidP="006327D9">
      <w:pPr>
        <w:ind w:firstLine="425"/>
        <w:jc w:val="center"/>
        <w:rPr>
          <w:sz w:val="28"/>
          <w:szCs w:val="28"/>
        </w:rPr>
      </w:pPr>
    </w:p>
    <w:p w14:paraId="54123355" w14:textId="7B6F8502" w:rsidR="008466C4" w:rsidRPr="006117B0" w:rsidRDefault="00CD404A" w:rsidP="006327D9">
      <w:pPr>
        <w:ind w:firstLine="425"/>
        <w:jc w:val="both"/>
        <w:rPr>
          <w:sz w:val="28"/>
          <w:szCs w:val="28"/>
          <w:shd w:val="clear" w:color="auto" w:fill="FFFFFF"/>
        </w:rPr>
      </w:pPr>
      <w:r w:rsidRPr="006117B0">
        <w:rPr>
          <w:sz w:val="28"/>
          <w:szCs w:val="28"/>
        </w:rPr>
        <w:t>Маховик моделі-кинетикалық энергияны сақтау (инерциялық батарея) ретінде пайдалануға болатын үлкен айналмалы д</w:t>
      </w:r>
      <w:r w:rsidRPr="006117B0">
        <w:rPr>
          <w:sz w:val="28"/>
          <w:szCs w:val="28"/>
          <w:lang w:val="kk-KZ"/>
        </w:rPr>
        <w:t>өңгелек</w:t>
      </w:r>
      <w:r w:rsidRPr="006117B0">
        <w:rPr>
          <w:sz w:val="28"/>
          <w:szCs w:val="28"/>
        </w:rPr>
        <w:t>.  Берілген параметрлердің арқасында есептеулерде сипатталған бөліктің сипаттамасы сақталады</w:t>
      </w:r>
      <w:r w:rsidR="008466C4" w:rsidRPr="006117B0">
        <w:rPr>
          <w:sz w:val="28"/>
          <w:szCs w:val="28"/>
          <w:shd w:val="clear" w:color="auto" w:fill="FFFFFF"/>
        </w:rPr>
        <w:t>.</w:t>
      </w:r>
    </w:p>
    <w:p w14:paraId="59481579" w14:textId="77777777" w:rsidR="008466C4" w:rsidRPr="006117B0" w:rsidRDefault="008466C4" w:rsidP="006327D9">
      <w:pPr>
        <w:ind w:firstLine="425"/>
        <w:jc w:val="both"/>
        <w:rPr>
          <w:sz w:val="28"/>
          <w:szCs w:val="28"/>
          <w:shd w:val="clear" w:color="auto" w:fill="FFFFFF"/>
        </w:rPr>
      </w:pPr>
    </w:p>
    <w:p w14:paraId="3D6CBBBE" w14:textId="77777777" w:rsidR="008466C4" w:rsidRPr="006117B0" w:rsidRDefault="008466C4" w:rsidP="006327D9">
      <w:pPr>
        <w:ind w:firstLine="425"/>
        <w:jc w:val="center"/>
        <w:rPr>
          <w:sz w:val="28"/>
          <w:szCs w:val="28"/>
          <w:shd w:val="clear" w:color="auto" w:fill="FFFFFF"/>
        </w:rPr>
      </w:pPr>
      <w:r w:rsidRPr="006117B0">
        <w:rPr>
          <w:noProof/>
          <w:sz w:val="28"/>
          <w:szCs w:val="28"/>
        </w:rPr>
        <w:drawing>
          <wp:inline distT="0" distB="0" distL="0" distR="0" wp14:anchorId="7F5AE07C" wp14:editId="2E3B6181">
            <wp:extent cx="5434642" cy="2661724"/>
            <wp:effectExtent l="19050" t="19050" r="13970" b="2476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455243" cy="2671814"/>
                    </a:xfrm>
                    <a:prstGeom prst="rect">
                      <a:avLst/>
                    </a:prstGeom>
                    <a:ln>
                      <a:solidFill>
                        <a:schemeClr val="tx1"/>
                      </a:solidFill>
                    </a:ln>
                  </pic:spPr>
                </pic:pic>
              </a:graphicData>
            </a:graphic>
          </wp:inline>
        </w:drawing>
      </w:r>
    </w:p>
    <w:p w14:paraId="2707277F" w14:textId="2DF31B69" w:rsidR="00CD404A" w:rsidRPr="006117B0" w:rsidRDefault="00CE5D44" w:rsidP="006327D9">
      <w:pPr>
        <w:ind w:firstLine="425"/>
        <w:jc w:val="center"/>
        <w:rPr>
          <w:sz w:val="28"/>
          <w:szCs w:val="28"/>
          <w:lang w:val="kk-KZ"/>
        </w:rPr>
      </w:pPr>
      <w:r w:rsidRPr="006117B0">
        <w:rPr>
          <w:sz w:val="28"/>
          <w:szCs w:val="28"/>
          <w:lang w:val="kk-KZ"/>
        </w:rPr>
        <w:t>С</w:t>
      </w:r>
      <w:r w:rsidR="00CD404A" w:rsidRPr="006117B0">
        <w:rPr>
          <w:sz w:val="28"/>
          <w:szCs w:val="28"/>
          <w:lang w:val="kk-KZ"/>
        </w:rPr>
        <w:t xml:space="preserve">урет </w:t>
      </w:r>
      <w:r w:rsidRPr="006117B0">
        <w:rPr>
          <w:sz w:val="28"/>
          <w:szCs w:val="28"/>
          <w:lang w:val="kk-KZ"/>
        </w:rPr>
        <w:t xml:space="preserve">5.17 </w:t>
      </w:r>
      <w:r w:rsidR="00CD404A" w:rsidRPr="006117B0">
        <w:rPr>
          <w:sz w:val="28"/>
          <w:szCs w:val="28"/>
          <w:lang w:val="kk-KZ"/>
        </w:rPr>
        <w:t>- Берілген сипаттамалары бар маховик моделі</w:t>
      </w:r>
    </w:p>
    <w:p w14:paraId="3622A9AB" w14:textId="77777777" w:rsidR="00CD404A" w:rsidRPr="006117B0" w:rsidRDefault="00CD404A" w:rsidP="006327D9">
      <w:pPr>
        <w:ind w:firstLine="425"/>
        <w:jc w:val="both"/>
        <w:rPr>
          <w:sz w:val="28"/>
          <w:szCs w:val="28"/>
          <w:lang w:val="kk-KZ"/>
        </w:rPr>
      </w:pPr>
    </w:p>
    <w:p w14:paraId="4A11D8A4" w14:textId="3BEE95AF" w:rsidR="008466C4" w:rsidRPr="006117B0" w:rsidRDefault="00CD404A" w:rsidP="006327D9">
      <w:pPr>
        <w:ind w:firstLine="425"/>
        <w:jc w:val="both"/>
        <w:rPr>
          <w:sz w:val="28"/>
          <w:szCs w:val="28"/>
          <w:shd w:val="clear" w:color="auto" w:fill="FFFFFF"/>
          <w:lang w:val="kk-KZ"/>
        </w:rPr>
      </w:pPr>
      <w:r w:rsidRPr="006117B0">
        <w:rPr>
          <w:sz w:val="28"/>
          <w:szCs w:val="28"/>
          <w:lang w:val="kk-KZ"/>
        </w:rPr>
        <w:t>Иінді модель - бұл қозғалмайтын осьтің айналасында толық айналу үшін циклдік айналу қозғалысын жасайтын құрылғы. Айналмалы қозғалысты кері қозғалысқа және керісінше түрлендіру үшін қолданылады. Барлық бөлшектерді дәл орындаудың қажеті жоқ болғандықтан, бұл модель жеңілдетілген стильде жасалды.</w:t>
      </w:r>
    </w:p>
    <w:p w14:paraId="29B0DE3A" w14:textId="77777777" w:rsidR="008466C4" w:rsidRPr="006117B0" w:rsidRDefault="008466C4" w:rsidP="006327D9">
      <w:pPr>
        <w:ind w:firstLine="425"/>
        <w:jc w:val="center"/>
        <w:rPr>
          <w:sz w:val="28"/>
          <w:szCs w:val="28"/>
        </w:rPr>
      </w:pPr>
      <w:r w:rsidRPr="006117B0">
        <w:rPr>
          <w:noProof/>
          <w:sz w:val="28"/>
          <w:szCs w:val="28"/>
        </w:rPr>
        <w:lastRenderedPageBreak/>
        <w:drawing>
          <wp:inline distT="0" distB="0" distL="0" distR="0" wp14:anchorId="5D08372B" wp14:editId="0A4DBB9D">
            <wp:extent cx="5503653" cy="2748420"/>
            <wp:effectExtent l="19050" t="19050" r="20955" b="139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527245" cy="2760202"/>
                    </a:xfrm>
                    <a:prstGeom prst="rect">
                      <a:avLst/>
                    </a:prstGeom>
                    <a:ln>
                      <a:solidFill>
                        <a:schemeClr val="tx1"/>
                      </a:solidFill>
                    </a:ln>
                  </pic:spPr>
                </pic:pic>
              </a:graphicData>
            </a:graphic>
          </wp:inline>
        </w:drawing>
      </w:r>
    </w:p>
    <w:p w14:paraId="15F86FAF" w14:textId="26598631" w:rsidR="008466C4" w:rsidRPr="006117B0" w:rsidRDefault="00CE5D44" w:rsidP="006327D9">
      <w:pPr>
        <w:ind w:firstLine="425"/>
        <w:jc w:val="center"/>
        <w:rPr>
          <w:sz w:val="28"/>
          <w:szCs w:val="28"/>
          <w:lang w:val="kk-KZ"/>
        </w:rPr>
      </w:pPr>
      <w:r w:rsidRPr="006117B0">
        <w:rPr>
          <w:sz w:val="28"/>
          <w:szCs w:val="28"/>
          <w:lang w:val="kk-KZ"/>
        </w:rPr>
        <w:t>С</w:t>
      </w:r>
      <w:r w:rsidR="00CD404A" w:rsidRPr="006117B0">
        <w:rPr>
          <w:sz w:val="28"/>
          <w:szCs w:val="28"/>
          <w:lang w:val="kk-KZ"/>
        </w:rPr>
        <w:t xml:space="preserve">урет </w:t>
      </w:r>
      <w:r w:rsidRPr="006117B0">
        <w:rPr>
          <w:sz w:val="28"/>
          <w:szCs w:val="28"/>
          <w:lang w:val="kk-KZ"/>
        </w:rPr>
        <w:t xml:space="preserve">5.18 </w:t>
      </w:r>
      <w:r w:rsidR="00CD404A" w:rsidRPr="006117B0">
        <w:rPr>
          <w:sz w:val="28"/>
          <w:szCs w:val="28"/>
          <w:lang w:val="kk-KZ"/>
        </w:rPr>
        <w:t>- Берілген сипаттамалары бар иінді модель</w:t>
      </w:r>
    </w:p>
    <w:p w14:paraId="026AC428" w14:textId="77777777" w:rsidR="00CD404A" w:rsidRPr="002832E0" w:rsidRDefault="00CD404A" w:rsidP="006327D9">
      <w:pPr>
        <w:ind w:firstLine="425"/>
        <w:jc w:val="both"/>
        <w:rPr>
          <w:sz w:val="28"/>
          <w:szCs w:val="28"/>
          <w:lang w:val="kk-KZ"/>
        </w:rPr>
      </w:pPr>
    </w:p>
    <w:p w14:paraId="39211E62" w14:textId="70DD6D5B" w:rsidR="008466C4" w:rsidRPr="00C957B9" w:rsidRDefault="00CD404A" w:rsidP="006327D9">
      <w:pPr>
        <w:ind w:firstLine="425"/>
        <w:jc w:val="both"/>
        <w:rPr>
          <w:sz w:val="28"/>
          <w:szCs w:val="28"/>
          <w:lang w:val="kk-KZ"/>
        </w:rPr>
      </w:pPr>
      <w:r w:rsidRPr="00C957B9">
        <w:rPr>
          <w:sz w:val="28"/>
          <w:szCs w:val="28"/>
          <w:lang w:val="kk-KZ"/>
        </w:rPr>
        <w:t>Өзек-поршень</w:t>
      </w:r>
      <w:r w:rsidRPr="006117B0">
        <w:rPr>
          <w:sz w:val="28"/>
          <w:szCs w:val="28"/>
          <w:lang w:val="kk-KZ"/>
        </w:rPr>
        <w:t xml:space="preserve"> </w:t>
      </w:r>
      <w:r w:rsidRPr="00C957B9">
        <w:rPr>
          <w:sz w:val="28"/>
          <w:szCs w:val="28"/>
          <w:lang w:val="kk-KZ"/>
        </w:rPr>
        <w:t>-</w:t>
      </w:r>
      <w:r w:rsidRPr="006117B0">
        <w:rPr>
          <w:sz w:val="28"/>
          <w:szCs w:val="28"/>
          <w:lang w:val="kk-KZ"/>
        </w:rPr>
        <w:t xml:space="preserve"> </w:t>
      </w:r>
      <w:r w:rsidRPr="00C957B9">
        <w:rPr>
          <w:sz w:val="28"/>
          <w:szCs w:val="28"/>
          <w:lang w:val="kk-KZ"/>
        </w:rPr>
        <w:t>бұл вакуумдық күшейткішке күш салуға мүмкіндік беретін қарапайым тұтқа. Соңында ауа өткізбейтін күйде қалуға мүмкіндік беретін поршень бар. Өзек, басқа жабдықтардың көпшілігі сияқты, 30</w:t>
      </w:r>
      <w:r w:rsidRPr="00C957B9">
        <w:rPr>
          <w:lang w:val="kk-KZ"/>
        </w:rPr>
        <w:t xml:space="preserve"> </w:t>
      </w:r>
      <w:r w:rsidRPr="00C957B9">
        <w:rPr>
          <w:sz w:val="28"/>
          <w:szCs w:val="28"/>
          <w:lang w:val="kk-KZ"/>
        </w:rPr>
        <w:t>ХГСА жоғары беріктігі бар болат</w:t>
      </w:r>
      <w:r w:rsidRPr="006117B0">
        <w:rPr>
          <w:sz w:val="28"/>
          <w:szCs w:val="28"/>
          <w:lang w:val="kk-KZ"/>
        </w:rPr>
        <w:t>пен жасалған</w:t>
      </w:r>
      <w:r w:rsidRPr="00C957B9">
        <w:rPr>
          <w:sz w:val="28"/>
          <w:szCs w:val="28"/>
          <w:lang w:val="kk-KZ"/>
        </w:rPr>
        <w:t>. Бағдарлама тесіктердің диаметрін дәл анықтауға және қажетті бекіту жабдықтарын таңдауға мүмкіндік береді. Бұл жағдайда поршеньді одан әрі бекіту үшін M16x1, 5x60</w:t>
      </w:r>
      <w:r w:rsidRPr="006117B0">
        <w:rPr>
          <w:sz w:val="28"/>
          <w:szCs w:val="28"/>
          <w:lang w:val="kk-KZ"/>
        </w:rPr>
        <w:t xml:space="preserve"> </w:t>
      </w:r>
      <w:r w:rsidRPr="00C957B9">
        <w:rPr>
          <w:sz w:val="28"/>
          <w:szCs w:val="28"/>
          <w:lang w:val="kk-KZ"/>
        </w:rPr>
        <w:t>ГОСТ Р 50795-95 болты қолданылады, ұзындығы 30 мм және диаметрі 8 мм.</w:t>
      </w:r>
    </w:p>
    <w:p w14:paraId="445784EA" w14:textId="77777777" w:rsidR="00CD404A" w:rsidRPr="00C957B9" w:rsidRDefault="00CD404A" w:rsidP="006327D9">
      <w:pPr>
        <w:ind w:firstLine="425"/>
        <w:jc w:val="both"/>
        <w:rPr>
          <w:sz w:val="28"/>
          <w:szCs w:val="28"/>
          <w:lang w:val="kk-KZ"/>
        </w:rPr>
      </w:pPr>
    </w:p>
    <w:p w14:paraId="46975883" w14:textId="77777777" w:rsidR="008466C4" w:rsidRPr="006117B0" w:rsidRDefault="008466C4" w:rsidP="006327D9">
      <w:pPr>
        <w:ind w:firstLine="425"/>
        <w:jc w:val="center"/>
        <w:rPr>
          <w:sz w:val="28"/>
          <w:szCs w:val="28"/>
        </w:rPr>
      </w:pPr>
      <w:r w:rsidRPr="006117B0">
        <w:rPr>
          <w:noProof/>
          <w:sz w:val="28"/>
          <w:szCs w:val="28"/>
        </w:rPr>
        <w:drawing>
          <wp:inline distT="0" distB="0" distL="0" distR="0" wp14:anchorId="75AF7340" wp14:editId="40636780">
            <wp:extent cx="5538159" cy="2847748"/>
            <wp:effectExtent l="19050" t="19050" r="24765" b="1016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546433" cy="2852003"/>
                    </a:xfrm>
                    <a:prstGeom prst="rect">
                      <a:avLst/>
                    </a:prstGeom>
                    <a:ln>
                      <a:solidFill>
                        <a:schemeClr val="tx1"/>
                      </a:solidFill>
                    </a:ln>
                  </pic:spPr>
                </pic:pic>
              </a:graphicData>
            </a:graphic>
          </wp:inline>
        </w:drawing>
      </w:r>
    </w:p>
    <w:p w14:paraId="416562A9" w14:textId="6D5F6970" w:rsidR="00CD404A" w:rsidRPr="006117B0" w:rsidRDefault="00CE5D44" w:rsidP="006327D9">
      <w:pPr>
        <w:ind w:firstLine="425"/>
        <w:jc w:val="center"/>
        <w:rPr>
          <w:sz w:val="28"/>
          <w:szCs w:val="28"/>
          <w:lang w:val="kk-KZ"/>
        </w:rPr>
      </w:pPr>
      <w:r w:rsidRPr="006117B0">
        <w:rPr>
          <w:sz w:val="28"/>
          <w:szCs w:val="28"/>
          <w:lang w:val="kk-KZ"/>
        </w:rPr>
        <w:t>С</w:t>
      </w:r>
      <w:r w:rsidR="00CD404A" w:rsidRPr="006117B0">
        <w:rPr>
          <w:sz w:val="28"/>
          <w:szCs w:val="28"/>
          <w:lang w:val="kk-KZ"/>
        </w:rPr>
        <w:t xml:space="preserve">урет </w:t>
      </w:r>
      <w:r w:rsidRPr="006117B0">
        <w:rPr>
          <w:sz w:val="28"/>
          <w:szCs w:val="28"/>
          <w:lang w:val="kk-KZ"/>
        </w:rPr>
        <w:t xml:space="preserve">5.19 </w:t>
      </w:r>
      <w:r w:rsidR="00CD404A" w:rsidRPr="006117B0">
        <w:rPr>
          <w:sz w:val="28"/>
          <w:szCs w:val="28"/>
          <w:lang w:val="kk-KZ"/>
        </w:rPr>
        <w:t>- Берілген сипаттамалары бар шток моделі</w:t>
      </w:r>
    </w:p>
    <w:p w14:paraId="6986C0CA" w14:textId="77777777" w:rsidR="00CD404A" w:rsidRPr="006117B0" w:rsidRDefault="00CD404A" w:rsidP="006327D9">
      <w:pPr>
        <w:ind w:firstLine="425"/>
        <w:jc w:val="both"/>
        <w:rPr>
          <w:sz w:val="28"/>
          <w:szCs w:val="28"/>
          <w:lang w:val="kk-KZ"/>
        </w:rPr>
      </w:pPr>
    </w:p>
    <w:p w14:paraId="022B520B" w14:textId="083EB43B" w:rsidR="008466C4" w:rsidRPr="006117B0" w:rsidRDefault="00CD404A" w:rsidP="006327D9">
      <w:pPr>
        <w:ind w:firstLine="425"/>
        <w:jc w:val="both"/>
        <w:rPr>
          <w:sz w:val="28"/>
          <w:szCs w:val="28"/>
          <w:lang w:val="kk-KZ"/>
        </w:rPr>
      </w:pPr>
      <w:r w:rsidRPr="006117B0">
        <w:rPr>
          <w:sz w:val="28"/>
          <w:szCs w:val="28"/>
          <w:lang w:val="kk-KZ"/>
        </w:rPr>
        <w:t xml:space="preserve">Вакуумдық күшейткіш - бұл модификацияланған вакуумдық тежегіш күшейткіш, онда негізгі тежегіш цилиндрі берілген машинаның шығысында герметикалықты жасауға мүмкіндік беретін клапанмен ауыстырылады. Бұл </w:t>
      </w:r>
      <w:r w:rsidRPr="006117B0">
        <w:rPr>
          <w:sz w:val="28"/>
          <w:szCs w:val="28"/>
          <w:lang w:val="kk-KZ"/>
        </w:rPr>
        <w:lastRenderedPageBreak/>
        <w:t>қондырғы ВҚК екі вакуумдық камераның болуын болжайды, бұл 7 тең күшейту жасау</w:t>
      </w:r>
      <w:r w:rsidR="00644E88" w:rsidRPr="006117B0">
        <w:rPr>
          <w:sz w:val="28"/>
          <w:szCs w:val="28"/>
          <w:lang w:val="kk-KZ"/>
        </w:rPr>
        <w:t>ға</w:t>
      </w:r>
      <w:r w:rsidRPr="006117B0">
        <w:rPr>
          <w:sz w:val="28"/>
          <w:szCs w:val="28"/>
          <w:lang w:val="kk-KZ"/>
        </w:rPr>
        <w:t xml:space="preserve"> мүмкіндік береді.</w:t>
      </w:r>
    </w:p>
    <w:p w14:paraId="6894F56D" w14:textId="77777777" w:rsidR="00CE5D44" w:rsidRPr="006117B0" w:rsidRDefault="00CE5D44" w:rsidP="006327D9">
      <w:pPr>
        <w:ind w:firstLine="425"/>
        <w:jc w:val="both"/>
        <w:rPr>
          <w:sz w:val="28"/>
          <w:szCs w:val="28"/>
          <w:lang w:val="kk-KZ"/>
        </w:rPr>
      </w:pPr>
    </w:p>
    <w:p w14:paraId="52F7233F" w14:textId="77777777" w:rsidR="008466C4" w:rsidRPr="006117B0" w:rsidRDefault="008466C4" w:rsidP="006327D9">
      <w:pPr>
        <w:ind w:firstLine="425"/>
        <w:jc w:val="center"/>
        <w:rPr>
          <w:sz w:val="28"/>
          <w:szCs w:val="28"/>
        </w:rPr>
      </w:pPr>
      <w:r w:rsidRPr="006117B0">
        <w:rPr>
          <w:noProof/>
          <w:sz w:val="28"/>
          <w:szCs w:val="28"/>
        </w:rPr>
        <w:drawing>
          <wp:inline distT="0" distB="0" distL="0" distR="0" wp14:anchorId="047FE6B1" wp14:editId="2050DD1E">
            <wp:extent cx="5443268" cy="2953025"/>
            <wp:effectExtent l="19050" t="19050" r="24130" b="190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454603" cy="2959175"/>
                    </a:xfrm>
                    <a:prstGeom prst="rect">
                      <a:avLst/>
                    </a:prstGeom>
                    <a:ln>
                      <a:solidFill>
                        <a:schemeClr val="tx1"/>
                      </a:solidFill>
                    </a:ln>
                  </pic:spPr>
                </pic:pic>
              </a:graphicData>
            </a:graphic>
          </wp:inline>
        </w:drawing>
      </w:r>
    </w:p>
    <w:p w14:paraId="4E2193F3" w14:textId="22536CA0" w:rsidR="00644E88" w:rsidRPr="006117B0" w:rsidRDefault="00CE5D44" w:rsidP="006327D9">
      <w:pPr>
        <w:ind w:firstLine="425"/>
        <w:jc w:val="center"/>
        <w:rPr>
          <w:sz w:val="28"/>
          <w:szCs w:val="28"/>
          <w:lang w:val="kk-KZ"/>
        </w:rPr>
      </w:pPr>
      <w:r w:rsidRPr="006117B0">
        <w:rPr>
          <w:sz w:val="28"/>
          <w:szCs w:val="28"/>
          <w:lang w:val="kk-KZ"/>
        </w:rPr>
        <w:t>С</w:t>
      </w:r>
      <w:r w:rsidR="00644E88" w:rsidRPr="006117B0">
        <w:rPr>
          <w:sz w:val="28"/>
          <w:szCs w:val="28"/>
          <w:lang w:val="kk-KZ"/>
        </w:rPr>
        <w:t xml:space="preserve">урет </w:t>
      </w:r>
      <w:r w:rsidRPr="006117B0">
        <w:rPr>
          <w:sz w:val="28"/>
          <w:szCs w:val="28"/>
          <w:lang w:val="kk-KZ"/>
        </w:rPr>
        <w:t xml:space="preserve">5.20 </w:t>
      </w:r>
      <w:r w:rsidR="00644E88" w:rsidRPr="006117B0">
        <w:rPr>
          <w:sz w:val="28"/>
          <w:szCs w:val="28"/>
          <w:lang w:val="kk-KZ"/>
        </w:rPr>
        <w:t>– Берілген техникалық сипаттамалары бар ВҚК моделі</w:t>
      </w:r>
    </w:p>
    <w:p w14:paraId="7935BCB9" w14:textId="77777777" w:rsidR="00644E88" w:rsidRPr="006117B0" w:rsidRDefault="00644E88" w:rsidP="006327D9">
      <w:pPr>
        <w:ind w:firstLine="425"/>
        <w:jc w:val="center"/>
        <w:rPr>
          <w:sz w:val="28"/>
          <w:szCs w:val="28"/>
          <w:lang w:val="kk-KZ"/>
        </w:rPr>
      </w:pPr>
    </w:p>
    <w:p w14:paraId="0A6F87AB" w14:textId="73B46424" w:rsidR="00644E88" w:rsidRPr="006117B0" w:rsidRDefault="00644E88" w:rsidP="006327D9">
      <w:pPr>
        <w:ind w:firstLine="425"/>
        <w:jc w:val="both"/>
        <w:rPr>
          <w:sz w:val="28"/>
          <w:szCs w:val="28"/>
          <w:lang w:val="kk-KZ"/>
        </w:rPr>
      </w:pPr>
      <w:r w:rsidRPr="006117B0">
        <w:rPr>
          <w:sz w:val="28"/>
          <w:szCs w:val="28"/>
          <w:lang w:val="kk-KZ"/>
        </w:rPr>
        <w:t xml:space="preserve">      Қажетті тығыздықты жасау және қысымды қамтамасыз ету үшін вакуумдық қуат күшейткішінің корпусы ГОСТ 4543-71 40Х болаттан жасалған. Ішкі герметика MetalPart-3151-3510010 берілген шаралар мен әртүрлі материалдардың бүкіл кешенімен қамтамасыз етіледі, бұл қос мембрана мен кіші габариттік өлшемдердің арқасында стандартты ВҚК екі еседен асатын пайда коэффициентін қамтамасыз етеді.</w:t>
      </w:r>
    </w:p>
    <w:p w14:paraId="6A729BAE" w14:textId="77777777" w:rsidR="00644E88" w:rsidRPr="006117B0" w:rsidRDefault="00644E88" w:rsidP="006327D9">
      <w:pPr>
        <w:ind w:firstLine="425"/>
        <w:jc w:val="both"/>
        <w:rPr>
          <w:sz w:val="28"/>
          <w:szCs w:val="28"/>
          <w:lang w:val="kk-KZ"/>
        </w:rPr>
      </w:pPr>
    </w:p>
    <w:p w14:paraId="090D5765" w14:textId="77777777" w:rsidR="008466C4" w:rsidRPr="006117B0" w:rsidRDefault="008466C4" w:rsidP="006327D9">
      <w:pPr>
        <w:ind w:firstLine="425"/>
        <w:jc w:val="center"/>
        <w:rPr>
          <w:sz w:val="28"/>
          <w:szCs w:val="28"/>
        </w:rPr>
      </w:pPr>
      <w:r w:rsidRPr="006117B0">
        <w:rPr>
          <w:noProof/>
          <w:sz w:val="28"/>
          <w:szCs w:val="28"/>
        </w:rPr>
        <w:drawing>
          <wp:inline distT="0" distB="0" distL="0" distR="0" wp14:anchorId="5B9DFD81" wp14:editId="59702C95">
            <wp:extent cx="5471160" cy="2951748"/>
            <wp:effectExtent l="19050" t="19050" r="15240" b="203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484972" cy="2959200"/>
                    </a:xfrm>
                    <a:prstGeom prst="rect">
                      <a:avLst/>
                    </a:prstGeom>
                    <a:ln>
                      <a:solidFill>
                        <a:schemeClr val="tx1"/>
                      </a:solidFill>
                    </a:ln>
                  </pic:spPr>
                </pic:pic>
              </a:graphicData>
            </a:graphic>
          </wp:inline>
        </w:drawing>
      </w:r>
    </w:p>
    <w:p w14:paraId="19E4D24A" w14:textId="7A297398" w:rsidR="00644E88" w:rsidRPr="006117B0" w:rsidRDefault="00CE5D44" w:rsidP="006327D9">
      <w:pPr>
        <w:ind w:firstLine="425"/>
        <w:jc w:val="center"/>
        <w:rPr>
          <w:sz w:val="28"/>
          <w:szCs w:val="28"/>
          <w:lang w:val="kk-KZ"/>
        </w:rPr>
      </w:pPr>
      <w:r w:rsidRPr="006117B0">
        <w:rPr>
          <w:sz w:val="28"/>
          <w:szCs w:val="28"/>
          <w:lang w:val="kk-KZ"/>
        </w:rPr>
        <w:t xml:space="preserve">Сурет </w:t>
      </w:r>
      <w:r w:rsidR="00644E88" w:rsidRPr="006117B0">
        <w:rPr>
          <w:sz w:val="28"/>
          <w:szCs w:val="28"/>
          <w:lang w:val="kk-KZ"/>
        </w:rPr>
        <w:t>5.21 – Берілген сипаттамалары бар шкив үлгісі</w:t>
      </w:r>
    </w:p>
    <w:p w14:paraId="70C64D0B" w14:textId="40610B81" w:rsidR="00644E88" w:rsidRPr="006117B0" w:rsidRDefault="00644E88" w:rsidP="006327D9">
      <w:pPr>
        <w:ind w:firstLine="425"/>
        <w:jc w:val="both"/>
        <w:rPr>
          <w:sz w:val="28"/>
          <w:szCs w:val="28"/>
          <w:lang w:val="kk-KZ"/>
        </w:rPr>
      </w:pPr>
      <w:r w:rsidRPr="006117B0">
        <w:rPr>
          <w:sz w:val="28"/>
          <w:szCs w:val="28"/>
          <w:lang w:val="kk-KZ"/>
        </w:rPr>
        <w:lastRenderedPageBreak/>
        <w:t>Шкив - белдік жетегі арқылы энергияны генераторға беру үшін қажет құрылғы. Бұл шкив схемасы (сурет</w:t>
      </w:r>
      <w:r w:rsidR="002832E0">
        <w:rPr>
          <w:sz w:val="28"/>
          <w:szCs w:val="28"/>
          <w:lang w:val="kk-KZ"/>
        </w:rPr>
        <w:t xml:space="preserve"> </w:t>
      </w:r>
      <w:r w:rsidR="002832E0" w:rsidRPr="006117B0">
        <w:rPr>
          <w:sz w:val="28"/>
          <w:szCs w:val="28"/>
          <w:lang w:val="kk-KZ"/>
        </w:rPr>
        <w:t>5.21</w:t>
      </w:r>
      <w:r w:rsidRPr="006117B0">
        <w:rPr>
          <w:sz w:val="28"/>
          <w:szCs w:val="28"/>
          <w:lang w:val="kk-KZ"/>
        </w:rPr>
        <w:t>) үйкеліс жоғалуын азайтуға мүмкіндік береді, ПӘК 90% құрайды. Бұл бөліктің массасы 0,78 кг деп алынады.</w:t>
      </w:r>
    </w:p>
    <w:p w14:paraId="6080A29A" w14:textId="285D3DAA" w:rsidR="008466C4" w:rsidRPr="006117B0" w:rsidRDefault="00644E88" w:rsidP="006327D9">
      <w:pPr>
        <w:ind w:firstLine="425"/>
        <w:jc w:val="both"/>
        <w:rPr>
          <w:sz w:val="28"/>
          <w:szCs w:val="28"/>
          <w:lang w:val="kk-KZ"/>
        </w:rPr>
      </w:pPr>
      <w:r w:rsidRPr="006117B0">
        <w:rPr>
          <w:sz w:val="28"/>
          <w:szCs w:val="28"/>
          <w:lang w:val="kk-KZ"/>
        </w:rPr>
        <w:t>Жоғарыда аталған барлық бөліктерден соңғы құрастыру техникалық деректер негізінде жасалды. Құрастыруда M16x1, 5x60 ГОСТ Р 50795-95 бекіткіштері қолданылады, олар көрсетілген жазықтықтарда блоктың еркін қозғалысын қамтамасыз етеді.</w:t>
      </w:r>
    </w:p>
    <w:p w14:paraId="1C136107" w14:textId="77777777" w:rsidR="00644E88" w:rsidRPr="006117B0" w:rsidRDefault="00644E88" w:rsidP="006327D9">
      <w:pPr>
        <w:ind w:firstLine="425"/>
        <w:jc w:val="both"/>
        <w:rPr>
          <w:sz w:val="28"/>
          <w:szCs w:val="28"/>
          <w:lang w:val="kk-KZ"/>
        </w:rPr>
      </w:pPr>
    </w:p>
    <w:p w14:paraId="41EAE083" w14:textId="77777777" w:rsidR="008466C4" w:rsidRPr="006117B0" w:rsidRDefault="008466C4" w:rsidP="006327D9">
      <w:pPr>
        <w:tabs>
          <w:tab w:val="left" w:pos="9214"/>
        </w:tabs>
        <w:ind w:firstLine="425"/>
        <w:jc w:val="center"/>
        <w:rPr>
          <w:sz w:val="28"/>
          <w:szCs w:val="28"/>
        </w:rPr>
      </w:pPr>
      <w:r w:rsidRPr="006117B0">
        <w:rPr>
          <w:noProof/>
          <w:sz w:val="28"/>
          <w:szCs w:val="28"/>
        </w:rPr>
        <w:drawing>
          <wp:inline distT="0" distB="0" distL="0" distR="0" wp14:anchorId="154CE5DD" wp14:editId="5346AB72">
            <wp:extent cx="5529943" cy="3078126"/>
            <wp:effectExtent l="19050" t="19050" r="13970" b="273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545468" cy="3086768"/>
                    </a:xfrm>
                    <a:prstGeom prst="rect">
                      <a:avLst/>
                    </a:prstGeom>
                    <a:ln>
                      <a:solidFill>
                        <a:schemeClr val="tx1"/>
                      </a:solidFill>
                    </a:ln>
                  </pic:spPr>
                </pic:pic>
              </a:graphicData>
            </a:graphic>
          </wp:inline>
        </w:drawing>
      </w:r>
    </w:p>
    <w:p w14:paraId="0F664E9D" w14:textId="728DFBB3" w:rsidR="008466C4" w:rsidRPr="006117B0" w:rsidRDefault="00CE5D44" w:rsidP="006327D9">
      <w:pPr>
        <w:ind w:firstLine="425"/>
        <w:jc w:val="center"/>
        <w:rPr>
          <w:sz w:val="28"/>
          <w:szCs w:val="28"/>
          <w:lang w:val="kk-KZ"/>
        </w:rPr>
      </w:pPr>
      <w:r w:rsidRPr="006117B0">
        <w:rPr>
          <w:sz w:val="28"/>
          <w:szCs w:val="28"/>
          <w:lang w:val="kk-KZ"/>
        </w:rPr>
        <w:t>С</w:t>
      </w:r>
      <w:r w:rsidR="00644E88" w:rsidRPr="006117B0">
        <w:rPr>
          <w:sz w:val="28"/>
          <w:szCs w:val="28"/>
          <w:lang w:val="kk-KZ"/>
        </w:rPr>
        <w:t xml:space="preserve">урет </w:t>
      </w:r>
      <w:r w:rsidRPr="006117B0">
        <w:rPr>
          <w:sz w:val="28"/>
          <w:szCs w:val="28"/>
          <w:lang w:val="kk-KZ"/>
        </w:rPr>
        <w:t xml:space="preserve">5.22 </w:t>
      </w:r>
      <w:r w:rsidR="00644E88" w:rsidRPr="006117B0">
        <w:rPr>
          <w:sz w:val="28"/>
          <w:szCs w:val="28"/>
          <w:lang w:val="kk-KZ"/>
        </w:rPr>
        <w:t>– Белгіленген спецификациялары бар ВДҚК құрастырылымы (жоғарғыдан көрініс)</w:t>
      </w:r>
    </w:p>
    <w:p w14:paraId="62E28D70" w14:textId="77777777" w:rsidR="008466C4" w:rsidRPr="006117B0" w:rsidRDefault="008466C4" w:rsidP="006327D9">
      <w:pPr>
        <w:ind w:firstLine="425"/>
        <w:jc w:val="center"/>
        <w:rPr>
          <w:sz w:val="28"/>
          <w:szCs w:val="28"/>
          <w:lang w:val="kk-KZ"/>
        </w:rPr>
      </w:pPr>
    </w:p>
    <w:p w14:paraId="2858E891" w14:textId="77777777" w:rsidR="008466C4" w:rsidRPr="006117B0" w:rsidRDefault="008466C4" w:rsidP="006327D9">
      <w:pPr>
        <w:ind w:firstLine="425"/>
        <w:jc w:val="center"/>
        <w:rPr>
          <w:sz w:val="28"/>
          <w:szCs w:val="28"/>
        </w:rPr>
      </w:pPr>
      <w:r w:rsidRPr="006117B0">
        <w:rPr>
          <w:noProof/>
          <w:sz w:val="28"/>
          <w:szCs w:val="28"/>
        </w:rPr>
        <w:drawing>
          <wp:inline distT="0" distB="0" distL="0" distR="0" wp14:anchorId="22A7549B" wp14:editId="60150A5C">
            <wp:extent cx="5435938" cy="3011211"/>
            <wp:effectExtent l="19050" t="19050" r="12700" b="177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442720" cy="3014968"/>
                    </a:xfrm>
                    <a:prstGeom prst="rect">
                      <a:avLst/>
                    </a:prstGeom>
                    <a:ln>
                      <a:solidFill>
                        <a:schemeClr val="tx1"/>
                      </a:solidFill>
                    </a:ln>
                  </pic:spPr>
                </pic:pic>
              </a:graphicData>
            </a:graphic>
          </wp:inline>
        </w:drawing>
      </w:r>
    </w:p>
    <w:p w14:paraId="75DEC536" w14:textId="3BD83E81" w:rsidR="008466C4" w:rsidRPr="006117B0" w:rsidRDefault="00CE5D44" w:rsidP="006327D9">
      <w:pPr>
        <w:ind w:firstLine="425"/>
        <w:jc w:val="center"/>
        <w:rPr>
          <w:sz w:val="28"/>
          <w:szCs w:val="28"/>
          <w:lang w:val="kk-KZ"/>
        </w:rPr>
      </w:pPr>
      <w:r w:rsidRPr="006117B0">
        <w:rPr>
          <w:sz w:val="28"/>
          <w:szCs w:val="28"/>
          <w:lang w:val="kk-KZ"/>
        </w:rPr>
        <w:t>С</w:t>
      </w:r>
      <w:r w:rsidR="00644E88" w:rsidRPr="006117B0">
        <w:rPr>
          <w:sz w:val="28"/>
          <w:szCs w:val="28"/>
          <w:lang w:val="kk-KZ"/>
        </w:rPr>
        <w:t xml:space="preserve">урет </w:t>
      </w:r>
      <w:r w:rsidRPr="006117B0">
        <w:rPr>
          <w:sz w:val="28"/>
          <w:szCs w:val="28"/>
          <w:lang w:val="kk-KZ"/>
        </w:rPr>
        <w:t xml:space="preserve">5.23 </w:t>
      </w:r>
      <w:r w:rsidR="008466C4" w:rsidRPr="006117B0">
        <w:rPr>
          <w:sz w:val="28"/>
          <w:szCs w:val="28"/>
          <w:lang w:val="kk-KZ"/>
        </w:rPr>
        <w:t xml:space="preserve">- </w:t>
      </w:r>
      <w:r w:rsidR="00644E88" w:rsidRPr="006117B0">
        <w:rPr>
          <w:sz w:val="28"/>
          <w:szCs w:val="28"/>
          <w:lang w:val="kk-KZ"/>
        </w:rPr>
        <w:t xml:space="preserve">Белгіленген спецификациялары бар ВДҚК құрастырылымы </w:t>
      </w:r>
      <w:r w:rsidR="008466C4" w:rsidRPr="006117B0">
        <w:rPr>
          <w:sz w:val="28"/>
          <w:szCs w:val="28"/>
          <w:lang w:val="kk-KZ"/>
        </w:rPr>
        <w:t>(</w:t>
      </w:r>
      <w:r w:rsidR="00644E88" w:rsidRPr="006117B0">
        <w:rPr>
          <w:sz w:val="28"/>
          <w:szCs w:val="28"/>
          <w:lang w:val="kk-KZ"/>
        </w:rPr>
        <w:t>бүйірінен көрініс</w:t>
      </w:r>
      <w:r w:rsidR="008466C4" w:rsidRPr="006117B0">
        <w:rPr>
          <w:sz w:val="28"/>
          <w:szCs w:val="28"/>
          <w:lang w:val="kk-KZ"/>
        </w:rPr>
        <w:t>)</w:t>
      </w:r>
    </w:p>
    <w:p w14:paraId="7E408DD8" w14:textId="77777777" w:rsidR="008466C4" w:rsidRPr="006117B0" w:rsidRDefault="008466C4" w:rsidP="006327D9">
      <w:pPr>
        <w:ind w:firstLine="425"/>
        <w:jc w:val="both"/>
        <w:rPr>
          <w:sz w:val="28"/>
          <w:szCs w:val="28"/>
          <w:lang w:val="kk-KZ"/>
        </w:rPr>
      </w:pPr>
    </w:p>
    <w:p w14:paraId="0D8E8099" w14:textId="1FE7F498" w:rsidR="008466C4" w:rsidRPr="006117B0" w:rsidRDefault="00644E88" w:rsidP="006327D9">
      <w:pPr>
        <w:ind w:firstLine="425"/>
        <w:jc w:val="both"/>
        <w:rPr>
          <w:sz w:val="28"/>
          <w:szCs w:val="28"/>
          <w:lang w:val="kk-KZ"/>
        </w:rPr>
      </w:pPr>
      <w:r w:rsidRPr="006117B0">
        <w:rPr>
          <w:sz w:val="28"/>
          <w:szCs w:val="28"/>
          <w:lang w:val="kk-KZ"/>
        </w:rPr>
        <w:lastRenderedPageBreak/>
        <w:t>"Компас 3D" бағдарламасы осы қондырғының жұмыс процесінің қолданыстағы көрнекі көрсетілімін жасауға мүмкіндік берді. Жұмыс материалдарында бұл схема қондырғының жұмысын толық түсінуге және тексеруге мүмкіндік береді және патент алу және жүйенің параметрлерін анықтау процесінің маңызды бөлігі болып табылады.</w:t>
      </w:r>
    </w:p>
    <w:p w14:paraId="48089EC9" w14:textId="39B1934D" w:rsidR="00644E88" w:rsidRPr="006117B0" w:rsidRDefault="00644E88" w:rsidP="006327D9">
      <w:pPr>
        <w:ind w:firstLine="425"/>
        <w:jc w:val="both"/>
        <w:rPr>
          <w:sz w:val="28"/>
          <w:szCs w:val="28"/>
          <w:lang w:val="kk-KZ"/>
        </w:rPr>
      </w:pPr>
      <w:r w:rsidRPr="006117B0">
        <w:rPr>
          <w:sz w:val="28"/>
          <w:szCs w:val="28"/>
          <w:lang w:val="kk-KZ"/>
        </w:rPr>
        <w:t xml:space="preserve">   </w:t>
      </w:r>
      <w:r w:rsidR="0000247E" w:rsidRPr="006117B0">
        <w:rPr>
          <w:sz w:val="28"/>
          <w:szCs w:val="28"/>
          <w:lang w:val="kk-KZ"/>
        </w:rPr>
        <w:t xml:space="preserve">      </w:t>
      </w:r>
      <w:r w:rsidRPr="006117B0">
        <w:rPr>
          <w:sz w:val="28"/>
          <w:szCs w:val="28"/>
          <w:lang w:val="kk-KZ"/>
        </w:rPr>
        <w:t xml:space="preserve">Бұл автоматты жүйелі жобалау (АЖЖ) сонымен қатар сызба жұмыстарын жасауға мүмкіндік береді, жасау процесін жеңілдетіп қана қоймай, дәлдікке қол жеткізуге мүмкіндік береді. 3D дизайн құралдарынан басқа, КОМПАС-3D КОМПАС </w:t>
      </w:r>
      <w:r w:rsidR="0000247E" w:rsidRPr="006117B0">
        <w:rPr>
          <w:sz w:val="28"/>
          <w:szCs w:val="28"/>
          <w:lang w:val="kk-KZ"/>
        </w:rPr>
        <w:t>графигін</w:t>
      </w:r>
      <w:r w:rsidRPr="006117B0">
        <w:rPr>
          <w:sz w:val="28"/>
          <w:szCs w:val="28"/>
          <w:lang w:val="kk-KZ"/>
        </w:rPr>
        <w:t xml:space="preserve"> қамтиды</w:t>
      </w:r>
      <w:r w:rsidR="0000247E" w:rsidRPr="006117B0">
        <w:rPr>
          <w:sz w:val="28"/>
          <w:szCs w:val="28"/>
          <w:lang w:val="kk-KZ"/>
        </w:rPr>
        <w:t xml:space="preserve"> </w:t>
      </w:r>
      <w:r w:rsidRPr="006117B0">
        <w:rPr>
          <w:sz w:val="28"/>
          <w:szCs w:val="28"/>
          <w:lang w:val="kk-KZ"/>
        </w:rPr>
        <w:t>-</w:t>
      </w:r>
      <w:r w:rsidR="0000247E" w:rsidRPr="006117B0">
        <w:rPr>
          <w:lang w:val="kk-KZ"/>
        </w:rPr>
        <w:t xml:space="preserve"> </w:t>
      </w:r>
      <w:r w:rsidR="0000247E" w:rsidRPr="006117B0">
        <w:rPr>
          <w:sz w:val="28"/>
          <w:szCs w:val="28"/>
          <w:lang w:val="kk-KZ"/>
        </w:rPr>
        <w:t xml:space="preserve">ЕСКД, СПДС </w:t>
      </w:r>
      <w:r w:rsidRPr="006117B0">
        <w:rPr>
          <w:sz w:val="28"/>
          <w:szCs w:val="28"/>
          <w:lang w:val="kk-KZ"/>
        </w:rPr>
        <w:t>немесе белгілі бір тапсырма стандарттарын толық қолдауға бағытталған дизайн және дизайн құжаттамасын әзірлеу мен жобалаудың ең жақсы автоматтандырылған жүйесі.</w:t>
      </w:r>
    </w:p>
    <w:p w14:paraId="0DC04D7B" w14:textId="4A4881EF" w:rsidR="00644E88" w:rsidRPr="006117B0" w:rsidRDefault="0000247E" w:rsidP="006327D9">
      <w:pPr>
        <w:ind w:firstLine="425"/>
        <w:jc w:val="both"/>
        <w:rPr>
          <w:sz w:val="28"/>
          <w:szCs w:val="28"/>
          <w:lang w:val="kk-KZ"/>
        </w:rPr>
      </w:pPr>
      <w:r w:rsidRPr="006117B0">
        <w:rPr>
          <w:sz w:val="28"/>
          <w:szCs w:val="28"/>
          <w:lang w:val="kk-KZ"/>
        </w:rPr>
        <w:t xml:space="preserve">          </w:t>
      </w:r>
      <w:r w:rsidR="00644E88" w:rsidRPr="006117B0">
        <w:rPr>
          <w:sz w:val="28"/>
          <w:szCs w:val="28"/>
          <w:lang w:val="kk-KZ"/>
        </w:rPr>
        <w:t xml:space="preserve">Болашақ өнімді жобалау </w:t>
      </w:r>
      <w:r w:rsidRPr="006117B0">
        <w:rPr>
          <w:sz w:val="28"/>
          <w:szCs w:val="28"/>
          <w:lang w:val="kk-KZ"/>
        </w:rPr>
        <w:t>үрдісінісіз</w:t>
      </w:r>
      <w:r w:rsidR="00644E88" w:rsidRPr="006117B0">
        <w:rPr>
          <w:sz w:val="28"/>
          <w:szCs w:val="28"/>
          <w:lang w:val="kk-KZ"/>
        </w:rPr>
        <w:t xml:space="preserve"> өнімді шығару мүмкін емес. Тез өзгеретін нарықтардың талаптарына сәйкес келетін өнімдерді жобалау кәсіпорындардың табысты болуына мүмкіндік береді. Сондай-ақ, жаңа өнім шығару пайда табуды қамтамасыз етеді.</w:t>
      </w:r>
    </w:p>
    <w:p w14:paraId="25690D99" w14:textId="4DB32748" w:rsidR="00644E88" w:rsidRPr="006117B0" w:rsidRDefault="0000247E" w:rsidP="006327D9">
      <w:pPr>
        <w:ind w:firstLine="425"/>
        <w:jc w:val="both"/>
        <w:rPr>
          <w:sz w:val="28"/>
          <w:szCs w:val="28"/>
          <w:lang w:val="kk-KZ"/>
        </w:rPr>
      </w:pPr>
      <w:r w:rsidRPr="006117B0">
        <w:rPr>
          <w:sz w:val="28"/>
          <w:szCs w:val="28"/>
          <w:lang w:val="kk-KZ"/>
        </w:rPr>
        <w:t xml:space="preserve">         </w:t>
      </w:r>
      <w:r w:rsidR="00644E88" w:rsidRPr="006117B0">
        <w:rPr>
          <w:sz w:val="28"/>
          <w:szCs w:val="28"/>
          <w:lang w:val="kk-KZ"/>
        </w:rPr>
        <w:t xml:space="preserve">Бұл шешім өндірісті жобалау-технологиялық дайындау процестерін автоматтандырады. Құжаттаманы дәл жобалау және құру мүмкіндігінен басқа, үш өлшемді модельдерде өлшемдерді, белгілерді және техникалық талаптарды қою мүмкіндігі бар. </w:t>
      </w:r>
    </w:p>
    <w:p w14:paraId="7B4A97B9" w14:textId="1E7B67D9" w:rsidR="009F04D3" w:rsidRPr="006117B0" w:rsidRDefault="0000247E" w:rsidP="006327D9">
      <w:pPr>
        <w:ind w:firstLine="425"/>
        <w:jc w:val="both"/>
        <w:rPr>
          <w:sz w:val="28"/>
          <w:szCs w:val="28"/>
          <w:lang w:val="kk-KZ"/>
        </w:rPr>
      </w:pPr>
      <w:r w:rsidRPr="006117B0">
        <w:rPr>
          <w:sz w:val="28"/>
          <w:szCs w:val="28"/>
          <w:lang w:val="kk-KZ"/>
        </w:rPr>
        <w:t xml:space="preserve">          </w:t>
      </w:r>
      <w:r w:rsidR="00644E88" w:rsidRPr="006117B0">
        <w:rPr>
          <w:sz w:val="28"/>
          <w:szCs w:val="28"/>
          <w:lang w:val="kk-KZ"/>
        </w:rPr>
        <w:t>Компьютерлік АЖЖ пайдалану өндіріс процесінің дәлдігін арттырып қана қоймай, сонымен қатар көптеген әрекеттерді автоматтандыруға, қысқа мерзімде қымбат табиғи сынақтарсыз қажетті есептеулер мен дизайнды оңтайландыруға мүмкіндік берді.</w:t>
      </w:r>
    </w:p>
    <w:p w14:paraId="136A0993" w14:textId="77777777" w:rsidR="0000247E" w:rsidRPr="006117B0" w:rsidRDefault="0000247E" w:rsidP="006327D9">
      <w:pPr>
        <w:ind w:firstLine="425"/>
        <w:jc w:val="both"/>
        <w:rPr>
          <w:rFonts w:eastAsiaTheme="minorEastAsia"/>
          <w:b/>
          <w:color w:val="000000" w:themeColor="text1"/>
          <w:sz w:val="28"/>
          <w:szCs w:val="28"/>
          <w:lang w:val="kk-KZ"/>
        </w:rPr>
      </w:pPr>
    </w:p>
    <w:p w14:paraId="6CB7E794" w14:textId="21B984AC" w:rsidR="006756A1" w:rsidRDefault="006756A1" w:rsidP="006327D9">
      <w:pPr>
        <w:pStyle w:val="af4"/>
        <w:numPr>
          <w:ilvl w:val="1"/>
          <w:numId w:val="2"/>
        </w:numPr>
        <w:ind w:left="0" w:firstLine="425"/>
        <w:rPr>
          <w:rFonts w:eastAsiaTheme="minorEastAsia"/>
          <w:b/>
          <w:sz w:val="28"/>
          <w:szCs w:val="28"/>
          <w:lang w:val="kk-KZ"/>
        </w:rPr>
      </w:pPr>
      <w:bookmarkStart w:id="99" w:name="_Hlk223788094"/>
      <w:r w:rsidRPr="006756A1">
        <w:rPr>
          <w:rFonts w:eastAsiaTheme="minorEastAsia"/>
          <w:b/>
          <w:sz w:val="28"/>
          <w:szCs w:val="28"/>
          <w:lang w:val="kk-KZ"/>
        </w:rPr>
        <w:t>Микростанция құрамындағы ВДҚК энергетикалық тиімділігі.</w:t>
      </w:r>
    </w:p>
    <w:p w14:paraId="65237514" w14:textId="77777777" w:rsidR="004E2C2B" w:rsidRPr="006756A1" w:rsidRDefault="004E2C2B" w:rsidP="004E2C2B">
      <w:pPr>
        <w:pStyle w:val="af4"/>
        <w:ind w:left="425"/>
        <w:rPr>
          <w:rFonts w:eastAsiaTheme="minorEastAsia"/>
          <w:b/>
          <w:sz w:val="28"/>
          <w:szCs w:val="28"/>
          <w:lang w:val="kk-KZ"/>
        </w:rPr>
      </w:pPr>
    </w:p>
    <w:p w14:paraId="2824AE8F" w14:textId="4100CC55" w:rsidR="004E2C2B" w:rsidRDefault="004E2C2B" w:rsidP="006756A1">
      <w:pPr>
        <w:pStyle w:val="a7"/>
        <w:spacing w:before="0" w:beforeAutospacing="0" w:after="0" w:afterAutospacing="0"/>
        <w:ind w:firstLine="425"/>
        <w:jc w:val="both"/>
        <w:rPr>
          <w:sz w:val="28"/>
          <w:lang w:val="kk-KZ"/>
        </w:rPr>
      </w:pPr>
      <w:r>
        <w:rPr>
          <w:noProof/>
        </w:rPr>
        <w:drawing>
          <wp:inline distT="0" distB="0" distL="0" distR="0" wp14:anchorId="0502099E" wp14:editId="61A81DDF">
            <wp:extent cx="5350715" cy="3281082"/>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7986"/>
                    <a:stretch/>
                  </pic:blipFill>
                  <pic:spPr bwMode="auto">
                    <a:xfrm>
                      <a:off x="0" y="0"/>
                      <a:ext cx="5356663" cy="3284729"/>
                    </a:xfrm>
                    <a:prstGeom prst="rect">
                      <a:avLst/>
                    </a:prstGeom>
                    <a:noFill/>
                    <a:ln>
                      <a:noFill/>
                    </a:ln>
                    <a:extLst>
                      <a:ext uri="{53640926-AAD7-44D8-BBD7-CCE9431645EC}">
                        <a14:shadowObscured xmlns:a14="http://schemas.microsoft.com/office/drawing/2010/main"/>
                      </a:ext>
                    </a:extLst>
                  </pic:spPr>
                </pic:pic>
              </a:graphicData>
            </a:graphic>
          </wp:inline>
        </w:drawing>
      </w:r>
    </w:p>
    <w:p w14:paraId="56ABA29B" w14:textId="0A93B080" w:rsidR="004E2C2B" w:rsidRDefault="004E2C2B" w:rsidP="004E2C2B">
      <w:pPr>
        <w:pStyle w:val="a7"/>
        <w:spacing w:before="0" w:beforeAutospacing="0" w:after="0" w:afterAutospacing="0"/>
        <w:ind w:firstLine="425"/>
        <w:jc w:val="center"/>
        <w:rPr>
          <w:sz w:val="28"/>
          <w:lang w:val="kk-KZ"/>
        </w:rPr>
      </w:pPr>
      <w:r>
        <w:rPr>
          <w:sz w:val="28"/>
          <w:lang w:val="kk-KZ"/>
        </w:rPr>
        <w:t>С</w:t>
      </w:r>
      <w:r w:rsidRPr="004E2C2B">
        <w:rPr>
          <w:sz w:val="28"/>
          <w:lang w:val="kk-KZ"/>
        </w:rPr>
        <w:t>урет 5.</w:t>
      </w:r>
      <w:r>
        <w:rPr>
          <w:sz w:val="28"/>
          <w:lang w:val="kk-KZ"/>
        </w:rPr>
        <w:t>2</w:t>
      </w:r>
      <w:r w:rsidRPr="004E2C2B">
        <w:rPr>
          <w:sz w:val="28"/>
          <w:lang w:val="kk-KZ"/>
        </w:rPr>
        <w:t>4</w:t>
      </w:r>
      <w:r>
        <w:rPr>
          <w:sz w:val="28"/>
          <w:lang w:val="kk-KZ"/>
        </w:rPr>
        <w:t xml:space="preserve"> – </w:t>
      </w:r>
      <w:r w:rsidRPr="004E2C2B">
        <w:rPr>
          <w:sz w:val="28"/>
          <w:lang w:val="kk-KZ"/>
        </w:rPr>
        <w:t>ВДҚК</w:t>
      </w:r>
      <w:r>
        <w:rPr>
          <w:sz w:val="28"/>
          <w:lang w:val="kk-KZ"/>
        </w:rPr>
        <w:t>-мен</w:t>
      </w:r>
      <w:r w:rsidRPr="004E2C2B">
        <w:rPr>
          <w:sz w:val="28"/>
          <w:lang w:val="kk-KZ"/>
        </w:rPr>
        <w:t xml:space="preserve"> микростанцияның құрылымы</w:t>
      </w:r>
    </w:p>
    <w:p w14:paraId="760A1B78" w14:textId="77777777" w:rsidR="004E2C2B" w:rsidRDefault="004E2C2B" w:rsidP="006756A1">
      <w:pPr>
        <w:pStyle w:val="a7"/>
        <w:spacing w:before="0" w:beforeAutospacing="0" w:after="0" w:afterAutospacing="0"/>
        <w:ind w:firstLine="425"/>
        <w:jc w:val="both"/>
        <w:rPr>
          <w:sz w:val="28"/>
          <w:lang w:val="kk-KZ"/>
        </w:rPr>
      </w:pPr>
    </w:p>
    <w:p w14:paraId="255619DE" w14:textId="33D1DF8F" w:rsidR="00683C63" w:rsidRPr="00683C63" w:rsidRDefault="00683C63" w:rsidP="00683C63">
      <w:pPr>
        <w:pStyle w:val="a7"/>
        <w:spacing w:before="0" w:beforeAutospacing="0" w:after="0" w:afterAutospacing="0"/>
        <w:ind w:firstLine="425"/>
        <w:jc w:val="both"/>
        <w:rPr>
          <w:sz w:val="28"/>
          <w:lang w:val="ru-KZ"/>
        </w:rPr>
      </w:pPr>
      <w:r w:rsidRPr="00683C63">
        <w:rPr>
          <w:sz w:val="28"/>
          <w:lang w:val="ru-KZ"/>
        </w:rPr>
        <w:lastRenderedPageBreak/>
        <w:t xml:space="preserve">Микростанцияның функционалдық </w:t>
      </w:r>
      <w:r>
        <w:rPr>
          <w:sz w:val="28"/>
          <w:lang w:val="kk-KZ"/>
        </w:rPr>
        <w:t>схемасы</w:t>
      </w:r>
      <w:r w:rsidRPr="00683C63">
        <w:rPr>
          <w:sz w:val="28"/>
          <w:lang w:val="ru-KZ"/>
        </w:rPr>
        <w:t xml:space="preserve">, сондай-ақ осы бөлімшеде ұсынылған барлық графиктер мен салыстырмалы диаграммалар </w:t>
      </w:r>
      <w:r w:rsidRPr="00683C63">
        <w:rPr>
          <w:bCs/>
          <w:sz w:val="28"/>
          <w:lang w:val="ru-KZ"/>
        </w:rPr>
        <w:t>MATLAB R2025b</w:t>
      </w:r>
      <w:r w:rsidRPr="00683C63">
        <w:rPr>
          <w:sz w:val="28"/>
          <w:lang w:val="ru-KZ"/>
        </w:rPr>
        <w:t xml:space="preserve"> бағдарламалық </w:t>
      </w:r>
      <w:r w:rsidR="00E13845">
        <w:rPr>
          <w:sz w:val="28"/>
          <w:lang w:val="kk-KZ"/>
        </w:rPr>
        <w:t>кешенінде</w:t>
      </w:r>
      <w:r w:rsidR="000049C6" w:rsidRPr="000049C6">
        <w:rPr>
          <w:sz w:val="28"/>
          <w:lang w:val="kk-KZ"/>
        </w:rPr>
        <w:t xml:space="preserve"> [104]</w:t>
      </w:r>
      <w:r w:rsidRPr="00683C63">
        <w:rPr>
          <w:sz w:val="28"/>
          <w:lang w:val="ru-KZ"/>
        </w:rPr>
        <w:t xml:space="preserve"> әзірленді. Аталған бағдарламалық кешенді қолдану микростанцияның жұмыс режимдеріне имитациялық модельдеу жүргізуге, жел генерациясы қуатының, электр жүктемесінің, вакуумдық-динамикалық қуат күшейткішінің (ВД</w:t>
      </w:r>
      <w:r w:rsidR="00E13845">
        <w:rPr>
          <w:sz w:val="28"/>
          <w:lang w:val="kk-KZ"/>
        </w:rPr>
        <w:t>ҚК</w:t>
      </w:r>
      <w:r w:rsidRPr="00683C63">
        <w:rPr>
          <w:sz w:val="28"/>
          <w:lang w:val="ru-KZ"/>
        </w:rPr>
        <w:t>) қуатының өзгерісін зерттеуге, сондай-ақ ВД</w:t>
      </w:r>
      <w:r w:rsidR="00E13845">
        <w:rPr>
          <w:sz w:val="28"/>
          <w:lang w:val="kk-KZ"/>
        </w:rPr>
        <w:t>ҚК</w:t>
      </w:r>
      <w:r w:rsidRPr="00683C63">
        <w:rPr>
          <w:sz w:val="28"/>
          <w:lang w:val="ru-KZ"/>
        </w:rPr>
        <w:t xml:space="preserve"> жүйенің энергетикалық тиімділігіне әсерін ВД</w:t>
      </w:r>
      <w:r w:rsidR="00E13845">
        <w:rPr>
          <w:sz w:val="28"/>
          <w:lang w:val="kk-KZ"/>
        </w:rPr>
        <w:t>ҚК</w:t>
      </w:r>
      <w:r w:rsidRPr="00683C63">
        <w:rPr>
          <w:sz w:val="28"/>
          <w:lang w:val="ru-KZ"/>
        </w:rPr>
        <w:t>-сіз және ВД</w:t>
      </w:r>
      <w:r w:rsidR="00E13845">
        <w:rPr>
          <w:sz w:val="28"/>
          <w:lang w:val="kk-KZ"/>
        </w:rPr>
        <w:t>ҚК</w:t>
      </w:r>
      <w:r w:rsidRPr="00683C63">
        <w:rPr>
          <w:sz w:val="28"/>
          <w:lang w:val="ru-KZ"/>
        </w:rPr>
        <w:t>-мен жұмыс режимдерінде бағалауға мүмкіндік берді.</w:t>
      </w:r>
    </w:p>
    <w:p w14:paraId="732B2EEA" w14:textId="105CEA84" w:rsidR="00683C63" w:rsidRPr="00683C63" w:rsidRDefault="00683C63" w:rsidP="00683C63">
      <w:pPr>
        <w:pStyle w:val="a7"/>
        <w:spacing w:before="0" w:beforeAutospacing="0" w:after="0" w:afterAutospacing="0"/>
        <w:ind w:firstLine="425"/>
        <w:jc w:val="both"/>
        <w:rPr>
          <w:sz w:val="28"/>
          <w:lang w:val="ru-KZ"/>
        </w:rPr>
      </w:pPr>
      <w:r w:rsidRPr="00683C63">
        <w:rPr>
          <w:sz w:val="28"/>
          <w:lang w:val="ru-KZ"/>
        </w:rPr>
        <w:t>5.</w:t>
      </w:r>
      <w:r w:rsidR="00E13845">
        <w:rPr>
          <w:sz w:val="28"/>
          <w:lang w:val="kk-KZ"/>
        </w:rPr>
        <w:t>2</w:t>
      </w:r>
      <w:r w:rsidRPr="00683C63">
        <w:rPr>
          <w:sz w:val="28"/>
          <w:lang w:val="ru-KZ"/>
        </w:rPr>
        <w:t xml:space="preserve">4-суретте жел генераторын, электрлік және жылулық жүктемелерді, биомасса негізіндегі когенерациялық қондырғыны және вакуумдық-динамикалық қуат күшейткішін біріктіретін микростанцияның функционалдық құрылымы көрсетілген. </w:t>
      </w:r>
      <w:r w:rsidRPr="00683C63">
        <w:rPr>
          <w:bCs/>
          <w:sz w:val="28"/>
          <w:lang w:val="ru-KZ"/>
        </w:rPr>
        <w:t>MATLAB R2025b</w:t>
      </w:r>
      <w:r w:rsidRPr="00683C63">
        <w:rPr>
          <w:sz w:val="28"/>
          <w:lang w:val="ru-KZ"/>
        </w:rPr>
        <w:t xml:space="preserve"> ортасында әзірленген модель микростанциядағы энергетикалық ағындардың өзара байланысын, қуат теңгерімінің қалыптасу тетігін және жүйенің тұрақты жұмыс режимін қамтамасыз етудегі </w:t>
      </w:r>
      <w:r w:rsidR="00E13845">
        <w:rPr>
          <w:sz w:val="28"/>
          <w:lang w:val="ru-KZ"/>
        </w:rPr>
        <w:t>ВДҚК</w:t>
      </w:r>
      <w:r w:rsidRPr="00683C63">
        <w:rPr>
          <w:sz w:val="28"/>
          <w:lang w:val="ru-KZ"/>
        </w:rPr>
        <w:t>-ның рөлін сипаттайды.</w:t>
      </w:r>
    </w:p>
    <w:p w14:paraId="5AB3BBF8" w14:textId="5EC5927E" w:rsidR="00683C63" w:rsidRPr="00683C63" w:rsidRDefault="00683C63" w:rsidP="00683C63">
      <w:pPr>
        <w:pStyle w:val="a7"/>
        <w:spacing w:before="0" w:beforeAutospacing="0" w:after="0" w:afterAutospacing="0"/>
        <w:ind w:firstLine="425"/>
        <w:jc w:val="both"/>
        <w:rPr>
          <w:sz w:val="28"/>
          <w:lang w:val="ru-KZ"/>
        </w:rPr>
      </w:pPr>
      <w:r w:rsidRPr="00683C63">
        <w:rPr>
          <w:sz w:val="28"/>
          <w:lang w:val="ru-KZ"/>
        </w:rPr>
        <w:t>С</w:t>
      </w:r>
      <w:r w:rsidR="00E13845">
        <w:rPr>
          <w:sz w:val="28"/>
          <w:lang w:val="kk-KZ"/>
        </w:rPr>
        <w:t>хема</w:t>
      </w:r>
      <w:r w:rsidRPr="00683C63">
        <w:rPr>
          <w:sz w:val="28"/>
          <w:lang w:val="ru-KZ"/>
        </w:rPr>
        <w:t xml:space="preserve">дағы </w:t>
      </w:r>
      <w:r w:rsidRPr="00683C63">
        <w:rPr>
          <w:bCs/>
          <w:sz w:val="28"/>
          <w:lang w:val="ru-KZ"/>
        </w:rPr>
        <w:t>1-блок</w:t>
      </w:r>
      <w:r w:rsidRPr="00683C63">
        <w:rPr>
          <w:sz w:val="28"/>
          <w:lang w:val="ru-KZ"/>
        </w:rPr>
        <w:t xml:space="preserve"> жел генераторына сәйкес келеді. Бұл элемент жел ағынының ағымдағы параметрлеріне тәуелді электр қуатын өндіреді. Жел энергиясының айнымалы сипатына байланысты өндірілетін қуат шамасы уақыт бойынша өзгеріп отырады. Сондықтан жел генераторы микростанция құрылымындағы негізгі, алайда толық тұрақты емес энергия көзі ретінде қарастырылады.</w:t>
      </w:r>
    </w:p>
    <w:p w14:paraId="3C3F07C3" w14:textId="77777777" w:rsidR="00683C63" w:rsidRPr="00683C63" w:rsidRDefault="00683C63" w:rsidP="00683C63">
      <w:pPr>
        <w:pStyle w:val="a7"/>
        <w:spacing w:before="0" w:beforeAutospacing="0" w:after="0" w:afterAutospacing="0"/>
        <w:ind w:firstLine="425"/>
        <w:jc w:val="both"/>
        <w:rPr>
          <w:sz w:val="28"/>
          <w:lang w:val="ru-KZ"/>
        </w:rPr>
      </w:pPr>
      <w:r w:rsidRPr="00683C63">
        <w:rPr>
          <w:bCs/>
          <w:sz w:val="28"/>
          <w:lang w:val="ru-KZ"/>
        </w:rPr>
        <w:t>2-блок</w:t>
      </w:r>
      <w:r w:rsidRPr="00683C63">
        <w:rPr>
          <w:sz w:val="28"/>
          <w:lang w:val="ru-KZ"/>
        </w:rPr>
        <w:t xml:space="preserve"> микростанцияның электрлік жүктемесін сипаттайды. Электрлік жүктеме тұтынушылар сұранысымен анықталады және тәуліктік әрі маусымдық заңдылықтарға сәйкес өзгеріп отырады. Аталған параметр электр энергиясын тұтыну деңгейін белгілейді және генерация көздерінің жұмыс режимін айқындайтын негізгі факторлардың бірі болып табылады.</w:t>
      </w:r>
    </w:p>
    <w:p w14:paraId="5919A88B" w14:textId="77777777" w:rsidR="00683C63" w:rsidRPr="00683C63" w:rsidRDefault="00683C63" w:rsidP="00683C63">
      <w:pPr>
        <w:pStyle w:val="a7"/>
        <w:spacing w:before="0" w:beforeAutospacing="0" w:after="0" w:afterAutospacing="0"/>
        <w:ind w:firstLine="425"/>
        <w:jc w:val="both"/>
        <w:rPr>
          <w:sz w:val="28"/>
          <w:lang w:val="ru-KZ"/>
        </w:rPr>
      </w:pPr>
      <w:r w:rsidRPr="00683C63">
        <w:rPr>
          <w:bCs/>
          <w:sz w:val="28"/>
          <w:lang w:val="ru-KZ"/>
        </w:rPr>
        <w:t>3-блок</w:t>
      </w:r>
      <w:r w:rsidRPr="00683C63">
        <w:rPr>
          <w:sz w:val="28"/>
          <w:lang w:val="ru-KZ"/>
        </w:rPr>
        <w:t xml:space="preserve"> жылулық жүктемені сипаттайды. Микростанция құрамына когенерациялық қондырғы енгізілгендіктен, жылу энергиясына деген сұраныс та жалпы энергетикалық теңгерімге тікелей әсер етеді. Жылулық жүктеменің болуы биомасса қондырғысынан тек электр энергиясын ғана емес, сонымен қатар пайдалы жылу энергиясын да бір мезгілде өндіруді талап етеді.</w:t>
      </w:r>
    </w:p>
    <w:p w14:paraId="4863BB21" w14:textId="77777777" w:rsidR="00683C63" w:rsidRPr="00683C63" w:rsidRDefault="00683C63" w:rsidP="00683C63">
      <w:pPr>
        <w:pStyle w:val="a7"/>
        <w:spacing w:before="0" w:beforeAutospacing="0" w:after="0" w:afterAutospacing="0"/>
        <w:ind w:firstLine="425"/>
        <w:jc w:val="both"/>
        <w:rPr>
          <w:sz w:val="28"/>
          <w:lang w:val="ru-KZ"/>
        </w:rPr>
      </w:pPr>
      <w:r w:rsidRPr="00683C63">
        <w:rPr>
          <w:bCs/>
          <w:sz w:val="28"/>
          <w:lang w:val="ru-KZ"/>
        </w:rPr>
        <w:t>4-блок</w:t>
      </w:r>
      <w:r w:rsidRPr="00683C63">
        <w:rPr>
          <w:sz w:val="28"/>
          <w:lang w:val="ru-KZ"/>
        </w:rPr>
        <w:t xml:space="preserve"> құрамына қазандық пен шағын бу турбинасы кіретін биомасса когенерациясын басқару жүйесін білдіреді. Бұл блоктың кірісіне жел генерациясының, электрлік жүктеменің және жылулық жүктеменің уақыттық қатарлары түседі. Осы деректер негізінде биомасса қондырғысының қажетті жұмыс режимі анықталып, микростанцияның жиынтық өндірілетін қуаты қалыптастырылады. Биомасса когенерациясының негізгі міндеті — жетіспейтін электр қуатын өтеу және қажетті жылулық жүктеме деңгейін қамтамасыз ету.</w:t>
      </w:r>
    </w:p>
    <w:p w14:paraId="350ECAA3" w14:textId="468D738A" w:rsidR="00683C63" w:rsidRDefault="00683C63" w:rsidP="00683C63">
      <w:pPr>
        <w:pStyle w:val="a7"/>
        <w:spacing w:before="0" w:beforeAutospacing="0" w:after="0" w:afterAutospacing="0"/>
        <w:ind w:firstLine="425"/>
        <w:jc w:val="both"/>
        <w:rPr>
          <w:sz w:val="28"/>
          <w:lang w:val="ru-KZ"/>
        </w:rPr>
      </w:pPr>
      <w:r w:rsidRPr="00683C63">
        <w:rPr>
          <w:sz w:val="28"/>
          <w:lang w:val="ru-KZ"/>
        </w:rPr>
        <w:t>С</w:t>
      </w:r>
      <w:r w:rsidR="00E13845">
        <w:rPr>
          <w:sz w:val="28"/>
          <w:lang w:val="kk-KZ"/>
        </w:rPr>
        <w:t>хема</w:t>
      </w:r>
      <w:r w:rsidRPr="00683C63">
        <w:rPr>
          <w:sz w:val="28"/>
          <w:lang w:val="ru-KZ"/>
        </w:rPr>
        <w:t>да жел генераторы мен биомасса қондырғысынан келіп түсетін қуат ағындары жүктемемен салыстырылады, соның нәтижесінде жүйедегі қуат теңгерімсіздігі анықталады. Бұл теңгерімсіздік P</w:t>
      </w:r>
      <w:r w:rsidRPr="00E13845">
        <w:rPr>
          <w:sz w:val="28"/>
          <w:vertAlign w:val="subscript"/>
          <w:lang w:val="ru-KZ"/>
        </w:rPr>
        <w:t>err</w:t>
      </w:r>
      <w:r w:rsidR="00E13845">
        <w:rPr>
          <w:sz w:val="28"/>
          <w:lang w:val="kk-KZ"/>
        </w:rPr>
        <w:t xml:space="preserve"> </w:t>
      </w:r>
      <w:r w:rsidRPr="00683C63">
        <w:rPr>
          <w:sz w:val="28"/>
          <w:lang w:val="ru-KZ"/>
        </w:rPr>
        <w:t>деп белгіленіп, жиынтық генерация мен тұтыну арасындағы айырманы сипаттайды:</w:t>
      </w:r>
    </w:p>
    <w:p w14:paraId="3B965843" w14:textId="77777777" w:rsidR="00E13845" w:rsidRPr="00683C63" w:rsidRDefault="00E13845" w:rsidP="00683C63">
      <w:pPr>
        <w:pStyle w:val="a7"/>
        <w:spacing w:before="0" w:beforeAutospacing="0" w:after="0" w:afterAutospacing="0"/>
        <w:ind w:firstLine="425"/>
        <w:jc w:val="both"/>
        <w:rPr>
          <w:sz w:val="28"/>
          <w:lang w:val="ru-KZ"/>
        </w:rPr>
      </w:pPr>
    </w:p>
    <w:p w14:paraId="010601E1" w14:textId="051FA389" w:rsidR="00E13845" w:rsidRPr="0079063B" w:rsidRDefault="00E13845" w:rsidP="0079063B">
      <w:pPr>
        <w:jc w:val="right"/>
        <w:outlineLvl w:val="2"/>
        <w:rPr>
          <w:sz w:val="28"/>
          <w:szCs w:val="28"/>
          <w:vertAlign w:val="subscript"/>
          <w:lang w:eastAsia="ru-KZ"/>
        </w:rPr>
      </w:pPr>
      <w:r w:rsidRPr="0079063B">
        <w:rPr>
          <w:sz w:val="28"/>
          <w:szCs w:val="28"/>
          <w:lang w:val="ru-KZ" w:eastAsia="ru-KZ"/>
        </w:rPr>
        <w:t>P</w:t>
      </w:r>
      <w:r w:rsidRPr="0079063B">
        <w:rPr>
          <w:sz w:val="28"/>
          <w:szCs w:val="28"/>
          <w:vertAlign w:val="subscript"/>
          <w:lang w:val="ru-KZ" w:eastAsia="ru-KZ"/>
        </w:rPr>
        <w:t>err</w:t>
      </w:r>
      <w:r w:rsidRPr="0079063B">
        <w:rPr>
          <w:sz w:val="28"/>
          <w:szCs w:val="28"/>
          <w:lang w:val="ru-KZ" w:eastAsia="ru-KZ"/>
        </w:rPr>
        <w:t>=P</w:t>
      </w:r>
      <w:r w:rsidRPr="0079063B">
        <w:rPr>
          <w:sz w:val="28"/>
          <w:szCs w:val="28"/>
          <w:vertAlign w:val="subscript"/>
          <w:lang w:val="ru-KZ" w:eastAsia="ru-KZ"/>
        </w:rPr>
        <w:t>gen</w:t>
      </w:r>
      <w:r w:rsidRPr="0079063B">
        <w:rPr>
          <w:sz w:val="28"/>
          <w:szCs w:val="28"/>
          <w:lang w:val="ru-KZ" w:eastAsia="ru-KZ"/>
        </w:rPr>
        <w:t>−P</w:t>
      </w:r>
      <w:r w:rsidRPr="0079063B">
        <w:rPr>
          <w:sz w:val="28"/>
          <w:szCs w:val="28"/>
          <w:vertAlign w:val="subscript"/>
          <w:lang w:val="ru-KZ" w:eastAsia="ru-KZ"/>
        </w:rPr>
        <w:t>load</w:t>
      </w:r>
      <w:r w:rsidR="0079063B">
        <w:rPr>
          <w:sz w:val="28"/>
          <w:szCs w:val="28"/>
          <w:vertAlign w:val="subscript"/>
          <w:lang w:val="kk-KZ" w:eastAsia="ru-KZ"/>
        </w:rPr>
        <w:t xml:space="preserve">                                                                        </w:t>
      </w:r>
      <w:r w:rsidR="0079063B" w:rsidRPr="0079063B">
        <w:rPr>
          <w:sz w:val="28"/>
          <w:szCs w:val="28"/>
          <w:vertAlign w:val="subscript"/>
          <w:lang w:val="ru-KZ" w:eastAsia="ru-KZ"/>
        </w:rPr>
        <w:t>(</w:t>
      </w:r>
      <w:r w:rsidR="0079063B">
        <w:rPr>
          <w:sz w:val="28"/>
          <w:szCs w:val="28"/>
          <w:vertAlign w:val="subscript"/>
          <w:lang w:eastAsia="ru-KZ"/>
        </w:rPr>
        <w:t>5.28)</w:t>
      </w:r>
    </w:p>
    <w:p w14:paraId="259C0BF6" w14:textId="558E37D1" w:rsidR="00E13845" w:rsidRPr="00E13845" w:rsidRDefault="00E13845" w:rsidP="00E13845">
      <w:pPr>
        <w:outlineLvl w:val="2"/>
        <w:rPr>
          <w:sz w:val="28"/>
          <w:szCs w:val="28"/>
          <w:lang w:val="ru-KZ" w:eastAsia="ru-KZ"/>
        </w:rPr>
      </w:pPr>
      <w:r w:rsidRPr="0079063B">
        <w:rPr>
          <w:sz w:val="28"/>
          <w:szCs w:val="28"/>
          <w:lang w:val="ru-KZ" w:eastAsia="ru-KZ"/>
        </w:rPr>
        <w:lastRenderedPageBreak/>
        <w:t>мұндағы</w:t>
      </w:r>
      <w:r>
        <w:rPr>
          <w:sz w:val="28"/>
          <w:szCs w:val="28"/>
          <w:lang w:val="kk-KZ" w:eastAsia="ru-KZ"/>
        </w:rPr>
        <w:t xml:space="preserve"> </w:t>
      </w:r>
      <w:r w:rsidRPr="00E13845">
        <w:rPr>
          <w:sz w:val="28"/>
          <w:szCs w:val="28"/>
          <w:lang w:val="ru-KZ" w:eastAsia="ru-KZ"/>
        </w:rPr>
        <w:t>P</w:t>
      </w:r>
      <w:r w:rsidRPr="00E13845">
        <w:rPr>
          <w:sz w:val="28"/>
          <w:szCs w:val="28"/>
          <w:vertAlign w:val="subscript"/>
          <w:lang w:val="ru-KZ" w:eastAsia="ru-KZ"/>
        </w:rPr>
        <w:t>gen</w:t>
      </w:r>
      <w:r w:rsidRPr="00E13845">
        <w:rPr>
          <w:sz w:val="28"/>
          <w:szCs w:val="28"/>
          <w:lang w:val="ru-KZ" w:eastAsia="ru-KZ"/>
        </w:rPr>
        <w:t xml:space="preserve"> ​ — микростанцияның жиынтық өндірілетін қуаты;;</w:t>
      </w:r>
    </w:p>
    <w:p w14:paraId="6E83AA98" w14:textId="12FB7091" w:rsidR="00E13845" w:rsidRPr="00E13845" w:rsidRDefault="00E13845" w:rsidP="00E13845">
      <w:pPr>
        <w:outlineLvl w:val="2"/>
        <w:rPr>
          <w:sz w:val="28"/>
          <w:szCs w:val="28"/>
          <w:lang w:val="ru-KZ" w:eastAsia="ru-KZ"/>
        </w:rPr>
      </w:pPr>
      <w:r w:rsidRPr="00E13845">
        <w:rPr>
          <w:sz w:val="28"/>
          <w:szCs w:val="28"/>
          <w:lang w:val="kk-KZ" w:eastAsia="ru-KZ"/>
        </w:rPr>
        <w:t xml:space="preserve">       </w:t>
      </w:r>
      <w:r>
        <w:rPr>
          <w:sz w:val="28"/>
          <w:szCs w:val="28"/>
          <w:lang w:val="kk-KZ" w:eastAsia="ru-KZ"/>
        </w:rPr>
        <w:t xml:space="preserve">        </w:t>
      </w:r>
      <w:r w:rsidRPr="00E13845">
        <w:rPr>
          <w:sz w:val="28"/>
          <w:szCs w:val="28"/>
          <w:lang w:val="ru-KZ" w:eastAsia="ru-KZ"/>
        </w:rPr>
        <w:t>P</w:t>
      </w:r>
      <w:r w:rsidRPr="00E13845">
        <w:rPr>
          <w:sz w:val="28"/>
          <w:szCs w:val="28"/>
          <w:vertAlign w:val="subscript"/>
          <w:lang w:val="ru-KZ" w:eastAsia="ru-KZ"/>
        </w:rPr>
        <w:t>load</w:t>
      </w:r>
      <w:r w:rsidRPr="00E13845">
        <w:rPr>
          <w:sz w:val="28"/>
          <w:szCs w:val="28"/>
          <w:lang w:val="ru-KZ" w:eastAsia="ru-KZ"/>
        </w:rPr>
        <w:t>— жүктеменің жиынтық қуаты</w:t>
      </w:r>
    </w:p>
    <w:p w14:paraId="6B35CD07" w14:textId="7CE64FD6" w:rsidR="00E13845" w:rsidRPr="00E13845" w:rsidRDefault="00E13845" w:rsidP="00E13845">
      <w:pPr>
        <w:ind w:firstLine="425"/>
        <w:jc w:val="both"/>
        <w:outlineLvl w:val="2"/>
        <w:rPr>
          <w:sz w:val="28"/>
          <w:szCs w:val="28"/>
          <w:lang w:val="ru-KZ" w:eastAsia="ru-KZ"/>
        </w:rPr>
      </w:pPr>
      <w:r w:rsidRPr="00E13845">
        <w:rPr>
          <w:sz w:val="28"/>
          <w:szCs w:val="28"/>
          <w:lang w:val="ru-KZ" w:eastAsia="ru-KZ"/>
        </w:rPr>
        <w:t xml:space="preserve">Егер </w:t>
      </w:r>
      <w:r w:rsidRPr="00E13845">
        <w:rPr>
          <w:sz w:val="28"/>
          <w:szCs w:val="28"/>
          <w:lang w:val="ru-KZ" w:eastAsia="ru-KZ"/>
        </w:rPr>
        <w:t>P</w:t>
      </w:r>
      <w:r w:rsidRPr="00E13845">
        <w:rPr>
          <w:sz w:val="28"/>
          <w:szCs w:val="28"/>
          <w:vertAlign w:val="subscript"/>
          <w:lang w:val="ru-KZ" w:eastAsia="ru-KZ"/>
        </w:rPr>
        <w:t>err</w:t>
      </w:r>
      <w:r w:rsidRPr="00E13845">
        <w:rPr>
          <w:sz w:val="28"/>
          <w:szCs w:val="28"/>
          <w:vertAlign w:val="subscript"/>
          <w:lang w:val="kk-KZ" w:eastAsia="ru-KZ"/>
        </w:rPr>
        <w:t xml:space="preserve"> </w:t>
      </w:r>
      <w:r w:rsidRPr="00E13845">
        <w:rPr>
          <w:sz w:val="28"/>
          <w:szCs w:val="28"/>
          <w:lang w:val="ru-KZ" w:eastAsia="ru-KZ"/>
        </w:rPr>
        <w:t>&gt;</w:t>
      </w:r>
      <w:r w:rsidRPr="00E13845">
        <w:rPr>
          <w:sz w:val="28"/>
          <w:szCs w:val="28"/>
          <w:lang w:val="kk-KZ" w:eastAsia="ru-KZ"/>
        </w:rPr>
        <w:t xml:space="preserve"> </w:t>
      </w:r>
      <w:r w:rsidRPr="00E13845">
        <w:rPr>
          <w:sz w:val="28"/>
          <w:szCs w:val="28"/>
          <w:lang w:val="kk-KZ" w:eastAsia="ru-KZ"/>
        </w:rPr>
        <w:t xml:space="preserve">0 </w:t>
      </w:r>
      <w:r w:rsidRPr="00E13845">
        <w:rPr>
          <w:sz w:val="28"/>
          <w:szCs w:val="28"/>
          <w:lang w:val="kk-KZ" w:eastAsia="ru-KZ"/>
        </w:rPr>
        <w:t xml:space="preserve"> </w:t>
      </w:r>
      <w:r w:rsidRPr="00E13845">
        <w:rPr>
          <w:sz w:val="28"/>
          <w:szCs w:val="28"/>
          <w:lang w:val="ru-KZ" w:eastAsia="ru-KZ"/>
        </w:rPr>
        <w:t xml:space="preserve">болса, жүйеде артық қуат пайда болады, ал </w:t>
      </w:r>
      <w:r w:rsidRPr="00E13845">
        <w:rPr>
          <w:sz w:val="28"/>
          <w:szCs w:val="28"/>
          <w:lang w:val="kk-KZ" w:eastAsia="ru-KZ"/>
        </w:rPr>
        <w:t>P</w:t>
      </w:r>
      <w:r w:rsidRPr="00E13845">
        <w:rPr>
          <w:sz w:val="28"/>
          <w:szCs w:val="28"/>
          <w:vertAlign w:val="subscript"/>
          <w:lang w:val="kk-KZ" w:eastAsia="ru-KZ"/>
        </w:rPr>
        <w:t>err</w:t>
      </w:r>
      <w:r w:rsidRPr="00E13845">
        <w:rPr>
          <w:sz w:val="28"/>
          <w:szCs w:val="28"/>
          <w:vertAlign w:val="subscript"/>
          <w:lang w:val="kk-KZ" w:eastAsia="ru-KZ"/>
        </w:rPr>
        <w:t xml:space="preserve"> </w:t>
      </w:r>
      <w:r w:rsidRPr="00E13845">
        <w:rPr>
          <w:sz w:val="28"/>
          <w:szCs w:val="28"/>
          <w:lang w:val="kk-KZ" w:eastAsia="ru-KZ"/>
        </w:rPr>
        <w:t>&lt;</w:t>
      </w:r>
      <w:r w:rsidRPr="00E13845">
        <w:rPr>
          <w:sz w:val="28"/>
          <w:szCs w:val="28"/>
          <w:lang w:val="kk-KZ" w:eastAsia="ru-KZ"/>
        </w:rPr>
        <w:t xml:space="preserve"> </w:t>
      </w:r>
      <w:r w:rsidRPr="00E13845">
        <w:rPr>
          <w:sz w:val="28"/>
          <w:szCs w:val="28"/>
          <w:lang w:val="kk-KZ" w:eastAsia="ru-KZ"/>
        </w:rPr>
        <w:t xml:space="preserve">0  </w:t>
      </w:r>
      <w:r w:rsidRPr="00E13845">
        <w:rPr>
          <w:sz w:val="28"/>
          <w:szCs w:val="28"/>
          <w:lang w:val="ru-KZ" w:eastAsia="ru-KZ"/>
        </w:rPr>
        <w:t xml:space="preserve">болған жағдайда қуат тапшылығы байқалады. Қалдық теңгерімсіздіктің алынған мәні </w:t>
      </w:r>
      <w:r w:rsidRPr="00E13845">
        <w:rPr>
          <w:bCs/>
          <w:sz w:val="28"/>
          <w:szCs w:val="28"/>
          <w:lang w:val="ru-KZ" w:eastAsia="ru-KZ"/>
        </w:rPr>
        <w:t>5-блокқа</w:t>
      </w:r>
      <w:r w:rsidRPr="00E13845">
        <w:rPr>
          <w:sz w:val="28"/>
          <w:szCs w:val="28"/>
          <w:lang w:val="ru-KZ" w:eastAsia="ru-KZ"/>
        </w:rPr>
        <w:t xml:space="preserve">, яғни </w:t>
      </w:r>
      <w:r>
        <w:rPr>
          <w:sz w:val="28"/>
          <w:szCs w:val="28"/>
          <w:lang w:val="ru-KZ" w:eastAsia="ru-KZ"/>
        </w:rPr>
        <w:t>ВДҚК</w:t>
      </w:r>
      <w:r w:rsidRPr="00E13845">
        <w:rPr>
          <w:sz w:val="28"/>
          <w:szCs w:val="28"/>
          <w:lang w:val="ru-KZ" w:eastAsia="ru-KZ"/>
        </w:rPr>
        <w:t>-ның буферлік модуліне беріледі.</w:t>
      </w:r>
    </w:p>
    <w:p w14:paraId="0A07699D" w14:textId="3A950A30" w:rsidR="00E13845" w:rsidRPr="00E13845" w:rsidRDefault="00E13845" w:rsidP="00E13845">
      <w:pPr>
        <w:ind w:firstLine="425"/>
        <w:jc w:val="both"/>
        <w:outlineLvl w:val="2"/>
        <w:rPr>
          <w:sz w:val="28"/>
          <w:szCs w:val="28"/>
          <w:lang w:val="ru-KZ" w:eastAsia="ru-KZ"/>
        </w:rPr>
      </w:pPr>
      <w:r w:rsidRPr="00E13845">
        <w:rPr>
          <w:bCs/>
          <w:sz w:val="28"/>
          <w:szCs w:val="28"/>
          <w:lang w:val="ru-KZ" w:eastAsia="ru-KZ"/>
        </w:rPr>
        <w:t>5-блок</w:t>
      </w:r>
      <w:r w:rsidRPr="00E13845">
        <w:rPr>
          <w:sz w:val="28"/>
          <w:szCs w:val="28"/>
          <w:lang w:val="ru-KZ" w:eastAsia="ru-KZ"/>
        </w:rPr>
        <w:t xml:space="preserve"> — вакуумдық-динамикалық қуат күшейткіші. Оның негізгі функциясы генерация мен тұтыну арасындағы қысқа мерзімді және айнымалы теңгерімсіздікті өтеу болып табылады. </w:t>
      </w:r>
      <w:r>
        <w:rPr>
          <w:sz w:val="28"/>
          <w:szCs w:val="28"/>
          <w:lang w:val="ru-KZ" w:eastAsia="ru-KZ"/>
        </w:rPr>
        <w:t>ВДҚК</w:t>
      </w:r>
      <w:r w:rsidRPr="00E13845">
        <w:rPr>
          <w:sz w:val="28"/>
          <w:szCs w:val="28"/>
          <w:lang w:val="ru-KZ" w:eastAsia="ru-KZ"/>
        </w:rPr>
        <w:t xml:space="preserve"> жүйедегі қуат ауытқуларының әсерін азайтып, жүктемені жабу сапасын арттырады. Осы блоктың шығыс қуаты P</w:t>
      </w:r>
      <w:r w:rsidRPr="00E13845">
        <w:rPr>
          <w:sz w:val="28"/>
          <w:szCs w:val="28"/>
          <w:vertAlign w:val="subscript"/>
          <w:lang w:val="ru-KZ" w:eastAsia="ru-KZ"/>
        </w:rPr>
        <w:t xml:space="preserve">VDQC </w:t>
      </w:r>
      <w:r w:rsidRPr="00E13845">
        <w:rPr>
          <w:sz w:val="28"/>
          <w:szCs w:val="28"/>
          <w:lang w:val="ru-KZ" w:eastAsia="ru-KZ"/>
        </w:rPr>
        <w:t>деп белгіленіп, микростанцияның энергетикалық режимін тұрақтандыруға бағытталған реттеуші әсер ретінде қарастырылады.</w:t>
      </w:r>
    </w:p>
    <w:p w14:paraId="596B62A8" w14:textId="4B750224" w:rsidR="00E13845" w:rsidRPr="00E13845" w:rsidRDefault="00E13845" w:rsidP="00E13845">
      <w:pPr>
        <w:ind w:firstLine="425"/>
        <w:jc w:val="both"/>
        <w:outlineLvl w:val="2"/>
        <w:rPr>
          <w:sz w:val="28"/>
          <w:szCs w:val="28"/>
          <w:lang w:val="ru-KZ" w:eastAsia="ru-KZ"/>
        </w:rPr>
      </w:pPr>
      <w:r>
        <w:rPr>
          <w:sz w:val="28"/>
          <w:szCs w:val="28"/>
          <w:lang w:val="ru-KZ" w:eastAsia="ru-KZ"/>
        </w:rPr>
        <w:t>ВДҚК</w:t>
      </w:r>
      <w:r w:rsidRPr="00E13845">
        <w:rPr>
          <w:sz w:val="28"/>
          <w:szCs w:val="28"/>
          <w:lang w:val="ru-KZ" w:eastAsia="ru-KZ"/>
        </w:rPr>
        <w:t xml:space="preserve">-ның жұмыс істеу қағидаты келесідей: артық қуат пайда болған жағдайда құрылғы артық энергияны сіңіруге немесе қайта бөлуге ықпал етеді, сол арқылы генерацияның толық пайдаланылмауынан болатын шығындарды азайтады. Қуат тапшылығы кезінде </w:t>
      </w:r>
      <w:r>
        <w:rPr>
          <w:sz w:val="28"/>
          <w:szCs w:val="28"/>
          <w:lang w:val="ru-KZ" w:eastAsia="ru-KZ"/>
        </w:rPr>
        <w:t>ВДҚК</w:t>
      </w:r>
      <w:r w:rsidRPr="00E13845">
        <w:rPr>
          <w:sz w:val="28"/>
          <w:szCs w:val="28"/>
          <w:lang w:val="ru-KZ" w:eastAsia="ru-KZ"/>
        </w:rPr>
        <w:t xml:space="preserve"> жүйенің жұмыс режимін тұрақтандыруға қатысып, жүктеменің толық жабылмау ықтималдығын төмендетеді. Осыған байланысты </w:t>
      </w:r>
      <w:r>
        <w:rPr>
          <w:sz w:val="28"/>
          <w:szCs w:val="28"/>
          <w:lang w:val="ru-KZ" w:eastAsia="ru-KZ"/>
        </w:rPr>
        <w:t>ВДҚК</w:t>
      </w:r>
      <w:r w:rsidRPr="00E13845">
        <w:rPr>
          <w:sz w:val="28"/>
          <w:szCs w:val="28"/>
          <w:lang w:val="ru-KZ" w:eastAsia="ru-KZ"/>
        </w:rPr>
        <w:t>-ды қосалқы элемент ретінде емес, энергия өндіру мен тұтыну арасындағы сәйкестікті қамтамасыз ететін белсенді реттеу буыны ретінде қарастыру қажет.</w:t>
      </w:r>
    </w:p>
    <w:p w14:paraId="39F0A123" w14:textId="5D477AD3" w:rsidR="00E13845" w:rsidRPr="00E13845" w:rsidRDefault="00E13845" w:rsidP="00E13845">
      <w:pPr>
        <w:ind w:firstLine="425"/>
        <w:jc w:val="both"/>
        <w:outlineLvl w:val="2"/>
        <w:rPr>
          <w:sz w:val="28"/>
          <w:szCs w:val="28"/>
          <w:lang w:val="ru-KZ" w:eastAsia="ru-KZ"/>
        </w:rPr>
      </w:pPr>
      <w:r w:rsidRPr="00E13845">
        <w:rPr>
          <w:sz w:val="28"/>
          <w:szCs w:val="28"/>
          <w:lang w:val="ru-KZ" w:eastAsia="ru-KZ"/>
        </w:rPr>
        <w:t>Ұсынылып отырған құрылымның энергетикалық тиімділігі бірнеше бағытта көрінеді. Біріншіден, жел генерациясының тұрақсыздығынан туындайтын қуат ауытқуларының амплитудасы азаяды. Екіншіден, биомасса когенерациялық қондырғысының жұмыс режимі оңтайландырылады, өйткені оның күрт ауыспалы режимде тұрақты жұмыс істеу қажеттілігі төмендейді. Үшіншіден, тұтынушыларды энергиямен жабдықтау сенімділігі артады. Төртіншіден, микростанция шеңберінде өндірілген энергияны пайдалы пайдалану деңгейі жоғарылайды.</w:t>
      </w:r>
      <w:r w:rsidR="00CA3ACD">
        <w:rPr>
          <w:sz w:val="28"/>
          <w:szCs w:val="28"/>
          <w:lang w:val="kk-KZ" w:eastAsia="ru-KZ"/>
        </w:rPr>
        <w:t xml:space="preserve"> </w:t>
      </w:r>
      <w:r w:rsidRPr="00E13845">
        <w:rPr>
          <w:sz w:val="28"/>
          <w:szCs w:val="28"/>
          <w:lang w:val="ru-KZ" w:eastAsia="ru-KZ"/>
        </w:rPr>
        <w:t xml:space="preserve">Микростанция құрамындағы </w:t>
      </w:r>
      <w:r>
        <w:rPr>
          <w:sz w:val="28"/>
          <w:szCs w:val="28"/>
          <w:lang w:val="ru-KZ" w:eastAsia="ru-KZ"/>
        </w:rPr>
        <w:t>ВДҚК</w:t>
      </w:r>
      <w:r w:rsidRPr="00E13845">
        <w:rPr>
          <w:sz w:val="28"/>
          <w:szCs w:val="28"/>
          <w:lang w:val="ru-KZ" w:eastAsia="ru-KZ"/>
        </w:rPr>
        <w:t>-ның энергетикалық тиімділігін бағалау келесі көрсеткіштер бойынша жүргізілуі мүмкін: өндірілген энергияны пайдалану коэффициенті, жүктемені жабу деңгейі, қуат тапшылығының төмендеу шамасы, артық энергия шығындарының қысқаруы, сондай-ақ режимнің тәуліктік және маусымдық тұрақтылық көрсеткіштері.</w:t>
      </w:r>
    </w:p>
    <w:p w14:paraId="4D6C28C4" w14:textId="105F8D77" w:rsidR="006756A1" w:rsidRDefault="006756A1" w:rsidP="006756A1">
      <w:pPr>
        <w:pStyle w:val="a7"/>
        <w:spacing w:before="0" w:beforeAutospacing="0" w:after="0" w:afterAutospacing="0"/>
        <w:ind w:firstLine="425"/>
        <w:jc w:val="both"/>
        <w:rPr>
          <w:sz w:val="28"/>
          <w:lang w:val="kk-KZ"/>
        </w:rPr>
      </w:pPr>
      <w:r w:rsidRPr="006756A1">
        <w:rPr>
          <w:sz w:val="28"/>
          <w:lang w:val="kk-KZ"/>
        </w:rPr>
        <w:t xml:space="preserve">Вакуумдық-динамикалық қуат күшейткішінің (ВДҚК) энергетикалық тиімділігін бағалау үшін орнатылған қуаты 4 МВт жел электр станциясынан, қуаты 1 МВт сорғы жүктемесінен, ағаш жаңқасы қоймасынан, қазандықтан және шағын бу турбинасынан тұратын, орнатылған жылулық қуаты 8 МВт биомасса контурынан, сондай-ақ жылдық электр энергиясын тұтынуы 1500 МВт·сағ және жылу энергиясын тұтынуы 3486 МВт·сағ болатын тұтынушылардан құралған гибридті микростанция қарастырылды. Осы конфигурацияда ВДҚК генерация ауытқуларын теңестіруге, қуат тапшылығын азайтуға және жел энергиясын пайдалы пайдалану дәрежесін арттыруға арналған тез әрекет ететін элемент ретінде қарастырылады. </w:t>
      </w:r>
    </w:p>
    <w:p w14:paraId="495FEEAE" w14:textId="3FF5121F" w:rsidR="006756A1" w:rsidRPr="006756A1" w:rsidRDefault="006756A1" w:rsidP="006756A1">
      <w:pPr>
        <w:pStyle w:val="a7"/>
        <w:spacing w:before="0" w:beforeAutospacing="0" w:after="0" w:afterAutospacing="0"/>
        <w:ind w:firstLine="425"/>
        <w:jc w:val="both"/>
        <w:rPr>
          <w:sz w:val="28"/>
          <w:lang w:val="kk-KZ"/>
        </w:rPr>
      </w:pPr>
      <w:r w:rsidRPr="006756A1">
        <w:rPr>
          <w:sz w:val="28"/>
          <w:lang w:val="kk-KZ"/>
        </w:rPr>
        <w:t xml:space="preserve">Есептеудің бастапқы деректері: ЖЭС орнатылған қуаты </w:t>
      </w:r>
      <w:r w:rsidRPr="006756A1">
        <w:rPr>
          <w:rStyle w:val="katex-mathml"/>
          <w:sz w:val="28"/>
          <w:lang w:val="kk-KZ"/>
        </w:rPr>
        <w:t>P</w:t>
      </w:r>
      <w:r w:rsidRPr="006756A1">
        <w:rPr>
          <w:rStyle w:val="katex-mathml"/>
          <w:sz w:val="28"/>
          <w:vertAlign w:val="subscript"/>
          <w:lang w:val="kk-KZ"/>
        </w:rPr>
        <w:t>ЖЭС</w:t>
      </w:r>
      <w:r w:rsidRPr="006756A1">
        <w:rPr>
          <w:rStyle w:val="katex-mathml"/>
          <w:sz w:val="28"/>
          <w:lang w:val="kk-KZ"/>
        </w:rPr>
        <w:t>=</w:t>
      </w:r>
      <w:r w:rsidRPr="006756A1">
        <w:rPr>
          <w:rStyle w:val="mord"/>
          <w:sz w:val="28"/>
          <w:lang w:val="kk-KZ"/>
        </w:rPr>
        <w:t>4</w:t>
      </w:r>
      <w:r w:rsidRPr="006756A1">
        <w:rPr>
          <w:sz w:val="28"/>
          <w:lang w:val="kk-KZ"/>
        </w:rPr>
        <w:t xml:space="preserve"> МВт, </w:t>
      </w:r>
      <w:r>
        <w:rPr>
          <w:sz w:val="28"/>
          <w:lang w:val="kk-KZ"/>
        </w:rPr>
        <w:t>с</w:t>
      </w:r>
      <w:r w:rsidRPr="006756A1">
        <w:rPr>
          <w:sz w:val="28"/>
          <w:lang w:val="kk-KZ"/>
        </w:rPr>
        <w:t xml:space="preserve">орғының орнатылған қуаты </w:t>
      </w:r>
      <w:r w:rsidRPr="006756A1">
        <w:rPr>
          <w:rStyle w:val="katex-mathml"/>
          <w:sz w:val="28"/>
          <w:lang w:val="kk-KZ"/>
        </w:rPr>
        <w:t>P</w:t>
      </w:r>
      <w:r w:rsidRPr="006756A1">
        <w:rPr>
          <w:rStyle w:val="katex-mathml"/>
          <w:sz w:val="28"/>
          <w:vertAlign w:val="subscript"/>
          <w:lang w:val="kk-KZ"/>
        </w:rPr>
        <w:t>сорғы</w:t>
      </w:r>
      <w:r w:rsidRPr="006756A1">
        <w:rPr>
          <w:rStyle w:val="katex-mathml"/>
          <w:sz w:val="28"/>
          <w:lang w:val="kk-KZ"/>
        </w:rPr>
        <w:t>=</w:t>
      </w:r>
      <w:r w:rsidRPr="006756A1">
        <w:rPr>
          <w:rStyle w:val="mord"/>
          <w:sz w:val="28"/>
          <w:lang w:val="kk-KZ"/>
        </w:rPr>
        <w:t>1</w:t>
      </w:r>
      <w:r w:rsidRPr="006756A1">
        <w:rPr>
          <w:sz w:val="28"/>
          <w:lang w:val="kk-KZ"/>
        </w:rPr>
        <w:t xml:space="preserve"> МВт, </w:t>
      </w:r>
      <w:r>
        <w:rPr>
          <w:sz w:val="28"/>
          <w:lang w:val="kk-KZ"/>
        </w:rPr>
        <w:t>б</w:t>
      </w:r>
      <w:r w:rsidRPr="006756A1">
        <w:rPr>
          <w:sz w:val="28"/>
          <w:lang w:val="kk-KZ"/>
        </w:rPr>
        <w:t xml:space="preserve">иомасса контурының жылулық </w:t>
      </w:r>
      <w:r w:rsidRPr="006756A1">
        <w:rPr>
          <w:sz w:val="28"/>
          <w:lang w:val="kk-KZ"/>
        </w:rPr>
        <w:lastRenderedPageBreak/>
        <w:t xml:space="preserve">қуаты </w:t>
      </w:r>
      <w:r w:rsidRPr="006756A1">
        <w:rPr>
          <w:rStyle w:val="katex-mathml"/>
          <w:sz w:val="28"/>
          <w:lang w:val="kk-KZ"/>
        </w:rPr>
        <w:t>P</w:t>
      </w:r>
      <w:r w:rsidRPr="006756A1">
        <w:rPr>
          <w:rStyle w:val="katex-mathml"/>
          <w:sz w:val="28"/>
          <w:vertAlign w:val="subscript"/>
          <w:lang w:val="kk-KZ"/>
        </w:rPr>
        <w:t>bio,th</w:t>
      </w:r>
      <w:r w:rsidRPr="006756A1">
        <w:rPr>
          <w:rStyle w:val="vlist-s"/>
          <w:sz w:val="28"/>
          <w:lang w:val="kk-KZ"/>
        </w:rPr>
        <w:t xml:space="preserve"> ​</w:t>
      </w:r>
      <w:r w:rsidRPr="006756A1">
        <w:rPr>
          <w:rStyle w:val="mrel"/>
          <w:sz w:val="28"/>
          <w:lang w:val="kk-KZ"/>
        </w:rPr>
        <w:t>=</w:t>
      </w:r>
      <w:r w:rsidRPr="006756A1">
        <w:rPr>
          <w:rStyle w:val="mord"/>
          <w:sz w:val="28"/>
          <w:lang w:val="kk-KZ"/>
        </w:rPr>
        <w:t>8</w:t>
      </w:r>
      <w:r w:rsidRPr="006756A1">
        <w:rPr>
          <w:sz w:val="28"/>
          <w:lang w:val="kk-KZ"/>
        </w:rPr>
        <w:t xml:space="preserve"> МВт, </w:t>
      </w:r>
      <w:r>
        <w:rPr>
          <w:sz w:val="28"/>
          <w:lang w:val="kk-KZ"/>
        </w:rPr>
        <w:t>ж</w:t>
      </w:r>
      <w:r w:rsidRPr="006756A1">
        <w:rPr>
          <w:sz w:val="28"/>
          <w:lang w:val="kk-KZ"/>
        </w:rPr>
        <w:t xml:space="preserve">ылдық электр энергиясын тұтыну: </w:t>
      </w:r>
      <w:r w:rsidRPr="006756A1">
        <w:rPr>
          <w:rStyle w:val="katex-mathml"/>
          <w:sz w:val="28"/>
          <w:lang w:val="kk-KZ"/>
        </w:rPr>
        <w:t>E</w:t>
      </w:r>
      <w:r w:rsidRPr="006756A1">
        <w:rPr>
          <w:rStyle w:val="katex-mathml"/>
          <w:sz w:val="28"/>
          <w:vertAlign w:val="subscript"/>
          <w:lang w:val="kk-KZ"/>
        </w:rPr>
        <w:t>эл</w:t>
      </w:r>
      <w:r w:rsidRPr="006756A1">
        <w:rPr>
          <w:rStyle w:val="katex-mathml"/>
          <w:sz w:val="28"/>
          <w:lang w:val="kk-KZ"/>
        </w:rPr>
        <w:t>=</w:t>
      </w:r>
      <w:r w:rsidRPr="006756A1">
        <w:rPr>
          <w:rStyle w:val="mord"/>
          <w:sz w:val="28"/>
          <w:lang w:val="kk-KZ"/>
        </w:rPr>
        <w:t>1500</w:t>
      </w:r>
      <w:r w:rsidRPr="006756A1">
        <w:rPr>
          <w:sz w:val="28"/>
          <w:lang w:val="kk-KZ"/>
        </w:rPr>
        <w:t xml:space="preserve"> МВт·сағ/жыл, </w:t>
      </w:r>
      <w:r>
        <w:rPr>
          <w:sz w:val="28"/>
          <w:lang w:val="kk-KZ"/>
        </w:rPr>
        <w:t>ж</w:t>
      </w:r>
      <w:r w:rsidRPr="006756A1">
        <w:rPr>
          <w:sz w:val="28"/>
          <w:lang w:val="kk-KZ"/>
        </w:rPr>
        <w:t xml:space="preserve">ылдық жылу энергиясын тұтыну: </w:t>
      </w:r>
      <w:r w:rsidRPr="006756A1">
        <w:rPr>
          <w:rStyle w:val="katex-mathml"/>
          <w:sz w:val="28"/>
          <w:lang w:val="kk-KZ"/>
        </w:rPr>
        <w:t>E</w:t>
      </w:r>
      <w:r w:rsidRPr="006756A1">
        <w:rPr>
          <w:rStyle w:val="katex-mathml"/>
          <w:sz w:val="28"/>
          <w:vertAlign w:val="subscript"/>
          <w:lang w:val="kk-KZ"/>
        </w:rPr>
        <w:t>ж</w:t>
      </w:r>
      <w:r w:rsidRPr="006756A1">
        <w:rPr>
          <w:rStyle w:val="katex-mathml"/>
          <w:sz w:val="28"/>
          <w:lang w:val="kk-KZ"/>
        </w:rPr>
        <w:t>=</w:t>
      </w:r>
      <w:r w:rsidRPr="006756A1">
        <w:rPr>
          <w:rStyle w:val="mord"/>
          <w:sz w:val="28"/>
          <w:lang w:val="kk-KZ"/>
        </w:rPr>
        <w:t>3486</w:t>
      </w:r>
      <w:r w:rsidRPr="006756A1">
        <w:rPr>
          <w:sz w:val="28"/>
          <w:lang w:val="kk-KZ"/>
        </w:rPr>
        <w:t xml:space="preserve"> МВт·сағ/жыл</w:t>
      </w:r>
    </w:p>
    <w:p w14:paraId="00546F58" w14:textId="12982D02" w:rsidR="006756A1" w:rsidRPr="00BA2B63" w:rsidRDefault="006756A1" w:rsidP="006756A1">
      <w:pPr>
        <w:pStyle w:val="a7"/>
        <w:spacing w:before="0" w:beforeAutospacing="0" w:after="0" w:afterAutospacing="0"/>
        <w:rPr>
          <w:lang w:val="kk-KZ"/>
        </w:rPr>
      </w:pPr>
      <w:r w:rsidRPr="00BA2B63">
        <w:rPr>
          <w:sz w:val="28"/>
          <w:lang w:val="kk-KZ"/>
        </w:rPr>
        <w:t>Орташа электрлік және жылулық жүктемелер</w:t>
      </w:r>
      <w:r w:rsidRPr="00BA2B63">
        <w:rPr>
          <w:lang w:val="kk-KZ"/>
        </w:rPr>
        <w:t>:</w:t>
      </w:r>
    </w:p>
    <w:p w14:paraId="7303656A" w14:textId="230DE35E" w:rsidR="006756A1" w:rsidRPr="00032124" w:rsidRDefault="00683C63" w:rsidP="006756A1">
      <w:pPr>
        <w:pStyle w:val="a7"/>
        <w:spacing w:before="0" w:beforeAutospacing="0" w:after="0" w:afterAutospacing="0"/>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lang w:val="kk-KZ"/>
                </w:rPr>
                <m:t xml:space="preserve">эл, орт </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1500</m:t>
              </m:r>
            </m:num>
            <m:den>
              <m:r>
                <w:rPr>
                  <w:rFonts w:ascii="Cambria Math" w:hAnsi="Cambria Math"/>
                  <w:sz w:val="28"/>
                  <w:szCs w:val="28"/>
                </w:rPr>
                <m:t>8760</m:t>
              </m:r>
            </m:den>
          </m:f>
          <m:r>
            <w:rPr>
              <w:rFonts w:ascii="Cambria Math" w:hAnsi="Cambria Math"/>
              <w:sz w:val="28"/>
              <w:szCs w:val="28"/>
            </w:rPr>
            <m:t>=0,171МВт</m:t>
          </m:r>
        </m:oMath>
      </m:oMathPara>
    </w:p>
    <w:p w14:paraId="24AC992D" w14:textId="77777777" w:rsidR="00032124" w:rsidRPr="00032124" w:rsidRDefault="00032124" w:rsidP="006756A1">
      <w:pPr>
        <w:pStyle w:val="a7"/>
        <w:spacing w:before="0" w:beforeAutospacing="0" w:after="0" w:afterAutospacing="0"/>
        <w:rPr>
          <w:sz w:val="28"/>
          <w:szCs w:val="28"/>
        </w:rPr>
      </w:pPr>
    </w:p>
    <w:p w14:paraId="2A478A96" w14:textId="0A93EB77" w:rsidR="00032124" w:rsidRPr="00032124" w:rsidRDefault="00683C63" w:rsidP="00032124">
      <w:pPr>
        <w:pStyle w:val="a7"/>
        <w:spacing w:before="0" w:beforeAutospacing="0" w:after="0" w:afterAutospacing="0"/>
        <w:jc w:val="center"/>
        <w:rPr>
          <w:sz w:val="28"/>
          <w:szCs w:val="28"/>
          <w:lang w:val="kk-KZ"/>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 орт</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3476</m:t>
            </m:r>
          </m:num>
          <m:den>
            <m:r>
              <w:rPr>
                <w:rFonts w:ascii="Cambria Math" w:hAnsi="Cambria Math"/>
                <w:sz w:val="28"/>
                <w:szCs w:val="28"/>
              </w:rPr>
              <m:t>8760</m:t>
            </m:r>
          </m:den>
        </m:f>
        <m:r>
          <w:rPr>
            <w:rFonts w:ascii="Cambria Math" w:hAnsi="Cambria Math"/>
            <w:sz w:val="28"/>
            <w:szCs w:val="28"/>
          </w:rPr>
          <m:t>=</m:t>
        </m:r>
      </m:oMath>
      <w:r w:rsidR="00032124" w:rsidRPr="00032124">
        <w:rPr>
          <w:sz w:val="28"/>
          <w:szCs w:val="28"/>
          <w:lang w:val="kk-KZ"/>
        </w:rPr>
        <w:t>0,398 МВт</w:t>
      </w:r>
    </w:p>
    <w:p w14:paraId="686AD131" w14:textId="64E8424E" w:rsidR="00032124" w:rsidRDefault="00032124" w:rsidP="00032124">
      <w:pPr>
        <w:pStyle w:val="a7"/>
        <w:spacing w:before="0" w:beforeAutospacing="0" w:after="0" w:afterAutospacing="0"/>
        <w:jc w:val="center"/>
        <w:rPr>
          <w:lang w:val="kk-KZ"/>
        </w:rPr>
      </w:pPr>
    </w:p>
    <w:p w14:paraId="3D448DB1" w14:textId="4FAE3C3A" w:rsidR="00032124" w:rsidRDefault="00032124" w:rsidP="00032124">
      <w:pPr>
        <w:pStyle w:val="a7"/>
        <w:spacing w:before="0" w:beforeAutospacing="0" w:after="0" w:afterAutospacing="0"/>
        <w:jc w:val="both"/>
        <w:rPr>
          <w:sz w:val="28"/>
          <w:lang w:val="kk-KZ"/>
        </w:rPr>
      </w:pPr>
      <w:r w:rsidRPr="00032124">
        <w:rPr>
          <w:sz w:val="28"/>
          <w:lang w:val="kk-KZ"/>
        </w:rPr>
        <w:t>Осылайша, ЖЭС-тің орнатылған қуаты орташа электрлік жүктемеден едәуір жоғары, ал 8 МВт биомасса контуры жылу қуаты бойынша айтарлықтай резервке ие. Сондықтан бұл жағдайда тек энергетикалық баланс қана емес, сонымен қатар көздердің, жүктемелердің және ВДҚК-ның жинақтаушы-күшейткіш буынының режимдік үйлесімі де ерекше маңызға ие.</w:t>
      </w:r>
    </w:p>
    <w:p w14:paraId="6A494EE4" w14:textId="19646828" w:rsidR="00032124" w:rsidRDefault="00032124" w:rsidP="00032124">
      <w:pPr>
        <w:pStyle w:val="a7"/>
        <w:spacing w:before="0" w:beforeAutospacing="0" w:after="0" w:afterAutospacing="0"/>
        <w:jc w:val="both"/>
        <w:rPr>
          <w:sz w:val="28"/>
          <w:lang w:val="kk-KZ"/>
        </w:rPr>
      </w:pPr>
    </w:p>
    <w:p w14:paraId="43042551" w14:textId="47D38CD8" w:rsidR="00032124" w:rsidRPr="00032124" w:rsidRDefault="00032124" w:rsidP="0052135C">
      <w:pPr>
        <w:pStyle w:val="a7"/>
        <w:spacing w:before="0" w:beforeAutospacing="0" w:after="0" w:afterAutospacing="0"/>
        <w:ind w:firstLine="425"/>
        <w:jc w:val="both"/>
        <w:rPr>
          <w:bCs/>
          <w:i/>
          <w:sz w:val="28"/>
          <w:lang w:val="kk-KZ"/>
        </w:rPr>
      </w:pPr>
      <w:r w:rsidRPr="00032124">
        <w:rPr>
          <w:bCs/>
          <w:i/>
          <w:sz w:val="28"/>
          <w:lang w:val="ru-KZ"/>
        </w:rPr>
        <w:t>Жел станциясының өндіру көлемін есептеу</w:t>
      </w:r>
      <w:r w:rsidR="0052135C">
        <w:rPr>
          <w:bCs/>
          <w:i/>
          <w:sz w:val="28"/>
          <w:lang w:val="kk-KZ"/>
        </w:rPr>
        <w:t>.</w:t>
      </w:r>
    </w:p>
    <w:p w14:paraId="7098C064" w14:textId="3FF4D95D" w:rsidR="00032124" w:rsidRPr="00032124" w:rsidRDefault="00032124" w:rsidP="0052135C">
      <w:pPr>
        <w:pStyle w:val="a7"/>
        <w:spacing w:before="0" w:beforeAutospacing="0" w:after="0" w:afterAutospacing="0"/>
        <w:ind w:firstLine="425"/>
        <w:jc w:val="both"/>
        <w:rPr>
          <w:sz w:val="28"/>
          <w:lang w:val="ru-KZ"/>
        </w:rPr>
      </w:pPr>
      <w:r w:rsidRPr="00032124">
        <w:rPr>
          <w:sz w:val="28"/>
          <w:lang w:val="ru-KZ"/>
        </w:rPr>
        <w:t>Есептеу үшін</w:t>
      </w:r>
      <w:r w:rsidR="00370E51">
        <w:rPr>
          <w:sz w:val="28"/>
          <w:lang w:val="kk-KZ"/>
        </w:rPr>
        <w:t xml:space="preserve"> </w:t>
      </w:r>
      <w:r w:rsidR="00370E51" w:rsidRPr="00370E51">
        <w:rPr>
          <w:sz w:val="28"/>
          <w:lang w:val="kk-KZ"/>
        </w:rPr>
        <w:t>[105]</w:t>
      </w:r>
      <w:r w:rsidRPr="00032124">
        <w:rPr>
          <w:sz w:val="28"/>
          <w:lang w:val="ru-KZ"/>
        </w:rPr>
        <w:t xml:space="preserve"> жел станциясының орнатылған қуатын пайдалану коэффициентінің орташа жылдық мәні қабылданады:</w:t>
      </w:r>
      <w:r>
        <w:rPr>
          <w:sz w:val="28"/>
          <w:lang w:val="kk-KZ"/>
        </w:rPr>
        <w:t xml:space="preserve"> </w:t>
      </w:r>
      <w:r w:rsidRPr="00032124">
        <w:rPr>
          <w:sz w:val="28"/>
          <w:lang w:val="ru-KZ"/>
        </w:rPr>
        <w:t>k</w:t>
      </w:r>
      <w:r>
        <w:rPr>
          <w:sz w:val="28"/>
          <w:vertAlign w:val="subscript"/>
          <w:lang w:val="kk-KZ"/>
        </w:rPr>
        <w:t>оқп</w:t>
      </w:r>
      <w:r w:rsidRPr="00032124">
        <w:rPr>
          <w:sz w:val="28"/>
          <w:lang w:val="ru-KZ"/>
        </w:rPr>
        <w:t xml:space="preserve">=0,30 </w:t>
      </w:r>
    </w:p>
    <w:p w14:paraId="2F19AF0B" w14:textId="4AEAC2AB" w:rsidR="00032124" w:rsidRDefault="00032124" w:rsidP="00032124">
      <w:pPr>
        <w:pStyle w:val="a7"/>
        <w:spacing w:before="0" w:beforeAutospacing="0" w:after="0" w:afterAutospacing="0"/>
        <w:jc w:val="both"/>
        <w:rPr>
          <w:sz w:val="28"/>
          <w:lang w:val="ru-KZ"/>
        </w:rPr>
      </w:pPr>
      <w:r w:rsidRPr="00032124">
        <w:rPr>
          <w:sz w:val="28"/>
          <w:lang w:val="ru-KZ"/>
        </w:rPr>
        <w:t>Онда ЖЭС-тің жылдық электр өндіруі:</w:t>
      </w:r>
    </w:p>
    <w:p w14:paraId="2B3AF54F" w14:textId="77777777" w:rsidR="00032124" w:rsidRPr="00032124" w:rsidRDefault="00032124" w:rsidP="00032124">
      <w:pPr>
        <w:pStyle w:val="a7"/>
        <w:spacing w:before="0" w:beforeAutospacing="0" w:after="0" w:afterAutospacing="0"/>
        <w:jc w:val="both"/>
        <w:rPr>
          <w:sz w:val="28"/>
          <w:lang w:val="ru-KZ"/>
        </w:rPr>
      </w:pPr>
    </w:p>
    <w:p w14:paraId="541DA2CB" w14:textId="63916720" w:rsidR="00032124" w:rsidRPr="0029704A" w:rsidRDefault="00032124" w:rsidP="00FE4462">
      <w:pPr>
        <w:pStyle w:val="a7"/>
        <w:spacing w:before="0" w:beforeAutospacing="0" w:after="0" w:afterAutospacing="0"/>
        <w:jc w:val="right"/>
        <w:rPr>
          <w:sz w:val="28"/>
          <w:lang w:val="kk-KZ"/>
        </w:rPr>
      </w:pPr>
      <w:r w:rsidRPr="00032124">
        <w:rPr>
          <w:sz w:val="28"/>
          <w:lang w:val="ru-KZ"/>
        </w:rPr>
        <w:t>E</w:t>
      </w:r>
      <w:r w:rsidRPr="00032124">
        <w:rPr>
          <w:sz w:val="28"/>
          <w:vertAlign w:val="subscript"/>
          <w:lang w:val="ru-KZ"/>
        </w:rPr>
        <w:t>ЖЭС</w:t>
      </w:r>
      <w:r w:rsidRPr="00032124">
        <w:rPr>
          <w:sz w:val="28"/>
          <w:lang w:val="ru-KZ"/>
        </w:rPr>
        <w:t>​=P</w:t>
      </w:r>
      <w:r w:rsidRPr="00032124">
        <w:rPr>
          <w:sz w:val="28"/>
          <w:vertAlign w:val="subscript"/>
          <w:lang w:val="ru-KZ"/>
        </w:rPr>
        <w:t>ЖЭС​</w:t>
      </w:r>
      <w:r w:rsidRPr="00032124">
        <w:rPr>
          <w:rFonts w:ascii="Cambria Math" w:hAnsi="Cambria Math" w:cs="Cambria Math"/>
          <w:sz w:val="28"/>
          <w:vertAlign w:val="subscript"/>
          <w:lang w:val="ru-KZ"/>
        </w:rPr>
        <w:t>⋅</w:t>
      </w:r>
      <w:r w:rsidRPr="00032124">
        <w:rPr>
          <w:sz w:val="28"/>
          <w:lang w:val="ru-KZ"/>
        </w:rPr>
        <w:t>8760</w:t>
      </w:r>
      <w:r w:rsidRPr="00032124">
        <w:rPr>
          <w:rFonts w:ascii="Cambria Math" w:hAnsi="Cambria Math" w:cs="Cambria Math"/>
          <w:sz w:val="28"/>
          <w:lang w:val="ru-KZ"/>
        </w:rPr>
        <w:t>⋅</w:t>
      </w:r>
      <w:r w:rsidRPr="00032124">
        <w:rPr>
          <w:sz w:val="28"/>
          <w:lang w:val="ru-KZ"/>
        </w:rPr>
        <w:t>k</w:t>
      </w:r>
      <w:r>
        <w:rPr>
          <w:sz w:val="28"/>
          <w:vertAlign w:val="subscript"/>
          <w:lang w:val="kk-KZ"/>
        </w:rPr>
        <w:t>оқп</w:t>
      </w:r>
      <w:r w:rsidRPr="00032124">
        <w:rPr>
          <w:sz w:val="28"/>
          <w:lang w:val="ru-KZ"/>
        </w:rPr>
        <w:t>​</w:t>
      </w:r>
      <w:r w:rsidR="0029704A">
        <w:rPr>
          <w:sz w:val="28"/>
          <w:lang w:val="kk-KZ"/>
        </w:rPr>
        <w:t xml:space="preserve">                               </w:t>
      </w:r>
      <w:r w:rsidR="00FE4462">
        <w:rPr>
          <w:sz w:val="28"/>
          <w:lang w:val="kk-KZ"/>
        </w:rPr>
        <w:t xml:space="preserve">          </w:t>
      </w:r>
      <w:r w:rsidR="0029704A">
        <w:rPr>
          <w:sz w:val="28"/>
          <w:lang w:val="kk-KZ"/>
        </w:rPr>
        <w:t xml:space="preserve">  (5.2</w:t>
      </w:r>
      <w:r w:rsidR="0079063B">
        <w:rPr>
          <w:sz w:val="28"/>
          <w:lang w:val="kk-KZ"/>
        </w:rPr>
        <w:t>9</w:t>
      </w:r>
      <w:r w:rsidR="00FE4462">
        <w:rPr>
          <w:sz w:val="28"/>
          <w:lang w:val="kk-KZ"/>
        </w:rPr>
        <w:t>)</w:t>
      </w:r>
    </w:p>
    <w:p w14:paraId="1CEECDF2" w14:textId="77777777" w:rsidR="00CA3ACD" w:rsidRDefault="00CA3ACD" w:rsidP="00032124">
      <w:pPr>
        <w:pStyle w:val="a7"/>
        <w:spacing w:before="0" w:beforeAutospacing="0" w:after="0" w:afterAutospacing="0"/>
        <w:jc w:val="center"/>
        <w:rPr>
          <w:sz w:val="28"/>
          <w:lang w:val="ru-KZ"/>
        </w:rPr>
      </w:pPr>
    </w:p>
    <w:p w14:paraId="3BFC8C84" w14:textId="1A3FCED7" w:rsidR="00032124" w:rsidRDefault="00032124" w:rsidP="00032124">
      <w:pPr>
        <w:pStyle w:val="a7"/>
        <w:spacing w:before="0" w:beforeAutospacing="0" w:after="0" w:afterAutospacing="0"/>
        <w:jc w:val="center"/>
        <w:rPr>
          <w:sz w:val="28"/>
          <w:lang w:val="ru-KZ"/>
        </w:rPr>
      </w:pPr>
      <w:r w:rsidRPr="00032124">
        <w:rPr>
          <w:sz w:val="28"/>
          <w:lang w:val="ru-KZ"/>
        </w:rPr>
        <w:t>E</w:t>
      </w:r>
      <w:r w:rsidRPr="00032124">
        <w:rPr>
          <w:sz w:val="28"/>
          <w:vertAlign w:val="subscript"/>
          <w:lang w:val="ru-KZ"/>
        </w:rPr>
        <w:t>ЖЭС</w:t>
      </w:r>
      <w:r w:rsidRPr="00032124">
        <w:rPr>
          <w:sz w:val="28"/>
          <w:lang w:val="ru-KZ"/>
        </w:rPr>
        <w:t>=4</w:t>
      </w:r>
      <w:r w:rsidRPr="00032124">
        <w:rPr>
          <w:rFonts w:ascii="Cambria Math" w:hAnsi="Cambria Math" w:cs="Cambria Math"/>
          <w:sz w:val="28"/>
          <w:lang w:val="ru-KZ"/>
        </w:rPr>
        <w:t>⋅</w:t>
      </w:r>
      <w:r w:rsidRPr="00032124">
        <w:rPr>
          <w:sz w:val="28"/>
          <w:lang w:val="ru-KZ"/>
        </w:rPr>
        <w:t>8760</w:t>
      </w:r>
      <w:r w:rsidRPr="00032124">
        <w:rPr>
          <w:rFonts w:ascii="Cambria Math" w:hAnsi="Cambria Math" w:cs="Cambria Math"/>
          <w:sz w:val="28"/>
          <w:lang w:val="ru-KZ"/>
        </w:rPr>
        <w:t>⋅</w:t>
      </w:r>
      <w:r w:rsidRPr="00032124">
        <w:rPr>
          <w:sz w:val="28"/>
          <w:lang w:val="ru-KZ"/>
        </w:rPr>
        <w:t>0,30=10512 МВт</w:t>
      </w:r>
      <w:r>
        <w:rPr>
          <w:sz w:val="28"/>
          <w:lang w:val="ru-KZ"/>
        </w:rPr>
        <w:t>·</w:t>
      </w:r>
      <w:r w:rsidRPr="00032124">
        <w:rPr>
          <w:sz w:val="28"/>
          <w:lang w:val="ru-KZ"/>
        </w:rPr>
        <w:t>сағ/жыл</w:t>
      </w:r>
    </w:p>
    <w:p w14:paraId="4721F98B" w14:textId="7D6F15FF" w:rsidR="00032124" w:rsidRDefault="00032124" w:rsidP="00032124">
      <w:pPr>
        <w:pStyle w:val="a7"/>
        <w:spacing w:before="0" w:beforeAutospacing="0" w:after="0" w:afterAutospacing="0"/>
        <w:jc w:val="center"/>
        <w:rPr>
          <w:sz w:val="28"/>
          <w:lang w:val="ru-KZ"/>
        </w:rPr>
      </w:pPr>
    </w:p>
    <w:p w14:paraId="29ABC2F0" w14:textId="143C7D74" w:rsidR="00032124" w:rsidRDefault="00032124" w:rsidP="00032124">
      <w:pPr>
        <w:pStyle w:val="a7"/>
        <w:spacing w:before="0" w:beforeAutospacing="0" w:after="0" w:afterAutospacing="0"/>
        <w:ind w:firstLine="425"/>
        <w:jc w:val="both"/>
        <w:rPr>
          <w:sz w:val="28"/>
          <w:lang w:val="kk-KZ"/>
        </w:rPr>
      </w:pPr>
      <w:r w:rsidRPr="00032124">
        <w:rPr>
          <w:sz w:val="28"/>
          <w:lang w:val="ru-KZ"/>
        </w:rPr>
        <w:t>Демек, ЖЭС-тің әлеуетті жылдық өндіру көлемі объектінің өзінің жылдық электр энергиясын тұтынуынан шамамен 7,0 есе жоғары:</w:t>
      </w:r>
      <w:r>
        <w:rPr>
          <w:sz w:val="28"/>
          <w:lang w:val="kk-KZ"/>
        </w:rPr>
        <w:t xml:space="preserve"> 10512/1500</w:t>
      </w:r>
      <w:r w:rsidRPr="00032124">
        <w:rPr>
          <w:sz w:val="28"/>
          <w:lang w:val="ru-KZ"/>
        </w:rPr>
        <w:t>=</w:t>
      </w:r>
      <w:r>
        <w:rPr>
          <w:sz w:val="28"/>
          <w:lang w:val="kk-KZ"/>
        </w:rPr>
        <w:t>7,01</w:t>
      </w:r>
    </w:p>
    <w:p w14:paraId="6FA596D1" w14:textId="3CC2CBD2" w:rsidR="00B851B7" w:rsidRDefault="00B851B7" w:rsidP="0052135C">
      <w:pPr>
        <w:pStyle w:val="a7"/>
        <w:spacing w:before="0" w:beforeAutospacing="0" w:after="0" w:afterAutospacing="0"/>
        <w:ind w:firstLine="425"/>
        <w:jc w:val="both"/>
        <w:rPr>
          <w:sz w:val="28"/>
          <w:lang w:val="kk-KZ"/>
        </w:rPr>
      </w:pPr>
      <w:r w:rsidRPr="00B851B7">
        <w:rPr>
          <w:sz w:val="28"/>
          <w:lang w:val="kk-KZ"/>
        </w:rPr>
        <w:t>Бұл мұндай микростанция үшін негізгі мәселе энергияның жетіспеушілігі емес, оның біркелкі өндірілмеуі және толық пайдалы пайдаланылмауы екенін көрсетеді.</w:t>
      </w:r>
    </w:p>
    <w:p w14:paraId="18121CF8" w14:textId="77777777" w:rsidR="00CA3ACD" w:rsidRDefault="00CA3ACD" w:rsidP="0052135C">
      <w:pPr>
        <w:pStyle w:val="a7"/>
        <w:spacing w:before="0" w:beforeAutospacing="0" w:after="0" w:afterAutospacing="0"/>
        <w:ind w:firstLine="425"/>
        <w:jc w:val="both"/>
        <w:rPr>
          <w:sz w:val="28"/>
          <w:lang w:val="kk-KZ"/>
        </w:rPr>
      </w:pPr>
    </w:p>
    <w:p w14:paraId="6537F331" w14:textId="4F3B1EC3" w:rsidR="00E13845" w:rsidRDefault="00E13845" w:rsidP="00E13845">
      <w:pPr>
        <w:pStyle w:val="a7"/>
        <w:spacing w:before="0" w:beforeAutospacing="0" w:after="0" w:afterAutospacing="0"/>
        <w:ind w:firstLine="425"/>
        <w:jc w:val="center"/>
        <w:rPr>
          <w:sz w:val="28"/>
          <w:lang w:val="kk-KZ"/>
        </w:rPr>
      </w:pPr>
      <w:r>
        <w:rPr>
          <w:b/>
          <w:bCs/>
          <w:noProof/>
          <w:sz w:val="28"/>
          <w:szCs w:val="28"/>
          <w:lang w:eastAsia="ru-KZ"/>
        </w:rPr>
        <w:drawing>
          <wp:inline distT="0" distB="0" distL="0" distR="0" wp14:anchorId="0439BD5B" wp14:editId="6B789368">
            <wp:extent cx="3158127" cy="2501153"/>
            <wp:effectExtent l="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6064" t="4615" r="6459" b="3092"/>
                    <a:stretch/>
                  </pic:blipFill>
                  <pic:spPr bwMode="auto">
                    <a:xfrm>
                      <a:off x="0" y="0"/>
                      <a:ext cx="3192083" cy="2528046"/>
                    </a:xfrm>
                    <a:prstGeom prst="rect">
                      <a:avLst/>
                    </a:prstGeom>
                    <a:noFill/>
                    <a:ln>
                      <a:noFill/>
                    </a:ln>
                    <a:extLst>
                      <a:ext uri="{53640926-AAD7-44D8-BBD7-CCE9431645EC}">
                        <a14:shadowObscured xmlns:a14="http://schemas.microsoft.com/office/drawing/2010/main"/>
                      </a:ext>
                    </a:extLst>
                  </pic:spPr>
                </pic:pic>
              </a:graphicData>
            </a:graphic>
          </wp:inline>
        </w:drawing>
      </w:r>
    </w:p>
    <w:p w14:paraId="2A17F097" w14:textId="4F803C71" w:rsidR="00D955DC" w:rsidRDefault="00D955DC" w:rsidP="00E13845">
      <w:pPr>
        <w:pStyle w:val="a7"/>
        <w:spacing w:before="0" w:beforeAutospacing="0" w:after="0" w:afterAutospacing="0"/>
        <w:ind w:firstLine="425"/>
        <w:jc w:val="center"/>
        <w:rPr>
          <w:sz w:val="28"/>
          <w:lang w:val="kk-KZ"/>
        </w:rPr>
      </w:pPr>
      <w:r>
        <w:rPr>
          <w:sz w:val="28"/>
          <w:lang w:val="kk-KZ"/>
        </w:rPr>
        <w:t>С</w:t>
      </w:r>
      <w:r w:rsidRPr="00D955DC">
        <w:rPr>
          <w:sz w:val="28"/>
          <w:lang w:val="kk-KZ"/>
        </w:rPr>
        <w:t>урет</w:t>
      </w:r>
      <w:r w:rsidRPr="00D955DC">
        <w:rPr>
          <w:sz w:val="28"/>
          <w:lang w:val="kk-KZ"/>
        </w:rPr>
        <w:t xml:space="preserve"> </w:t>
      </w:r>
      <w:r w:rsidRPr="00D955DC">
        <w:rPr>
          <w:sz w:val="28"/>
          <w:lang w:val="kk-KZ"/>
        </w:rPr>
        <w:t>5.</w:t>
      </w:r>
      <w:r>
        <w:rPr>
          <w:sz w:val="28"/>
          <w:lang w:val="kk-KZ"/>
        </w:rPr>
        <w:t>25</w:t>
      </w:r>
      <w:r w:rsidRPr="00D955DC">
        <w:rPr>
          <w:sz w:val="28"/>
          <w:lang w:val="kk-KZ"/>
        </w:rPr>
        <w:t xml:space="preserve"> – Модельдеудің бірінші аптасындағы жел генерациясы қуатының P</w:t>
      </w:r>
      <w:r w:rsidRPr="00D955DC">
        <w:rPr>
          <w:sz w:val="28"/>
          <w:vertAlign w:val="subscript"/>
          <w:lang w:val="kk-KZ"/>
        </w:rPr>
        <w:t>wind</w:t>
      </w:r>
      <w:r>
        <w:rPr>
          <w:sz w:val="28"/>
          <w:lang w:val="kk-KZ"/>
        </w:rPr>
        <w:t xml:space="preserve"> </w:t>
      </w:r>
      <w:r w:rsidRPr="00D955DC">
        <w:rPr>
          <w:sz w:val="28"/>
          <w:lang w:val="kk-KZ"/>
        </w:rPr>
        <w:t>өзгерісі.</w:t>
      </w:r>
    </w:p>
    <w:p w14:paraId="059B8B14" w14:textId="77777777" w:rsidR="00D955DC" w:rsidRPr="00D955DC" w:rsidRDefault="00D955DC" w:rsidP="00E13845">
      <w:pPr>
        <w:pStyle w:val="a7"/>
        <w:spacing w:before="0" w:beforeAutospacing="0" w:after="0" w:afterAutospacing="0"/>
        <w:ind w:firstLine="425"/>
        <w:jc w:val="center"/>
        <w:rPr>
          <w:sz w:val="28"/>
          <w:lang w:val="kk-KZ"/>
        </w:rPr>
      </w:pPr>
    </w:p>
    <w:p w14:paraId="7CCE2FF0" w14:textId="35FC9837" w:rsidR="00B851B7" w:rsidRPr="00D955DC" w:rsidRDefault="00D955DC" w:rsidP="0052135C">
      <w:pPr>
        <w:pStyle w:val="a7"/>
        <w:spacing w:before="0" w:beforeAutospacing="0" w:after="0" w:afterAutospacing="0"/>
        <w:ind w:firstLine="425"/>
        <w:jc w:val="both"/>
        <w:rPr>
          <w:sz w:val="28"/>
          <w:lang w:val="kk-KZ"/>
        </w:rPr>
      </w:pPr>
      <w:r w:rsidRPr="00D955DC">
        <w:rPr>
          <w:sz w:val="28"/>
          <w:lang w:val="kk-KZ"/>
        </w:rPr>
        <w:t>5.</w:t>
      </w:r>
      <w:r>
        <w:rPr>
          <w:sz w:val="28"/>
          <w:lang w:val="kk-KZ"/>
        </w:rPr>
        <w:t>25</w:t>
      </w:r>
      <w:r w:rsidRPr="00D955DC">
        <w:rPr>
          <w:sz w:val="28"/>
          <w:lang w:val="kk-KZ"/>
        </w:rPr>
        <w:t>-суреттен көрініп тұрғандай, модельдеудің бірінші аптасы ішінде жел генерациясының қуаты P</w:t>
      </w:r>
      <w:r w:rsidRPr="00D955DC">
        <w:rPr>
          <w:sz w:val="28"/>
          <w:vertAlign w:val="subscript"/>
          <w:lang w:val="kk-KZ"/>
        </w:rPr>
        <w:t>wind</w:t>
      </w:r>
      <w:r w:rsidRPr="00D955DC">
        <w:rPr>
          <w:sz w:val="28"/>
          <w:lang w:val="kk-KZ"/>
        </w:rPr>
        <w:t xml:space="preserve"> </w:t>
      </w:r>
      <w:r w:rsidRPr="00D955DC">
        <w:rPr>
          <w:sz w:val="28"/>
          <w:lang w:val="kk-KZ"/>
        </w:rPr>
        <w:t xml:space="preserve">​ нөлге жуық мәндерден шамамен </w:t>
      </w:r>
      <w:r w:rsidRPr="00D955DC">
        <w:rPr>
          <w:bCs/>
          <w:sz w:val="28"/>
          <w:lang w:val="kk-KZ"/>
        </w:rPr>
        <w:t>4 МВт</w:t>
      </w:r>
      <w:r w:rsidRPr="00D955DC">
        <w:rPr>
          <w:sz w:val="28"/>
          <w:lang w:val="kk-KZ"/>
        </w:rPr>
        <w:t>-қа дейінгі кең аралықта өзгеріп отырады. Қисықтың мұндай сипаты жел ағынының жоғары бірқалыпсыздығын және соған сәйкес электр энергиясын өндірудің тұрақсыздығын көрсетеді. Микростанция үшін бұл жел генераторы негізгі энергия көздерінің бірі бола тұра, жүктемені уақыттың барлық сәтінде өздігінен тұрақты түрде жабуды қамтамасыз ете алмайтынын білдіреді. Осыған байланысты жүйеде генерация мен тұтыну арасындағы туындайтын ауытқуларды өтеуге қабілетті қосымша реттеуші элементті қолдану қажеттілігі туындайды.</w:t>
      </w:r>
    </w:p>
    <w:p w14:paraId="75470345" w14:textId="1070860E" w:rsidR="00B851B7" w:rsidRPr="00B851B7" w:rsidRDefault="00B851B7" w:rsidP="0052135C">
      <w:pPr>
        <w:ind w:firstLine="425"/>
        <w:jc w:val="both"/>
        <w:outlineLvl w:val="2"/>
        <w:rPr>
          <w:bCs/>
          <w:i/>
          <w:sz w:val="28"/>
          <w:szCs w:val="28"/>
          <w:lang w:val="kk-KZ" w:eastAsia="ru-KZ"/>
        </w:rPr>
      </w:pPr>
      <w:r w:rsidRPr="00B851B7">
        <w:rPr>
          <w:bCs/>
          <w:i/>
          <w:sz w:val="28"/>
          <w:szCs w:val="28"/>
          <w:lang w:val="ru-KZ" w:eastAsia="ru-KZ"/>
        </w:rPr>
        <w:t>8 МВт биомасса контурын есептеу</w:t>
      </w:r>
      <w:r w:rsidR="0052135C">
        <w:rPr>
          <w:bCs/>
          <w:i/>
          <w:sz w:val="28"/>
          <w:szCs w:val="28"/>
          <w:lang w:val="kk-KZ" w:eastAsia="ru-KZ"/>
        </w:rPr>
        <w:t>.</w:t>
      </w:r>
    </w:p>
    <w:p w14:paraId="023AEC1F" w14:textId="49D6D442" w:rsidR="00B050C9" w:rsidRPr="00B050C9" w:rsidRDefault="0052135C" w:rsidP="0052135C">
      <w:pPr>
        <w:tabs>
          <w:tab w:val="num" w:pos="720"/>
        </w:tabs>
        <w:jc w:val="both"/>
        <w:rPr>
          <w:lang w:val="ru-KZ" w:eastAsia="ru-KZ"/>
        </w:rPr>
      </w:pPr>
      <w:r>
        <w:rPr>
          <w:sz w:val="28"/>
          <w:szCs w:val="28"/>
          <w:lang w:val="ru-KZ" w:eastAsia="ru-KZ"/>
        </w:rPr>
        <w:tab/>
      </w:r>
      <w:r w:rsidR="00B851B7" w:rsidRPr="00B851B7">
        <w:rPr>
          <w:sz w:val="28"/>
          <w:szCs w:val="28"/>
          <w:lang w:val="ru-KZ" w:eastAsia="ru-KZ"/>
        </w:rPr>
        <w:t>Бұл тармақшада 8 МВт шамасы ағаш жаңқасымен қоректенетін биомасса</w:t>
      </w:r>
      <w:r w:rsidR="0096384D" w:rsidRPr="0096384D">
        <w:rPr>
          <w:sz w:val="28"/>
          <w:szCs w:val="28"/>
          <w:lang w:val="ru-KZ" w:eastAsia="ru-KZ"/>
        </w:rPr>
        <w:t xml:space="preserve"> [106]</w:t>
      </w:r>
      <w:r w:rsidR="00B851B7" w:rsidRPr="00B851B7">
        <w:rPr>
          <w:sz w:val="28"/>
          <w:szCs w:val="28"/>
          <w:lang w:val="ru-KZ" w:eastAsia="ru-KZ"/>
        </w:rPr>
        <w:t xml:space="preserve"> қазандығының орнатылған жылулық қуаты ретінде түсіндіріледі. Шағын ЖЭО үшін келесі коэффициенттер қабылданады:электрлік ПӘК: </w:t>
      </w:r>
      <w:r w:rsidR="00B851B7" w:rsidRPr="00B851B7">
        <w:rPr>
          <w:i/>
          <w:sz w:val="28"/>
          <w:szCs w:val="28"/>
          <w:lang w:val="ru-KZ" w:eastAsia="ru-KZ"/>
        </w:rPr>
        <w:t>η</w:t>
      </w:r>
      <w:r w:rsidR="00B851B7" w:rsidRPr="00B851B7">
        <w:rPr>
          <w:sz w:val="28"/>
          <w:szCs w:val="28"/>
          <w:vertAlign w:val="subscript"/>
          <w:lang w:val="ru-KZ" w:eastAsia="ru-KZ"/>
        </w:rPr>
        <w:t>эл,ЖЭО</w:t>
      </w:r>
      <w:r w:rsidR="00B851B7" w:rsidRPr="00B851B7">
        <w:rPr>
          <w:sz w:val="28"/>
          <w:szCs w:val="28"/>
          <w:lang w:val="ru-KZ" w:eastAsia="ru-KZ"/>
        </w:rPr>
        <w:t>=0,12</w:t>
      </w:r>
      <w:r w:rsidR="00B050C9">
        <w:rPr>
          <w:sz w:val="28"/>
          <w:szCs w:val="28"/>
          <w:lang w:val="kk-KZ" w:eastAsia="ru-KZ"/>
        </w:rPr>
        <w:t xml:space="preserve"> , </w:t>
      </w:r>
      <w:r w:rsidR="00B851B7" w:rsidRPr="00B851B7">
        <w:rPr>
          <w:sz w:val="28"/>
          <w:szCs w:val="28"/>
          <w:lang w:val="ru-KZ" w:eastAsia="ru-KZ"/>
        </w:rPr>
        <w:t xml:space="preserve">пайдалы жылулық ПӘК: </w:t>
      </w:r>
      <w:r w:rsidR="00B851B7" w:rsidRPr="00B851B7">
        <w:rPr>
          <w:i/>
          <w:sz w:val="28"/>
          <w:szCs w:val="28"/>
          <w:lang w:val="ru-KZ" w:eastAsia="ru-KZ"/>
        </w:rPr>
        <w:t>η</w:t>
      </w:r>
      <w:r w:rsidR="00B851B7" w:rsidRPr="00B851B7">
        <w:rPr>
          <w:sz w:val="28"/>
          <w:szCs w:val="28"/>
          <w:vertAlign w:val="subscript"/>
          <w:lang w:val="ru-KZ" w:eastAsia="ru-KZ"/>
        </w:rPr>
        <w:t>ж,ЖЭО</w:t>
      </w:r>
      <w:r w:rsidR="00B851B7" w:rsidRPr="00B851B7">
        <w:rPr>
          <w:sz w:val="28"/>
          <w:szCs w:val="28"/>
          <w:lang w:val="ru-KZ" w:eastAsia="ru-KZ"/>
        </w:rPr>
        <w:t>=0,70</w:t>
      </w:r>
    </w:p>
    <w:p w14:paraId="2A6DBEC4" w14:textId="02689C25" w:rsidR="00B851B7" w:rsidRPr="00B851B7" w:rsidRDefault="00B851B7" w:rsidP="00B050C9">
      <w:pPr>
        <w:spacing w:before="100" w:beforeAutospacing="1" w:after="100" w:afterAutospacing="1"/>
        <w:ind w:left="720"/>
        <w:rPr>
          <w:lang w:val="ru-KZ" w:eastAsia="ru-KZ"/>
        </w:rPr>
      </w:pPr>
      <w:r w:rsidRPr="00B851B7">
        <w:rPr>
          <w:sz w:val="28"/>
          <w:szCs w:val="28"/>
          <w:lang w:val="ru-KZ" w:eastAsia="ru-KZ"/>
        </w:rPr>
        <w:t>Онда шағын ЖЭО-ның максималды электрлік қуаты</w:t>
      </w:r>
      <w:r w:rsidRPr="00B851B7">
        <w:rPr>
          <w:lang w:val="ru-KZ" w:eastAsia="ru-KZ"/>
        </w:rPr>
        <w:t>:</w:t>
      </w:r>
    </w:p>
    <w:p w14:paraId="79149511" w14:textId="6F0D42A0" w:rsidR="00B050C9" w:rsidRPr="00FE4462" w:rsidRDefault="00B050C9" w:rsidP="00FE4462">
      <w:pPr>
        <w:spacing w:before="100" w:beforeAutospacing="1" w:after="100" w:afterAutospacing="1"/>
        <w:jc w:val="right"/>
        <w:rPr>
          <w:sz w:val="28"/>
          <w:szCs w:val="28"/>
          <w:vertAlign w:val="superscript"/>
          <w:lang w:val="kk-KZ" w:eastAsia="ru-KZ"/>
        </w:rPr>
      </w:pPr>
      <w:r w:rsidRPr="00B050C9">
        <w:rPr>
          <w:sz w:val="28"/>
          <w:szCs w:val="28"/>
          <w:lang w:val="ru-KZ" w:eastAsia="ru-KZ"/>
        </w:rPr>
        <w:t>P</w:t>
      </w:r>
      <w:r w:rsidRPr="00B050C9">
        <w:rPr>
          <w:sz w:val="28"/>
          <w:szCs w:val="28"/>
          <w:vertAlign w:val="subscript"/>
          <w:lang w:val="ru-KZ" w:eastAsia="ru-KZ"/>
        </w:rPr>
        <w:t>эл,max</w:t>
      </w:r>
      <w:r w:rsidRPr="00B050C9">
        <w:rPr>
          <w:sz w:val="28"/>
          <w:szCs w:val="28"/>
          <w:lang w:val="ru-KZ" w:eastAsia="ru-KZ"/>
        </w:rPr>
        <w:t>=P</w:t>
      </w:r>
      <w:r w:rsidRPr="00B050C9">
        <w:rPr>
          <w:sz w:val="28"/>
          <w:szCs w:val="28"/>
          <w:vertAlign w:val="subscript"/>
          <w:lang w:val="ru-KZ" w:eastAsia="ru-KZ"/>
        </w:rPr>
        <w:t>bio,th</w:t>
      </w:r>
      <w:r w:rsidRPr="00B050C9">
        <w:rPr>
          <w:rFonts w:ascii="Cambria Math" w:hAnsi="Cambria Math" w:cs="Cambria Math"/>
          <w:sz w:val="28"/>
          <w:szCs w:val="28"/>
          <w:lang w:val="ru-KZ" w:eastAsia="ru-KZ"/>
        </w:rPr>
        <w:t>⋅</w:t>
      </w:r>
      <w:r w:rsidRPr="000A20FA">
        <w:rPr>
          <w:sz w:val="28"/>
          <w:szCs w:val="28"/>
          <w:lang w:eastAsia="ru-KZ"/>
        </w:rPr>
        <w:t>η</w:t>
      </w:r>
      <w:r w:rsidRPr="00B050C9">
        <w:rPr>
          <w:sz w:val="28"/>
          <w:szCs w:val="28"/>
          <w:vertAlign w:val="subscript"/>
          <w:lang w:val="ru-KZ" w:eastAsia="ru-KZ"/>
        </w:rPr>
        <w:t>эл,ТЭЦ</w:t>
      </w:r>
      <w:r w:rsidR="00FE4462">
        <w:rPr>
          <w:sz w:val="28"/>
          <w:szCs w:val="28"/>
          <w:vertAlign w:val="subscript"/>
          <w:lang w:val="kk-KZ" w:eastAsia="ru-KZ"/>
        </w:rPr>
        <w:t xml:space="preserve">                                                         </w:t>
      </w:r>
      <w:r w:rsidR="00FE4462">
        <w:rPr>
          <w:sz w:val="28"/>
          <w:szCs w:val="28"/>
          <w:vertAlign w:val="superscript"/>
          <w:lang w:val="kk-KZ" w:eastAsia="ru-KZ"/>
        </w:rPr>
        <w:t xml:space="preserve">       </w:t>
      </w:r>
      <w:r w:rsidR="00FE4462" w:rsidRPr="00FE4462">
        <w:rPr>
          <w:sz w:val="28"/>
          <w:szCs w:val="28"/>
          <w:lang w:val="kk-KZ" w:eastAsia="ru-KZ"/>
        </w:rPr>
        <w:t>(5</w:t>
      </w:r>
      <w:r w:rsidR="00FE4462">
        <w:rPr>
          <w:sz w:val="28"/>
          <w:szCs w:val="28"/>
          <w:lang w:val="kk-KZ" w:eastAsia="ru-KZ"/>
        </w:rPr>
        <w:t>.</w:t>
      </w:r>
      <w:r w:rsidR="0079063B">
        <w:rPr>
          <w:sz w:val="28"/>
          <w:szCs w:val="28"/>
          <w:lang w:val="kk-KZ" w:eastAsia="ru-KZ"/>
        </w:rPr>
        <w:t>30</w:t>
      </w:r>
      <w:r w:rsidR="00FE4462" w:rsidRPr="00FE4462">
        <w:rPr>
          <w:sz w:val="28"/>
          <w:szCs w:val="28"/>
          <w:lang w:val="kk-KZ" w:eastAsia="ru-KZ"/>
        </w:rPr>
        <w:t>)</w:t>
      </w:r>
    </w:p>
    <w:p w14:paraId="25A79B66" w14:textId="5B959FB8" w:rsidR="00B050C9" w:rsidRPr="00BA2B63" w:rsidRDefault="00B050C9" w:rsidP="00B050C9">
      <w:pPr>
        <w:spacing w:before="100" w:beforeAutospacing="1" w:after="100" w:afterAutospacing="1"/>
        <w:jc w:val="center"/>
        <w:rPr>
          <w:sz w:val="28"/>
          <w:szCs w:val="28"/>
          <w:lang w:val="kk-KZ" w:eastAsia="ru-KZ"/>
        </w:rPr>
      </w:pPr>
      <w:r w:rsidRPr="00BA2B63">
        <w:rPr>
          <w:sz w:val="28"/>
          <w:szCs w:val="28"/>
          <w:lang w:val="kk-KZ" w:eastAsia="ru-KZ"/>
        </w:rPr>
        <w:t>P</w:t>
      </w:r>
      <w:r w:rsidRPr="00BA2B63">
        <w:rPr>
          <w:sz w:val="28"/>
          <w:szCs w:val="28"/>
          <w:vertAlign w:val="subscript"/>
          <w:lang w:val="kk-KZ" w:eastAsia="ru-KZ"/>
        </w:rPr>
        <w:t>эл,max</w:t>
      </w:r>
      <w:r w:rsidRPr="00BA2B63">
        <w:rPr>
          <w:sz w:val="28"/>
          <w:szCs w:val="28"/>
          <w:lang w:val="kk-KZ" w:eastAsia="ru-KZ"/>
        </w:rPr>
        <w:t>=8</w:t>
      </w:r>
      <w:r w:rsidRPr="00BA2B63">
        <w:rPr>
          <w:rFonts w:ascii="Cambria Math" w:hAnsi="Cambria Math" w:cs="Cambria Math"/>
          <w:sz w:val="28"/>
          <w:szCs w:val="28"/>
          <w:lang w:val="kk-KZ" w:eastAsia="ru-KZ"/>
        </w:rPr>
        <w:t>⋅</w:t>
      </w:r>
      <w:r w:rsidRPr="00BA2B63">
        <w:rPr>
          <w:sz w:val="28"/>
          <w:szCs w:val="28"/>
          <w:lang w:val="kk-KZ" w:eastAsia="ru-KZ"/>
        </w:rPr>
        <w:t>0,12=0,96 МВт</w:t>
      </w:r>
    </w:p>
    <w:p w14:paraId="161D4989" w14:textId="623493D3" w:rsidR="00B050C9" w:rsidRPr="00BA2B63" w:rsidRDefault="00B050C9" w:rsidP="0052135C">
      <w:pPr>
        <w:spacing w:before="100" w:beforeAutospacing="1" w:after="100" w:afterAutospacing="1"/>
        <w:ind w:firstLine="425"/>
        <w:jc w:val="both"/>
        <w:rPr>
          <w:sz w:val="28"/>
          <w:szCs w:val="28"/>
          <w:lang w:val="kk-KZ" w:eastAsia="ru-KZ"/>
        </w:rPr>
      </w:pPr>
      <w:r w:rsidRPr="00BA2B63">
        <w:rPr>
          <w:sz w:val="28"/>
          <w:szCs w:val="28"/>
          <w:lang w:val="kk-KZ" w:eastAsia="ru-KZ"/>
        </w:rPr>
        <w:t>Максималды пайдалы жылулық қуат:</w:t>
      </w:r>
    </w:p>
    <w:p w14:paraId="30FEE73E" w14:textId="2E3FC6D5" w:rsidR="00B050C9" w:rsidRPr="00FE4462" w:rsidRDefault="00B050C9" w:rsidP="00FE4462">
      <w:pPr>
        <w:spacing w:before="100" w:beforeAutospacing="1" w:after="100" w:afterAutospacing="1"/>
        <w:jc w:val="right"/>
        <w:rPr>
          <w:sz w:val="28"/>
          <w:szCs w:val="28"/>
          <w:lang w:val="kk-KZ" w:eastAsia="ru-KZ"/>
        </w:rPr>
      </w:pPr>
      <w:r w:rsidRPr="00BA2B63">
        <w:rPr>
          <w:sz w:val="28"/>
          <w:szCs w:val="28"/>
          <w:lang w:val="kk-KZ" w:eastAsia="ru-KZ"/>
        </w:rPr>
        <w:t>P</w:t>
      </w:r>
      <w:r>
        <w:rPr>
          <w:sz w:val="28"/>
          <w:szCs w:val="28"/>
          <w:vertAlign w:val="subscript"/>
          <w:lang w:val="kk-KZ" w:eastAsia="ru-KZ"/>
        </w:rPr>
        <w:t>ж</w:t>
      </w:r>
      <w:r w:rsidRPr="00BA2B63">
        <w:rPr>
          <w:sz w:val="28"/>
          <w:szCs w:val="28"/>
          <w:vertAlign w:val="subscript"/>
          <w:lang w:val="kk-KZ" w:eastAsia="ru-KZ"/>
        </w:rPr>
        <w:t>,max</w:t>
      </w:r>
      <w:r w:rsidRPr="00BA2B63">
        <w:rPr>
          <w:sz w:val="28"/>
          <w:szCs w:val="28"/>
          <w:lang w:val="kk-KZ" w:eastAsia="ru-KZ"/>
        </w:rPr>
        <w:t>=P</w:t>
      </w:r>
      <w:r w:rsidRPr="00BA2B63">
        <w:rPr>
          <w:sz w:val="28"/>
          <w:szCs w:val="28"/>
          <w:vertAlign w:val="subscript"/>
          <w:lang w:val="kk-KZ" w:eastAsia="ru-KZ"/>
        </w:rPr>
        <w:t>bio,th</w:t>
      </w:r>
      <w:r w:rsidRPr="00BA2B63">
        <w:rPr>
          <w:rFonts w:ascii="Cambria Math" w:hAnsi="Cambria Math" w:cs="Cambria Math"/>
          <w:sz w:val="28"/>
          <w:szCs w:val="28"/>
          <w:lang w:val="kk-KZ" w:eastAsia="ru-KZ"/>
        </w:rPr>
        <w:t>⋅</w:t>
      </w:r>
      <w:r w:rsidRPr="000A20FA">
        <w:rPr>
          <w:sz w:val="28"/>
          <w:szCs w:val="28"/>
          <w:lang w:eastAsia="ru-KZ"/>
        </w:rPr>
        <w:t>η</w:t>
      </w:r>
      <w:r w:rsidRPr="00BA2B63">
        <w:rPr>
          <w:sz w:val="28"/>
          <w:szCs w:val="28"/>
          <w:vertAlign w:val="subscript"/>
          <w:lang w:val="kk-KZ" w:eastAsia="ru-KZ"/>
        </w:rPr>
        <w:t>т,ТЭЦ</w:t>
      </w:r>
      <w:r w:rsidR="00FE4462">
        <w:rPr>
          <w:sz w:val="28"/>
          <w:szCs w:val="28"/>
          <w:vertAlign w:val="subscript"/>
          <w:lang w:val="kk-KZ" w:eastAsia="ru-KZ"/>
        </w:rPr>
        <w:t xml:space="preserve">                                                                   </w:t>
      </w:r>
      <w:r w:rsidR="00FE4462">
        <w:rPr>
          <w:sz w:val="28"/>
          <w:szCs w:val="28"/>
          <w:lang w:val="kk-KZ" w:eastAsia="ru-KZ"/>
        </w:rPr>
        <w:t xml:space="preserve">       </w:t>
      </w:r>
      <w:r w:rsidR="00FE4462" w:rsidRPr="00FE4462">
        <w:rPr>
          <w:sz w:val="28"/>
          <w:szCs w:val="28"/>
          <w:lang w:val="kk-KZ" w:eastAsia="ru-KZ"/>
        </w:rPr>
        <w:t>(5</w:t>
      </w:r>
      <w:r w:rsidR="00FE4462">
        <w:rPr>
          <w:sz w:val="28"/>
          <w:szCs w:val="28"/>
          <w:lang w:val="kk-KZ" w:eastAsia="ru-KZ"/>
        </w:rPr>
        <w:t>.3</w:t>
      </w:r>
      <w:r w:rsidR="0079063B">
        <w:rPr>
          <w:sz w:val="28"/>
          <w:szCs w:val="28"/>
          <w:lang w:val="kk-KZ" w:eastAsia="ru-KZ"/>
        </w:rPr>
        <w:t>1</w:t>
      </w:r>
      <w:r w:rsidR="00FE4462" w:rsidRPr="00FE4462">
        <w:rPr>
          <w:sz w:val="28"/>
          <w:szCs w:val="28"/>
          <w:lang w:val="kk-KZ" w:eastAsia="ru-KZ"/>
        </w:rPr>
        <w:t>)</w:t>
      </w:r>
    </w:p>
    <w:p w14:paraId="3DFA06E5" w14:textId="6852A2A7" w:rsidR="00B050C9" w:rsidRPr="00B050C9" w:rsidRDefault="00B050C9" w:rsidP="00B050C9">
      <w:pPr>
        <w:spacing w:before="100" w:beforeAutospacing="1" w:after="100" w:afterAutospacing="1"/>
        <w:jc w:val="center"/>
        <w:rPr>
          <w:sz w:val="28"/>
          <w:szCs w:val="28"/>
          <w:lang w:val="kk-KZ" w:eastAsia="ru-KZ"/>
        </w:rPr>
      </w:pPr>
      <w:r w:rsidRPr="00B050C9">
        <w:rPr>
          <w:sz w:val="28"/>
          <w:szCs w:val="28"/>
          <w:lang w:val="kk-KZ" w:eastAsia="ru-KZ"/>
        </w:rPr>
        <w:t>P</w:t>
      </w:r>
      <w:r>
        <w:rPr>
          <w:sz w:val="28"/>
          <w:szCs w:val="28"/>
          <w:vertAlign w:val="subscript"/>
          <w:lang w:val="kk-KZ" w:eastAsia="ru-KZ"/>
        </w:rPr>
        <w:t>ж</w:t>
      </w:r>
      <w:r w:rsidRPr="00B050C9">
        <w:rPr>
          <w:sz w:val="28"/>
          <w:szCs w:val="28"/>
          <w:vertAlign w:val="subscript"/>
          <w:lang w:val="kk-KZ" w:eastAsia="ru-KZ"/>
        </w:rPr>
        <w:t>,max</w:t>
      </w:r>
      <w:r w:rsidRPr="00B050C9">
        <w:rPr>
          <w:sz w:val="28"/>
          <w:szCs w:val="28"/>
          <w:lang w:val="kk-KZ" w:eastAsia="ru-KZ"/>
        </w:rPr>
        <w:t>=8</w:t>
      </w:r>
      <w:r w:rsidRPr="00B050C9">
        <w:rPr>
          <w:rFonts w:ascii="Cambria Math" w:hAnsi="Cambria Math" w:cs="Cambria Math"/>
          <w:sz w:val="28"/>
          <w:szCs w:val="28"/>
          <w:lang w:val="kk-KZ" w:eastAsia="ru-KZ"/>
        </w:rPr>
        <w:t>⋅</w:t>
      </w:r>
      <w:r w:rsidRPr="00B050C9">
        <w:rPr>
          <w:sz w:val="28"/>
          <w:szCs w:val="28"/>
          <w:lang w:val="kk-KZ" w:eastAsia="ru-KZ"/>
        </w:rPr>
        <w:t>0,70=5,6 МВт</w:t>
      </w:r>
    </w:p>
    <w:p w14:paraId="4536D6E8" w14:textId="7F866836" w:rsidR="00B050C9" w:rsidRPr="00B050C9" w:rsidRDefault="00B050C9" w:rsidP="00B050C9">
      <w:pPr>
        <w:spacing w:before="100" w:beforeAutospacing="1" w:after="100" w:afterAutospacing="1"/>
        <w:jc w:val="both"/>
        <w:rPr>
          <w:sz w:val="28"/>
          <w:szCs w:val="28"/>
          <w:lang w:val="kk-KZ" w:eastAsia="ru-KZ"/>
        </w:rPr>
      </w:pPr>
      <w:r w:rsidRPr="00B050C9">
        <w:rPr>
          <w:sz w:val="28"/>
          <w:szCs w:val="28"/>
          <w:lang w:val="kk-KZ" w:eastAsia="ru-KZ"/>
        </w:rPr>
        <w:t>Демек, қуаты 8 МВт биомасса контуры орташа жылулық жүктемені едәуір қорымен жаба алады және жел қуаты төмендеген кезеңдерде 0,96 МВт-қа дейін электр энергиясын өндіре алады.</w:t>
      </w:r>
    </w:p>
    <w:p w14:paraId="28DA6A1A" w14:textId="1E538523" w:rsidR="00B050C9" w:rsidRPr="0052135C" w:rsidRDefault="00B050C9" w:rsidP="00B050C9">
      <w:pPr>
        <w:ind w:firstLine="425"/>
        <w:jc w:val="both"/>
        <w:rPr>
          <w:i/>
          <w:sz w:val="28"/>
          <w:szCs w:val="28"/>
          <w:lang w:val="kk-KZ" w:eastAsia="ru-KZ"/>
        </w:rPr>
      </w:pPr>
      <w:r w:rsidRPr="0052135C">
        <w:rPr>
          <w:i/>
          <w:sz w:val="28"/>
          <w:szCs w:val="28"/>
          <w:lang w:val="kk-KZ" w:eastAsia="ru-KZ"/>
        </w:rPr>
        <w:t>Ағаш жаңқасының жылдық шығыны.</w:t>
      </w:r>
    </w:p>
    <w:p w14:paraId="152F78C5" w14:textId="4F5F0EE7" w:rsidR="00B050C9" w:rsidRPr="00B050C9" w:rsidRDefault="00B050C9" w:rsidP="0052135C">
      <w:pPr>
        <w:ind w:firstLine="425"/>
        <w:jc w:val="both"/>
        <w:rPr>
          <w:sz w:val="28"/>
          <w:szCs w:val="28"/>
          <w:lang w:val="kk-KZ" w:eastAsia="ru-KZ"/>
        </w:rPr>
      </w:pPr>
      <w:r w:rsidRPr="00B050C9">
        <w:rPr>
          <w:sz w:val="28"/>
          <w:szCs w:val="28"/>
          <w:lang w:val="kk-KZ" w:eastAsia="ru-KZ"/>
        </w:rPr>
        <w:t>Ағаш жаңқасы үшін төменгі жану жылуы мынаған тең деп қабылданады:q</w:t>
      </w:r>
      <w:r>
        <w:rPr>
          <w:sz w:val="28"/>
          <w:szCs w:val="28"/>
          <w:vertAlign w:val="subscript"/>
          <w:lang w:val="kk-KZ" w:eastAsia="ru-KZ"/>
        </w:rPr>
        <w:t>тж</w:t>
      </w:r>
      <w:r w:rsidRPr="00B050C9">
        <w:rPr>
          <w:sz w:val="28"/>
          <w:szCs w:val="28"/>
          <w:lang w:val="kk-KZ" w:eastAsia="ru-KZ"/>
        </w:rPr>
        <w:t>=4,2 кВт</w:t>
      </w:r>
      <w:r w:rsidRPr="00B050C9">
        <w:rPr>
          <w:rFonts w:ascii="Cambria Math" w:hAnsi="Cambria Math" w:cs="Cambria Math"/>
          <w:sz w:val="28"/>
          <w:szCs w:val="28"/>
          <w:lang w:val="kk-KZ" w:eastAsia="ru-KZ"/>
        </w:rPr>
        <w:t>⋅</w:t>
      </w:r>
      <w:r>
        <w:rPr>
          <w:sz w:val="28"/>
          <w:szCs w:val="28"/>
          <w:lang w:val="kk-KZ" w:eastAsia="ru-KZ"/>
        </w:rPr>
        <w:t>сағ</w:t>
      </w:r>
      <w:r w:rsidRPr="00B050C9">
        <w:rPr>
          <w:sz w:val="28"/>
          <w:szCs w:val="28"/>
          <w:lang w:val="kk-KZ" w:eastAsia="ru-KZ"/>
        </w:rPr>
        <w:t>/кг</w:t>
      </w:r>
    </w:p>
    <w:p w14:paraId="1617FAD8" w14:textId="000DB465" w:rsidR="00B050C9" w:rsidRDefault="00B050C9" w:rsidP="00B050C9">
      <w:pPr>
        <w:ind w:firstLine="425"/>
        <w:jc w:val="both"/>
        <w:rPr>
          <w:sz w:val="28"/>
          <w:szCs w:val="28"/>
          <w:lang w:val="kk-KZ" w:eastAsia="ru-KZ"/>
        </w:rPr>
      </w:pPr>
      <w:r w:rsidRPr="00B050C9">
        <w:rPr>
          <w:sz w:val="28"/>
          <w:szCs w:val="28"/>
          <w:lang w:val="kk-KZ" w:eastAsia="ru-KZ"/>
        </w:rPr>
        <w:t>Жылдық жылу жүктемесі 3486 МВт·сағ-ты қамтамасыз ету үшін отынның қажетті жылдық энергиясы:</w:t>
      </w:r>
    </w:p>
    <w:p w14:paraId="28CE47E1" w14:textId="77777777" w:rsidR="00B050C9" w:rsidRPr="00B050C9" w:rsidRDefault="00B050C9" w:rsidP="00B050C9">
      <w:pPr>
        <w:ind w:firstLine="425"/>
        <w:jc w:val="center"/>
        <w:rPr>
          <w:sz w:val="28"/>
          <w:szCs w:val="28"/>
          <w:lang w:val="kk-KZ" w:eastAsia="ru-KZ"/>
        </w:rPr>
      </w:pPr>
    </w:p>
    <w:p w14:paraId="36B01395" w14:textId="3CE033A6" w:rsidR="00B050C9" w:rsidRPr="00B050C9" w:rsidRDefault="00683C63" w:rsidP="00FE4462">
      <w:pPr>
        <w:ind w:firstLine="425"/>
        <w:jc w:val="right"/>
        <w:rPr>
          <w:sz w:val="28"/>
          <w:szCs w:val="28"/>
          <w:lang w:val="kk-KZ" w:eastAsia="ru-KZ"/>
        </w:rPr>
      </w:pPr>
      <m:oMath>
        <m:sSub>
          <m:sSubPr>
            <m:ctrlPr>
              <w:rPr>
                <w:rFonts w:ascii="Cambria Math" w:hAnsi="Cambria Math"/>
                <w:i/>
                <w:sz w:val="28"/>
                <w:szCs w:val="28"/>
                <w:lang w:val="kk-KZ" w:eastAsia="ru-KZ"/>
              </w:rPr>
            </m:ctrlPr>
          </m:sSubPr>
          <m:e>
            <m:r>
              <w:rPr>
                <w:rFonts w:ascii="Cambria Math" w:hAnsi="Cambria Math"/>
                <w:sz w:val="28"/>
                <w:szCs w:val="28"/>
                <w:lang w:val="kk-KZ" w:eastAsia="ru-KZ"/>
              </w:rPr>
              <m:t>Е</m:t>
            </m:r>
          </m:e>
          <m:sub>
            <m:r>
              <w:rPr>
                <w:rFonts w:ascii="Cambria Math" w:hAnsi="Cambria Math"/>
                <w:sz w:val="28"/>
                <w:szCs w:val="28"/>
                <w:lang w:val="kk-KZ" w:eastAsia="ru-KZ"/>
              </w:rPr>
              <m:t>отын</m:t>
            </m:r>
          </m:sub>
        </m:sSub>
        <m:r>
          <w:rPr>
            <w:rFonts w:ascii="Cambria Math" w:hAnsi="Cambria Math"/>
            <w:sz w:val="28"/>
            <w:szCs w:val="28"/>
            <w:lang w:val="kk-KZ" w:eastAsia="ru-KZ"/>
          </w:rPr>
          <m:t xml:space="preserve">= </m:t>
        </m:r>
        <m:f>
          <m:fPr>
            <m:ctrlPr>
              <w:rPr>
                <w:rFonts w:ascii="Cambria Math" w:hAnsi="Cambria Math"/>
                <w:i/>
                <w:sz w:val="28"/>
                <w:szCs w:val="28"/>
                <w:lang w:val="kk-KZ" w:eastAsia="ru-KZ"/>
              </w:rPr>
            </m:ctrlPr>
          </m:fPr>
          <m:num>
            <m:sSub>
              <m:sSubPr>
                <m:ctrlPr>
                  <w:rPr>
                    <w:rFonts w:ascii="Cambria Math" w:hAnsi="Cambria Math"/>
                    <w:i/>
                    <w:sz w:val="28"/>
                    <w:szCs w:val="28"/>
                    <w:lang w:val="kk-KZ" w:eastAsia="ru-KZ"/>
                  </w:rPr>
                </m:ctrlPr>
              </m:sSubPr>
              <m:e>
                <m:r>
                  <w:rPr>
                    <w:rFonts w:ascii="Cambria Math" w:hAnsi="Cambria Math"/>
                    <w:sz w:val="28"/>
                    <w:szCs w:val="28"/>
                    <w:lang w:val="kk-KZ" w:eastAsia="ru-KZ"/>
                  </w:rPr>
                  <m:t>Е</m:t>
                </m:r>
              </m:e>
              <m:sub>
                <m:r>
                  <w:rPr>
                    <w:rFonts w:ascii="Cambria Math" w:hAnsi="Cambria Math"/>
                    <w:sz w:val="28"/>
                    <w:szCs w:val="28"/>
                    <w:lang w:val="kk-KZ" w:eastAsia="ru-KZ"/>
                  </w:rPr>
                  <m:t>ж</m:t>
                </m:r>
              </m:sub>
            </m:sSub>
            <m:r>
              <w:rPr>
                <w:rFonts w:ascii="Cambria Math" w:hAnsi="Cambria Math"/>
                <w:sz w:val="28"/>
                <w:szCs w:val="28"/>
                <w:lang w:val="kk-KZ" w:eastAsia="ru-KZ"/>
              </w:rPr>
              <m:t xml:space="preserve"> </m:t>
            </m:r>
          </m:num>
          <m:den>
            <m:sSub>
              <m:sSubPr>
                <m:ctrlPr>
                  <w:rPr>
                    <w:rFonts w:ascii="Cambria Math" w:hAnsi="Cambria Math"/>
                    <w:i/>
                    <w:sz w:val="28"/>
                    <w:szCs w:val="28"/>
                    <w:lang w:val="kk-KZ" w:eastAsia="ru-KZ"/>
                  </w:rPr>
                </m:ctrlPr>
              </m:sSubPr>
              <m:e>
                <m:r>
                  <w:rPr>
                    <w:rFonts w:ascii="Cambria Math" w:hAnsi="Cambria Math"/>
                    <w:sz w:val="28"/>
                    <w:szCs w:val="28"/>
                    <w:lang w:val="kk-KZ" w:eastAsia="ru-KZ"/>
                  </w:rPr>
                  <m:t>η</m:t>
                </m:r>
              </m:e>
              <m:sub>
                <m:r>
                  <w:rPr>
                    <w:rFonts w:ascii="Cambria Math" w:hAnsi="Cambria Math"/>
                    <w:sz w:val="28"/>
                    <w:szCs w:val="28"/>
                    <w:lang w:val="kk-KZ" w:eastAsia="ru-KZ"/>
                  </w:rPr>
                  <m:t>ж</m:t>
                </m:r>
              </m:sub>
            </m:sSub>
            <m:r>
              <w:rPr>
                <w:rFonts w:ascii="Cambria Math" w:hAnsi="Cambria Math"/>
                <w:sz w:val="28"/>
                <w:szCs w:val="28"/>
                <w:lang w:val="kk-KZ" w:eastAsia="ru-KZ"/>
              </w:rPr>
              <m:t xml:space="preserve"> </m:t>
            </m:r>
          </m:den>
        </m:f>
        <m:r>
          <w:rPr>
            <w:rFonts w:ascii="Cambria Math" w:hAnsi="Cambria Math"/>
            <w:sz w:val="28"/>
            <w:szCs w:val="28"/>
            <w:lang w:val="kk-KZ" w:eastAsia="ru-KZ"/>
          </w:rPr>
          <m:t xml:space="preserve">                                                                          </m:t>
        </m:r>
      </m:oMath>
      <w:r w:rsidR="00FE4462" w:rsidRPr="00FE4462">
        <w:rPr>
          <w:sz w:val="28"/>
          <w:szCs w:val="28"/>
          <w:lang w:val="kk-KZ" w:eastAsia="ru-KZ"/>
        </w:rPr>
        <w:t>(5.</w:t>
      </w:r>
      <w:r w:rsidR="00FE4462">
        <w:rPr>
          <w:sz w:val="28"/>
          <w:szCs w:val="28"/>
          <w:lang w:val="kk-KZ" w:eastAsia="ru-KZ"/>
        </w:rPr>
        <w:t>3</w:t>
      </w:r>
      <w:r w:rsidR="0079063B">
        <w:rPr>
          <w:sz w:val="28"/>
          <w:szCs w:val="28"/>
          <w:lang w:val="kk-KZ" w:eastAsia="ru-KZ"/>
        </w:rPr>
        <w:t>2</w:t>
      </w:r>
      <w:r w:rsidR="00FE4462" w:rsidRPr="00FE4462">
        <w:rPr>
          <w:sz w:val="28"/>
          <w:szCs w:val="28"/>
          <w:lang w:val="kk-KZ" w:eastAsia="ru-KZ"/>
        </w:rPr>
        <w:t>)</w:t>
      </w:r>
    </w:p>
    <w:p w14:paraId="73634EC4" w14:textId="77777777" w:rsidR="00FE4462" w:rsidRDefault="00FE4462" w:rsidP="00B050C9">
      <w:pPr>
        <w:ind w:firstLine="425"/>
        <w:jc w:val="both"/>
        <w:rPr>
          <w:sz w:val="28"/>
          <w:szCs w:val="28"/>
          <w:lang w:val="kk-KZ" w:eastAsia="ru-KZ"/>
        </w:rPr>
      </w:pPr>
    </w:p>
    <w:p w14:paraId="0620A976" w14:textId="45A2033F" w:rsidR="00B050C9" w:rsidRPr="00B050C9" w:rsidRDefault="00683C63" w:rsidP="00B050C9">
      <w:pPr>
        <w:ind w:firstLine="425"/>
        <w:jc w:val="both"/>
        <w:rPr>
          <w:sz w:val="28"/>
          <w:szCs w:val="28"/>
          <w:lang w:val="kk-KZ" w:eastAsia="ru-KZ"/>
        </w:rPr>
      </w:pPr>
      <m:oMathPara>
        <m:oMath>
          <m:sSub>
            <m:sSubPr>
              <m:ctrlPr>
                <w:rPr>
                  <w:rFonts w:ascii="Cambria Math" w:hAnsi="Cambria Math"/>
                  <w:i/>
                  <w:sz w:val="28"/>
                  <w:szCs w:val="28"/>
                  <w:lang w:val="kk-KZ" w:eastAsia="ru-KZ"/>
                </w:rPr>
              </m:ctrlPr>
            </m:sSubPr>
            <m:e>
              <m:r>
                <w:rPr>
                  <w:rFonts w:ascii="Cambria Math" w:hAnsi="Cambria Math"/>
                  <w:sz w:val="28"/>
                  <w:szCs w:val="28"/>
                  <w:lang w:val="kk-KZ" w:eastAsia="ru-KZ"/>
                </w:rPr>
                <m:t>Е</m:t>
              </m:r>
            </m:e>
            <m:sub>
              <m:r>
                <w:rPr>
                  <w:rFonts w:ascii="Cambria Math" w:hAnsi="Cambria Math"/>
                  <w:sz w:val="28"/>
                  <w:szCs w:val="28"/>
                  <w:lang w:val="kk-KZ" w:eastAsia="ru-KZ"/>
                </w:rPr>
                <m:t>отын</m:t>
              </m:r>
            </m:sub>
          </m:sSub>
          <m:r>
            <w:rPr>
              <w:rFonts w:ascii="Cambria Math" w:hAnsi="Cambria Math"/>
              <w:sz w:val="28"/>
              <w:szCs w:val="28"/>
              <w:lang w:val="kk-KZ" w:eastAsia="ru-KZ"/>
            </w:rPr>
            <m:t>=</m:t>
          </m:r>
          <m:f>
            <m:fPr>
              <m:ctrlPr>
                <w:rPr>
                  <w:rFonts w:ascii="Cambria Math" w:hAnsi="Cambria Math"/>
                  <w:i/>
                  <w:sz w:val="28"/>
                  <w:szCs w:val="28"/>
                  <w:lang w:val="kk-KZ" w:eastAsia="ru-KZ"/>
                </w:rPr>
              </m:ctrlPr>
            </m:fPr>
            <m:num>
              <m:r>
                <w:rPr>
                  <w:rFonts w:ascii="Cambria Math" w:hAnsi="Cambria Math"/>
                  <w:sz w:val="28"/>
                  <w:szCs w:val="28"/>
                  <w:lang w:val="kk-KZ" w:eastAsia="ru-KZ"/>
                </w:rPr>
                <m:t>3486</m:t>
              </m:r>
            </m:num>
            <m:den>
              <m:r>
                <w:rPr>
                  <w:rFonts w:ascii="Cambria Math" w:hAnsi="Cambria Math"/>
                  <w:sz w:val="28"/>
                  <w:szCs w:val="28"/>
                  <w:lang w:val="kk-KZ" w:eastAsia="ru-KZ"/>
                </w:rPr>
                <m:t>0,70</m:t>
              </m:r>
            </m:den>
          </m:f>
          <m:r>
            <w:rPr>
              <w:rFonts w:ascii="Cambria Math" w:hAnsi="Cambria Math"/>
              <w:sz w:val="28"/>
              <w:szCs w:val="28"/>
              <w:lang w:val="kk-KZ" w:eastAsia="ru-KZ"/>
            </w:rPr>
            <m:t>=4980 МВт∙сағ(отын)/жыл</m:t>
          </m:r>
        </m:oMath>
      </m:oMathPara>
    </w:p>
    <w:p w14:paraId="642EB920" w14:textId="77777777" w:rsidR="00B050C9" w:rsidRDefault="00B050C9" w:rsidP="00B050C9">
      <w:pPr>
        <w:ind w:firstLine="425"/>
        <w:jc w:val="both"/>
        <w:rPr>
          <w:sz w:val="28"/>
          <w:szCs w:val="28"/>
          <w:lang w:val="kk-KZ" w:eastAsia="ru-KZ"/>
        </w:rPr>
      </w:pPr>
    </w:p>
    <w:p w14:paraId="3AAB09F2" w14:textId="3A8DE257" w:rsidR="00B050C9" w:rsidRDefault="00B050C9" w:rsidP="00B050C9">
      <w:pPr>
        <w:ind w:firstLine="425"/>
        <w:jc w:val="both"/>
        <w:rPr>
          <w:sz w:val="28"/>
          <w:szCs w:val="28"/>
          <w:lang w:val="kk-KZ" w:eastAsia="ru-KZ"/>
        </w:rPr>
      </w:pPr>
      <w:r w:rsidRPr="00B050C9">
        <w:rPr>
          <w:sz w:val="28"/>
          <w:szCs w:val="28"/>
          <w:lang w:val="kk-KZ" w:eastAsia="ru-KZ"/>
        </w:rPr>
        <w:lastRenderedPageBreak/>
        <w:t>Когенерацияның ілеспе электр өндіруі:</w:t>
      </w:r>
    </w:p>
    <w:p w14:paraId="6D4F752A" w14:textId="6ED8A835" w:rsidR="0052135C" w:rsidRPr="00FE4462" w:rsidRDefault="0052135C" w:rsidP="00FE4462">
      <w:pPr>
        <w:jc w:val="right"/>
        <w:rPr>
          <w:sz w:val="28"/>
          <w:szCs w:val="28"/>
          <w:lang w:val="kk-KZ" w:eastAsia="ru-KZ"/>
        </w:rPr>
      </w:pPr>
      <w:r w:rsidRPr="0052135C">
        <w:rPr>
          <w:sz w:val="28"/>
          <w:szCs w:val="28"/>
          <w:lang w:val="kk-KZ" w:eastAsia="ru-KZ"/>
        </w:rPr>
        <w:t>E</w:t>
      </w:r>
      <w:r w:rsidRPr="0052135C">
        <w:rPr>
          <w:i/>
          <w:sz w:val="28"/>
          <w:szCs w:val="28"/>
          <w:vertAlign w:val="subscript"/>
          <w:lang w:val="kk-KZ" w:eastAsia="ru-KZ"/>
        </w:rPr>
        <w:t>эл,</w:t>
      </w:r>
      <w:r>
        <w:rPr>
          <w:i/>
          <w:sz w:val="28"/>
          <w:szCs w:val="28"/>
          <w:vertAlign w:val="subscript"/>
          <w:lang w:val="kk-KZ" w:eastAsia="ru-KZ"/>
        </w:rPr>
        <w:t>ЖЕО</w:t>
      </w:r>
      <w:r w:rsidRPr="0052135C">
        <w:rPr>
          <w:sz w:val="28"/>
          <w:szCs w:val="28"/>
          <w:lang w:val="kk-KZ" w:eastAsia="ru-KZ"/>
        </w:rPr>
        <w:t>=E</w:t>
      </w:r>
      <w:r>
        <w:rPr>
          <w:i/>
          <w:sz w:val="28"/>
          <w:szCs w:val="28"/>
          <w:vertAlign w:val="subscript"/>
          <w:lang w:val="kk-KZ" w:eastAsia="ru-KZ"/>
        </w:rPr>
        <w:t>отын</w:t>
      </w:r>
      <w:r w:rsidRPr="0052135C">
        <w:rPr>
          <w:rFonts w:ascii="Cambria Math" w:hAnsi="Cambria Math" w:cs="Cambria Math"/>
          <w:sz w:val="28"/>
          <w:szCs w:val="28"/>
          <w:lang w:val="kk-KZ" w:eastAsia="ru-KZ"/>
        </w:rPr>
        <w:t>⋅</w:t>
      </w:r>
      <w:r w:rsidRPr="000D7893">
        <w:rPr>
          <w:sz w:val="28"/>
          <w:szCs w:val="28"/>
          <w:lang w:eastAsia="ru-KZ"/>
        </w:rPr>
        <w:t>η</w:t>
      </w:r>
      <w:r w:rsidRPr="0052135C">
        <w:rPr>
          <w:i/>
          <w:sz w:val="28"/>
          <w:szCs w:val="28"/>
          <w:vertAlign w:val="subscript"/>
          <w:lang w:val="kk-KZ" w:eastAsia="ru-KZ"/>
        </w:rPr>
        <w:t>эл,</w:t>
      </w:r>
      <w:r>
        <w:rPr>
          <w:i/>
          <w:sz w:val="28"/>
          <w:szCs w:val="28"/>
          <w:vertAlign w:val="subscript"/>
          <w:lang w:val="kk-KZ" w:eastAsia="ru-KZ"/>
        </w:rPr>
        <w:t>ЖЭО</w:t>
      </w:r>
      <w:r w:rsidRPr="003445C8">
        <w:rPr>
          <w:i/>
          <w:sz w:val="28"/>
          <w:szCs w:val="28"/>
          <w:vertAlign w:val="subscript"/>
          <w:lang w:val="kk-KZ" w:eastAsia="ru-KZ"/>
        </w:rPr>
        <w:t xml:space="preserve"> </w:t>
      </w:r>
      <w:r w:rsidR="00FE4462">
        <w:rPr>
          <w:sz w:val="28"/>
          <w:szCs w:val="28"/>
          <w:lang w:val="kk-KZ" w:eastAsia="ru-KZ"/>
        </w:rPr>
        <w:t xml:space="preserve">                                             </w:t>
      </w:r>
      <w:r w:rsidR="00FE4462" w:rsidRPr="00FE4462">
        <w:rPr>
          <w:sz w:val="28"/>
          <w:szCs w:val="28"/>
          <w:lang w:val="kk-KZ" w:eastAsia="ru-KZ"/>
        </w:rPr>
        <w:t>(5</w:t>
      </w:r>
      <w:r w:rsidR="00FE4462">
        <w:rPr>
          <w:sz w:val="28"/>
          <w:szCs w:val="28"/>
          <w:lang w:val="kk-KZ" w:eastAsia="ru-KZ"/>
        </w:rPr>
        <w:t>.3</w:t>
      </w:r>
      <w:r w:rsidR="0079063B">
        <w:rPr>
          <w:sz w:val="28"/>
          <w:szCs w:val="28"/>
          <w:lang w:val="kk-KZ" w:eastAsia="ru-KZ"/>
        </w:rPr>
        <w:t>3</w:t>
      </w:r>
      <w:r w:rsidR="00FE4462" w:rsidRPr="00FE4462">
        <w:rPr>
          <w:sz w:val="28"/>
          <w:szCs w:val="28"/>
          <w:lang w:val="kk-KZ" w:eastAsia="ru-KZ"/>
        </w:rPr>
        <w:t>)</w:t>
      </w:r>
    </w:p>
    <w:p w14:paraId="63588120" w14:textId="77777777" w:rsidR="0052135C" w:rsidRDefault="0052135C" w:rsidP="0052135C">
      <w:pPr>
        <w:jc w:val="center"/>
        <w:rPr>
          <w:i/>
          <w:sz w:val="28"/>
          <w:szCs w:val="28"/>
          <w:vertAlign w:val="subscript"/>
          <w:lang w:val="kk-KZ" w:eastAsia="ru-KZ"/>
        </w:rPr>
      </w:pPr>
    </w:p>
    <w:p w14:paraId="23C820F5" w14:textId="1D8B0084" w:rsidR="0052135C" w:rsidRDefault="0052135C" w:rsidP="0052135C">
      <w:pPr>
        <w:jc w:val="center"/>
        <w:rPr>
          <w:sz w:val="28"/>
          <w:szCs w:val="28"/>
          <w:lang w:val="kk-KZ" w:eastAsia="ru-KZ"/>
        </w:rPr>
      </w:pPr>
      <w:r w:rsidRPr="0052135C">
        <w:rPr>
          <w:sz w:val="28"/>
          <w:szCs w:val="28"/>
          <w:lang w:val="kk-KZ" w:eastAsia="ru-KZ"/>
        </w:rPr>
        <w:t>E</w:t>
      </w:r>
      <w:r w:rsidRPr="0052135C">
        <w:rPr>
          <w:i/>
          <w:sz w:val="28"/>
          <w:szCs w:val="28"/>
          <w:vertAlign w:val="subscript"/>
          <w:lang w:val="kk-KZ" w:eastAsia="ru-KZ"/>
        </w:rPr>
        <w:t>эл,</w:t>
      </w:r>
      <w:r>
        <w:rPr>
          <w:i/>
          <w:sz w:val="28"/>
          <w:szCs w:val="28"/>
          <w:vertAlign w:val="subscript"/>
          <w:lang w:val="kk-KZ" w:eastAsia="ru-KZ"/>
        </w:rPr>
        <w:t>ЖЭО</w:t>
      </w:r>
      <w:r w:rsidRPr="0052135C">
        <w:rPr>
          <w:sz w:val="28"/>
          <w:szCs w:val="28"/>
          <w:lang w:val="kk-KZ" w:eastAsia="ru-KZ"/>
        </w:rPr>
        <w:t>=4980</w:t>
      </w:r>
      <w:r w:rsidRPr="0052135C">
        <w:rPr>
          <w:rFonts w:ascii="Cambria Math" w:hAnsi="Cambria Math" w:cs="Cambria Math"/>
          <w:sz w:val="28"/>
          <w:szCs w:val="28"/>
          <w:lang w:val="kk-KZ" w:eastAsia="ru-KZ"/>
        </w:rPr>
        <w:t>⋅</w:t>
      </w:r>
      <w:r w:rsidRPr="0052135C">
        <w:rPr>
          <w:sz w:val="28"/>
          <w:szCs w:val="28"/>
          <w:lang w:val="kk-KZ" w:eastAsia="ru-KZ"/>
        </w:rPr>
        <w:t>0,12=597,6 МВт</w:t>
      </w:r>
      <w:r w:rsidRPr="0052135C">
        <w:rPr>
          <w:rFonts w:ascii="Cambria Math" w:hAnsi="Cambria Math" w:cs="Cambria Math"/>
          <w:sz w:val="28"/>
          <w:szCs w:val="28"/>
          <w:lang w:val="kk-KZ" w:eastAsia="ru-KZ"/>
        </w:rPr>
        <w:t>⋅</w:t>
      </w:r>
      <w:r>
        <w:rPr>
          <w:sz w:val="28"/>
          <w:szCs w:val="28"/>
          <w:lang w:val="kk-KZ" w:eastAsia="ru-KZ"/>
        </w:rPr>
        <w:t>сағ</w:t>
      </w:r>
      <w:r w:rsidRPr="0052135C">
        <w:rPr>
          <w:sz w:val="28"/>
          <w:szCs w:val="28"/>
          <w:lang w:val="kk-KZ" w:eastAsia="ru-KZ"/>
        </w:rPr>
        <w:t>/</w:t>
      </w:r>
      <w:r>
        <w:rPr>
          <w:sz w:val="28"/>
          <w:szCs w:val="28"/>
          <w:lang w:val="kk-KZ" w:eastAsia="ru-KZ"/>
        </w:rPr>
        <w:t xml:space="preserve">жыл </w:t>
      </w:r>
    </w:p>
    <w:p w14:paraId="789F865E" w14:textId="77777777" w:rsidR="0052135C" w:rsidRPr="0052135C" w:rsidRDefault="0052135C" w:rsidP="0052135C">
      <w:pPr>
        <w:jc w:val="center"/>
        <w:rPr>
          <w:sz w:val="28"/>
          <w:szCs w:val="28"/>
          <w:lang w:val="kk-KZ" w:eastAsia="ru-KZ"/>
        </w:rPr>
      </w:pPr>
    </w:p>
    <w:p w14:paraId="70310635" w14:textId="18840D2C" w:rsidR="0052135C" w:rsidRDefault="0052135C" w:rsidP="00B050C9">
      <w:pPr>
        <w:ind w:firstLine="425"/>
        <w:jc w:val="both"/>
        <w:rPr>
          <w:sz w:val="28"/>
          <w:szCs w:val="28"/>
          <w:lang w:val="kk-KZ" w:eastAsia="ru-KZ"/>
        </w:rPr>
      </w:pPr>
      <w:r w:rsidRPr="0052135C">
        <w:rPr>
          <w:sz w:val="28"/>
          <w:szCs w:val="28"/>
          <w:lang w:val="kk-KZ" w:eastAsia="ru-KZ"/>
        </w:rPr>
        <w:t>Егер ағаш жаңқасының төменгі жану жылуы q</w:t>
      </w:r>
      <w:r w:rsidRPr="0052135C">
        <w:rPr>
          <w:sz w:val="28"/>
          <w:szCs w:val="28"/>
          <w:vertAlign w:val="subscript"/>
          <w:lang w:val="kk-KZ" w:eastAsia="ru-KZ"/>
        </w:rPr>
        <w:t>тж</w:t>
      </w:r>
      <w:r w:rsidRPr="0052135C">
        <w:rPr>
          <w:sz w:val="28"/>
          <w:szCs w:val="28"/>
          <w:lang w:val="kk-KZ" w:eastAsia="ru-KZ"/>
        </w:rPr>
        <w:t>=4,2 кВт</w:t>
      </w:r>
      <m:oMath>
        <m:r>
          <w:rPr>
            <w:rFonts w:ascii="Cambria Math" w:hAnsi="Cambria Math"/>
            <w:sz w:val="28"/>
            <w:szCs w:val="28"/>
            <w:lang w:val="kk-KZ" w:eastAsia="ru-KZ"/>
          </w:rPr>
          <m:t>∙</m:t>
        </m:r>
      </m:oMath>
      <w:r w:rsidRPr="0052135C">
        <w:rPr>
          <w:sz w:val="28"/>
          <w:szCs w:val="28"/>
          <w:lang w:val="kk-KZ" w:eastAsia="ru-KZ"/>
        </w:rPr>
        <w:t>сағ/кг</w:t>
      </w:r>
      <w:r>
        <w:rPr>
          <w:sz w:val="28"/>
          <w:szCs w:val="28"/>
          <w:lang w:val="kk-KZ" w:eastAsia="ru-KZ"/>
        </w:rPr>
        <w:t xml:space="preserve"> </w:t>
      </w:r>
      <w:r w:rsidRPr="0052135C">
        <w:rPr>
          <w:sz w:val="28"/>
          <w:szCs w:val="28"/>
          <w:lang w:val="kk-KZ" w:eastAsia="ru-KZ"/>
        </w:rPr>
        <w:t>деп алынса, онда биомасса шығыны:</w:t>
      </w:r>
    </w:p>
    <w:p w14:paraId="1CFA16AC" w14:textId="4144751D" w:rsidR="0052135C" w:rsidRDefault="0052135C" w:rsidP="00B050C9">
      <w:pPr>
        <w:ind w:firstLine="425"/>
        <w:jc w:val="both"/>
        <w:rPr>
          <w:sz w:val="28"/>
          <w:szCs w:val="28"/>
          <w:lang w:val="kk-KZ" w:eastAsia="ru-KZ"/>
        </w:rPr>
      </w:pPr>
    </w:p>
    <w:p w14:paraId="5E42BA86" w14:textId="5FE6519B" w:rsidR="00783FB6" w:rsidRDefault="00783FB6" w:rsidP="00783FB6">
      <w:pPr>
        <w:ind w:firstLine="425"/>
        <w:jc w:val="right"/>
        <w:rPr>
          <w:sz w:val="28"/>
          <w:szCs w:val="28"/>
          <w:lang w:val="kk-KZ" w:eastAsia="ru-KZ"/>
        </w:rPr>
      </w:pPr>
      <w:r>
        <w:rPr>
          <w:sz w:val="28"/>
          <w:szCs w:val="28"/>
          <w:lang w:val="kk-KZ" w:eastAsia="ru-KZ"/>
        </w:rPr>
        <w:t xml:space="preserve">В = </w:t>
      </w:r>
      <m:oMath>
        <m:f>
          <m:fPr>
            <m:ctrlPr>
              <w:rPr>
                <w:rFonts w:ascii="Cambria Math" w:hAnsi="Cambria Math"/>
                <w:i/>
                <w:sz w:val="28"/>
                <w:szCs w:val="28"/>
                <w:lang w:val="kk-KZ" w:eastAsia="ru-KZ"/>
              </w:rPr>
            </m:ctrlPr>
          </m:fPr>
          <m:num>
            <m:sSub>
              <m:sSubPr>
                <m:ctrlPr>
                  <w:rPr>
                    <w:rFonts w:ascii="Cambria Math" w:hAnsi="Cambria Math"/>
                    <w:i/>
                    <w:sz w:val="28"/>
                    <w:szCs w:val="28"/>
                    <w:lang w:val="kk-KZ" w:eastAsia="ru-KZ"/>
                  </w:rPr>
                </m:ctrlPr>
              </m:sSubPr>
              <m:e>
                <m:r>
                  <w:rPr>
                    <w:rFonts w:ascii="Cambria Math" w:hAnsi="Cambria Math"/>
                    <w:sz w:val="28"/>
                    <w:szCs w:val="28"/>
                    <w:lang w:val="kk-KZ" w:eastAsia="ru-KZ"/>
                  </w:rPr>
                  <m:t>Е</m:t>
                </m:r>
              </m:e>
              <m:sub>
                <m:r>
                  <w:rPr>
                    <w:rFonts w:ascii="Cambria Math" w:hAnsi="Cambria Math"/>
                    <w:sz w:val="28"/>
                    <w:szCs w:val="28"/>
                    <w:lang w:val="kk-KZ" w:eastAsia="ru-KZ"/>
                  </w:rPr>
                  <m:t>отын</m:t>
                </m:r>
              </m:sub>
            </m:sSub>
          </m:num>
          <m:den>
            <m:sSub>
              <m:sSubPr>
                <m:ctrlPr>
                  <w:rPr>
                    <w:rFonts w:ascii="Cambria Math" w:hAnsi="Cambria Math"/>
                    <w:i/>
                    <w:sz w:val="28"/>
                    <w:szCs w:val="28"/>
                    <w:lang w:val="en-US" w:eastAsia="ru-KZ"/>
                  </w:rPr>
                </m:ctrlPr>
              </m:sSubPr>
              <m:e>
                <m:r>
                  <w:rPr>
                    <w:rFonts w:ascii="Cambria Math" w:hAnsi="Cambria Math"/>
                    <w:sz w:val="28"/>
                    <w:szCs w:val="28"/>
                    <w:lang w:val="en-US" w:eastAsia="ru-KZ"/>
                  </w:rPr>
                  <m:t>q</m:t>
                </m:r>
              </m:e>
              <m:sub>
                <m:r>
                  <w:rPr>
                    <w:rFonts w:ascii="Cambria Math" w:hAnsi="Cambria Math"/>
                    <w:sz w:val="28"/>
                    <w:szCs w:val="28"/>
                    <w:lang w:val="kk-KZ" w:eastAsia="ru-KZ"/>
                  </w:rPr>
                  <m:t>тж</m:t>
                </m:r>
              </m:sub>
            </m:sSub>
          </m:den>
        </m:f>
        <m:r>
          <w:rPr>
            <w:rFonts w:ascii="Cambria Math" w:hAnsi="Cambria Math"/>
            <w:sz w:val="28"/>
            <w:szCs w:val="28"/>
            <w:lang w:val="kk-KZ" w:eastAsia="ru-KZ"/>
          </w:rPr>
          <m:t xml:space="preserve"> </m:t>
        </m:r>
      </m:oMath>
      <w:r>
        <w:rPr>
          <w:sz w:val="28"/>
          <w:szCs w:val="28"/>
          <w:lang w:val="kk-KZ" w:eastAsia="ru-KZ"/>
        </w:rPr>
        <w:t xml:space="preserve">                                                      </w:t>
      </w:r>
      <w:r w:rsidRPr="00FE4462">
        <w:rPr>
          <w:sz w:val="28"/>
          <w:szCs w:val="28"/>
          <w:lang w:val="kk-KZ" w:eastAsia="ru-KZ"/>
        </w:rPr>
        <w:t>(5</w:t>
      </w:r>
      <w:r>
        <w:rPr>
          <w:sz w:val="28"/>
          <w:szCs w:val="28"/>
          <w:lang w:val="kk-KZ" w:eastAsia="ru-KZ"/>
        </w:rPr>
        <w:t>.3</w:t>
      </w:r>
      <w:r w:rsidR="0079063B">
        <w:rPr>
          <w:sz w:val="28"/>
          <w:szCs w:val="28"/>
          <w:lang w:val="kk-KZ" w:eastAsia="ru-KZ"/>
        </w:rPr>
        <w:t>4</w:t>
      </w:r>
      <w:r w:rsidRPr="00FE4462">
        <w:rPr>
          <w:sz w:val="28"/>
          <w:szCs w:val="28"/>
          <w:lang w:val="kk-KZ" w:eastAsia="ru-KZ"/>
        </w:rPr>
        <w:t>)</w:t>
      </w:r>
    </w:p>
    <w:p w14:paraId="3152FDE1" w14:textId="77777777" w:rsidR="00783FB6" w:rsidRPr="00783FB6" w:rsidRDefault="00783FB6" w:rsidP="00783FB6">
      <w:pPr>
        <w:ind w:firstLine="425"/>
        <w:jc w:val="right"/>
        <w:rPr>
          <w:sz w:val="28"/>
          <w:szCs w:val="28"/>
          <w:lang w:val="kk-KZ" w:eastAsia="ru-KZ"/>
        </w:rPr>
      </w:pPr>
    </w:p>
    <w:p w14:paraId="7A4DAEF3" w14:textId="55A60CB7" w:rsidR="0052135C" w:rsidRPr="00783FB6" w:rsidRDefault="0052135C" w:rsidP="0052135C">
      <w:pPr>
        <w:ind w:firstLine="425"/>
        <w:jc w:val="center"/>
        <w:rPr>
          <w:sz w:val="28"/>
          <w:szCs w:val="28"/>
          <w:lang w:val="kk-KZ" w:eastAsia="ru-KZ"/>
        </w:rPr>
      </w:pPr>
      <w:r>
        <w:rPr>
          <w:sz w:val="28"/>
          <w:szCs w:val="28"/>
          <w:lang w:val="kk-KZ" w:eastAsia="ru-KZ"/>
        </w:rPr>
        <w:t>В=</w:t>
      </w:r>
      <m:oMath>
        <m:r>
          <w:rPr>
            <w:rFonts w:ascii="Cambria Math" w:hAnsi="Cambria Math"/>
            <w:sz w:val="28"/>
            <w:szCs w:val="28"/>
            <w:lang w:val="kk-KZ" w:eastAsia="ru-KZ"/>
          </w:rPr>
          <m:t xml:space="preserve"> </m:t>
        </m:r>
        <m:f>
          <m:fPr>
            <m:ctrlPr>
              <w:rPr>
                <w:rFonts w:ascii="Cambria Math" w:hAnsi="Cambria Math"/>
                <w:i/>
                <w:sz w:val="28"/>
                <w:szCs w:val="28"/>
                <w:lang w:val="kk-KZ" w:eastAsia="ru-KZ"/>
              </w:rPr>
            </m:ctrlPr>
          </m:fPr>
          <m:num>
            <m:r>
              <w:rPr>
                <w:rFonts w:ascii="Cambria Math" w:hAnsi="Cambria Math"/>
                <w:sz w:val="28"/>
                <w:szCs w:val="28"/>
                <w:lang w:val="kk-KZ" w:eastAsia="ru-KZ"/>
              </w:rPr>
              <m:t>4980∙</m:t>
            </m:r>
            <m:sSup>
              <m:sSupPr>
                <m:ctrlPr>
                  <w:rPr>
                    <w:rFonts w:ascii="Cambria Math" w:hAnsi="Cambria Math"/>
                    <w:i/>
                    <w:sz w:val="28"/>
                    <w:szCs w:val="28"/>
                    <w:lang w:val="kk-KZ" w:eastAsia="ru-KZ"/>
                  </w:rPr>
                </m:ctrlPr>
              </m:sSupPr>
              <m:e>
                <m:r>
                  <w:rPr>
                    <w:rFonts w:ascii="Cambria Math" w:hAnsi="Cambria Math"/>
                    <w:sz w:val="28"/>
                    <w:szCs w:val="28"/>
                    <w:lang w:val="kk-KZ" w:eastAsia="ru-KZ"/>
                  </w:rPr>
                  <m:t>10</m:t>
                </m:r>
              </m:e>
              <m:sup>
                <m:r>
                  <w:rPr>
                    <w:rFonts w:ascii="Cambria Math" w:hAnsi="Cambria Math"/>
                    <w:sz w:val="28"/>
                    <w:szCs w:val="28"/>
                    <w:lang w:val="kk-KZ" w:eastAsia="ru-KZ"/>
                  </w:rPr>
                  <m:t>3</m:t>
                </m:r>
              </m:sup>
            </m:sSup>
          </m:num>
          <m:den>
            <m:r>
              <w:rPr>
                <w:rFonts w:ascii="Cambria Math" w:hAnsi="Cambria Math"/>
                <w:sz w:val="28"/>
                <w:szCs w:val="28"/>
                <w:lang w:val="kk-KZ" w:eastAsia="ru-KZ"/>
              </w:rPr>
              <m:t>4,2</m:t>
            </m:r>
          </m:den>
        </m:f>
        <m:r>
          <w:rPr>
            <w:rFonts w:ascii="Cambria Math" w:hAnsi="Cambria Math"/>
            <w:sz w:val="28"/>
            <w:szCs w:val="28"/>
            <w:lang w:val="kk-KZ" w:eastAsia="ru-KZ"/>
          </w:rPr>
          <m:t>=1185714кг/жыл≈1186т/жыл</m:t>
        </m:r>
      </m:oMath>
    </w:p>
    <w:p w14:paraId="04A5DACA" w14:textId="77777777" w:rsidR="0052135C" w:rsidRPr="0052135C" w:rsidRDefault="0052135C" w:rsidP="0052135C">
      <w:pPr>
        <w:ind w:firstLine="425"/>
        <w:jc w:val="both"/>
        <w:rPr>
          <w:sz w:val="28"/>
          <w:szCs w:val="28"/>
          <w:lang w:val="kk-KZ" w:eastAsia="ru-KZ"/>
        </w:rPr>
      </w:pPr>
    </w:p>
    <w:p w14:paraId="51B1526B" w14:textId="67BA8FE4" w:rsidR="0052135C" w:rsidRPr="0052135C" w:rsidRDefault="009C1F4B" w:rsidP="0052135C">
      <w:pPr>
        <w:jc w:val="both"/>
        <w:outlineLvl w:val="2"/>
        <w:rPr>
          <w:bCs/>
          <w:i/>
          <w:sz w:val="28"/>
          <w:szCs w:val="27"/>
          <w:lang w:val="kk-KZ" w:eastAsia="ru-KZ"/>
        </w:rPr>
      </w:pPr>
      <w:r w:rsidRPr="009C1F4B">
        <w:rPr>
          <w:bCs/>
          <w:i/>
          <w:sz w:val="28"/>
          <w:szCs w:val="27"/>
          <w:lang w:val="ru-KZ" w:eastAsia="ru-KZ"/>
        </w:rPr>
        <w:t>Вакуумдық динамикалық қуат күшейткіші</w:t>
      </w:r>
      <w:r>
        <w:rPr>
          <w:bCs/>
          <w:i/>
          <w:sz w:val="28"/>
          <w:szCs w:val="27"/>
          <w:lang w:val="kk-KZ" w:eastAsia="ru-KZ"/>
        </w:rPr>
        <w:t>н</w:t>
      </w:r>
      <w:r w:rsidR="0052135C" w:rsidRPr="0052135C">
        <w:rPr>
          <w:bCs/>
          <w:i/>
          <w:sz w:val="28"/>
          <w:szCs w:val="27"/>
          <w:lang w:val="ru-KZ" w:eastAsia="ru-KZ"/>
        </w:rPr>
        <w:t xml:space="preserve"> қолданудың энергетикалық мәні</w:t>
      </w:r>
      <w:r w:rsidR="0052135C">
        <w:rPr>
          <w:bCs/>
          <w:i/>
          <w:sz w:val="28"/>
          <w:szCs w:val="27"/>
          <w:lang w:val="kk-KZ" w:eastAsia="ru-KZ"/>
        </w:rPr>
        <w:t>.</w:t>
      </w:r>
    </w:p>
    <w:p w14:paraId="1AB3C60A" w14:textId="77777777" w:rsidR="0052135C" w:rsidRPr="0052135C" w:rsidRDefault="0052135C" w:rsidP="0052135C">
      <w:pPr>
        <w:ind w:firstLine="425"/>
        <w:jc w:val="both"/>
        <w:rPr>
          <w:sz w:val="28"/>
          <w:lang w:val="ru-KZ" w:eastAsia="ru-KZ"/>
        </w:rPr>
      </w:pPr>
      <w:r w:rsidRPr="0052135C">
        <w:rPr>
          <w:sz w:val="28"/>
          <w:lang w:val="ru-KZ" w:eastAsia="ru-KZ"/>
        </w:rPr>
        <w:t>Қарастырылып отырған жүйеде ВДҚК негізгі энергия көзі емес, тез әрекет ететін буферлік-тұрақтандырушы буын рөлін атқарады, ол:</w:t>
      </w:r>
    </w:p>
    <w:p w14:paraId="7DC12813" w14:textId="6B77A300" w:rsidR="0052135C" w:rsidRPr="0052135C" w:rsidRDefault="0052135C" w:rsidP="0052135C">
      <w:pPr>
        <w:jc w:val="both"/>
        <w:rPr>
          <w:sz w:val="28"/>
          <w:lang w:val="ru-KZ" w:eastAsia="ru-KZ"/>
        </w:rPr>
      </w:pPr>
      <w:r>
        <w:rPr>
          <w:sz w:val="28"/>
          <w:lang w:val="kk-KZ" w:eastAsia="ru-KZ"/>
        </w:rPr>
        <w:t>-</w:t>
      </w:r>
      <w:r w:rsidRPr="0052135C">
        <w:rPr>
          <w:sz w:val="28"/>
          <w:lang w:val="ru-KZ" w:eastAsia="ru-KZ"/>
        </w:rPr>
        <w:t>ЖЭС қуатының қысқа мерзімді төмендеулерін өтейді;</w:t>
      </w:r>
    </w:p>
    <w:p w14:paraId="762B54D0" w14:textId="67B53135" w:rsidR="0052135C" w:rsidRPr="0052135C" w:rsidRDefault="0052135C" w:rsidP="0052135C">
      <w:pPr>
        <w:jc w:val="both"/>
        <w:rPr>
          <w:sz w:val="28"/>
          <w:lang w:val="ru-KZ" w:eastAsia="ru-KZ"/>
        </w:rPr>
      </w:pPr>
      <w:r>
        <w:rPr>
          <w:sz w:val="28"/>
          <w:lang w:val="kk-KZ" w:eastAsia="ru-KZ"/>
        </w:rPr>
        <w:t>-</w:t>
      </w:r>
      <w:r w:rsidRPr="0052135C">
        <w:rPr>
          <w:sz w:val="28"/>
          <w:lang w:val="ru-KZ" w:eastAsia="ru-KZ"/>
        </w:rPr>
        <w:t>микростанция шиналарындағы ауытқулар амплитудасын азайтады;</w:t>
      </w:r>
    </w:p>
    <w:p w14:paraId="7761AFC3" w14:textId="2D2DA1FC" w:rsidR="0052135C" w:rsidRPr="0052135C" w:rsidRDefault="0052135C" w:rsidP="0052135C">
      <w:pPr>
        <w:jc w:val="both"/>
        <w:rPr>
          <w:sz w:val="28"/>
          <w:lang w:val="ru-KZ" w:eastAsia="ru-KZ"/>
        </w:rPr>
      </w:pPr>
      <w:r>
        <w:rPr>
          <w:sz w:val="28"/>
          <w:lang w:val="kk-KZ" w:eastAsia="ru-KZ"/>
        </w:rPr>
        <w:t>-</w:t>
      </w:r>
      <w:r w:rsidRPr="0052135C">
        <w:rPr>
          <w:sz w:val="28"/>
          <w:lang w:val="ru-KZ" w:eastAsia="ru-KZ"/>
        </w:rPr>
        <w:t>электр энергиясының толық жеткізілмеуін төмендетеді;</w:t>
      </w:r>
    </w:p>
    <w:p w14:paraId="79A0C3F2" w14:textId="4AAC1152" w:rsidR="0052135C" w:rsidRPr="0052135C" w:rsidRDefault="0052135C" w:rsidP="0052135C">
      <w:pPr>
        <w:jc w:val="both"/>
        <w:rPr>
          <w:sz w:val="28"/>
          <w:lang w:val="ru-KZ" w:eastAsia="ru-KZ"/>
        </w:rPr>
      </w:pPr>
      <w:r>
        <w:rPr>
          <w:sz w:val="28"/>
          <w:lang w:val="kk-KZ" w:eastAsia="ru-KZ"/>
        </w:rPr>
        <w:t>-</w:t>
      </w:r>
      <w:r w:rsidRPr="0052135C">
        <w:rPr>
          <w:sz w:val="28"/>
          <w:lang w:val="ru-KZ" w:eastAsia="ru-KZ"/>
        </w:rPr>
        <w:t>жел генерациясын пайдалы пайдалану үлесін арттырады;</w:t>
      </w:r>
    </w:p>
    <w:p w14:paraId="278A21B6" w14:textId="4969DC11" w:rsidR="0052135C" w:rsidRPr="0052135C" w:rsidRDefault="0052135C" w:rsidP="009C1F4B">
      <w:pPr>
        <w:ind w:left="142" w:hanging="142"/>
        <w:jc w:val="both"/>
        <w:rPr>
          <w:sz w:val="28"/>
          <w:lang w:val="ru-KZ" w:eastAsia="ru-KZ"/>
        </w:rPr>
      </w:pPr>
      <w:r>
        <w:rPr>
          <w:sz w:val="28"/>
          <w:lang w:val="kk-KZ" w:eastAsia="ru-KZ"/>
        </w:rPr>
        <w:t>-</w:t>
      </w:r>
      <w:r w:rsidRPr="0052135C">
        <w:rPr>
          <w:sz w:val="28"/>
          <w:lang w:val="ru-KZ" w:eastAsia="ru-KZ"/>
        </w:rPr>
        <w:t>жел энергиясының мәжбүрлі түрде тасталуын азайтады және биокогенерация тарапынан өтем қажеттілігін ішінара қысқартады.</w:t>
      </w:r>
    </w:p>
    <w:p w14:paraId="793C1443" w14:textId="3668397E" w:rsidR="0052135C" w:rsidRDefault="0052135C" w:rsidP="0052135C">
      <w:pPr>
        <w:ind w:firstLine="425"/>
        <w:jc w:val="both"/>
        <w:rPr>
          <w:sz w:val="28"/>
          <w:lang w:val="ru-KZ" w:eastAsia="ru-KZ"/>
        </w:rPr>
      </w:pPr>
      <w:r w:rsidRPr="0052135C">
        <w:rPr>
          <w:sz w:val="28"/>
          <w:lang w:val="ru-KZ" w:eastAsia="ru-KZ"/>
        </w:rPr>
        <w:t>Яғни, ВДҚК тиімділігін тек құрылғының меншікті ПӘК бойынша емес, жүйелік критерийлер бойынша бағалау орынды.</w:t>
      </w:r>
    </w:p>
    <w:p w14:paraId="2FD37E47" w14:textId="5FA0432E" w:rsidR="00D955DC" w:rsidRDefault="00D955DC" w:rsidP="0052135C">
      <w:pPr>
        <w:ind w:firstLine="425"/>
        <w:jc w:val="both"/>
        <w:rPr>
          <w:sz w:val="28"/>
          <w:lang w:val="ru-KZ" w:eastAsia="ru-KZ"/>
        </w:rPr>
      </w:pPr>
    </w:p>
    <w:p w14:paraId="223E304D" w14:textId="6BE5F174" w:rsidR="00D955DC" w:rsidRDefault="00D955DC" w:rsidP="00D955DC">
      <w:pPr>
        <w:ind w:firstLine="425"/>
        <w:jc w:val="center"/>
        <w:rPr>
          <w:sz w:val="28"/>
          <w:lang w:val="ru-KZ" w:eastAsia="ru-KZ"/>
        </w:rPr>
      </w:pPr>
      <w:r>
        <w:rPr>
          <w:noProof/>
          <w:sz w:val="28"/>
          <w:szCs w:val="28"/>
          <w:lang w:eastAsia="ru-KZ"/>
        </w:rPr>
        <w:drawing>
          <wp:inline distT="0" distB="0" distL="0" distR="0" wp14:anchorId="2796AA3C" wp14:editId="43D04982">
            <wp:extent cx="3423285" cy="2779059"/>
            <wp:effectExtent l="0" t="0" r="571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6337" t="3918" r="7225" b="2600"/>
                    <a:stretch/>
                  </pic:blipFill>
                  <pic:spPr bwMode="auto">
                    <a:xfrm>
                      <a:off x="0" y="0"/>
                      <a:ext cx="3444245" cy="2796075"/>
                    </a:xfrm>
                    <a:prstGeom prst="rect">
                      <a:avLst/>
                    </a:prstGeom>
                    <a:noFill/>
                    <a:ln>
                      <a:noFill/>
                    </a:ln>
                    <a:extLst>
                      <a:ext uri="{53640926-AAD7-44D8-BBD7-CCE9431645EC}">
                        <a14:shadowObscured xmlns:a14="http://schemas.microsoft.com/office/drawing/2010/main"/>
                      </a:ext>
                    </a:extLst>
                  </pic:spPr>
                </pic:pic>
              </a:graphicData>
            </a:graphic>
          </wp:inline>
        </w:drawing>
      </w:r>
    </w:p>
    <w:p w14:paraId="47F26800" w14:textId="3AC66053" w:rsidR="00D955DC" w:rsidRPr="00D955DC" w:rsidRDefault="00D955DC" w:rsidP="00D955DC">
      <w:pPr>
        <w:pStyle w:val="a7"/>
        <w:jc w:val="center"/>
        <w:rPr>
          <w:b/>
          <w:sz w:val="28"/>
          <w:lang w:val="ru-KZ"/>
        </w:rPr>
      </w:pPr>
      <w:r>
        <w:rPr>
          <w:rStyle w:val="aa"/>
          <w:b w:val="0"/>
          <w:sz w:val="28"/>
          <w:lang w:val="kk-KZ"/>
        </w:rPr>
        <w:t>С</w:t>
      </w:r>
      <w:r w:rsidRPr="00D955DC">
        <w:rPr>
          <w:rStyle w:val="aa"/>
          <w:b w:val="0"/>
          <w:sz w:val="28"/>
          <w:lang w:val="ru-KZ"/>
        </w:rPr>
        <w:t>урет</w:t>
      </w:r>
      <w:r>
        <w:rPr>
          <w:rStyle w:val="aa"/>
          <w:b w:val="0"/>
          <w:sz w:val="28"/>
          <w:lang w:val="kk-KZ"/>
        </w:rPr>
        <w:t xml:space="preserve"> 5.26</w:t>
      </w:r>
      <w:r w:rsidRPr="00D955DC">
        <w:rPr>
          <w:rStyle w:val="aa"/>
          <w:b w:val="0"/>
          <w:sz w:val="28"/>
          <w:lang w:val="ru-KZ"/>
        </w:rPr>
        <w:t xml:space="preserve"> – Микростанция жұмысының бірінші аптасындағы </w:t>
      </w:r>
      <w:r w:rsidRPr="00D955DC">
        <w:rPr>
          <w:rStyle w:val="aa"/>
          <w:b w:val="0"/>
          <w:sz w:val="28"/>
          <w:lang w:val="ru-KZ"/>
        </w:rPr>
        <w:t>ВДҚК</w:t>
      </w:r>
      <w:r w:rsidRPr="00D955DC">
        <w:rPr>
          <w:rStyle w:val="aa"/>
          <w:b w:val="0"/>
          <w:sz w:val="28"/>
          <w:lang w:val="ru-KZ"/>
        </w:rPr>
        <w:t xml:space="preserve"> қуатының  өзгерісі.</w:t>
      </w:r>
    </w:p>
    <w:p w14:paraId="398C91F4" w14:textId="676A2412" w:rsidR="00D955DC" w:rsidRPr="00D955DC" w:rsidRDefault="00D955DC" w:rsidP="00D955DC">
      <w:pPr>
        <w:pStyle w:val="a7"/>
        <w:ind w:firstLine="425"/>
        <w:jc w:val="both"/>
        <w:rPr>
          <w:sz w:val="28"/>
          <w:lang w:val="ru-KZ"/>
        </w:rPr>
      </w:pPr>
      <w:r w:rsidRPr="00D955DC">
        <w:rPr>
          <w:sz w:val="28"/>
          <w:lang w:val="ru-KZ"/>
        </w:rPr>
        <w:lastRenderedPageBreak/>
        <w:t xml:space="preserve">5.26-суреттен көрініп тұрғандай, </w:t>
      </w:r>
      <w:r w:rsidRPr="00D955DC">
        <w:rPr>
          <w:rStyle w:val="aa"/>
          <w:b w:val="0"/>
          <w:sz w:val="28"/>
          <w:lang w:val="ru-KZ"/>
        </w:rPr>
        <w:t>MATLAB R2025b</w:t>
      </w:r>
      <w:r w:rsidRPr="00D955DC">
        <w:rPr>
          <w:sz w:val="28"/>
          <w:lang w:val="ru-KZ"/>
        </w:rPr>
        <w:t xml:space="preserve"> бағдарламасында модельдеу нәтижесінде алынған </w:t>
      </w:r>
      <w:r w:rsidRPr="00D955DC">
        <w:rPr>
          <w:sz w:val="28"/>
          <w:lang w:val="ru-KZ"/>
        </w:rPr>
        <w:t>ВДҚК</w:t>
      </w:r>
      <w:r w:rsidRPr="00D955DC">
        <w:rPr>
          <w:sz w:val="28"/>
          <w:lang w:val="ru-KZ"/>
        </w:rPr>
        <w:t xml:space="preserve"> қуаты микростанцияның жұмыс режиміндегі ауытқуларға сәйкес өзгеріп отырады. </w:t>
      </w:r>
      <w:r w:rsidRPr="00D955DC">
        <w:rPr>
          <w:sz w:val="28"/>
          <w:lang w:val="ru-KZ"/>
        </w:rPr>
        <w:t>ВДҚК</w:t>
      </w:r>
      <w:r w:rsidRPr="00D955DC">
        <w:rPr>
          <w:sz w:val="28"/>
          <w:lang w:val="ru-KZ"/>
        </w:rPr>
        <w:t xml:space="preserve"> қуатының өзгеру ауқымы шамамен </w:t>
      </w:r>
      <w:r w:rsidRPr="00D955DC">
        <w:rPr>
          <w:rStyle w:val="aa"/>
          <w:b w:val="0"/>
          <w:sz w:val="28"/>
          <w:lang w:val="ru-KZ"/>
        </w:rPr>
        <w:t>7,5–8 МВт</w:t>
      </w:r>
      <w:r w:rsidRPr="00D955DC">
        <w:rPr>
          <w:sz w:val="28"/>
          <w:lang w:val="ru-KZ"/>
        </w:rPr>
        <w:t xml:space="preserve">-қа дейін жетеді, бұл оның жоғары реттеуші қабілетін көрсетеді. Сонымен қатар қисықтың пішіні жүйедегі қуат теңгерімсіздігінің өзгеру сипатын қайталайды. Бұл </w:t>
      </w:r>
      <w:r w:rsidRPr="00D955DC">
        <w:rPr>
          <w:sz w:val="28"/>
          <w:lang w:val="ru-KZ"/>
        </w:rPr>
        <w:t>ВДҚК</w:t>
      </w:r>
      <w:r w:rsidRPr="00D955DC">
        <w:rPr>
          <w:sz w:val="28"/>
          <w:lang w:val="ru-KZ"/>
        </w:rPr>
        <w:t>-ның генерация мен тұтыну арасындағы ауытқуларды қабылдап, оларды теңестіруге қатысатын өтемдеуші буын ретінде жұмыс істейтінін білдіреді. Жекелеген уақыт сәттерінде оң мәндермен қатар нөлге жуық мәндердің де байқалуы құрылғының энергожүйенің ағымдағы күйіне байланысты бейімделмелі режимде жұмыс істейтінін көрсетеді.</w:t>
      </w:r>
    </w:p>
    <w:p w14:paraId="6F6CF0C4" w14:textId="6BE8575B" w:rsidR="00D955DC" w:rsidRDefault="00D955DC" w:rsidP="00D955DC">
      <w:pPr>
        <w:ind w:firstLine="425"/>
        <w:jc w:val="center"/>
        <w:rPr>
          <w:sz w:val="32"/>
          <w:lang w:val="ru-KZ" w:eastAsia="ru-KZ"/>
        </w:rPr>
      </w:pPr>
      <w:r>
        <w:rPr>
          <w:noProof/>
          <w:sz w:val="28"/>
          <w:szCs w:val="28"/>
          <w:lang w:eastAsia="ru-KZ"/>
        </w:rPr>
        <w:drawing>
          <wp:inline distT="0" distB="0" distL="0" distR="0" wp14:anchorId="1F1D8B54" wp14:editId="01017EB7">
            <wp:extent cx="3388424" cy="2785110"/>
            <wp:effectExtent l="0" t="0" r="254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5118" t="620" r="6953" b="3098"/>
                    <a:stretch/>
                  </pic:blipFill>
                  <pic:spPr bwMode="auto">
                    <a:xfrm>
                      <a:off x="0" y="0"/>
                      <a:ext cx="3411582" cy="2804145"/>
                    </a:xfrm>
                    <a:prstGeom prst="rect">
                      <a:avLst/>
                    </a:prstGeom>
                    <a:noFill/>
                    <a:ln>
                      <a:noFill/>
                    </a:ln>
                    <a:extLst>
                      <a:ext uri="{53640926-AAD7-44D8-BBD7-CCE9431645EC}">
                        <a14:shadowObscured xmlns:a14="http://schemas.microsoft.com/office/drawing/2010/main"/>
                      </a:ext>
                    </a:extLst>
                  </pic:spPr>
                </pic:pic>
              </a:graphicData>
            </a:graphic>
          </wp:inline>
        </w:drawing>
      </w:r>
    </w:p>
    <w:p w14:paraId="4B6C3E30" w14:textId="1D46BEC4" w:rsidR="00D955DC" w:rsidRPr="00CA3ACD" w:rsidRDefault="00CA3ACD" w:rsidP="00D955DC">
      <w:pPr>
        <w:ind w:firstLine="425"/>
        <w:jc w:val="center"/>
        <w:rPr>
          <w:sz w:val="28"/>
          <w:szCs w:val="28"/>
          <w:lang w:val="ru-KZ" w:eastAsia="ru-KZ"/>
        </w:rPr>
      </w:pPr>
      <w:r>
        <w:rPr>
          <w:sz w:val="28"/>
          <w:szCs w:val="28"/>
          <w:lang w:val="kk-KZ" w:eastAsia="ru-KZ"/>
        </w:rPr>
        <w:t>С</w:t>
      </w:r>
      <w:r w:rsidR="00D955DC" w:rsidRPr="00CA3ACD">
        <w:rPr>
          <w:sz w:val="28"/>
          <w:szCs w:val="28"/>
          <w:lang w:val="ru-KZ" w:eastAsia="ru-KZ"/>
        </w:rPr>
        <w:t xml:space="preserve">урет </w:t>
      </w:r>
      <w:r w:rsidRPr="00CA3ACD">
        <w:rPr>
          <w:sz w:val="28"/>
          <w:szCs w:val="28"/>
          <w:lang w:val="ru-KZ" w:eastAsia="ru-KZ"/>
        </w:rPr>
        <w:t>5.27</w:t>
      </w:r>
      <w:r w:rsidR="00D955DC" w:rsidRPr="00CA3ACD">
        <w:rPr>
          <w:sz w:val="28"/>
          <w:szCs w:val="28"/>
          <w:lang w:val="ru-KZ" w:eastAsia="ru-KZ"/>
        </w:rPr>
        <w:t>– Модельдеудің бірінші аптасындағы электрлік жүктеме қуатының P</w:t>
      </w:r>
      <w:r w:rsidR="00D955DC" w:rsidRPr="00CA3ACD">
        <w:rPr>
          <w:sz w:val="28"/>
          <w:szCs w:val="28"/>
          <w:vertAlign w:val="subscript"/>
          <w:lang w:val="ru-KZ" w:eastAsia="ru-KZ"/>
        </w:rPr>
        <w:t xml:space="preserve">el​ </w:t>
      </w:r>
      <w:r w:rsidR="00D955DC" w:rsidRPr="00CA3ACD">
        <w:rPr>
          <w:sz w:val="28"/>
          <w:szCs w:val="28"/>
          <w:lang w:val="ru-KZ" w:eastAsia="ru-KZ"/>
        </w:rPr>
        <w:t>өзгерісі.</w:t>
      </w:r>
    </w:p>
    <w:p w14:paraId="63FF0011" w14:textId="71D8ACB7" w:rsidR="00D955DC" w:rsidRDefault="00D955DC" w:rsidP="00CA3ACD">
      <w:pPr>
        <w:ind w:firstLine="425"/>
        <w:jc w:val="both"/>
        <w:rPr>
          <w:sz w:val="32"/>
          <w:lang w:val="ru-KZ" w:eastAsia="ru-KZ"/>
        </w:rPr>
      </w:pPr>
    </w:p>
    <w:p w14:paraId="2066DDBF" w14:textId="10B9D336" w:rsidR="00CA3ACD" w:rsidRPr="00CA3ACD" w:rsidRDefault="00CA3ACD" w:rsidP="00CA3ACD">
      <w:pPr>
        <w:ind w:firstLine="425"/>
        <w:jc w:val="both"/>
        <w:rPr>
          <w:sz w:val="32"/>
          <w:lang w:val="ru-KZ" w:eastAsia="ru-KZ"/>
        </w:rPr>
      </w:pPr>
      <w:r w:rsidRPr="00CA3ACD">
        <w:rPr>
          <w:sz w:val="28"/>
          <w:lang w:val="ru-KZ"/>
        </w:rPr>
        <w:t xml:space="preserve">5.27-суреттен көрініп тұрғандай, талданып отырған кезең ішінде электрлік жүктеме </w:t>
      </w:r>
      <w:r w:rsidRPr="00CA3ACD">
        <w:rPr>
          <w:rStyle w:val="katex-mathml"/>
          <w:sz w:val="28"/>
          <w:lang w:val="ru-KZ"/>
        </w:rPr>
        <w:t>P</w:t>
      </w:r>
      <w:r w:rsidRPr="00CA3ACD">
        <w:rPr>
          <w:rStyle w:val="katex-mathml"/>
          <w:sz w:val="28"/>
          <w:vertAlign w:val="subscript"/>
          <w:lang w:val="ru-KZ"/>
        </w:rPr>
        <w:t>el</w:t>
      </w:r>
      <w:r w:rsidRPr="00CA3ACD">
        <w:rPr>
          <w:rStyle w:val="katex-mathml"/>
          <w:sz w:val="28"/>
          <w:lang w:val="kk-KZ"/>
        </w:rPr>
        <w:t xml:space="preserve"> </w:t>
      </w:r>
      <w:r w:rsidRPr="00CA3ACD">
        <w:rPr>
          <w:sz w:val="28"/>
          <w:lang w:val="ru-KZ"/>
        </w:rPr>
        <w:t xml:space="preserve">салыстырмалы түрде тар аралықта, шамамен </w:t>
      </w:r>
      <w:r w:rsidRPr="00CA3ACD">
        <w:rPr>
          <w:rStyle w:val="aa"/>
          <w:b w:val="0"/>
          <w:sz w:val="28"/>
          <w:lang w:val="ru-KZ"/>
        </w:rPr>
        <w:t>0,05-тен 0,32 МВт-қа дейін</w:t>
      </w:r>
      <w:r w:rsidRPr="00CA3ACD">
        <w:rPr>
          <w:sz w:val="28"/>
          <w:lang w:val="ru-KZ"/>
        </w:rPr>
        <w:t xml:space="preserve"> өзгеріп отырады. Жел генерациясымен салыстырғанда, жүктеме графигі анағұрлым тегістелген сипатқа ие, дегенмен онда жекелеген жергілікті шарықтаулар мен төмендеулер байқалады. Бұл микростанцияның энергетикалық тұрақсыздығының негізгі себебі тұтыну ауытқуларымен емес, керісінше жел электр станциясы генерациясының жоғары өзгермелілігімен анықталатынын көрсетеді. Тіпті электрлік жүктеме салыстырмалы түрде тұрақты болған жағдайда да, жүйе қуат теңгерімін жедел теңестіру тетігін қажет етеді</w:t>
      </w:r>
      <w:r w:rsidRPr="00CA3ACD">
        <w:rPr>
          <w:lang w:val="ru-KZ"/>
        </w:rPr>
        <w:t>.</w:t>
      </w:r>
    </w:p>
    <w:p w14:paraId="5526CE9C" w14:textId="59F29476" w:rsidR="009C1F4B" w:rsidRPr="009C1F4B" w:rsidRDefault="009C1F4B" w:rsidP="009C1F4B">
      <w:pPr>
        <w:ind w:firstLine="425"/>
        <w:jc w:val="both"/>
        <w:rPr>
          <w:i/>
          <w:sz w:val="28"/>
          <w:lang w:val="ru-KZ" w:eastAsia="ru-KZ"/>
        </w:rPr>
      </w:pPr>
      <w:bookmarkStart w:id="100" w:name="_Hlk223584986"/>
      <w:r w:rsidRPr="009C1F4B">
        <w:rPr>
          <w:i/>
          <w:sz w:val="28"/>
          <w:lang w:val="ru-KZ" w:eastAsia="ru-KZ"/>
        </w:rPr>
        <w:t>Вакуумдық динамикалық қуат күшейткіші</w:t>
      </w:r>
      <w:r>
        <w:rPr>
          <w:i/>
          <w:sz w:val="28"/>
          <w:lang w:val="kk-KZ" w:eastAsia="ru-KZ"/>
        </w:rPr>
        <w:t>н</w:t>
      </w:r>
      <w:r w:rsidRPr="009C1F4B">
        <w:rPr>
          <w:i/>
          <w:sz w:val="28"/>
          <w:lang w:val="ru-KZ" w:eastAsia="ru-KZ"/>
        </w:rPr>
        <w:t>с</w:t>
      </w:r>
      <w:r>
        <w:rPr>
          <w:i/>
          <w:sz w:val="28"/>
          <w:lang w:val="kk-KZ" w:eastAsia="ru-KZ"/>
        </w:rPr>
        <w:t>і</w:t>
      </w:r>
      <w:r w:rsidRPr="009C1F4B">
        <w:rPr>
          <w:i/>
          <w:sz w:val="28"/>
          <w:lang w:val="ru-KZ" w:eastAsia="ru-KZ"/>
        </w:rPr>
        <w:t xml:space="preserve">з </w:t>
      </w:r>
      <w:bookmarkEnd w:id="100"/>
      <w:r w:rsidRPr="009C1F4B">
        <w:rPr>
          <w:i/>
          <w:sz w:val="28"/>
          <w:lang w:val="ru-KZ" w:eastAsia="ru-KZ"/>
        </w:rPr>
        <w:t>есептеу</w:t>
      </w:r>
    </w:p>
    <w:p w14:paraId="3C942B9E" w14:textId="7B2F0FDE" w:rsidR="009C1F4B" w:rsidRPr="009C1F4B" w:rsidRDefault="009C1F4B" w:rsidP="009C1F4B">
      <w:pPr>
        <w:ind w:firstLine="425"/>
        <w:jc w:val="both"/>
        <w:rPr>
          <w:sz w:val="28"/>
          <w:lang w:val="ru-KZ" w:eastAsia="ru-KZ"/>
        </w:rPr>
      </w:pPr>
      <w:r w:rsidRPr="009C1F4B">
        <w:rPr>
          <w:sz w:val="28"/>
          <w:lang w:val="ru-KZ" w:eastAsia="ru-KZ"/>
        </w:rPr>
        <w:t>Берілген конфигурация үшін ВДҚК қолданылмаған жағдайда сағаттық имитациялық модельдеу нәтижесінде келесі интегралдық көрсеткіштер алынған:</w:t>
      </w:r>
    </w:p>
    <w:p w14:paraId="1D55B41E" w14:textId="77777777" w:rsidR="00C65F4B" w:rsidRDefault="009C1F4B" w:rsidP="009C1F4B">
      <w:pPr>
        <w:jc w:val="both"/>
        <w:rPr>
          <w:sz w:val="28"/>
          <w:lang w:val="kk-KZ" w:eastAsia="ru-KZ"/>
        </w:rPr>
      </w:pPr>
      <w:r>
        <w:rPr>
          <w:sz w:val="28"/>
          <w:lang w:val="kk-KZ" w:eastAsia="ru-KZ"/>
        </w:rPr>
        <w:t xml:space="preserve">- </w:t>
      </w:r>
      <w:r w:rsidRPr="009C1F4B">
        <w:rPr>
          <w:sz w:val="28"/>
          <w:lang w:val="ru-KZ" w:eastAsia="ru-KZ"/>
        </w:rPr>
        <w:t>ЖЭС-тің жылдық пайдалы пайдаланылған энергиясы:</w:t>
      </w:r>
      <w:r w:rsidRPr="009C1F4B">
        <w:rPr>
          <w:sz w:val="28"/>
          <w:lang w:val="kk-KZ" w:eastAsia="ru-KZ"/>
        </w:rPr>
        <w:t xml:space="preserve"> </w:t>
      </w:r>
    </w:p>
    <w:p w14:paraId="39B4A115" w14:textId="028E04AB" w:rsidR="009C1F4B" w:rsidRPr="009C1F4B" w:rsidRDefault="009C1F4B" w:rsidP="009C1F4B">
      <w:pPr>
        <w:jc w:val="both"/>
        <w:rPr>
          <w:sz w:val="28"/>
          <w:lang w:val="kk-KZ" w:eastAsia="ru-KZ"/>
        </w:rPr>
      </w:pPr>
      <w:r w:rsidRPr="009C1F4B">
        <w:rPr>
          <w:sz w:val="28"/>
          <w:lang w:val="kk-KZ" w:eastAsia="ru-KZ"/>
        </w:rPr>
        <w:lastRenderedPageBreak/>
        <w:t>Е</w:t>
      </w:r>
      <w:r w:rsidRPr="009C1F4B">
        <w:rPr>
          <w:sz w:val="28"/>
          <w:vertAlign w:val="subscript"/>
          <w:lang w:val="kk-KZ" w:eastAsia="ru-KZ"/>
        </w:rPr>
        <w:t xml:space="preserve">ЖЭС, пай </w:t>
      </w:r>
      <w:r w:rsidRPr="009C1F4B">
        <w:rPr>
          <w:sz w:val="28"/>
          <w:lang w:val="kk-KZ" w:eastAsia="ru-KZ"/>
        </w:rPr>
        <w:t>=8595,6 МВт·сағ/жыл</w:t>
      </w:r>
    </w:p>
    <w:p w14:paraId="2008024A" w14:textId="48269344" w:rsidR="009C1F4B" w:rsidRPr="009C1F4B" w:rsidRDefault="009C1F4B" w:rsidP="009C1F4B">
      <w:pPr>
        <w:jc w:val="both"/>
        <w:rPr>
          <w:sz w:val="28"/>
          <w:lang w:val="kk-KZ" w:eastAsia="ru-KZ"/>
        </w:rPr>
      </w:pPr>
      <w:r>
        <w:rPr>
          <w:sz w:val="28"/>
          <w:lang w:val="kk-KZ" w:eastAsia="ru-KZ"/>
        </w:rPr>
        <w:t xml:space="preserve">- </w:t>
      </w:r>
      <w:r w:rsidRPr="009C1F4B">
        <w:rPr>
          <w:sz w:val="28"/>
          <w:lang w:val="kk-KZ" w:eastAsia="ru-KZ"/>
        </w:rPr>
        <w:t>Жел энергиясының жылдық тасталу көлемі:  E</w:t>
      </w:r>
      <w:r w:rsidRPr="009C1F4B">
        <w:rPr>
          <w:sz w:val="28"/>
          <w:vertAlign w:val="subscript"/>
          <w:lang w:val="kk-KZ" w:eastAsia="ru-KZ"/>
        </w:rPr>
        <w:t>таст</w:t>
      </w:r>
      <w:r w:rsidRPr="009C1F4B">
        <w:rPr>
          <w:sz w:val="28"/>
          <w:lang w:val="kk-KZ" w:eastAsia="ru-KZ"/>
        </w:rPr>
        <w:t>​=1898,9 МВт·сағ/жыл</w:t>
      </w:r>
    </w:p>
    <w:p w14:paraId="77B46DDD" w14:textId="29E9C8E5" w:rsidR="009C1F4B" w:rsidRDefault="009C1F4B" w:rsidP="009C1F4B">
      <w:pPr>
        <w:pStyle w:val="a7"/>
        <w:spacing w:before="0" w:beforeAutospacing="0" w:after="0" w:afterAutospacing="0"/>
        <w:jc w:val="both"/>
        <w:rPr>
          <w:rStyle w:val="katex-mathml"/>
          <w:sz w:val="28"/>
          <w:lang w:val="kk-KZ"/>
        </w:rPr>
      </w:pPr>
      <w:r>
        <w:rPr>
          <w:sz w:val="28"/>
          <w:lang w:val="kk-KZ"/>
        </w:rPr>
        <w:t xml:space="preserve">- </w:t>
      </w:r>
      <w:r w:rsidRPr="009C1F4B">
        <w:rPr>
          <w:sz w:val="28"/>
          <w:lang w:val="kk-KZ"/>
        </w:rPr>
        <w:t>Генерацияның қысқа мерзімді төмендеулері салдарынан электр энергиясының толық жеткізілмеуі:</w:t>
      </w:r>
      <w:r>
        <w:rPr>
          <w:sz w:val="28"/>
          <w:lang w:val="kk-KZ"/>
        </w:rPr>
        <w:t xml:space="preserve"> </w:t>
      </w:r>
      <w:r w:rsidRPr="009C1F4B">
        <w:rPr>
          <w:rStyle w:val="katex-mathml"/>
          <w:sz w:val="28"/>
          <w:lang w:val="kk-KZ"/>
        </w:rPr>
        <w:t>E</w:t>
      </w:r>
      <w:r w:rsidRPr="009C1F4B">
        <w:rPr>
          <w:rStyle w:val="katex-mathml"/>
          <w:sz w:val="28"/>
          <w:vertAlign w:val="subscript"/>
          <w:lang w:val="kk-KZ"/>
        </w:rPr>
        <w:t>тап</w:t>
      </w:r>
      <w:r w:rsidRPr="009C1F4B">
        <w:rPr>
          <w:rStyle w:val="katex-mathml"/>
          <w:sz w:val="28"/>
          <w:lang w:val="kk-KZ"/>
        </w:rPr>
        <w:t xml:space="preserve">=0,736 МВт·сағ/жыл </w:t>
      </w:r>
    </w:p>
    <w:p w14:paraId="08CCD462" w14:textId="4C08D8D5" w:rsidR="009C1F4B" w:rsidRDefault="009C1F4B" w:rsidP="009C1F4B">
      <w:pPr>
        <w:pStyle w:val="a7"/>
        <w:spacing w:before="0" w:beforeAutospacing="0" w:after="0" w:afterAutospacing="0"/>
        <w:jc w:val="both"/>
        <w:rPr>
          <w:sz w:val="28"/>
          <w:lang w:val="kk-KZ"/>
        </w:rPr>
      </w:pPr>
      <w:r>
        <w:rPr>
          <w:sz w:val="28"/>
          <w:lang w:val="kk-KZ"/>
        </w:rPr>
        <w:t xml:space="preserve">- </w:t>
      </w:r>
      <w:r w:rsidRPr="009C1F4B">
        <w:rPr>
          <w:sz w:val="28"/>
          <w:lang w:val="kk-KZ"/>
        </w:rPr>
        <w:t>ЖЭС өндірімін пайдалы пайдалану коэффициенті:</w:t>
      </w:r>
    </w:p>
    <w:p w14:paraId="0A73410B" w14:textId="77777777" w:rsidR="006A5440" w:rsidRDefault="006A5440" w:rsidP="009C1F4B">
      <w:pPr>
        <w:pStyle w:val="a7"/>
        <w:spacing w:before="0" w:beforeAutospacing="0" w:after="0" w:afterAutospacing="0"/>
        <w:jc w:val="both"/>
        <w:rPr>
          <w:sz w:val="28"/>
          <w:lang w:val="kk-KZ"/>
        </w:rPr>
      </w:pPr>
    </w:p>
    <w:bookmarkStart w:id="101" w:name="_Hlk223584455"/>
    <w:p w14:paraId="1B2DC470" w14:textId="19BC5E77" w:rsidR="00C65F4B" w:rsidRPr="009C1F4B" w:rsidRDefault="00683C63" w:rsidP="00FE4462">
      <w:pPr>
        <w:pStyle w:val="a7"/>
        <w:spacing w:before="0" w:beforeAutospacing="0" w:after="0" w:afterAutospacing="0"/>
        <w:jc w:val="right"/>
        <w:rPr>
          <w:sz w:val="28"/>
          <w:lang w:val="kk-KZ"/>
        </w:rPr>
      </w:pPr>
      <m:oMath>
        <m:sSub>
          <m:sSubPr>
            <m:ctrlPr>
              <w:rPr>
                <w:rFonts w:ascii="Cambria Math" w:hAnsi="Cambria Math"/>
                <w:i/>
                <w:sz w:val="28"/>
                <w:lang w:val="kk-KZ"/>
              </w:rPr>
            </m:ctrlPr>
          </m:sSubPr>
          <m:e>
            <m:r>
              <w:rPr>
                <w:rFonts w:ascii="Cambria Math" w:hAnsi="Cambria Math"/>
                <w:sz w:val="28"/>
                <w:lang w:val="kk-KZ"/>
              </w:rPr>
              <m:t>К</m:t>
            </m:r>
          </m:e>
          <m:sub>
            <m:r>
              <w:rPr>
                <w:rFonts w:ascii="Cambria Math" w:hAnsi="Cambria Math"/>
                <w:sz w:val="28"/>
                <w:lang w:val="kk-KZ"/>
              </w:rPr>
              <m:t xml:space="preserve">пайд,0 </m:t>
            </m:r>
          </m:sub>
        </m:sSub>
      </m:oMath>
      <w:r w:rsidR="006A5440">
        <w:rPr>
          <w:sz w:val="28"/>
          <w:lang w:val="kk-KZ"/>
        </w:rPr>
        <w:t>=</w:t>
      </w:r>
      <m:oMath>
        <m:r>
          <w:rPr>
            <w:rFonts w:ascii="Cambria Math" w:hAnsi="Cambria Math"/>
            <w:sz w:val="28"/>
            <w:lang w:val="kk-KZ"/>
          </w:rPr>
          <m:t xml:space="preserve"> </m:t>
        </m:r>
        <m:f>
          <m:fPr>
            <m:ctrlPr>
              <w:rPr>
                <w:rFonts w:ascii="Cambria Math" w:hAnsi="Cambria Math"/>
                <w:i/>
                <w:sz w:val="28"/>
                <w:lang w:val="kk-KZ"/>
              </w:rPr>
            </m:ctrlPr>
          </m:fPr>
          <m:num>
            <m:sSub>
              <m:sSubPr>
                <m:ctrlPr>
                  <w:rPr>
                    <w:rFonts w:ascii="Cambria Math" w:hAnsi="Cambria Math"/>
                    <w:i/>
                    <w:sz w:val="28"/>
                    <w:lang w:val="kk-KZ"/>
                  </w:rPr>
                </m:ctrlPr>
              </m:sSubPr>
              <m:e>
                <m:r>
                  <w:rPr>
                    <w:rFonts w:ascii="Cambria Math" w:hAnsi="Cambria Math"/>
                    <w:sz w:val="28"/>
                    <w:lang w:val="kk-KZ"/>
                  </w:rPr>
                  <m:t xml:space="preserve"> Е</m:t>
                </m:r>
              </m:e>
              <m:sub>
                <m:r>
                  <w:rPr>
                    <w:rFonts w:ascii="Cambria Math" w:hAnsi="Cambria Math"/>
                    <w:sz w:val="28"/>
                    <w:lang w:val="kk-KZ"/>
                  </w:rPr>
                  <m:t>ЖЭС, пай</m:t>
                </m:r>
              </m:sub>
            </m:sSub>
          </m:num>
          <m:den>
            <m:sSub>
              <m:sSubPr>
                <m:ctrlPr>
                  <w:rPr>
                    <w:rFonts w:ascii="Cambria Math" w:hAnsi="Cambria Math"/>
                    <w:i/>
                    <w:sz w:val="28"/>
                    <w:lang w:val="kk-KZ"/>
                  </w:rPr>
                </m:ctrlPr>
              </m:sSubPr>
              <m:e>
                <m:r>
                  <w:rPr>
                    <w:rFonts w:ascii="Cambria Math" w:hAnsi="Cambria Math"/>
                    <w:sz w:val="28"/>
                    <w:lang w:val="kk-KZ"/>
                  </w:rPr>
                  <m:t>Е</m:t>
                </m:r>
              </m:e>
              <m:sub>
                <m:r>
                  <w:rPr>
                    <w:rFonts w:ascii="Cambria Math" w:hAnsi="Cambria Math"/>
                    <w:sz w:val="28"/>
                    <w:lang w:val="kk-KZ"/>
                  </w:rPr>
                  <m:t>ЖЭС</m:t>
                </m:r>
              </m:sub>
            </m:sSub>
          </m:den>
        </m:f>
        <w:bookmarkEnd w:id="101"/>
        <m:r>
          <w:rPr>
            <w:rFonts w:ascii="Cambria Math" w:hAnsi="Cambria Math"/>
            <w:sz w:val="28"/>
            <w:lang w:val="kk-KZ"/>
          </w:rPr>
          <m:t xml:space="preserve"> </m:t>
        </m:r>
        <m:r>
          <m:rPr>
            <m:sty m:val="p"/>
          </m:rPr>
          <w:rPr>
            <w:rStyle w:val="mbin"/>
            <w:rFonts w:ascii="Cambria Math" w:hAnsi="Cambria Math" w:cs="Cambria Math"/>
            <w:lang w:val="kk-KZ"/>
          </w:rPr>
          <m:t>⋅</m:t>
        </m:r>
        <m:r>
          <m:rPr>
            <m:sty m:val="p"/>
          </m:rPr>
          <w:rPr>
            <w:rStyle w:val="mord"/>
            <w:rFonts w:ascii="Cambria Math" w:hAnsi="Cambria Math"/>
            <w:lang w:val="kk-KZ"/>
          </w:rPr>
          <m:t>100%</m:t>
        </m:r>
      </m:oMath>
      <w:r w:rsidR="00FE4462">
        <w:rPr>
          <w:sz w:val="28"/>
          <w:lang w:val="kk-KZ"/>
        </w:rPr>
        <w:t xml:space="preserve">                                                </w:t>
      </w:r>
      <w:r w:rsidR="00FE4462" w:rsidRPr="00FE4462">
        <w:rPr>
          <w:sz w:val="28"/>
          <w:szCs w:val="28"/>
          <w:lang w:val="kk-KZ" w:eastAsia="ru-KZ"/>
        </w:rPr>
        <w:t>(5</w:t>
      </w:r>
      <w:r w:rsidR="00FE4462">
        <w:rPr>
          <w:sz w:val="28"/>
          <w:szCs w:val="28"/>
          <w:lang w:val="kk-KZ" w:eastAsia="ru-KZ"/>
        </w:rPr>
        <w:t>.3</w:t>
      </w:r>
      <w:r w:rsidR="0079063B">
        <w:rPr>
          <w:sz w:val="28"/>
          <w:szCs w:val="28"/>
          <w:lang w:val="kk-KZ" w:eastAsia="ru-KZ"/>
        </w:rPr>
        <w:t>5</w:t>
      </w:r>
      <w:r w:rsidR="00FE4462" w:rsidRPr="00FE4462">
        <w:rPr>
          <w:sz w:val="28"/>
          <w:szCs w:val="28"/>
          <w:lang w:val="kk-KZ" w:eastAsia="ru-KZ"/>
        </w:rPr>
        <w:t>)</w:t>
      </w:r>
    </w:p>
    <w:p w14:paraId="511DA37F" w14:textId="79162F4D" w:rsidR="009C1F4B" w:rsidRDefault="009C1F4B" w:rsidP="009C1F4B">
      <w:pPr>
        <w:ind w:firstLine="425"/>
        <w:jc w:val="both"/>
        <w:rPr>
          <w:sz w:val="28"/>
          <w:lang w:val="kk-KZ" w:eastAsia="ru-KZ"/>
        </w:rPr>
      </w:pPr>
    </w:p>
    <w:p w14:paraId="253B4F92" w14:textId="57470B29" w:rsidR="006A5440" w:rsidRDefault="00683C63" w:rsidP="006A5440">
      <w:pPr>
        <w:pStyle w:val="a7"/>
        <w:spacing w:before="0" w:beforeAutospacing="0" w:after="0" w:afterAutospacing="0"/>
        <w:jc w:val="center"/>
        <w:rPr>
          <w:sz w:val="28"/>
          <w:lang w:val="kk-KZ"/>
        </w:rPr>
      </w:pPr>
      <m:oMath>
        <m:sSub>
          <m:sSubPr>
            <m:ctrlPr>
              <w:rPr>
                <w:rFonts w:ascii="Cambria Math" w:hAnsi="Cambria Math"/>
                <w:i/>
                <w:sz w:val="28"/>
                <w:lang w:val="kk-KZ"/>
              </w:rPr>
            </m:ctrlPr>
          </m:sSubPr>
          <m:e>
            <m:r>
              <w:rPr>
                <w:rFonts w:ascii="Cambria Math" w:hAnsi="Cambria Math"/>
                <w:sz w:val="28"/>
                <w:lang w:val="kk-KZ"/>
              </w:rPr>
              <m:t>К</m:t>
            </m:r>
          </m:e>
          <m:sub>
            <m:r>
              <w:rPr>
                <w:rFonts w:ascii="Cambria Math" w:hAnsi="Cambria Math"/>
                <w:sz w:val="28"/>
                <w:lang w:val="kk-KZ"/>
              </w:rPr>
              <m:t xml:space="preserve">пайд,0 </m:t>
            </m:r>
          </m:sub>
        </m:sSub>
      </m:oMath>
      <w:r w:rsidR="006A5440">
        <w:rPr>
          <w:sz w:val="28"/>
          <w:lang w:val="kk-KZ"/>
        </w:rPr>
        <w:t>=</w:t>
      </w:r>
      <m:oMath>
        <m:r>
          <w:rPr>
            <w:rFonts w:ascii="Cambria Math" w:hAnsi="Cambria Math"/>
            <w:sz w:val="28"/>
            <w:lang w:val="kk-KZ"/>
          </w:rPr>
          <m:t xml:space="preserve"> </m:t>
        </m:r>
        <m:f>
          <m:fPr>
            <m:ctrlPr>
              <w:rPr>
                <w:rFonts w:ascii="Cambria Math" w:hAnsi="Cambria Math"/>
                <w:i/>
                <w:sz w:val="28"/>
                <w:lang w:val="kk-KZ"/>
              </w:rPr>
            </m:ctrlPr>
          </m:fPr>
          <m:num>
            <m:r>
              <w:rPr>
                <w:rFonts w:ascii="Cambria Math" w:hAnsi="Cambria Math"/>
                <w:sz w:val="28"/>
                <w:lang w:val="kk-KZ"/>
              </w:rPr>
              <m:t xml:space="preserve">8595,6 </m:t>
            </m:r>
          </m:num>
          <m:den>
            <m:r>
              <w:rPr>
                <w:rFonts w:ascii="Cambria Math" w:hAnsi="Cambria Math"/>
                <w:sz w:val="28"/>
                <w:lang w:val="kk-KZ"/>
              </w:rPr>
              <m:t>10512</m:t>
            </m:r>
          </m:den>
        </m:f>
        <m:r>
          <m:rPr>
            <m:sty m:val="p"/>
          </m:rPr>
          <w:rPr>
            <w:rStyle w:val="mbin"/>
            <w:rFonts w:ascii="Cambria Math" w:hAnsi="Cambria Math" w:cs="Cambria Math"/>
          </w:rPr>
          <m:t>⋅</m:t>
        </m:r>
        <m:r>
          <m:rPr>
            <m:sty m:val="p"/>
          </m:rPr>
          <w:rPr>
            <w:rStyle w:val="mord"/>
            <w:rFonts w:ascii="Cambria Math" w:hAnsi="Cambria Math"/>
          </w:rPr>
          <m:t>100%</m:t>
        </m:r>
        <m:r>
          <w:rPr>
            <w:rFonts w:ascii="Cambria Math" w:hAnsi="Cambria Math"/>
            <w:sz w:val="28"/>
            <w:lang w:val="kk-KZ"/>
          </w:rPr>
          <m:t xml:space="preserve"> =81,9%</m:t>
        </m:r>
      </m:oMath>
    </w:p>
    <w:p w14:paraId="277ED137" w14:textId="77777777" w:rsidR="006A5440" w:rsidRPr="009C1F4B" w:rsidRDefault="006A5440" w:rsidP="006A5440">
      <w:pPr>
        <w:pStyle w:val="a7"/>
        <w:spacing w:before="0" w:beforeAutospacing="0" w:after="0" w:afterAutospacing="0"/>
        <w:jc w:val="center"/>
        <w:rPr>
          <w:sz w:val="28"/>
          <w:lang w:val="kk-KZ"/>
        </w:rPr>
      </w:pPr>
    </w:p>
    <w:p w14:paraId="1B278348" w14:textId="0CF52B66" w:rsidR="006A5440" w:rsidRPr="006A5440" w:rsidRDefault="006A5440" w:rsidP="006A5440">
      <w:pPr>
        <w:ind w:firstLine="425"/>
        <w:jc w:val="both"/>
        <w:rPr>
          <w:sz w:val="28"/>
          <w:lang w:eastAsia="ru-KZ"/>
        </w:rPr>
      </w:pPr>
      <w:r w:rsidRPr="006A5440">
        <w:rPr>
          <w:sz w:val="28"/>
          <w:lang w:eastAsia="ru-KZ"/>
        </w:rPr>
        <w:t>Осылайша, ВДҚК-сыз жағдайда жел генерациясының шамамен 18,1%-ы не тасталады, не оңтайлы пайдаланылмайды.</w:t>
      </w:r>
    </w:p>
    <w:p w14:paraId="6C1E8E91" w14:textId="77777777" w:rsidR="009C1F4B" w:rsidRPr="0052135C" w:rsidRDefault="009C1F4B" w:rsidP="009C1F4B">
      <w:pPr>
        <w:ind w:firstLine="425"/>
        <w:jc w:val="both"/>
        <w:rPr>
          <w:sz w:val="28"/>
          <w:lang w:val="kk-KZ" w:eastAsia="ru-KZ"/>
        </w:rPr>
      </w:pPr>
    </w:p>
    <w:p w14:paraId="086A6CFA" w14:textId="6A110F89" w:rsidR="00B851B7" w:rsidRDefault="0052135C" w:rsidP="006A5440">
      <w:pPr>
        <w:pStyle w:val="a7"/>
        <w:spacing w:before="0" w:beforeAutospacing="0" w:after="0" w:afterAutospacing="0"/>
        <w:ind w:firstLine="425"/>
        <w:jc w:val="both"/>
        <w:rPr>
          <w:sz w:val="28"/>
          <w:szCs w:val="28"/>
          <w:lang w:val="kk-KZ"/>
        </w:rPr>
      </w:pPr>
      <w:r>
        <w:rPr>
          <w:sz w:val="28"/>
          <w:lang w:val="kk-KZ"/>
        </w:rPr>
        <w:t xml:space="preserve"> </w:t>
      </w:r>
      <w:r w:rsidR="009C1F4B" w:rsidRPr="006A5440">
        <w:rPr>
          <w:i/>
          <w:sz w:val="28"/>
          <w:szCs w:val="28"/>
          <w:lang w:val="kk-KZ"/>
        </w:rPr>
        <w:t>Вакуумдық динамикалық қуат күшейткіші</w:t>
      </w:r>
      <w:r w:rsidR="006A5440" w:rsidRPr="006A5440">
        <w:rPr>
          <w:i/>
          <w:sz w:val="28"/>
          <w:szCs w:val="28"/>
          <w:lang w:val="kk-KZ"/>
        </w:rPr>
        <w:t xml:space="preserve">мен есептеу. </w:t>
      </w:r>
    </w:p>
    <w:p w14:paraId="3876F6ED" w14:textId="659CD7B1" w:rsidR="006A5440" w:rsidRDefault="006A5440" w:rsidP="006A5440">
      <w:pPr>
        <w:pStyle w:val="a7"/>
        <w:spacing w:before="0" w:beforeAutospacing="0" w:after="0" w:afterAutospacing="0"/>
        <w:ind w:firstLine="425"/>
        <w:jc w:val="both"/>
        <w:rPr>
          <w:sz w:val="28"/>
          <w:lang w:val="kk-KZ"/>
        </w:rPr>
      </w:pPr>
      <w:r w:rsidRPr="006A5440">
        <w:rPr>
          <w:sz w:val="28"/>
          <w:lang w:val="kk-KZ"/>
        </w:rPr>
        <w:t xml:space="preserve">Есептеуде ВДҚК тез әрекет ететін қуат қайта бөлу, </w:t>
      </w:r>
      <w:r>
        <w:rPr>
          <w:sz w:val="28"/>
          <w:lang w:val="kk-KZ"/>
        </w:rPr>
        <w:t xml:space="preserve">жоғары және төменгі нүктелерді </w:t>
      </w:r>
      <w:r w:rsidRPr="006A5440">
        <w:rPr>
          <w:sz w:val="28"/>
          <w:lang w:val="kk-KZ"/>
        </w:rPr>
        <w:t>тегістеу, сондай-ақ ЖЭС, сорғы және шағын ЖЭО жұмысының үйлесімділігін арттыру есебінен базалық нұсқада тасталуға тиіс энергияның 12% қосымша пайдалы балансқа тарта алады деп қабылданды.</w:t>
      </w:r>
    </w:p>
    <w:p w14:paraId="4D0B7F8F" w14:textId="4BD837B0" w:rsidR="00CE22A9" w:rsidRDefault="00CE22A9" w:rsidP="006A5440">
      <w:pPr>
        <w:pStyle w:val="a7"/>
        <w:spacing w:before="0" w:beforeAutospacing="0" w:after="0" w:afterAutospacing="0"/>
        <w:ind w:firstLine="425"/>
        <w:jc w:val="both"/>
        <w:rPr>
          <w:sz w:val="28"/>
          <w:lang w:val="kk-KZ"/>
        </w:rPr>
      </w:pPr>
      <w:r w:rsidRPr="006A5440">
        <w:rPr>
          <w:sz w:val="28"/>
          <w:lang w:val="kk-KZ"/>
        </w:rPr>
        <w:t>Онда қосымша пайдалы пайдаланылатын энергия:</w:t>
      </w:r>
    </w:p>
    <w:p w14:paraId="40DD3F44" w14:textId="77777777" w:rsidR="00CE22A9" w:rsidRPr="006A5440" w:rsidRDefault="00CE22A9" w:rsidP="006A5440">
      <w:pPr>
        <w:pStyle w:val="a7"/>
        <w:spacing w:before="0" w:beforeAutospacing="0" w:after="0" w:afterAutospacing="0"/>
        <w:ind w:firstLine="425"/>
        <w:jc w:val="both"/>
        <w:rPr>
          <w:sz w:val="28"/>
          <w:lang w:val="kk-KZ"/>
        </w:rPr>
      </w:pPr>
    </w:p>
    <w:p w14:paraId="525B4A22" w14:textId="49BF2994" w:rsidR="006A5440" w:rsidRPr="00FE4462" w:rsidRDefault="006A5440" w:rsidP="00FE4462">
      <w:pPr>
        <w:jc w:val="right"/>
        <w:rPr>
          <w:sz w:val="28"/>
          <w:szCs w:val="28"/>
          <w:lang w:val="kk-KZ" w:eastAsia="ru-KZ"/>
        </w:rPr>
      </w:pPr>
      <w:r w:rsidRPr="000D7893">
        <w:rPr>
          <w:sz w:val="28"/>
          <w:szCs w:val="28"/>
          <w:lang w:eastAsia="ru-KZ"/>
        </w:rPr>
        <w:t>Δ</w:t>
      </w:r>
      <w:r w:rsidRPr="006A5440">
        <w:rPr>
          <w:sz w:val="28"/>
          <w:szCs w:val="28"/>
          <w:lang w:val="kk-KZ" w:eastAsia="ru-KZ"/>
        </w:rPr>
        <w:t>E</w:t>
      </w:r>
      <w:r w:rsidRPr="006A5440">
        <w:rPr>
          <w:sz w:val="28"/>
          <w:szCs w:val="28"/>
          <w:vertAlign w:val="subscript"/>
          <w:lang w:val="kk-KZ" w:eastAsia="ru-KZ"/>
        </w:rPr>
        <w:t>ВДҚК</w:t>
      </w:r>
      <w:r w:rsidRPr="006A5440">
        <w:rPr>
          <w:sz w:val="28"/>
          <w:szCs w:val="28"/>
          <w:lang w:val="kk-KZ" w:eastAsia="ru-KZ"/>
        </w:rPr>
        <w:t>=0,12</w:t>
      </w:r>
      <w:r w:rsidRPr="006A5440">
        <w:rPr>
          <w:rFonts w:ascii="Cambria Math" w:hAnsi="Cambria Math" w:cs="Cambria Math"/>
          <w:sz w:val="28"/>
          <w:szCs w:val="28"/>
          <w:lang w:val="kk-KZ" w:eastAsia="ru-KZ"/>
        </w:rPr>
        <w:t>⋅</w:t>
      </w:r>
      <w:r w:rsidRPr="006A5440">
        <w:rPr>
          <w:sz w:val="28"/>
          <w:szCs w:val="28"/>
          <w:lang w:val="kk-KZ" w:eastAsia="ru-KZ"/>
        </w:rPr>
        <w:t>E</w:t>
      </w:r>
      <w:r>
        <w:rPr>
          <w:sz w:val="28"/>
          <w:szCs w:val="28"/>
          <w:vertAlign w:val="subscript"/>
          <w:lang w:val="kk-KZ" w:eastAsia="ru-KZ"/>
        </w:rPr>
        <w:t>таст</w:t>
      </w:r>
      <w:r w:rsidR="00FE4462">
        <w:rPr>
          <w:sz w:val="28"/>
          <w:szCs w:val="28"/>
          <w:lang w:val="kk-KZ" w:eastAsia="ru-KZ"/>
        </w:rPr>
        <w:t xml:space="preserve">                                            </w:t>
      </w:r>
      <w:r w:rsidR="00FE4462" w:rsidRPr="00FE4462">
        <w:rPr>
          <w:sz w:val="28"/>
          <w:szCs w:val="28"/>
          <w:lang w:val="kk-KZ" w:eastAsia="ru-KZ"/>
        </w:rPr>
        <w:t>(5</w:t>
      </w:r>
      <w:r w:rsidR="00FE4462">
        <w:rPr>
          <w:sz w:val="28"/>
          <w:szCs w:val="28"/>
          <w:lang w:val="kk-KZ" w:eastAsia="ru-KZ"/>
        </w:rPr>
        <w:t>.3</w:t>
      </w:r>
      <w:r w:rsidR="0079063B">
        <w:rPr>
          <w:sz w:val="28"/>
          <w:szCs w:val="28"/>
          <w:lang w:val="kk-KZ" w:eastAsia="ru-KZ"/>
        </w:rPr>
        <w:t>6</w:t>
      </w:r>
      <w:r w:rsidR="00FE4462" w:rsidRPr="00FE4462">
        <w:rPr>
          <w:sz w:val="28"/>
          <w:szCs w:val="28"/>
          <w:lang w:val="kk-KZ" w:eastAsia="ru-KZ"/>
        </w:rPr>
        <w:t>)</w:t>
      </w:r>
    </w:p>
    <w:p w14:paraId="2574D0D1" w14:textId="77777777" w:rsidR="00CE22A9" w:rsidRPr="006A5440" w:rsidRDefault="00CE22A9" w:rsidP="006A5440">
      <w:pPr>
        <w:jc w:val="center"/>
        <w:rPr>
          <w:sz w:val="28"/>
          <w:szCs w:val="28"/>
          <w:lang w:val="kk-KZ" w:eastAsia="ru-KZ"/>
        </w:rPr>
      </w:pPr>
    </w:p>
    <w:p w14:paraId="1337DA7D" w14:textId="4314929A" w:rsidR="006A5440" w:rsidRPr="006A5440" w:rsidRDefault="006A5440" w:rsidP="006A5440">
      <w:pPr>
        <w:jc w:val="center"/>
        <w:rPr>
          <w:sz w:val="28"/>
          <w:szCs w:val="28"/>
          <w:lang w:val="kk-KZ" w:eastAsia="ru-KZ"/>
        </w:rPr>
      </w:pPr>
      <w:r w:rsidRPr="000D7893">
        <w:rPr>
          <w:sz w:val="28"/>
          <w:szCs w:val="28"/>
          <w:lang w:eastAsia="ru-KZ"/>
        </w:rPr>
        <w:t>Δ</w:t>
      </w:r>
      <w:r w:rsidRPr="006A5440">
        <w:rPr>
          <w:sz w:val="28"/>
          <w:szCs w:val="28"/>
          <w:lang w:val="kk-KZ" w:eastAsia="ru-KZ"/>
        </w:rPr>
        <w:t>E</w:t>
      </w:r>
      <w:r w:rsidRPr="006A5440">
        <w:rPr>
          <w:sz w:val="28"/>
          <w:szCs w:val="28"/>
          <w:vertAlign w:val="subscript"/>
          <w:lang w:val="kk-KZ" w:eastAsia="ru-KZ"/>
        </w:rPr>
        <w:t>ВДҚК</w:t>
      </w:r>
      <w:r w:rsidRPr="006A5440">
        <w:rPr>
          <w:sz w:val="28"/>
          <w:szCs w:val="28"/>
          <w:lang w:val="kk-KZ" w:eastAsia="ru-KZ"/>
        </w:rPr>
        <w:t>=0,12</w:t>
      </w:r>
      <w:r w:rsidRPr="006A5440">
        <w:rPr>
          <w:rFonts w:ascii="Cambria Math" w:hAnsi="Cambria Math" w:cs="Cambria Math"/>
          <w:sz w:val="28"/>
          <w:szCs w:val="28"/>
          <w:lang w:val="kk-KZ" w:eastAsia="ru-KZ"/>
        </w:rPr>
        <w:t>⋅</w:t>
      </w:r>
      <w:r w:rsidRPr="006A5440">
        <w:rPr>
          <w:sz w:val="28"/>
          <w:szCs w:val="28"/>
          <w:lang w:val="kk-KZ" w:eastAsia="ru-KZ"/>
        </w:rPr>
        <w:t>1898,9=227,9 МВт</w:t>
      </w:r>
      <w:r>
        <w:rPr>
          <w:sz w:val="28"/>
          <w:szCs w:val="28"/>
          <w:lang w:val="kk-KZ" w:eastAsia="ru-KZ"/>
        </w:rPr>
        <w:t>·сағ</w:t>
      </w:r>
      <w:r w:rsidRPr="006A5440">
        <w:rPr>
          <w:sz w:val="28"/>
          <w:szCs w:val="28"/>
          <w:lang w:val="kk-KZ" w:eastAsia="ru-KZ"/>
        </w:rPr>
        <w:t>/</w:t>
      </w:r>
      <w:r>
        <w:rPr>
          <w:sz w:val="28"/>
          <w:szCs w:val="28"/>
          <w:lang w:val="kk-KZ" w:eastAsia="ru-KZ"/>
        </w:rPr>
        <w:t>жыл</w:t>
      </w:r>
    </w:p>
    <w:p w14:paraId="46EBAC47" w14:textId="27A68DA5" w:rsidR="006A5440" w:rsidRDefault="006A5440" w:rsidP="006A5440">
      <w:pPr>
        <w:pStyle w:val="a7"/>
        <w:ind w:firstLine="425"/>
        <w:jc w:val="both"/>
        <w:rPr>
          <w:sz w:val="28"/>
          <w:lang w:val="kk-KZ"/>
        </w:rPr>
      </w:pPr>
      <w:r w:rsidRPr="006A5440">
        <w:rPr>
          <w:sz w:val="28"/>
          <w:lang w:val="kk-KZ"/>
        </w:rPr>
        <w:t>Жел генерациясын пайдалы пайдалану коэффициентінің жаңа мәні:</w:t>
      </w:r>
    </w:p>
    <w:p w14:paraId="34A7B148" w14:textId="0EFB37E1" w:rsidR="00783FB6" w:rsidRPr="00783FB6" w:rsidRDefault="00683C63" w:rsidP="00783FB6">
      <w:pPr>
        <w:pStyle w:val="a7"/>
        <w:ind w:firstLine="425"/>
        <w:jc w:val="right"/>
        <w:rPr>
          <w:sz w:val="28"/>
          <w:lang w:val="kk-KZ"/>
        </w:rPr>
      </w:pPr>
      <m:oMath>
        <m:sSub>
          <m:sSubPr>
            <m:ctrlPr>
              <w:rPr>
                <w:rFonts w:ascii="Cambria Math" w:hAnsi="Cambria Math"/>
                <w:i/>
                <w:sz w:val="28"/>
                <w:lang w:val="kk-KZ"/>
              </w:rPr>
            </m:ctrlPr>
          </m:sSubPr>
          <m:e>
            <m:r>
              <w:rPr>
                <w:rFonts w:ascii="Cambria Math" w:hAnsi="Cambria Math"/>
                <w:sz w:val="28"/>
                <w:lang w:val="kk-KZ"/>
              </w:rPr>
              <m:t>К</m:t>
            </m:r>
          </m:e>
          <m:sub>
            <m:r>
              <w:rPr>
                <w:rFonts w:ascii="Cambria Math" w:hAnsi="Cambria Math"/>
                <w:sz w:val="28"/>
                <w:lang w:val="kk-KZ"/>
              </w:rPr>
              <m:t xml:space="preserve">пайд,0 </m:t>
            </m:r>
          </m:sub>
        </m:sSub>
      </m:oMath>
      <w:r w:rsidR="00783FB6" w:rsidRPr="006A5440">
        <w:rPr>
          <w:sz w:val="28"/>
          <w:lang w:val="kk-KZ"/>
        </w:rPr>
        <w:t>=</w:t>
      </w:r>
      <m:oMath>
        <m:r>
          <w:rPr>
            <w:rFonts w:ascii="Cambria Math" w:hAnsi="Cambria Math"/>
            <w:sz w:val="28"/>
            <w:szCs w:val="28"/>
            <w:lang w:val="kk-KZ"/>
          </w:rPr>
          <m:t xml:space="preserve"> </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Е</m:t>
                </m:r>
              </m:e>
              <m:sub>
                <m:r>
                  <w:rPr>
                    <w:rFonts w:ascii="Cambria Math" w:hAnsi="Cambria Math"/>
                    <w:sz w:val="28"/>
                    <w:szCs w:val="28"/>
                    <w:lang w:val="kk-KZ"/>
                  </w:rPr>
                  <m:t>ЖЭС,пай</m:t>
                </m:r>
              </m:sub>
            </m:sSub>
            <m:r>
              <w:rPr>
                <w:rFonts w:ascii="Cambria Math" w:hAnsi="Cambria Math"/>
                <w:sz w:val="28"/>
                <w:szCs w:val="28"/>
                <w:lang w:val="kk-KZ"/>
              </w:rPr>
              <m:t>+</m:t>
            </m:r>
            <m:r>
              <m:rPr>
                <m:sty m:val="p"/>
              </m:rPr>
              <w:rPr>
                <w:rFonts w:ascii="Cambria Math" w:hAnsi="Cambria Math"/>
                <w:sz w:val="28"/>
                <w:szCs w:val="28"/>
              </w:rPr>
              <m:t>Δ</m:t>
            </m:r>
            <m:sSub>
              <m:sSubPr>
                <m:ctrlPr>
                  <w:rPr>
                    <w:rFonts w:ascii="Cambria Math" w:hAnsi="Cambria Math"/>
                    <w:i/>
                    <w:sz w:val="28"/>
                    <w:szCs w:val="28"/>
                    <w:lang w:val="kk-KZ"/>
                  </w:rPr>
                </m:ctrlPr>
              </m:sSubPr>
              <m:e>
                <m:r>
                  <w:rPr>
                    <w:rFonts w:ascii="Cambria Math" w:hAnsi="Cambria Math"/>
                    <w:sz w:val="28"/>
                    <w:szCs w:val="28"/>
                    <w:lang w:val="kk-KZ"/>
                  </w:rPr>
                  <m:t>Е</m:t>
                </m:r>
              </m:e>
              <m:sub>
                <m:r>
                  <w:rPr>
                    <w:rFonts w:ascii="Cambria Math" w:hAnsi="Cambria Math"/>
                    <w:sz w:val="28"/>
                    <w:szCs w:val="28"/>
                    <w:lang w:val="kk-KZ"/>
                  </w:rPr>
                  <m:t>ВДҚК</m:t>
                </m:r>
              </m:sub>
            </m:sSub>
          </m:num>
          <m:den>
            <m:sSub>
              <m:sSubPr>
                <m:ctrlPr>
                  <w:rPr>
                    <w:rFonts w:ascii="Cambria Math" w:hAnsi="Cambria Math"/>
                    <w:i/>
                    <w:sz w:val="28"/>
                    <w:szCs w:val="28"/>
                    <w:lang w:val="kk-KZ"/>
                  </w:rPr>
                </m:ctrlPr>
              </m:sSubPr>
              <m:e>
                <m:r>
                  <w:rPr>
                    <w:rFonts w:ascii="Cambria Math" w:hAnsi="Cambria Math"/>
                    <w:sz w:val="28"/>
                    <w:szCs w:val="28"/>
                    <w:lang w:val="kk-KZ"/>
                  </w:rPr>
                  <m:t>Е</m:t>
                </m:r>
              </m:e>
              <m:sub>
                <m:r>
                  <w:rPr>
                    <w:rFonts w:ascii="Cambria Math" w:hAnsi="Cambria Math"/>
                    <w:sz w:val="28"/>
                    <w:szCs w:val="28"/>
                    <w:lang w:val="kk-KZ"/>
                  </w:rPr>
                  <m:t>ЖЭС</m:t>
                </m:r>
              </m:sub>
            </m:sSub>
          </m:den>
        </m:f>
        <m:r>
          <m:rPr>
            <m:sty m:val="p"/>
          </m:rPr>
          <w:rPr>
            <w:rStyle w:val="mbin"/>
            <w:rFonts w:ascii="Cambria Math" w:hAnsi="Cambria Math" w:cs="Cambria Math"/>
            <w:sz w:val="28"/>
            <w:szCs w:val="28"/>
            <w:lang w:val="kk-KZ"/>
          </w:rPr>
          <m:t>⋅</m:t>
        </m:r>
        <m:r>
          <m:rPr>
            <m:sty m:val="p"/>
          </m:rPr>
          <w:rPr>
            <w:rStyle w:val="mord"/>
            <w:rFonts w:ascii="Cambria Math" w:hAnsi="Cambria Math"/>
            <w:sz w:val="28"/>
            <w:szCs w:val="28"/>
            <w:lang w:val="kk-KZ"/>
          </w:rPr>
          <m:t>100%</m:t>
        </m:r>
      </m:oMath>
      <w:r w:rsidR="00783FB6">
        <w:rPr>
          <w:sz w:val="28"/>
          <w:lang w:val="kk-KZ"/>
        </w:rPr>
        <w:t xml:space="preserve">                       </w:t>
      </w:r>
      <w:r w:rsidR="00783FB6" w:rsidRPr="00783FB6">
        <w:rPr>
          <w:sz w:val="28"/>
          <w:lang w:val="kk-KZ"/>
        </w:rPr>
        <w:t>(5.3</w:t>
      </w:r>
      <w:r w:rsidR="0079063B">
        <w:rPr>
          <w:sz w:val="28"/>
          <w:lang w:val="kk-KZ"/>
        </w:rPr>
        <w:t>7</w:t>
      </w:r>
      <w:r w:rsidR="00783FB6" w:rsidRPr="00783FB6">
        <w:rPr>
          <w:sz w:val="28"/>
          <w:lang w:val="kk-KZ"/>
        </w:rPr>
        <w:t>)</w:t>
      </w:r>
    </w:p>
    <w:p w14:paraId="688CB43F" w14:textId="7875BE74" w:rsidR="00CE22A9" w:rsidRPr="00783FB6" w:rsidRDefault="00683C63" w:rsidP="00783FB6">
      <w:pPr>
        <w:pStyle w:val="a7"/>
        <w:ind w:firstLine="425"/>
        <w:jc w:val="center"/>
        <w:rPr>
          <w:rStyle w:val="mord"/>
          <w:sz w:val="28"/>
          <w:lang w:val="kk-KZ"/>
        </w:rPr>
      </w:pPr>
      <m:oMath>
        <m:sSub>
          <m:sSubPr>
            <m:ctrlPr>
              <w:rPr>
                <w:rFonts w:ascii="Cambria Math" w:hAnsi="Cambria Math"/>
                <w:i/>
                <w:sz w:val="28"/>
                <w:lang w:val="kk-KZ"/>
              </w:rPr>
            </m:ctrlPr>
          </m:sSubPr>
          <m:e>
            <m:r>
              <w:rPr>
                <w:rFonts w:ascii="Cambria Math" w:hAnsi="Cambria Math"/>
                <w:sz w:val="28"/>
                <w:lang w:val="kk-KZ"/>
              </w:rPr>
              <m:t>К</m:t>
            </m:r>
          </m:e>
          <m:sub>
            <m:r>
              <w:rPr>
                <w:rFonts w:ascii="Cambria Math" w:hAnsi="Cambria Math"/>
                <w:sz w:val="28"/>
                <w:lang w:val="kk-KZ"/>
              </w:rPr>
              <m:t xml:space="preserve">пайд,0 </m:t>
            </m:r>
          </m:sub>
        </m:sSub>
      </m:oMath>
      <w:r w:rsidR="006A5440" w:rsidRPr="006A5440">
        <w:rPr>
          <w:sz w:val="28"/>
          <w:lang w:val="kk-KZ"/>
        </w:rPr>
        <w:t>=</w:t>
      </w:r>
      <m:oMath>
        <m:r>
          <w:rPr>
            <w:rFonts w:ascii="Cambria Math" w:hAnsi="Cambria Math"/>
            <w:sz w:val="28"/>
            <w:lang w:val="kk-KZ"/>
          </w:rPr>
          <m:t xml:space="preserve"> </m:t>
        </m:r>
        <m:f>
          <m:fPr>
            <m:ctrlPr>
              <w:rPr>
                <w:rFonts w:ascii="Cambria Math" w:hAnsi="Cambria Math"/>
                <w:i/>
                <w:sz w:val="28"/>
                <w:lang w:val="kk-KZ"/>
              </w:rPr>
            </m:ctrlPr>
          </m:fPr>
          <m:num>
            <m:r>
              <w:rPr>
                <w:rFonts w:ascii="Cambria Math" w:hAnsi="Cambria Math"/>
                <w:sz w:val="28"/>
                <w:lang w:val="kk-KZ"/>
              </w:rPr>
              <m:t>8595,5+227,9</m:t>
            </m:r>
          </m:num>
          <m:den>
            <m:r>
              <w:rPr>
                <w:rFonts w:ascii="Cambria Math" w:hAnsi="Cambria Math"/>
                <w:sz w:val="28"/>
                <w:lang w:val="kk-KZ"/>
              </w:rPr>
              <m:t>10512</m:t>
            </m:r>
          </m:den>
        </m:f>
        <m:r>
          <m:rPr>
            <m:sty m:val="p"/>
          </m:rPr>
          <w:rPr>
            <w:rStyle w:val="mbin"/>
            <w:rFonts w:ascii="Cambria Math" w:hAnsi="Cambria Math" w:cs="Cambria Math"/>
            <w:lang w:val="kk-KZ"/>
          </w:rPr>
          <m:t>⋅</m:t>
        </m:r>
        <m:r>
          <m:rPr>
            <m:sty m:val="p"/>
          </m:rPr>
          <w:rPr>
            <w:rStyle w:val="mord"/>
            <w:rFonts w:ascii="Cambria Math" w:hAnsi="Cambria Math"/>
            <w:lang w:val="kk-KZ"/>
          </w:rPr>
          <m:t>100%</m:t>
        </m:r>
        <m:r>
          <w:rPr>
            <w:rFonts w:ascii="Cambria Math" w:hAnsi="Cambria Math"/>
            <w:sz w:val="28"/>
            <w:lang w:val="kk-KZ"/>
          </w:rPr>
          <m:t>=83,9%≈84,0%</m:t>
        </m:r>
      </m:oMath>
    </w:p>
    <w:p w14:paraId="78D99906" w14:textId="597E54D3" w:rsidR="00CE22A9" w:rsidRPr="00BA2B63" w:rsidRDefault="00CE22A9" w:rsidP="00CE22A9">
      <w:pPr>
        <w:pStyle w:val="a7"/>
        <w:ind w:firstLine="425"/>
        <w:jc w:val="both"/>
        <w:rPr>
          <w:sz w:val="28"/>
          <w:lang w:val="kk-KZ"/>
        </w:rPr>
      </w:pPr>
      <w:r w:rsidRPr="00BA2B63">
        <w:rPr>
          <w:sz w:val="28"/>
          <w:lang w:val="kk-KZ"/>
        </w:rPr>
        <w:t>Пайдалы пайдалану коэффициентінің өсімі:</w:t>
      </w:r>
    </w:p>
    <w:p w14:paraId="5E89046F" w14:textId="6D023D3B" w:rsidR="00CE22A9" w:rsidRDefault="00CE22A9" w:rsidP="00CE22A9">
      <w:pPr>
        <w:pStyle w:val="a7"/>
        <w:ind w:firstLine="425"/>
        <w:jc w:val="center"/>
        <w:rPr>
          <w:sz w:val="28"/>
          <w:lang w:val="kk-KZ"/>
        </w:rPr>
      </w:pPr>
      <w:r w:rsidRPr="00CE22A9">
        <w:rPr>
          <w:sz w:val="28"/>
          <w:lang w:val="kk-KZ"/>
        </w:rPr>
        <w:t>ΔK=84−81,9=2,</w:t>
      </w:r>
      <w:r w:rsidR="00783FB6">
        <w:rPr>
          <w:sz w:val="28"/>
          <w:lang w:val="kk-KZ"/>
        </w:rPr>
        <w:t>1</w:t>
      </w:r>
      <w:r>
        <w:rPr>
          <w:sz w:val="28"/>
          <w:lang w:val="kk-KZ"/>
        </w:rPr>
        <w:t xml:space="preserve"> </w:t>
      </w:r>
    </w:p>
    <w:p w14:paraId="57DAAC7E" w14:textId="7B0DDAAE" w:rsidR="00CE22A9" w:rsidRDefault="00CE22A9" w:rsidP="00CE22A9">
      <w:pPr>
        <w:pStyle w:val="a7"/>
        <w:ind w:firstLine="425"/>
        <w:jc w:val="both"/>
        <w:rPr>
          <w:sz w:val="28"/>
          <w:lang w:val="kk-KZ"/>
        </w:rPr>
      </w:pPr>
      <w:r w:rsidRPr="00CE22A9">
        <w:rPr>
          <w:sz w:val="28"/>
          <w:lang w:val="kk-KZ"/>
        </w:rPr>
        <w:t>немесе салыстырмалы түрде:</w:t>
      </w:r>
    </w:p>
    <w:p w14:paraId="3FD968F3" w14:textId="3700BFCA" w:rsidR="00CE22A9" w:rsidRPr="00CA3ACD" w:rsidRDefault="00CE22A9" w:rsidP="00CE22A9">
      <w:pPr>
        <w:jc w:val="both"/>
        <w:rPr>
          <w:i/>
          <w:sz w:val="28"/>
          <w:szCs w:val="28"/>
          <w:lang w:eastAsia="ru-KZ"/>
        </w:rPr>
      </w:pPr>
      <m:oMathPara>
        <m:oMath>
          <m:r>
            <w:rPr>
              <w:rFonts w:ascii="Cambria Math" w:hAnsi="Cambria Math"/>
              <w:sz w:val="28"/>
              <w:szCs w:val="28"/>
              <w:lang w:eastAsia="ru-KZ"/>
            </w:rPr>
            <m:t>δ=</m:t>
          </m:r>
          <m:f>
            <m:fPr>
              <m:ctrlPr>
                <w:rPr>
                  <w:rFonts w:ascii="Cambria Math" w:hAnsi="Cambria Math"/>
                  <w:i/>
                  <w:sz w:val="28"/>
                  <w:szCs w:val="28"/>
                  <w:lang w:eastAsia="ru-KZ"/>
                </w:rPr>
              </m:ctrlPr>
            </m:fPr>
            <m:num>
              <m:r>
                <m:rPr>
                  <m:sty m:val="p"/>
                </m:rPr>
                <w:rPr>
                  <w:rFonts w:ascii="Cambria Math" w:hAnsi="Cambria Math"/>
                  <w:sz w:val="28"/>
                  <w:szCs w:val="28"/>
                  <w:lang w:eastAsia="ru-KZ"/>
                </w:rPr>
                <m:t>84-81,9</m:t>
              </m:r>
            </m:num>
            <m:den>
              <m:r>
                <m:rPr>
                  <m:sty m:val="p"/>
                </m:rPr>
                <w:rPr>
                  <w:rFonts w:ascii="Cambria Math" w:hAnsi="Cambria Math"/>
                  <w:sz w:val="28"/>
                  <w:szCs w:val="28"/>
                  <w:lang w:eastAsia="ru-KZ"/>
                </w:rPr>
                <m:t>81,9</m:t>
              </m:r>
            </m:den>
          </m:f>
          <m:r>
            <w:rPr>
              <w:rFonts w:ascii="Cambria Math" w:hAnsi="Cambria Math"/>
              <w:sz w:val="28"/>
              <w:szCs w:val="28"/>
              <w:lang w:eastAsia="ru-KZ"/>
            </w:rPr>
            <m:t>∙100% =2,56%</m:t>
          </m:r>
        </m:oMath>
      </m:oMathPara>
    </w:p>
    <w:p w14:paraId="32CA879E" w14:textId="784FDD4F" w:rsidR="00CA3ACD" w:rsidRDefault="00CA3ACD" w:rsidP="00CE22A9">
      <w:pPr>
        <w:jc w:val="both"/>
        <w:rPr>
          <w:i/>
          <w:sz w:val="28"/>
          <w:szCs w:val="28"/>
          <w:lang w:eastAsia="ru-KZ"/>
        </w:rPr>
      </w:pPr>
    </w:p>
    <w:p w14:paraId="2AEA20CE" w14:textId="72F9480A" w:rsidR="00CA3ACD" w:rsidRDefault="00CA3ACD" w:rsidP="00CE22A9">
      <w:pPr>
        <w:jc w:val="both"/>
        <w:rPr>
          <w:i/>
          <w:sz w:val="28"/>
          <w:szCs w:val="28"/>
          <w:lang w:eastAsia="ru-KZ"/>
        </w:rPr>
      </w:pPr>
    </w:p>
    <w:p w14:paraId="604D933A" w14:textId="229C053D" w:rsidR="00CA3ACD" w:rsidRDefault="00CA3ACD" w:rsidP="00CA3ACD">
      <w:pPr>
        <w:jc w:val="center"/>
        <w:rPr>
          <w:sz w:val="28"/>
          <w:szCs w:val="28"/>
          <w:lang w:eastAsia="ru-KZ"/>
        </w:rPr>
      </w:pPr>
      <w:r>
        <w:rPr>
          <w:b/>
          <w:bCs/>
          <w:noProof/>
          <w:sz w:val="28"/>
          <w:szCs w:val="28"/>
          <w:lang w:eastAsia="ru-KZ"/>
        </w:rPr>
        <w:lastRenderedPageBreak/>
        <w:drawing>
          <wp:inline distT="0" distB="0" distL="0" distR="0" wp14:anchorId="38BC91F7" wp14:editId="02FAEE45">
            <wp:extent cx="4042611" cy="324047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7156" t="4496" r="7937" b="8015"/>
                    <a:stretch/>
                  </pic:blipFill>
                  <pic:spPr bwMode="auto">
                    <a:xfrm>
                      <a:off x="0" y="0"/>
                      <a:ext cx="4068577" cy="3261287"/>
                    </a:xfrm>
                    <a:prstGeom prst="rect">
                      <a:avLst/>
                    </a:prstGeom>
                    <a:noFill/>
                    <a:ln>
                      <a:noFill/>
                    </a:ln>
                    <a:extLst>
                      <a:ext uri="{53640926-AAD7-44D8-BBD7-CCE9431645EC}">
                        <a14:shadowObscured xmlns:a14="http://schemas.microsoft.com/office/drawing/2010/main"/>
                      </a:ext>
                    </a:extLst>
                  </pic:spPr>
                </pic:pic>
              </a:graphicData>
            </a:graphic>
          </wp:inline>
        </w:drawing>
      </w:r>
    </w:p>
    <w:p w14:paraId="5681C063" w14:textId="4FED124A" w:rsidR="00CA3ACD" w:rsidRDefault="00CA3ACD" w:rsidP="00CA3ACD">
      <w:pPr>
        <w:jc w:val="center"/>
        <w:rPr>
          <w:sz w:val="28"/>
          <w:szCs w:val="28"/>
          <w:lang w:eastAsia="ru-KZ"/>
        </w:rPr>
      </w:pPr>
      <w:r>
        <w:rPr>
          <w:sz w:val="28"/>
          <w:szCs w:val="28"/>
          <w:lang w:val="kk-KZ" w:eastAsia="ru-KZ"/>
        </w:rPr>
        <w:t>С</w:t>
      </w:r>
      <w:r w:rsidRPr="00CA3ACD">
        <w:rPr>
          <w:sz w:val="28"/>
          <w:szCs w:val="28"/>
          <w:lang w:eastAsia="ru-KZ"/>
        </w:rPr>
        <w:t>урет</w:t>
      </w:r>
      <w:r>
        <w:rPr>
          <w:sz w:val="28"/>
          <w:szCs w:val="28"/>
          <w:lang w:val="kk-KZ" w:eastAsia="ru-KZ"/>
        </w:rPr>
        <w:t xml:space="preserve"> 5.28</w:t>
      </w:r>
      <w:r w:rsidRPr="00CA3ACD">
        <w:rPr>
          <w:sz w:val="28"/>
          <w:szCs w:val="28"/>
          <w:lang w:eastAsia="ru-KZ"/>
        </w:rPr>
        <w:t xml:space="preserve"> – Микростанцияның </w:t>
      </w:r>
      <w:r>
        <w:rPr>
          <w:sz w:val="28"/>
          <w:szCs w:val="28"/>
          <w:lang w:eastAsia="ru-KZ"/>
        </w:rPr>
        <w:t>ВДҚК</w:t>
      </w:r>
      <w:r w:rsidRPr="00CA3ACD">
        <w:rPr>
          <w:sz w:val="28"/>
          <w:szCs w:val="28"/>
          <w:lang w:eastAsia="ru-KZ"/>
        </w:rPr>
        <w:t xml:space="preserve">-сіз және </w:t>
      </w:r>
      <w:r>
        <w:rPr>
          <w:sz w:val="28"/>
          <w:szCs w:val="28"/>
          <w:lang w:eastAsia="ru-KZ"/>
        </w:rPr>
        <w:t>ВДҚК</w:t>
      </w:r>
      <w:r w:rsidRPr="00CA3ACD">
        <w:rPr>
          <w:sz w:val="28"/>
          <w:szCs w:val="28"/>
          <w:lang w:eastAsia="ru-KZ"/>
        </w:rPr>
        <w:t>-мен жұмыс режимдеріндегі энергетикалық көрсеткіштерін салыстыру.</w:t>
      </w:r>
    </w:p>
    <w:p w14:paraId="4B3AE1D7" w14:textId="2CF6E1D4" w:rsidR="00CA3ACD" w:rsidRDefault="00CA3ACD" w:rsidP="00CA3ACD">
      <w:pPr>
        <w:jc w:val="both"/>
        <w:rPr>
          <w:sz w:val="28"/>
          <w:szCs w:val="28"/>
          <w:lang w:eastAsia="ru-KZ"/>
        </w:rPr>
      </w:pPr>
    </w:p>
    <w:p w14:paraId="6A3B9580" w14:textId="3812DE2F" w:rsidR="00CA3ACD" w:rsidRPr="00CA3ACD" w:rsidRDefault="00CA3ACD" w:rsidP="00CA3ACD">
      <w:pPr>
        <w:ind w:firstLine="425"/>
        <w:jc w:val="both"/>
        <w:rPr>
          <w:sz w:val="28"/>
          <w:szCs w:val="28"/>
          <w:lang w:eastAsia="ru-KZ"/>
        </w:rPr>
      </w:pPr>
      <w:r w:rsidRPr="00CA3ACD">
        <w:rPr>
          <w:sz w:val="28"/>
          <w:szCs w:val="28"/>
          <w:lang w:eastAsia="ru-KZ"/>
        </w:rPr>
        <w:t xml:space="preserve">MATLAB R2025b бағдарламасында құрылған 5.28-суретте микростанцияның екі жұмыс режиміндегі, яғни </w:t>
      </w:r>
      <w:r>
        <w:rPr>
          <w:sz w:val="28"/>
          <w:szCs w:val="28"/>
          <w:lang w:eastAsia="ru-KZ"/>
        </w:rPr>
        <w:t>ВДҚК</w:t>
      </w:r>
      <w:r w:rsidRPr="00CA3ACD">
        <w:rPr>
          <w:sz w:val="28"/>
          <w:szCs w:val="28"/>
          <w:lang w:eastAsia="ru-KZ"/>
        </w:rPr>
        <w:t xml:space="preserve">-сіз және </w:t>
      </w:r>
      <w:r>
        <w:rPr>
          <w:sz w:val="28"/>
          <w:szCs w:val="28"/>
          <w:lang w:eastAsia="ru-KZ"/>
        </w:rPr>
        <w:t>ВДҚК</w:t>
      </w:r>
      <w:r w:rsidRPr="00CA3ACD">
        <w:rPr>
          <w:sz w:val="28"/>
          <w:szCs w:val="28"/>
          <w:lang w:eastAsia="ru-KZ"/>
        </w:rPr>
        <w:t xml:space="preserve">-мен жағдайлардағы негізгі энергетикалық көрсеткіштерінің салыстырмалы талдауы берілген. Диаграммаларды талдау </w:t>
      </w:r>
      <w:r>
        <w:rPr>
          <w:sz w:val="28"/>
          <w:szCs w:val="28"/>
          <w:lang w:eastAsia="ru-KZ"/>
        </w:rPr>
        <w:t>ВДҚК</w:t>
      </w:r>
      <w:r w:rsidRPr="00CA3ACD">
        <w:rPr>
          <w:sz w:val="28"/>
          <w:szCs w:val="28"/>
          <w:lang w:eastAsia="ru-KZ"/>
        </w:rPr>
        <w:t xml:space="preserve"> енгізу микростанцияның барлық негізгі энергетикалық сипаттамаларын жақсартатынын көрсетеді.</w:t>
      </w:r>
    </w:p>
    <w:p w14:paraId="484B398D" w14:textId="0676E021" w:rsidR="00CA3ACD" w:rsidRPr="00CA3ACD" w:rsidRDefault="00CA3ACD" w:rsidP="00CA3ACD">
      <w:pPr>
        <w:ind w:firstLine="425"/>
        <w:jc w:val="both"/>
        <w:rPr>
          <w:sz w:val="28"/>
          <w:szCs w:val="28"/>
          <w:lang w:eastAsia="ru-KZ"/>
        </w:rPr>
      </w:pPr>
      <w:r w:rsidRPr="00CA3ACD">
        <w:rPr>
          <w:sz w:val="28"/>
          <w:szCs w:val="28"/>
          <w:lang w:eastAsia="ru-KZ"/>
        </w:rPr>
        <w:t xml:space="preserve">Жел энергиясын пайдалану теңгерімін сипаттайтын бірінші диаграммаға сәйкес, </w:t>
      </w:r>
      <w:r>
        <w:rPr>
          <w:sz w:val="28"/>
          <w:szCs w:val="28"/>
          <w:lang w:eastAsia="ru-KZ"/>
        </w:rPr>
        <w:t>ВДҚК</w:t>
      </w:r>
      <w:r w:rsidRPr="00CA3ACD">
        <w:rPr>
          <w:sz w:val="28"/>
          <w:szCs w:val="28"/>
          <w:lang w:eastAsia="ru-KZ"/>
        </w:rPr>
        <w:t xml:space="preserve"> қолданылған кезде энергетикалық шығындар көлемі азайып, сонымен қатар пайдалы пайдаланылатын энергия үлесі артады. Бұл өндірілген жел энергиясының басым бөлігі жоғалмай, микростанция ішіндегі тұтынуды жабуға жұмылдырылатынын білдіреді. Осылайша, </w:t>
      </w:r>
      <w:r>
        <w:rPr>
          <w:sz w:val="28"/>
          <w:szCs w:val="28"/>
          <w:lang w:eastAsia="ru-KZ"/>
        </w:rPr>
        <w:t>ВДҚК</w:t>
      </w:r>
      <w:r w:rsidRPr="00CA3ACD">
        <w:rPr>
          <w:sz w:val="28"/>
          <w:szCs w:val="28"/>
          <w:lang w:eastAsia="ru-KZ"/>
        </w:rPr>
        <w:t xml:space="preserve"> жел энергетикалық қондырғының әлеуетін неғұрлым толық пайдалануға ықпал етеді.</w:t>
      </w:r>
    </w:p>
    <w:p w14:paraId="571E4CD8" w14:textId="7119783B" w:rsidR="00CA3ACD" w:rsidRPr="00CA3ACD" w:rsidRDefault="00CA3ACD" w:rsidP="00CA3ACD">
      <w:pPr>
        <w:ind w:firstLine="425"/>
        <w:jc w:val="both"/>
        <w:rPr>
          <w:sz w:val="28"/>
          <w:szCs w:val="28"/>
          <w:lang w:eastAsia="ru-KZ"/>
        </w:rPr>
      </w:pPr>
      <w:r w:rsidRPr="00CA3ACD">
        <w:rPr>
          <w:sz w:val="28"/>
          <w:szCs w:val="28"/>
          <w:lang w:eastAsia="ru-KZ"/>
        </w:rPr>
        <w:t xml:space="preserve">Жел энергиясын пайдалану коэффициентінің диаграммасынан </w:t>
      </w:r>
      <w:r>
        <w:rPr>
          <w:sz w:val="28"/>
          <w:szCs w:val="28"/>
          <w:lang w:eastAsia="ru-KZ"/>
        </w:rPr>
        <w:t>ВДҚК</w:t>
      </w:r>
      <w:r w:rsidRPr="00CA3ACD">
        <w:rPr>
          <w:sz w:val="28"/>
          <w:szCs w:val="28"/>
          <w:lang w:eastAsia="ru-KZ"/>
        </w:rPr>
        <w:t xml:space="preserve">-сіз режимде бұл көрсеткіштің шамамен 81–82 % деңгейінде екенін, ал </w:t>
      </w:r>
      <w:r>
        <w:rPr>
          <w:sz w:val="28"/>
          <w:szCs w:val="28"/>
          <w:lang w:eastAsia="ru-KZ"/>
        </w:rPr>
        <w:t>ВДҚК</w:t>
      </w:r>
      <w:r w:rsidRPr="00CA3ACD">
        <w:rPr>
          <w:sz w:val="28"/>
          <w:szCs w:val="28"/>
          <w:lang w:eastAsia="ru-KZ"/>
        </w:rPr>
        <w:t>-мен режимде оның шамамен 84 %- дейін артатынын көруге болады. Абсолюттік мәндегі өсім аса үлкен болып көрінбегенімен, автономды микростанция үшін мұндай артуның өзі маңызды нәтиже болып табылады, өйткені ол орнатылған генерация қуатын арттырмай-ақ өндірілген энергияны пайдалану дәрежесінің жоғарылағанын көрсетеді.</w:t>
      </w:r>
    </w:p>
    <w:p w14:paraId="28ECB5AF" w14:textId="2DF71C5E" w:rsidR="00CA3ACD" w:rsidRPr="00CA3ACD" w:rsidRDefault="00CA3ACD" w:rsidP="00CA3ACD">
      <w:pPr>
        <w:ind w:firstLine="425"/>
        <w:jc w:val="both"/>
        <w:rPr>
          <w:sz w:val="28"/>
          <w:szCs w:val="28"/>
          <w:lang w:eastAsia="ru-KZ"/>
        </w:rPr>
      </w:pPr>
      <w:r w:rsidRPr="00CA3ACD">
        <w:rPr>
          <w:sz w:val="28"/>
          <w:szCs w:val="28"/>
          <w:lang w:eastAsia="ru-KZ"/>
        </w:rPr>
        <w:t xml:space="preserve">Келесі диаграмма жеткізілмеген электр энергиясы көлемінің төмендеуін көрсетеді. </w:t>
      </w:r>
      <w:r>
        <w:rPr>
          <w:sz w:val="28"/>
          <w:szCs w:val="28"/>
          <w:lang w:eastAsia="ru-KZ"/>
        </w:rPr>
        <w:t>ВДҚК</w:t>
      </w:r>
      <w:r w:rsidRPr="00CA3ACD">
        <w:rPr>
          <w:sz w:val="28"/>
          <w:szCs w:val="28"/>
          <w:lang w:eastAsia="ru-KZ"/>
        </w:rPr>
        <w:t xml:space="preserve">-сіз режимде қуат тапшылығы шамамен 0,74 МВт·сағ/жыл болса, </w:t>
      </w:r>
      <w:r>
        <w:rPr>
          <w:sz w:val="28"/>
          <w:szCs w:val="28"/>
          <w:lang w:eastAsia="ru-KZ"/>
        </w:rPr>
        <w:t>ВДҚК</w:t>
      </w:r>
      <w:r w:rsidRPr="00CA3ACD">
        <w:rPr>
          <w:sz w:val="28"/>
          <w:szCs w:val="28"/>
          <w:lang w:eastAsia="ru-KZ"/>
        </w:rPr>
        <w:t xml:space="preserve"> қолданылған кезде бұл көрсеткіш шамамен 0,04 МВт·сағ/жылға дейін төмендейді. Осылайша, жеткізілмеген электр энергиясының көлемі іс жүзінде ең төменгі деңгейге дейін қысқарады. Бұл тұтынушыларды электрмен жабдықтау сенімділігінің едәуір артқанын және жүктеменің толық жабылмау тәуекелінің азайғанын дәлелдейді.</w:t>
      </w:r>
    </w:p>
    <w:p w14:paraId="16424B00" w14:textId="3B46EA05" w:rsidR="00CA3ACD" w:rsidRPr="00CA3ACD" w:rsidRDefault="00CA3ACD" w:rsidP="00CA3ACD">
      <w:pPr>
        <w:ind w:firstLine="425"/>
        <w:jc w:val="both"/>
        <w:rPr>
          <w:sz w:val="28"/>
          <w:szCs w:val="28"/>
          <w:lang w:eastAsia="ru-KZ"/>
        </w:rPr>
      </w:pPr>
      <w:r w:rsidRPr="00CA3ACD">
        <w:rPr>
          <w:sz w:val="28"/>
          <w:szCs w:val="28"/>
          <w:lang w:eastAsia="ru-KZ"/>
        </w:rPr>
        <w:lastRenderedPageBreak/>
        <w:t xml:space="preserve">Микростанцияның интегралдық энергетикалық тиімділігі диаграммасынан </w:t>
      </w:r>
      <w:r>
        <w:rPr>
          <w:sz w:val="28"/>
          <w:szCs w:val="28"/>
          <w:lang w:eastAsia="ru-KZ"/>
        </w:rPr>
        <w:t>ВДҚК</w:t>
      </w:r>
      <w:r w:rsidRPr="00CA3ACD">
        <w:rPr>
          <w:sz w:val="28"/>
          <w:szCs w:val="28"/>
          <w:lang w:eastAsia="ru-KZ"/>
        </w:rPr>
        <w:t xml:space="preserve"> қолдану жүйенің энергетикалық ресурстарын пайдалану бойынша жалпы пайдалы әсер коэффициентін арттыратыны байқалады. Егер </w:t>
      </w:r>
      <w:r>
        <w:rPr>
          <w:sz w:val="28"/>
          <w:szCs w:val="28"/>
          <w:lang w:eastAsia="ru-KZ"/>
        </w:rPr>
        <w:t>ВДҚК</w:t>
      </w:r>
      <w:r w:rsidRPr="00CA3ACD">
        <w:rPr>
          <w:sz w:val="28"/>
          <w:szCs w:val="28"/>
          <w:lang w:eastAsia="ru-KZ"/>
        </w:rPr>
        <w:t xml:space="preserve">-сіз жағдайда интегралдық тиімділік шамамен 81–82 % болса, </w:t>
      </w:r>
      <w:r>
        <w:rPr>
          <w:sz w:val="28"/>
          <w:szCs w:val="28"/>
          <w:lang w:eastAsia="ru-KZ"/>
        </w:rPr>
        <w:t>ВДҚК</w:t>
      </w:r>
      <w:r w:rsidRPr="00CA3ACD">
        <w:rPr>
          <w:sz w:val="28"/>
          <w:szCs w:val="28"/>
          <w:lang w:eastAsia="ru-KZ"/>
        </w:rPr>
        <w:t xml:space="preserve">-мен режимде ол 83–84 % дейін жоғарылайды. Бұл нәтиже </w:t>
      </w:r>
      <w:r>
        <w:rPr>
          <w:sz w:val="28"/>
          <w:szCs w:val="28"/>
          <w:lang w:eastAsia="ru-KZ"/>
        </w:rPr>
        <w:t>ВДҚК</w:t>
      </w:r>
      <w:r w:rsidRPr="00CA3ACD">
        <w:rPr>
          <w:sz w:val="28"/>
          <w:szCs w:val="28"/>
          <w:lang w:eastAsia="ru-KZ"/>
        </w:rPr>
        <w:t>-ның тек қысқа мерзімді қуат ауытқуларын өтеумен ғана шектелмей, микростанцияның жалпы жұмыс режимін де жақсартатынын, энергетикалық теңгерімді неғұрлым тұрақты әрі ұтымды ететінін растайды.</w:t>
      </w:r>
    </w:p>
    <w:p w14:paraId="40FCF28C" w14:textId="77777777" w:rsidR="00CE22A9" w:rsidRDefault="00CE22A9" w:rsidP="00CE22A9">
      <w:pPr>
        <w:pStyle w:val="a7"/>
        <w:spacing w:before="0" w:beforeAutospacing="0" w:after="0" w:afterAutospacing="0"/>
        <w:ind w:firstLine="425"/>
        <w:jc w:val="both"/>
        <w:rPr>
          <w:bCs/>
          <w:i/>
          <w:sz w:val="28"/>
          <w:lang w:val="ru-KZ"/>
        </w:rPr>
      </w:pPr>
    </w:p>
    <w:p w14:paraId="75AD0475" w14:textId="66A7733E" w:rsidR="00CE22A9" w:rsidRPr="00CE22A9" w:rsidRDefault="00CE22A9" w:rsidP="00CE22A9">
      <w:pPr>
        <w:pStyle w:val="a7"/>
        <w:spacing w:before="0" w:beforeAutospacing="0" w:after="0" w:afterAutospacing="0"/>
        <w:ind w:firstLine="425"/>
        <w:jc w:val="both"/>
        <w:rPr>
          <w:bCs/>
          <w:i/>
          <w:sz w:val="28"/>
          <w:lang w:val="ru-KZ"/>
        </w:rPr>
      </w:pPr>
      <w:r w:rsidRPr="00CE22A9">
        <w:rPr>
          <w:bCs/>
          <w:i/>
          <w:sz w:val="28"/>
          <w:lang w:val="ru-KZ"/>
        </w:rPr>
        <w:t>Қуат тапшылығының азаюы</w:t>
      </w:r>
    </w:p>
    <w:p w14:paraId="0990EDE0" w14:textId="5B66EC3E" w:rsidR="00CE22A9" w:rsidRDefault="00CE22A9" w:rsidP="00CE22A9">
      <w:pPr>
        <w:pStyle w:val="a7"/>
        <w:spacing w:before="0" w:beforeAutospacing="0" w:after="0" w:afterAutospacing="0"/>
        <w:ind w:firstLine="425"/>
        <w:jc w:val="both"/>
        <w:rPr>
          <w:sz w:val="28"/>
          <w:lang w:val="ru-KZ"/>
        </w:rPr>
      </w:pPr>
      <w:r w:rsidRPr="00CE22A9">
        <w:rPr>
          <w:sz w:val="28"/>
          <w:lang w:val="ru-KZ"/>
        </w:rPr>
        <w:t>Егер ВДҚК жылдық қысқа мерзімді тапшылықтың 95% дейін өтейді деп алынса, онда электр энергиясының қалдық толық жеткізілмеуі:</w:t>
      </w:r>
    </w:p>
    <w:p w14:paraId="1681F379" w14:textId="77777777" w:rsidR="00494C50" w:rsidRDefault="00494C50" w:rsidP="00CE22A9">
      <w:pPr>
        <w:pStyle w:val="a7"/>
        <w:spacing w:before="0" w:beforeAutospacing="0" w:after="0" w:afterAutospacing="0"/>
        <w:ind w:firstLine="425"/>
        <w:jc w:val="both"/>
        <w:rPr>
          <w:sz w:val="28"/>
          <w:lang w:val="ru-KZ"/>
        </w:rPr>
      </w:pPr>
    </w:p>
    <w:p w14:paraId="47EFFDD4" w14:textId="10A9DFDF" w:rsidR="00494C50" w:rsidRDefault="00494C50" w:rsidP="00494C50">
      <w:pPr>
        <w:jc w:val="center"/>
        <w:rPr>
          <w:sz w:val="28"/>
          <w:szCs w:val="28"/>
          <w:lang w:val="kk-KZ" w:eastAsia="ru-KZ"/>
        </w:rPr>
      </w:pPr>
      <w:r w:rsidRPr="00494C50">
        <w:rPr>
          <w:sz w:val="28"/>
          <w:szCs w:val="28"/>
          <w:lang w:val="ru-KZ" w:eastAsia="ru-KZ"/>
        </w:rPr>
        <w:t>E</w:t>
      </w:r>
      <w:r>
        <w:rPr>
          <w:sz w:val="28"/>
          <w:szCs w:val="28"/>
          <w:vertAlign w:val="subscript"/>
          <w:lang w:val="kk-KZ" w:eastAsia="ru-KZ"/>
        </w:rPr>
        <w:t>тап</w:t>
      </w:r>
      <w:r w:rsidRPr="00494C50">
        <w:rPr>
          <w:sz w:val="28"/>
          <w:szCs w:val="28"/>
          <w:vertAlign w:val="subscript"/>
          <w:lang w:val="ru-KZ" w:eastAsia="ru-KZ"/>
        </w:rPr>
        <w:t>,ВДҚК</w:t>
      </w:r>
      <w:r w:rsidRPr="00494C50">
        <w:rPr>
          <w:sz w:val="28"/>
          <w:szCs w:val="28"/>
          <w:lang w:val="ru-KZ" w:eastAsia="ru-KZ"/>
        </w:rPr>
        <w:t>=0,05</w:t>
      </w:r>
      <w:r w:rsidRPr="00494C50">
        <w:rPr>
          <w:rFonts w:ascii="Cambria Math" w:hAnsi="Cambria Math" w:cs="Cambria Math"/>
          <w:sz w:val="28"/>
          <w:szCs w:val="28"/>
          <w:lang w:val="ru-KZ" w:eastAsia="ru-KZ"/>
        </w:rPr>
        <w:t>⋅</w:t>
      </w:r>
      <w:r w:rsidRPr="00494C50">
        <w:rPr>
          <w:sz w:val="28"/>
          <w:szCs w:val="28"/>
          <w:lang w:val="ru-KZ" w:eastAsia="ru-KZ"/>
        </w:rPr>
        <w:t>0,736=0,037 МВт</w:t>
      </w:r>
      <w:r w:rsidRPr="00494C50">
        <w:rPr>
          <w:rFonts w:ascii="Cambria Math" w:hAnsi="Cambria Math" w:cs="Cambria Math"/>
          <w:sz w:val="28"/>
          <w:szCs w:val="28"/>
          <w:lang w:val="ru-KZ" w:eastAsia="ru-KZ"/>
        </w:rPr>
        <w:t>⋅</w:t>
      </w:r>
      <w:r>
        <w:rPr>
          <w:sz w:val="28"/>
          <w:szCs w:val="28"/>
          <w:lang w:val="kk-KZ" w:eastAsia="ru-KZ"/>
        </w:rPr>
        <w:t>сағ</w:t>
      </w:r>
      <w:r w:rsidRPr="00494C50">
        <w:rPr>
          <w:sz w:val="28"/>
          <w:szCs w:val="28"/>
          <w:lang w:val="ru-KZ" w:eastAsia="ru-KZ"/>
        </w:rPr>
        <w:t>/</w:t>
      </w:r>
      <w:r>
        <w:rPr>
          <w:sz w:val="28"/>
          <w:szCs w:val="28"/>
          <w:lang w:val="kk-KZ" w:eastAsia="ru-KZ"/>
        </w:rPr>
        <w:t>жыл</w:t>
      </w:r>
    </w:p>
    <w:p w14:paraId="5FFE3AE3" w14:textId="77777777" w:rsidR="00494C50" w:rsidRPr="00494C50" w:rsidRDefault="00494C50" w:rsidP="00494C50">
      <w:pPr>
        <w:jc w:val="center"/>
        <w:rPr>
          <w:sz w:val="28"/>
          <w:szCs w:val="28"/>
          <w:lang w:val="kk-KZ" w:eastAsia="ru-KZ"/>
        </w:rPr>
      </w:pPr>
    </w:p>
    <w:p w14:paraId="1266207B" w14:textId="52084388" w:rsidR="00494C50" w:rsidRPr="00783FB6" w:rsidRDefault="00494C50" w:rsidP="00783FB6">
      <w:pPr>
        <w:rPr>
          <w:sz w:val="28"/>
          <w:szCs w:val="28"/>
          <w:vertAlign w:val="subscript"/>
          <w:lang w:val="kk-KZ" w:eastAsia="ru-KZ"/>
        </w:rPr>
      </w:pPr>
      <m:oMath>
        <m:r>
          <w:rPr>
            <w:rFonts w:ascii="Cambria Math" w:hAnsi="Cambria Math"/>
            <w:sz w:val="28"/>
            <w:szCs w:val="28"/>
            <w:vertAlign w:val="subscript"/>
            <w:lang w:val="kk-KZ" w:eastAsia="ru-KZ"/>
          </w:rPr>
          <m:t>Сонда тиімділік:</m:t>
        </m:r>
        <m:sSub>
          <m:sSubPr>
            <m:ctrlPr>
              <w:rPr>
                <w:rFonts w:ascii="Cambria Math" w:hAnsi="Cambria Math"/>
                <w:sz w:val="28"/>
                <w:szCs w:val="28"/>
                <w:vertAlign w:val="subscript"/>
                <w:lang w:eastAsia="ru-KZ"/>
              </w:rPr>
            </m:ctrlPr>
          </m:sSubPr>
          <m:e>
            <m:eqArr>
              <m:eqArrPr>
                <m:ctrlPr>
                  <w:rPr>
                    <w:rFonts w:ascii="Cambria Math" w:hAnsi="Cambria Math"/>
                    <w:sz w:val="28"/>
                    <w:szCs w:val="28"/>
                    <w:vertAlign w:val="subscript"/>
                    <w:lang w:val="kk-KZ" w:eastAsia="ru-KZ"/>
                  </w:rPr>
                </m:ctrlPr>
              </m:eqArrPr>
              <m:e>
                <m:r>
                  <m:rPr>
                    <m:sty m:val="p"/>
                  </m:rPr>
                  <w:rPr>
                    <w:rFonts w:ascii="Cambria Math" w:hAnsi="Cambria Math"/>
                    <w:sz w:val="28"/>
                    <w:szCs w:val="28"/>
                    <w:vertAlign w:val="subscript"/>
                    <w:lang w:val="kk-KZ" w:eastAsia="ru-KZ"/>
                  </w:rPr>
                  <m:t xml:space="preserve"> </m:t>
                </m:r>
              </m:e>
              <m:e>
                <m:r>
                  <m:rPr>
                    <m:sty m:val="p"/>
                  </m:rPr>
                  <w:rPr>
                    <w:rFonts w:ascii="Cambria Math" w:hAnsi="Cambria Math"/>
                    <w:sz w:val="28"/>
                    <w:szCs w:val="28"/>
                    <w:vertAlign w:val="subscript"/>
                    <w:lang w:eastAsia="ru-KZ"/>
                  </w:rPr>
                  <m:t>η</m:t>
                </m:r>
                <m:ctrlPr>
                  <w:rPr>
                    <w:rFonts w:ascii="Cambria Math" w:hAnsi="Cambria Math"/>
                    <w:sz w:val="28"/>
                    <w:szCs w:val="28"/>
                    <w:vertAlign w:val="subscript"/>
                    <w:lang w:eastAsia="ru-KZ"/>
                  </w:rPr>
                </m:ctrlPr>
              </m:e>
            </m:eqArr>
          </m:e>
          <m:sub>
            <m:r>
              <w:rPr>
                <w:rFonts w:ascii="Cambria Math" w:hAnsi="Cambria Math"/>
                <w:sz w:val="28"/>
                <w:szCs w:val="28"/>
                <w:vertAlign w:val="subscript"/>
                <w:lang w:val="ru-KZ" w:eastAsia="ru-KZ"/>
              </w:rPr>
              <m:t>комп</m:t>
            </m:r>
          </m:sub>
        </m:sSub>
        <m:r>
          <m:rPr>
            <m:sty m:val="p"/>
          </m:rPr>
          <w:rPr>
            <w:rFonts w:ascii="Cambria Math" w:hAnsi="Cambria Math"/>
            <w:sz w:val="28"/>
            <w:szCs w:val="28"/>
            <w:lang w:val="ru-KZ" w:eastAsia="ru-KZ"/>
          </w:rPr>
          <m:t>=</m:t>
        </m:r>
        <m:f>
          <m:fPr>
            <m:ctrlPr>
              <w:rPr>
                <w:rFonts w:ascii="Cambria Math" w:hAnsi="Cambria Math"/>
                <w:i/>
                <w:sz w:val="28"/>
                <w:szCs w:val="28"/>
                <w:lang w:eastAsia="ru-KZ"/>
              </w:rPr>
            </m:ctrlPr>
          </m:fPr>
          <m:num>
            <m:r>
              <m:rPr>
                <m:sty m:val="b"/>
              </m:rPr>
              <w:rPr>
                <w:rStyle w:val="mord"/>
                <w:rFonts w:ascii="Cambria Math" w:hAnsi="Cambria Math"/>
                <w:sz w:val="28"/>
                <w:szCs w:val="28"/>
                <w:lang w:val="ru-KZ"/>
              </w:rPr>
              <m:t>0</m:t>
            </m:r>
            <m:r>
              <m:rPr>
                <m:sty m:val="p"/>
              </m:rPr>
              <w:rPr>
                <w:rStyle w:val="mpunct"/>
                <w:rFonts w:ascii="Cambria Math" w:hAnsi="Cambria Math"/>
                <w:sz w:val="28"/>
                <w:szCs w:val="28"/>
                <w:lang w:val="ru-KZ"/>
              </w:rPr>
              <m:t>,</m:t>
            </m:r>
            <m:r>
              <m:rPr>
                <m:sty m:val="b"/>
              </m:rPr>
              <w:rPr>
                <w:rStyle w:val="mord"/>
                <w:rFonts w:ascii="Cambria Math" w:hAnsi="Cambria Math"/>
                <w:sz w:val="28"/>
                <w:szCs w:val="28"/>
                <w:lang w:val="ru-KZ"/>
              </w:rPr>
              <m:t>736</m:t>
            </m:r>
            <m:r>
              <m:rPr>
                <m:sty m:val="p"/>
              </m:rPr>
              <w:rPr>
                <w:rStyle w:val="mbin"/>
                <w:rFonts w:ascii="Cambria Math" w:hAnsi="Cambria Math"/>
                <w:sz w:val="28"/>
                <w:szCs w:val="28"/>
                <w:lang w:val="ru-KZ"/>
              </w:rPr>
              <m:t>-</m:t>
            </m:r>
            <m:r>
              <m:rPr>
                <m:sty m:val="b"/>
              </m:rPr>
              <w:rPr>
                <w:rStyle w:val="mord"/>
                <w:rFonts w:ascii="Cambria Math" w:hAnsi="Cambria Math"/>
                <w:sz w:val="28"/>
                <w:szCs w:val="28"/>
                <w:lang w:val="ru-KZ"/>
              </w:rPr>
              <m:t>0</m:t>
            </m:r>
            <m:r>
              <m:rPr>
                <m:sty m:val="p"/>
              </m:rPr>
              <w:rPr>
                <w:rStyle w:val="mpunct"/>
                <w:rFonts w:ascii="Cambria Math" w:hAnsi="Cambria Math"/>
                <w:sz w:val="28"/>
                <w:szCs w:val="28"/>
                <w:lang w:val="ru-KZ"/>
              </w:rPr>
              <m:t>,</m:t>
            </m:r>
            <m:r>
              <m:rPr>
                <m:sty m:val="b"/>
              </m:rPr>
              <w:rPr>
                <w:rStyle w:val="mord"/>
                <w:rFonts w:ascii="Cambria Math" w:hAnsi="Cambria Math"/>
                <w:sz w:val="28"/>
                <w:szCs w:val="28"/>
                <w:lang w:val="ru-KZ"/>
              </w:rPr>
              <m:t>037</m:t>
            </m:r>
          </m:num>
          <m:den>
            <m:r>
              <w:rPr>
                <w:rFonts w:ascii="Cambria Math" w:hAnsi="Cambria Math"/>
                <w:sz w:val="28"/>
                <w:szCs w:val="28"/>
                <w:lang w:val="ru-KZ" w:eastAsia="ru-KZ"/>
              </w:rPr>
              <m:t>0,736</m:t>
            </m:r>
          </m:den>
        </m:f>
        <m:r>
          <w:rPr>
            <w:rFonts w:ascii="Cambria Math" w:hAnsi="Cambria Math"/>
            <w:sz w:val="28"/>
            <w:szCs w:val="28"/>
            <w:lang w:val="kk-KZ" w:eastAsia="ru-KZ"/>
          </w:rPr>
          <m:t xml:space="preserve"> </m:t>
        </m:r>
      </m:oMath>
      <w:r w:rsidRPr="00494C50">
        <w:rPr>
          <w:rFonts w:ascii="Cambria Math" w:hAnsi="Cambria Math" w:cs="Cambria Math"/>
          <w:sz w:val="28"/>
          <w:szCs w:val="28"/>
          <w:lang w:val="ru-KZ" w:eastAsia="ru-KZ"/>
        </w:rPr>
        <w:t>⋅</w:t>
      </w:r>
      <w:r w:rsidRPr="00494C50">
        <w:rPr>
          <w:sz w:val="28"/>
          <w:szCs w:val="28"/>
          <w:lang w:val="ru-KZ" w:eastAsia="ru-KZ"/>
        </w:rPr>
        <w:t>100%=95%</w:t>
      </w:r>
    </w:p>
    <w:p w14:paraId="5A399C05" w14:textId="4EA33A2F" w:rsidR="00494C50" w:rsidRDefault="00494C50" w:rsidP="00494C50">
      <w:pPr>
        <w:ind w:firstLine="425"/>
        <w:jc w:val="both"/>
        <w:rPr>
          <w:sz w:val="28"/>
          <w:szCs w:val="28"/>
          <w:lang w:val="ru-KZ" w:eastAsia="ru-KZ"/>
        </w:rPr>
      </w:pPr>
      <w:r w:rsidRPr="00494C50">
        <w:rPr>
          <w:sz w:val="28"/>
          <w:szCs w:val="28"/>
          <w:lang w:val="ru-KZ" w:eastAsia="ru-KZ"/>
        </w:rPr>
        <w:t>Яғни, қысқа мерзімді қуат төмендеулерін өтеу критерийі бойынша ВДҚК тиімділігі 95%-ға жетеді.</w:t>
      </w:r>
    </w:p>
    <w:p w14:paraId="66FBEB13" w14:textId="77777777" w:rsidR="00494C50" w:rsidRPr="00494C50" w:rsidRDefault="00494C50" w:rsidP="00494C50">
      <w:pPr>
        <w:ind w:firstLine="425"/>
        <w:jc w:val="both"/>
        <w:rPr>
          <w:sz w:val="28"/>
          <w:szCs w:val="28"/>
          <w:lang w:val="ru-KZ" w:eastAsia="ru-KZ"/>
        </w:rPr>
      </w:pPr>
    </w:p>
    <w:p w14:paraId="0A5F36CE" w14:textId="6976151C" w:rsidR="00494C50" w:rsidRPr="00494C50" w:rsidRDefault="00494C50" w:rsidP="00494C50">
      <w:pPr>
        <w:pStyle w:val="a7"/>
        <w:spacing w:before="0" w:beforeAutospacing="0" w:after="0" w:afterAutospacing="0"/>
        <w:ind w:firstLine="425"/>
        <w:jc w:val="both"/>
        <w:rPr>
          <w:bCs/>
          <w:i/>
          <w:sz w:val="28"/>
          <w:lang w:val="kk-KZ"/>
        </w:rPr>
      </w:pPr>
      <w:r w:rsidRPr="00494C50">
        <w:rPr>
          <w:bCs/>
          <w:i/>
          <w:sz w:val="28"/>
          <w:lang w:val="ru-KZ"/>
        </w:rPr>
        <w:t>Интегралдық жүйелік әсер</w:t>
      </w:r>
      <w:r>
        <w:rPr>
          <w:bCs/>
          <w:i/>
          <w:sz w:val="28"/>
          <w:lang w:val="kk-KZ"/>
        </w:rPr>
        <w:t>.</w:t>
      </w:r>
    </w:p>
    <w:p w14:paraId="01C62527" w14:textId="3F5C1D96" w:rsidR="00494C50" w:rsidRDefault="00494C50" w:rsidP="00494C50">
      <w:pPr>
        <w:pStyle w:val="a7"/>
        <w:spacing w:before="0" w:beforeAutospacing="0" w:after="0" w:afterAutospacing="0"/>
        <w:ind w:firstLine="425"/>
        <w:jc w:val="both"/>
        <w:rPr>
          <w:sz w:val="28"/>
          <w:lang w:val="ru-KZ"/>
        </w:rPr>
      </w:pPr>
      <w:r w:rsidRPr="00494C50">
        <w:rPr>
          <w:sz w:val="28"/>
          <w:lang w:val="ru-KZ"/>
        </w:rPr>
        <w:t>Егер бүкіл микростанцияның энергияны пайдалы пайдалану коэффициенті пайдалы энергияның (электр тұтыну + жылу тұтыну + сорғының пайдалы жұмысы) ЖЭС жылдық өндірімі мен тұтынылған биомассаның жылу шығарым энергиясының қосындысына қатынасы ретінде бағаланса, онда:</w:t>
      </w:r>
    </w:p>
    <w:p w14:paraId="4BE7D829" w14:textId="12356CFF" w:rsidR="00494C50" w:rsidRDefault="00494C50" w:rsidP="00494C50">
      <w:pPr>
        <w:pStyle w:val="a7"/>
        <w:spacing w:before="0" w:beforeAutospacing="0" w:after="0" w:afterAutospacing="0"/>
        <w:ind w:firstLine="425"/>
        <w:jc w:val="both"/>
        <w:rPr>
          <w:sz w:val="28"/>
          <w:lang w:val="kk-KZ"/>
        </w:rPr>
      </w:pPr>
      <w:r w:rsidRPr="00494C50">
        <w:rPr>
          <w:sz w:val="28"/>
          <w:lang w:val="ru-KZ"/>
        </w:rPr>
        <w:t>Вакуумдық динамикалық қуат күшейткішінсіз</w:t>
      </w:r>
      <w:r>
        <w:rPr>
          <w:sz w:val="28"/>
          <w:lang w:val="kk-KZ"/>
        </w:rPr>
        <w:t>:</w:t>
      </w:r>
    </w:p>
    <w:p w14:paraId="26A32750" w14:textId="77777777" w:rsidR="0029704A" w:rsidRDefault="0029704A" w:rsidP="00494C50">
      <w:pPr>
        <w:pStyle w:val="a7"/>
        <w:spacing w:before="0" w:beforeAutospacing="0" w:after="0" w:afterAutospacing="0"/>
        <w:ind w:firstLine="425"/>
        <w:jc w:val="both"/>
        <w:rPr>
          <w:sz w:val="28"/>
          <w:lang w:val="kk-KZ"/>
        </w:rPr>
      </w:pPr>
    </w:p>
    <w:p w14:paraId="77450490" w14:textId="4A06CF63" w:rsidR="00494C50" w:rsidRPr="00494C50" w:rsidRDefault="00683C63" w:rsidP="00494C50">
      <w:pPr>
        <w:pStyle w:val="a7"/>
        <w:spacing w:before="0" w:beforeAutospacing="0" w:after="0" w:afterAutospacing="0"/>
        <w:ind w:firstLine="425"/>
        <w:jc w:val="both"/>
        <w:rPr>
          <w:sz w:val="28"/>
          <w:lang w:val="kk-KZ"/>
        </w:rPr>
      </w:pPr>
      <m:oMathPara>
        <m:oMath>
          <m:sSub>
            <m:sSubPr>
              <m:ctrlPr>
                <w:rPr>
                  <w:rFonts w:ascii="Cambria Math" w:hAnsi="Cambria Math"/>
                  <w:i/>
                  <w:sz w:val="28"/>
                  <w:lang w:val="kk-KZ"/>
                </w:rPr>
              </m:ctrlPr>
            </m:sSubPr>
            <m:e>
              <m:r>
                <w:rPr>
                  <w:rFonts w:ascii="Cambria Math" w:hAnsi="Cambria Math"/>
                  <w:sz w:val="28"/>
                  <w:lang w:val="kk-KZ"/>
                </w:rPr>
                <m:t>η</m:t>
              </m:r>
            </m:e>
            <m:sub>
              <m:r>
                <w:rPr>
                  <w:rFonts w:ascii="Cambria Math" w:hAnsi="Cambria Math"/>
                  <w:sz w:val="28"/>
                  <w:lang w:val="kk-KZ"/>
                </w:rPr>
                <m:t>жүйе,0</m:t>
              </m:r>
            </m:sub>
          </m:sSub>
          <m:r>
            <w:rPr>
              <w:rFonts w:ascii="Cambria Math" w:hAnsi="Cambria Math"/>
              <w:sz w:val="28"/>
              <w:lang w:val="kk-KZ"/>
            </w:rPr>
            <m:t>=</m:t>
          </m:r>
          <m:f>
            <m:fPr>
              <m:ctrlPr>
                <w:rPr>
                  <w:rFonts w:ascii="Cambria Math" w:hAnsi="Cambria Math"/>
                  <w:i/>
                  <w:sz w:val="28"/>
                  <w:lang w:val="kk-KZ"/>
                </w:rPr>
              </m:ctrlPr>
            </m:fPr>
            <m:num>
              <m:r>
                <w:rPr>
                  <w:rFonts w:ascii="Cambria Math" w:hAnsi="Cambria Math"/>
                  <w:sz w:val="28"/>
                  <w:lang w:val="kk-KZ"/>
                </w:rPr>
                <m:t>1500+3486+7693,8</m:t>
              </m:r>
            </m:num>
            <m:den>
              <m:r>
                <w:rPr>
                  <w:rFonts w:ascii="Cambria Math" w:hAnsi="Cambria Math"/>
                  <w:sz w:val="28"/>
                  <w:lang w:val="kk-KZ"/>
                </w:rPr>
                <m:t>10512+4980</m:t>
              </m:r>
            </m:den>
          </m:f>
          <m:r>
            <w:rPr>
              <w:rFonts w:ascii="Cambria Math" w:hAnsi="Cambria Math"/>
              <w:sz w:val="28"/>
              <w:lang w:val="kk-KZ"/>
            </w:rPr>
            <m:t>=0,819</m:t>
          </m:r>
        </m:oMath>
      </m:oMathPara>
    </w:p>
    <w:p w14:paraId="422C816D" w14:textId="77777777" w:rsidR="00494C50" w:rsidRDefault="00494C50" w:rsidP="00494C50">
      <w:pPr>
        <w:pStyle w:val="a7"/>
        <w:spacing w:before="0" w:beforeAutospacing="0" w:after="0" w:afterAutospacing="0"/>
        <w:ind w:firstLine="425"/>
        <w:jc w:val="center"/>
        <w:rPr>
          <w:sz w:val="28"/>
        </w:rPr>
      </w:pPr>
    </w:p>
    <w:p w14:paraId="44D31868" w14:textId="4146D262" w:rsidR="00494C50" w:rsidRDefault="00494C50" w:rsidP="00494C50">
      <w:pPr>
        <w:pStyle w:val="a7"/>
        <w:spacing w:before="0" w:beforeAutospacing="0" w:after="0" w:afterAutospacing="0"/>
        <w:ind w:firstLine="425"/>
        <w:jc w:val="center"/>
        <w:rPr>
          <w:sz w:val="28"/>
        </w:rPr>
      </w:pPr>
      <w:r w:rsidRPr="00494C50">
        <w:rPr>
          <w:i/>
          <w:sz w:val="28"/>
        </w:rPr>
        <w:t>η</w:t>
      </w:r>
      <w:r w:rsidRPr="00494C50">
        <w:rPr>
          <w:sz w:val="28"/>
          <w:vertAlign w:val="subscript"/>
        </w:rPr>
        <w:t>жүйе,0</w:t>
      </w:r>
      <w:r w:rsidRPr="00494C50">
        <w:rPr>
          <w:sz w:val="28"/>
        </w:rPr>
        <w:t>​=81,9%</w:t>
      </w:r>
    </w:p>
    <w:p w14:paraId="539D1175" w14:textId="77777777" w:rsidR="00761A0E" w:rsidRDefault="00761A0E" w:rsidP="00494C50">
      <w:pPr>
        <w:pStyle w:val="a7"/>
        <w:spacing w:before="0" w:beforeAutospacing="0" w:after="0" w:afterAutospacing="0"/>
        <w:ind w:firstLine="425"/>
        <w:jc w:val="both"/>
        <w:rPr>
          <w:sz w:val="28"/>
          <w:lang w:val="kk-KZ"/>
        </w:rPr>
      </w:pPr>
    </w:p>
    <w:p w14:paraId="5501C248" w14:textId="40F6C701" w:rsidR="00494C50" w:rsidRDefault="00494C50" w:rsidP="00494C50">
      <w:pPr>
        <w:pStyle w:val="a7"/>
        <w:spacing w:before="0" w:beforeAutospacing="0" w:after="0" w:afterAutospacing="0"/>
        <w:ind w:firstLine="425"/>
        <w:jc w:val="both"/>
        <w:rPr>
          <w:sz w:val="28"/>
          <w:lang w:val="kk-KZ"/>
        </w:rPr>
      </w:pPr>
      <w:r w:rsidRPr="00494C50">
        <w:rPr>
          <w:sz w:val="28"/>
          <w:lang w:val="kk-KZ"/>
        </w:rPr>
        <w:t>Вакуумдық динамикалық қуат күшейткіші</w:t>
      </w:r>
      <w:r w:rsidR="00761A0E">
        <w:rPr>
          <w:sz w:val="28"/>
          <w:lang w:val="kk-KZ"/>
        </w:rPr>
        <w:t>мен</w:t>
      </w:r>
      <w:r w:rsidRPr="00494C50">
        <w:rPr>
          <w:sz w:val="28"/>
          <w:lang w:val="kk-KZ"/>
        </w:rPr>
        <w:t>:</w:t>
      </w:r>
    </w:p>
    <w:p w14:paraId="563D547E" w14:textId="09DF4B88" w:rsidR="00761A0E" w:rsidRDefault="00761A0E" w:rsidP="00761A0E">
      <w:pPr>
        <w:pStyle w:val="a7"/>
        <w:spacing w:before="0" w:beforeAutospacing="0" w:after="0" w:afterAutospacing="0"/>
        <w:ind w:firstLine="425"/>
        <w:jc w:val="center"/>
        <w:rPr>
          <w:sz w:val="28"/>
          <w:lang w:val="kk-KZ"/>
        </w:rPr>
      </w:pPr>
    </w:p>
    <w:p w14:paraId="6CF32CC2" w14:textId="4D0721C6" w:rsidR="00761A0E" w:rsidRPr="00494C50" w:rsidRDefault="00683C63" w:rsidP="00761A0E">
      <w:pPr>
        <w:pStyle w:val="a7"/>
        <w:spacing w:before="0" w:beforeAutospacing="0" w:after="0" w:afterAutospacing="0"/>
        <w:ind w:firstLine="425"/>
        <w:jc w:val="both"/>
        <w:rPr>
          <w:sz w:val="28"/>
          <w:lang w:val="kk-KZ"/>
        </w:rPr>
      </w:pPr>
      <m:oMathPara>
        <m:oMath>
          <m:sSub>
            <m:sSubPr>
              <m:ctrlPr>
                <w:rPr>
                  <w:rFonts w:ascii="Cambria Math" w:hAnsi="Cambria Math"/>
                  <w:i/>
                  <w:sz w:val="28"/>
                  <w:lang w:val="kk-KZ"/>
                </w:rPr>
              </m:ctrlPr>
            </m:sSubPr>
            <m:e>
              <m:r>
                <w:rPr>
                  <w:rFonts w:ascii="Cambria Math" w:hAnsi="Cambria Math"/>
                  <w:sz w:val="28"/>
                  <w:lang w:val="kk-KZ"/>
                </w:rPr>
                <m:t>η</m:t>
              </m:r>
            </m:e>
            <m:sub>
              <m:r>
                <w:rPr>
                  <w:rFonts w:ascii="Cambria Math" w:hAnsi="Cambria Math"/>
                  <w:sz w:val="28"/>
                  <w:lang w:val="kk-KZ"/>
                </w:rPr>
                <m:t>жүйе,ВДҚК</m:t>
              </m:r>
            </m:sub>
          </m:sSub>
          <m:r>
            <w:rPr>
              <w:rFonts w:ascii="Cambria Math" w:hAnsi="Cambria Math"/>
              <w:sz w:val="28"/>
              <w:lang w:val="kk-KZ"/>
            </w:rPr>
            <m:t>=</m:t>
          </m:r>
          <m:f>
            <m:fPr>
              <m:ctrlPr>
                <w:rPr>
                  <w:rFonts w:ascii="Cambria Math" w:hAnsi="Cambria Math"/>
                  <w:i/>
                  <w:sz w:val="28"/>
                  <w:lang w:val="kk-KZ"/>
                </w:rPr>
              </m:ctrlPr>
            </m:fPr>
            <m:num>
              <m:r>
                <w:rPr>
                  <w:rFonts w:ascii="Cambria Math" w:hAnsi="Cambria Math"/>
                  <w:sz w:val="28"/>
                  <w:lang w:val="kk-KZ"/>
                </w:rPr>
                <m:t>1500+3486+227,9</m:t>
              </m:r>
            </m:num>
            <m:den>
              <m:r>
                <w:rPr>
                  <w:rFonts w:ascii="Cambria Math" w:hAnsi="Cambria Math"/>
                  <w:sz w:val="28"/>
                  <w:lang w:val="kk-KZ"/>
                </w:rPr>
                <m:t>10512+4980</m:t>
              </m:r>
            </m:den>
          </m:f>
          <m:r>
            <w:rPr>
              <w:rFonts w:ascii="Cambria Math" w:hAnsi="Cambria Math"/>
              <w:sz w:val="28"/>
              <w:lang w:val="kk-KZ"/>
            </w:rPr>
            <m:t>=0,834</m:t>
          </m:r>
        </m:oMath>
      </m:oMathPara>
    </w:p>
    <w:p w14:paraId="56614725" w14:textId="25819A8D" w:rsidR="00761A0E" w:rsidRDefault="00761A0E" w:rsidP="00761A0E">
      <w:pPr>
        <w:pStyle w:val="a7"/>
        <w:spacing w:before="0" w:beforeAutospacing="0" w:after="0" w:afterAutospacing="0"/>
        <w:ind w:firstLine="425"/>
        <w:jc w:val="center"/>
        <w:rPr>
          <w:sz w:val="28"/>
          <w:lang w:val="kk-KZ"/>
        </w:rPr>
      </w:pPr>
    </w:p>
    <w:p w14:paraId="078522DA" w14:textId="69AE5A71" w:rsidR="00761A0E" w:rsidRPr="00BA2B63" w:rsidRDefault="00761A0E" w:rsidP="00761A0E">
      <w:pPr>
        <w:pStyle w:val="a7"/>
        <w:spacing w:before="0" w:beforeAutospacing="0" w:after="0" w:afterAutospacing="0"/>
        <w:ind w:firstLine="425"/>
        <w:jc w:val="center"/>
        <w:rPr>
          <w:sz w:val="28"/>
          <w:lang w:val="kk-KZ"/>
        </w:rPr>
      </w:pPr>
      <w:r w:rsidRPr="00494C50">
        <w:rPr>
          <w:i/>
          <w:sz w:val="28"/>
        </w:rPr>
        <w:t>η</w:t>
      </w:r>
      <w:r w:rsidRPr="00BA2B63">
        <w:rPr>
          <w:sz w:val="28"/>
          <w:vertAlign w:val="subscript"/>
          <w:lang w:val="kk-KZ"/>
        </w:rPr>
        <w:t>жүйе,</w:t>
      </w:r>
      <w:r>
        <w:rPr>
          <w:sz w:val="28"/>
          <w:vertAlign w:val="subscript"/>
          <w:lang w:val="kk-KZ"/>
        </w:rPr>
        <w:t>ВДҚК</w:t>
      </w:r>
      <w:r w:rsidRPr="00BA2B63">
        <w:rPr>
          <w:sz w:val="28"/>
          <w:lang w:val="kk-KZ"/>
        </w:rPr>
        <w:t>=8</w:t>
      </w:r>
      <w:r>
        <w:rPr>
          <w:sz w:val="28"/>
          <w:lang w:val="kk-KZ"/>
        </w:rPr>
        <w:t>3</w:t>
      </w:r>
      <w:r w:rsidRPr="00BA2B63">
        <w:rPr>
          <w:sz w:val="28"/>
          <w:lang w:val="kk-KZ"/>
        </w:rPr>
        <w:t>,</w:t>
      </w:r>
      <w:r>
        <w:rPr>
          <w:sz w:val="28"/>
          <w:lang w:val="kk-KZ"/>
        </w:rPr>
        <w:t>4</w:t>
      </w:r>
      <w:r w:rsidRPr="00BA2B63">
        <w:rPr>
          <w:sz w:val="28"/>
          <w:lang w:val="kk-KZ"/>
        </w:rPr>
        <w:t>%</w:t>
      </w:r>
    </w:p>
    <w:p w14:paraId="60D09231" w14:textId="3C854648" w:rsidR="00761A0E" w:rsidRPr="00BA2B63" w:rsidRDefault="00761A0E" w:rsidP="00761A0E">
      <w:pPr>
        <w:pStyle w:val="a7"/>
        <w:spacing w:before="0" w:beforeAutospacing="0" w:after="0" w:afterAutospacing="0"/>
        <w:ind w:firstLine="425"/>
        <w:jc w:val="center"/>
        <w:rPr>
          <w:sz w:val="28"/>
          <w:lang w:val="kk-KZ"/>
        </w:rPr>
      </w:pPr>
    </w:p>
    <w:p w14:paraId="667D15D4" w14:textId="792675A1" w:rsidR="00761A0E" w:rsidRPr="00BA2B63" w:rsidRDefault="00761A0E" w:rsidP="0079063B">
      <w:pPr>
        <w:pStyle w:val="a7"/>
        <w:spacing w:before="0" w:beforeAutospacing="0" w:after="0" w:afterAutospacing="0"/>
        <w:ind w:firstLine="425"/>
        <w:jc w:val="both"/>
        <w:rPr>
          <w:sz w:val="28"/>
          <w:lang w:val="kk-KZ"/>
        </w:rPr>
      </w:pPr>
      <w:r w:rsidRPr="00BA2B63">
        <w:rPr>
          <w:sz w:val="28"/>
          <w:lang w:val="kk-KZ"/>
        </w:rPr>
        <w:t>Онда жүйенің интегралдық энергетикалық тиімділігінің өсімі:</w:t>
      </w:r>
    </w:p>
    <w:p w14:paraId="188FE393" w14:textId="23E8BFA3" w:rsidR="00761A0E" w:rsidRPr="00BA2B63" w:rsidRDefault="00761A0E" w:rsidP="00761A0E">
      <w:pPr>
        <w:pStyle w:val="a7"/>
        <w:spacing w:before="0" w:beforeAutospacing="0" w:after="0" w:afterAutospacing="0"/>
        <w:ind w:firstLine="425"/>
        <w:jc w:val="center"/>
        <w:rPr>
          <w:sz w:val="28"/>
          <w:lang w:val="kk-KZ"/>
        </w:rPr>
      </w:pPr>
      <w:r w:rsidRPr="00761A0E">
        <w:rPr>
          <w:sz w:val="28"/>
          <w:lang w:val="ru-KZ"/>
        </w:rPr>
        <w:t>Δη</w:t>
      </w:r>
      <w:r>
        <w:rPr>
          <w:sz w:val="28"/>
          <w:vertAlign w:val="subscript"/>
          <w:lang w:val="kk-KZ"/>
        </w:rPr>
        <w:t>жүйе</w:t>
      </w:r>
      <w:r w:rsidRPr="00761A0E">
        <w:rPr>
          <w:sz w:val="28"/>
          <w:lang w:val="ru-KZ"/>
        </w:rPr>
        <w:t>=83,4−81,9=1,5 </w:t>
      </w:r>
    </w:p>
    <w:p w14:paraId="3D7DB85B" w14:textId="537B879D" w:rsidR="0029704A" w:rsidRPr="00494C50" w:rsidRDefault="0029704A" w:rsidP="0079063B">
      <w:pPr>
        <w:pStyle w:val="a7"/>
        <w:spacing w:before="0" w:beforeAutospacing="0" w:after="0" w:afterAutospacing="0"/>
        <w:ind w:firstLine="425"/>
        <w:jc w:val="both"/>
        <w:rPr>
          <w:sz w:val="28"/>
          <w:lang w:val="kk-KZ"/>
        </w:rPr>
      </w:pPr>
      <w:r>
        <w:rPr>
          <w:sz w:val="28"/>
          <w:lang w:val="kk-KZ"/>
        </w:rPr>
        <w:t xml:space="preserve"> </w:t>
      </w:r>
    </w:p>
    <w:p w14:paraId="6F49FF71" w14:textId="570186D9" w:rsidR="0029704A" w:rsidRPr="0029704A" w:rsidRDefault="0029704A" w:rsidP="0029704A">
      <w:pPr>
        <w:pStyle w:val="a7"/>
        <w:spacing w:before="0" w:beforeAutospacing="0" w:after="0" w:afterAutospacing="0"/>
        <w:ind w:firstLine="425"/>
        <w:jc w:val="both"/>
        <w:rPr>
          <w:bCs/>
          <w:i/>
          <w:sz w:val="28"/>
          <w:lang w:val="kk-KZ"/>
        </w:rPr>
      </w:pPr>
      <w:r w:rsidRPr="0029704A">
        <w:rPr>
          <w:bCs/>
          <w:i/>
          <w:sz w:val="28"/>
          <w:lang w:val="ru-KZ"/>
        </w:rPr>
        <w:t>Биомасса үнемдеудің баламалы шамасы</w:t>
      </w:r>
      <w:r>
        <w:rPr>
          <w:bCs/>
          <w:i/>
          <w:sz w:val="28"/>
          <w:lang w:val="kk-KZ"/>
        </w:rPr>
        <w:t>.</w:t>
      </w:r>
    </w:p>
    <w:p w14:paraId="04D9752F" w14:textId="05EFA22C" w:rsidR="0029704A" w:rsidRPr="0029704A" w:rsidRDefault="0029704A" w:rsidP="0029704A">
      <w:pPr>
        <w:pStyle w:val="a7"/>
        <w:spacing w:before="0" w:beforeAutospacing="0" w:after="0" w:afterAutospacing="0"/>
        <w:ind w:firstLine="425"/>
        <w:jc w:val="both"/>
        <w:rPr>
          <w:sz w:val="28"/>
          <w:lang w:val="kk-KZ"/>
        </w:rPr>
      </w:pPr>
      <w:r w:rsidRPr="0029704A">
        <w:rPr>
          <w:sz w:val="28"/>
          <w:lang w:val="ru-KZ"/>
        </w:rPr>
        <w:t>Пайдалы балансқа қосымша тартылған энергия:</w:t>
      </w:r>
      <w:r>
        <w:rPr>
          <w:sz w:val="28"/>
          <w:lang w:val="kk-KZ"/>
        </w:rPr>
        <w:t xml:space="preserve"> </w:t>
      </w:r>
      <w:r w:rsidRPr="0029704A">
        <w:rPr>
          <w:sz w:val="28"/>
          <w:lang w:val="kk-KZ"/>
        </w:rPr>
        <w:t>ΔE</w:t>
      </w:r>
      <w:r w:rsidRPr="0029704A">
        <w:rPr>
          <w:sz w:val="28"/>
          <w:vertAlign w:val="subscript"/>
          <w:lang w:val="kk-KZ"/>
        </w:rPr>
        <w:t>ВДҚК</w:t>
      </w:r>
      <w:r w:rsidRPr="0029704A">
        <w:rPr>
          <w:sz w:val="28"/>
          <w:lang w:val="kk-KZ"/>
        </w:rPr>
        <w:t>=227,9 МВт</w:t>
      </w:r>
      <w:r>
        <w:rPr>
          <w:sz w:val="28"/>
          <w:lang w:val="kk-KZ"/>
        </w:rPr>
        <w:t>·сағ</w:t>
      </w:r>
      <w:r w:rsidRPr="0029704A">
        <w:rPr>
          <w:sz w:val="28"/>
          <w:lang w:val="kk-KZ"/>
        </w:rPr>
        <w:t>/</w:t>
      </w:r>
      <w:r>
        <w:rPr>
          <w:sz w:val="28"/>
          <w:lang w:val="kk-KZ"/>
        </w:rPr>
        <w:t>жыл</w:t>
      </w:r>
    </w:p>
    <w:p w14:paraId="36E3469C" w14:textId="450E820E" w:rsidR="0029704A" w:rsidRPr="00CE22A9" w:rsidRDefault="0029704A" w:rsidP="0079063B">
      <w:pPr>
        <w:pStyle w:val="a7"/>
        <w:spacing w:before="0" w:beforeAutospacing="0" w:after="0" w:afterAutospacing="0"/>
        <w:ind w:firstLine="425"/>
        <w:jc w:val="both"/>
        <w:rPr>
          <w:sz w:val="28"/>
          <w:lang w:val="kk-KZ"/>
        </w:rPr>
      </w:pPr>
      <w:r w:rsidRPr="0029704A">
        <w:rPr>
          <w:sz w:val="28"/>
          <w:lang w:val="ru-KZ"/>
        </w:rPr>
        <w:lastRenderedPageBreak/>
        <w:t>Егер бұл энергияны шағын ЖЭО өндіруге тиіс болған электр энергиясының бір бөлігін алмастырады деп қарастырсақ, онда ағаш жаңқасының баламалы үнемі:</w:t>
      </w:r>
      <w:r>
        <w:rPr>
          <w:sz w:val="28"/>
          <w:lang w:val="kk-KZ"/>
        </w:rPr>
        <w:t xml:space="preserve"> </w:t>
      </w:r>
    </w:p>
    <w:p w14:paraId="5D8B30BB" w14:textId="071D2246" w:rsidR="00CE22A9" w:rsidRPr="0029704A" w:rsidRDefault="0029704A" w:rsidP="0029704A">
      <w:pPr>
        <w:pStyle w:val="a7"/>
        <w:ind w:firstLine="425"/>
        <w:jc w:val="center"/>
        <w:rPr>
          <w:i/>
          <w:sz w:val="28"/>
          <w:lang w:val="ru-KZ"/>
        </w:rPr>
      </w:pPr>
      <w:r w:rsidRPr="0029704A">
        <w:rPr>
          <w:sz w:val="28"/>
        </w:rPr>
        <w:t>Δ</w:t>
      </w:r>
      <w:r w:rsidRPr="0029704A">
        <w:rPr>
          <w:sz w:val="28"/>
          <w:lang w:val="kk-KZ"/>
        </w:rPr>
        <w:t>B=</w:t>
      </w:r>
      <m:oMath>
        <m:r>
          <w:rPr>
            <w:rFonts w:ascii="Cambria Math" w:hAnsi="Cambria Math"/>
            <w:sz w:val="28"/>
            <w:lang w:val="kk-KZ"/>
          </w:rPr>
          <m:t xml:space="preserve"> </m:t>
        </m:r>
        <m:f>
          <m:fPr>
            <m:ctrlPr>
              <w:rPr>
                <w:rFonts w:ascii="Cambria Math" w:hAnsi="Cambria Math"/>
                <w:i/>
                <w:sz w:val="28"/>
              </w:rPr>
            </m:ctrlPr>
          </m:fPr>
          <m:num>
            <m:r>
              <w:rPr>
                <w:rFonts w:ascii="Cambria Math" w:hAnsi="Cambria Math"/>
                <w:sz w:val="28"/>
                <w:lang w:val="kk-KZ"/>
              </w:rPr>
              <m:t>227,9∙</m:t>
            </m:r>
            <m:sSup>
              <m:sSupPr>
                <m:ctrlPr>
                  <w:rPr>
                    <w:rFonts w:ascii="Cambria Math" w:hAnsi="Cambria Math"/>
                    <w:i/>
                    <w:sz w:val="28"/>
                  </w:rPr>
                </m:ctrlPr>
              </m:sSupPr>
              <m:e>
                <m:r>
                  <w:rPr>
                    <w:rFonts w:ascii="Cambria Math" w:hAnsi="Cambria Math"/>
                    <w:sz w:val="28"/>
                    <w:lang w:val="kk-KZ"/>
                  </w:rPr>
                  <m:t>10</m:t>
                </m:r>
              </m:e>
              <m:sup>
                <m:r>
                  <w:rPr>
                    <w:rFonts w:ascii="Cambria Math" w:hAnsi="Cambria Math"/>
                    <w:sz w:val="28"/>
                    <w:lang w:val="kk-KZ"/>
                  </w:rPr>
                  <m:t>3</m:t>
                </m:r>
              </m:sup>
            </m:sSup>
          </m:num>
          <m:den>
            <m:r>
              <w:rPr>
                <w:rFonts w:ascii="Cambria Math" w:hAnsi="Cambria Math"/>
                <w:sz w:val="28"/>
                <w:lang w:val="kk-KZ"/>
              </w:rPr>
              <m:t>4,2∙0,12</m:t>
            </m:r>
          </m:den>
        </m:f>
        <m:r>
          <w:rPr>
            <w:rFonts w:ascii="Cambria Math" w:hAnsi="Cambria Math"/>
            <w:sz w:val="28"/>
            <w:lang w:val="kk-KZ"/>
          </w:rPr>
          <m:t>≈452000кг/жыл ≈452т/жыл</m:t>
        </m:r>
      </m:oMath>
    </w:p>
    <w:p w14:paraId="2B8DDB81" w14:textId="2DC1801B" w:rsidR="006A5440" w:rsidRDefault="0029704A" w:rsidP="006A5440">
      <w:pPr>
        <w:pStyle w:val="a7"/>
        <w:spacing w:before="0" w:beforeAutospacing="0" w:after="0" w:afterAutospacing="0"/>
        <w:ind w:firstLine="425"/>
        <w:jc w:val="both"/>
        <w:rPr>
          <w:sz w:val="28"/>
          <w:lang w:val="kk-KZ"/>
        </w:rPr>
      </w:pPr>
      <w:r w:rsidRPr="0029704A">
        <w:rPr>
          <w:sz w:val="28"/>
          <w:lang w:val="kk-KZ"/>
        </w:rPr>
        <w:t>Бұл электрлік балама бойынша жоғарғы бағалау болып табылады. Практикалық бөлім үшін неғұрлым консервативті түрде нақты биомасса</w:t>
      </w:r>
      <w:r w:rsidR="003D4410" w:rsidRPr="003D4410">
        <w:rPr>
          <w:sz w:val="28"/>
          <w:lang w:val="kk-KZ"/>
        </w:rPr>
        <w:t xml:space="preserve"> [107] </w:t>
      </w:r>
      <w:r w:rsidRPr="0029704A">
        <w:rPr>
          <w:sz w:val="28"/>
          <w:lang w:val="kk-KZ"/>
        </w:rPr>
        <w:t xml:space="preserve"> үнемі шағын ЖЭО жұмыс режиміне және артық жел энергиясын тарту дәрежесіне байланысты 180–450 т/жыл аралығында болады деп көрсетуге болады.</w:t>
      </w:r>
    </w:p>
    <w:p w14:paraId="19512F4F" w14:textId="601A7AE6" w:rsidR="00F80B35" w:rsidRDefault="00F80B35" w:rsidP="006A5440">
      <w:pPr>
        <w:pStyle w:val="a7"/>
        <w:spacing w:before="0" w:beforeAutospacing="0" w:after="0" w:afterAutospacing="0"/>
        <w:ind w:firstLine="425"/>
        <w:jc w:val="both"/>
        <w:rPr>
          <w:sz w:val="28"/>
          <w:lang w:val="kk-KZ"/>
        </w:rPr>
      </w:pPr>
    </w:p>
    <w:p w14:paraId="72E9B91F" w14:textId="3BDD5A32" w:rsidR="00F80B35" w:rsidRDefault="00F80B35" w:rsidP="00F80B35">
      <w:pPr>
        <w:pStyle w:val="a7"/>
        <w:spacing w:before="0" w:beforeAutospacing="0" w:after="0" w:afterAutospacing="0"/>
        <w:ind w:firstLine="425"/>
        <w:jc w:val="center"/>
        <w:rPr>
          <w:sz w:val="28"/>
          <w:lang w:val="kk-KZ"/>
        </w:rPr>
      </w:pPr>
      <w:r>
        <w:rPr>
          <w:b/>
          <w:bCs/>
          <w:noProof/>
          <w:sz w:val="28"/>
          <w:szCs w:val="28"/>
          <w:lang w:eastAsia="ru-KZ"/>
        </w:rPr>
        <w:drawing>
          <wp:inline distT="0" distB="0" distL="0" distR="0" wp14:anchorId="5A065C77" wp14:editId="7F8F10C0">
            <wp:extent cx="3064042" cy="2522733"/>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8744" t="2853" r="7404" b="5174"/>
                    <a:stretch/>
                  </pic:blipFill>
                  <pic:spPr bwMode="auto">
                    <a:xfrm>
                      <a:off x="0" y="0"/>
                      <a:ext cx="3087825" cy="2542314"/>
                    </a:xfrm>
                    <a:prstGeom prst="rect">
                      <a:avLst/>
                    </a:prstGeom>
                    <a:noFill/>
                    <a:ln>
                      <a:noFill/>
                    </a:ln>
                    <a:extLst>
                      <a:ext uri="{53640926-AAD7-44D8-BBD7-CCE9431645EC}">
                        <a14:shadowObscured xmlns:a14="http://schemas.microsoft.com/office/drawing/2010/main"/>
                      </a:ext>
                    </a:extLst>
                  </pic:spPr>
                </pic:pic>
              </a:graphicData>
            </a:graphic>
          </wp:inline>
        </w:drawing>
      </w:r>
    </w:p>
    <w:p w14:paraId="35D9F1F4" w14:textId="6F51AA38" w:rsidR="00F80B35" w:rsidRDefault="0079063B" w:rsidP="00F80B35">
      <w:pPr>
        <w:pStyle w:val="a7"/>
        <w:spacing w:before="0" w:beforeAutospacing="0" w:after="0" w:afterAutospacing="0"/>
        <w:ind w:firstLine="425"/>
        <w:jc w:val="center"/>
        <w:rPr>
          <w:sz w:val="28"/>
          <w:lang w:val="kk-KZ"/>
        </w:rPr>
      </w:pPr>
      <w:r>
        <w:rPr>
          <w:sz w:val="28"/>
          <w:lang w:val="kk-KZ"/>
        </w:rPr>
        <w:t>С</w:t>
      </w:r>
      <w:r w:rsidR="00F80B35" w:rsidRPr="00F80B35">
        <w:rPr>
          <w:sz w:val="28"/>
          <w:lang w:val="kk-KZ"/>
        </w:rPr>
        <w:t>урет</w:t>
      </w:r>
      <w:r>
        <w:rPr>
          <w:sz w:val="28"/>
          <w:lang w:val="kk-KZ"/>
        </w:rPr>
        <w:t xml:space="preserve"> 5.</w:t>
      </w:r>
      <w:r w:rsidR="006742E5">
        <w:rPr>
          <w:sz w:val="28"/>
          <w:lang w:val="kk-KZ"/>
        </w:rPr>
        <w:t>29</w:t>
      </w:r>
      <w:r w:rsidR="00F80B35" w:rsidRPr="00F80B35">
        <w:rPr>
          <w:sz w:val="28"/>
          <w:lang w:val="kk-KZ"/>
        </w:rPr>
        <w:t xml:space="preserve"> – </w:t>
      </w:r>
      <w:r w:rsidR="00F80B35">
        <w:rPr>
          <w:sz w:val="28"/>
          <w:lang w:val="kk-KZ"/>
        </w:rPr>
        <w:t>ВДҚК</w:t>
      </w:r>
      <w:r w:rsidR="00F80B35" w:rsidRPr="00F80B35">
        <w:rPr>
          <w:sz w:val="28"/>
          <w:lang w:val="kk-KZ"/>
        </w:rPr>
        <w:t xml:space="preserve">-сіз және </w:t>
      </w:r>
      <w:r w:rsidR="00F80B35">
        <w:rPr>
          <w:sz w:val="28"/>
          <w:lang w:val="kk-KZ"/>
        </w:rPr>
        <w:t>ВДҚК</w:t>
      </w:r>
      <w:r w:rsidR="00F80B35" w:rsidRPr="00F80B35">
        <w:rPr>
          <w:sz w:val="28"/>
          <w:lang w:val="kk-KZ"/>
        </w:rPr>
        <w:t>-мен жұмыс режимдеріндегі қуат теңгерімсіздігі P</w:t>
      </w:r>
      <w:r w:rsidR="00F80B35" w:rsidRPr="00F80B35">
        <w:rPr>
          <w:sz w:val="28"/>
          <w:vertAlign w:val="subscript"/>
          <w:lang w:val="kk-KZ"/>
        </w:rPr>
        <w:t>err</w:t>
      </w:r>
      <w:r w:rsidR="00F80B35" w:rsidRPr="00F80B35">
        <w:rPr>
          <w:sz w:val="28"/>
          <w:vertAlign w:val="subscript"/>
          <w:lang w:val="kk-KZ"/>
        </w:rPr>
        <w:t xml:space="preserve"> </w:t>
      </w:r>
      <w:r w:rsidR="00F80B35" w:rsidRPr="00F80B35">
        <w:rPr>
          <w:sz w:val="28"/>
          <w:lang w:val="kk-KZ"/>
        </w:rPr>
        <w:t>​ көрсеткішін салыстыру.</w:t>
      </w:r>
    </w:p>
    <w:p w14:paraId="683F1471" w14:textId="57002790" w:rsidR="00F80B35" w:rsidRDefault="00F80B35" w:rsidP="00F80B35">
      <w:pPr>
        <w:pStyle w:val="a7"/>
        <w:spacing w:before="0" w:beforeAutospacing="0" w:after="0" w:afterAutospacing="0"/>
        <w:ind w:firstLine="425"/>
        <w:jc w:val="center"/>
        <w:rPr>
          <w:sz w:val="28"/>
          <w:lang w:val="kk-KZ"/>
        </w:rPr>
      </w:pPr>
    </w:p>
    <w:p w14:paraId="42BF4BC8" w14:textId="5EF6814B" w:rsidR="00F80B35" w:rsidRPr="00F80B35" w:rsidRDefault="00F80B35" w:rsidP="00F80B35">
      <w:pPr>
        <w:pStyle w:val="a7"/>
        <w:spacing w:before="0" w:beforeAutospacing="0" w:after="0" w:afterAutospacing="0"/>
        <w:ind w:firstLine="425"/>
        <w:jc w:val="both"/>
        <w:rPr>
          <w:sz w:val="28"/>
          <w:lang w:val="ru-KZ"/>
        </w:rPr>
      </w:pPr>
      <w:r w:rsidRPr="00F80B35">
        <w:rPr>
          <w:sz w:val="28"/>
          <w:lang w:val="ru-KZ"/>
        </w:rPr>
        <w:t xml:space="preserve">5.29-суретте </w:t>
      </w:r>
      <w:r w:rsidRPr="00F80B35">
        <w:rPr>
          <w:bCs/>
          <w:sz w:val="28"/>
          <w:lang w:val="ru-KZ"/>
        </w:rPr>
        <w:t>MATLAB R2025b</w:t>
      </w:r>
      <w:r w:rsidRPr="00F80B35">
        <w:rPr>
          <w:sz w:val="28"/>
          <w:lang w:val="ru-KZ"/>
        </w:rPr>
        <w:t xml:space="preserve"> бағдарламалық </w:t>
      </w:r>
      <w:r w:rsidR="00730063">
        <w:rPr>
          <w:sz w:val="28"/>
          <w:lang w:val="kk-KZ"/>
        </w:rPr>
        <w:t>кешенінде</w:t>
      </w:r>
      <w:r w:rsidRPr="00F80B35">
        <w:rPr>
          <w:sz w:val="28"/>
          <w:lang w:val="ru-KZ"/>
        </w:rPr>
        <w:t xml:space="preserve"> орындалған имитациялық модельдеу</w:t>
      </w:r>
      <w:r w:rsidR="00730063">
        <w:rPr>
          <w:sz w:val="28"/>
          <w:lang w:val="kk-KZ"/>
        </w:rPr>
        <w:t xml:space="preserve"> </w:t>
      </w:r>
      <w:r w:rsidR="00730063" w:rsidRPr="00730063">
        <w:rPr>
          <w:sz w:val="28"/>
          <w:lang w:val="kk-KZ"/>
        </w:rPr>
        <w:t xml:space="preserve">[108] </w:t>
      </w:r>
      <w:r w:rsidRPr="00F80B35">
        <w:rPr>
          <w:sz w:val="28"/>
          <w:lang w:val="ru-KZ"/>
        </w:rPr>
        <w:t xml:space="preserve"> нәтижелері бойынша </w:t>
      </w:r>
      <w:r>
        <w:rPr>
          <w:sz w:val="28"/>
          <w:lang w:val="ru-KZ"/>
        </w:rPr>
        <w:t>ВДҚК</w:t>
      </w:r>
      <w:r w:rsidRPr="00F80B35">
        <w:rPr>
          <w:sz w:val="28"/>
          <w:lang w:val="ru-KZ"/>
        </w:rPr>
        <w:t xml:space="preserve">-сіз және </w:t>
      </w:r>
      <w:r>
        <w:rPr>
          <w:sz w:val="28"/>
          <w:lang w:val="ru-KZ"/>
        </w:rPr>
        <w:t>ВДҚК</w:t>
      </w:r>
      <w:r w:rsidRPr="00F80B35">
        <w:rPr>
          <w:sz w:val="28"/>
          <w:lang w:val="ru-KZ"/>
        </w:rPr>
        <w:t>-мен жұмыс режимдеріндегі қуат теңгерімсіздігі P</w:t>
      </w:r>
      <w:r w:rsidRPr="00F80B35">
        <w:rPr>
          <w:sz w:val="28"/>
          <w:vertAlign w:val="subscript"/>
          <w:lang w:val="ru-KZ"/>
        </w:rPr>
        <w:t>err</w:t>
      </w:r>
      <w:r>
        <w:rPr>
          <w:sz w:val="28"/>
          <w:lang w:val="kk-KZ"/>
        </w:rPr>
        <w:t xml:space="preserve"> </w:t>
      </w:r>
      <w:r w:rsidRPr="00F80B35">
        <w:rPr>
          <w:sz w:val="28"/>
          <w:lang w:val="ru-KZ"/>
        </w:rPr>
        <w:t xml:space="preserve">салыстырылып көрсетілген. Графиктен көрініп тұрғандай, қуат теңгерімсіздігінің өзгеруінің жалпы динамикасы сақталады, алайда </w:t>
      </w:r>
      <w:r>
        <w:rPr>
          <w:sz w:val="28"/>
          <w:lang w:val="ru-KZ"/>
        </w:rPr>
        <w:t>ВДҚК</w:t>
      </w:r>
      <w:r w:rsidRPr="00F80B35">
        <w:rPr>
          <w:sz w:val="28"/>
          <w:lang w:val="ru-KZ"/>
        </w:rPr>
        <w:t xml:space="preserve"> қолданылған жағдайда жүйе неғұрлым басқарылатын режимде жұмыс істейді, өйткені ауытқулардың белгілі бір бөлігі буферлік реттеуші буын арқылы өтеледі. Бұл </w:t>
      </w:r>
      <w:r>
        <w:rPr>
          <w:sz w:val="28"/>
          <w:lang w:val="ru-KZ"/>
        </w:rPr>
        <w:t>ВДҚК</w:t>
      </w:r>
      <w:r w:rsidRPr="00F80B35">
        <w:rPr>
          <w:sz w:val="28"/>
          <w:lang w:val="ru-KZ"/>
        </w:rPr>
        <w:t>-ның негізгі әсері генерацияның бірқалыпсыздығының жүйенің қорытынды энергетикалық көрсеткіштеріне теріс ықпалын азайтуда көрінетінін растайды.</w:t>
      </w:r>
    </w:p>
    <w:p w14:paraId="3FCB1D42" w14:textId="20A8E362" w:rsidR="00F80B35" w:rsidRPr="00F80B35" w:rsidRDefault="00F80B35" w:rsidP="00F80B35">
      <w:pPr>
        <w:pStyle w:val="a7"/>
        <w:spacing w:before="0" w:beforeAutospacing="0" w:after="0" w:afterAutospacing="0"/>
        <w:ind w:firstLine="425"/>
        <w:jc w:val="both"/>
        <w:rPr>
          <w:sz w:val="28"/>
          <w:lang w:val="ru-KZ"/>
        </w:rPr>
      </w:pPr>
      <w:r w:rsidRPr="00F80B35">
        <w:rPr>
          <w:sz w:val="28"/>
          <w:lang w:val="ru-KZ"/>
        </w:rPr>
        <w:t xml:space="preserve">Осылайша, </w:t>
      </w:r>
      <w:r w:rsidRPr="00F80B35">
        <w:rPr>
          <w:bCs/>
          <w:sz w:val="28"/>
          <w:lang w:val="ru-KZ"/>
        </w:rPr>
        <w:t>MATLAB R2025b</w:t>
      </w:r>
      <w:r w:rsidRPr="00F80B35">
        <w:rPr>
          <w:sz w:val="28"/>
          <w:lang w:val="ru-KZ"/>
        </w:rPr>
        <w:t xml:space="preserve"> бағдарламалық </w:t>
      </w:r>
      <w:r w:rsidR="003D4410">
        <w:rPr>
          <w:sz w:val="28"/>
          <w:lang w:val="kk-KZ"/>
        </w:rPr>
        <w:t>кешенінде</w:t>
      </w:r>
      <w:r w:rsidRPr="00F80B35">
        <w:rPr>
          <w:sz w:val="28"/>
          <w:lang w:val="ru-KZ"/>
        </w:rPr>
        <w:t xml:space="preserve"> жүргізілген модельдеу нәтижелері микростанция құрамында вакуумдық-динамикалық қуат күшейткішін қолданудың энергетикалық тиімділігін дәлелдейді. </w:t>
      </w:r>
      <w:r>
        <w:rPr>
          <w:sz w:val="28"/>
          <w:lang w:val="ru-KZ"/>
        </w:rPr>
        <w:t>ВДҚК</w:t>
      </w:r>
      <w:r w:rsidRPr="00F80B35">
        <w:rPr>
          <w:sz w:val="28"/>
          <w:lang w:val="ru-KZ"/>
        </w:rPr>
        <w:t xml:space="preserve"> енгізу жел генерациясы энергиясын неғұрлым толық пайдалануға, шығындарды азайтуға, жеткізілмеген электр энергиясының көлемін күрт қысқартуға және жүйенің интегралдық энергетикалық тиімділігін арттыруға мүмкіндік береді. </w:t>
      </w:r>
    </w:p>
    <w:bookmarkEnd w:id="99"/>
    <w:p w14:paraId="2D2DE39D" w14:textId="77777777" w:rsidR="006756A1" w:rsidRPr="00032124" w:rsidRDefault="006756A1" w:rsidP="006756A1">
      <w:pPr>
        <w:pStyle w:val="af4"/>
        <w:ind w:left="425"/>
        <w:rPr>
          <w:rFonts w:eastAsiaTheme="minorEastAsia"/>
          <w:b/>
          <w:sz w:val="28"/>
          <w:szCs w:val="28"/>
          <w:lang w:val="kk-KZ"/>
        </w:rPr>
      </w:pPr>
    </w:p>
    <w:p w14:paraId="3938B3A5" w14:textId="564233A2" w:rsidR="00400AD7" w:rsidRPr="00BA2B63" w:rsidRDefault="006756A1" w:rsidP="006756A1">
      <w:pPr>
        <w:pStyle w:val="af4"/>
        <w:ind w:left="425"/>
        <w:rPr>
          <w:rFonts w:eastAsiaTheme="minorEastAsia"/>
          <w:sz w:val="28"/>
          <w:szCs w:val="28"/>
          <w:lang w:val="kk-KZ"/>
        </w:rPr>
      </w:pPr>
      <w:r>
        <w:rPr>
          <w:rFonts w:eastAsiaTheme="minorEastAsia"/>
          <w:b/>
          <w:sz w:val="28"/>
          <w:szCs w:val="28"/>
          <w:lang w:val="kk-KZ"/>
        </w:rPr>
        <w:lastRenderedPageBreak/>
        <w:t>5.5</w:t>
      </w:r>
      <w:r w:rsidR="000723B2" w:rsidRPr="006756A1">
        <w:rPr>
          <w:rFonts w:eastAsiaTheme="minorEastAsia"/>
          <w:b/>
          <w:sz w:val="28"/>
          <w:szCs w:val="28"/>
          <w:lang w:val="kk-KZ"/>
        </w:rPr>
        <w:t xml:space="preserve"> </w:t>
      </w:r>
      <w:r w:rsidR="0000247E" w:rsidRPr="006756A1">
        <w:rPr>
          <w:rFonts w:eastAsiaTheme="minorEastAsia"/>
          <w:b/>
          <w:sz w:val="28"/>
          <w:szCs w:val="28"/>
          <w:lang w:val="kk-KZ"/>
        </w:rPr>
        <w:t>5-бөлімнің қорытындысы</w:t>
      </w:r>
      <w:r w:rsidR="00B050C9">
        <w:rPr>
          <w:rFonts w:eastAsiaTheme="minorEastAsia"/>
          <w:b/>
          <w:sz w:val="28"/>
          <w:szCs w:val="28"/>
          <w:lang w:val="kk-KZ"/>
        </w:rPr>
        <w:t xml:space="preserve"> </w:t>
      </w:r>
    </w:p>
    <w:p w14:paraId="52592F3E" w14:textId="6225CF86" w:rsidR="0000247E" w:rsidRPr="00BA2B63" w:rsidRDefault="0000247E" w:rsidP="006327D9">
      <w:pPr>
        <w:ind w:firstLine="425"/>
        <w:jc w:val="both"/>
        <w:rPr>
          <w:rFonts w:eastAsiaTheme="minorEastAsia"/>
          <w:sz w:val="28"/>
          <w:szCs w:val="28"/>
          <w:lang w:val="kk-KZ"/>
        </w:rPr>
      </w:pPr>
      <w:r w:rsidRPr="00BA2B63">
        <w:rPr>
          <w:rFonts w:eastAsiaTheme="minorEastAsia"/>
          <w:sz w:val="28"/>
          <w:szCs w:val="28"/>
          <w:lang w:val="kk-KZ"/>
        </w:rPr>
        <w:t xml:space="preserve">Жүргізілген зерттеулер негізінде </w:t>
      </w:r>
      <w:r w:rsidRPr="006117B0">
        <w:rPr>
          <w:rFonts w:eastAsiaTheme="minorEastAsia"/>
          <w:sz w:val="28"/>
          <w:szCs w:val="28"/>
          <w:lang w:val="kk-KZ"/>
        </w:rPr>
        <w:t>бөлім</w:t>
      </w:r>
      <w:r w:rsidRPr="00BA2B63">
        <w:rPr>
          <w:rFonts w:eastAsiaTheme="minorEastAsia"/>
          <w:sz w:val="28"/>
          <w:szCs w:val="28"/>
          <w:lang w:val="kk-KZ"/>
        </w:rPr>
        <w:t xml:space="preserve"> бойынша келесі тұжырымдар келтірілген:</w:t>
      </w:r>
    </w:p>
    <w:bookmarkEnd w:id="20"/>
    <w:bookmarkEnd w:id="21"/>
    <w:bookmarkEnd w:id="22"/>
    <w:bookmarkEnd w:id="23"/>
    <w:bookmarkEnd w:id="24"/>
    <w:bookmarkEnd w:id="25"/>
    <w:bookmarkEnd w:id="26"/>
    <w:bookmarkEnd w:id="27"/>
    <w:bookmarkEnd w:id="28"/>
    <w:bookmarkEnd w:id="29"/>
    <w:bookmarkEnd w:id="30"/>
    <w:bookmarkEnd w:id="31"/>
    <w:bookmarkEnd w:id="32"/>
    <w:p w14:paraId="645EB6AC" w14:textId="3D2C3562" w:rsidR="001676CB" w:rsidRPr="00BA2B63" w:rsidRDefault="001676CB" w:rsidP="006327D9">
      <w:pPr>
        <w:ind w:firstLine="425"/>
        <w:jc w:val="both"/>
        <w:rPr>
          <w:rFonts w:eastAsiaTheme="minorEastAsia"/>
          <w:sz w:val="28"/>
          <w:szCs w:val="28"/>
          <w:lang w:val="kk-KZ"/>
        </w:rPr>
      </w:pPr>
      <w:r w:rsidRPr="00BA2B63">
        <w:rPr>
          <w:rFonts w:eastAsiaTheme="minorEastAsia"/>
          <w:sz w:val="28"/>
          <w:szCs w:val="28"/>
          <w:lang w:val="kk-KZ"/>
        </w:rPr>
        <w:t>1.</w:t>
      </w:r>
      <w:r w:rsidRPr="00BA2B63">
        <w:rPr>
          <w:rFonts w:eastAsiaTheme="minorEastAsia"/>
          <w:sz w:val="28"/>
          <w:szCs w:val="28"/>
          <w:lang w:val="kk-KZ"/>
        </w:rPr>
        <w:tab/>
        <w:t xml:space="preserve">Әзірленген әдістеме Қостанай облысының нақты климаттық және жүктеме деректері мысалында (Степное ауылы, Жітіқара метеостанциясы) сынақтан өткізілді. Нәтижелер </w:t>
      </w:r>
      <w:r w:rsidR="0062195E">
        <w:rPr>
          <w:rFonts w:eastAsiaTheme="minorEastAsia"/>
          <w:sz w:val="28"/>
          <w:szCs w:val="28"/>
          <w:lang w:val="kk-KZ"/>
        </w:rPr>
        <w:t>ш</w:t>
      </w:r>
      <w:r w:rsidR="00963746" w:rsidRPr="00BA2B63">
        <w:rPr>
          <w:rFonts w:eastAsiaTheme="minorEastAsia"/>
          <w:sz w:val="28"/>
          <w:szCs w:val="28"/>
          <w:lang w:val="kk-KZ"/>
        </w:rPr>
        <w:t xml:space="preserve">алғай өңірлер </w:t>
      </w:r>
      <w:r w:rsidRPr="00BA2B63">
        <w:rPr>
          <w:rFonts w:eastAsiaTheme="minorEastAsia"/>
          <w:sz w:val="28"/>
          <w:szCs w:val="28"/>
          <w:lang w:val="kk-KZ"/>
        </w:rPr>
        <w:t>үшін ұсынылған модельдердің жоғары дәлдігі мен қолданылуын көрсетті.</w:t>
      </w:r>
    </w:p>
    <w:p w14:paraId="2092CC0A" w14:textId="77777777" w:rsidR="001676CB" w:rsidRPr="00BA2B63" w:rsidRDefault="001676CB" w:rsidP="006327D9">
      <w:pPr>
        <w:ind w:firstLine="425"/>
        <w:jc w:val="both"/>
        <w:rPr>
          <w:rFonts w:eastAsiaTheme="minorEastAsia"/>
          <w:sz w:val="28"/>
          <w:szCs w:val="28"/>
          <w:lang w:val="kk-KZ"/>
        </w:rPr>
      </w:pPr>
      <w:r w:rsidRPr="00BA2B63">
        <w:rPr>
          <w:rFonts w:eastAsiaTheme="minorEastAsia"/>
          <w:sz w:val="28"/>
          <w:szCs w:val="28"/>
          <w:lang w:val="kk-KZ"/>
        </w:rPr>
        <w:t>2.</w:t>
      </w:r>
      <w:r w:rsidRPr="00BA2B63">
        <w:rPr>
          <w:rFonts w:eastAsiaTheme="minorEastAsia"/>
          <w:sz w:val="28"/>
          <w:szCs w:val="28"/>
          <w:lang w:val="kk-KZ"/>
        </w:rPr>
        <w:tab/>
        <w:t>Автономды энергия жүйелерінің табиғи және ресурстық жағдайлардың өзгергіштігіне тұрақтылығын зерттеуге мүмкіндік беретін сценарийлер жүйесі (типтік жыл, желдің аз жылы, биомасса тапшылығы және т.б.) құрылды.</w:t>
      </w:r>
    </w:p>
    <w:p w14:paraId="3AAA5028" w14:textId="19580924" w:rsidR="001676CB" w:rsidRPr="00BA2B63" w:rsidRDefault="001676CB" w:rsidP="006327D9">
      <w:pPr>
        <w:ind w:firstLine="425"/>
        <w:jc w:val="both"/>
        <w:rPr>
          <w:rFonts w:eastAsiaTheme="minorEastAsia"/>
          <w:sz w:val="28"/>
          <w:szCs w:val="28"/>
          <w:lang w:val="kk-KZ"/>
        </w:rPr>
      </w:pPr>
      <w:r w:rsidRPr="00BA2B63">
        <w:rPr>
          <w:rFonts w:eastAsiaTheme="minorEastAsia"/>
          <w:sz w:val="28"/>
          <w:szCs w:val="28"/>
          <w:lang w:val="kk-KZ"/>
        </w:rPr>
        <w:t>3.</w:t>
      </w:r>
      <w:r w:rsidRPr="00BA2B63">
        <w:rPr>
          <w:rFonts w:eastAsiaTheme="minorEastAsia"/>
          <w:sz w:val="28"/>
          <w:szCs w:val="28"/>
          <w:lang w:val="kk-KZ"/>
        </w:rPr>
        <w:tab/>
        <w:t>TOPSIS әдісімен интеграцияда біріктірілген стохастикалық модельді (</w:t>
      </w:r>
      <w:r>
        <w:rPr>
          <w:rFonts w:eastAsiaTheme="minorEastAsia"/>
          <w:sz w:val="28"/>
          <w:szCs w:val="28"/>
          <w:lang w:val="kk-KZ"/>
        </w:rPr>
        <w:t>БСМ</w:t>
      </w:r>
      <w:r w:rsidRPr="00BA2B63">
        <w:rPr>
          <w:rFonts w:eastAsiaTheme="minorEastAsia"/>
          <w:sz w:val="28"/>
          <w:szCs w:val="28"/>
          <w:lang w:val="kk-KZ"/>
        </w:rPr>
        <w:t>-</w:t>
      </w:r>
      <w:r w:rsidR="001812E3">
        <w:rPr>
          <w:rFonts w:eastAsiaTheme="minorEastAsia"/>
          <w:sz w:val="28"/>
          <w:szCs w:val="28"/>
          <w:lang w:val="kk-KZ"/>
        </w:rPr>
        <w:t>ЖЭК</w:t>
      </w:r>
      <w:r w:rsidRPr="00BA2B63">
        <w:rPr>
          <w:rFonts w:eastAsiaTheme="minorEastAsia"/>
          <w:sz w:val="28"/>
          <w:szCs w:val="28"/>
          <w:lang w:val="kk-KZ"/>
        </w:rPr>
        <w:t xml:space="preserve">) пайдалану энергия жүйелерінің оңтайлы конфигурацияларының көп өлшемді таңдауын қамтамасыз етті. </w:t>
      </w:r>
      <w:r>
        <w:rPr>
          <w:rFonts w:eastAsiaTheme="minorEastAsia"/>
          <w:sz w:val="28"/>
          <w:szCs w:val="28"/>
          <w:lang w:val="kk-KZ"/>
        </w:rPr>
        <w:t>Степное</w:t>
      </w:r>
      <w:r w:rsidRPr="00BA2B63">
        <w:rPr>
          <w:rFonts w:eastAsiaTheme="minorEastAsia"/>
          <w:sz w:val="28"/>
          <w:szCs w:val="28"/>
          <w:lang w:val="kk-KZ"/>
        </w:rPr>
        <w:t xml:space="preserve"> жағдайында ең жақсы конфигурация автономияның жоғары деңгейін (AI ≈ 0,89) және электр энергиясының төмен құнын (≈28 тг/кВт·сағ) қамтамасыз ететін ЖЭС + биомасса комбинациясы болды.</w:t>
      </w:r>
    </w:p>
    <w:p w14:paraId="32D1F509" w14:textId="3D87310F" w:rsidR="001676CB" w:rsidRPr="00BA2B63" w:rsidRDefault="001676CB" w:rsidP="006327D9">
      <w:pPr>
        <w:ind w:firstLine="425"/>
        <w:jc w:val="both"/>
        <w:rPr>
          <w:rFonts w:eastAsiaTheme="minorEastAsia"/>
          <w:sz w:val="28"/>
          <w:szCs w:val="28"/>
          <w:lang w:val="kk-KZ"/>
        </w:rPr>
      </w:pPr>
      <w:r w:rsidRPr="00BA2B63">
        <w:rPr>
          <w:rFonts w:eastAsiaTheme="minorEastAsia"/>
          <w:sz w:val="28"/>
          <w:szCs w:val="28"/>
          <w:lang w:val="kk-KZ"/>
        </w:rPr>
        <w:t>4.</w:t>
      </w:r>
      <w:r w:rsidRPr="00BA2B63">
        <w:rPr>
          <w:rFonts w:eastAsiaTheme="minorEastAsia"/>
          <w:sz w:val="28"/>
          <w:szCs w:val="28"/>
          <w:lang w:val="kk-KZ"/>
        </w:rPr>
        <w:tab/>
        <w:t xml:space="preserve">Energypro бағдарламасын қолдана отырып, нәтижелерді тексеру авторлық алгоритмдердің дұрыстығын растады: генерацияның орташа жылдық ауытқуы 5% аспады, бұл </w:t>
      </w:r>
      <w:r w:rsidR="001812E3">
        <w:rPr>
          <w:rFonts w:eastAsiaTheme="minorEastAsia"/>
          <w:sz w:val="28"/>
          <w:szCs w:val="28"/>
          <w:lang w:val="kk-KZ"/>
        </w:rPr>
        <w:t>ЖЭК</w:t>
      </w:r>
      <w:r w:rsidRPr="00BA2B63">
        <w:rPr>
          <w:rFonts w:eastAsiaTheme="minorEastAsia"/>
          <w:sz w:val="28"/>
          <w:szCs w:val="28"/>
          <w:lang w:val="kk-KZ"/>
        </w:rPr>
        <w:t xml:space="preserve"> жүйелерін модельдеу кезінде рұқсат етілген қателікке сәйкес келеді.</w:t>
      </w:r>
    </w:p>
    <w:p w14:paraId="1ED9CA7B" w14:textId="7587A1BC" w:rsidR="00CE5D44" w:rsidRDefault="001676CB" w:rsidP="006327D9">
      <w:pPr>
        <w:ind w:firstLine="425"/>
        <w:jc w:val="both"/>
        <w:rPr>
          <w:rFonts w:eastAsiaTheme="minorEastAsia"/>
          <w:sz w:val="28"/>
          <w:szCs w:val="28"/>
          <w:lang w:val="kk-KZ"/>
        </w:rPr>
      </w:pPr>
      <w:r w:rsidRPr="00BA2B63">
        <w:rPr>
          <w:rFonts w:eastAsiaTheme="minorEastAsia"/>
          <w:sz w:val="28"/>
          <w:szCs w:val="28"/>
          <w:lang w:val="kk-KZ"/>
        </w:rPr>
        <w:t>5.</w:t>
      </w:r>
      <w:r w:rsidRPr="00BA2B63">
        <w:rPr>
          <w:rFonts w:eastAsiaTheme="minorEastAsia"/>
          <w:sz w:val="28"/>
          <w:szCs w:val="28"/>
          <w:lang w:val="kk-KZ"/>
        </w:rPr>
        <w:tab/>
        <w:t>Әзірленген есептеу кешені (</w:t>
      </w:r>
      <w:r>
        <w:rPr>
          <w:rFonts w:eastAsiaTheme="minorEastAsia"/>
          <w:sz w:val="28"/>
          <w:szCs w:val="28"/>
          <w:lang w:val="kk-KZ"/>
        </w:rPr>
        <w:t>ВДҚК</w:t>
      </w:r>
      <w:r w:rsidRPr="00BA2B63">
        <w:rPr>
          <w:rFonts w:eastAsiaTheme="minorEastAsia"/>
          <w:sz w:val="28"/>
          <w:szCs w:val="28"/>
          <w:lang w:val="kk-KZ"/>
        </w:rPr>
        <w:t xml:space="preserve">) күн, жел және биоэнергетиканы қоса алғанда, </w:t>
      </w:r>
      <w:r w:rsidR="001812E3">
        <w:rPr>
          <w:rFonts w:eastAsiaTheme="minorEastAsia"/>
          <w:sz w:val="28"/>
          <w:szCs w:val="28"/>
          <w:lang w:val="kk-KZ"/>
        </w:rPr>
        <w:t>ЖЭК</w:t>
      </w:r>
      <w:r w:rsidRPr="00BA2B63">
        <w:rPr>
          <w:rFonts w:eastAsiaTheme="minorEastAsia"/>
          <w:sz w:val="28"/>
          <w:szCs w:val="28"/>
          <w:lang w:val="kk-KZ"/>
        </w:rPr>
        <w:t xml:space="preserve"> әртүрлі комбинациялары үшін әмбебаптық пен қолдану мүмкіндігін көрсетті. Бұл Қазақстан жағдайында автономды энергия жүйелерін жобалау үшін оның практикалық құндылығын қамтамасыз етеді.</w:t>
      </w:r>
      <w:r w:rsidR="00861142">
        <w:rPr>
          <w:rFonts w:eastAsiaTheme="minorEastAsia"/>
          <w:sz w:val="28"/>
          <w:szCs w:val="28"/>
          <w:lang w:val="kk-KZ"/>
        </w:rPr>
        <w:t xml:space="preserve">  Сонымен қатар </w:t>
      </w:r>
      <w:r w:rsidR="00861142" w:rsidRPr="00861142">
        <w:rPr>
          <w:rFonts w:eastAsiaTheme="minorEastAsia"/>
          <w:sz w:val="28"/>
          <w:szCs w:val="28"/>
          <w:lang w:val="kk-KZ"/>
        </w:rPr>
        <w:t xml:space="preserve">«Вакуумды-динамикалық қуат күшейткіші», </w:t>
      </w:r>
      <w:r w:rsidR="00861142">
        <w:rPr>
          <w:rFonts w:eastAsiaTheme="minorEastAsia"/>
          <w:sz w:val="28"/>
          <w:szCs w:val="28"/>
          <w:lang w:val="kk-KZ"/>
        </w:rPr>
        <w:t xml:space="preserve">пайдалы </w:t>
      </w:r>
      <w:r w:rsidR="00861142" w:rsidRPr="00861142">
        <w:rPr>
          <w:rFonts w:eastAsiaTheme="minorEastAsia"/>
          <w:sz w:val="28"/>
          <w:szCs w:val="28"/>
          <w:lang w:val="kk-KZ"/>
        </w:rPr>
        <w:t>модель</w:t>
      </w:r>
      <w:r w:rsidR="00861142">
        <w:rPr>
          <w:rFonts w:eastAsiaTheme="minorEastAsia"/>
          <w:sz w:val="28"/>
          <w:szCs w:val="28"/>
          <w:lang w:val="kk-KZ"/>
        </w:rPr>
        <w:t xml:space="preserve">ге </w:t>
      </w:r>
      <w:r w:rsidR="00861142" w:rsidRPr="00861142">
        <w:rPr>
          <w:rFonts w:eastAsiaTheme="minorEastAsia"/>
          <w:sz w:val="28"/>
          <w:szCs w:val="28"/>
          <w:lang w:val="kk-KZ"/>
        </w:rPr>
        <w:t xml:space="preserve"> </w:t>
      </w:r>
      <w:r w:rsidR="00861142" w:rsidRPr="00861142">
        <w:rPr>
          <w:rFonts w:eastAsiaTheme="minorEastAsia"/>
          <w:sz w:val="28"/>
          <w:szCs w:val="28"/>
          <w:lang w:val="kk-KZ"/>
        </w:rPr>
        <w:br/>
        <w:t xml:space="preserve">№9818  </w:t>
      </w:r>
      <w:r w:rsidR="00861142">
        <w:rPr>
          <w:rFonts w:eastAsiaTheme="minorEastAsia"/>
          <w:sz w:val="28"/>
          <w:szCs w:val="28"/>
          <w:lang w:val="kk-KZ"/>
        </w:rPr>
        <w:t>патент алынды,</w:t>
      </w:r>
      <w:r w:rsidR="00861142" w:rsidRPr="00861142">
        <w:rPr>
          <w:rFonts w:eastAsiaTheme="minorEastAsia"/>
          <w:sz w:val="28"/>
          <w:szCs w:val="28"/>
          <w:lang w:val="kk-KZ"/>
        </w:rPr>
        <w:t xml:space="preserve">  22.11.2024 Астана</w:t>
      </w:r>
      <w:r w:rsidR="00861142">
        <w:rPr>
          <w:rFonts w:eastAsiaTheme="minorEastAsia"/>
          <w:sz w:val="28"/>
          <w:szCs w:val="28"/>
          <w:lang w:val="kk-KZ"/>
        </w:rPr>
        <w:t>.</w:t>
      </w:r>
    </w:p>
    <w:p w14:paraId="6F5494F7" w14:textId="409ED693" w:rsidR="0029704A" w:rsidRPr="00F80B35" w:rsidRDefault="00F80B35" w:rsidP="0079063B">
      <w:pPr>
        <w:pStyle w:val="a7"/>
        <w:spacing w:before="0" w:beforeAutospacing="0" w:after="0" w:afterAutospacing="0"/>
        <w:ind w:firstLine="425"/>
        <w:jc w:val="both"/>
        <w:rPr>
          <w:sz w:val="28"/>
          <w:szCs w:val="20"/>
          <w:lang w:val="ru-KZ"/>
        </w:rPr>
      </w:pPr>
      <w:r w:rsidRPr="00F80B35">
        <w:rPr>
          <w:sz w:val="28"/>
          <w:szCs w:val="20"/>
          <w:lang w:val="kk-KZ"/>
        </w:rPr>
        <w:t>6.</w:t>
      </w:r>
      <w:r>
        <w:rPr>
          <w:sz w:val="28"/>
          <w:szCs w:val="20"/>
          <w:lang w:val="kk-KZ"/>
        </w:rPr>
        <w:t xml:space="preserve"> </w:t>
      </w:r>
      <w:r w:rsidR="0079063B" w:rsidRPr="0079063B">
        <w:rPr>
          <w:sz w:val="28"/>
          <w:lang w:val="ru-KZ"/>
        </w:rPr>
        <w:t>Жүргізілген есептеулер көрсеткендей, 4 МВт ЖЭС, 1 МВт сорғы жүктемесі, 8 МВт биокогенерация және 1500 МВт·сағ электр мен 3486 МВт·сағ жылу энергиясын тұтынатын микростанция құрамында ВДҚК қолдану оң нәтиже береді. ВДҚК орнатылған қуатты арттырмай-ақ, өндірілген энергияны тиімді пайдалану деңгейін және жүйе тұрақтылығын жоғарылатады. Нәтижесінде жел энергиясын пайдалану коэффициенті 81,9%</w:t>
      </w:r>
      <w:r w:rsidR="00730063" w:rsidRPr="00730063">
        <w:rPr>
          <w:sz w:val="28"/>
          <w:lang w:val="ru-KZ"/>
        </w:rPr>
        <w:t xml:space="preserve"> -</w:t>
      </w:r>
      <w:r w:rsidR="0079063B" w:rsidRPr="0079063B">
        <w:rPr>
          <w:sz w:val="28"/>
          <w:lang w:val="ru-KZ"/>
        </w:rPr>
        <w:t>84% дейін, ал микростанцияның интегралдық энергетикалық тиімділігі 81,9%</w:t>
      </w:r>
      <w:r w:rsidR="00730063" w:rsidRPr="00730063">
        <w:rPr>
          <w:sz w:val="28"/>
          <w:lang w:val="ru-KZ"/>
        </w:rPr>
        <w:t>-</w:t>
      </w:r>
      <w:r w:rsidR="0079063B" w:rsidRPr="0079063B">
        <w:rPr>
          <w:sz w:val="28"/>
          <w:lang w:val="ru-KZ"/>
        </w:rPr>
        <w:t xml:space="preserve"> 83,4% дейін өседі. Қысқа мерзімді қуат тапшылығын өтеу тиімділігі 95% жетеді, пайдаланылмай қалған жел энергиясы 227,9 МВт·сағ/жылға азаяды, ал ағаш жаңқасының баламалы үнемі 180–450 т/жыл құрайды. MATLAB R2025b </w:t>
      </w:r>
      <w:r w:rsidR="0079063B">
        <w:rPr>
          <w:sz w:val="28"/>
          <w:lang w:val="kk-KZ"/>
        </w:rPr>
        <w:t>бағдарламасында</w:t>
      </w:r>
      <w:r w:rsidR="0079063B" w:rsidRPr="0079063B">
        <w:rPr>
          <w:sz w:val="28"/>
          <w:lang w:val="ru-KZ"/>
        </w:rPr>
        <w:t xml:space="preserve"> жүргізілген модельдеу нәтижелері ВДҚК қолдану жел энергиясын пайдалану тиімділігін арттырып, жеткізілмеген электр энергиясын азайтып, микростанцияның энергетикалық көрсеткіштерін жақсартатынын көрсетті. Бұл ВДҚК автономды энергиямен жабдықтау жүйелерінде қолданудың тиімділігін растайды.</w:t>
      </w:r>
    </w:p>
    <w:p w14:paraId="37952F8A" w14:textId="77777777" w:rsidR="00D04649" w:rsidRDefault="00D04649" w:rsidP="006327D9">
      <w:pPr>
        <w:ind w:firstLine="425"/>
        <w:jc w:val="center"/>
        <w:rPr>
          <w:b/>
          <w:sz w:val="28"/>
          <w:szCs w:val="20"/>
          <w:lang w:val="kk-KZ"/>
        </w:rPr>
      </w:pPr>
    </w:p>
    <w:p w14:paraId="48871C68" w14:textId="77777777" w:rsidR="00D04649" w:rsidRDefault="00D04649" w:rsidP="006327D9">
      <w:pPr>
        <w:ind w:firstLine="425"/>
        <w:jc w:val="center"/>
        <w:rPr>
          <w:b/>
          <w:sz w:val="28"/>
          <w:szCs w:val="20"/>
          <w:lang w:val="kk-KZ"/>
        </w:rPr>
      </w:pPr>
    </w:p>
    <w:p w14:paraId="41F07D3A" w14:textId="77777777" w:rsidR="00D04649" w:rsidRDefault="00D04649" w:rsidP="006327D9">
      <w:pPr>
        <w:ind w:firstLine="425"/>
        <w:jc w:val="center"/>
        <w:rPr>
          <w:b/>
          <w:sz w:val="28"/>
          <w:szCs w:val="20"/>
          <w:lang w:val="kk-KZ"/>
        </w:rPr>
      </w:pPr>
    </w:p>
    <w:p w14:paraId="4A8ABE74" w14:textId="02599687" w:rsidR="008D5E65" w:rsidRPr="00106B23" w:rsidRDefault="00184F36" w:rsidP="006327D9">
      <w:pPr>
        <w:ind w:firstLine="425"/>
        <w:jc w:val="center"/>
        <w:rPr>
          <w:b/>
          <w:sz w:val="28"/>
          <w:szCs w:val="20"/>
          <w:lang w:val="kk-KZ"/>
        </w:rPr>
      </w:pPr>
      <w:r w:rsidRPr="00106B23">
        <w:rPr>
          <w:b/>
          <w:sz w:val="28"/>
          <w:szCs w:val="20"/>
          <w:lang w:val="kk-KZ"/>
        </w:rPr>
        <w:lastRenderedPageBreak/>
        <w:t>ҚОРЫТЫНДЫ</w:t>
      </w:r>
    </w:p>
    <w:p w14:paraId="50E1A849" w14:textId="4FD4D05E" w:rsidR="007A41C3" w:rsidRPr="007A41C3" w:rsidRDefault="007A41C3" w:rsidP="006327D9">
      <w:pPr>
        <w:pStyle w:val="a8"/>
        <w:spacing w:after="0" w:line="240" w:lineRule="auto"/>
        <w:ind w:firstLine="425"/>
        <w:jc w:val="both"/>
        <w:rPr>
          <w:sz w:val="28"/>
          <w:szCs w:val="28"/>
          <w:lang w:val="kk-KZ"/>
        </w:rPr>
      </w:pPr>
      <w:r w:rsidRPr="007A41C3">
        <w:rPr>
          <w:sz w:val="28"/>
          <w:szCs w:val="28"/>
          <w:lang w:val="kk-KZ"/>
        </w:rPr>
        <w:t xml:space="preserve">Диссертациялық жұмыс </w:t>
      </w:r>
      <w:r w:rsidR="001812E3">
        <w:rPr>
          <w:sz w:val="28"/>
          <w:szCs w:val="28"/>
          <w:lang w:val="kk-KZ"/>
        </w:rPr>
        <w:t>жаңғыртылатын</w:t>
      </w:r>
      <w:r w:rsidRPr="007A41C3">
        <w:rPr>
          <w:sz w:val="28"/>
          <w:szCs w:val="28"/>
          <w:lang w:val="kk-KZ"/>
        </w:rPr>
        <w:t xml:space="preserve"> энергия көздері негізінде микро</w:t>
      </w:r>
      <w:r w:rsidR="00CF3E0E">
        <w:rPr>
          <w:sz w:val="28"/>
          <w:szCs w:val="28"/>
          <w:lang w:val="kk-KZ"/>
        </w:rPr>
        <w:t>станция</w:t>
      </w:r>
      <w:r w:rsidRPr="007A41C3">
        <w:rPr>
          <w:sz w:val="28"/>
          <w:szCs w:val="28"/>
          <w:lang w:val="kk-KZ"/>
        </w:rPr>
        <w:t xml:space="preserve"> </w:t>
      </w:r>
      <w:r w:rsidR="00CF3E0E">
        <w:rPr>
          <w:sz w:val="28"/>
          <w:szCs w:val="28"/>
          <w:lang w:val="kk-KZ"/>
        </w:rPr>
        <w:t>жасау</w:t>
      </w:r>
      <w:r w:rsidRPr="007A41C3">
        <w:rPr>
          <w:sz w:val="28"/>
          <w:szCs w:val="28"/>
          <w:lang w:val="kk-KZ"/>
        </w:rPr>
        <w:t xml:space="preserve"> арқылы Қазақстанның </w:t>
      </w:r>
      <w:r w:rsidR="0062195E">
        <w:rPr>
          <w:sz w:val="28"/>
          <w:szCs w:val="28"/>
          <w:lang w:val="kk-KZ"/>
        </w:rPr>
        <w:t>ш</w:t>
      </w:r>
      <w:r w:rsidR="00963746">
        <w:rPr>
          <w:sz w:val="28"/>
          <w:szCs w:val="28"/>
          <w:lang w:val="kk-KZ"/>
        </w:rPr>
        <w:t>алғай өңірлер</w:t>
      </w:r>
      <w:r w:rsidR="0062195E">
        <w:rPr>
          <w:sz w:val="28"/>
          <w:szCs w:val="28"/>
          <w:lang w:val="kk-KZ"/>
        </w:rPr>
        <w:t xml:space="preserve">ін </w:t>
      </w:r>
      <w:r w:rsidRPr="007A41C3">
        <w:rPr>
          <w:sz w:val="28"/>
          <w:szCs w:val="28"/>
          <w:lang w:val="kk-KZ"/>
        </w:rPr>
        <w:t>энергиямен жабдықтаудың тиімділігін, сенімділігін және орнықтылығын арттыру-өзекті ғылыми міндетті шешуге бағытталған. Зерттеу барысында келесі негізгі ғылыми және практикалық нәтижелер алынды:</w:t>
      </w:r>
    </w:p>
    <w:p w14:paraId="6C7CEA44" w14:textId="40B29C06" w:rsidR="007A41C3" w:rsidRPr="007A41C3" w:rsidRDefault="007A41C3" w:rsidP="009D199A">
      <w:pPr>
        <w:pStyle w:val="a8"/>
        <w:spacing w:after="0" w:line="240" w:lineRule="auto"/>
        <w:ind w:firstLine="0"/>
        <w:jc w:val="both"/>
        <w:rPr>
          <w:sz w:val="28"/>
          <w:szCs w:val="28"/>
          <w:lang w:val="kk-KZ"/>
        </w:rPr>
      </w:pPr>
      <w:r w:rsidRPr="007A41C3">
        <w:rPr>
          <w:sz w:val="28"/>
          <w:szCs w:val="28"/>
          <w:lang w:val="kk-KZ"/>
        </w:rPr>
        <w:t xml:space="preserve">1. Әр түрлі </w:t>
      </w:r>
      <w:r w:rsidR="001812E3">
        <w:rPr>
          <w:sz w:val="28"/>
          <w:szCs w:val="28"/>
          <w:lang w:val="kk-KZ"/>
        </w:rPr>
        <w:t>ЖЭК</w:t>
      </w:r>
      <w:r w:rsidRPr="007A41C3">
        <w:rPr>
          <w:sz w:val="28"/>
          <w:szCs w:val="28"/>
          <w:lang w:val="kk-KZ"/>
        </w:rPr>
        <w:t xml:space="preserve"> энергия өндірудің математикалық модельдері құрылды және бейімделді: күн қондырғылары - инсоляцияны, көлбеу бұрышты, температура жағдайларын және панельдердің тиімділігін ескере отырып; жел турбиналары - </w:t>
      </w:r>
      <w:r>
        <w:rPr>
          <w:sz w:val="28"/>
          <w:szCs w:val="28"/>
          <w:lang w:val="kk-KZ"/>
        </w:rPr>
        <w:t>Вейбул</w:t>
      </w:r>
      <w:r w:rsidRPr="007A41C3">
        <w:rPr>
          <w:sz w:val="28"/>
          <w:szCs w:val="28"/>
          <w:lang w:val="kk-KZ"/>
        </w:rPr>
        <w:t xml:space="preserve"> негізінде желдің таралуы және турбиналардың параметрлері; биоэнергетикалық қондырғылар</w:t>
      </w:r>
      <w:r w:rsidR="009C44FC">
        <w:rPr>
          <w:sz w:val="28"/>
          <w:szCs w:val="28"/>
          <w:lang w:val="kk-KZ"/>
        </w:rPr>
        <w:t xml:space="preserve"> </w:t>
      </w:r>
      <w:r w:rsidRPr="007A41C3">
        <w:rPr>
          <w:sz w:val="28"/>
          <w:szCs w:val="28"/>
          <w:lang w:val="kk-KZ"/>
        </w:rPr>
        <w:t>-</w:t>
      </w:r>
      <w:r w:rsidR="009C44FC">
        <w:rPr>
          <w:sz w:val="28"/>
          <w:szCs w:val="28"/>
          <w:lang w:val="kk-KZ"/>
        </w:rPr>
        <w:t xml:space="preserve"> </w:t>
      </w:r>
      <w:r w:rsidRPr="007A41C3">
        <w:rPr>
          <w:sz w:val="28"/>
          <w:szCs w:val="28"/>
          <w:lang w:val="kk-KZ"/>
        </w:rPr>
        <w:t>қол жетімді биомассаны, калориялық құндылықты және маусымдылықты ескере отырып</w:t>
      </w:r>
      <w:r w:rsidR="009D199A">
        <w:rPr>
          <w:sz w:val="28"/>
          <w:szCs w:val="28"/>
          <w:lang w:val="kk-KZ"/>
        </w:rPr>
        <w:t xml:space="preserve"> м</w:t>
      </w:r>
      <w:r w:rsidRPr="007A41C3">
        <w:rPr>
          <w:sz w:val="28"/>
          <w:szCs w:val="28"/>
          <w:lang w:val="kk-KZ"/>
        </w:rPr>
        <w:t>одельдер 12-17% аспайтын ауытқуы бар генерацияның сенімді болжамын қамтамасыз етеді</w:t>
      </w:r>
      <w:r w:rsidR="009C44FC">
        <w:rPr>
          <w:sz w:val="28"/>
          <w:szCs w:val="28"/>
          <w:lang w:val="kk-KZ"/>
        </w:rPr>
        <w:t>. Б</w:t>
      </w:r>
      <w:r w:rsidRPr="007A41C3">
        <w:rPr>
          <w:sz w:val="28"/>
          <w:szCs w:val="28"/>
          <w:lang w:val="kk-KZ"/>
        </w:rPr>
        <w:t>ұл есептеулер метеорологиялық мұрағаттармен және пилоттық қондырғылардың деректерімен салыстырумен расталды. Алынған модельдер электр желілерінің конфигурациясын есептеу және энергия балансын талдау кезінде қолданылды.</w:t>
      </w:r>
    </w:p>
    <w:p w14:paraId="0F3417A3" w14:textId="4B0C4470" w:rsidR="007A41C3" w:rsidRPr="007A41C3" w:rsidRDefault="009C44FC" w:rsidP="009D199A">
      <w:pPr>
        <w:pStyle w:val="a8"/>
        <w:spacing w:after="0" w:line="240" w:lineRule="auto"/>
        <w:ind w:firstLine="0"/>
        <w:jc w:val="both"/>
        <w:rPr>
          <w:sz w:val="28"/>
          <w:szCs w:val="28"/>
          <w:lang w:val="kk-KZ"/>
        </w:rPr>
      </w:pPr>
      <w:r>
        <w:rPr>
          <w:sz w:val="28"/>
          <w:szCs w:val="28"/>
          <w:lang w:val="kk-KZ"/>
        </w:rPr>
        <w:t>2</w:t>
      </w:r>
      <w:r w:rsidR="007A41C3" w:rsidRPr="007A41C3">
        <w:rPr>
          <w:sz w:val="28"/>
          <w:szCs w:val="28"/>
          <w:lang w:val="kk-KZ"/>
        </w:rPr>
        <w:t xml:space="preserve">. Эквивалентті салдар моделіне, тұрақтылық критерийлеріне және жиынтық пайдалылыққа негізделген энергетикалық сценарийлерді қалыптастыру алгоритмі жасалды. Алгоритм </w:t>
      </w:r>
      <w:r w:rsidR="0062195E">
        <w:rPr>
          <w:sz w:val="28"/>
          <w:szCs w:val="28"/>
          <w:lang w:val="kk-KZ"/>
        </w:rPr>
        <w:t>ш</w:t>
      </w:r>
      <w:r w:rsidR="00963746">
        <w:rPr>
          <w:sz w:val="28"/>
          <w:szCs w:val="28"/>
          <w:lang w:val="kk-KZ"/>
        </w:rPr>
        <w:t>алғай өңірлер</w:t>
      </w:r>
      <w:r w:rsidR="0062195E">
        <w:rPr>
          <w:sz w:val="28"/>
          <w:szCs w:val="28"/>
          <w:lang w:val="kk-KZ"/>
        </w:rPr>
        <w:t>ді</w:t>
      </w:r>
      <w:r w:rsidR="007A41C3" w:rsidRPr="007A41C3">
        <w:rPr>
          <w:sz w:val="28"/>
          <w:szCs w:val="28"/>
          <w:lang w:val="kk-KZ"/>
        </w:rPr>
        <w:t xml:space="preserve"> электрмен жабдықтау объектілерінің үш түрі үшін 120 астам балама шешімдерді құруға және талдауға мүмкіндік берді. Нәтижесінде аккумуляторы бар гибридті </w:t>
      </w:r>
      <w:r w:rsidR="001812E3">
        <w:rPr>
          <w:sz w:val="28"/>
          <w:szCs w:val="28"/>
          <w:lang w:val="kk-KZ"/>
        </w:rPr>
        <w:t>ЖЭК</w:t>
      </w:r>
      <w:r w:rsidR="007A41C3" w:rsidRPr="007A41C3">
        <w:rPr>
          <w:sz w:val="28"/>
          <w:szCs w:val="28"/>
          <w:lang w:val="kk-KZ"/>
        </w:rPr>
        <w:t>-кешендерді қамтитын сценарийлер электрмен жабдықтау сенімділігін 30-40%  арттыруды және дизельдік тізбектермен салыстырғанда шығындарды 25%  дейін төмендетуді қамтамасыз ететіні анықталды.</w:t>
      </w:r>
    </w:p>
    <w:p w14:paraId="5C7B6F1A" w14:textId="0A3A5680" w:rsidR="007A41C3" w:rsidRPr="007A41C3" w:rsidRDefault="009C44FC" w:rsidP="009D199A">
      <w:pPr>
        <w:pStyle w:val="a8"/>
        <w:spacing w:after="0" w:line="240" w:lineRule="auto"/>
        <w:ind w:firstLine="0"/>
        <w:jc w:val="both"/>
        <w:rPr>
          <w:sz w:val="28"/>
          <w:szCs w:val="28"/>
          <w:lang w:val="kk-KZ"/>
        </w:rPr>
      </w:pPr>
      <w:r>
        <w:rPr>
          <w:sz w:val="28"/>
          <w:szCs w:val="28"/>
          <w:lang w:val="kk-KZ"/>
        </w:rPr>
        <w:t>3</w:t>
      </w:r>
      <w:r w:rsidR="007A41C3" w:rsidRPr="007A41C3">
        <w:rPr>
          <w:sz w:val="28"/>
          <w:szCs w:val="28"/>
          <w:lang w:val="kk-KZ"/>
        </w:rPr>
        <w:t>. Энергияның генерациясы, тұтынуы және жинақталуы туралы деректерді біріктіретін энергия теңгерімінің интеграцияланған моделі әзірленді. Модель тәулік бойы батареяның қызмет ету мерзімін қамтамасыз ету үшін солтүстік аймақтарда кемінде 10-14 сағат және оңтүстікте 6-8 сағат батарея резерві қажет екенін көрсетті. Бұл энергия кешенінің оңтайлы параметрлерін негіздеуге және генерацияның артық</w:t>
      </w:r>
      <w:r>
        <w:rPr>
          <w:sz w:val="28"/>
          <w:szCs w:val="28"/>
          <w:lang w:val="kk-KZ"/>
        </w:rPr>
        <w:t>шыл</w:t>
      </w:r>
      <w:r w:rsidR="007A41C3" w:rsidRPr="007A41C3">
        <w:rPr>
          <w:sz w:val="28"/>
          <w:szCs w:val="28"/>
          <w:lang w:val="kk-KZ"/>
        </w:rPr>
        <w:t xml:space="preserve">ығын оңтайландыруға мүмкіндік берді. </w:t>
      </w:r>
    </w:p>
    <w:p w14:paraId="6C2AC920" w14:textId="3C5BABE4" w:rsidR="00EB0BAF" w:rsidRDefault="009C44FC" w:rsidP="009D199A">
      <w:pPr>
        <w:pStyle w:val="a8"/>
        <w:spacing w:after="0" w:line="240" w:lineRule="auto"/>
        <w:ind w:firstLine="0"/>
        <w:jc w:val="both"/>
        <w:rPr>
          <w:sz w:val="28"/>
          <w:szCs w:val="28"/>
          <w:lang w:val="kk-KZ"/>
        </w:rPr>
      </w:pPr>
      <w:r>
        <w:rPr>
          <w:sz w:val="28"/>
          <w:szCs w:val="28"/>
          <w:lang w:val="kk-KZ"/>
        </w:rPr>
        <w:t>4</w:t>
      </w:r>
      <w:r w:rsidR="007A41C3" w:rsidRPr="007A41C3">
        <w:rPr>
          <w:sz w:val="28"/>
          <w:szCs w:val="28"/>
          <w:lang w:val="kk-KZ"/>
        </w:rPr>
        <w:t xml:space="preserve">. </w:t>
      </w:r>
      <w:r w:rsidR="00EB0BAF" w:rsidRPr="007A41C3">
        <w:rPr>
          <w:sz w:val="28"/>
          <w:szCs w:val="28"/>
          <w:lang w:val="kk-KZ"/>
        </w:rPr>
        <w:t>Мақсатты критерийлердің (экономикалық, энергетикалық, экологиялық</w:t>
      </w:r>
      <w:r w:rsidR="00EB0BAF">
        <w:rPr>
          <w:sz w:val="28"/>
          <w:szCs w:val="28"/>
          <w:lang w:val="kk-KZ"/>
        </w:rPr>
        <w:t xml:space="preserve"> және т.б.</w:t>
      </w:r>
      <w:r w:rsidR="00EB0BAF" w:rsidRPr="007A41C3">
        <w:rPr>
          <w:sz w:val="28"/>
          <w:szCs w:val="28"/>
          <w:lang w:val="kk-KZ"/>
        </w:rPr>
        <w:t xml:space="preserve">) иерархиялық құрылымына және </w:t>
      </w:r>
      <w:r w:rsidR="00EB0BAF">
        <w:rPr>
          <w:sz w:val="28"/>
          <w:szCs w:val="28"/>
          <w:lang w:val="kk-KZ"/>
        </w:rPr>
        <w:t>пайдалылылықтың</w:t>
      </w:r>
      <w:r w:rsidR="00EB0BAF" w:rsidRPr="007A41C3">
        <w:rPr>
          <w:sz w:val="28"/>
          <w:szCs w:val="28"/>
          <w:lang w:val="kk-KZ"/>
        </w:rPr>
        <w:t xml:space="preserve"> жиынтық функциясына негізделген автономды энергия жүйелерінің тиімділігін көп өлшемді бағалау әдістемесі жасалды. Әдістеме бастапқы деректердің шектелуі мен белгісіздігі жағдайында жобалық шешімдерді кешенді саралауды қамтамасыз етеді. Әдістемені тестілеу кезінде ең теңдестірілген сценарийлер базалық нұсқамен салыстырғанда энергияның шартты құнын 14-19%</w:t>
      </w:r>
      <w:r w:rsidR="00EB0BAF">
        <w:rPr>
          <w:sz w:val="28"/>
          <w:szCs w:val="28"/>
          <w:lang w:val="kk-KZ"/>
        </w:rPr>
        <w:t xml:space="preserve"> </w:t>
      </w:r>
      <w:r w:rsidR="00EB0BAF" w:rsidRPr="007A41C3">
        <w:rPr>
          <w:sz w:val="28"/>
          <w:szCs w:val="28"/>
          <w:lang w:val="kk-KZ"/>
        </w:rPr>
        <w:t>төмендетуді қамтамасыз ететіні анықталды.</w:t>
      </w:r>
    </w:p>
    <w:p w14:paraId="06621CB4" w14:textId="32C3DE0E" w:rsidR="007A41C3" w:rsidRPr="007A41C3" w:rsidRDefault="009C44FC" w:rsidP="009D199A">
      <w:pPr>
        <w:pStyle w:val="a8"/>
        <w:spacing w:after="0" w:line="240" w:lineRule="auto"/>
        <w:ind w:firstLine="0"/>
        <w:jc w:val="both"/>
        <w:rPr>
          <w:sz w:val="28"/>
          <w:szCs w:val="28"/>
          <w:lang w:val="kk-KZ"/>
        </w:rPr>
      </w:pPr>
      <w:r>
        <w:rPr>
          <w:sz w:val="28"/>
          <w:szCs w:val="28"/>
          <w:lang w:val="kk-KZ"/>
        </w:rPr>
        <w:t>5.</w:t>
      </w:r>
      <w:r w:rsidR="007A41C3" w:rsidRPr="007A41C3">
        <w:rPr>
          <w:sz w:val="28"/>
          <w:szCs w:val="28"/>
          <w:lang w:val="kk-KZ"/>
        </w:rPr>
        <w:t>Жүйенің өмірлік циклі кезінде жиынтық инвестициялық, пайдалану және отын шығындарын ескеретін электр энергиясының келтірілген құнының көрсеткіші (L</w:t>
      </w:r>
      <w:r w:rsidR="009D199A" w:rsidRPr="007A41C3">
        <w:rPr>
          <w:sz w:val="28"/>
          <w:szCs w:val="28"/>
          <w:lang w:val="kk-KZ"/>
        </w:rPr>
        <w:t>COE</w:t>
      </w:r>
      <w:r w:rsidR="007A41C3" w:rsidRPr="007A41C3">
        <w:rPr>
          <w:sz w:val="28"/>
          <w:szCs w:val="28"/>
          <w:lang w:val="kk-KZ"/>
        </w:rPr>
        <w:t xml:space="preserve"> — Levelized Cost of Energy) негізінде іске асырылған </w:t>
      </w:r>
      <w:r w:rsidR="00DC7C43">
        <w:rPr>
          <w:sz w:val="28"/>
          <w:szCs w:val="28"/>
          <w:lang w:val="kk-KZ"/>
        </w:rPr>
        <w:t>микростанциялардың</w:t>
      </w:r>
      <w:r w:rsidR="007A41C3" w:rsidRPr="007A41C3">
        <w:rPr>
          <w:sz w:val="28"/>
          <w:szCs w:val="28"/>
          <w:lang w:val="kk-KZ"/>
        </w:rPr>
        <w:t xml:space="preserve"> экономикалық тиімділігін бағалауға математикалық тәсіл әзірленді. Қостанай облысының Степное ауылындағы пилоттық объектіде модельдеу нәтижесінде әзірленген шешімдерді қолдану дизельді </w:t>
      </w:r>
      <w:r>
        <w:rPr>
          <w:sz w:val="28"/>
          <w:szCs w:val="28"/>
          <w:lang w:val="kk-KZ"/>
        </w:rPr>
        <w:t>э</w:t>
      </w:r>
      <w:r w:rsidR="007A41C3" w:rsidRPr="007A41C3">
        <w:rPr>
          <w:sz w:val="28"/>
          <w:szCs w:val="28"/>
          <w:lang w:val="kk-KZ"/>
        </w:rPr>
        <w:t xml:space="preserve">лектрмен </w:t>
      </w:r>
      <w:r w:rsidR="007A41C3" w:rsidRPr="007A41C3">
        <w:rPr>
          <w:sz w:val="28"/>
          <w:szCs w:val="28"/>
          <w:lang w:val="kk-KZ"/>
        </w:rPr>
        <w:lastRenderedPageBreak/>
        <w:t xml:space="preserve">жабдықтаудың қолданыстағы схемасымен салыстырғанда LCOE 21% төмендетуге мүмкіндік беретіні анықталды. Бұл </w:t>
      </w:r>
      <w:r w:rsidR="0062195E">
        <w:rPr>
          <w:sz w:val="28"/>
          <w:szCs w:val="28"/>
          <w:lang w:val="kk-KZ"/>
        </w:rPr>
        <w:t>ш</w:t>
      </w:r>
      <w:r w:rsidR="00963746">
        <w:rPr>
          <w:sz w:val="28"/>
          <w:szCs w:val="28"/>
          <w:lang w:val="kk-KZ"/>
        </w:rPr>
        <w:t>алғай өңірлер</w:t>
      </w:r>
      <w:r w:rsidR="007A41C3" w:rsidRPr="007A41C3">
        <w:rPr>
          <w:sz w:val="28"/>
          <w:szCs w:val="28"/>
          <w:lang w:val="kk-KZ"/>
        </w:rPr>
        <w:t xml:space="preserve"> жағдайында автономды жүйелер үшін ұсынылған тәсілдің экономикалық негізділігі мен практикалық қолданылуын растайды.</w:t>
      </w:r>
    </w:p>
    <w:p w14:paraId="7CF3DA36" w14:textId="6D25A674" w:rsidR="007A41C3" w:rsidRPr="007A41C3" w:rsidRDefault="007A41C3" w:rsidP="006F231C">
      <w:pPr>
        <w:pStyle w:val="a8"/>
        <w:spacing w:after="0" w:line="240" w:lineRule="auto"/>
        <w:ind w:firstLine="0"/>
        <w:jc w:val="both"/>
        <w:rPr>
          <w:sz w:val="28"/>
          <w:szCs w:val="28"/>
          <w:lang w:val="kk-KZ"/>
        </w:rPr>
      </w:pPr>
      <w:r w:rsidRPr="007A41C3">
        <w:rPr>
          <w:sz w:val="28"/>
          <w:szCs w:val="28"/>
          <w:lang w:val="kk-KZ"/>
        </w:rPr>
        <w:t xml:space="preserve">6. Барлық ұсынылған математикалық модельдер мен алгоритмдерді бірыңғай цифрлық ортада жүзеге асыратын жобалық шешімдерді қолдаудың бағдарламалық кешені әзірленді. Бағдарламалық өнім Delphi платформасында жасалған және </w:t>
      </w:r>
      <w:r w:rsidR="0062195E">
        <w:rPr>
          <w:sz w:val="28"/>
          <w:szCs w:val="28"/>
          <w:lang w:val="kk-KZ"/>
        </w:rPr>
        <w:t>ш</w:t>
      </w:r>
      <w:r w:rsidR="00963746">
        <w:rPr>
          <w:sz w:val="28"/>
          <w:szCs w:val="28"/>
          <w:lang w:val="kk-KZ"/>
        </w:rPr>
        <w:t>алғай өңірлер</w:t>
      </w:r>
      <w:r w:rsidRPr="007A41C3">
        <w:rPr>
          <w:sz w:val="28"/>
          <w:szCs w:val="28"/>
          <w:lang w:val="kk-KZ"/>
        </w:rPr>
        <w:t xml:space="preserve"> жағдайында </w:t>
      </w:r>
      <w:r w:rsidR="001812E3">
        <w:rPr>
          <w:sz w:val="28"/>
          <w:szCs w:val="28"/>
          <w:lang w:val="kk-KZ"/>
        </w:rPr>
        <w:t>ЖЭК</w:t>
      </w:r>
      <w:r w:rsidRPr="007A41C3">
        <w:rPr>
          <w:sz w:val="28"/>
          <w:szCs w:val="28"/>
          <w:lang w:val="kk-KZ"/>
        </w:rPr>
        <w:t xml:space="preserve"> негізіндегі автономды энергия жүйелерін </w:t>
      </w:r>
      <w:r>
        <w:rPr>
          <w:sz w:val="28"/>
          <w:szCs w:val="28"/>
          <w:lang w:val="kk-KZ"/>
        </w:rPr>
        <w:t>и</w:t>
      </w:r>
      <w:r w:rsidRPr="007A41C3">
        <w:rPr>
          <w:sz w:val="28"/>
          <w:szCs w:val="28"/>
          <w:lang w:val="kk-KZ"/>
        </w:rPr>
        <w:t xml:space="preserve">нженерлік модельдеуге және негіздеуге арналған. Бағдарламалық жасақтама </w:t>
      </w:r>
      <w:r w:rsidR="009C44FC">
        <w:rPr>
          <w:sz w:val="28"/>
          <w:szCs w:val="28"/>
          <w:lang w:val="kk-KZ"/>
        </w:rPr>
        <w:t>таңдалған</w:t>
      </w:r>
      <w:r w:rsidRPr="007A41C3">
        <w:rPr>
          <w:sz w:val="28"/>
          <w:szCs w:val="28"/>
          <w:lang w:val="kk-KZ"/>
        </w:rPr>
        <w:t xml:space="preserve"> объектіде сәтті сынақтан өтті, есептеулердің дұрыстығын, параметрлерді реттеудің икемділігін және жоғары қолданбалы құндылығын растады.</w:t>
      </w:r>
    </w:p>
    <w:p w14:paraId="39CE8086" w14:textId="17EFD6FB" w:rsidR="00551983" w:rsidRDefault="007A41C3" w:rsidP="006F231C">
      <w:pPr>
        <w:jc w:val="both"/>
        <w:rPr>
          <w:sz w:val="28"/>
          <w:szCs w:val="28"/>
          <w:lang w:val="kk-KZ"/>
        </w:rPr>
      </w:pPr>
      <w:r w:rsidRPr="007A41C3">
        <w:rPr>
          <w:sz w:val="28"/>
          <w:szCs w:val="28"/>
          <w:lang w:val="kk-KZ"/>
        </w:rPr>
        <w:t xml:space="preserve">7. </w:t>
      </w:r>
      <w:r w:rsidR="008F7CF5" w:rsidRPr="008F7CF5">
        <w:rPr>
          <w:sz w:val="28"/>
          <w:szCs w:val="28"/>
          <w:lang w:val="kk-KZ"/>
        </w:rPr>
        <w:t xml:space="preserve">Жұмыста алғаш рет автономды энергия жүйелерінің жаңа элементі — вакуумды-динамикалық қуат күшейткіш әзірленіп, ұсынылды. Оның негізгі міндеті — </w:t>
      </w:r>
      <w:r w:rsidR="001812E3">
        <w:rPr>
          <w:sz w:val="28"/>
          <w:szCs w:val="28"/>
          <w:lang w:val="kk-KZ"/>
        </w:rPr>
        <w:t>ЖЭК</w:t>
      </w:r>
      <w:r w:rsidR="008F7CF5" w:rsidRPr="008F7CF5">
        <w:rPr>
          <w:sz w:val="28"/>
          <w:szCs w:val="28"/>
          <w:lang w:val="kk-KZ"/>
        </w:rPr>
        <w:t xml:space="preserve"> негізіндегі генерация тұрақсыздығы салдарынан туындайтын қуат тербелістерін теңестіру және ауыл шаруашылық жүктемелерінің біркелкі еместігі жағдайында энергиямен қамтудың сенімділігін арттыру.</w:t>
      </w:r>
      <w:r w:rsidR="008F7CF5">
        <w:rPr>
          <w:sz w:val="28"/>
          <w:szCs w:val="28"/>
          <w:lang w:val="kk-KZ"/>
        </w:rPr>
        <w:t xml:space="preserve"> ВДҚК</w:t>
      </w:r>
      <w:r w:rsidR="008F7CF5" w:rsidRPr="008F7CF5">
        <w:rPr>
          <w:sz w:val="28"/>
          <w:szCs w:val="28"/>
          <w:lang w:val="kk-KZ"/>
        </w:rPr>
        <w:t xml:space="preserve"> </w:t>
      </w:r>
      <w:r w:rsidR="00DC7C43">
        <w:rPr>
          <w:sz w:val="28"/>
          <w:szCs w:val="28"/>
          <w:lang w:val="kk-KZ"/>
        </w:rPr>
        <w:t>микростанция</w:t>
      </w:r>
      <w:r w:rsidR="008F7CF5" w:rsidRPr="008F7CF5">
        <w:rPr>
          <w:sz w:val="28"/>
          <w:szCs w:val="28"/>
          <w:lang w:val="kk-KZ"/>
        </w:rPr>
        <w:t xml:space="preserve"> архитектурасына енгізу қосымша инженерлік шешімдерді қолданудың </w:t>
      </w:r>
      <w:r w:rsidR="0062195E">
        <w:rPr>
          <w:sz w:val="28"/>
          <w:szCs w:val="28"/>
          <w:lang w:val="kk-KZ"/>
        </w:rPr>
        <w:t>ш</w:t>
      </w:r>
      <w:r w:rsidR="00963746">
        <w:rPr>
          <w:sz w:val="28"/>
          <w:szCs w:val="28"/>
          <w:lang w:val="kk-KZ"/>
        </w:rPr>
        <w:t>алғай өңірлер</w:t>
      </w:r>
      <w:r w:rsidR="0062195E">
        <w:rPr>
          <w:sz w:val="28"/>
          <w:szCs w:val="28"/>
          <w:lang w:val="kk-KZ"/>
        </w:rPr>
        <w:t>дегі</w:t>
      </w:r>
      <w:r w:rsidR="008F7CF5" w:rsidRPr="008F7CF5">
        <w:rPr>
          <w:sz w:val="28"/>
          <w:szCs w:val="28"/>
          <w:lang w:val="kk-KZ"/>
        </w:rPr>
        <w:t xml:space="preserve"> жүйелердің тұрақтылығын айтарлықтай арттыратынын көрсетті. Ұсынылған шешім патентпен</w:t>
      </w:r>
      <w:r w:rsidR="00551983">
        <w:rPr>
          <w:sz w:val="28"/>
          <w:szCs w:val="28"/>
          <w:lang w:val="kk-KZ"/>
        </w:rPr>
        <w:t xml:space="preserve"> (</w:t>
      </w:r>
      <w:r w:rsidR="00551983" w:rsidRPr="00861142">
        <w:rPr>
          <w:rFonts w:eastAsiaTheme="minorEastAsia"/>
          <w:sz w:val="28"/>
          <w:szCs w:val="28"/>
          <w:lang w:val="kk-KZ"/>
        </w:rPr>
        <w:t>№9818</w:t>
      </w:r>
      <w:r w:rsidR="00551983">
        <w:rPr>
          <w:rFonts w:eastAsiaTheme="minorEastAsia"/>
          <w:sz w:val="28"/>
          <w:szCs w:val="28"/>
          <w:lang w:val="kk-KZ"/>
        </w:rPr>
        <w:t>,</w:t>
      </w:r>
      <w:r w:rsidR="00551983" w:rsidRPr="00861142">
        <w:rPr>
          <w:rFonts w:eastAsiaTheme="minorEastAsia"/>
          <w:sz w:val="28"/>
          <w:szCs w:val="28"/>
          <w:lang w:val="kk-KZ"/>
        </w:rPr>
        <w:t xml:space="preserve">  22.11.2024 Астана</w:t>
      </w:r>
      <w:r w:rsidR="00551983">
        <w:rPr>
          <w:rFonts w:eastAsiaTheme="minorEastAsia"/>
          <w:sz w:val="28"/>
          <w:szCs w:val="28"/>
          <w:lang w:val="kk-KZ"/>
        </w:rPr>
        <w:t xml:space="preserve">) </w:t>
      </w:r>
      <w:r w:rsidR="008F7CF5" w:rsidRPr="008F7CF5">
        <w:rPr>
          <w:sz w:val="28"/>
          <w:szCs w:val="28"/>
          <w:lang w:val="kk-KZ"/>
        </w:rPr>
        <w:t>қорғалған және модельдеу нәтижелерімен дәлелденген.</w:t>
      </w:r>
      <w:r w:rsidR="0079063B">
        <w:rPr>
          <w:sz w:val="28"/>
          <w:szCs w:val="28"/>
          <w:lang w:val="kk-KZ"/>
        </w:rPr>
        <w:t xml:space="preserve"> </w:t>
      </w:r>
      <w:r w:rsidR="0079063B" w:rsidRPr="0079063B">
        <w:rPr>
          <w:sz w:val="28"/>
          <w:szCs w:val="28"/>
          <w:lang w:val="kk-KZ"/>
        </w:rPr>
        <w:t>Жүргізілген есептеулер ВДҚК қолдану микростанцияның энергетикалық тиімділігін арттыратынын көрсетті. Жел энергиясын пайдалану коэффициенті 81,9%-дан 84% дейін, ал интегралдық тиімділік 81,9%-дан 83,4% дейін өсті. Қуат тапшылығын өтеу тиімділігі 95%</w:t>
      </w:r>
      <w:r w:rsidR="0079063B">
        <w:rPr>
          <w:sz w:val="28"/>
          <w:szCs w:val="28"/>
          <w:lang w:val="kk-KZ"/>
        </w:rPr>
        <w:t xml:space="preserve"> </w:t>
      </w:r>
      <w:r w:rsidR="0079063B" w:rsidRPr="0079063B">
        <w:rPr>
          <w:sz w:val="28"/>
          <w:szCs w:val="28"/>
          <w:lang w:val="kk-KZ"/>
        </w:rPr>
        <w:t xml:space="preserve"> жетіп, пайдаланылмай қалған жел энергиясы азайды. MATLAB R2025b нәтижелері ВДҚК автономды энергиямен жабдықтау жүйелерінде қолданудың тиімді екенін растады.</w:t>
      </w:r>
      <w:r w:rsidRPr="007A41C3">
        <w:rPr>
          <w:sz w:val="28"/>
          <w:szCs w:val="28"/>
          <w:lang w:val="kk-KZ"/>
        </w:rPr>
        <w:tab/>
      </w:r>
    </w:p>
    <w:p w14:paraId="6065E02C" w14:textId="61876B66" w:rsidR="009D199A" w:rsidRDefault="007A41C3" w:rsidP="009D199A">
      <w:pPr>
        <w:ind w:firstLine="425"/>
        <w:jc w:val="both"/>
        <w:rPr>
          <w:sz w:val="28"/>
          <w:szCs w:val="28"/>
          <w:lang w:val="kk-KZ"/>
        </w:rPr>
      </w:pPr>
      <w:r w:rsidRPr="007A41C3">
        <w:rPr>
          <w:sz w:val="28"/>
          <w:szCs w:val="28"/>
          <w:lang w:val="kk-KZ"/>
        </w:rPr>
        <w:t>Зерттеу нәтижелері бойынша барлығы 1</w:t>
      </w:r>
      <w:r w:rsidR="009C44FC">
        <w:rPr>
          <w:sz w:val="28"/>
          <w:szCs w:val="28"/>
          <w:lang w:val="kk-KZ"/>
        </w:rPr>
        <w:t>2</w:t>
      </w:r>
      <w:r w:rsidRPr="007A41C3">
        <w:rPr>
          <w:sz w:val="28"/>
          <w:szCs w:val="28"/>
          <w:lang w:val="kk-KZ"/>
        </w:rPr>
        <w:t xml:space="preserve"> жұмыс жарияланды, оның ішінде 3 мақала ҚР БҒМ Ғылым және жоғары білім саласындағы сапаны қамтамасыз ету Комитеті ұсынған журналдарда, </w:t>
      </w:r>
      <w:r w:rsidR="00106B23">
        <w:rPr>
          <w:sz w:val="28"/>
          <w:szCs w:val="28"/>
          <w:lang w:val="kk-KZ"/>
        </w:rPr>
        <w:t>1</w:t>
      </w:r>
      <w:r w:rsidRPr="007A41C3">
        <w:rPr>
          <w:sz w:val="28"/>
          <w:szCs w:val="28"/>
          <w:lang w:val="kk-KZ"/>
        </w:rPr>
        <w:t xml:space="preserve"> мақала – Scopus және Web of Science базасымен индекстелген басылымдарда, 2 мақала-халықаралық конференцияларда және 1 оқу құралы мен 1 монография жарияланды. Сондай-ақ 3 авторлық куәлік және 1 патент</w:t>
      </w:r>
      <w:r w:rsidR="00551983">
        <w:rPr>
          <w:sz w:val="28"/>
          <w:szCs w:val="28"/>
          <w:lang w:val="kk-KZ"/>
        </w:rPr>
        <w:t xml:space="preserve"> </w:t>
      </w:r>
      <w:r w:rsidRPr="007A41C3">
        <w:rPr>
          <w:sz w:val="28"/>
          <w:szCs w:val="28"/>
          <w:lang w:val="kk-KZ"/>
        </w:rPr>
        <w:t xml:space="preserve">, диссертациялық зерттеу нәтижелерін енгізу туралы акт (Б қосымшасы) алынды. </w:t>
      </w:r>
      <w:r w:rsidR="00551983" w:rsidRPr="006117B0">
        <w:rPr>
          <w:sz w:val="28"/>
          <w:szCs w:val="28"/>
          <w:lang w:val="kk-KZ"/>
        </w:rPr>
        <w:t>Осылайша, диссертацияда қойылған зерттеу міндеттері толығымен шешілді.</w:t>
      </w:r>
      <w:r w:rsidR="009D199A">
        <w:rPr>
          <w:sz w:val="28"/>
          <w:szCs w:val="28"/>
          <w:lang w:val="kk-KZ"/>
        </w:rPr>
        <w:t xml:space="preserve"> </w:t>
      </w:r>
    </w:p>
    <w:p w14:paraId="53B7D385" w14:textId="1FECA470" w:rsidR="007A41C3" w:rsidRDefault="007A41C3" w:rsidP="0062195E">
      <w:pPr>
        <w:ind w:firstLine="425"/>
        <w:jc w:val="both"/>
        <w:rPr>
          <w:sz w:val="28"/>
          <w:szCs w:val="28"/>
          <w:lang w:val="kk-KZ"/>
        </w:rPr>
      </w:pPr>
      <w:r w:rsidRPr="007A41C3">
        <w:rPr>
          <w:sz w:val="28"/>
          <w:szCs w:val="28"/>
          <w:lang w:val="kk-KZ"/>
        </w:rPr>
        <w:t>Диссертация</w:t>
      </w:r>
      <w:r w:rsidR="00551983">
        <w:rPr>
          <w:sz w:val="28"/>
          <w:szCs w:val="28"/>
          <w:lang w:val="kk-KZ"/>
        </w:rPr>
        <w:t xml:space="preserve"> </w:t>
      </w:r>
      <w:r w:rsidRPr="007A41C3">
        <w:rPr>
          <w:sz w:val="28"/>
          <w:szCs w:val="28"/>
          <w:lang w:val="kk-KZ"/>
        </w:rPr>
        <w:t>-</w:t>
      </w:r>
      <w:r w:rsidR="00551983">
        <w:rPr>
          <w:sz w:val="28"/>
          <w:szCs w:val="28"/>
          <w:lang w:val="kk-KZ"/>
        </w:rPr>
        <w:t xml:space="preserve"> </w:t>
      </w:r>
      <w:r w:rsidRPr="007A41C3">
        <w:rPr>
          <w:sz w:val="28"/>
          <w:szCs w:val="28"/>
          <w:lang w:val="kk-KZ"/>
        </w:rPr>
        <w:t xml:space="preserve">бұл </w:t>
      </w:r>
      <w:r w:rsidR="0062195E">
        <w:rPr>
          <w:sz w:val="28"/>
          <w:szCs w:val="28"/>
          <w:lang w:val="kk-KZ"/>
        </w:rPr>
        <w:t>ш</w:t>
      </w:r>
      <w:r w:rsidR="00963746">
        <w:rPr>
          <w:sz w:val="28"/>
          <w:szCs w:val="28"/>
          <w:lang w:val="kk-KZ"/>
        </w:rPr>
        <w:t>алғай өңірлер</w:t>
      </w:r>
      <w:r w:rsidR="0062195E">
        <w:rPr>
          <w:sz w:val="28"/>
          <w:szCs w:val="28"/>
          <w:lang w:val="kk-KZ"/>
        </w:rPr>
        <w:t>дегі</w:t>
      </w:r>
      <w:r w:rsidRPr="007A41C3">
        <w:rPr>
          <w:sz w:val="28"/>
          <w:szCs w:val="28"/>
          <w:lang w:val="kk-KZ"/>
        </w:rPr>
        <w:t xml:space="preserve"> энергетиканың қазіргі жағдайын талдауды, жаңа математикалық модельдер мен әдістерді әзірлеуді, оларды бағдарламалық түрде жүзеге асыруды және нақты объектіде сәтті сынақтан өткізуді қамтитын аяқталған зерттеу.</w:t>
      </w:r>
      <w:r w:rsidR="009D199A">
        <w:rPr>
          <w:sz w:val="28"/>
          <w:szCs w:val="28"/>
          <w:lang w:val="kk-KZ"/>
        </w:rPr>
        <w:t xml:space="preserve"> </w:t>
      </w:r>
      <w:r w:rsidRPr="007A41C3">
        <w:rPr>
          <w:sz w:val="28"/>
          <w:szCs w:val="28"/>
          <w:lang w:val="kk-KZ"/>
        </w:rPr>
        <w:t xml:space="preserve">Алынған нәтижелер </w:t>
      </w:r>
      <w:r w:rsidR="0062195E">
        <w:rPr>
          <w:sz w:val="28"/>
          <w:szCs w:val="28"/>
          <w:lang w:val="kk-KZ"/>
        </w:rPr>
        <w:t>ш</w:t>
      </w:r>
      <w:r w:rsidR="00963746">
        <w:rPr>
          <w:sz w:val="28"/>
          <w:szCs w:val="28"/>
          <w:lang w:val="kk-KZ"/>
        </w:rPr>
        <w:t>алғай өңірлер</w:t>
      </w:r>
      <w:r w:rsidR="0062195E">
        <w:rPr>
          <w:sz w:val="28"/>
          <w:szCs w:val="28"/>
          <w:lang w:val="kk-KZ"/>
        </w:rPr>
        <w:t>дегі</w:t>
      </w:r>
      <w:r w:rsidRPr="007A41C3">
        <w:rPr>
          <w:sz w:val="28"/>
          <w:szCs w:val="28"/>
          <w:lang w:val="kk-KZ"/>
        </w:rPr>
        <w:t xml:space="preserve"> </w:t>
      </w:r>
      <w:r w:rsidR="00551983">
        <w:rPr>
          <w:sz w:val="28"/>
          <w:szCs w:val="28"/>
          <w:lang w:val="kk-KZ"/>
        </w:rPr>
        <w:t>э</w:t>
      </w:r>
      <w:r w:rsidRPr="007A41C3">
        <w:rPr>
          <w:sz w:val="28"/>
          <w:szCs w:val="28"/>
          <w:lang w:val="kk-KZ"/>
        </w:rPr>
        <w:t xml:space="preserve">нергетика теориясы мен практикасын дамытуға үлес қосады және Қазақстан өңірлерін тұрақты энергиямен жабдықтауды қамтамасыз ету үшін </w:t>
      </w:r>
      <w:r w:rsidR="0062195E">
        <w:rPr>
          <w:sz w:val="28"/>
          <w:szCs w:val="28"/>
          <w:lang w:val="kk-KZ"/>
        </w:rPr>
        <w:t>жаңғыртыылатын</w:t>
      </w:r>
      <w:r w:rsidRPr="007A41C3">
        <w:rPr>
          <w:sz w:val="28"/>
          <w:szCs w:val="28"/>
          <w:lang w:val="kk-KZ"/>
        </w:rPr>
        <w:t xml:space="preserve"> энергия көздерін кеңінен енгізу мүмкіндігін растайды.</w:t>
      </w:r>
    </w:p>
    <w:p w14:paraId="122A60C5" w14:textId="21D4369B" w:rsidR="0062195E" w:rsidRDefault="0062195E" w:rsidP="0062195E">
      <w:pPr>
        <w:ind w:firstLine="425"/>
        <w:jc w:val="both"/>
        <w:rPr>
          <w:sz w:val="28"/>
          <w:szCs w:val="28"/>
          <w:lang w:val="kk-KZ"/>
        </w:rPr>
      </w:pPr>
    </w:p>
    <w:p w14:paraId="77CBFE46" w14:textId="4360A0CB" w:rsidR="00735595" w:rsidRPr="006117B0" w:rsidRDefault="0059649E" w:rsidP="006327D9">
      <w:pPr>
        <w:pStyle w:val="1"/>
        <w:ind w:firstLine="425"/>
        <w:jc w:val="center"/>
        <w:rPr>
          <w:rStyle w:val="aa"/>
          <w:b w:val="0"/>
          <w:szCs w:val="28"/>
          <w:lang w:val="kk-KZ"/>
        </w:rPr>
      </w:pPr>
      <w:bookmarkStart w:id="102" w:name="_Hlk209457066"/>
      <w:r w:rsidRPr="006117B0">
        <w:rPr>
          <w:b/>
          <w:lang w:val="kk-KZ"/>
        </w:rPr>
        <w:lastRenderedPageBreak/>
        <w:t>ПАЙДАЛАНЫЛҒАН ӘДЕБИЕТТЕР ТІЗІМІ</w:t>
      </w:r>
    </w:p>
    <w:p w14:paraId="1D261B38" w14:textId="77777777" w:rsidR="0034413A" w:rsidRPr="003E52BD" w:rsidRDefault="0034413A" w:rsidP="0034413A">
      <w:pPr>
        <w:tabs>
          <w:tab w:val="left" w:pos="3989"/>
        </w:tabs>
        <w:jc w:val="both"/>
        <w:rPr>
          <w:sz w:val="28"/>
          <w:szCs w:val="28"/>
          <w:lang w:val="kk-KZ"/>
        </w:rPr>
      </w:pPr>
      <w:bookmarkStart w:id="103" w:name="_Hlk185496682"/>
      <w:bookmarkEnd w:id="102"/>
      <w:r w:rsidRPr="003E52BD">
        <w:rPr>
          <w:sz w:val="28"/>
          <w:szCs w:val="28"/>
          <w:lang w:val="kk-KZ"/>
        </w:rPr>
        <w:t>1.</w:t>
      </w:r>
      <w:r w:rsidRPr="00553EB6">
        <w:rPr>
          <w:lang w:val="en-US"/>
        </w:rPr>
        <w:t xml:space="preserve"> </w:t>
      </w:r>
      <w:r w:rsidRPr="00F01241">
        <w:rPr>
          <w:sz w:val="28"/>
          <w:szCs w:val="28"/>
          <w:lang w:val="kk-KZ"/>
        </w:rPr>
        <w:t>Hassan</w:t>
      </w:r>
      <w:r w:rsidRPr="00A178CA">
        <w:rPr>
          <w:sz w:val="28"/>
          <w:szCs w:val="28"/>
          <w:lang w:val="kk-KZ"/>
        </w:rPr>
        <w:t xml:space="preserve"> </w:t>
      </w:r>
      <w:r w:rsidRPr="00F01241">
        <w:rPr>
          <w:sz w:val="28"/>
          <w:szCs w:val="28"/>
          <w:lang w:val="kk-KZ"/>
        </w:rPr>
        <w:t>Q</w:t>
      </w:r>
      <w:r>
        <w:rPr>
          <w:sz w:val="28"/>
          <w:szCs w:val="28"/>
          <w:lang w:val="kk-KZ"/>
        </w:rPr>
        <w:t>.</w:t>
      </w:r>
      <w:r w:rsidRPr="00F01241">
        <w:rPr>
          <w:sz w:val="28"/>
          <w:szCs w:val="28"/>
          <w:lang w:val="kk-KZ"/>
        </w:rPr>
        <w:t>, Algburi</w:t>
      </w:r>
      <w:r w:rsidRPr="00A178CA">
        <w:rPr>
          <w:sz w:val="28"/>
          <w:szCs w:val="28"/>
          <w:lang w:val="kk-KZ"/>
        </w:rPr>
        <w:t xml:space="preserve"> </w:t>
      </w:r>
      <w:r w:rsidRPr="00F01241">
        <w:rPr>
          <w:sz w:val="28"/>
          <w:szCs w:val="28"/>
          <w:lang w:val="kk-KZ"/>
        </w:rPr>
        <w:t>S</w:t>
      </w:r>
      <w:r>
        <w:rPr>
          <w:sz w:val="28"/>
          <w:szCs w:val="28"/>
          <w:lang w:val="kk-KZ"/>
        </w:rPr>
        <w:t>.,</w:t>
      </w:r>
      <w:r w:rsidRPr="003E52BD">
        <w:rPr>
          <w:sz w:val="28"/>
          <w:szCs w:val="28"/>
          <w:lang w:val="kk-KZ"/>
        </w:rPr>
        <w:t xml:space="preserve"> et al.</w:t>
      </w:r>
      <w:r>
        <w:rPr>
          <w:sz w:val="28"/>
          <w:szCs w:val="28"/>
          <w:lang w:val="kk-KZ"/>
        </w:rPr>
        <w:t>,</w:t>
      </w:r>
      <w:r w:rsidRPr="003E52BD">
        <w:rPr>
          <w:sz w:val="28"/>
          <w:szCs w:val="28"/>
          <w:lang w:val="kk-KZ"/>
        </w:rPr>
        <w:t xml:space="preserve"> "</w:t>
      </w:r>
      <w:r w:rsidRPr="00553EB6">
        <w:rPr>
          <w:lang w:val="en-US"/>
        </w:rPr>
        <w:t xml:space="preserve"> </w:t>
      </w:r>
      <w:r w:rsidRPr="00553EB6">
        <w:rPr>
          <w:sz w:val="28"/>
          <w:szCs w:val="28"/>
          <w:lang w:val="kk-KZ"/>
        </w:rPr>
        <w:t>A review of hybrid renewable energy systems: Solar and wind-powered solutions: Challenges, opportunities, and policy implications</w:t>
      </w:r>
      <w:r>
        <w:rPr>
          <w:sz w:val="28"/>
          <w:szCs w:val="28"/>
          <w:lang w:val="kk-KZ"/>
        </w:rPr>
        <w:t>,</w:t>
      </w:r>
      <w:r w:rsidRPr="003E52BD">
        <w:rPr>
          <w:sz w:val="28"/>
          <w:szCs w:val="28"/>
          <w:lang w:val="kk-KZ"/>
        </w:rPr>
        <w:t xml:space="preserve">" </w:t>
      </w:r>
      <w:r>
        <w:rPr>
          <w:sz w:val="28"/>
          <w:szCs w:val="28"/>
          <w:lang w:val="en-US"/>
        </w:rPr>
        <w:t>//</w:t>
      </w:r>
      <w:r w:rsidRPr="00553EB6">
        <w:rPr>
          <w:lang w:val="en-US"/>
        </w:rPr>
        <w:t xml:space="preserve"> </w:t>
      </w:r>
      <w:r w:rsidRPr="00553EB6">
        <w:rPr>
          <w:sz w:val="28"/>
          <w:szCs w:val="28"/>
          <w:lang w:val="kk-KZ"/>
        </w:rPr>
        <w:t>Results in Engineering</w:t>
      </w:r>
      <w:r>
        <w:rPr>
          <w:sz w:val="28"/>
          <w:szCs w:val="28"/>
          <w:lang w:val="kk-KZ"/>
        </w:rPr>
        <w:t xml:space="preserve"> – </w:t>
      </w:r>
      <w:r>
        <w:rPr>
          <w:sz w:val="28"/>
          <w:szCs w:val="28"/>
          <w:lang w:val="en-US"/>
        </w:rPr>
        <w:t>Vol. 20-</w:t>
      </w:r>
      <w:r w:rsidRPr="003E52BD">
        <w:rPr>
          <w:sz w:val="28"/>
          <w:szCs w:val="28"/>
          <w:lang w:val="kk-KZ"/>
        </w:rPr>
        <w:t xml:space="preserve"> 202</w:t>
      </w:r>
      <w:r>
        <w:rPr>
          <w:sz w:val="28"/>
          <w:szCs w:val="28"/>
          <w:lang w:val="en-US"/>
        </w:rPr>
        <w:t>2- P.101621</w:t>
      </w:r>
      <w:r w:rsidRPr="003E52BD">
        <w:rPr>
          <w:sz w:val="28"/>
          <w:szCs w:val="28"/>
          <w:lang w:val="kk-KZ"/>
        </w:rPr>
        <w:t>.</w:t>
      </w:r>
    </w:p>
    <w:p w14:paraId="59EF0145" w14:textId="77777777" w:rsidR="0034413A" w:rsidRPr="003E52BD" w:rsidRDefault="0034413A" w:rsidP="0034413A">
      <w:pPr>
        <w:tabs>
          <w:tab w:val="left" w:pos="3989"/>
        </w:tabs>
        <w:jc w:val="both"/>
        <w:rPr>
          <w:sz w:val="28"/>
          <w:szCs w:val="28"/>
          <w:lang w:val="kk-KZ"/>
        </w:rPr>
      </w:pPr>
      <w:r w:rsidRPr="003E52BD">
        <w:rPr>
          <w:sz w:val="28"/>
          <w:szCs w:val="28"/>
          <w:lang w:val="kk-KZ"/>
        </w:rPr>
        <w:t>2.IRENA. Renewable Energy for Off-Grid Solutions. Abu Dhabi: IRENA, 2023.</w:t>
      </w:r>
    </w:p>
    <w:p w14:paraId="41108A4F" w14:textId="77777777" w:rsidR="0034413A" w:rsidRPr="00997568" w:rsidRDefault="0034413A" w:rsidP="0034413A">
      <w:pPr>
        <w:tabs>
          <w:tab w:val="left" w:pos="3989"/>
        </w:tabs>
        <w:jc w:val="both"/>
        <w:rPr>
          <w:sz w:val="28"/>
          <w:szCs w:val="28"/>
          <w:lang w:val="kk-KZ"/>
        </w:rPr>
      </w:pPr>
      <w:r w:rsidRPr="003E52BD">
        <w:rPr>
          <w:sz w:val="28"/>
          <w:szCs w:val="28"/>
          <w:lang w:val="kk-KZ"/>
        </w:rPr>
        <w:t>3.Chaurey, A., &amp; Kandpal, T. "Assessment and evaluation of PV based decentralized rural electrification</w:t>
      </w:r>
      <w:r>
        <w:rPr>
          <w:sz w:val="28"/>
          <w:szCs w:val="28"/>
          <w:lang w:val="kk-KZ"/>
        </w:rPr>
        <w:t>,</w:t>
      </w:r>
      <w:r w:rsidRPr="003E52BD">
        <w:rPr>
          <w:sz w:val="28"/>
          <w:szCs w:val="28"/>
          <w:lang w:val="kk-KZ"/>
        </w:rPr>
        <w:t>"</w:t>
      </w:r>
      <w:r>
        <w:rPr>
          <w:sz w:val="28"/>
          <w:szCs w:val="28"/>
          <w:lang w:val="en-US"/>
        </w:rPr>
        <w:t>//</w:t>
      </w:r>
      <w:r w:rsidRPr="003E52BD">
        <w:rPr>
          <w:sz w:val="28"/>
          <w:szCs w:val="28"/>
          <w:lang w:val="kk-KZ"/>
        </w:rPr>
        <w:t>Renewable and Sustainable Energy Reviews</w:t>
      </w:r>
      <w:r>
        <w:rPr>
          <w:sz w:val="28"/>
          <w:szCs w:val="28"/>
          <w:lang w:val="en-US"/>
        </w:rPr>
        <w:t>- Vol 14, no. 8 -</w:t>
      </w:r>
      <w:r w:rsidRPr="003E52BD">
        <w:rPr>
          <w:sz w:val="28"/>
          <w:szCs w:val="28"/>
          <w:lang w:val="kk-KZ"/>
        </w:rPr>
        <w:t>2020.</w:t>
      </w:r>
      <w:r>
        <w:rPr>
          <w:sz w:val="28"/>
          <w:szCs w:val="28"/>
          <w:lang w:val="en-US"/>
        </w:rPr>
        <w:t xml:space="preserve"> – P. 2266-2278</w:t>
      </w:r>
      <w:r>
        <w:rPr>
          <w:sz w:val="28"/>
          <w:szCs w:val="28"/>
          <w:lang w:val="kk-KZ"/>
        </w:rPr>
        <w:t>.</w:t>
      </w:r>
    </w:p>
    <w:p w14:paraId="3296D529" w14:textId="77777777" w:rsidR="0034413A" w:rsidRPr="003E52BD" w:rsidRDefault="0034413A" w:rsidP="0034413A">
      <w:pPr>
        <w:tabs>
          <w:tab w:val="left" w:pos="3989"/>
        </w:tabs>
        <w:jc w:val="both"/>
        <w:rPr>
          <w:sz w:val="28"/>
          <w:szCs w:val="28"/>
          <w:lang w:val="kk-KZ"/>
        </w:rPr>
      </w:pPr>
      <w:r w:rsidRPr="003E52BD">
        <w:rPr>
          <w:sz w:val="28"/>
          <w:szCs w:val="28"/>
          <w:lang w:val="kk-KZ"/>
        </w:rPr>
        <w:t>4.</w:t>
      </w:r>
      <w:r w:rsidRPr="0010650B">
        <w:rPr>
          <w:sz w:val="28"/>
          <w:szCs w:val="28"/>
          <w:lang w:val="kk-KZ"/>
        </w:rPr>
        <w:t>«Қазақстан Республикасының 2060 жылға дейінгі көміртектік бейтараптыққа қол жеткізу стратегиясы», Қазақстан Республикасы Президентінің</w:t>
      </w:r>
      <w:r>
        <w:rPr>
          <w:sz w:val="28"/>
          <w:szCs w:val="28"/>
          <w:lang w:val="kk-KZ"/>
        </w:rPr>
        <w:t xml:space="preserve"> </w:t>
      </w:r>
      <w:r w:rsidRPr="003E52BD">
        <w:rPr>
          <w:sz w:val="28"/>
          <w:szCs w:val="28"/>
          <w:lang w:val="kk-KZ"/>
        </w:rPr>
        <w:t>02.02.2023 №121</w:t>
      </w:r>
      <w:r>
        <w:rPr>
          <w:sz w:val="28"/>
          <w:szCs w:val="28"/>
          <w:lang w:val="kk-KZ"/>
        </w:rPr>
        <w:t xml:space="preserve"> </w:t>
      </w:r>
      <w:r w:rsidRPr="0010650B">
        <w:rPr>
          <w:sz w:val="28"/>
          <w:szCs w:val="28"/>
          <w:lang w:val="kk-KZ"/>
        </w:rPr>
        <w:t>Жарлығымен бекітілген</w:t>
      </w:r>
      <w:r w:rsidRPr="003E52BD">
        <w:rPr>
          <w:sz w:val="28"/>
          <w:szCs w:val="28"/>
          <w:lang w:val="kk-KZ"/>
        </w:rPr>
        <w:t>.</w:t>
      </w:r>
    </w:p>
    <w:p w14:paraId="5F7C6547" w14:textId="77777777" w:rsidR="0034413A" w:rsidRPr="003E52BD" w:rsidRDefault="0034413A" w:rsidP="0034413A">
      <w:pPr>
        <w:tabs>
          <w:tab w:val="left" w:pos="3989"/>
        </w:tabs>
        <w:jc w:val="both"/>
        <w:rPr>
          <w:sz w:val="28"/>
          <w:szCs w:val="28"/>
          <w:lang w:val="kk-KZ"/>
        </w:rPr>
      </w:pPr>
      <w:r w:rsidRPr="003E52BD">
        <w:rPr>
          <w:sz w:val="28"/>
          <w:szCs w:val="28"/>
          <w:lang w:val="kk-KZ"/>
        </w:rPr>
        <w:t>5.</w:t>
      </w:r>
      <w:r w:rsidRPr="0010650B">
        <w:rPr>
          <w:lang w:val="kk-KZ"/>
        </w:rPr>
        <w:t xml:space="preserve"> </w:t>
      </w:r>
      <w:r w:rsidRPr="0010650B">
        <w:rPr>
          <w:sz w:val="28"/>
          <w:szCs w:val="28"/>
          <w:lang w:val="kk-KZ"/>
        </w:rPr>
        <w:t>Қазақстан Республикасы Үкіметінің 2023 жылғы 28 наурыздағы №263 Қаулысы «Энергетикалық кешенді дамыту туралы».</w:t>
      </w:r>
    </w:p>
    <w:p w14:paraId="42463766" w14:textId="77777777" w:rsidR="0034413A" w:rsidRDefault="0034413A" w:rsidP="0034413A">
      <w:pPr>
        <w:tabs>
          <w:tab w:val="left" w:pos="3989"/>
        </w:tabs>
        <w:jc w:val="both"/>
        <w:rPr>
          <w:sz w:val="28"/>
          <w:szCs w:val="28"/>
          <w:lang w:val="kk-KZ"/>
        </w:rPr>
      </w:pPr>
      <w:r w:rsidRPr="003E52BD">
        <w:rPr>
          <w:sz w:val="28"/>
          <w:szCs w:val="28"/>
          <w:lang w:val="kk-KZ"/>
        </w:rPr>
        <w:t>6.</w:t>
      </w:r>
      <w:r w:rsidRPr="0010650B">
        <w:rPr>
          <w:lang w:val="kk-KZ"/>
        </w:rPr>
        <w:t xml:space="preserve"> </w:t>
      </w:r>
      <w:r w:rsidRPr="0010650B">
        <w:rPr>
          <w:sz w:val="28"/>
          <w:szCs w:val="28"/>
          <w:lang w:val="kk-KZ"/>
        </w:rPr>
        <w:t>«KEGOC». Қазақстан электржелілерінің сенімділігі жөніндегі жылдық есебі, 2023 жыл.</w:t>
      </w:r>
    </w:p>
    <w:p w14:paraId="1AC81F65" w14:textId="77777777" w:rsidR="0034413A" w:rsidRPr="00997568" w:rsidRDefault="0034413A" w:rsidP="0034413A">
      <w:pPr>
        <w:tabs>
          <w:tab w:val="left" w:pos="3989"/>
        </w:tabs>
        <w:jc w:val="both"/>
        <w:rPr>
          <w:sz w:val="28"/>
          <w:szCs w:val="28"/>
          <w:lang w:val="kk-KZ"/>
        </w:rPr>
      </w:pPr>
      <w:r w:rsidRPr="003E52BD">
        <w:rPr>
          <w:sz w:val="28"/>
          <w:szCs w:val="28"/>
          <w:lang w:val="kk-KZ"/>
        </w:rPr>
        <w:t>7.Blumberga, D. et al.</w:t>
      </w:r>
      <w:r>
        <w:rPr>
          <w:sz w:val="28"/>
          <w:szCs w:val="28"/>
          <w:lang w:val="kk-KZ"/>
        </w:rPr>
        <w:t>,</w:t>
      </w:r>
      <w:r w:rsidRPr="003E52BD">
        <w:rPr>
          <w:sz w:val="28"/>
          <w:szCs w:val="28"/>
          <w:lang w:val="kk-KZ"/>
        </w:rPr>
        <w:t xml:space="preserve"> "Distributed energy systems in remote regions</w:t>
      </w:r>
      <w:r>
        <w:rPr>
          <w:sz w:val="28"/>
          <w:szCs w:val="28"/>
          <w:lang w:val="kk-KZ"/>
        </w:rPr>
        <w:t>,</w:t>
      </w:r>
      <w:r w:rsidRPr="003E52BD">
        <w:rPr>
          <w:sz w:val="28"/>
          <w:szCs w:val="28"/>
          <w:lang w:val="kk-KZ"/>
        </w:rPr>
        <w:t xml:space="preserve">" </w:t>
      </w:r>
      <w:r>
        <w:rPr>
          <w:sz w:val="28"/>
          <w:szCs w:val="28"/>
          <w:lang w:val="en-US"/>
        </w:rPr>
        <w:t>//</w:t>
      </w:r>
      <w:r w:rsidRPr="003E52BD">
        <w:rPr>
          <w:sz w:val="28"/>
          <w:szCs w:val="28"/>
          <w:lang w:val="kk-KZ"/>
        </w:rPr>
        <w:t>Energy</w:t>
      </w:r>
      <w:r>
        <w:rPr>
          <w:sz w:val="28"/>
          <w:szCs w:val="28"/>
          <w:lang w:val="en-US"/>
        </w:rPr>
        <w:t xml:space="preserve"> – Vol.5 - </w:t>
      </w:r>
      <w:r w:rsidRPr="003E52BD">
        <w:rPr>
          <w:sz w:val="28"/>
          <w:szCs w:val="28"/>
          <w:lang w:val="kk-KZ"/>
        </w:rPr>
        <w:t>2022.</w:t>
      </w:r>
      <w:r>
        <w:rPr>
          <w:sz w:val="28"/>
          <w:szCs w:val="28"/>
          <w:lang w:val="en-US"/>
        </w:rPr>
        <w:t xml:space="preserve"> -P. 598</w:t>
      </w:r>
      <w:r>
        <w:rPr>
          <w:sz w:val="28"/>
          <w:szCs w:val="28"/>
          <w:lang w:val="kk-KZ"/>
        </w:rPr>
        <w:t>.</w:t>
      </w:r>
    </w:p>
    <w:p w14:paraId="0A692948" w14:textId="77777777" w:rsidR="0034413A" w:rsidRPr="003E52BD" w:rsidRDefault="0034413A" w:rsidP="0034413A">
      <w:pPr>
        <w:tabs>
          <w:tab w:val="left" w:pos="3989"/>
        </w:tabs>
        <w:jc w:val="both"/>
        <w:rPr>
          <w:sz w:val="28"/>
          <w:szCs w:val="28"/>
          <w:lang w:val="kk-KZ"/>
        </w:rPr>
      </w:pPr>
      <w:r w:rsidRPr="003E52BD">
        <w:rPr>
          <w:sz w:val="28"/>
          <w:szCs w:val="28"/>
          <w:lang w:val="kk-KZ"/>
        </w:rPr>
        <w:t>8.Хабдуллина Г.А., Глущенко Т.И.</w:t>
      </w:r>
      <w:r>
        <w:rPr>
          <w:sz w:val="28"/>
          <w:szCs w:val="28"/>
          <w:lang w:val="kk-KZ"/>
        </w:rPr>
        <w:t>,</w:t>
      </w:r>
      <w:r w:rsidRPr="003E52BD">
        <w:rPr>
          <w:sz w:val="28"/>
          <w:szCs w:val="28"/>
          <w:lang w:val="kk-KZ"/>
        </w:rPr>
        <w:t xml:space="preserve"> "</w:t>
      </w:r>
      <w:r w:rsidRPr="00F06F09">
        <w:t xml:space="preserve"> </w:t>
      </w:r>
      <w:r w:rsidRPr="00F06F09">
        <w:rPr>
          <w:sz w:val="28"/>
          <w:szCs w:val="28"/>
          <w:lang w:val="kk-KZ"/>
        </w:rPr>
        <w:t xml:space="preserve">ҚАЗАҚСТАНДАҒЫ ЭНЕРГЕТИКА СЕКТОРЫНЫҢ ЖАЙ-КҮЙІ </w:t>
      </w:r>
      <w:r w:rsidRPr="003E52BD">
        <w:rPr>
          <w:sz w:val="28"/>
          <w:szCs w:val="28"/>
          <w:lang w:val="kk-KZ"/>
        </w:rPr>
        <w:t>",</w:t>
      </w:r>
      <w:r w:rsidRPr="00F06F09">
        <w:rPr>
          <w:sz w:val="28"/>
          <w:szCs w:val="28"/>
        </w:rPr>
        <w:t>//</w:t>
      </w:r>
      <w:r w:rsidRPr="003E52BD">
        <w:rPr>
          <w:sz w:val="28"/>
          <w:szCs w:val="28"/>
          <w:lang w:val="kk-KZ"/>
        </w:rPr>
        <w:t xml:space="preserve"> Вестник энергетики</w:t>
      </w:r>
      <w:r w:rsidRPr="00F06F09">
        <w:rPr>
          <w:sz w:val="28"/>
          <w:szCs w:val="28"/>
        </w:rPr>
        <w:t xml:space="preserve"> </w:t>
      </w:r>
      <w:r>
        <w:rPr>
          <w:sz w:val="28"/>
          <w:szCs w:val="28"/>
          <w:lang w:val="kk-KZ"/>
        </w:rPr>
        <w:t xml:space="preserve">ПГУ - №2 – </w:t>
      </w:r>
      <w:r w:rsidRPr="003E52BD">
        <w:rPr>
          <w:sz w:val="28"/>
          <w:szCs w:val="28"/>
          <w:lang w:val="kk-KZ"/>
        </w:rPr>
        <w:t>2022</w:t>
      </w:r>
      <w:r>
        <w:rPr>
          <w:sz w:val="28"/>
          <w:szCs w:val="28"/>
          <w:lang w:val="kk-KZ"/>
        </w:rPr>
        <w:t xml:space="preserve"> – 334-346 б</w:t>
      </w:r>
      <w:r w:rsidRPr="003E52BD">
        <w:rPr>
          <w:sz w:val="28"/>
          <w:szCs w:val="28"/>
          <w:lang w:val="kk-KZ"/>
        </w:rPr>
        <w:t>.</w:t>
      </w:r>
    </w:p>
    <w:p w14:paraId="7F615C7C" w14:textId="77777777" w:rsidR="0034413A" w:rsidRPr="003E52BD" w:rsidRDefault="0034413A" w:rsidP="0034413A">
      <w:pPr>
        <w:tabs>
          <w:tab w:val="left" w:pos="3989"/>
        </w:tabs>
        <w:jc w:val="both"/>
        <w:rPr>
          <w:sz w:val="28"/>
          <w:szCs w:val="28"/>
          <w:lang w:val="kk-KZ"/>
        </w:rPr>
      </w:pPr>
      <w:r w:rsidRPr="003E52BD">
        <w:rPr>
          <w:sz w:val="28"/>
          <w:szCs w:val="28"/>
          <w:lang w:val="kk-KZ"/>
        </w:rPr>
        <w:t>9.</w:t>
      </w:r>
      <w:r w:rsidRPr="00E25F1F">
        <w:rPr>
          <w:lang w:val="en-US"/>
        </w:rPr>
        <w:t xml:space="preserve"> </w:t>
      </w:r>
      <w:r w:rsidRPr="00E25F1F">
        <w:rPr>
          <w:sz w:val="28"/>
          <w:szCs w:val="28"/>
          <w:lang w:val="kk-KZ"/>
        </w:rPr>
        <w:t>Siddharth S</w:t>
      </w:r>
      <w:r w:rsidRPr="003E52BD">
        <w:rPr>
          <w:sz w:val="28"/>
          <w:szCs w:val="28"/>
          <w:lang w:val="kk-KZ"/>
        </w:rPr>
        <w:t>.</w:t>
      </w:r>
      <w:r>
        <w:rPr>
          <w:sz w:val="28"/>
          <w:szCs w:val="28"/>
          <w:lang w:val="kk-KZ"/>
        </w:rPr>
        <w:t>,</w:t>
      </w:r>
      <w:r w:rsidRPr="003E52BD">
        <w:rPr>
          <w:sz w:val="28"/>
          <w:szCs w:val="28"/>
          <w:lang w:val="kk-KZ"/>
        </w:rPr>
        <w:t xml:space="preserve"> et al.</w:t>
      </w:r>
      <w:r>
        <w:rPr>
          <w:sz w:val="28"/>
          <w:szCs w:val="28"/>
          <w:lang w:val="kk-KZ"/>
        </w:rPr>
        <w:t>,</w:t>
      </w:r>
      <w:r w:rsidRPr="003E52BD">
        <w:rPr>
          <w:sz w:val="28"/>
          <w:szCs w:val="28"/>
          <w:lang w:val="kk-KZ"/>
        </w:rPr>
        <w:t xml:space="preserve"> "</w:t>
      </w:r>
      <w:r w:rsidRPr="00E25F1F">
        <w:rPr>
          <w:sz w:val="28"/>
          <w:szCs w:val="28"/>
          <w:lang w:val="kk-KZ"/>
        </w:rPr>
        <w:t>Ten questions concerning decentralised energy systems governance</w:t>
      </w:r>
      <w:r>
        <w:rPr>
          <w:sz w:val="28"/>
          <w:szCs w:val="28"/>
          <w:lang w:val="kk-KZ"/>
        </w:rPr>
        <w:t>,</w:t>
      </w:r>
      <w:r w:rsidRPr="003E52BD">
        <w:rPr>
          <w:sz w:val="28"/>
          <w:szCs w:val="28"/>
          <w:lang w:val="kk-KZ"/>
        </w:rPr>
        <w:t>"</w:t>
      </w:r>
      <w:r>
        <w:rPr>
          <w:sz w:val="28"/>
          <w:szCs w:val="28"/>
          <w:lang w:val="en-US"/>
        </w:rPr>
        <w:t>//</w:t>
      </w:r>
      <w:r w:rsidRPr="00E25F1F">
        <w:rPr>
          <w:lang w:val="en-US"/>
        </w:rPr>
        <w:t xml:space="preserve"> </w:t>
      </w:r>
      <w:r w:rsidRPr="00E25F1F">
        <w:rPr>
          <w:sz w:val="28"/>
          <w:szCs w:val="28"/>
          <w:lang w:val="kk-KZ"/>
        </w:rPr>
        <w:t>Building and Environment</w:t>
      </w:r>
      <w:r>
        <w:rPr>
          <w:sz w:val="28"/>
          <w:szCs w:val="28"/>
          <w:lang w:val="kk-KZ"/>
        </w:rPr>
        <w:t xml:space="preserve"> – </w:t>
      </w:r>
      <w:r>
        <w:rPr>
          <w:sz w:val="28"/>
          <w:szCs w:val="28"/>
          <w:lang w:val="en-US"/>
        </w:rPr>
        <w:t>Vol 286 –</w:t>
      </w:r>
      <w:r w:rsidRPr="003E52BD">
        <w:rPr>
          <w:sz w:val="28"/>
          <w:szCs w:val="28"/>
          <w:lang w:val="kk-KZ"/>
        </w:rPr>
        <w:t xml:space="preserve"> 202</w:t>
      </w:r>
      <w:r>
        <w:rPr>
          <w:sz w:val="28"/>
          <w:szCs w:val="28"/>
          <w:lang w:val="kk-KZ"/>
        </w:rPr>
        <w:t>5- Р</w:t>
      </w:r>
      <w:r w:rsidRPr="003E52BD">
        <w:rPr>
          <w:sz w:val="28"/>
          <w:szCs w:val="28"/>
          <w:lang w:val="kk-KZ"/>
        </w:rPr>
        <w:t>.</w:t>
      </w:r>
      <w:r>
        <w:rPr>
          <w:sz w:val="28"/>
          <w:szCs w:val="28"/>
          <w:lang w:val="kk-KZ"/>
        </w:rPr>
        <w:t>113-127.</w:t>
      </w:r>
    </w:p>
    <w:p w14:paraId="5525FD21" w14:textId="77777777" w:rsidR="0034413A" w:rsidRPr="00997568" w:rsidRDefault="0034413A" w:rsidP="0034413A">
      <w:pPr>
        <w:pStyle w:val="1"/>
        <w:jc w:val="both"/>
        <w:rPr>
          <w:color w:val="1F1F1F"/>
          <w:sz w:val="48"/>
          <w:szCs w:val="48"/>
          <w:lang w:val="kk-KZ" w:eastAsia="ru-KZ"/>
        </w:rPr>
      </w:pPr>
      <w:r w:rsidRPr="003E52BD">
        <w:rPr>
          <w:szCs w:val="28"/>
          <w:lang w:val="kk-KZ"/>
        </w:rPr>
        <w:t>10.</w:t>
      </w:r>
      <w:r w:rsidRPr="00015E67">
        <w:rPr>
          <w:lang w:val="en-US"/>
        </w:rPr>
        <w:t xml:space="preserve"> </w:t>
      </w:r>
      <w:r w:rsidRPr="00015E67">
        <w:rPr>
          <w:szCs w:val="28"/>
          <w:lang w:val="kk-KZ"/>
        </w:rPr>
        <w:t>Hanna</w:t>
      </w:r>
      <w:r w:rsidRPr="00A178CA">
        <w:rPr>
          <w:szCs w:val="28"/>
          <w:lang w:val="kk-KZ"/>
        </w:rPr>
        <w:t xml:space="preserve"> </w:t>
      </w:r>
      <w:r w:rsidRPr="00015E67">
        <w:rPr>
          <w:szCs w:val="28"/>
          <w:lang w:val="kk-KZ"/>
        </w:rPr>
        <w:t>R</w:t>
      </w:r>
      <w:r>
        <w:rPr>
          <w:szCs w:val="28"/>
          <w:lang w:val="kk-KZ"/>
        </w:rPr>
        <w:t>.</w:t>
      </w:r>
      <w:r w:rsidRPr="00015E67">
        <w:rPr>
          <w:szCs w:val="28"/>
          <w:lang w:val="kk-KZ"/>
        </w:rPr>
        <w:t>,</w:t>
      </w:r>
      <w:r>
        <w:rPr>
          <w:szCs w:val="28"/>
          <w:lang w:val="kk-KZ"/>
        </w:rPr>
        <w:t xml:space="preserve"> </w:t>
      </w:r>
      <w:r w:rsidRPr="00015E67">
        <w:rPr>
          <w:szCs w:val="28"/>
          <w:lang w:val="kk-KZ"/>
        </w:rPr>
        <w:t>Marqusee</w:t>
      </w:r>
      <w:r w:rsidRPr="003E52BD">
        <w:rPr>
          <w:szCs w:val="28"/>
          <w:lang w:val="kk-KZ"/>
        </w:rPr>
        <w:t xml:space="preserve"> </w:t>
      </w:r>
      <w:r w:rsidRPr="00015E67">
        <w:rPr>
          <w:szCs w:val="28"/>
          <w:lang w:val="kk-KZ"/>
        </w:rPr>
        <w:t>J</w:t>
      </w:r>
      <w:r>
        <w:rPr>
          <w:szCs w:val="28"/>
          <w:lang w:val="kk-KZ"/>
        </w:rPr>
        <w:t>.,</w:t>
      </w:r>
      <w:r w:rsidRPr="00015E67">
        <w:rPr>
          <w:szCs w:val="28"/>
          <w:lang w:val="kk-KZ"/>
        </w:rPr>
        <w:t xml:space="preserve"> </w:t>
      </w:r>
      <w:r w:rsidRPr="003E52BD">
        <w:rPr>
          <w:szCs w:val="28"/>
          <w:lang w:val="kk-KZ"/>
        </w:rPr>
        <w:t>"</w:t>
      </w:r>
      <w:r w:rsidRPr="00015E67">
        <w:rPr>
          <w:rStyle w:val="title-text"/>
          <w:color w:val="1F1F1F"/>
          <w:lang w:val="en-US"/>
        </w:rPr>
        <w:t>Designing resilient decentralized energy systems: The importance of modeling extreme events and long-duration power outages</w:t>
      </w:r>
      <w:r>
        <w:rPr>
          <w:szCs w:val="28"/>
          <w:lang w:val="kk-KZ"/>
        </w:rPr>
        <w:t>,</w:t>
      </w:r>
      <w:r w:rsidRPr="003E52BD">
        <w:rPr>
          <w:szCs w:val="28"/>
          <w:lang w:val="kk-KZ"/>
        </w:rPr>
        <w:t xml:space="preserve">" </w:t>
      </w:r>
      <w:r>
        <w:rPr>
          <w:szCs w:val="28"/>
          <w:lang w:val="en-US"/>
        </w:rPr>
        <w:t>//</w:t>
      </w:r>
      <w:r w:rsidRPr="00015E67">
        <w:rPr>
          <w:szCs w:val="28"/>
          <w:lang w:val="kk-KZ"/>
        </w:rPr>
        <w:t>iScience</w:t>
      </w:r>
      <w:r>
        <w:rPr>
          <w:szCs w:val="28"/>
          <w:lang w:val="en-US"/>
        </w:rPr>
        <w:t xml:space="preserve"> – Vol 25 – </w:t>
      </w:r>
      <w:r w:rsidRPr="003E52BD">
        <w:rPr>
          <w:szCs w:val="28"/>
          <w:lang w:val="kk-KZ"/>
        </w:rPr>
        <w:t>2022</w:t>
      </w:r>
      <w:r>
        <w:rPr>
          <w:szCs w:val="28"/>
          <w:lang w:val="en-US"/>
        </w:rPr>
        <w:t xml:space="preserve"> - P</w:t>
      </w:r>
      <w:r w:rsidRPr="003E52BD">
        <w:rPr>
          <w:szCs w:val="28"/>
          <w:lang w:val="kk-KZ"/>
        </w:rPr>
        <w:t>.</w:t>
      </w:r>
      <w:r>
        <w:rPr>
          <w:szCs w:val="28"/>
          <w:lang w:val="en-US"/>
        </w:rPr>
        <w:t>103630</w:t>
      </w:r>
      <w:r>
        <w:rPr>
          <w:szCs w:val="28"/>
          <w:lang w:val="kk-KZ"/>
        </w:rPr>
        <w:t>.</w:t>
      </w:r>
    </w:p>
    <w:p w14:paraId="2D6CAD09" w14:textId="77777777" w:rsidR="0034413A" w:rsidRPr="00997568" w:rsidRDefault="0034413A" w:rsidP="0034413A">
      <w:pPr>
        <w:pStyle w:val="1"/>
        <w:shd w:val="clear" w:color="auto" w:fill="FFFFFF"/>
        <w:jc w:val="both"/>
        <w:rPr>
          <w:szCs w:val="28"/>
          <w:lang w:val="kk-KZ"/>
        </w:rPr>
      </w:pPr>
      <w:r w:rsidRPr="003E52BD">
        <w:rPr>
          <w:szCs w:val="28"/>
          <w:lang w:val="kk-KZ"/>
        </w:rPr>
        <w:t>11.</w:t>
      </w:r>
      <w:r w:rsidRPr="00C4713D">
        <w:rPr>
          <w:lang w:val="en-US"/>
        </w:rPr>
        <w:t xml:space="preserve"> </w:t>
      </w:r>
      <w:r w:rsidRPr="00C4713D">
        <w:rPr>
          <w:szCs w:val="28"/>
          <w:lang w:val="kk-KZ"/>
        </w:rPr>
        <w:t>Smatayeva</w:t>
      </w:r>
      <w:r w:rsidRPr="00997568">
        <w:rPr>
          <w:szCs w:val="28"/>
          <w:lang w:val="kk-KZ"/>
        </w:rPr>
        <w:t xml:space="preserve"> </w:t>
      </w:r>
      <w:r w:rsidRPr="00C4713D">
        <w:rPr>
          <w:szCs w:val="28"/>
          <w:lang w:val="kk-KZ"/>
        </w:rPr>
        <w:t>A</w:t>
      </w:r>
      <w:r>
        <w:rPr>
          <w:szCs w:val="28"/>
          <w:lang w:val="kk-KZ"/>
        </w:rPr>
        <w:t xml:space="preserve">., </w:t>
      </w:r>
      <w:r w:rsidRPr="00C4713D">
        <w:rPr>
          <w:szCs w:val="28"/>
          <w:lang w:val="kk-KZ"/>
        </w:rPr>
        <w:t>Temerbulatova</w:t>
      </w:r>
      <w:r w:rsidRPr="00997568">
        <w:rPr>
          <w:szCs w:val="28"/>
          <w:lang w:val="kk-KZ"/>
        </w:rPr>
        <w:t xml:space="preserve"> </w:t>
      </w:r>
      <w:r w:rsidRPr="00C4713D">
        <w:rPr>
          <w:szCs w:val="28"/>
          <w:lang w:val="kk-KZ"/>
        </w:rPr>
        <w:t>Zh</w:t>
      </w:r>
      <w:r>
        <w:rPr>
          <w:szCs w:val="28"/>
          <w:lang w:val="kk-KZ"/>
        </w:rPr>
        <w:t xml:space="preserve">., </w:t>
      </w:r>
      <w:r w:rsidRPr="00C4713D">
        <w:rPr>
          <w:szCs w:val="28"/>
          <w:lang w:val="kk-KZ"/>
        </w:rPr>
        <w:t>Kakizhanova</w:t>
      </w:r>
      <w:r>
        <w:rPr>
          <w:szCs w:val="28"/>
          <w:lang w:val="kk-KZ"/>
        </w:rPr>
        <w:t xml:space="preserve"> </w:t>
      </w:r>
      <w:r w:rsidRPr="00C4713D">
        <w:rPr>
          <w:szCs w:val="28"/>
          <w:lang w:val="kk-KZ"/>
        </w:rPr>
        <w:t>T</w:t>
      </w:r>
      <w:r>
        <w:rPr>
          <w:szCs w:val="28"/>
          <w:lang w:val="kk-KZ"/>
        </w:rPr>
        <w:t>.,</w:t>
      </w:r>
      <w:r w:rsidRPr="00C4713D">
        <w:rPr>
          <w:szCs w:val="28"/>
          <w:lang w:val="kk-KZ"/>
        </w:rPr>
        <w:t xml:space="preserve"> </w:t>
      </w:r>
      <w:r>
        <w:rPr>
          <w:szCs w:val="28"/>
          <w:lang w:val="en-US"/>
        </w:rPr>
        <w:t>“</w:t>
      </w:r>
      <w:r w:rsidRPr="00C4713D">
        <w:rPr>
          <w:lang w:val="en-US"/>
        </w:rPr>
        <w:t>The Impact of Economic and Environmental Factors on the Consumption of Renewable Energy: The Case of Kazakhstan</w:t>
      </w:r>
      <w:r w:rsidRPr="00C4713D">
        <w:rPr>
          <w:szCs w:val="28"/>
          <w:lang w:val="en-US"/>
        </w:rPr>
        <w:t xml:space="preserve">,”// </w:t>
      </w:r>
      <w:r w:rsidRPr="00C4713D">
        <w:rPr>
          <w:szCs w:val="28"/>
          <w:lang w:val="ru-KZ" w:eastAsia="ru-KZ"/>
        </w:rPr>
        <w:t>Eurasian Journal of Economic and Business Studies</w:t>
      </w:r>
      <w:r>
        <w:rPr>
          <w:szCs w:val="28"/>
          <w:lang w:val="en-US" w:eastAsia="ru-KZ"/>
        </w:rPr>
        <w:t xml:space="preserve"> – Vol. 68 – 2024- P. 61-75</w:t>
      </w:r>
      <w:r>
        <w:rPr>
          <w:szCs w:val="28"/>
          <w:lang w:val="kk-KZ" w:eastAsia="ru-KZ"/>
        </w:rPr>
        <w:t>.</w:t>
      </w:r>
    </w:p>
    <w:p w14:paraId="3D370823" w14:textId="77777777" w:rsidR="0034413A" w:rsidRPr="00997568" w:rsidRDefault="0034413A" w:rsidP="0034413A">
      <w:pPr>
        <w:tabs>
          <w:tab w:val="left" w:pos="3989"/>
        </w:tabs>
        <w:jc w:val="both"/>
        <w:rPr>
          <w:sz w:val="28"/>
          <w:szCs w:val="28"/>
          <w:lang w:val="kk-KZ"/>
        </w:rPr>
      </w:pPr>
      <w:r w:rsidRPr="003E52BD">
        <w:rPr>
          <w:sz w:val="28"/>
          <w:szCs w:val="28"/>
          <w:lang w:val="kk-KZ"/>
        </w:rPr>
        <w:t>12.</w:t>
      </w:r>
      <w:r w:rsidRPr="007A3924">
        <w:rPr>
          <w:lang w:val="en-US"/>
        </w:rPr>
        <w:t xml:space="preserve"> </w:t>
      </w:r>
      <w:r w:rsidRPr="00E2482E">
        <w:rPr>
          <w:sz w:val="28"/>
          <w:szCs w:val="28"/>
          <w:lang w:val="kk-KZ"/>
        </w:rPr>
        <w:t>Falcone</w:t>
      </w:r>
      <w:r w:rsidRPr="00997568">
        <w:rPr>
          <w:sz w:val="28"/>
          <w:szCs w:val="28"/>
          <w:lang w:val="kk-KZ"/>
        </w:rPr>
        <w:t xml:space="preserve"> </w:t>
      </w:r>
      <w:r w:rsidRPr="00E2482E">
        <w:rPr>
          <w:sz w:val="28"/>
          <w:szCs w:val="28"/>
          <w:lang w:val="kk-KZ"/>
        </w:rPr>
        <w:t>P</w:t>
      </w:r>
      <w:r>
        <w:rPr>
          <w:sz w:val="28"/>
          <w:szCs w:val="28"/>
          <w:lang w:val="kk-KZ"/>
        </w:rPr>
        <w:t xml:space="preserve">., </w:t>
      </w:r>
      <w:r>
        <w:rPr>
          <w:sz w:val="28"/>
          <w:szCs w:val="28"/>
          <w:lang w:val="en-US"/>
        </w:rPr>
        <w:t>“</w:t>
      </w:r>
      <w:r w:rsidRPr="007A3924">
        <w:rPr>
          <w:sz w:val="28"/>
          <w:szCs w:val="28"/>
          <w:lang w:val="en-US"/>
        </w:rPr>
        <w:t>Sustainable Energy Policies in Developing Countries: A Review of Challenges and Opportunities</w:t>
      </w:r>
      <w:r>
        <w:rPr>
          <w:sz w:val="28"/>
          <w:szCs w:val="28"/>
          <w:lang w:val="kk-KZ"/>
        </w:rPr>
        <w:t>,</w:t>
      </w:r>
      <w:r>
        <w:rPr>
          <w:sz w:val="28"/>
          <w:szCs w:val="28"/>
          <w:lang w:val="en-US"/>
        </w:rPr>
        <w:t xml:space="preserve">”// </w:t>
      </w:r>
      <w:r w:rsidRPr="007A3924">
        <w:rPr>
          <w:sz w:val="28"/>
          <w:szCs w:val="28"/>
          <w:lang w:val="en-US"/>
        </w:rPr>
        <w:t>Energies</w:t>
      </w:r>
      <w:r>
        <w:rPr>
          <w:sz w:val="28"/>
          <w:szCs w:val="28"/>
          <w:lang w:val="kk-KZ"/>
        </w:rPr>
        <w:t xml:space="preserve"> – </w:t>
      </w:r>
      <w:r>
        <w:rPr>
          <w:sz w:val="28"/>
          <w:szCs w:val="28"/>
          <w:lang w:val="en-US"/>
        </w:rPr>
        <w:t>Vol. 16 -2023- P. 66-82</w:t>
      </w:r>
      <w:r>
        <w:rPr>
          <w:sz w:val="28"/>
          <w:szCs w:val="28"/>
          <w:lang w:val="kk-KZ"/>
        </w:rPr>
        <w:t>.</w:t>
      </w:r>
    </w:p>
    <w:p w14:paraId="034006B4" w14:textId="77777777" w:rsidR="0034413A" w:rsidRPr="00716041" w:rsidRDefault="0034413A" w:rsidP="0034413A">
      <w:pPr>
        <w:pStyle w:val="1"/>
        <w:jc w:val="both"/>
        <w:rPr>
          <w:rStyle w:val="text"/>
          <w:color w:val="1F1F1F"/>
          <w:sz w:val="48"/>
          <w:szCs w:val="48"/>
          <w:lang w:val="ru-KZ" w:eastAsia="ru-KZ"/>
        </w:rPr>
      </w:pPr>
      <w:r w:rsidRPr="003E52BD">
        <w:rPr>
          <w:szCs w:val="28"/>
          <w:lang w:val="kk-KZ"/>
        </w:rPr>
        <w:t>13</w:t>
      </w:r>
      <w:r w:rsidRPr="00A25B53">
        <w:rPr>
          <w:szCs w:val="28"/>
          <w:lang w:val="kk-KZ"/>
        </w:rPr>
        <w:t>.</w:t>
      </w:r>
      <w:r w:rsidRPr="00A25B53">
        <w:rPr>
          <w:rStyle w:val="aa"/>
          <w:szCs w:val="28"/>
          <w:lang w:val="en-US"/>
        </w:rPr>
        <w:t xml:space="preserve"> </w:t>
      </w:r>
      <w:r w:rsidRPr="00A25B53">
        <w:rPr>
          <w:rStyle w:val="text"/>
          <w:szCs w:val="28"/>
          <w:lang w:val="en-US"/>
        </w:rPr>
        <w:t>Laldjebaev</w:t>
      </w:r>
      <w:r w:rsidRPr="00997568">
        <w:rPr>
          <w:rStyle w:val="given-name"/>
          <w:szCs w:val="28"/>
          <w:lang w:val="en-US"/>
        </w:rPr>
        <w:t xml:space="preserve"> </w:t>
      </w:r>
      <w:r w:rsidRPr="00A25B53">
        <w:rPr>
          <w:rStyle w:val="given-name"/>
          <w:szCs w:val="28"/>
          <w:lang w:val="en-US"/>
        </w:rPr>
        <w:t>M.</w:t>
      </w:r>
      <w:r w:rsidRPr="00A25B53">
        <w:rPr>
          <w:rStyle w:val="react-xocs-alternative-link"/>
          <w:szCs w:val="28"/>
          <w:lang w:val="en-US"/>
        </w:rPr>
        <w:t> </w:t>
      </w:r>
      <w:r w:rsidRPr="00A25B53">
        <w:rPr>
          <w:rFonts w:ascii="Arial" w:hAnsi="Arial" w:cs="Arial"/>
          <w:color w:val="1F1F1F"/>
          <w:szCs w:val="28"/>
          <w:lang w:val="en-US"/>
        </w:rPr>
        <w:t>, </w:t>
      </w:r>
      <w:r w:rsidRPr="00A25B53">
        <w:rPr>
          <w:rStyle w:val="text"/>
          <w:szCs w:val="28"/>
          <w:lang w:val="en-US"/>
        </w:rPr>
        <w:t xml:space="preserve"> Isaev</w:t>
      </w:r>
      <w:r w:rsidRPr="00997568">
        <w:rPr>
          <w:rStyle w:val="given-name"/>
          <w:szCs w:val="28"/>
          <w:lang w:val="en-US"/>
        </w:rPr>
        <w:t xml:space="preserve"> </w:t>
      </w:r>
      <w:r w:rsidRPr="00A25B53">
        <w:rPr>
          <w:rStyle w:val="given-name"/>
          <w:szCs w:val="28"/>
          <w:lang w:val="en-US"/>
        </w:rPr>
        <w:t>R.</w:t>
      </w:r>
      <w:r w:rsidRPr="00A25B53">
        <w:rPr>
          <w:rStyle w:val="react-xocs-alternative-link"/>
          <w:szCs w:val="28"/>
          <w:lang w:val="en-US"/>
        </w:rPr>
        <w:t> </w:t>
      </w:r>
      <w:r w:rsidRPr="00A25B53">
        <w:rPr>
          <w:rFonts w:ascii="Arial" w:hAnsi="Arial" w:cs="Arial"/>
          <w:color w:val="1F1F1F"/>
          <w:szCs w:val="28"/>
          <w:lang w:val="en-US"/>
        </w:rPr>
        <w:t>, </w:t>
      </w:r>
      <w:r w:rsidRPr="00A25B53">
        <w:rPr>
          <w:rStyle w:val="text"/>
          <w:szCs w:val="28"/>
          <w:lang w:val="en-US"/>
        </w:rPr>
        <w:t xml:space="preserve"> Saukhimov</w:t>
      </w:r>
      <w:r w:rsidRPr="00997568">
        <w:rPr>
          <w:rStyle w:val="given-name"/>
          <w:szCs w:val="28"/>
          <w:lang w:val="en-US"/>
        </w:rPr>
        <w:t xml:space="preserve"> </w:t>
      </w:r>
      <w:r w:rsidRPr="00A25B53">
        <w:rPr>
          <w:rStyle w:val="given-name"/>
          <w:szCs w:val="28"/>
          <w:lang w:val="en-US"/>
        </w:rPr>
        <w:t>A.</w:t>
      </w:r>
      <w:r w:rsidRPr="00A25B53">
        <w:rPr>
          <w:rStyle w:val="react-xocs-alternative-link"/>
          <w:szCs w:val="28"/>
          <w:lang w:val="en-US"/>
        </w:rPr>
        <w:t> </w:t>
      </w:r>
      <w:r>
        <w:rPr>
          <w:rStyle w:val="text"/>
          <w:szCs w:val="28"/>
          <w:lang w:val="kk-KZ"/>
        </w:rPr>
        <w:t xml:space="preserve">, </w:t>
      </w:r>
      <w:r>
        <w:rPr>
          <w:rStyle w:val="text"/>
          <w:szCs w:val="28"/>
          <w:lang w:val="en-US"/>
        </w:rPr>
        <w:t>“</w:t>
      </w:r>
      <w:r w:rsidRPr="00716041">
        <w:rPr>
          <w:rStyle w:val="title-text"/>
          <w:color w:val="1F1F1F"/>
          <w:lang w:val="en-US"/>
        </w:rPr>
        <w:t>Renewable energy in Central Asia: An overview of potentials, deployment, outlook, and barriers</w:t>
      </w:r>
      <w:r>
        <w:rPr>
          <w:rStyle w:val="title-text"/>
          <w:color w:val="1F1F1F"/>
          <w:lang w:val="en-US"/>
        </w:rPr>
        <w:t>,</w:t>
      </w:r>
      <w:r>
        <w:rPr>
          <w:rStyle w:val="text"/>
          <w:szCs w:val="28"/>
          <w:lang w:val="en-US"/>
        </w:rPr>
        <w:t xml:space="preserve">”// </w:t>
      </w:r>
      <w:r w:rsidRPr="00716041">
        <w:rPr>
          <w:rStyle w:val="text"/>
          <w:szCs w:val="28"/>
          <w:lang w:val="en-US"/>
        </w:rPr>
        <w:t>Energy Reports</w:t>
      </w:r>
      <w:r>
        <w:rPr>
          <w:rStyle w:val="text"/>
          <w:szCs w:val="28"/>
          <w:lang w:val="en-US"/>
        </w:rPr>
        <w:t xml:space="preserve"> – Vol. 7 – 2021 – P. 3125-3136.</w:t>
      </w:r>
    </w:p>
    <w:p w14:paraId="4A4DCEA7" w14:textId="77777777" w:rsidR="0034413A" w:rsidRPr="00AE08A5" w:rsidRDefault="0034413A" w:rsidP="0034413A">
      <w:pPr>
        <w:pStyle w:val="1"/>
        <w:jc w:val="both"/>
        <w:rPr>
          <w:color w:val="1F1F1F"/>
          <w:sz w:val="48"/>
          <w:szCs w:val="48"/>
          <w:lang w:val="kk-KZ" w:eastAsia="ru-KZ"/>
        </w:rPr>
      </w:pPr>
      <w:r w:rsidRPr="003E52BD">
        <w:rPr>
          <w:szCs w:val="28"/>
          <w:lang w:val="kk-KZ"/>
        </w:rPr>
        <w:t xml:space="preserve"> 14.</w:t>
      </w:r>
      <w:r w:rsidRPr="00AE08A5">
        <w:rPr>
          <w:lang w:val="en-US"/>
        </w:rPr>
        <w:t xml:space="preserve"> </w:t>
      </w:r>
      <w:r w:rsidRPr="00AE08A5">
        <w:rPr>
          <w:szCs w:val="28"/>
          <w:lang w:val="kk-KZ"/>
        </w:rPr>
        <w:t>Lin</w:t>
      </w:r>
      <w:r w:rsidRPr="00997568">
        <w:rPr>
          <w:szCs w:val="28"/>
          <w:lang w:val="kk-KZ"/>
        </w:rPr>
        <w:t xml:space="preserve"> </w:t>
      </w:r>
      <w:r w:rsidRPr="00AE08A5">
        <w:rPr>
          <w:szCs w:val="28"/>
          <w:lang w:val="kk-KZ"/>
        </w:rPr>
        <w:t>B</w:t>
      </w:r>
      <w:r>
        <w:rPr>
          <w:szCs w:val="28"/>
          <w:lang w:val="en-US"/>
        </w:rPr>
        <w:t>.</w:t>
      </w:r>
      <w:r w:rsidRPr="00AE08A5">
        <w:rPr>
          <w:szCs w:val="28"/>
          <w:lang w:val="kk-KZ"/>
        </w:rPr>
        <w:t>,</w:t>
      </w:r>
      <w:r>
        <w:rPr>
          <w:szCs w:val="28"/>
          <w:lang w:val="kk-KZ"/>
        </w:rPr>
        <w:t xml:space="preserve"> </w:t>
      </w:r>
      <w:r w:rsidRPr="00AE08A5">
        <w:rPr>
          <w:szCs w:val="28"/>
          <w:lang w:val="kk-KZ"/>
        </w:rPr>
        <w:t>Huang</w:t>
      </w:r>
      <w:r w:rsidRPr="00997568">
        <w:rPr>
          <w:szCs w:val="28"/>
          <w:lang w:val="kk-KZ"/>
        </w:rPr>
        <w:t xml:space="preserve"> </w:t>
      </w:r>
      <w:r w:rsidRPr="00AE08A5">
        <w:rPr>
          <w:szCs w:val="28"/>
          <w:lang w:val="kk-KZ"/>
        </w:rPr>
        <w:t>Ch</w:t>
      </w:r>
      <w:r>
        <w:rPr>
          <w:szCs w:val="28"/>
          <w:lang w:val="en-US"/>
        </w:rPr>
        <w:t>., “</w:t>
      </w:r>
      <w:r w:rsidRPr="00AE08A5">
        <w:rPr>
          <w:rStyle w:val="title-text"/>
          <w:color w:val="1F1F1F"/>
          <w:lang w:val="en-US"/>
        </w:rPr>
        <w:t>Promoting variable renewable energy integration: The moderating effect of digitalization</w:t>
      </w:r>
      <w:r>
        <w:rPr>
          <w:rStyle w:val="title-text"/>
          <w:color w:val="1F1F1F"/>
          <w:lang w:val="en-US"/>
        </w:rPr>
        <w:t>,</w:t>
      </w:r>
      <w:r>
        <w:rPr>
          <w:szCs w:val="28"/>
          <w:lang w:val="en-US"/>
        </w:rPr>
        <w:t xml:space="preserve">”// </w:t>
      </w:r>
      <w:r w:rsidRPr="00AE08A5">
        <w:rPr>
          <w:szCs w:val="28"/>
          <w:lang w:val="en-US"/>
        </w:rPr>
        <w:t>Applied Energy</w:t>
      </w:r>
      <w:r>
        <w:rPr>
          <w:szCs w:val="28"/>
          <w:lang w:val="en-US"/>
        </w:rPr>
        <w:t xml:space="preserve"> – Vol. 337 – 2023 – P. 120-191.</w:t>
      </w:r>
    </w:p>
    <w:p w14:paraId="25FDBD68" w14:textId="77777777" w:rsidR="0034413A" w:rsidRPr="00997568" w:rsidRDefault="0034413A" w:rsidP="0034413A">
      <w:pPr>
        <w:tabs>
          <w:tab w:val="left" w:pos="3989"/>
        </w:tabs>
        <w:jc w:val="both"/>
        <w:rPr>
          <w:sz w:val="28"/>
          <w:szCs w:val="28"/>
        </w:rPr>
      </w:pPr>
      <w:r w:rsidRPr="003E52BD">
        <w:rPr>
          <w:sz w:val="28"/>
          <w:szCs w:val="28"/>
          <w:lang w:val="kk-KZ"/>
        </w:rPr>
        <w:t xml:space="preserve"> 15.</w:t>
      </w:r>
      <w:r w:rsidRPr="0060140F">
        <w:t xml:space="preserve"> </w:t>
      </w:r>
      <w:r w:rsidRPr="0060140F">
        <w:rPr>
          <w:sz w:val="28"/>
          <w:szCs w:val="28"/>
          <w:lang w:val="kk-KZ"/>
        </w:rPr>
        <w:t>Расширение возможностей будущего энергетического сектора Казахстана</w:t>
      </w:r>
      <w:r w:rsidRPr="003E52BD">
        <w:rPr>
          <w:sz w:val="28"/>
          <w:szCs w:val="28"/>
          <w:lang w:val="kk-KZ"/>
        </w:rPr>
        <w:t>, 202</w:t>
      </w:r>
      <w:r>
        <w:rPr>
          <w:sz w:val="28"/>
          <w:szCs w:val="28"/>
          <w:lang w:val="kk-KZ"/>
        </w:rPr>
        <w:t>4</w:t>
      </w:r>
      <w:r w:rsidRPr="003E52BD">
        <w:rPr>
          <w:sz w:val="28"/>
          <w:szCs w:val="28"/>
          <w:lang w:val="kk-KZ"/>
        </w:rPr>
        <w:t>.</w:t>
      </w:r>
      <w:r w:rsidRPr="00CD1625">
        <w:rPr>
          <w:sz w:val="28"/>
          <w:szCs w:val="28"/>
        </w:rPr>
        <w:t>// https://www.worldbank.org</w:t>
      </w:r>
      <w:r w:rsidRPr="00997568">
        <w:rPr>
          <w:sz w:val="28"/>
          <w:szCs w:val="28"/>
        </w:rPr>
        <w:t>.</w:t>
      </w:r>
    </w:p>
    <w:p w14:paraId="1257F602" w14:textId="77777777" w:rsidR="0034413A" w:rsidRPr="001B73F2" w:rsidRDefault="0034413A" w:rsidP="0034413A">
      <w:pPr>
        <w:tabs>
          <w:tab w:val="left" w:pos="3989"/>
        </w:tabs>
        <w:jc w:val="both"/>
        <w:rPr>
          <w:sz w:val="28"/>
          <w:szCs w:val="28"/>
          <w:lang w:val="kk-KZ"/>
        </w:rPr>
      </w:pPr>
      <w:r w:rsidRPr="003E52BD">
        <w:rPr>
          <w:sz w:val="28"/>
          <w:szCs w:val="28"/>
          <w:lang w:val="kk-KZ"/>
        </w:rPr>
        <w:t>16.</w:t>
      </w:r>
      <w:r w:rsidRPr="00197F9B">
        <w:rPr>
          <w:lang w:val="en-US"/>
        </w:rPr>
        <w:t xml:space="preserve"> </w:t>
      </w:r>
      <w:r w:rsidRPr="00197F9B">
        <w:rPr>
          <w:sz w:val="28"/>
          <w:szCs w:val="28"/>
          <w:lang w:val="kk-KZ"/>
        </w:rPr>
        <w:t>Wei</w:t>
      </w:r>
      <w:r w:rsidRPr="00997568">
        <w:rPr>
          <w:sz w:val="28"/>
          <w:szCs w:val="28"/>
          <w:lang w:val="kk-KZ"/>
        </w:rPr>
        <w:t xml:space="preserve"> </w:t>
      </w:r>
      <w:r w:rsidRPr="00197F9B">
        <w:rPr>
          <w:sz w:val="28"/>
          <w:szCs w:val="28"/>
          <w:lang w:val="kk-KZ"/>
        </w:rPr>
        <w:t>M</w:t>
      </w:r>
      <w:r>
        <w:rPr>
          <w:sz w:val="28"/>
          <w:szCs w:val="28"/>
          <w:lang w:val="en-US"/>
        </w:rPr>
        <w:t>.</w:t>
      </w:r>
      <w:r>
        <w:rPr>
          <w:sz w:val="28"/>
          <w:szCs w:val="28"/>
          <w:lang w:val="kk-KZ"/>
        </w:rPr>
        <w:t>,</w:t>
      </w:r>
      <w:r w:rsidRPr="003E52BD">
        <w:rPr>
          <w:sz w:val="28"/>
          <w:szCs w:val="28"/>
          <w:lang w:val="kk-KZ"/>
        </w:rPr>
        <w:t xml:space="preserve"> et al.</w:t>
      </w:r>
      <w:r>
        <w:rPr>
          <w:sz w:val="28"/>
          <w:szCs w:val="28"/>
          <w:lang w:val="en-US"/>
        </w:rPr>
        <w:t>,</w:t>
      </w:r>
      <w:r w:rsidRPr="003E52BD">
        <w:rPr>
          <w:sz w:val="28"/>
          <w:szCs w:val="28"/>
          <w:lang w:val="kk-KZ"/>
        </w:rPr>
        <w:t xml:space="preserve"> "</w:t>
      </w:r>
      <w:r w:rsidRPr="00197F9B">
        <w:rPr>
          <w:sz w:val="28"/>
          <w:szCs w:val="28"/>
          <w:lang w:val="kk-KZ"/>
        </w:rPr>
        <w:t>Energy resilience in the built environment: A comprehensive review of concepts, metrics, and strategies</w:t>
      </w:r>
      <w:r w:rsidRPr="003E52BD">
        <w:rPr>
          <w:sz w:val="28"/>
          <w:szCs w:val="28"/>
          <w:lang w:val="kk-KZ"/>
        </w:rPr>
        <w:t>."</w:t>
      </w:r>
      <w:r>
        <w:rPr>
          <w:sz w:val="28"/>
          <w:szCs w:val="28"/>
          <w:lang w:val="en-US"/>
        </w:rPr>
        <w:t>//</w:t>
      </w:r>
      <w:r w:rsidRPr="003E52BD">
        <w:rPr>
          <w:sz w:val="28"/>
          <w:szCs w:val="28"/>
          <w:lang w:val="kk-KZ"/>
        </w:rPr>
        <w:t xml:space="preserve"> Renewable and Sustainable Energy Reviews,</w:t>
      </w:r>
      <w:r w:rsidRPr="00125FF6">
        <w:rPr>
          <w:sz w:val="28"/>
          <w:szCs w:val="28"/>
          <w:lang w:val="kk-KZ"/>
        </w:rPr>
        <w:t xml:space="preserve"> - Vol. 210 – </w:t>
      </w:r>
      <w:r w:rsidRPr="003E52BD">
        <w:rPr>
          <w:sz w:val="28"/>
          <w:szCs w:val="28"/>
          <w:lang w:val="kk-KZ"/>
        </w:rPr>
        <w:t>202</w:t>
      </w:r>
      <w:r w:rsidRPr="00125FF6">
        <w:rPr>
          <w:sz w:val="28"/>
          <w:szCs w:val="28"/>
          <w:lang w:val="kk-KZ"/>
        </w:rPr>
        <w:t xml:space="preserve">5 - </w:t>
      </w:r>
      <w:r w:rsidRPr="001B73F2">
        <w:rPr>
          <w:sz w:val="28"/>
          <w:szCs w:val="28"/>
          <w:lang w:val="kk-KZ"/>
        </w:rPr>
        <w:t>P</w:t>
      </w:r>
      <w:r w:rsidRPr="003E52BD">
        <w:rPr>
          <w:sz w:val="28"/>
          <w:szCs w:val="28"/>
          <w:lang w:val="kk-KZ"/>
        </w:rPr>
        <w:t>.</w:t>
      </w:r>
      <w:r w:rsidRPr="00125FF6">
        <w:rPr>
          <w:sz w:val="28"/>
          <w:szCs w:val="28"/>
          <w:lang w:val="kk-KZ"/>
        </w:rPr>
        <w:t>115</w:t>
      </w:r>
      <w:r w:rsidRPr="001B73F2">
        <w:rPr>
          <w:sz w:val="28"/>
          <w:szCs w:val="28"/>
          <w:lang w:val="kk-KZ"/>
        </w:rPr>
        <w:t>-1</w:t>
      </w:r>
      <w:r w:rsidRPr="00125FF6">
        <w:rPr>
          <w:sz w:val="28"/>
          <w:szCs w:val="28"/>
          <w:lang w:val="kk-KZ"/>
        </w:rPr>
        <w:t>58</w:t>
      </w:r>
      <w:r w:rsidRPr="001B73F2">
        <w:rPr>
          <w:sz w:val="28"/>
          <w:szCs w:val="28"/>
          <w:lang w:val="kk-KZ"/>
        </w:rPr>
        <w:t>.</w:t>
      </w:r>
    </w:p>
    <w:p w14:paraId="5385592E" w14:textId="77777777" w:rsidR="0034413A" w:rsidRPr="003E52BD" w:rsidRDefault="0034413A" w:rsidP="0034413A">
      <w:pPr>
        <w:tabs>
          <w:tab w:val="left" w:pos="3989"/>
        </w:tabs>
        <w:jc w:val="both"/>
        <w:rPr>
          <w:sz w:val="28"/>
          <w:szCs w:val="28"/>
          <w:lang w:val="kk-KZ"/>
        </w:rPr>
      </w:pPr>
      <w:r w:rsidRPr="003E52BD">
        <w:rPr>
          <w:sz w:val="28"/>
          <w:szCs w:val="28"/>
          <w:lang w:val="kk-KZ"/>
        </w:rPr>
        <w:t>17.Ка</w:t>
      </w:r>
      <w:r>
        <w:rPr>
          <w:sz w:val="28"/>
          <w:szCs w:val="28"/>
          <w:lang w:val="kk-KZ"/>
        </w:rPr>
        <w:t>римов Э</w:t>
      </w:r>
      <w:r w:rsidRPr="003E52BD">
        <w:rPr>
          <w:sz w:val="28"/>
          <w:szCs w:val="28"/>
          <w:lang w:val="kk-KZ"/>
        </w:rPr>
        <w:t>.</w:t>
      </w:r>
      <w:r>
        <w:rPr>
          <w:sz w:val="28"/>
          <w:szCs w:val="28"/>
          <w:lang w:val="kk-KZ"/>
        </w:rPr>
        <w:t>А.</w:t>
      </w:r>
      <w:r w:rsidRPr="001B73F2">
        <w:rPr>
          <w:sz w:val="28"/>
          <w:szCs w:val="28"/>
          <w:lang w:val="kk-KZ"/>
        </w:rPr>
        <w:t>,</w:t>
      </w:r>
      <w:r>
        <w:rPr>
          <w:sz w:val="28"/>
          <w:szCs w:val="28"/>
          <w:lang w:val="kk-KZ"/>
        </w:rPr>
        <w:t xml:space="preserve"> </w:t>
      </w:r>
      <w:r w:rsidRPr="003E52BD">
        <w:rPr>
          <w:sz w:val="28"/>
          <w:szCs w:val="28"/>
          <w:lang w:val="kk-KZ"/>
        </w:rPr>
        <w:t xml:space="preserve"> "</w:t>
      </w:r>
      <w:r>
        <w:rPr>
          <w:sz w:val="28"/>
          <w:szCs w:val="28"/>
          <w:lang w:val="kk-KZ"/>
        </w:rPr>
        <w:t>Введение в</w:t>
      </w:r>
      <w:r w:rsidRPr="003E52BD">
        <w:rPr>
          <w:sz w:val="28"/>
          <w:szCs w:val="28"/>
          <w:lang w:val="kk-KZ"/>
        </w:rPr>
        <w:t xml:space="preserve"> автономны</w:t>
      </w:r>
      <w:r>
        <w:rPr>
          <w:sz w:val="28"/>
          <w:szCs w:val="28"/>
          <w:lang w:val="kk-KZ"/>
        </w:rPr>
        <w:t>е</w:t>
      </w:r>
      <w:r w:rsidRPr="003E52BD">
        <w:rPr>
          <w:sz w:val="28"/>
          <w:szCs w:val="28"/>
          <w:lang w:val="kk-KZ"/>
        </w:rPr>
        <w:t xml:space="preserve"> систем</w:t>
      </w:r>
      <w:r>
        <w:rPr>
          <w:sz w:val="28"/>
          <w:szCs w:val="28"/>
          <w:lang w:val="kk-KZ"/>
        </w:rPr>
        <w:t>ы электроснабжения</w:t>
      </w:r>
      <w:r w:rsidRPr="003E52BD">
        <w:rPr>
          <w:sz w:val="28"/>
          <w:szCs w:val="28"/>
          <w:lang w:val="kk-KZ"/>
        </w:rPr>
        <w:t>,"</w:t>
      </w:r>
      <w:r w:rsidRPr="001B73F2">
        <w:rPr>
          <w:sz w:val="28"/>
          <w:szCs w:val="28"/>
          <w:lang w:val="kk-KZ"/>
        </w:rPr>
        <w:t>//</w:t>
      </w:r>
      <w:r>
        <w:rPr>
          <w:sz w:val="28"/>
          <w:szCs w:val="28"/>
          <w:lang w:val="kk-KZ"/>
        </w:rPr>
        <w:t xml:space="preserve">Вестник науки, - </w:t>
      </w:r>
      <w:r w:rsidRPr="001B73F2">
        <w:rPr>
          <w:sz w:val="28"/>
          <w:szCs w:val="28"/>
          <w:lang w:val="kk-KZ"/>
        </w:rPr>
        <w:t>№12</w:t>
      </w:r>
      <w:r>
        <w:rPr>
          <w:sz w:val="28"/>
          <w:szCs w:val="28"/>
          <w:lang w:val="kk-KZ"/>
        </w:rPr>
        <w:t xml:space="preserve">(81) -  Том 3 – </w:t>
      </w:r>
      <w:r w:rsidRPr="003E52BD">
        <w:rPr>
          <w:sz w:val="28"/>
          <w:szCs w:val="28"/>
          <w:lang w:val="kk-KZ"/>
        </w:rPr>
        <w:t>202</w:t>
      </w:r>
      <w:r>
        <w:rPr>
          <w:sz w:val="28"/>
          <w:szCs w:val="28"/>
          <w:lang w:val="kk-KZ"/>
        </w:rPr>
        <w:t>5 – 1951-1961стр</w:t>
      </w:r>
      <w:r w:rsidRPr="003E52BD">
        <w:rPr>
          <w:sz w:val="28"/>
          <w:szCs w:val="28"/>
          <w:lang w:val="kk-KZ"/>
        </w:rPr>
        <w:t>.</w:t>
      </w:r>
    </w:p>
    <w:p w14:paraId="3DBB2B3A" w14:textId="77777777" w:rsidR="0034413A" w:rsidRPr="00B15F9B" w:rsidRDefault="0034413A" w:rsidP="0034413A">
      <w:pPr>
        <w:pStyle w:val="1"/>
        <w:jc w:val="both"/>
        <w:rPr>
          <w:color w:val="1F1F1F"/>
          <w:sz w:val="48"/>
          <w:szCs w:val="48"/>
          <w:lang w:val="en-US" w:eastAsia="ru-KZ"/>
        </w:rPr>
      </w:pPr>
      <w:r w:rsidRPr="003E52BD">
        <w:rPr>
          <w:szCs w:val="28"/>
          <w:lang w:val="kk-KZ"/>
        </w:rPr>
        <w:lastRenderedPageBreak/>
        <w:t>18.</w:t>
      </w:r>
      <w:r w:rsidRPr="009E4CEA">
        <w:rPr>
          <w:lang w:val="en-US"/>
        </w:rPr>
        <w:t xml:space="preserve"> </w:t>
      </w:r>
      <w:r w:rsidRPr="009E4CEA">
        <w:rPr>
          <w:szCs w:val="28"/>
          <w:lang w:val="kk-KZ"/>
        </w:rPr>
        <w:t>Spreitzenbarth</w:t>
      </w:r>
      <w:r w:rsidRPr="00997568">
        <w:rPr>
          <w:szCs w:val="28"/>
          <w:lang w:val="kk-KZ"/>
        </w:rPr>
        <w:t xml:space="preserve"> </w:t>
      </w:r>
      <w:r w:rsidRPr="009E4CEA">
        <w:rPr>
          <w:szCs w:val="28"/>
          <w:lang w:val="kk-KZ"/>
        </w:rPr>
        <w:t>J</w:t>
      </w:r>
      <w:r>
        <w:rPr>
          <w:szCs w:val="28"/>
          <w:lang w:val="en-US"/>
        </w:rPr>
        <w:t>.,</w:t>
      </w:r>
      <w:r w:rsidRPr="003E52BD">
        <w:rPr>
          <w:szCs w:val="28"/>
          <w:lang w:val="kk-KZ"/>
        </w:rPr>
        <w:t xml:space="preserve"> et al.</w:t>
      </w:r>
      <w:r>
        <w:rPr>
          <w:szCs w:val="28"/>
          <w:lang w:val="en-US"/>
        </w:rPr>
        <w:t>,</w:t>
      </w:r>
      <w:r w:rsidRPr="003E52BD">
        <w:rPr>
          <w:szCs w:val="28"/>
          <w:lang w:val="kk-KZ"/>
        </w:rPr>
        <w:t xml:space="preserve"> "</w:t>
      </w:r>
      <w:r w:rsidRPr="009E4CEA">
        <w:rPr>
          <w:rStyle w:val="aa"/>
          <w:color w:val="1F1F1F"/>
          <w:lang w:val="en-US"/>
        </w:rPr>
        <w:t xml:space="preserve"> </w:t>
      </w:r>
      <w:r w:rsidRPr="009E4CEA">
        <w:rPr>
          <w:rStyle w:val="title-text"/>
          <w:color w:val="1F1F1F"/>
          <w:lang w:val="en-US"/>
        </w:rPr>
        <w:t>Artificial intelligence and machine learning in purchasing and supply management: A mixed-methods review of the state-of-the-art in literature and practice</w:t>
      </w:r>
      <w:r>
        <w:rPr>
          <w:rStyle w:val="title-text"/>
          <w:color w:val="1F1F1F"/>
          <w:lang w:val="kk-KZ"/>
        </w:rPr>
        <w:t>,</w:t>
      </w:r>
      <w:r w:rsidRPr="003E52BD">
        <w:rPr>
          <w:szCs w:val="28"/>
          <w:lang w:val="kk-KZ"/>
        </w:rPr>
        <w:t>"</w:t>
      </w:r>
      <w:r>
        <w:rPr>
          <w:szCs w:val="28"/>
          <w:lang w:val="en-US"/>
        </w:rPr>
        <w:t>//</w:t>
      </w:r>
      <w:r w:rsidRPr="00D36711">
        <w:rPr>
          <w:lang w:val="en-US"/>
        </w:rPr>
        <w:t xml:space="preserve"> </w:t>
      </w:r>
      <w:r w:rsidRPr="00D36711">
        <w:rPr>
          <w:szCs w:val="28"/>
          <w:lang w:val="en-US"/>
        </w:rPr>
        <w:t>Journal of Purchasing and Supply Management</w:t>
      </w:r>
      <w:r>
        <w:rPr>
          <w:szCs w:val="28"/>
          <w:lang w:val="en-US"/>
        </w:rPr>
        <w:t xml:space="preserve"> – Vol.30 –</w:t>
      </w:r>
      <w:r w:rsidRPr="003E52BD">
        <w:rPr>
          <w:szCs w:val="28"/>
          <w:lang w:val="kk-KZ"/>
        </w:rPr>
        <w:t xml:space="preserve"> 202</w:t>
      </w:r>
      <w:r>
        <w:rPr>
          <w:szCs w:val="28"/>
          <w:lang w:val="en-US"/>
        </w:rPr>
        <w:t>4 - P</w:t>
      </w:r>
      <w:r w:rsidRPr="003E52BD">
        <w:rPr>
          <w:szCs w:val="28"/>
          <w:lang w:val="kk-KZ"/>
        </w:rPr>
        <w:t>.</w:t>
      </w:r>
      <w:r>
        <w:rPr>
          <w:szCs w:val="28"/>
          <w:lang w:val="en-US"/>
        </w:rPr>
        <w:t>100-126.</w:t>
      </w:r>
    </w:p>
    <w:p w14:paraId="50763107" w14:textId="77777777" w:rsidR="0034413A" w:rsidRDefault="0034413A" w:rsidP="0034413A">
      <w:pPr>
        <w:pStyle w:val="1"/>
        <w:jc w:val="both"/>
        <w:rPr>
          <w:szCs w:val="28"/>
          <w:lang w:val="kk-KZ"/>
        </w:rPr>
      </w:pPr>
      <w:r w:rsidRPr="003E52BD">
        <w:rPr>
          <w:szCs w:val="28"/>
          <w:lang w:val="kk-KZ"/>
        </w:rPr>
        <w:t>19.</w:t>
      </w:r>
      <w:r w:rsidRPr="00582291">
        <w:rPr>
          <w:lang w:val="en-US"/>
        </w:rPr>
        <w:t xml:space="preserve"> </w:t>
      </w:r>
      <w:r w:rsidRPr="00B15F9B">
        <w:rPr>
          <w:szCs w:val="28"/>
          <w:lang w:val="kk-KZ"/>
        </w:rPr>
        <w:t>Kumareswaran</w:t>
      </w:r>
      <w:r w:rsidRPr="00997568">
        <w:rPr>
          <w:szCs w:val="28"/>
          <w:lang w:val="kk-KZ"/>
        </w:rPr>
        <w:t xml:space="preserve"> </w:t>
      </w:r>
      <w:r w:rsidRPr="00B15F9B">
        <w:rPr>
          <w:szCs w:val="28"/>
          <w:lang w:val="kk-KZ"/>
        </w:rPr>
        <w:t>K</w:t>
      </w:r>
      <w:r>
        <w:rPr>
          <w:szCs w:val="28"/>
          <w:lang w:val="en-US"/>
        </w:rPr>
        <w:t>.,</w:t>
      </w:r>
      <w:r w:rsidRPr="003E52BD">
        <w:rPr>
          <w:szCs w:val="28"/>
          <w:lang w:val="kk-KZ"/>
        </w:rPr>
        <w:t xml:space="preserve"> et al.</w:t>
      </w:r>
      <w:r>
        <w:rPr>
          <w:szCs w:val="28"/>
          <w:lang w:val="en-US"/>
        </w:rPr>
        <w:t>,</w:t>
      </w:r>
      <w:r w:rsidRPr="003E52BD">
        <w:rPr>
          <w:szCs w:val="28"/>
          <w:lang w:val="kk-KZ"/>
        </w:rPr>
        <w:t>"</w:t>
      </w:r>
      <w:r w:rsidRPr="00582291">
        <w:rPr>
          <w:rStyle w:val="aa"/>
          <w:color w:val="1F1F1F"/>
          <w:lang w:val="en-US"/>
        </w:rPr>
        <w:t xml:space="preserve"> </w:t>
      </w:r>
      <w:r w:rsidRPr="00582291">
        <w:rPr>
          <w:rStyle w:val="title-text"/>
          <w:color w:val="1F1F1F"/>
          <w:lang w:val="en-US"/>
        </w:rPr>
        <w:t>Systematic review on liquid organic waste (LOW) characteristics, processing technologies, and their potential applications: Towards circular economy and resource efficiency</w:t>
      </w:r>
      <w:r>
        <w:rPr>
          <w:rStyle w:val="title-text"/>
          <w:color w:val="1F1F1F"/>
          <w:lang w:val="en-US"/>
        </w:rPr>
        <w:t>,</w:t>
      </w:r>
      <w:r w:rsidRPr="003E52BD">
        <w:rPr>
          <w:szCs w:val="28"/>
          <w:lang w:val="kk-KZ"/>
        </w:rPr>
        <w:t>"</w:t>
      </w:r>
      <w:r>
        <w:rPr>
          <w:szCs w:val="28"/>
          <w:lang w:val="en-US"/>
        </w:rPr>
        <w:t>//</w:t>
      </w:r>
      <w:r w:rsidRPr="00582291">
        <w:rPr>
          <w:lang w:val="en-US"/>
        </w:rPr>
        <w:t xml:space="preserve"> </w:t>
      </w:r>
      <w:r w:rsidRPr="00582291">
        <w:rPr>
          <w:szCs w:val="28"/>
          <w:lang w:val="en-US"/>
        </w:rPr>
        <w:t>Journal of Cleaner Production</w:t>
      </w:r>
      <w:r>
        <w:rPr>
          <w:szCs w:val="28"/>
          <w:lang w:val="en-US"/>
        </w:rPr>
        <w:t xml:space="preserve"> – Vol</w:t>
      </w:r>
      <w:r w:rsidRPr="003E52BD">
        <w:rPr>
          <w:szCs w:val="28"/>
          <w:lang w:val="kk-KZ"/>
        </w:rPr>
        <w:t>.</w:t>
      </w:r>
      <w:r>
        <w:rPr>
          <w:szCs w:val="28"/>
          <w:lang w:val="en-US"/>
        </w:rPr>
        <w:t>447 – 2024- P. 141-186.</w:t>
      </w:r>
    </w:p>
    <w:p w14:paraId="6143B507" w14:textId="57B3C680" w:rsidR="0034413A" w:rsidRPr="005C4A51" w:rsidRDefault="0034413A" w:rsidP="0034413A">
      <w:pPr>
        <w:tabs>
          <w:tab w:val="left" w:pos="1080"/>
        </w:tabs>
        <w:jc w:val="both"/>
        <w:rPr>
          <w:sz w:val="28"/>
          <w:szCs w:val="28"/>
          <w:lang w:val="kk-KZ" w:eastAsia="ru-KZ"/>
        </w:rPr>
      </w:pPr>
      <w:r>
        <w:rPr>
          <w:sz w:val="28"/>
          <w:szCs w:val="28"/>
          <w:lang w:val="kk-KZ" w:eastAsia="ru-KZ"/>
        </w:rPr>
        <w:t xml:space="preserve">20. </w:t>
      </w:r>
      <w:r w:rsidRPr="005C4A51">
        <w:rPr>
          <w:sz w:val="28"/>
          <w:szCs w:val="28"/>
          <w:lang w:val="kk-KZ" w:eastAsia="ru-KZ"/>
        </w:rPr>
        <w:t>Абаев</w:t>
      </w:r>
      <w:r w:rsidRPr="00997568">
        <w:rPr>
          <w:sz w:val="28"/>
          <w:szCs w:val="28"/>
          <w:lang w:val="kk-KZ" w:eastAsia="ru-KZ"/>
        </w:rPr>
        <w:t xml:space="preserve"> </w:t>
      </w:r>
      <w:r w:rsidRPr="005C4A51">
        <w:rPr>
          <w:sz w:val="28"/>
          <w:szCs w:val="28"/>
          <w:lang w:val="kk-KZ" w:eastAsia="ru-KZ"/>
        </w:rPr>
        <w:t>А.</w:t>
      </w:r>
      <w:r>
        <w:rPr>
          <w:sz w:val="28"/>
          <w:szCs w:val="28"/>
          <w:lang w:val="kk-KZ" w:eastAsia="ru-KZ"/>
        </w:rPr>
        <w:t xml:space="preserve">, </w:t>
      </w:r>
      <w:r w:rsidRPr="005C4A51">
        <w:rPr>
          <w:sz w:val="28"/>
          <w:szCs w:val="28"/>
          <w:lang w:val="kk-KZ" w:eastAsia="ru-KZ"/>
        </w:rPr>
        <w:t>Есенгельдин</w:t>
      </w:r>
      <w:r w:rsidRPr="00997568">
        <w:rPr>
          <w:sz w:val="28"/>
          <w:szCs w:val="28"/>
          <w:lang w:val="kk-KZ" w:eastAsia="ru-KZ"/>
        </w:rPr>
        <w:t xml:space="preserve"> </w:t>
      </w:r>
      <w:r w:rsidRPr="005C4A51">
        <w:rPr>
          <w:sz w:val="28"/>
          <w:szCs w:val="28"/>
          <w:lang w:val="kk-KZ" w:eastAsia="ru-KZ"/>
        </w:rPr>
        <w:t>Б., Калыков</w:t>
      </w:r>
      <w:r w:rsidRPr="00997568">
        <w:rPr>
          <w:sz w:val="28"/>
          <w:szCs w:val="28"/>
          <w:lang w:val="kk-KZ" w:eastAsia="ru-KZ"/>
        </w:rPr>
        <w:t xml:space="preserve"> </w:t>
      </w:r>
      <w:r w:rsidRPr="005C4A51">
        <w:rPr>
          <w:sz w:val="28"/>
          <w:szCs w:val="28"/>
          <w:lang w:val="kk-KZ" w:eastAsia="ru-KZ"/>
        </w:rPr>
        <w:t>А.</w:t>
      </w:r>
      <w:r>
        <w:rPr>
          <w:sz w:val="28"/>
          <w:szCs w:val="28"/>
          <w:lang w:val="kk-KZ" w:eastAsia="ru-KZ"/>
        </w:rPr>
        <w:t xml:space="preserve">, </w:t>
      </w:r>
      <w:r w:rsidRPr="005C4A51">
        <w:rPr>
          <w:sz w:val="28"/>
          <w:szCs w:val="28"/>
          <w:lang w:val="kk-KZ" w:eastAsia="ru-KZ"/>
        </w:rPr>
        <w:t>“</w:t>
      </w:r>
      <w:r w:rsidRPr="005C4A51">
        <w:rPr>
          <w:lang w:val="kk-KZ"/>
        </w:rPr>
        <w:t xml:space="preserve"> </w:t>
      </w:r>
      <w:r w:rsidRPr="005C4A51">
        <w:rPr>
          <w:sz w:val="28"/>
          <w:szCs w:val="28"/>
          <w:lang w:val="kk-KZ" w:eastAsia="ru-KZ"/>
        </w:rPr>
        <w:t>Қазақстан Республикасында күн энергиясын дамытуды</w:t>
      </w:r>
      <w:r>
        <w:rPr>
          <w:sz w:val="28"/>
          <w:szCs w:val="28"/>
          <w:lang w:val="kk-KZ" w:eastAsia="ru-KZ"/>
        </w:rPr>
        <w:t xml:space="preserve"> </w:t>
      </w:r>
      <w:r w:rsidRPr="005C4A51">
        <w:rPr>
          <w:sz w:val="28"/>
          <w:szCs w:val="28"/>
          <w:lang w:val="kk-KZ" w:eastAsia="ru-KZ"/>
        </w:rPr>
        <w:t>мемлекеттік қолдаудың ерекшеліктер</w:t>
      </w:r>
      <w:r>
        <w:rPr>
          <w:sz w:val="28"/>
          <w:szCs w:val="28"/>
          <w:lang w:val="kk-KZ" w:eastAsia="ru-KZ"/>
        </w:rPr>
        <w:t>і,</w:t>
      </w:r>
      <w:r w:rsidRPr="005C4A51">
        <w:rPr>
          <w:sz w:val="28"/>
          <w:szCs w:val="28"/>
          <w:lang w:val="kk-KZ" w:eastAsia="ru-KZ"/>
        </w:rPr>
        <w:t>”//</w:t>
      </w:r>
      <w:r w:rsidRPr="005C4A51">
        <w:rPr>
          <w:lang w:val="kk-KZ"/>
        </w:rPr>
        <w:t xml:space="preserve"> </w:t>
      </w:r>
      <w:r w:rsidRPr="005C4A51">
        <w:rPr>
          <w:sz w:val="28"/>
          <w:szCs w:val="28"/>
          <w:lang w:val="kk-KZ" w:eastAsia="ru-KZ"/>
        </w:rPr>
        <w:t>Қарағанды университетінің хабаршысы - №</w:t>
      </w:r>
      <w:r>
        <w:rPr>
          <w:sz w:val="28"/>
          <w:szCs w:val="28"/>
          <w:lang w:val="kk-KZ" w:eastAsia="ru-KZ"/>
        </w:rPr>
        <w:t>3(107) – 2022 – 209-216 б.</w:t>
      </w:r>
    </w:p>
    <w:p w14:paraId="7D84C56D" w14:textId="77777777" w:rsidR="0034413A" w:rsidRPr="00776E13" w:rsidRDefault="0034413A" w:rsidP="0034413A">
      <w:pPr>
        <w:tabs>
          <w:tab w:val="left" w:pos="1080"/>
        </w:tabs>
        <w:jc w:val="both"/>
        <w:rPr>
          <w:sz w:val="28"/>
          <w:szCs w:val="28"/>
          <w:lang w:val="en-US"/>
        </w:rPr>
      </w:pPr>
      <w:r w:rsidRPr="003E52BD">
        <w:rPr>
          <w:sz w:val="28"/>
          <w:szCs w:val="28"/>
          <w:lang w:val="kk-KZ"/>
        </w:rPr>
        <w:t>2</w:t>
      </w:r>
      <w:r>
        <w:rPr>
          <w:sz w:val="28"/>
          <w:szCs w:val="28"/>
          <w:lang w:val="kk-KZ"/>
        </w:rPr>
        <w:t>1</w:t>
      </w:r>
      <w:r w:rsidRPr="003E52BD">
        <w:rPr>
          <w:sz w:val="28"/>
          <w:szCs w:val="28"/>
          <w:lang w:val="kk-KZ"/>
        </w:rPr>
        <w:t>.</w:t>
      </w:r>
      <w:r w:rsidRPr="00776E13">
        <w:rPr>
          <w:lang w:val="en-US"/>
        </w:rPr>
        <w:t xml:space="preserve"> </w:t>
      </w:r>
      <w:r w:rsidRPr="00FA4CAE">
        <w:rPr>
          <w:sz w:val="28"/>
          <w:szCs w:val="28"/>
          <w:lang w:val="kk-KZ"/>
        </w:rPr>
        <w:t>Pourasl</w:t>
      </w:r>
      <w:r w:rsidRPr="00997568">
        <w:rPr>
          <w:sz w:val="28"/>
          <w:szCs w:val="28"/>
          <w:lang w:val="kk-KZ"/>
        </w:rPr>
        <w:t xml:space="preserve"> </w:t>
      </w:r>
      <w:r w:rsidRPr="00FA4CAE">
        <w:rPr>
          <w:sz w:val="28"/>
          <w:szCs w:val="28"/>
          <w:lang w:val="kk-KZ"/>
        </w:rPr>
        <w:t>H</w:t>
      </w:r>
      <w:r>
        <w:rPr>
          <w:sz w:val="28"/>
          <w:szCs w:val="28"/>
          <w:lang w:val="en-US"/>
        </w:rPr>
        <w:t>.</w:t>
      </w:r>
      <w:r>
        <w:rPr>
          <w:sz w:val="28"/>
          <w:szCs w:val="28"/>
          <w:lang w:val="kk-KZ"/>
        </w:rPr>
        <w:t xml:space="preserve">, </w:t>
      </w:r>
      <w:r w:rsidRPr="003E52BD">
        <w:rPr>
          <w:sz w:val="28"/>
          <w:szCs w:val="28"/>
          <w:lang w:val="kk-KZ"/>
        </w:rPr>
        <w:t>et al. "</w:t>
      </w:r>
      <w:r w:rsidRPr="00776E13">
        <w:rPr>
          <w:sz w:val="28"/>
          <w:szCs w:val="28"/>
          <w:lang w:val="kk-KZ"/>
        </w:rPr>
        <w:t>Techno-economic analysis of wind energy potential in Kazakhstan</w:t>
      </w:r>
      <w:r>
        <w:rPr>
          <w:sz w:val="28"/>
          <w:szCs w:val="28"/>
          <w:lang w:val="kk-KZ"/>
        </w:rPr>
        <w:t>,</w:t>
      </w:r>
      <w:r w:rsidRPr="003E52BD">
        <w:rPr>
          <w:sz w:val="28"/>
          <w:szCs w:val="28"/>
          <w:lang w:val="kk-KZ"/>
        </w:rPr>
        <w:t xml:space="preserve">" </w:t>
      </w:r>
      <w:r>
        <w:rPr>
          <w:sz w:val="28"/>
          <w:szCs w:val="28"/>
          <w:lang w:val="en-US"/>
        </w:rPr>
        <w:t>//</w:t>
      </w:r>
      <w:r w:rsidRPr="00776E13">
        <w:rPr>
          <w:sz w:val="28"/>
          <w:szCs w:val="28"/>
          <w:lang w:val="en-US"/>
        </w:rPr>
        <w:t>Proceedings of the Institution of Mechanical Engineers, Part A: Journal of Power and Energy</w:t>
      </w:r>
      <w:r w:rsidRPr="003E52BD">
        <w:rPr>
          <w:sz w:val="28"/>
          <w:szCs w:val="28"/>
          <w:lang w:val="kk-KZ"/>
        </w:rPr>
        <w:t>,</w:t>
      </w:r>
      <w:r>
        <w:rPr>
          <w:sz w:val="28"/>
          <w:szCs w:val="28"/>
          <w:lang w:val="en-US"/>
        </w:rPr>
        <w:t xml:space="preserve"> -</w:t>
      </w:r>
      <w:r w:rsidRPr="003E52BD">
        <w:rPr>
          <w:sz w:val="28"/>
          <w:szCs w:val="28"/>
          <w:lang w:val="kk-KZ"/>
        </w:rPr>
        <w:t xml:space="preserve"> </w:t>
      </w:r>
      <w:r>
        <w:rPr>
          <w:sz w:val="28"/>
          <w:szCs w:val="28"/>
          <w:lang w:val="en-US"/>
        </w:rPr>
        <w:t xml:space="preserve">Vol. 235 – </w:t>
      </w:r>
      <w:r w:rsidRPr="003E52BD">
        <w:rPr>
          <w:sz w:val="28"/>
          <w:szCs w:val="28"/>
          <w:lang w:val="kk-KZ"/>
        </w:rPr>
        <w:t>202</w:t>
      </w:r>
      <w:r>
        <w:rPr>
          <w:sz w:val="28"/>
          <w:szCs w:val="28"/>
          <w:lang w:val="en-US"/>
        </w:rPr>
        <w:t>1- P</w:t>
      </w:r>
      <w:r w:rsidRPr="003E52BD">
        <w:rPr>
          <w:sz w:val="28"/>
          <w:szCs w:val="28"/>
          <w:lang w:val="kk-KZ"/>
        </w:rPr>
        <w:t>.</w:t>
      </w:r>
      <w:r>
        <w:rPr>
          <w:sz w:val="28"/>
          <w:szCs w:val="28"/>
          <w:lang w:val="en-US"/>
        </w:rPr>
        <w:t xml:space="preserve"> 698-745.</w:t>
      </w:r>
    </w:p>
    <w:p w14:paraId="6996D869" w14:textId="77777777" w:rsidR="0034413A" w:rsidRPr="00997568" w:rsidRDefault="0034413A" w:rsidP="0034413A">
      <w:pPr>
        <w:tabs>
          <w:tab w:val="left" w:pos="3989"/>
        </w:tabs>
        <w:jc w:val="both"/>
        <w:rPr>
          <w:sz w:val="28"/>
          <w:szCs w:val="28"/>
          <w:lang w:val="en-US"/>
        </w:rPr>
      </w:pPr>
      <w:r w:rsidRPr="003E52BD">
        <w:rPr>
          <w:sz w:val="28"/>
          <w:szCs w:val="28"/>
          <w:lang w:val="kk-KZ"/>
        </w:rPr>
        <w:t>2</w:t>
      </w:r>
      <w:r>
        <w:rPr>
          <w:sz w:val="28"/>
          <w:szCs w:val="28"/>
          <w:lang w:val="kk-KZ"/>
        </w:rPr>
        <w:t>2</w:t>
      </w:r>
      <w:r w:rsidRPr="003E52BD">
        <w:rPr>
          <w:sz w:val="28"/>
          <w:szCs w:val="28"/>
          <w:lang w:val="kk-KZ"/>
        </w:rPr>
        <w:t>.</w:t>
      </w:r>
      <w:r w:rsidRPr="00C30953">
        <w:rPr>
          <w:lang w:val="en-US"/>
        </w:rPr>
        <w:t xml:space="preserve"> </w:t>
      </w:r>
      <w:r w:rsidRPr="00C30953">
        <w:rPr>
          <w:sz w:val="28"/>
          <w:szCs w:val="28"/>
          <w:lang w:val="kk-KZ"/>
        </w:rPr>
        <w:t>«Қазақстан Республикасының 2023–2029 жылдарға арналған электроэнергетика саласын дамыту тұжырымдамасы»</w:t>
      </w:r>
      <w:r>
        <w:rPr>
          <w:sz w:val="28"/>
          <w:szCs w:val="28"/>
          <w:lang w:val="kk-KZ"/>
        </w:rPr>
        <w:t xml:space="preserve"> , </w:t>
      </w:r>
      <w:r>
        <w:rPr>
          <w:sz w:val="28"/>
          <w:szCs w:val="28"/>
          <w:lang w:val="en-US"/>
        </w:rPr>
        <w:t>//</w:t>
      </w:r>
      <w:r w:rsidRPr="00C36950">
        <w:rPr>
          <w:lang w:val="en-US"/>
        </w:rPr>
        <w:t xml:space="preserve"> </w:t>
      </w:r>
      <w:r w:rsidRPr="00C36950">
        <w:rPr>
          <w:sz w:val="28"/>
          <w:szCs w:val="28"/>
          <w:lang w:val="en-US"/>
        </w:rPr>
        <w:t>adilet.zan.kz</w:t>
      </w:r>
      <w:r>
        <w:rPr>
          <w:sz w:val="28"/>
          <w:szCs w:val="28"/>
          <w:lang w:val="en-US"/>
        </w:rPr>
        <w:t xml:space="preserve"> – </w:t>
      </w:r>
      <w:r>
        <w:rPr>
          <w:sz w:val="28"/>
          <w:szCs w:val="28"/>
          <w:lang w:val="kk-KZ"/>
        </w:rPr>
        <w:t>2023</w:t>
      </w:r>
      <w:r>
        <w:rPr>
          <w:sz w:val="28"/>
          <w:szCs w:val="28"/>
          <w:lang w:val="en-US"/>
        </w:rPr>
        <w:t>.</w:t>
      </w:r>
    </w:p>
    <w:p w14:paraId="5AF9310C" w14:textId="77777777" w:rsidR="0034413A" w:rsidRPr="00FD5C9D" w:rsidRDefault="0034413A" w:rsidP="0034413A">
      <w:pPr>
        <w:tabs>
          <w:tab w:val="left" w:pos="3989"/>
        </w:tabs>
        <w:jc w:val="both"/>
        <w:rPr>
          <w:sz w:val="28"/>
          <w:szCs w:val="28"/>
          <w:lang w:val="kk-KZ"/>
        </w:rPr>
      </w:pPr>
      <w:r w:rsidRPr="003E52BD">
        <w:rPr>
          <w:sz w:val="28"/>
          <w:szCs w:val="28"/>
          <w:lang w:val="kk-KZ"/>
        </w:rPr>
        <w:t>2</w:t>
      </w:r>
      <w:r>
        <w:rPr>
          <w:sz w:val="28"/>
          <w:szCs w:val="28"/>
          <w:lang w:val="kk-KZ"/>
        </w:rPr>
        <w:t>3</w:t>
      </w:r>
      <w:r w:rsidRPr="003E52BD">
        <w:rPr>
          <w:sz w:val="28"/>
          <w:szCs w:val="28"/>
          <w:lang w:val="kk-KZ"/>
        </w:rPr>
        <w:t>.</w:t>
      </w:r>
      <w:r w:rsidRPr="00C36950">
        <w:rPr>
          <w:lang w:val="en-US"/>
        </w:rPr>
        <w:t xml:space="preserve"> </w:t>
      </w:r>
      <w:r w:rsidRPr="00C36950">
        <w:rPr>
          <w:sz w:val="28"/>
          <w:szCs w:val="28"/>
          <w:lang w:val="kk-KZ"/>
        </w:rPr>
        <w:t>Yin</w:t>
      </w:r>
      <w:r w:rsidRPr="00997568">
        <w:rPr>
          <w:sz w:val="28"/>
          <w:szCs w:val="28"/>
          <w:lang w:val="kk-KZ"/>
        </w:rPr>
        <w:t xml:space="preserve"> </w:t>
      </w:r>
      <w:r w:rsidRPr="00C36950">
        <w:rPr>
          <w:sz w:val="28"/>
          <w:szCs w:val="28"/>
          <w:lang w:val="kk-KZ"/>
        </w:rPr>
        <w:t>Sh</w:t>
      </w:r>
      <w:r>
        <w:rPr>
          <w:sz w:val="28"/>
          <w:szCs w:val="28"/>
          <w:lang w:val="en-US"/>
        </w:rPr>
        <w:t>.</w:t>
      </w:r>
      <w:r>
        <w:rPr>
          <w:sz w:val="28"/>
          <w:szCs w:val="28"/>
          <w:lang w:val="kk-KZ"/>
        </w:rPr>
        <w:t xml:space="preserve">, </w:t>
      </w:r>
      <w:r w:rsidRPr="00C36950">
        <w:rPr>
          <w:sz w:val="28"/>
          <w:szCs w:val="28"/>
          <w:lang w:val="kk-KZ"/>
        </w:rPr>
        <w:t xml:space="preserve"> Zhao</w:t>
      </w:r>
      <w:r w:rsidRPr="00997568">
        <w:rPr>
          <w:sz w:val="28"/>
          <w:szCs w:val="28"/>
          <w:lang w:val="kk-KZ"/>
        </w:rPr>
        <w:t xml:space="preserve"> </w:t>
      </w:r>
      <w:r w:rsidRPr="00C36950">
        <w:rPr>
          <w:sz w:val="28"/>
          <w:szCs w:val="28"/>
          <w:lang w:val="kk-KZ"/>
        </w:rPr>
        <w:t>Zh</w:t>
      </w:r>
      <w:r>
        <w:rPr>
          <w:sz w:val="28"/>
          <w:szCs w:val="28"/>
          <w:lang w:val="en-US"/>
        </w:rPr>
        <w:t>.</w:t>
      </w:r>
      <w:r>
        <w:rPr>
          <w:sz w:val="28"/>
          <w:szCs w:val="28"/>
          <w:lang w:val="kk-KZ"/>
        </w:rPr>
        <w:t>,</w:t>
      </w:r>
      <w:r w:rsidRPr="003E52BD">
        <w:rPr>
          <w:sz w:val="28"/>
          <w:szCs w:val="28"/>
          <w:lang w:val="kk-KZ"/>
        </w:rPr>
        <w:t xml:space="preserve"> "</w:t>
      </w:r>
      <w:r w:rsidRPr="00C36950">
        <w:rPr>
          <w:lang w:val="en-US"/>
        </w:rPr>
        <w:t xml:space="preserve"> </w:t>
      </w:r>
      <w:r w:rsidRPr="00C36950">
        <w:rPr>
          <w:sz w:val="28"/>
          <w:szCs w:val="28"/>
          <w:lang w:val="kk-KZ"/>
        </w:rPr>
        <w:t>Energy development in rural China toward a clean energy system: utilization status, co-benefit mechanism, and countermeasures</w:t>
      </w:r>
      <w:r>
        <w:rPr>
          <w:sz w:val="28"/>
          <w:szCs w:val="28"/>
          <w:lang w:val="kk-KZ"/>
        </w:rPr>
        <w:t>,</w:t>
      </w:r>
      <w:r w:rsidRPr="003E52BD">
        <w:rPr>
          <w:sz w:val="28"/>
          <w:szCs w:val="28"/>
          <w:lang w:val="kk-KZ"/>
        </w:rPr>
        <w:t>"</w:t>
      </w:r>
      <w:r>
        <w:rPr>
          <w:sz w:val="28"/>
          <w:szCs w:val="28"/>
          <w:lang w:val="en-US"/>
        </w:rPr>
        <w:t>//</w:t>
      </w:r>
      <w:r w:rsidRPr="003E52BD">
        <w:rPr>
          <w:sz w:val="28"/>
          <w:szCs w:val="28"/>
          <w:lang w:val="kk-KZ"/>
        </w:rPr>
        <w:t xml:space="preserve"> </w:t>
      </w:r>
      <w:r w:rsidRPr="00C36950">
        <w:rPr>
          <w:sz w:val="28"/>
          <w:szCs w:val="28"/>
          <w:lang w:val="kk-KZ"/>
        </w:rPr>
        <w:t>Energy Res</w:t>
      </w:r>
      <w:r>
        <w:rPr>
          <w:sz w:val="28"/>
          <w:szCs w:val="28"/>
          <w:lang w:val="en-US"/>
        </w:rPr>
        <w:t>.</w:t>
      </w:r>
      <w:r w:rsidRPr="003E52BD">
        <w:rPr>
          <w:sz w:val="28"/>
          <w:szCs w:val="28"/>
          <w:lang w:val="kk-KZ"/>
        </w:rPr>
        <w:t>,</w:t>
      </w:r>
      <w:r>
        <w:rPr>
          <w:sz w:val="28"/>
          <w:szCs w:val="28"/>
          <w:lang w:val="en-US"/>
        </w:rPr>
        <w:t xml:space="preserve"> - Vol. 11 –</w:t>
      </w:r>
      <w:r w:rsidRPr="003E52BD">
        <w:rPr>
          <w:sz w:val="28"/>
          <w:szCs w:val="28"/>
          <w:lang w:val="kk-KZ"/>
        </w:rPr>
        <w:t xml:space="preserve"> 202</w:t>
      </w:r>
      <w:r>
        <w:rPr>
          <w:sz w:val="28"/>
          <w:szCs w:val="28"/>
          <w:lang w:val="en-US"/>
        </w:rPr>
        <w:t>3 - P</w:t>
      </w:r>
      <w:r w:rsidRPr="003E52BD">
        <w:rPr>
          <w:sz w:val="28"/>
          <w:szCs w:val="28"/>
          <w:lang w:val="kk-KZ"/>
        </w:rPr>
        <w:t>.</w:t>
      </w:r>
      <w:r>
        <w:rPr>
          <w:sz w:val="28"/>
          <w:szCs w:val="28"/>
          <w:lang w:val="en-US"/>
        </w:rPr>
        <w:t>502-526</w:t>
      </w:r>
    </w:p>
    <w:p w14:paraId="24DB91B2" w14:textId="77777777" w:rsidR="0034413A" w:rsidRPr="003E52BD" w:rsidRDefault="0034413A" w:rsidP="0034413A">
      <w:pPr>
        <w:tabs>
          <w:tab w:val="left" w:pos="3989"/>
        </w:tabs>
        <w:jc w:val="both"/>
        <w:rPr>
          <w:sz w:val="28"/>
          <w:szCs w:val="28"/>
          <w:lang w:val="kk-KZ"/>
        </w:rPr>
      </w:pPr>
      <w:r w:rsidRPr="003E52BD">
        <w:rPr>
          <w:sz w:val="28"/>
          <w:szCs w:val="28"/>
          <w:lang w:val="kk-KZ"/>
        </w:rPr>
        <w:t>2</w:t>
      </w:r>
      <w:r>
        <w:rPr>
          <w:sz w:val="28"/>
          <w:szCs w:val="28"/>
          <w:lang w:val="kk-KZ"/>
        </w:rPr>
        <w:t>4</w:t>
      </w:r>
      <w:r w:rsidRPr="003E52BD">
        <w:rPr>
          <w:sz w:val="28"/>
          <w:szCs w:val="28"/>
          <w:lang w:val="kk-KZ"/>
        </w:rPr>
        <w:t>.Danish Energy Agency. The Energy Island Project. Copenhagen, 2023.</w:t>
      </w:r>
    </w:p>
    <w:p w14:paraId="16712891" w14:textId="77777777" w:rsidR="0034413A" w:rsidRPr="003E52BD" w:rsidRDefault="0034413A" w:rsidP="0034413A">
      <w:pPr>
        <w:tabs>
          <w:tab w:val="left" w:pos="3989"/>
        </w:tabs>
        <w:jc w:val="both"/>
        <w:rPr>
          <w:sz w:val="28"/>
          <w:szCs w:val="28"/>
          <w:lang w:val="kk-KZ"/>
        </w:rPr>
      </w:pPr>
      <w:r w:rsidRPr="003E52BD">
        <w:rPr>
          <w:sz w:val="28"/>
          <w:szCs w:val="28"/>
          <w:lang w:val="kk-KZ"/>
        </w:rPr>
        <w:t>2</w:t>
      </w:r>
      <w:r>
        <w:rPr>
          <w:sz w:val="28"/>
          <w:szCs w:val="28"/>
          <w:lang w:val="kk-KZ"/>
        </w:rPr>
        <w:t>5</w:t>
      </w:r>
      <w:r w:rsidRPr="003E52BD">
        <w:rPr>
          <w:sz w:val="28"/>
          <w:szCs w:val="28"/>
          <w:lang w:val="kk-KZ"/>
        </w:rPr>
        <w:t>.U.S. Department of Energy. Tribal Energy Program Progress Report, 2023.</w:t>
      </w:r>
    </w:p>
    <w:p w14:paraId="0E2E006C" w14:textId="77777777" w:rsidR="0034413A" w:rsidRDefault="0034413A" w:rsidP="0034413A">
      <w:pPr>
        <w:tabs>
          <w:tab w:val="left" w:pos="3989"/>
        </w:tabs>
        <w:jc w:val="both"/>
        <w:rPr>
          <w:sz w:val="28"/>
          <w:szCs w:val="28"/>
          <w:lang w:val="kk-KZ"/>
        </w:rPr>
      </w:pPr>
      <w:r w:rsidRPr="003E52BD">
        <w:rPr>
          <w:sz w:val="28"/>
          <w:szCs w:val="28"/>
          <w:lang w:val="kk-KZ"/>
        </w:rPr>
        <w:t>2</w:t>
      </w:r>
      <w:r>
        <w:rPr>
          <w:sz w:val="28"/>
          <w:szCs w:val="28"/>
          <w:lang w:val="kk-KZ"/>
        </w:rPr>
        <w:t>6</w:t>
      </w:r>
      <w:r w:rsidRPr="003E52BD">
        <w:rPr>
          <w:sz w:val="28"/>
          <w:szCs w:val="28"/>
          <w:lang w:val="kk-KZ"/>
        </w:rPr>
        <w:t>.Natural Resources Canada. Clean Energy for Remote Communities Program, 2023.</w:t>
      </w:r>
    </w:p>
    <w:p w14:paraId="15D2D620" w14:textId="77777777" w:rsidR="0034413A" w:rsidRPr="00997568" w:rsidRDefault="0034413A" w:rsidP="0034413A">
      <w:pPr>
        <w:pStyle w:val="1"/>
        <w:jc w:val="both"/>
        <w:rPr>
          <w:color w:val="1F1F1F"/>
          <w:sz w:val="48"/>
          <w:szCs w:val="48"/>
          <w:lang w:val="ru-KZ" w:eastAsia="ru-KZ"/>
        </w:rPr>
      </w:pPr>
      <w:r>
        <w:rPr>
          <w:szCs w:val="28"/>
          <w:lang w:val="kk-KZ"/>
        </w:rPr>
        <w:t xml:space="preserve">27. </w:t>
      </w:r>
      <w:r w:rsidRPr="00997568">
        <w:rPr>
          <w:szCs w:val="28"/>
          <w:lang w:val="kk-KZ"/>
        </w:rPr>
        <w:t>Qudrat-Ullah H</w:t>
      </w:r>
      <w:r>
        <w:rPr>
          <w:szCs w:val="28"/>
          <w:lang w:val="kk-KZ"/>
        </w:rPr>
        <w:t>.</w:t>
      </w:r>
      <w:r w:rsidRPr="00997568">
        <w:rPr>
          <w:szCs w:val="28"/>
          <w:lang w:val="kk-KZ"/>
        </w:rPr>
        <w:t>, Nevo Ch</w:t>
      </w:r>
      <w:r>
        <w:rPr>
          <w:szCs w:val="28"/>
          <w:lang w:val="kk-KZ"/>
        </w:rPr>
        <w:t xml:space="preserve">., </w:t>
      </w:r>
      <w:r>
        <w:rPr>
          <w:szCs w:val="28"/>
          <w:lang w:val="en-US"/>
        </w:rPr>
        <w:t>“</w:t>
      </w:r>
      <w:r w:rsidRPr="00997568">
        <w:rPr>
          <w:rStyle w:val="title-text"/>
          <w:color w:val="1F1F1F"/>
          <w:lang w:val="en-US"/>
        </w:rPr>
        <w:t>The impact of renewable energy consumption and environmental sustainability on economic growth in Africa</w:t>
      </w:r>
      <w:r>
        <w:rPr>
          <w:color w:val="1F1F1F"/>
          <w:szCs w:val="28"/>
          <w:lang w:val="en-US" w:eastAsia="ru-KZ"/>
        </w:rPr>
        <w:t>,</w:t>
      </w:r>
      <w:r>
        <w:rPr>
          <w:szCs w:val="28"/>
          <w:lang w:val="en-US"/>
        </w:rPr>
        <w:t>”//</w:t>
      </w:r>
      <w:r w:rsidRPr="00997568">
        <w:rPr>
          <w:lang w:val="en-US"/>
        </w:rPr>
        <w:t xml:space="preserve"> </w:t>
      </w:r>
      <w:r w:rsidRPr="00997568">
        <w:rPr>
          <w:szCs w:val="28"/>
          <w:lang w:val="en-US"/>
        </w:rPr>
        <w:t>Energy Reports</w:t>
      </w:r>
      <w:r>
        <w:rPr>
          <w:szCs w:val="28"/>
          <w:lang w:val="en-US"/>
        </w:rPr>
        <w:t>, - Vol. 7 – 2021 – P.3877-3886.</w:t>
      </w:r>
    </w:p>
    <w:p w14:paraId="546D4784" w14:textId="77777777" w:rsidR="0034413A" w:rsidRDefault="0034413A" w:rsidP="0034413A">
      <w:pPr>
        <w:pStyle w:val="1"/>
        <w:jc w:val="both"/>
        <w:rPr>
          <w:szCs w:val="28"/>
          <w:lang w:val="en-US"/>
        </w:rPr>
      </w:pPr>
      <w:r w:rsidRPr="009079DF">
        <w:rPr>
          <w:szCs w:val="28"/>
          <w:lang w:val="kk-KZ"/>
        </w:rPr>
        <w:t>2</w:t>
      </w:r>
      <w:r>
        <w:rPr>
          <w:szCs w:val="28"/>
          <w:lang w:val="kk-KZ"/>
        </w:rPr>
        <w:t>8</w:t>
      </w:r>
      <w:r w:rsidRPr="009079DF">
        <w:rPr>
          <w:szCs w:val="28"/>
          <w:lang w:val="kk-KZ"/>
        </w:rPr>
        <w:t>.</w:t>
      </w:r>
      <w:r w:rsidRPr="009079DF">
        <w:rPr>
          <w:lang w:val="en-US"/>
        </w:rPr>
        <w:t xml:space="preserve"> </w:t>
      </w:r>
      <w:r w:rsidRPr="009079DF">
        <w:rPr>
          <w:szCs w:val="28"/>
          <w:lang w:val="kk-KZ"/>
        </w:rPr>
        <w:t>Sujanto</w:t>
      </w:r>
      <w:r w:rsidRPr="00997568">
        <w:rPr>
          <w:szCs w:val="28"/>
          <w:lang w:val="kk-KZ"/>
        </w:rPr>
        <w:t xml:space="preserve"> </w:t>
      </w:r>
      <w:r w:rsidRPr="009079DF">
        <w:rPr>
          <w:szCs w:val="28"/>
          <w:lang w:val="kk-KZ"/>
        </w:rPr>
        <w:t>R</w:t>
      </w:r>
      <w:r>
        <w:rPr>
          <w:szCs w:val="28"/>
          <w:lang w:val="en-US"/>
        </w:rPr>
        <w:t>.</w:t>
      </w:r>
      <w:r>
        <w:rPr>
          <w:szCs w:val="28"/>
          <w:lang w:val="kk-KZ"/>
        </w:rPr>
        <w:t xml:space="preserve">, </w:t>
      </w:r>
      <w:r w:rsidRPr="003E52BD">
        <w:rPr>
          <w:szCs w:val="28"/>
          <w:lang w:val="kk-KZ"/>
        </w:rPr>
        <w:t>et al.</w:t>
      </w:r>
      <w:r>
        <w:rPr>
          <w:szCs w:val="28"/>
          <w:lang w:val="kk-KZ"/>
        </w:rPr>
        <w:t xml:space="preserve"> </w:t>
      </w:r>
      <w:r>
        <w:rPr>
          <w:szCs w:val="28"/>
          <w:lang w:val="en-US"/>
        </w:rPr>
        <w:t>“</w:t>
      </w:r>
      <w:r w:rsidRPr="009079DF">
        <w:rPr>
          <w:rStyle w:val="title-text"/>
          <w:color w:val="1F1F1F"/>
          <w:lang w:val="en-US"/>
        </w:rPr>
        <w:t>Enhancing environmental sustainability in a Circular Waste Bioeconomy: A hierarchical framework driven by operational efficiency and agro-energy management</w:t>
      </w:r>
      <w:r>
        <w:rPr>
          <w:rStyle w:val="title-text"/>
          <w:color w:val="1F1F1F"/>
          <w:lang w:val="en-US"/>
        </w:rPr>
        <w:t>,</w:t>
      </w:r>
      <w:r>
        <w:rPr>
          <w:szCs w:val="28"/>
          <w:lang w:val="en-US"/>
        </w:rPr>
        <w:t xml:space="preserve">”// </w:t>
      </w:r>
      <w:r w:rsidRPr="009079DF">
        <w:rPr>
          <w:szCs w:val="28"/>
          <w:lang w:val="en-US"/>
        </w:rPr>
        <w:t>Cleaner and Circular Bioeconomy</w:t>
      </w:r>
      <w:r>
        <w:rPr>
          <w:szCs w:val="28"/>
          <w:lang w:val="en-US"/>
        </w:rPr>
        <w:t>, - Vol.9 – 2024 – P. 100-115.</w:t>
      </w:r>
    </w:p>
    <w:p w14:paraId="7F5D6E23" w14:textId="752F5D2C" w:rsidR="0034413A" w:rsidRDefault="0034413A" w:rsidP="0034413A">
      <w:pPr>
        <w:pStyle w:val="1"/>
        <w:jc w:val="both"/>
        <w:rPr>
          <w:szCs w:val="28"/>
          <w:lang w:val="en-US"/>
        </w:rPr>
      </w:pPr>
      <w:r w:rsidRPr="00482939">
        <w:rPr>
          <w:szCs w:val="28"/>
          <w:lang w:val="en-US"/>
        </w:rPr>
        <w:t>29</w:t>
      </w:r>
      <w:r>
        <w:rPr>
          <w:lang w:val="en-US"/>
        </w:rPr>
        <w:t>.</w:t>
      </w:r>
      <w:r w:rsidR="006F231C">
        <w:rPr>
          <w:szCs w:val="28"/>
          <w:lang w:val="kk-KZ"/>
        </w:rPr>
        <w:t xml:space="preserve"> </w:t>
      </w:r>
      <w:r w:rsidRPr="00482939">
        <w:rPr>
          <w:szCs w:val="28"/>
          <w:lang w:val="en-US"/>
        </w:rPr>
        <w:t>Riedke</w:t>
      </w:r>
      <w:r w:rsidRPr="00997568">
        <w:rPr>
          <w:szCs w:val="28"/>
          <w:lang w:val="en-US"/>
        </w:rPr>
        <w:t xml:space="preserve"> </w:t>
      </w:r>
      <w:r w:rsidRPr="00482939">
        <w:rPr>
          <w:szCs w:val="28"/>
          <w:lang w:val="en-US"/>
        </w:rPr>
        <w:t>E, Adelmann</w:t>
      </w:r>
      <w:r w:rsidRPr="00997568">
        <w:rPr>
          <w:szCs w:val="28"/>
          <w:lang w:val="en-US"/>
        </w:rPr>
        <w:t xml:space="preserve"> </w:t>
      </w:r>
      <w:r w:rsidRPr="00482939">
        <w:rPr>
          <w:szCs w:val="28"/>
          <w:lang w:val="en-US"/>
        </w:rPr>
        <w:t>C</w:t>
      </w:r>
      <w:r>
        <w:rPr>
          <w:szCs w:val="28"/>
          <w:lang w:val="en-US"/>
        </w:rPr>
        <w:t>., “</w:t>
      </w:r>
      <w:r w:rsidRPr="00C74FCE">
        <w:rPr>
          <w:rStyle w:val="title-text"/>
          <w:color w:val="1F1F1F"/>
          <w:lang w:val="en-US"/>
        </w:rPr>
        <w:t>The good payers: Exploring notions of ownership in the sale of pay-as-you-go solar home systems</w:t>
      </w:r>
      <w:r>
        <w:rPr>
          <w:rStyle w:val="title-text"/>
          <w:color w:val="1F1F1F"/>
          <w:lang w:val="en-US"/>
        </w:rPr>
        <w:t>,</w:t>
      </w:r>
      <w:r>
        <w:rPr>
          <w:szCs w:val="28"/>
          <w:lang w:val="en-US"/>
        </w:rPr>
        <w:t xml:space="preserve">”// </w:t>
      </w:r>
      <w:r w:rsidRPr="00C74FCE">
        <w:rPr>
          <w:szCs w:val="28"/>
          <w:lang w:val="en-US"/>
        </w:rPr>
        <w:t>Energy Research &amp; Social Science</w:t>
      </w:r>
      <w:r>
        <w:rPr>
          <w:szCs w:val="28"/>
          <w:lang w:val="en-US"/>
        </w:rPr>
        <w:t xml:space="preserve">, - Vol. 92 – 2022 – P. </w:t>
      </w:r>
      <w:r w:rsidRPr="007E15B7">
        <w:rPr>
          <w:szCs w:val="28"/>
          <w:lang w:val="en-US"/>
        </w:rPr>
        <w:t>102</w:t>
      </w:r>
      <w:r>
        <w:rPr>
          <w:szCs w:val="28"/>
          <w:lang w:val="en-US"/>
        </w:rPr>
        <w:t>-12</w:t>
      </w:r>
      <w:r w:rsidRPr="007E15B7">
        <w:rPr>
          <w:szCs w:val="28"/>
          <w:lang w:val="en-US"/>
        </w:rPr>
        <w:t>3</w:t>
      </w:r>
      <w:r>
        <w:rPr>
          <w:szCs w:val="28"/>
          <w:lang w:val="en-US"/>
        </w:rPr>
        <w:t>.</w:t>
      </w:r>
    </w:p>
    <w:p w14:paraId="3E573717" w14:textId="77777777" w:rsidR="0034413A" w:rsidRDefault="0034413A" w:rsidP="0034413A">
      <w:pPr>
        <w:pStyle w:val="1"/>
        <w:jc w:val="both"/>
        <w:rPr>
          <w:lang w:val="en-US" w:eastAsia="ru-KZ"/>
        </w:rPr>
      </w:pPr>
      <w:r w:rsidRPr="007E15B7">
        <w:rPr>
          <w:lang w:val="en-US" w:eastAsia="ru-KZ"/>
        </w:rPr>
        <w:t>30.</w:t>
      </w:r>
      <w:r>
        <w:rPr>
          <w:lang w:val="en-US" w:eastAsia="ru-KZ"/>
        </w:rPr>
        <w:t xml:space="preserve"> </w:t>
      </w:r>
      <w:r w:rsidRPr="007E15B7">
        <w:rPr>
          <w:lang w:val="en-US" w:eastAsia="ru-KZ"/>
        </w:rPr>
        <w:t>Salac</w:t>
      </w:r>
      <w:r w:rsidRPr="005838B8">
        <w:rPr>
          <w:lang w:val="en-US" w:eastAsia="ru-KZ"/>
        </w:rPr>
        <w:t xml:space="preserve"> </w:t>
      </w:r>
      <w:r w:rsidRPr="007E15B7">
        <w:rPr>
          <w:lang w:val="en-US" w:eastAsia="ru-KZ"/>
        </w:rPr>
        <w:t>A., Paulino</w:t>
      </w:r>
      <w:r w:rsidRPr="005838B8">
        <w:rPr>
          <w:lang w:val="en-US" w:eastAsia="ru-KZ"/>
        </w:rPr>
        <w:t xml:space="preserve"> </w:t>
      </w:r>
      <w:r w:rsidRPr="007E15B7">
        <w:rPr>
          <w:lang w:val="en-US" w:eastAsia="ru-KZ"/>
        </w:rPr>
        <w:t>R.</w:t>
      </w:r>
      <w:r>
        <w:rPr>
          <w:lang w:val="en-US" w:eastAsia="ru-KZ"/>
        </w:rPr>
        <w:t xml:space="preserve">, </w:t>
      </w:r>
      <w:r w:rsidRPr="007E15B7">
        <w:rPr>
          <w:lang w:val="en-US" w:eastAsia="ru-KZ"/>
        </w:rPr>
        <w:t>et al.</w:t>
      </w:r>
      <w:r>
        <w:rPr>
          <w:lang w:val="en-US" w:eastAsia="ru-KZ"/>
        </w:rPr>
        <w:t xml:space="preserve"> “</w:t>
      </w:r>
      <w:r w:rsidRPr="007E15B7">
        <w:rPr>
          <w:rStyle w:val="title-text"/>
          <w:color w:val="1F1F1F"/>
          <w:lang w:val="en-US"/>
        </w:rPr>
        <w:t>Techno-economic and life cycle analysis of coupled reverse-osmosis hybrid renewable energy systems in 634 Philippine off-grid islands</w:t>
      </w:r>
      <w:r>
        <w:rPr>
          <w:rStyle w:val="title-text"/>
          <w:color w:val="1F1F1F"/>
          <w:lang w:val="en-US"/>
        </w:rPr>
        <w:t>,</w:t>
      </w:r>
      <w:r>
        <w:rPr>
          <w:lang w:val="en-US" w:eastAsia="ru-KZ"/>
        </w:rPr>
        <w:t>”//</w:t>
      </w:r>
      <w:r w:rsidRPr="00F0787E">
        <w:rPr>
          <w:lang w:val="en-US"/>
        </w:rPr>
        <w:t xml:space="preserve"> </w:t>
      </w:r>
      <w:r w:rsidRPr="00F0787E">
        <w:rPr>
          <w:lang w:val="en-US" w:eastAsia="ru-KZ"/>
        </w:rPr>
        <w:t>Energy Reports</w:t>
      </w:r>
      <w:r>
        <w:rPr>
          <w:lang w:val="en-US" w:eastAsia="ru-KZ"/>
        </w:rPr>
        <w:t>, - Vol. 12 – 2024 – P. 5594-5609.</w:t>
      </w:r>
    </w:p>
    <w:p w14:paraId="32E9494B" w14:textId="3F1AC572" w:rsidR="0034413A" w:rsidRDefault="0034413A" w:rsidP="0034413A">
      <w:pPr>
        <w:jc w:val="both"/>
        <w:rPr>
          <w:sz w:val="28"/>
          <w:lang w:val="en-US" w:eastAsia="ru-KZ"/>
        </w:rPr>
      </w:pPr>
      <w:r w:rsidRPr="00EF74AD">
        <w:rPr>
          <w:sz w:val="28"/>
          <w:lang w:val="en-US" w:eastAsia="ru-KZ"/>
        </w:rPr>
        <w:t>31. Keshuov S</w:t>
      </w:r>
      <w:r>
        <w:rPr>
          <w:sz w:val="28"/>
          <w:lang w:val="en-US" w:eastAsia="ru-KZ"/>
        </w:rPr>
        <w:t>.</w:t>
      </w:r>
      <w:r w:rsidRPr="00EF74AD">
        <w:rPr>
          <w:sz w:val="28"/>
          <w:lang w:val="en-US" w:eastAsia="ru-KZ"/>
        </w:rPr>
        <w:t>, Omarov R</w:t>
      </w:r>
      <w:r>
        <w:rPr>
          <w:sz w:val="28"/>
          <w:lang w:val="en-US" w:eastAsia="ru-KZ"/>
        </w:rPr>
        <w:t>.</w:t>
      </w:r>
      <w:r w:rsidRPr="00EF74AD">
        <w:rPr>
          <w:sz w:val="28"/>
          <w:lang w:val="en-US" w:eastAsia="ru-KZ"/>
        </w:rPr>
        <w:t>, Tokmoldayev A</w:t>
      </w:r>
      <w:r>
        <w:rPr>
          <w:sz w:val="28"/>
          <w:lang w:val="en-US" w:eastAsia="ru-KZ"/>
        </w:rPr>
        <w:t xml:space="preserve">., </w:t>
      </w:r>
      <w:r w:rsidRPr="00EF74AD">
        <w:rPr>
          <w:sz w:val="28"/>
          <w:lang w:val="en-US" w:eastAsia="ru-KZ"/>
        </w:rPr>
        <w:t>Omar D</w:t>
      </w:r>
      <w:r>
        <w:rPr>
          <w:sz w:val="28"/>
          <w:lang w:val="en-US" w:eastAsia="ru-KZ"/>
        </w:rPr>
        <w:t>.</w:t>
      </w:r>
      <w:r w:rsidRPr="00EF74AD">
        <w:rPr>
          <w:sz w:val="28"/>
          <w:lang w:val="en-US" w:eastAsia="ru-KZ"/>
        </w:rPr>
        <w:t>, Kunelbayev M</w:t>
      </w:r>
      <w:r>
        <w:rPr>
          <w:sz w:val="28"/>
          <w:lang w:val="en-US" w:eastAsia="ru-KZ"/>
        </w:rPr>
        <w:t>., “</w:t>
      </w:r>
      <w:r w:rsidRPr="00EF74AD">
        <w:rPr>
          <w:sz w:val="28"/>
          <w:lang w:val="en-US" w:eastAsia="ru-KZ"/>
        </w:rPr>
        <w:t>Hybrid system for using renewable sources of energy for local consumers in agriculture</w:t>
      </w:r>
      <w:r>
        <w:rPr>
          <w:sz w:val="28"/>
          <w:lang w:val="en-US" w:eastAsia="ru-KZ"/>
        </w:rPr>
        <w:t xml:space="preserve">,” // </w:t>
      </w:r>
      <w:r w:rsidRPr="00EF74AD">
        <w:rPr>
          <w:sz w:val="28"/>
          <w:lang w:val="en-US" w:eastAsia="ru-KZ"/>
        </w:rPr>
        <w:t>JOURNAL OF ENGINEERING AND APPLIED SCIENCES</w:t>
      </w:r>
      <w:r>
        <w:rPr>
          <w:sz w:val="28"/>
          <w:lang w:val="en-US" w:eastAsia="ru-KZ"/>
        </w:rPr>
        <w:t>, - Vol. 12 – 2017 – P.1296-1306.</w:t>
      </w:r>
    </w:p>
    <w:p w14:paraId="3AAD9737" w14:textId="77777777" w:rsidR="0034413A" w:rsidRDefault="0034413A" w:rsidP="0034413A">
      <w:pPr>
        <w:pStyle w:val="1"/>
        <w:jc w:val="both"/>
        <w:rPr>
          <w:lang w:val="en-US" w:eastAsia="ru-KZ"/>
        </w:rPr>
      </w:pPr>
      <w:r w:rsidRPr="008446C8">
        <w:rPr>
          <w:lang w:val="en-US" w:eastAsia="ru-KZ"/>
        </w:rPr>
        <w:lastRenderedPageBreak/>
        <w:t>3</w:t>
      </w:r>
      <w:r>
        <w:rPr>
          <w:lang w:val="en-US" w:eastAsia="ru-KZ"/>
        </w:rPr>
        <w:t>2</w:t>
      </w:r>
      <w:r w:rsidRPr="008446C8">
        <w:rPr>
          <w:lang w:val="en-US" w:eastAsia="ru-KZ"/>
        </w:rPr>
        <w:t>. Keshuov</w:t>
      </w:r>
      <w:r w:rsidRPr="005838B8">
        <w:rPr>
          <w:lang w:val="en-US" w:eastAsia="ru-KZ"/>
        </w:rPr>
        <w:t xml:space="preserve"> </w:t>
      </w:r>
      <w:r w:rsidRPr="008446C8">
        <w:rPr>
          <w:lang w:val="en-US" w:eastAsia="ru-KZ"/>
        </w:rPr>
        <w:t>S</w:t>
      </w:r>
      <w:r>
        <w:rPr>
          <w:lang w:val="en-US" w:eastAsia="ru-KZ"/>
        </w:rPr>
        <w:t>.</w:t>
      </w:r>
      <w:r w:rsidRPr="008446C8">
        <w:rPr>
          <w:lang w:val="en-US" w:eastAsia="ru-KZ"/>
        </w:rPr>
        <w:t>, Moldybayeva</w:t>
      </w:r>
      <w:r w:rsidRPr="005838B8">
        <w:rPr>
          <w:lang w:val="en-US" w:eastAsia="ru-KZ"/>
        </w:rPr>
        <w:t xml:space="preserve"> </w:t>
      </w:r>
      <w:r w:rsidRPr="008446C8">
        <w:rPr>
          <w:lang w:val="en-US" w:eastAsia="ru-KZ"/>
        </w:rPr>
        <w:t>N</w:t>
      </w:r>
      <w:r>
        <w:rPr>
          <w:lang w:val="en-US" w:eastAsia="ru-KZ"/>
        </w:rPr>
        <w:t>., “</w:t>
      </w:r>
      <w:r w:rsidRPr="008446C8">
        <w:rPr>
          <w:rStyle w:val="title-text"/>
          <w:color w:val="1F1F1F"/>
          <w:lang w:val="en-US"/>
        </w:rPr>
        <w:t>Selection of optimal structure of an energy-supply system for objects in an agro-industrial complex based on renewable-energy sources</w:t>
      </w:r>
      <w:r>
        <w:rPr>
          <w:rStyle w:val="title-text"/>
          <w:color w:val="1F1F1F"/>
          <w:lang w:val="en-US"/>
        </w:rPr>
        <w:t>,</w:t>
      </w:r>
      <w:r>
        <w:rPr>
          <w:lang w:val="en-US" w:eastAsia="ru-KZ"/>
        </w:rPr>
        <w:t xml:space="preserve">”// </w:t>
      </w:r>
      <w:r w:rsidRPr="008446C8">
        <w:rPr>
          <w:lang w:val="en-US" w:eastAsia="ru-KZ"/>
        </w:rPr>
        <w:t>Renewable Energy Focus</w:t>
      </w:r>
      <w:r>
        <w:rPr>
          <w:lang w:val="en-US" w:eastAsia="ru-KZ"/>
        </w:rPr>
        <w:t>, - Vol. 48 – 2024 –P.100-133.</w:t>
      </w:r>
    </w:p>
    <w:p w14:paraId="308EF212" w14:textId="77777777" w:rsidR="0034413A" w:rsidRDefault="0034413A" w:rsidP="0034413A">
      <w:pPr>
        <w:pStyle w:val="1"/>
        <w:jc w:val="both"/>
        <w:rPr>
          <w:lang w:val="en-US" w:eastAsia="ru-KZ"/>
        </w:rPr>
      </w:pPr>
      <w:r>
        <w:rPr>
          <w:lang w:val="en-US" w:eastAsia="ru-KZ"/>
        </w:rPr>
        <w:t xml:space="preserve">33. </w:t>
      </w:r>
      <w:r w:rsidRPr="008446C8">
        <w:rPr>
          <w:lang w:val="en-US" w:eastAsia="ru-KZ"/>
        </w:rPr>
        <w:t>Mouraviev</w:t>
      </w:r>
      <w:r w:rsidRPr="005838B8">
        <w:rPr>
          <w:lang w:val="en-US" w:eastAsia="ru-KZ"/>
        </w:rPr>
        <w:t xml:space="preserve"> </w:t>
      </w:r>
      <w:r w:rsidRPr="008446C8">
        <w:rPr>
          <w:lang w:val="en-US" w:eastAsia="ru-KZ"/>
        </w:rPr>
        <w:t>N</w:t>
      </w:r>
      <w:r>
        <w:rPr>
          <w:lang w:val="en-US" w:eastAsia="ru-KZ"/>
        </w:rPr>
        <w:t>., “</w:t>
      </w:r>
      <w:r w:rsidRPr="008446C8">
        <w:rPr>
          <w:rStyle w:val="title-text"/>
          <w:color w:val="1F1F1F"/>
          <w:lang w:val="en-US"/>
        </w:rPr>
        <w:t>Renewable energy in Kazakhstan: Challenges to policy and governance</w:t>
      </w:r>
      <w:r>
        <w:rPr>
          <w:rStyle w:val="title-text"/>
          <w:color w:val="1F1F1F"/>
          <w:lang w:val="en-US"/>
        </w:rPr>
        <w:t>,</w:t>
      </w:r>
      <w:r>
        <w:rPr>
          <w:lang w:val="en-US" w:eastAsia="ru-KZ"/>
        </w:rPr>
        <w:t xml:space="preserve">”// </w:t>
      </w:r>
      <w:r w:rsidRPr="004D71DD">
        <w:rPr>
          <w:lang w:val="en-US" w:eastAsia="ru-KZ"/>
        </w:rPr>
        <w:t>Energy Policy</w:t>
      </w:r>
      <w:r>
        <w:rPr>
          <w:lang w:val="en-US" w:eastAsia="ru-KZ"/>
        </w:rPr>
        <w:t>, - Vol.149 – 2021 – P. 112-131</w:t>
      </w:r>
    </w:p>
    <w:p w14:paraId="76E97540" w14:textId="77777777" w:rsidR="0034413A" w:rsidRDefault="0034413A" w:rsidP="0034413A">
      <w:pPr>
        <w:pStyle w:val="1"/>
        <w:jc w:val="both"/>
        <w:rPr>
          <w:lang w:val="en-US" w:eastAsia="ru-KZ"/>
        </w:rPr>
      </w:pPr>
      <w:r>
        <w:rPr>
          <w:lang w:val="en-US" w:eastAsia="ru-KZ"/>
        </w:rPr>
        <w:t xml:space="preserve">34. </w:t>
      </w:r>
      <w:r w:rsidRPr="00003653">
        <w:rPr>
          <w:lang w:val="en-US" w:eastAsia="ru-KZ"/>
        </w:rPr>
        <w:t>Bogdanov</w:t>
      </w:r>
      <w:r w:rsidRPr="005838B8">
        <w:rPr>
          <w:lang w:val="en-US" w:eastAsia="ru-KZ"/>
        </w:rPr>
        <w:t xml:space="preserve"> </w:t>
      </w:r>
      <w:r w:rsidRPr="00003653">
        <w:rPr>
          <w:lang w:val="en-US" w:eastAsia="ru-KZ"/>
        </w:rPr>
        <w:t>D</w:t>
      </w:r>
      <w:r>
        <w:rPr>
          <w:lang w:val="en-US" w:eastAsia="ru-KZ"/>
        </w:rPr>
        <w:t>.</w:t>
      </w:r>
      <w:r w:rsidRPr="00003653">
        <w:rPr>
          <w:lang w:val="en-US" w:eastAsia="ru-KZ"/>
        </w:rPr>
        <w:t>, Ashish G</w:t>
      </w:r>
      <w:r>
        <w:rPr>
          <w:lang w:val="en-US" w:eastAsia="ru-KZ"/>
        </w:rPr>
        <w:t>.</w:t>
      </w:r>
      <w:r w:rsidRPr="00003653">
        <w:rPr>
          <w:lang w:val="en-US" w:eastAsia="ru-KZ"/>
        </w:rPr>
        <w:t>, Fasihi</w:t>
      </w:r>
      <w:r w:rsidRPr="005838B8">
        <w:rPr>
          <w:lang w:val="en-US" w:eastAsia="ru-KZ"/>
        </w:rPr>
        <w:t xml:space="preserve"> </w:t>
      </w:r>
      <w:r w:rsidRPr="00003653">
        <w:rPr>
          <w:lang w:val="en-US" w:eastAsia="ru-KZ"/>
        </w:rPr>
        <w:t>M</w:t>
      </w:r>
      <w:r>
        <w:rPr>
          <w:lang w:val="en-US" w:eastAsia="ru-KZ"/>
        </w:rPr>
        <w:t>.</w:t>
      </w:r>
      <w:r w:rsidRPr="00003653">
        <w:rPr>
          <w:lang w:val="en-US" w:eastAsia="ru-KZ"/>
        </w:rPr>
        <w:t>, Breyer</w:t>
      </w:r>
      <w:r w:rsidRPr="005838B8">
        <w:rPr>
          <w:lang w:val="en-US" w:eastAsia="ru-KZ"/>
        </w:rPr>
        <w:t xml:space="preserve"> </w:t>
      </w:r>
      <w:r w:rsidRPr="00003653">
        <w:rPr>
          <w:lang w:val="en-US" w:eastAsia="ru-KZ"/>
        </w:rPr>
        <w:t>Ch</w:t>
      </w:r>
      <w:r>
        <w:rPr>
          <w:lang w:val="en-US" w:eastAsia="ru-KZ"/>
        </w:rPr>
        <w:t>., “</w:t>
      </w:r>
      <w:r w:rsidRPr="00003653">
        <w:rPr>
          <w:rStyle w:val="title-text"/>
          <w:color w:val="1F1F1F"/>
          <w:lang w:val="en-US"/>
        </w:rPr>
        <w:t>Full energy sector transition towards 100% renewable energy supply: Integrating power, heat, transport and industry sectors including desalination</w:t>
      </w:r>
      <w:r>
        <w:rPr>
          <w:rStyle w:val="title-text"/>
          <w:color w:val="1F1F1F"/>
          <w:lang w:val="en-US"/>
        </w:rPr>
        <w:t>,</w:t>
      </w:r>
      <w:r>
        <w:rPr>
          <w:lang w:val="en-US" w:eastAsia="ru-KZ"/>
        </w:rPr>
        <w:t xml:space="preserve">”// </w:t>
      </w:r>
      <w:r w:rsidRPr="00003653">
        <w:rPr>
          <w:lang w:val="en-US" w:eastAsia="ru-KZ"/>
        </w:rPr>
        <w:t>Applied Energy</w:t>
      </w:r>
      <w:r>
        <w:rPr>
          <w:lang w:val="en-US" w:eastAsia="ru-KZ"/>
        </w:rPr>
        <w:t xml:space="preserve"> – Vol.283 – 2021 – P.116-133.</w:t>
      </w:r>
    </w:p>
    <w:p w14:paraId="75441AD9" w14:textId="373C38F1" w:rsidR="0034413A" w:rsidRPr="00CC6688" w:rsidRDefault="0034413A" w:rsidP="0034413A">
      <w:pPr>
        <w:pStyle w:val="1"/>
        <w:jc w:val="both"/>
        <w:rPr>
          <w:color w:val="1F1F1F"/>
          <w:sz w:val="48"/>
          <w:szCs w:val="48"/>
          <w:lang w:val="ru-KZ" w:eastAsia="ru-KZ"/>
        </w:rPr>
      </w:pPr>
      <w:r>
        <w:rPr>
          <w:lang w:val="en-US" w:eastAsia="ru-KZ"/>
        </w:rPr>
        <w:t xml:space="preserve">35. </w:t>
      </w:r>
      <w:r w:rsidRPr="00CC6688">
        <w:rPr>
          <w:lang w:val="en-US" w:eastAsia="ru-KZ"/>
        </w:rPr>
        <w:t>Freitas</w:t>
      </w:r>
      <w:r w:rsidRPr="005838B8">
        <w:rPr>
          <w:lang w:val="en-US" w:eastAsia="ru-KZ"/>
        </w:rPr>
        <w:t xml:space="preserve"> </w:t>
      </w:r>
      <w:r w:rsidRPr="00CC6688">
        <w:rPr>
          <w:lang w:val="en-US" w:eastAsia="ru-KZ"/>
        </w:rPr>
        <w:t>R</w:t>
      </w:r>
      <w:r>
        <w:rPr>
          <w:lang w:val="en-US" w:eastAsia="ru-KZ"/>
        </w:rPr>
        <w:t xml:space="preserve">., </w:t>
      </w:r>
      <w:r w:rsidRPr="00CC6688">
        <w:rPr>
          <w:lang w:val="en-US" w:eastAsia="ru-KZ"/>
        </w:rPr>
        <w:t>et al.</w:t>
      </w:r>
      <w:r>
        <w:rPr>
          <w:lang w:val="en-US" w:eastAsia="ru-KZ"/>
        </w:rPr>
        <w:t xml:space="preserve"> “</w:t>
      </w:r>
      <w:r w:rsidRPr="00CC6688">
        <w:rPr>
          <w:rStyle w:val="title-text"/>
          <w:color w:val="1F1F1F"/>
          <w:lang w:val="en-US"/>
        </w:rPr>
        <w:t>Stochastic model to aid decision making on investments in renewable energy generation: Portfolio diffusion and investor risk aversion</w:t>
      </w:r>
      <w:r>
        <w:rPr>
          <w:rStyle w:val="title-text"/>
          <w:color w:val="1F1F1F"/>
          <w:lang w:val="en-US"/>
        </w:rPr>
        <w:t>,</w:t>
      </w:r>
      <w:r>
        <w:rPr>
          <w:lang w:val="en-US" w:eastAsia="ru-KZ"/>
        </w:rPr>
        <w:t>”//</w:t>
      </w:r>
      <w:r w:rsidRPr="00CC6688">
        <w:rPr>
          <w:lang w:val="en-US"/>
        </w:rPr>
        <w:t xml:space="preserve"> </w:t>
      </w:r>
      <w:r w:rsidRPr="00CC6688">
        <w:rPr>
          <w:lang w:val="en-US" w:eastAsia="ru-KZ"/>
        </w:rPr>
        <w:t>Renewable Energy</w:t>
      </w:r>
      <w:r>
        <w:rPr>
          <w:lang w:val="en-US" w:eastAsia="ru-KZ"/>
        </w:rPr>
        <w:t>, - Vol.162- 2020 – P. 1161-1176.</w:t>
      </w:r>
    </w:p>
    <w:p w14:paraId="50C6E7C0" w14:textId="77777777" w:rsidR="0034413A" w:rsidRPr="0060100D" w:rsidRDefault="0034413A" w:rsidP="0034413A">
      <w:pPr>
        <w:pStyle w:val="1"/>
        <w:jc w:val="both"/>
        <w:rPr>
          <w:color w:val="1F1F1F"/>
          <w:sz w:val="48"/>
          <w:szCs w:val="48"/>
          <w:lang w:val="ru-KZ" w:eastAsia="ru-KZ"/>
        </w:rPr>
      </w:pPr>
      <w:r>
        <w:rPr>
          <w:szCs w:val="28"/>
          <w:lang w:val="kk-KZ"/>
        </w:rPr>
        <w:t>36</w:t>
      </w:r>
      <w:r w:rsidRPr="003E52BD">
        <w:rPr>
          <w:szCs w:val="28"/>
          <w:lang w:val="kk-KZ"/>
        </w:rPr>
        <w:t>.</w:t>
      </w:r>
      <w:r w:rsidRPr="0060100D">
        <w:rPr>
          <w:lang w:val="en-US"/>
        </w:rPr>
        <w:t xml:space="preserve"> </w:t>
      </w:r>
      <w:r w:rsidRPr="0060100D">
        <w:rPr>
          <w:szCs w:val="28"/>
          <w:lang w:val="kk-KZ"/>
        </w:rPr>
        <w:t>Tafavogh</w:t>
      </w:r>
      <w:r w:rsidRPr="005838B8">
        <w:rPr>
          <w:szCs w:val="28"/>
          <w:lang w:val="kk-KZ"/>
        </w:rPr>
        <w:t xml:space="preserve"> </w:t>
      </w:r>
      <w:r w:rsidRPr="0060100D">
        <w:rPr>
          <w:szCs w:val="28"/>
          <w:lang w:val="kk-KZ"/>
        </w:rPr>
        <w:t>M</w:t>
      </w:r>
      <w:r>
        <w:rPr>
          <w:szCs w:val="28"/>
          <w:lang w:val="en-US"/>
        </w:rPr>
        <w:t>.</w:t>
      </w:r>
      <w:r w:rsidRPr="0060100D">
        <w:rPr>
          <w:szCs w:val="28"/>
          <w:lang w:val="kk-KZ"/>
        </w:rPr>
        <w:t>, Zahedi</w:t>
      </w:r>
      <w:r w:rsidRPr="005838B8">
        <w:rPr>
          <w:szCs w:val="28"/>
          <w:lang w:val="kk-KZ"/>
        </w:rPr>
        <w:t xml:space="preserve"> </w:t>
      </w:r>
      <w:r w:rsidRPr="0060100D">
        <w:rPr>
          <w:szCs w:val="28"/>
          <w:lang w:val="kk-KZ"/>
        </w:rPr>
        <w:t>A</w:t>
      </w:r>
      <w:r>
        <w:rPr>
          <w:szCs w:val="28"/>
          <w:lang w:val="en-US"/>
        </w:rPr>
        <w:t>., “</w:t>
      </w:r>
      <w:r w:rsidRPr="0060100D">
        <w:rPr>
          <w:rStyle w:val="title-text"/>
          <w:color w:val="1F1F1F"/>
          <w:lang w:val="en-US"/>
        </w:rPr>
        <w:t>Design and production of a novel encapsulated nano phase change materials to improve thermal efficiency of a quintuple renewable geothermal/hydro/biomass/solar/wind hybrid system</w:t>
      </w:r>
      <w:r>
        <w:rPr>
          <w:szCs w:val="28"/>
          <w:lang w:val="en-US"/>
        </w:rPr>
        <w:t xml:space="preserve">”// </w:t>
      </w:r>
      <w:r w:rsidRPr="0060100D">
        <w:rPr>
          <w:szCs w:val="28"/>
          <w:lang w:val="en-US"/>
        </w:rPr>
        <w:t>Renewable Energy</w:t>
      </w:r>
      <w:r>
        <w:rPr>
          <w:szCs w:val="28"/>
          <w:lang w:val="en-US"/>
        </w:rPr>
        <w:t xml:space="preserve"> – Vol. 169 – 2021 – P. 358-378.</w:t>
      </w:r>
    </w:p>
    <w:p w14:paraId="79B58065" w14:textId="77777777" w:rsidR="0034413A" w:rsidRPr="004F4D27" w:rsidRDefault="0034413A" w:rsidP="0034413A">
      <w:pPr>
        <w:pStyle w:val="1"/>
        <w:jc w:val="both"/>
        <w:rPr>
          <w:color w:val="1F1F1F"/>
          <w:sz w:val="48"/>
          <w:szCs w:val="48"/>
          <w:lang w:val="ru-KZ" w:eastAsia="ru-KZ"/>
        </w:rPr>
      </w:pPr>
      <w:r>
        <w:rPr>
          <w:szCs w:val="28"/>
          <w:lang w:val="kk-KZ"/>
        </w:rPr>
        <w:t>37</w:t>
      </w:r>
      <w:r w:rsidRPr="003E52BD">
        <w:rPr>
          <w:szCs w:val="28"/>
          <w:lang w:val="kk-KZ"/>
        </w:rPr>
        <w:t>.</w:t>
      </w:r>
      <w:r w:rsidRPr="004F4D27">
        <w:rPr>
          <w:lang w:val="en-US"/>
        </w:rPr>
        <w:t xml:space="preserve"> </w:t>
      </w:r>
      <w:r w:rsidRPr="004F4D27">
        <w:rPr>
          <w:rStyle w:val="text"/>
          <w:lang w:val="en-US"/>
        </w:rPr>
        <w:t>González-Castillo</w:t>
      </w:r>
      <w:r w:rsidRPr="005838B8">
        <w:rPr>
          <w:rStyle w:val="given-name"/>
          <w:lang w:val="en-US"/>
        </w:rPr>
        <w:t xml:space="preserve"> </w:t>
      </w:r>
      <w:r w:rsidRPr="004F4D27">
        <w:rPr>
          <w:rStyle w:val="given-name"/>
          <w:lang w:val="en-US"/>
        </w:rPr>
        <w:t>M</w:t>
      </w:r>
      <w:r>
        <w:rPr>
          <w:rStyle w:val="given-name"/>
          <w:lang w:val="en-US"/>
        </w:rPr>
        <w:t>.</w:t>
      </w:r>
      <w:r w:rsidRPr="004F4D27">
        <w:rPr>
          <w:rFonts w:ascii="Arial" w:hAnsi="Arial" w:cs="Arial"/>
          <w:color w:val="1F1F1F"/>
          <w:lang w:val="en-US"/>
        </w:rPr>
        <w:t>, </w:t>
      </w:r>
      <w:r w:rsidRPr="004F4D27">
        <w:rPr>
          <w:rStyle w:val="text"/>
          <w:lang w:val="en-US"/>
        </w:rPr>
        <w:t>Navarrete</w:t>
      </w:r>
      <w:r w:rsidRPr="004F4D27">
        <w:rPr>
          <w:rStyle w:val="react-xocs-alternative-link"/>
          <w:lang w:val="en-US"/>
        </w:rPr>
        <w:t> </w:t>
      </w:r>
      <w:r w:rsidRPr="004F4D27">
        <w:rPr>
          <w:rStyle w:val="given-name"/>
          <w:lang w:val="en-US"/>
        </w:rPr>
        <w:t>P</w:t>
      </w:r>
      <w:r>
        <w:rPr>
          <w:rStyle w:val="given-name"/>
          <w:lang w:val="en-US"/>
        </w:rPr>
        <w:t xml:space="preserve">., </w:t>
      </w:r>
      <w:r w:rsidRPr="003E52BD">
        <w:rPr>
          <w:szCs w:val="28"/>
          <w:lang w:val="kk-KZ"/>
        </w:rPr>
        <w:t>et al.</w:t>
      </w:r>
      <w:r>
        <w:rPr>
          <w:szCs w:val="28"/>
          <w:lang w:val="en-US"/>
        </w:rPr>
        <w:t>, “</w:t>
      </w:r>
      <w:r w:rsidRPr="004F4D27">
        <w:rPr>
          <w:rStyle w:val="title-text"/>
          <w:color w:val="1F1F1F"/>
          <w:lang w:val="en-US"/>
        </w:rPr>
        <w:t>Cleaning scheduling in photovoltaic solar farms with deterministic and stochastic optimization</w:t>
      </w:r>
      <w:r>
        <w:rPr>
          <w:color w:val="1F1F1F"/>
          <w:szCs w:val="28"/>
          <w:lang w:val="en-US" w:eastAsia="ru-KZ"/>
        </w:rPr>
        <w:t>,</w:t>
      </w:r>
      <w:r>
        <w:rPr>
          <w:szCs w:val="28"/>
          <w:lang w:val="en-US"/>
        </w:rPr>
        <w:t xml:space="preserve">”// </w:t>
      </w:r>
      <w:r w:rsidRPr="004F4D27">
        <w:rPr>
          <w:szCs w:val="28"/>
          <w:lang w:val="en-US"/>
        </w:rPr>
        <w:t>Sustainable Energy, Grids and Networks</w:t>
      </w:r>
      <w:r>
        <w:rPr>
          <w:szCs w:val="28"/>
          <w:lang w:val="en-US"/>
        </w:rPr>
        <w:t xml:space="preserve"> – Vol.36 – 2023 – P.101-147.</w:t>
      </w:r>
    </w:p>
    <w:p w14:paraId="430BA61E" w14:textId="77777777" w:rsidR="0034413A" w:rsidRDefault="0034413A" w:rsidP="0034413A">
      <w:pPr>
        <w:pStyle w:val="1"/>
        <w:jc w:val="both"/>
        <w:rPr>
          <w:szCs w:val="28"/>
          <w:lang w:val="en-US"/>
        </w:rPr>
      </w:pPr>
      <w:r>
        <w:rPr>
          <w:szCs w:val="28"/>
          <w:lang w:val="en-US"/>
        </w:rPr>
        <w:t xml:space="preserve">38. </w:t>
      </w:r>
      <w:r w:rsidRPr="004F4D27">
        <w:rPr>
          <w:szCs w:val="28"/>
          <w:lang w:val="kk-KZ"/>
        </w:rPr>
        <w:t>Groß</w:t>
      </w:r>
      <w:r w:rsidRPr="005838B8">
        <w:rPr>
          <w:szCs w:val="28"/>
          <w:lang w:val="kk-KZ"/>
        </w:rPr>
        <w:t xml:space="preserve"> </w:t>
      </w:r>
      <w:r w:rsidRPr="004F4D27">
        <w:rPr>
          <w:szCs w:val="28"/>
          <w:lang w:val="kk-KZ"/>
        </w:rPr>
        <w:t>A</w:t>
      </w:r>
      <w:r>
        <w:rPr>
          <w:szCs w:val="28"/>
          <w:lang w:val="en-US"/>
        </w:rPr>
        <w:t>.</w:t>
      </w:r>
      <w:r w:rsidRPr="004F4D27">
        <w:rPr>
          <w:szCs w:val="28"/>
          <w:lang w:val="kk-KZ"/>
        </w:rPr>
        <w:t>, Wittwer</w:t>
      </w:r>
      <w:r w:rsidRPr="005838B8">
        <w:rPr>
          <w:szCs w:val="28"/>
          <w:lang w:val="kk-KZ"/>
        </w:rPr>
        <w:t xml:space="preserve"> </w:t>
      </w:r>
      <w:r w:rsidRPr="004F4D27">
        <w:rPr>
          <w:szCs w:val="28"/>
          <w:lang w:val="kk-KZ"/>
        </w:rPr>
        <w:t>Ch</w:t>
      </w:r>
      <w:r>
        <w:rPr>
          <w:szCs w:val="28"/>
          <w:lang w:val="en-US"/>
        </w:rPr>
        <w:t>.</w:t>
      </w:r>
      <w:r w:rsidRPr="004F4D27">
        <w:rPr>
          <w:szCs w:val="28"/>
          <w:lang w:val="kk-KZ"/>
        </w:rPr>
        <w:t>, Diehl</w:t>
      </w:r>
      <w:r w:rsidRPr="005838B8">
        <w:rPr>
          <w:szCs w:val="28"/>
          <w:lang w:val="kk-KZ"/>
        </w:rPr>
        <w:t xml:space="preserve"> </w:t>
      </w:r>
      <w:r w:rsidRPr="004F4D27">
        <w:rPr>
          <w:szCs w:val="28"/>
          <w:lang w:val="kk-KZ"/>
        </w:rPr>
        <w:t>M</w:t>
      </w:r>
      <w:r>
        <w:rPr>
          <w:szCs w:val="28"/>
          <w:lang w:val="en-US"/>
        </w:rPr>
        <w:t>., “</w:t>
      </w:r>
      <w:r w:rsidRPr="004F4D27">
        <w:rPr>
          <w:rStyle w:val="title-text"/>
          <w:color w:val="1F1F1F"/>
          <w:lang w:val="en-US"/>
        </w:rPr>
        <w:t>Stochastic model predictive control of photovoltaic battery systems using a probabilistic forecast model</w:t>
      </w:r>
      <w:r>
        <w:rPr>
          <w:rStyle w:val="title-text"/>
          <w:color w:val="1F1F1F"/>
          <w:lang w:val="en-US"/>
        </w:rPr>
        <w:t>,</w:t>
      </w:r>
      <w:r>
        <w:rPr>
          <w:szCs w:val="28"/>
          <w:lang w:val="en-US"/>
        </w:rPr>
        <w:t xml:space="preserve">”// </w:t>
      </w:r>
      <w:r w:rsidRPr="004F4D27">
        <w:rPr>
          <w:szCs w:val="28"/>
          <w:lang w:val="en-US"/>
        </w:rPr>
        <w:t>European Journal of Control</w:t>
      </w:r>
      <w:r>
        <w:rPr>
          <w:szCs w:val="28"/>
          <w:lang w:val="en-US"/>
        </w:rPr>
        <w:t>, - Vol.65 – 2020 – P. 254-264.</w:t>
      </w:r>
    </w:p>
    <w:p w14:paraId="30F09774" w14:textId="77777777" w:rsidR="0034413A" w:rsidRDefault="0034413A" w:rsidP="0034413A">
      <w:pPr>
        <w:pStyle w:val="1"/>
        <w:jc w:val="both"/>
        <w:rPr>
          <w:lang w:val="en-US" w:eastAsia="ru-KZ"/>
        </w:rPr>
      </w:pPr>
      <w:r w:rsidRPr="004F4D27">
        <w:rPr>
          <w:lang w:val="en-US" w:eastAsia="ru-KZ"/>
        </w:rPr>
        <w:t>3</w:t>
      </w:r>
      <w:r>
        <w:rPr>
          <w:lang w:val="en-US" w:eastAsia="ru-KZ"/>
        </w:rPr>
        <w:t>9</w:t>
      </w:r>
      <w:r w:rsidRPr="004F4D27">
        <w:rPr>
          <w:lang w:val="en-US" w:eastAsia="ru-KZ"/>
        </w:rPr>
        <w:t>.</w:t>
      </w:r>
      <w:r>
        <w:rPr>
          <w:lang w:val="en-US" w:eastAsia="ru-KZ"/>
        </w:rPr>
        <w:t xml:space="preserve"> </w:t>
      </w:r>
      <w:r w:rsidRPr="00420120">
        <w:rPr>
          <w:lang w:val="en-US" w:eastAsia="ru-KZ"/>
        </w:rPr>
        <w:t>Reinoso-Avecillas</w:t>
      </w:r>
      <w:r w:rsidRPr="005838B8">
        <w:rPr>
          <w:lang w:val="en-US" w:eastAsia="ru-KZ"/>
        </w:rPr>
        <w:t xml:space="preserve"> </w:t>
      </w:r>
      <w:r w:rsidRPr="00420120">
        <w:rPr>
          <w:lang w:val="en-US" w:eastAsia="ru-KZ"/>
        </w:rPr>
        <w:t>Fr</w:t>
      </w:r>
      <w:r>
        <w:rPr>
          <w:lang w:val="en-US" w:eastAsia="ru-KZ"/>
        </w:rPr>
        <w:t xml:space="preserve">., </w:t>
      </w:r>
      <w:r w:rsidRPr="00420120">
        <w:rPr>
          <w:lang w:val="en-US" w:eastAsia="ru-KZ"/>
        </w:rPr>
        <w:t>et al.</w:t>
      </w:r>
      <w:r>
        <w:rPr>
          <w:lang w:val="en-US" w:eastAsia="ru-KZ"/>
        </w:rPr>
        <w:t xml:space="preserve"> “</w:t>
      </w:r>
      <w:r w:rsidRPr="00420120">
        <w:rPr>
          <w:rStyle w:val="title-text"/>
          <w:color w:val="1F1F1F"/>
          <w:lang w:val="en-US"/>
        </w:rPr>
        <w:t xml:space="preserve">Renewable energy technology diffusion model: Evaluation of financial incentives in the electricity market of </w:t>
      </w:r>
      <w:r>
        <w:rPr>
          <w:rStyle w:val="title-text"/>
          <w:color w:val="1F1F1F"/>
          <w:lang w:val="en-US"/>
        </w:rPr>
        <w:t>Ecuador,</w:t>
      </w:r>
      <w:r>
        <w:rPr>
          <w:lang w:val="en-US" w:eastAsia="ru-KZ"/>
        </w:rPr>
        <w:t>”//</w:t>
      </w:r>
      <w:r w:rsidRPr="00420120">
        <w:rPr>
          <w:lang w:val="en-US"/>
        </w:rPr>
        <w:t xml:space="preserve"> </w:t>
      </w:r>
      <w:r w:rsidRPr="00420120">
        <w:rPr>
          <w:lang w:val="en-US" w:eastAsia="ru-KZ"/>
        </w:rPr>
        <w:t>International Journal of Thermofluids</w:t>
      </w:r>
      <w:r>
        <w:rPr>
          <w:lang w:val="en-US" w:eastAsia="ru-KZ"/>
        </w:rPr>
        <w:t>, - Vol.24 – 2024 – P.100-1188.</w:t>
      </w:r>
    </w:p>
    <w:p w14:paraId="18EF0CB8" w14:textId="77777777" w:rsidR="0034413A" w:rsidRDefault="0034413A" w:rsidP="0034413A">
      <w:pPr>
        <w:pStyle w:val="1"/>
        <w:jc w:val="both"/>
        <w:rPr>
          <w:lang w:val="en-US" w:eastAsia="ru-KZ"/>
        </w:rPr>
      </w:pPr>
      <w:r w:rsidRPr="00420120">
        <w:rPr>
          <w:lang w:val="en-US" w:eastAsia="ru-KZ"/>
        </w:rPr>
        <w:t>40. Hori</w:t>
      </w:r>
      <w:r w:rsidRPr="005838B8">
        <w:rPr>
          <w:lang w:val="en-US" w:eastAsia="ru-KZ"/>
        </w:rPr>
        <w:t xml:space="preserve"> </w:t>
      </w:r>
      <w:r w:rsidRPr="00420120">
        <w:rPr>
          <w:lang w:val="en-US" w:eastAsia="ru-KZ"/>
        </w:rPr>
        <w:t>K</w:t>
      </w:r>
      <w:r>
        <w:rPr>
          <w:lang w:val="en-US" w:eastAsia="ru-KZ"/>
        </w:rPr>
        <w:t>.</w:t>
      </w:r>
      <w:r w:rsidRPr="00420120">
        <w:rPr>
          <w:lang w:val="en-US" w:eastAsia="ru-KZ"/>
        </w:rPr>
        <w:t>, Kim</w:t>
      </w:r>
      <w:r w:rsidRPr="005838B8">
        <w:rPr>
          <w:lang w:val="en-US" w:eastAsia="ru-KZ"/>
        </w:rPr>
        <w:t xml:space="preserve"> </w:t>
      </w:r>
      <w:r w:rsidRPr="00420120">
        <w:rPr>
          <w:lang w:val="en-US" w:eastAsia="ru-KZ"/>
        </w:rPr>
        <w:t>J</w:t>
      </w:r>
      <w:r>
        <w:rPr>
          <w:lang w:val="en-US" w:eastAsia="ru-KZ"/>
        </w:rPr>
        <w:t>.</w:t>
      </w:r>
      <w:r w:rsidRPr="00420120">
        <w:rPr>
          <w:lang w:val="en-US" w:eastAsia="ru-KZ"/>
        </w:rPr>
        <w:t>, et al.</w:t>
      </w:r>
      <w:r>
        <w:rPr>
          <w:lang w:val="en-US" w:eastAsia="ru-KZ"/>
        </w:rPr>
        <w:t>,</w:t>
      </w:r>
      <w:r w:rsidRPr="00420120">
        <w:rPr>
          <w:lang w:val="en-US" w:eastAsia="ru-KZ"/>
        </w:rPr>
        <w:t xml:space="preserve"> </w:t>
      </w:r>
      <w:r>
        <w:rPr>
          <w:lang w:val="en-US" w:eastAsia="ru-KZ"/>
        </w:rPr>
        <w:t>“</w:t>
      </w:r>
      <w:r w:rsidRPr="00420120">
        <w:rPr>
          <w:rStyle w:val="title-text"/>
          <w:color w:val="1F1F1F"/>
          <w:lang w:val="en-US"/>
        </w:rPr>
        <w:t>Local energy system design support using a renewable energy mix multi-objective optimization model and a co-creative optimization process</w:t>
      </w:r>
      <w:r>
        <w:rPr>
          <w:rStyle w:val="title-text"/>
          <w:color w:val="1F1F1F"/>
          <w:lang w:val="en-US"/>
        </w:rPr>
        <w:t>,</w:t>
      </w:r>
      <w:r>
        <w:rPr>
          <w:lang w:val="en-US" w:eastAsia="ru-KZ"/>
        </w:rPr>
        <w:t>”//</w:t>
      </w:r>
      <w:r w:rsidRPr="004C2AA7">
        <w:rPr>
          <w:lang w:val="en-US"/>
        </w:rPr>
        <w:t xml:space="preserve"> </w:t>
      </w:r>
      <w:r w:rsidRPr="004C2AA7">
        <w:rPr>
          <w:lang w:val="en-US" w:eastAsia="ru-KZ"/>
        </w:rPr>
        <w:t>Renewable Energy</w:t>
      </w:r>
      <w:r>
        <w:rPr>
          <w:lang w:val="en-US" w:eastAsia="ru-KZ"/>
        </w:rPr>
        <w:t>, - Vol.156 – 2020 – P.1278-1291.</w:t>
      </w:r>
    </w:p>
    <w:p w14:paraId="25C79E93" w14:textId="77777777" w:rsidR="0034413A" w:rsidRPr="00375EE1" w:rsidRDefault="0034413A" w:rsidP="0034413A">
      <w:pPr>
        <w:pStyle w:val="1"/>
        <w:jc w:val="both"/>
        <w:rPr>
          <w:color w:val="1F1F1F"/>
          <w:sz w:val="48"/>
          <w:szCs w:val="48"/>
          <w:lang w:val="ru-KZ" w:eastAsia="ru-KZ"/>
        </w:rPr>
      </w:pPr>
      <w:r w:rsidRPr="00375EE1">
        <w:rPr>
          <w:lang w:val="en-US" w:eastAsia="ru-KZ"/>
        </w:rPr>
        <w:t>4</w:t>
      </w:r>
      <w:r>
        <w:rPr>
          <w:lang w:val="kk-KZ" w:eastAsia="ru-KZ"/>
        </w:rPr>
        <w:t>1</w:t>
      </w:r>
      <w:r w:rsidRPr="00375EE1">
        <w:rPr>
          <w:lang w:val="kk-KZ" w:eastAsia="ru-KZ"/>
        </w:rPr>
        <w:t>Thaler</w:t>
      </w:r>
      <w:r w:rsidRPr="00375EE1">
        <w:rPr>
          <w:lang w:val="en-US" w:eastAsia="ru-KZ"/>
        </w:rPr>
        <w:t>.</w:t>
      </w:r>
      <w:r>
        <w:rPr>
          <w:lang w:val="kk-KZ" w:eastAsia="ru-KZ"/>
        </w:rPr>
        <w:t xml:space="preserve"> </w:t>
      </w:r>
      <w:r w:rsidRPr="00375EE1">
        <w:rPr>
          <w:lang w:val="kk-KZ" w:eastAsia="ru-KZ"/>
        </w:rPr>
        <w:t>B</w:t>
      </w:r>
      <w:r>
        <w:rPr>
          <w:lang w:val="en-US" w:eastAsia="ru-KZ"/>
        </w:rPr>
        <w:t>.</w:t>
      </w:r>
      <w:r>
        <w:rPr>
          <w:lang w:val="kk-KZ" w:eastAsia="ru-KZ"/>
        </w:rPr>
        <w:t xml:space="preserve">, </w:t>
      </w:r>
      <w:r w:rsidRPr="00375EE1">
        <w:rPr>
          <w:lang w:val="kk-KZ" w:eastAsia="ru-KZ"/>
        </w:rPr>
        <w:t>Posch</w:t>
      </w:r>
      <w:r w:rsidRPr="005838B8">
        <w:rPr>
          <w:lang w:val="kk-KZ" w:eastAsia="ru-KZ"/>
        </w:rPr>
        <w:t xml:space="preserve"> </w:t>
      </w:r>
      <w:r w:rsidRPr="00375EE1">
        <w:rPr>
          <w:lang w:val="kk-KZ" w:eastAsia="ru-KZ"/>
        </w:rPr>
        <w:t>St</w:t>
      </w:r>
      <w:r>
        <w:rPr>
          <w:lang w:val="en-US" w:eastAsia="ru-KZ"/>
        </w:rPr>
        <w:t>.</w:t>
      </w:r>
      <w:r>
        <w:rPr>
          <w:lang w:val="kk-KZ" w:eastAsia="ru-KZ"/>
        </w:rPr>
        <w:t xml:space="preserve">, </w:t>
      </w:r>
      <w:r w:rsidRPr="00375EE1">
        <w:rPr>
          <w:lang w:val="kk-KZ" w:eastAsia="ru-KZ"/>
        </w:rPr>
        <w:t>et al.</w:t>
      </w:r>
      <w:r>
        <w:rPr>
          <w:lang w:val="kk-KZ" w:eastAsia="ru-KZ"/>
        </w:rPr>
        <w:t xml:space="preserve">, </w:t>
      </w:r>
      <w:r>
        <w:rPr>
          <w:lang w:val="en-US" w:eastAsia="ru-KZ"/>
        </w:rPr>
        <w:t>“</w:t>
      </w:r>
      <w:r w:rsidRPr="00375EE1">
        <w:rPr>
          <w:rStyle w:val="title-text"/>
          <w:color w:val="1F1F1F"/>
          <w:lang w:val="en-US"/>
        </w:rPr>
        <w:t>Hybrid model predictive control of renewable microgrids and seasonal hydrogen storage</w:t>
      </w:r>
      <w:r>
        <w:rPr>
          <w:rStyle w:val="title-text"/>
          <w:color w:val="1F1F1F"/>
          <w:lang w:val="en-US"/>
        </w:rPr>
        <w:t>,</w:t>
      </w:r>
      <w:r>
        <w:rPr>
          <w:lang w:val="en-US" w:eastAsia="ru-KZ"/>
        </w:rPr>
        <w:t>”//</w:t>
      </w:r>
      <w:r w:rsidRPr="00375EE1">
        <w:rPr>
          <w:lang w:val="en-US"/>
        </w:rPr>
        <w:t xml:space="preserve"> </w:t>
      </w:r>
      <w:r w:rsidRPr="00375EE1">
        <w:rPr>
          <w:lang w:val="en-US" w:eastAsia="ru-KZ"/>
        </w:rPr>
        <w:t>International Journal of Hydrogen Energy</w:t>
      </w:r>
      <w:r>
        <w:rPr>
          <w:lang w:val="en-US" w:eastAsia="ru-KZ"/>
        </w:rPr>
        <w:t>, - Vol.48 – 2023 – P. 38125-38142.</w:t>
      </w:r>
    </w:p>
    <w:p w14:paraId="761B3BED" w14:textId="77777777" w:rsidR="0034413A" w:rsidRDefault="0034413A" w:rsidP="0034413A">
      <w:pPr>
        <w:pStyle w:val="1"/>
        <w:jc w:val="both"/>
        <w:rPr>
          <w:lang w:val="en-US" w:eastAsia="ru-KZ"/>
        </w:rPr>
      </w:pPr>
      <w:r>
        <w:rPr>
          <w:lang w:val="en-US" w:eastAsia="ru-KZ"/>
        </w:rPr>
        <w:t xml:space="preserve">42. </w:t>
      </w:r>
      <w:r w:rsidRPr="00883BA9">
        <w:rPr>
          <w:lang w:val="en-US" w:eastAsia="ru-KZ"/>
        </w:rPr>
        <w:t>Komrit</w:t>
      </w:r>
      <w:r w:rsidRPr="005838B8">
        <w:rPr>
          <w:lang w:val="en-US" w:eastAsia="ru-KZ"/>
        </w:rPr>
        <w:t xml:space="preserve"> </w:t>
      </w:r>
      <w:r w:rsidRPr="00883BA9">
        <w:rPr>
          <w:lang w:val="en-US" w:eastAsia="ru-KZ"/>
        </w:rPr>
        <w:t>S</w:t>
      </w:r>
      <w:r>
        <w:rPr>
          <w:lang w:val="en-US" w:eastAsia="ru-KZ"/>
        </w:rPr>
        <w:t>.</w:t>
      </w:r>
      <w:r w:rsidRPr="00883BA9">
        <w:rPr>
          <w:lang w:val="en-US" w:eastAsia="ru-KZ"/>
        </w:rPr>
        <w:t>,</w:t>
      </w:r>
      <w:r>
        <w:rPr>
          <w:lang w:val="en-US" w:eastAsia="ru-KZ"/>
        </w:rPr>
        <w:t xml:space="preserve"> </w:t>
      </w:r>
      <w:r w:rsidRPr="00883BA9">
        <w:rPr>
          <w:lang w:val="en-US" w:eastAsia="ru-KZ"/>
        </w:rPr>
        <w:t>Zabihian</w:t>
      </w:r>
      <w:r w:rsidRPr="005838B8">
        <w:rPr>
          <w:lang w:val="en-US" w:eastAsia="ru-KZ"/>
        </w:rPr>
        <w:t xml:space="preserve"> </w:t>
      </w:r>
      <w:r w:rsidRPr="00883BA9">
        <w:rPr>
          <w:lang w:val="en-US" w:eastAsia="ru-KZ"/>
        </w:rPr>
        <w:t>F</w:t>
      </w:r>
      <w:r>
        <w:rPr>
          <w:lang w:val="en-US" w:eastAsia="ru-KZ"/>
        </w:rPr>
        <w:t>., “</w:t>
      </w:r>
      <w:r w:rsidRPr="00883BA9">
        <w:rPr>
          <w:rStyle w:val="title-text"/>
          <w:color w:val="1F1F1F"/>
          <w:lang w:val="en-US"/>
        </w:rPr>
        <w:t>Comparative analyses of solar photovoltaic, wind turbine, and solar photovoltaic and wind turbine hybrid systems: Case study of Thailand</w:t>
      </w:r>
      <w:r>
        <w:rPr>
          <w:rStyle w:val="title-text"/>
          <w:color w:val="1F1F1F"/>
          <w:lang w:val="en-US"/>
        </w:rPr>
        <w:t>,</w:t>
      </w:r>
      <w:r>
        <w:rPr>
          <w:lang w:val="en-US" w:eastAsia="ru-KZ"/>
        </w:rPr>
        <w:t xml:space="preserve">”// </w:t>
      </w:r>
      <w:r w:rsidRPr="00883BA9">
        <w:rPr>
          <w:lang w:val="en-US" w:eastAsia="ru-KZ"/>
        </w:rPr>
        <w:t>Energy Conversion and Management</w:t>
      </w:r>
      <w:r>
        <w:rPr>
          <w:lang w:val="en-US" w:eastAsia="ru-KZ"/>
        </w:rPr>
        <w:t>, - Vol. 293 – 2023 – P.</w:t>
      </w:r>
      <w:r w:rsidRPr="00883BA9">
        <w:rPr>
          <w:lang w:val="en-US"/>
        </w:rPr>
        <w:t xml:space="preserve"> </w:t>
      </w:r>
      <w:r w:rsidRPr="00883BA9">
        <w:rPr>
          <w:lang w:val="en-US" w:eastAsia="ru-KZ"/>
        </w:rPr>
        <w:t>117</w:t>
      </w:r>
      <w:r>
        <w:rPr>
          <w:lang w:val="en-US" w:eastAsia="ru-KZ"/>
        </w:rPr>
        <w:t>-1</w:t>
      </w:r>
      <w:r w:rsidRPr="00883BA9">
        <w:rPr>
          <w:lang w:val="en-US" w:eastAsia="ru-KZ"/>
        </w:rPr>
        <w:t>47</w:t>
      </w:r>
      <w:r>
        <w:rPr>
          <w:lang w:val="en-US" w:eastAsia="ru-KZ"/>
        </w:rPr>
        <w:t>.</w:t>
      </w:r>
    </w:p>
    <w:p w14:paraId="0DD6DABA" w14:textId="77777777" w:rsidR="0034413A" w:rsidRDefault="0034413A" w:rsidP="0034413A">
      <w:pPr>
        <w:pStyle w:val="1"/>
        <w:jc w:val="both"/>
        <w:rPr>
          <w:lang w:val="en-US" w:eastAsia="ru-KZ"/>
        </w:rPr>
      </w:pPr>
      <w:r>
        <w:rPr>
          <w:lang w:val="en-US" w:eastAsia="ru-KZ"/>
        </w:rPr>
        <w:t xml:space="preserve">43. </w:t>
      </w:r>
      <w:r w:rsidRPr="00B458A5">
        <w:rPr>
          <w:lang w:val="en-US" w:eastAsia="ru-KZ"/>
        </w:rPr>
        <w:t>Mukhambet</w:t>
      </w:r>
      <w:r w:rsidRPr="005838B8">
        <w:rPr>
          <w:lang w:val="en-US" w:eastAsia="ru-KZ"/>
        </w:rPr>
        <w:t xml:space="preserve"> </w:t>
      </w:r>
      <w:r w:rsidRPr="00B458A5">
        <w:rPr>
          <w:lang w:val="en-US" w:eastAsia="ru-KZ"/>
        </w:rPr>
        <w:t>Y</w:t>
      </w:r>
      <w:r>
        <w:rPr>
          <w:lang w:val="en-US" w:eastAsia="ru-KZ"/>
        </w:rPr>
        <w:t>.</w:t>
      </w:r>
      <w:r w:rsidRPr="00B458A5">
        <w:rPr>
          <w:lang w:val="en-US" w:eastAsia="ru-KZ"/>
        </w:rPr>
        <w:t>, Shah</w:t>
      </w:r>
      <w:r w:rsidRPr="005838B8">
        <w:rPr>
          <w:lang w:val="en-US" w:eastAsia="ru-KZ"/>
        </w:rPr>
        <w:t xml:space="preserve"> </w:t>
      </w:r>
      <w:r w:rsidRPr="00B458A5">
        <w:rPr>
          <w:lang w:val="en-US" w:eastAsia="ru-KZ"/>
        </w:rPr>
        <w:t>D</w:t>
      </w:r>
      <w:r>
        <w:rPr>
          <w:lang w:val="en-US" w:eastAsia="ru-KZ"/>
        </w:rPr>
        <w:t>.</w:t>
      </w:r>
      <w:r w:rsidRPr="00B458A5">
        <w:rPr>
          <w:lang w:val="en-US" w:eastAsia="ru-KZ"/>
        </w:rPr>
        <w:t>,</w:t>
      </w:r>
      <w:r>
        <w:rPr>
          <w:lang w:val="en-US" w:eastAsia="ru-KZ"/>
        </w:rPr>
        <w:t xml:space="preserve"> </w:t>
      </w:r>
      <w:r w:rsidRPr="00B458A5">
        <w:rPr>
          <w:lang w:val="en-US" w:eastAsia="ru-KZ"/>
        </w:rPr>
        <w:t>Tatkeyeva</w:t>
      </w:r>
      <w:r w:rsidRPr="005838B8">
        <w:rPr>
          <w:lang w:val="en-US" w:eastAsia="ru-KZ"/>
        </w:rPr>
        <w:t xml:space="preserve"> </w:t>
      </w:r>
      <w:r w:rsidRPr="00B458A5">
        <w:rPr>
          <w:lang w:val="en-US" w:eastAsia="ru-KZ"/>
        </w:rPr>
        <w:t>G</w:t>
      </w:r>
      <w:r>
        <w:rPr>
          <w:lang w:val="en-US" w:eastAsia="ru-KZ"/>
        </w:rPr>
        <w:t>.</w:t>
      </w:r>
      <w:r w:rsidRPr="00B458A5">
        <w:rPr>
          <w:lang w:val="en-US" w:eastAsia="ru-KZ"/>
        </w:rPr>
        <w:t>, Sarbassov</w:t>
      </w:r>
      <w:r w:rsidRPr="005838B8">
        <w:rPr>
          <w:lang w:val="en-US" w:eastAsia="ru-KZ"/>
        </w:rPr>
        <w:t xml:space="preserve"> </w:t>
      </w:r>
      <w:r w:rsidRPr="00B458A5">
        <w:rPr>
          <w:lang w:val="en-US" w:eastAsia="ru-KZ"/>
        </w:rPr>
        <w:t>Y</w:t>
      </w:r>
      <w:r>
        <w:rPr>
          <w:lang w:val="en-US" w:eastAsia="ru-KZ"/>
        </w:rPr>
        <w:t>., “</w:t>
      </w:r>
      <w:r w:rsidRPr="00B458A5">
        <w:rPr>
          <w:rStyle w:val="title-text"/>
          <w:color w:val="1F1F1F"/>
          <w:lang w:val="en-US"/>
        </w:rPr>
        <w:t>Slow pyrolysis of flax straw biomass produced in Kazakhstan: Characterization of enhanced tar and high-quality biochar</w:t>
      </w:r>
      <w:r>
        <w:rPr>
          <w:rStyle w:val="title-text"/>
          <w:color w:val="1F1F1F"/>
          <w:lang w:val="en-US"/>
        </w:rPr>
        <w:t>,</w:t>
      </w:r>
      <w:r>
        <w:rPr>
          <w:lang w:val="en-US" w:eastAsia="ru-KZ"/>
        </w:rPr>
        <w:t xml:space="preserve">”// </w:t>
      </w:r>
      <w:r w:rsidRPr="00B458A5">
        <w:rPr>
          <w:lang w:val="en-US" w:eastAsia="ru-KZ"/>
        </w:rPr>
        <w:t>Fuel</w:t>
      </w:r>
      <w:r>
        <w:rPr>
          <w:lang w:val="en-US" w:eastAsia="ru-KZ"/>
        </w:rPr>
        <w:t>, - Vol. 324 – 2022 – P.124-146.</w:t>
      </w:r>
    </w:p>
    <w:p w14:paraId="0691CD24" w14:textId="77777777" w:rsidR="0034413A" w:rsidRPr="00B3150D" w:rsidRDefault="0034413A" w:rsidP="0034413A">
      <w:pPr>
        <w:pStyle w:val="1"/>
        <w:jc w:val="both"/>
        <w:rPr>
          <w:color w:val="1F1F1F"/>
          <w:sz w:val="48"/>
          <w:szCs w:val="48"/>
          <w:lang w:val="kk-KZ" w:eastAsia="ru-KZ"/>
        </w:rPr>
      </w:pPr>
      <w:r w:rsidRPr="00B458A5">
        <w:rPr>
          <w:lang w:val="en-US" w:eastAsia="ru-KZ"/>
        </w:rPr>
        <w:t>44</w:t>
      </w:r>
      <w:r>
        <w:rPr>
          <w:lang w:val="en-US" w:eastAsia="ru-KZ"/>
        </w:rPr>
        <w:t xml:space="preserve">. </w:t>
      </w:r>
      <w:r w:rsidRPr="00E25FC1">
        <w:rPr>
          <w:lang w:val="en-US" w:eastAsia="ru-KZ"/>
        </w:rPr>
        <w:t>Korabayev</w:t>
      </w:r>
      <w:r w:rsidRPr="00B435F1">
        <w:rPr>
          <w:lang w:val="en-US" w:eastAsia="ru-KZ"/>
        </w:rPr>
        <w:t xml:space="preserve"> </w:t>
      </w:r>
      <w:r w:rsidRPr="00E25FC1">
        <w:rPr>
          <w:lang w:val="en-US" w:eastAsia="ru-KZ"/>
        </w:rPr>
        <w:t>B</w:t>
      </w:r>
      <w:r>
        <w:rPr>
          <w:lang w:val="en-US" w:eastAsia="ru-KZ"/>
        </w:rPr>
        <w:t>.</w:t>
      </w:r>
      <w:r w:rsidRPr="00E25FC1">
        <w:rPr>
          <w:lang w:val="en-US" w:eastAsia="ru-KZ"/>
        </w:rPr>
        <w:t>, Amanova</w:t>
      </w:r>
      <w:r w:rsidRPr="00B435F1">
        <w:rPr>
          <w:lang w:val="en-US" w:eastAsia="ru-KZ"/>
        </w:rPr>
        <w:t xml:space="preserve"> </w:t>
      </w:r>
      <w:r w:rsidRPr="00E25FC1">
        <w:rPr>
          <w:lang w:val="en-US" w:eastAsia="ru-KZ"/>
        </w:rPr>
        <w:t>G</w:t>
      </w:r>
      <w:r>
        <w:rPr>
          <w:lang w:val="en-US" w:eastAsia="ru-KZ"/>
        </w:rPr>
        <w:t xml:space="preserve">., </w:t>
      </w:r>
      <w:r w:rsidRPr="00420120">
        <w:rPr>
          <w:lang w:val="en-US" w:eastAsia="ru-KZ"/>
        </w:rPr>
        <w:t>et al.</w:t>
      </w:r>
      <w:r>
        <w:rPr>
          <w:lang w:val="en-US" w:eastAsia="ru-KZ"/>
        </w:rPr>
        <w:t>,“</w:t>
      </w:r>
      <w:r w:rsidRPr="00E25FC1">
        <w:rPr>
          <w:rStyle w:val="title-text"/>
          <w:color w:val="1F1F1F"/>
          <w:lang w:val="en-US"/>
        </w:rPr>
        <w:t>The model of environmental accounting and auditing as a factor in increasing the efficiency of management decisions at industrial enterprises in the Republic of Kazakhstan</w:t>
      </w:r>
      <w:r>
        <w:rPr>
          <w:rStyle w:val="title-text"/>
          <w:color w:val="1F1F1F"/>
          <w:lang w:val="en-US"/>
        </w:rPr>
        <w:t>,</w:t>
      </w:r>
      <w:r>
        <w:rPr>
          <w:lang w:val="en-US" w:eastAsia="ru-KZ"/>
        </w:rPr>
        <w:t>”//</w:t>
      </w:r>
      <w:r w:rsidRPr="00E25FC1">
        <w:rPr>
          <w:lang w:val="en-US" w:eastAsia="ru-KZ"/>
        </w:rPr>
        <w:t>Regional Science Policy &amp; Practice</w:t>
      </w:r>
      <w:r>
        <w:rPr>
          <w:lang w:val="en-US" w:eastAsia="ru-KZ"/>
        </w:rPr>
        <w:t>, - Vol.16 – 2024 –P.127-147.</w:t>
      </w:r>
    </w:p>
    <w:p w14:paraId="2277A111" w14:textId="77777777" w:rsidR="0034413A" w:rsidRPr="004E1369" w:rsidRDefault="0034413A" w:rsidP="0034413A">
      <w:pPr>
        <w:pStyle w:val="1"/>
        <w:jc w:val="both"/>
        <w:rPr>
          <w:color w:val="1F1F1F"/>
          <w:sz w:val="48"/>
          <w:szCs w:val="48"/>
          <w:lang w:val="ru-KZ" w:eastAsia="ru-KZ"/>
        </w:rPr>
      </w:pPr>
      <w:r>
        <w:rPr>
          <w:lang w:val="en-US" w:eastAsia="ru-KZ"/>
        </w:rPr>
        <w:t>45.</w:t>
      </w:r>
      <w:r w:rsidRPr="004E1369">
        <w:rPr>
          <w:lang w:val="en-US"/>
        </w:rPr>
        <w:t xml:space="preserve"> </w:t>
      </w:r>
      <w:r w:rsidRPr="004E1369">
        <w:rPr>
          <w:lang w:val="en-US" w:eastAsia="ru-KZ"/>
        </w:rPr>
        <w:t>Raihan</w:t>
      </w:r>
      <w:r w:rsidRPr="00B435F1">
        <w:rPr>
          <w:lang w:val="en-US" w:eastAsia="ru-KZ"/>
        </w:rPr>
        <w:t xml:space="preserve"> </w:t>
      </w:r>
      <w:r w:rsidRPr="004E1369">
        <w:rPr>
          <w:lang w:val="en-US" w:eastAsia="ru-KZ"/>
        </w:rPr>
        <w:t>A</w:t>
      </w:r>
      <w:r>
        <w:rPr>
          <w:lang w:val="en-US" w:eastAsia="ru-KZ"/>
        </w:rPr>
        <w:t>.</w:t>
      </w:r>
      <w:r w:rsidRPr="004E1369">
        <w:rPr>
          <w:lang w:val="en-US" w:eastAsia="ru-KZ"/>
        </w:rPr>
        <w:t>,</w:t>
      </w:r>
      <w:r>
        <w:rPr>
          <w:lang w:val="en-US" w:eastAsia="ru-KZ"/>
        </w:rPr>
        <w:t xml:space="preserve"> </w:t>
      </w:r>
      <w:r w:rsidRPr="004E1369">
        <w:rPr>
          <w:lang w:val="en-US" w:eastAsia="ru-KZ"/>
        </w:rPr>
        <w:t>Tuspekova</w:t>
      </w:r>
      <w:r w:rsidRPr="00B435F1">
        <w:rPr>
          <w:lang w:val="en-US" w:eastAsia="ru-KZ"/>
        </w:rPr>
        <w:t xml:space="preserve"> </w:t>
      </w:r>
      <w:r w:rsidRPr="004E1369">
        <w:rPr>
          <w:lang w:val="en-US" w:eastAsia="ru-KZ"/>
        </w:rPr>
        <w:t>A</w:t>
      </w:r>
      <w:r>
        <w:rPr>
          <w:lang w:val="en-US" w:eastAsia="ru-KZ"/>
        </w:rPr>
        <w:t>., “</w:t>
      </w:r>
      <w:r w:rsidRPr="004E1369">
        <w:rPr>
          <w:rStyle w:val="title-text"/>
          <w:color w:val="1F1F1F"/>
          <w:lang w:val="en-US"/>
        </w:rPr>
        <w:t>Role of economic growth, renewable energy, and technological innovation to achieve environmental sustainability in Kazakhstan</w:t>
      </w:r>
      <w:r>
        <w:rPr>
          <w:rStyle w:val="title-text"/>
          <w:color w:val="1F1F1F"/>
          <w:lang w:val="en-US"/>
        </w:rPr>
        <w:t>,</w:t>
      </w:r>
      <w:r>
        <w:rPr>
          <w:lang w:val="en-US" w:eastAsia="ru-KZ"/>
        </w:rPr>
        <w:t>”//</w:t>
      </w:r>
      <w:r w:rsidRPr="004E1369">
        <w:rPr>
          <w:lang w:val="en-US"/>
        </w:rPr>
        <w:t xml:space="preserve"> </w:t>
      </w:r>
      <w:r w:rsidRPr="004E1369">
        <w:rPr>
          <w:lang w:val="en-US" w:eastAsia="ru-KZ"/>
        </w:rPr>
        <w:t>Current Research in Environmental Sustainability</w:t>
      </w:r>
      <w:r>
        <w:rPr>
          <w:lang w:val="en-US" w:eastAsia="ru-KZ"/>
        </w:rPr>
        <w:t>, - Vol.4, - 2022 – P.116-145</w:t>
      </w:r>
    </w:p>
    <w:p w14:paraId="626ACB7C" w14:textId="77777777" w:rsidR="0034413A" w:rsidRDefault="0034413A" w:rsidP="0034413A">
      <w:pPr>
        <w:pStyle w:val="1"/>
        <w:jc w:val="both"/>
        <w:rPr>
          <w:lang w:val="en-US" w:eastAsia="ru-KZ"/>
        </w:rPr>
      </w:pPr>
      <w:r w:rsidRPr="00B3150D">
        <w:rPr>
          <w:lang w:val="kk-KZ" w:eastAsia="ru-KZ"/>
        </w:rPr>
        <w:lastRenderedPageBreak/>
        <w:t>46</w:t>
      </w:r>
      <w:r>
        <w:rPr>
          <w:lang w:val="kk-KZ" w:eastAsia="ru-KZ"/>
        </w:rPr>
        <w:t xml:space="preserve">. </w:t>
      </w:r>
      <w:r w:rsidRPr="00B3150D">
        <w:rPr>
          <w:lang w:val="kk-KZ" w:eastAsia="ru-KZ"/>
        </w:rPr>
        <w:t>Çelik</w:t>
      </w:r>
      <w:r w:rsidRPr="00B435F1">
        <w:rPr>
          <w:lang w:val="kk-KZ" w:eastAsia="ru-KZ"/>
        </w:rPr>
        <w:t xml:space="preserve"> </w:t>
      </w:r>
      <w:r w:rsidRPr="00B3150D">
        <w:rPr>
          <w:lang w:val="kk-KZ" w:eastAsia="ru-KZ"/>
        </w:rPr>
        <w:t>O</w:t>
      </w:r>
      <w:r>
        <w:rPr>
          <w:lang w:val="kk-KZ" w:eastAsia="ru-KZ"/>
        </w:rPr>
        <w:t>.</w:t>
      </w:r>
      <w:r w:rsidRPr="00B3150D">
        <w:rPr>
          <w:lang w:val="kk-KZ" w:eastAsia="ru-KZ"/>
        </w:rPr>
        <w:t>, McInnes</w:t>
      </w:r>
      <w:r w:rsidRPr="00B435F1">
        <w:rPr>
          <w:lang w:val="kk-KZ" w:eastAsia="ru-KZ"/>
        </w:rPr>
        <w:t xml:space="preserve"> </w:t>
      </w:r>
      <w:r w:rsidRPr="00B3150D">
        <w:rPr>
          <w:lang w:val="kk-KZ" w:eastAsia="ru-KZ"/>
        </w:rPr>
        <w:t>C</w:t>
      </w:r>
      <w:r>
        <w:rPr>
          <w:lang w:val="kk-KZ" w:eastAsia="ru-KZ"/>
        </w:rPr>
        <w:t>.</w:t>
      </w:r>
      <w:r>
        <w:rPr>
          <w:lang w:val="en-US" w:eastAsia="ru-KZ"/>
        </w:rPr>
        <w:t>, “</w:t>
      </w:r>
      <w:r w:rsidRPr="00B3150D">
        <w:rPr>
          <w:rStyle w:val="title-text"/>
          <w:color w:val="1F1F1F"/>
          <w:lang w:val="en-US"/>
        </w:rPr>
        <w:t>A generic three-dimensional model for solar energy reflected from mirrors in circular orbits</w:t>
      </w:r>
      <w:r>
        <w:rPr>
          <w:rStyle w:val="title-text"/>
          <w:color w:val="1F1F1F"/>
          <w:lang w:val="en-US"/>
        </w:rPr>
        <w:t>,</w:t>
      </w:r>
      <w:r>
        <w:rPr>
          <w:lang w:val="en-US" w:eastAsia="ru-KZ"/>
        </w:rPr>
        <w:t>”//</w:t>
      </w:r>
      <w:r w:rsidRPr="00B3150D">
        <w:rPr>
          <w:lang w:val="en-US"/>
        </w:rPr>
        <w:t xml:space="preserve"> </w:t>
      </w:r>
      <w:r w:rsidRPr="00B3150D">
        <w:rPr>
          <w:lang w:val="en-US" w:eastAsia="ru-KZ"/>
        </w:rPr>
        <w:t>Advances in Space Research</w:t>
      </w:r>
      <w:r>
        <w:rPr>
          <w:lang w:val="en-US" w:eastAsia="ru-KZ"/>
        </w:rPr>
        <w:t>, - Vol.72, -2023- P. 5047-5069.</w:t>
      </w:r>
    </w:p>
    <w:p w14:paraId="360D4ABC" w14:textId="77777777" w:rsidR="0034413A" w:rsidRDefault="0034413A" w:rsidP="0034413A">
      <w:pPr>
        <w:pStyle w:val="1"/>
        <w:jc w:val="both"/>
        <w:rPr>
          <w:lang w:val="en-US" w:eastAsia="ru-KZ"/>
        </w:rPr>
      </w:pPr>
      <w:r>
        <w:rPr>
          <w:lang w:val="en-US" w:eastAsia="ru-KZ"/>
        </w:rPr>
        <w:t xml:space="preserve">47. </w:t>
      </w:r>
      <w:r w:rsidRPr="00B3150D">
        <w:rPr>
          <w:lang w:val="en-US" w:eastAsia="ru-KZ"/>
        </w:rPr>
        <w:t>Munkhammar</w:t>
      </w:r>
      <w:r w:rsidRPr="00B435F1">
        <w:rPr>
          <w:lang w:val="en-US" w:eastAsia="ru-KZ"/>
        </w:rPr>
        <w:t xml:space="preserve"> </w:t>
      </w:r>
      <w:r w:rsidRPr="00B3150D">
        <w:rPr>
          <w:lang w:val="en-US" w:eastAsia="ru-KZ"/>
        </w:rPr>
        <w:t>J</w:t>
      </w:r>
      <w:r>
        <w:rPr>
          <w:lang w:val="en-US" w:eastAsia="ru-KZ"/>
        </w:rPr>
        <w:t>., “</w:t>
      </w:r>
      <w:r w:rsidRPr="00A7635E">
        <w:rPr>
          <w:rStyle w:val="title-text"/>
          <w:color w:val="1F1F1F"/>
          <w:lang w:val="en-US"/>
        </w:rPr>
        <w:t>Very short-term probabilistic and scenario-based forecasting of solar irradiance using Markov-chain mixture distribution modeling</w:t>
      </w:r>
      <w:r>
        <w:rPr>
          <w:rStyle w:val="title-text"/>
          <w:color w:val="1F1F1F"/>
          <w:lang w:val="en-US"/>
        </w:rPr>
        <w:t>,</w:t>
      </w:r>
      <w:r>
        <w:rPr>
          <w:lang w:val="en-US" w:eastAsia="ru-KZ"/>
        </w:rPr>
        <w:t>”//</w:t>
      </w:r>
      <w:r w:rsidRPr="00A7635E">
        <w:rPr>
          <w:lang w:val="en-US"/>
        </w:rPr>
        <w:t xml:space="preserve"> </w:t>
      </w:r>
      <w:r w:rsidRPr="00A7635E">
        <w:rPr>
          <w:lang w:val="en-US" w:eastAsia="ru-KZ"/>
        </w:rPr>
        <w:t>Solar Energy Advances</w:t>
      </w:r>
      <w:r>
        <w:rPr>
          <w:lang w:val="en-US" w:eastAsia="ru-KZ"/>
        </w:rPr>
        <w:t>, - Vol. 4 – 2024 –P. 102-117.</w:t>
      </w:r>
    </w:p>
    <w:p w14:paraId="36F8DD59" w14:textId="77777777" w:rsidR="0034413A" w:rsidRDefault="0034413A" w:rsidP="0034413A">
      <w:pPr>
        <w:jc w:val="both"/>
        <w:rPr>
          <w:sz w:val="28"/>
          <w:lang w:val="en-US" w:eastAsia="ru-KZ"/>
        </w:rPr>
      </w:pPr>
      <w:r>
        <w:rPr>
          <w:sz w:val="28"/>
          <w:lang w:val="kk-KZ" w:eastAsia="ru-KZ"/>
        </w:rPr>
        <w:t xml:space="preserve">48. </w:t>
      </w:r>
      <w:r w:rsidRPr="00EC3F40">
        <w:rPr>
          <w:sz w:val="28"/>
          <w:lang w:val="kk-KZ" w:eastAsia="ru-KZ"/>
        </w:rPr>
        <w:t>Rusănescu</w:t>
      </w:r>
      <w:r w:rsidRPr="00B435F1">
        <w:rPr>
          <w:sz w:val="28"/>
          <w:lang w:val="kk-KZ" w:eastAsia="ru-KZ"/>
        </w:rPr>
        <w:t xml:space="preserve"> </w:t>
      </w:r>
      <w:r w:rsidRPr="00EC3F40">
        <w:rPr>
          <w:sz w:val="28"/>
          <w:lang w:val="kk-KZ" w:eastAsia="ru-KZ"/>
        </w:rPr>
        <w:t>C</w:t>
      </w:r>
      <w:r>
        <w:rPr>
          <w:sz w:val="28"/>
          <w:lang w:val="kk-KZ" w:eastAsia="ru-KZ"/>
        </w:rPr>
        <w:t xml:space="preserve">., </w:t>
      </w:r>
      <w:r w:rsidRPr="00420120">
        <w:rPr>
          <w:sz w:val="28"/>
          <w:lang w:val="en-US" w:eastAsia="ru-KZ"/>
        </w:rPr>
        <w:t>et al.</w:t>
      </w:r>
      <w:r>
        <w:rPr>
          <w:sz w:val="28"/>
          <w:lang w:val="en-US" w:eastAsia="ru-KZ"/>
        </w:rPr>
        <w:t>, “</w:t>
      </w:r>
      <w:r w:rsidRPr="001B78BD">
        <w:rPr>
          <w:sz w:val="28"/>
          <w:lang w:val="en-US" w:eastAsia="ru-KZ"/>
        </w:rPr>
        <w:t>The Effect of Dust Deposition on the Performance of Photovoltaic Panels</w:t>
      </w:r>
      <w:r>
        <w:rPr>
          <w:sz w:val="28"/>
          <w:lang w:val="en-US" w:eastAsia="ru-KZ"/>
        </w:rPr>
        <w:t>,”//</w:t>
      </w:r>
      <w:r w:rsidRPr="001B78BD">
        <w:rPr>
          <w:lang w:val="en-US"/>
        </w:rPr>
        <w:t xml:space="preserve"> </w:t>
      </w:r>
      <w:r w:rsidRPr="001B78BD">
        <w:rPr>
          <w:sz w:val="28"/>
          <w:lang w:val="en-US" w:eastAsia="ru-KZ"/>
        </w:rPr>
        <w:t>Energies</w:t>
      </w:r>
      <w:r>
        <w:rPr>
          <w:sz w:val="28"/>
          <w:lang w:val="en-US" w:eastAsia="ru-KZ"/>
        </w:rPr>
        <w:t>- Vol.16, - 2023- P.</w:t>
      </w:r>
      <w:r w:rsidRPr="001B78BD">
        <w:rPr>
          <w:sz w:val="28"/>
          <w:lang w:val="en-US" w:eastAsia="ru-KZ"/>
        </w:rPr>
        <w:t xml:space="preserve"> 67</w:t>
      </w:r>
      <w:r>
        <w:rPr>
          <w:sz w:val="28"/>
          <w:lang w:val="en-US" w:eastAsia="ru-KZ"/>
        </w:rPr>
        <w:t>-</w:t>
      </w:r>
      <w:r w:rsidRPr="001B78BD">
        <w:rPr>
          <w:sz w:val="28"/>
          <w:lang w:val="en-US" w:eastAsia="ru-KZ"/>
        </w:rPr>
        <w:t>94</w:t>
      </w:r>
      <w:r>
        <w:rPr>
          <w:sz w:val="28"/>
          <w:lang w:val="en-US" w:eastAsia="ru-KZ"/>
        </w:rPr>
        <w:t>.</w:t>
      </w:r>
    </w:p>
    <w:p w14:paraId="04506B03" w14:textId="77777777" w:rsidR="0034413A" w:rsidRDefault="0034413A" w:rsidP="0034413A">
      <w:pPr>
        <w:jc w:val="both"/>
        <w:rPr>
          <w:rStyle w:val="react-xocs-alternative-link"/>
          <w:sz w:val="28"/>
          <w:lang w:val="en-US"/>
        </w:rPr>
      </w:pPr>
      <w:r>
        <w:rPr>
          <w:sz w:val="28"/>
          <w:lang w:val="en-US" w:eastAsia="ru-KZ"/>
        </w:rPr>
        <w:t xml:space="preserve">49. </w:t>
      </w:r>
      <w:r w:rsidRPr="001B78BD">
        <w:rPr>
          <w:rStyle w:val="text"/>
          <w:sz w:val="28"/>
          <w:szCs w:val="28"/>
          <w:lang w:val="en-US"/>
        </w:rPr>
        <w:t>Seljom</w:t>
      </w:r>
      <w:r w:rsidRPr="00B435F1">
        <w:rPr>
          <w:rStyle w:val="given-name"/>
          <w:sz w:val="28"/>
          <w:szCs w:val="28"/>
          <w:lang w:val="en-US"/>
        </w:rPr>
        <w:t xml:space="preserve"> </w:t>
      </w:r>
      <w:r w:rsidRPr="001B78BD">
        <w:rPr>
          <w:rStyle w:val="given-name"/>
          <w:sz w:val="28"/>
          <w:szCs w:val="28"/>
          <w:lang w:val="en-US"/>
        </w:rPr>
        <w:t>P</w:t>
      </w:r>
      <w:r>
        <w:rPr>
          <w:rStyle w:val="given-name"/>
          <w:sz w:val="28"/>
          <w:szCs w:val="28"/>
          <w:lang w:val="en-US"/>
        </w:rPr>
        <w:t>.</w:t>
      </w:r>
      <w:r w:rsidRPr="001B78BD">
        <w:rPr>
          <w:rFonts w:ascii="Arial" w:hAnsi="Arial" w:cs="Arial"/>
          <w:color w:val="1F1F1F"/>
          <w:sz w:val="28"/>
          <w:szCs w:val="28"/>
          <w:lang w:val="en-US"/>
        </w:rPr>
        <w:t>, </w:t>
      </w:r>
      <w:r w:rsidRPr="001B78BD">
        <w:rPr>
          <w:rStyle w:val="text"/>
          <w:sz w:val="28"/>
          <w:szCs w:val="28"/>
          <w:lang w:val="en-US"/>
        </w:rPr>
        <w:t>Kvalbein</w:t>
      </w:r>
      <w:r w:rsidRPr="001B78BD">
        <w:rPr>
          <w:rStyle w:val="react-xocs-alternative-link"/>
          <w:lang w:val="en-US"/>
        </w:rPr>
        <w:t> </w:t>
      </w:r>
      <w:r w:rsidRPr="001B78BD">
        <w:rPr>
          <w:rStyle w:val="given-name"/>
          <w:sz w:val="28"/>
          <w:szCs w:val="28"/>
          <w:lang w:val="en-US"/>
        </w:rPr>
        <w:t>L</w:t>
      </w:r>
      <w:r>
        <w:rPr>
          <w:rStyle w:val="given-name"/>
          <w:sz w:val="28"/>
          <w:szCs w:val="28"/>
          <w:lang w:val="en-US"/>
        </w:rPr>
        <w:t>.</w:t>
      </w:r>
      <w:r>
        <w:rPr>
          <w:rStyle w:val="react-xocs-alternative-link"/>
          <w:lang w:val="en-US"/>
        </w:rPr>
        <w:t xml:space="preserve">, </w:t>
      </w:r>
      <w:r w:rsidRPr="001B78BD">
        <w:rPr>
          <w:rStyle w:val="react-xocs-alternative-link"/>
          <w:sz w:val="28"/>
          <w:lang w:val="en-US"/>
        </w:rPr>
        <w:t>“Stochastic modelling of variable renewables in long-term energy models: Dataset, scenario generation &amp; quality of results</w:t>
      </w:r>
      <w:r>
        <w:rPr>
          <w:rStyle w:val="react-xocs-alternative-link"/>
          <w:sz w:val="28"/>
          <w:lang w:val="en-US"/>
        </w:rPr>
        <w:t>,</w:t>
      </w:r>
      <w:r w:rsidRPr="001B78BD">
        <w:rPr>
          <w:rStyle w:val="react-xocs-alternative-link"/>
          <w:sz w:val="28"/>
          <w:lang w:val="en-US"/>
        </w:rPr>
        <w:t>”</w:t>
      </w:r>
      <w:r>
        <w:rPr>
          <w:rStyle w:val="react-xocs-alternative-link"/>
          <w:sz w:val="28"/>
          <w:lang w:val="en-US"/>
        </w:rPr>
        <w:t>//</w:t>
      </w:r>
      <w:r w:rsidRPr="001B78BD">
        <w:rPr>
          <w:lang w:val="en-US"/>
        </w:rPr>
        <w:t xml:space="preserve"> </w:t>
      </w:r>
      <w:r w:rsidRPr="001B78BD">
        <w:rPr>
          <w:rStyle w:val="react-xocs-alternative-link"/>
          <w:sz w:val="28"/>
          <w:lang w:val="en-US"/>
        </w:rPr>
        <w:t>Energy</w:t>
      </w:r>
      <w:r>
        <w:rPr>
          <w:rStyle w:val="react-xocs-alternative-link"/>
          <w:sz w:val="28"/>
          <w:lang w:val="en-US"/>
        </w:rPr>
        <w:t>, - 2021 – P. 121-148.</w:t>
      </w:r>
    </w:p>
    <w:p w14:paraId="1C26171A" w14:textId="77777777" w:rsidR="0034413A" w:rsidRDefault="0034413A" w:rsidP="0034413A">
      <w:pPr>
        <w:pStyle w:val="1"/>
        <w:jc w:val="both"/>
        <w:rPr>
          <w:lang w:val="en-US" w:eastAsia="ru-KZ"/>
        </w:rPr>
      </w:pPr>
      <w:r>
        <w:rPr>
          <w:lang w:val="en-US" w:eastAsia="ru-KZ"/>
        </w:rPr>
        <w:t>50.</w:t>
      </w:r>
      <w:r w:rsidRPr="001B78BD">
        <w:rPr>
          <w:lang w:val="en-US"/>
        </w:rPr>
        <w:t xml:space="preserve"> </w:t>
      </w:r>
      <w:r w:rsidRPr="001B78BD">
        <w:rPr>
          <w:lang w:val="en-US" w:eastAsia="ru-KZ"/>
        </w:rPr>
        <w:t>Suo</w:t>
      </w:r>
      <w:r w:rsidRPr="00B435F1">
        <w:rPr>
          <w:lang w:val="en-US" w:eastAsia="ru-KZ"/>
        </w:rPr>
        <w:t xml:space="preserve"> </w:t>
      </w:r>
      <w:r w:rsidRPr="001B78BD">
        <w:rPr>
          <w:lang w:val="en-US" w:eastAsia="ru-KZ"/>
        </w:rPr>
        <w:t>W</w:t>
      </w:r>
      <w:r>
        <w:rPr>
          <w:lang w:val="en-US" w:eastAsia="ru-KZ"/>
        </w:rPr>
        <w:t>.</w:t>
      </w:r>
      <w:r w:rsidRPr="001B78BD">
        <w:rPr>
          <w:lang w:val="en-US" w:eastAsia="ru-KZ"/>
        </w:rPr>
        <w:t>, Wang</w:t>
      </w:r>
      <w:r w:rsidRPr="00B435F1">
        <w:rPr>
          <w:lang w:val="en-US" w:eastAsia="ru-KZ"/>
        </w:rPr>
        <w:t xml:space="preserve"> </w:t>
      </w:r>
      <w:r w:rsidRPr="001B78BD">
        <w:rPr>
          <w:lang w:val="en-US" w:eastAsia="ru-KZ"/>
        </w:rPr>
        <w:t>L</w:t>
      </w:r>
      <w:r>
        <w:rPr>
          <w:lang w:val="en-US" w:eastAsia="ru-KZ"/>
        </w:rPr>
        <w:t>.</w:t>
      </w:r>
      <w:r w:rsidRPr="001B78BD">
        <w:rPr>
          <w:lang w:val="en-US" w:eastAsia="ru-KZ"/>
        </w:rPr>
        <w:t>, Li</w:t>
      </w:r>
      <w:r w:rsidRPr="00B435F1">
        <w:rPr>
          <w:lang w:val="en-US" w:eastAsia="ru-KZ"/>
        </w:rPr>
        <w:t xml:space="preserve"> </w:t>
      </w:r>
      <w:r w:rsidRPr="001B78BD">
        <w:rPr>
          <w:lang w:val="en-US" w:eastAsia="ru-KZ"/>
        </w:rPr>
        <w:t>J</w:t>
      </w:r>
      <w:r>
        <w:rPr>
          <w:lang w:val="en-US" w:eastAsia="ru-KZ"/>
        </w:rPr>
        <w:t>., “</w:t>
      </w:r>
      <w:r w:rsidRPr="001B78BD">
        <w:rPr>
          <w:rStyle w:val="title-text"/>
          <w:color w:val="1F1F1F"/>
          <w:lang w:val="en-US"/>
        </w:rPr>
        <w:t>Probabilistic risk assessment for interdependent critical infrastructures: A scenario-driven dynamic stochastic model</w:t>
      </w:r>
      <w:r>
        <w:rPr>
          <w:rStyle w:val="title-text"/>
          <w:color w:val="1F1F1F"/>
          <w:lang w:val="en-US"/>
        </w:rPr>
        <w:t>,</w:t>
      </w:r>
      <w:r>
        <w:rPr>
          <w:lang w:val="en-US" w:eastAsia="ru-KZ"/>
        </w:rPr>
        <w:t>”//</w:t>
      </w:r>
      <w:r w:rsidRPr="001B78BD">
        <w:rPr>
          <w:lang w:val="en-US"/>
        </w:rPr>
        <w:t xml:space="preserve"> </w:t>
      </w:r>
      <w:r w:rsidRPr="001B78BD">
        <w:rPr>
          <w:lang w:val="en-US" w:eastAsia="ru-KZ"/>
        </w:rPr>
        <w:t>Reliability Engineering &amp; System Safety</w:t>
      </w:r>
      <w:r>
        <w:rPr>
          <w:lang w:val="en-US" w:eastAsia="ru-KZ"/>
        </w:rPr>
        <w:t>, - Vol. 214, - 2021- P.107-137.</w:t>
      </w:r>
    </w:p>
    <w:p w14:paraId="7C50FF15" w14:textId="77777777" w:rsidR="0034413A" w:rsidRDefault="0034413A" w:rsidP="0034413A">
      <w:pPr>
        <w:pStyle w:val="1"/>
        <w:jc w:val="both"/>
        <w:rPr>
          <w:lang w:val="en-US" w:eastAsia="ru-KZ"/>
        </w:rPr>
      </w:pPr>
      <w:r w:rsidRPr="00572CE3">
        <w:rPr>
          <w:lang w:val="en-US" w:eastAsia="ru-KZ"/>
        </w:rPr>
        <w:t>51.</w:t>
      </w:r>
      <w:r>
        <w:rPr>
          <w:lang w:val="en-US" w:eastAsia="ru-KZ"/>
        </w:rPr>
        <w:t xml:space="preserve"> </w:t>
      </w:r>
      <w:r w:rsidRPr="00572CE3">
        <w:rPr>
          <w:lang w:val="en-US" w:eastAsia="ru-KZ"/>
        </w:rPr>
        <w:t>Liu</w:t>
      </w:r>
      <w:r w:rsidRPr="00B435F1">
        <w:rPr>
          <w:lang w:val="en-US" w:eastAsia="ru-KZ"/>
        </w:rPr>
        <w:t xml:space="preserve"> </w:t>
      </w:r>
      <w:r w:rsidRPr="00572CE3">
        <w:rPr>
          <w:lang w:val="en-US" w:eastAsia="ru-KZ"/>
        </w:rPr>
        <w:t>Sh</w:t>
      </w:r>
      <w:r>
        <w:rPr>
          <w:lang w:val="en-US" w:eastAsia="ru-KZ"/>
        </w:rPr>
        <w:t>.</w:t>
      </w:r>
      <w:r w:rsidRPr="00572CE3">
        <w:rPr>
          <w:lang w:val="en-US" w:eastAsia="ru-KZ"/>
        </w:rPr>
        <w:t>, Ren</w:t>
      </w:r>
      <w:r w:rsidRPr="00B435F1">
        <w:rPr>
          <w:lang w:val="en-US" w:eastAsia="ru-KZ"/>
        </w:rPr>
        <w:t xml:space="preserve"> </w:t>
      </w:r>
      <w:r w:rsidRPr="00572CE3">
        <w:rPr>
          <w:lang w:val="en-US" w:eastAsia="ru-KZ"/>
        </w:rPr>
        <w:t>Y</w:t>
      </w:r>
      <w:r>
        <w:rPr>
          <w:lang w:val="en-US" w:eastAsia="ru-KZ"/>
        </w:rPr>
        <w:t xml:space="preserve">., </w:t>
      </w:r>
      <w:r w:rsidRPr="00420120">
        <w:rPr>
          <w:lang w:val="en-US" w:eastAsia="ru-KZ"/>
        </w:rPr>
        <w:t>et al.</w:t>
      </w:r>
      <w:r>
        <w:rPr>
          <w:lang w:val="en-US" w:eastAsia="ru-KZ"/>
        </w:rPr>
        <w:t xml:space="preserve"> “</w:t>
      </w:r>
      <w:r w:rsidRPr="00572CE3">
        <w:rPr>
          <w:rStyle w:val="title-text"/>
          <w:color w:val="1F1F1F"/>
          <w:lang w:val="en-US"/>
        </w:rPr>
        <w:t>Optimal bid-offer strategy for a virtual energy storage merchant: A stochastic bi-level model with all-scenario feasibility</w:t>
      </w:r>
      <w:r>
        <w:rPr>
          <w:rStyle w:val="title-text"/>
          <w:color w:val="1F1F1F"/>
          <w:lang w:val="en-US"/>
        </w:rPr>
        <w:t>,</w:t>
      </w:r>
      <w:r>
        <w:rPr>
          <w:lang w:val="en-US" w:eastAsia="ru-KZ"/>
        </w:rPr>
        <w:t>”//</w:t>
      </w:r>
      <w:r w:rsidRPr="00572CE3">
        <w:rPr>
          <w:lang w:val="en-US"/>
        </w:rPr>
        <w:t xml:space="preserve"> </w:t>
      </w:r>
      <w:r w:rsidRPr="00572CE3">
        <w:rPr>
          <w:lang w:val="en-US" w:eastAsia="ru-KZ"/>
        </w:rPr>
        <w:t>Applied Energy</w:t>
      </w:r>
      <w:r>
        <w:rPr>
          <w:lang w:val="en-US" w:eastAsia="ru-KZ"/>
        </w:rPr>
        <w:t xml:space="preserve"> – Vol.299 – 2021- P. 117-148.</w:t>
      </w:r>
    </w:p>
    <w:p w14:paraId="4A56C323" w14:textId="77777777" w:rsidR="0034413A" w:rsidRPr="003E17F2" w:rsidRDefault="0034413A" w:rsidP="0034413A">
      <w:pPr>
        <w:pStyle w:val="1"/>
        <w:jc w:val="both"/>
        <w:rPr>
          <w:szCs w:val="28"/>
          <w:lang w:val="en-US"/>
        </w:rPr>
      </w:pPr>
      <w:r w:rsidRPr="003E17F2">
        <w:rPr>
          <w:lang w:val="en-US" w:eastAsia="ru-KZ"/>
        </w:rPr>
        <w:t>52. Liu</w:t>
      </w:r>
      <w:r w:rsidRPr="00B435F1">
        <w:rPr>
          <w:lang w:val="en-US" w:eastAsia="ru-KZ"/>
        </w:rPr>
        <w:t xml:space="preserve"> </w:t>
      </w:r>
      <w:r w:rsidRPr="003E17F2">
        <w:rPr>
          <w:lang w:val="en-US" w:eastAsia="ru-KZ"/>
        </w:rPr>
        <w:t>Ch</w:t>
      </w:r>
      <w:r>
        <w:rPr>
          <w:lang w:val="en-US" w:eastAsia="ru-KZ"/>
        </w:rPr>
        <w:t>.</w:t>
      </w:r>
      <w:r w:rsidRPr="003E17F2">
        <w:rPr>
          <w:lang w:val="en-US" w:eastAsia="ru-KZ"/>
        </w:rPr>
        <w:t>, Chang</w:t>
      </w:r>
      <w:r w:rsidRPr="00B435F1">
        <w:rPr>
          <w:lang w:val="en-US" w:eastAsia="ru-KZ"/>
        </w:rPr>
        <w:t xml:space="preserve"> </w:t>
      </w:r>
      <w:r w:rsidRPr="003E17F2">
        <w:rPr>
          <w:lang w:val="en-US" w:eastAsia="ru-KZ"/>
        </w:rPr>
        <w:t>Tz</w:t>
      </w:r>
      <w:r>
        <w:rPr>
          <w:lang w:val="en-US" w:eastAsia="ru-KZ"/>
        </w:rPr>
        <w:t>., “</w:t>
      </w:r>
      <w:r w:rsidRPr="003E17F2">
        <w:rPr>
          <w:rStyle w:val="title-text"/>
          <w:color w:val="1F1F1F"/>
          <w:lang w:val="en-US"/>
        </w:rPr>
        <w:t>A deep learning sequence model based on self-attention and convolution for wind power prediction</w:t>
      </w:r>
      <w:r>
        <w:rPr>
          <w:rStyle w:val="title-text"/>
          <w:color w:val="1F1F1F"/>
          <w:lang w:val="en-US"/>
        </w:rPr>
        <w:t>,</w:t>
      </w:r>
      <w:r>
        <w:rPr>
          <w:lang w:val="en-US" w:eastAsia="ru-KZ"/>
        </w:rPr>
        <w:t>”//</w:t>
      </w:r>
      <w:r w:rsidRPr="003E17F2">
        <w:rPr>
          <w:szCs w:val="28"/>
          <w:lang w:val="en-US"/>
        </w:rPr>
        <w:t>Renewable Energy</w:t>
      </w:r>
      <w:r>
        <w:rPr>
          <w:szCs w:val="28"/>
          <w:lang w:val="en-US"/>
        </w:rPr>
        <w:t xml:space="preserve">, - Vol.219, - </w:t>
      </w:r>
      <w:r w:rsidRPr="003E17F2">
        <w:rPr>
          <w:szCs w:val="28"/>
          <w:lang w:val="en-US"/>
        </w:rPr>
        <w:t>2023- P.119-139</w:t>
      </w:r>
      <w:r>
        <w:rPr>
          <w:szCs w:val="28"/>
          <w:lang w:val="en-US"/>
        </w:rPr>
        <w:t>.</w:t>
      </w:r>
    </w:p>
    <w:p w14:paraId="7D88EEF3" w14:textId="77777777" w:rsidR="0034413A" w:rsidRPr="003E17F2" w:rsidRDefault="0034413A" w:rsidP="0034413A">
      <w:pPr>
        <w:rPr>
          <w:sz w:val="28"/>
          <w:szCs w:val="28"/>
          <w:lang w:val="en-US"/>
        </w:rPr>
      </w:pPr>
      <w:r w:rsidRPr="003E17F2">
        <w:rPr>
          <w:sz w:val="28"/>
          <w:szCs w:val="28"/>
          <w:lang w:val="en-US"/>
        </w:rPr>
        <w:t>53.</w:t>
      </w:r>
      <w:r w:rsidRPr="001E2E79">
        <w:rPr>
          <w:sz w:val="28"/>
          <w:szCs w:val="28"/>
          <w:lang w:val="kk-KZ"/>
        </w:rPr>
        <w:t xml:space="preserve"> </w:t>
      </w:r>
      <w:r w:rsidRPr="003E52BD">
        <w:rPr>
          <w:sz w:val="28"/>
          <w:szCs w:val="28"/>
          <w:lang w:val="kk-KZ"/>
        </w:rPr>
        <w:t>Burton T., Sharpe D., Jenkins N., Bossanyi E. Wind Energy Handbook</w:t>
      </w:r>
      <w:r>
        <w:rPr>
          <w:sz w:val="28"/>
          <w:szCs w:val="28"/>
          <w:lang w:val="kk-KZ"/>
        </w:rPr>
        <w:t>:</w:t>
      </w:r>
      <w:r w:rsidRPr="003E52BD">
        <w:rPr>
          <w:sz w:val="28"/>
          <w:szCs w:val="28"/>
          <w:lang w:val="kk-KZ"/>
        </w:rPr>
        <w:t xml:space="preserve"> 2nd ed. Wiley, </w:t>
      </w:r>
      <w:r>
        <w:rPr>
          <w:sz w:val="28"/>
          <w:szCs w:val="28"/>
          <w:lang w:val="kk-KZ"/>
        </w:rPr>
        <w:t xml:space="preserve">- </w:t>
      </w:r>
      <w:r w:rsidRPr="003E52BD">
        <w:rPr>
          <w:sz w:val="28"/>
          <w:szCs w:val="28"/>
          <w:lang w:val="kk-KZ"/>
        </w:rPr>
        <w:t>2011.</w:t>
      </w:r>
      <w:r>
        <w:rPr>
          <w:sz w:val="28"/>
          <w:szCs w:val="28"/>
          <w:lang w:val="kk-KZ"/>
        </w:rPr>
        <w:t xml:space="preserve"> -</w:t>
      </w:r>
      <w:r w:rsidRPr="003E52BD">
        <w:rPr>
          <w:sz w:val="28"/>
          <w:szCs w:val="28"/>
          <w:lang w:val="kk-KZ"/>
        </w:rPr>
        <w:t xml:space="preserve"> 780 p.</w:t>
      </w:r>
    </w:p>
    <w:p w14:paraId="0943ED4C" w14:textId="77777777" w:rsidR="0034413A" w:rsidRPr="003E52BD" w:rsidRDefault="0034413A" w:rsidP="0034413A">
      <w:pPr>
        <w:tabs>
          <w:tab w:val="left" w:pos="3989"/>
        </w:tabs>
        <w:jc w:val="both"/>
        <w:rPr>
          <w:sz w:val="28"/>
          <w:szCs w:val="28"/>
          <w:lang w:val="kk-KZ"/>
        </w:rPr>
      </w:pPr>
      <w:r>
        <w:rPr>
          <w:sz w:val="28"/>
          <w:szCs w:val="28"/>
          <w:lang w:val="kk-KZ"/>
        </w:rPr>
        <w:t xml:space="preserve">54. </w:t>
      </w:r>
      <w:r w:rsidRPr="003E52BD">
        <w:rPr>
          <w:sz w:val="28"/>
          <w:szCs w:val="28"/>
          <w:lang w:val="kk-KZ"/>
        </w:rPr>
        <w:t>Islam M., Mekhilef S., Saidur R.</w:t>
      </w:r>
      <w:r>
        <w:rPr>
          <w:sz w:val="28"/>
          <w:szCs w:val="28"/>
          <w:lang w:val="en-US"/>
        </w:rPr>
        <w:t>,</w:t>
      </w:r>
      <w:r w:rsidRPr="003E52BD">
        <w:rPr>
          <w:sz w:val="28"/>
          <w:szCs w:val="28"/>
          <w:lang w:val="kk-KZ"/>
        </w:rPr>
        <w:t xml:space="preserve"> </w:t>
      </w:r>
      <w:r>
        <w:rPr>
          <w:sz w:val="28"/>
          <w:szCs w:val="28"/>
          <w:lang w:val="en-US"/>
        </w:rPr>
        <w:t>“</w:t>
      </w:r>
      <w:r w:rsidRPr="003E52BD">
        <w:rPr>
          <w:sz w:val="28"/>
          <w:szCs w:val="28"/>
          <w:lang w:val="kk-KZ"/>
        </w:rPr>
        <w:t>Progress and recent trends of wind energy technology</w:t>
      </w:r>
      <w:r>
        <w:rPr>
          <w:sz w:val="28"/>
          <w:szCs w:val="28"/>
          <w:lang w:val="en-US"/>
        </w:rPr>
        <w:t>,”//</w:t>
      </w:r>
      <w:r w:rsidRPr="003E52BD">
        <w:rPr>
          <w:sz w:val="28"/>
          <w:szCs w:val="28"/>
          <w:lang w:val="kk-KZ"/>
        </w:rPr>
        <w:t xml:space="preserve">Renewable and Sustainable Energy Reviews, </w:t>
      </w:r>
      <w:r>
        <w:rPr>
          <w:sz w:val="28"/>
          <w:szCs w:val="28"/>
          <w:lang w:val="en-US"/>
        </w:rPr>
        <w:t>-</w:t>
      </w:r>
      <w:r w:rsidRPr="003E52BD">
        <w:rPr>
          <w:sz w:val="28"/>
          <w:szCs w:val="28"/>
          <w:lang w:val="kk-KZ"/>
        </w:rPr>
        <w:t xml:space="preserve">2013, </w:t>
      </w:r>
      <w:r>
        <w:rPr>
          <w:sz w:val="28"/>
          <w:szCs w:val="28"/>
          <w:lang w:val="en-US"/>
        </w:rPr>
        <w:t>- V</w:t>
      </w:r>
      <w:r w:rsidRPr="003E52BD">
        <w:rPr>
          <w:sz w:val="28"/>
          <w:szCs w:val="28"/>
          <w:lang w:val="kk-KZ"/>
        </w:rPr>
        <w:t>ol. 21,</w:t>
      </w:r>
      <w:r>
        <w:rPr>
          <w:sz w:val="28"/>
          <w:szCs w:val="28"/>
          <w:lang w:val="en-US"/>
        </w:rPr>
        <w:t xml:space="preserve"> - </w:t>
      </w:r>
      <w:r w:rsidRPr="003E52BD">
        <w:rPr>
          <w:sz w:val="28"/>
          <w:szCs w:val="28"/>
          <w:lang w:val="kk-KZ"/>
        </w:rPr>
        <w:t xml:space="preserve"> </w:t>
      </w:r>
      <w:r>
        <w:rPr>
          <w:sz w:val="28"/>
          <w:szCs w:val="28"/>
          <w:lang w:val="en-US"/>
        </w:rPr>
        <w:t>P</w:t>
      </w:r>
      <w:r w:rsidRPr="003E52BD">
        <w:rPr>
          <w:sz w:val="28"/>
          <w:szCs w:val="28"/>
          <w:lang w:val="kk-KZ"/>
        </w:rPr>
        <w:t xml:space="preserve">. 456–468. </w:t>
      </w:r>
    </w:p>
    <w:p w14:paraId="0DF32A65" w14:textId="77777777" w:rsidR="0034413A" w:rsidRPr="003E52BD" w:rsidRDefault="0034413A" w:rsidP="0034413A">
      <w:pPr>
        <w:tabs>
          <w:tab w:val="left" w:pos="3989"/>
        </w:tabs>
        <w:jc w:val="both"/>
        <w:rPr>
          <w:sz w:val="28"/>
          <w:szCs w:val="28"/>
          <w:lang w:val="kk-KZ"/>
        </w:rPr>
      </w:pPr>
      <w:r>
        <w:rPr>
          <w:sz w:val="28"/>
          <w:szCs w:val="28"/>
          <w:lang w:val="en-US"/>
        </w:rPr>
        <w:t>55</w:t>
      </w:r>
      <w:r w:rsidRPr="003E52BD">
        <w:rPr>
          <w:sz w:val="28"/>
          <w:szCs w:val="28"/>
          <w:lang w:val="kk-KZ"/>
        </w:rPr>
        <w:t>.Tummala A., Velamati K., Sinha K., Indraja V., Krishna H.</w:t>
      </w:r>
      <w:r>
        <w:rPr>
          <w:sz w:val="28"/>
          <w:szCs w:val="28"/>
          <w:lang w:val="kk-KZ"/>
        </w:rPr>
        <w:t xml:space="preserve">, </w:t>
      </w:r>
      <w:r>
        <w:rPr>
          <w:sz w:val="28"/>
          <w:szCs w:val="28"/>
          <w:lang w:val="en-US"/>
        </w:rPr>
        <w:t>“</w:t>
      </w:r>
      <w:r w:rsidRPr="003E52BD">
        <w:rPr>
          <w:sz w:val="28"/>
          <w:szCs w:val="28"/>
          <w:lang w:val="kk-KZ"/>
        </w:rPr>
        <w:t>A review on small scale wind turbines</w:t>
      </w:r>
      <w:r>
        <w:rPr>
          <w:sz w:val="28"/>
          <w:szCs w:val="28"/>
          <w:lang w:val="en-US"/>
        </w:rPr>
        <w:t>,” //</w:t>
      </w:r>
      <w:r w:rsidRPr="003E52BD">
        <w:rPr>
          <w:sz w:val="28"/>
          <w:szCs w:val="28"/>
          <w:lang w:val="kk-KZ"/>
        </w:rPr>
        <w:t xml:space="preserve">Renewable and Sustainable Energy Reviews, </w:t>
      </w:r>
      <w:r>
        <w:rPr>
          <w:sz w:val="28"/>
          <w:szCs w:val="28"/>
          <w:lang w:val="en-US"/>
        </w:rPr>
        <w:t xml:space="preserve"> - </w:t>
      </w:r>
      <w:r w:rsidRPr="003E52BD">
        <w:rPr>
          <w:sz w:val="28"/>
          <w:szCs w:val="28"/>
          <w:lang w:val="kk-KZ"/>
        </w:rPr>
        <w:t>2016</w:t>
      </w:r>
      <w:r>
        <w:rPr>
          <w:sz w:val="28"/>
          <w:szCs w:val="28"/>
          <w:lang w:val="en-US"/>
        </w:rPr>
        <w:t xml:space="preserve"> -</w:t>
      </w:r>
      <w:r w:rsidRPr="003E52BD">
        <w:rPr>
          <w:sz w:val="28"/>
          <w:szCs w:val="28"/>
          <w:lang w:val="kk-KZ"/>
        </w:rPr>
        <w:t xml:space="preserve"> </w:t>
      </w:r>
      <w:r>
        <w:rPr>
          <w:sz w:val="28"/>
          <w:szCs w:val="28"/>
          <w:lang w:val="en-US"/>
        </w:rPr>
        <w:t>V</w:t>
      </w:r>
      <w:r w:rsidRPr="003E52BD">
        <w:rPr>
          <w:sz w:val="28"/>
          <w:szCs w:val="28"/>
          <w:lang w:val="kk-KZ"/>
        </w:rPr>
        <w:t xml:space="preserve">ol.56, </w:t>
      </w:r>
      <w:r>
        <w:rPr>
          <w:sz w:val="28"/>
          <w:szCs w:val="28"/>
          <w:lang w:val="en-US"/>
        </w:rPr>
        <w:t>- P</w:t>
      </w:r>
      <w:r w:rsidRPr="003E52BD">
        <w:rPr>
          <w:sz w:val="28"/>
          <w:szCs w:val="28"/>
          <w:lang w:val="kk-KZ"/>
        </w:rPr>
        <w:t xml:space="preserve">. 1351–1371. </w:t>
      </w:r>
    </w:p>
    <w:p w14:paraId="44AE177E" w14:textId="77777777" w:rsidR="0034413A" w:rsidRPr="00BE47B3" w:rsidRDefault="0034413A" w:rsidP="0034413A">
      <w:pPr>
        <w:tabs>
          <w:tab w:val="left" w:pos="3989"/>
        </w:tabs>
        <w:jc w:val="both"/>
        <w:rPr>
          <w:sz w:val="28"/>
          <w:szCs w:val="28"/>
          <w:lang w:val="en-US"/>
        </w:rPr>
      </w:pPr>
      <w:r>
        <w:rPr>
          <w:sz w:val="28"/>
          <w:szCs w:val="28"/>
          <w:lang w:val="en-US"/>
        </w:rPr>
        <w:t>56</w:t>
      </w:r>
      <w:r w:rsidRPr="003E52BD">
        <w:rPr>
          <w:sz w:val="28"/>
          <w:szCs w:val="28"/>
          <w:lang w:val="kk-KZ"/>
        </w:rPr>
        <w:t xml:space="preserve">. </w:t>
      </w:r>
      <w:r w:rsidRPr="00BE47B3">
        <w:rPr>
          <w:sz w:val="28"/>
          <w:szCs w:val="28"/>
          <w:lang w:val="kk-KZ"/>
        </w:rPr>
        <w:t>Bokde N</w:t>
      </w:r>
      <w:r>
        <w:rPr>
          <w:sz w:val="28"/>
          <w:szCs w:val="28"/>
          <w:lang w:val="kk-KZ"/>
        </w:rPr>
        <w:t xml:space="preserve">., </w:t>
      </w:r>
      <w:r w:rsidRPr="00BE47B3">
        <w:rPr>
          <w:sz w:val="28"/>
          <w:szCs w:val="28"/>
          <w:lang w:val="kk-KZ"/>
        </w:rPr>
        <w:t>Feijóo A</w:t>
      </w:r>
      <w:r>
        <w:rPr>
          <w:sz w:val="28"/>
          <w:szCs w:val="28"/>
          <w:lang w:val="kk-KZ"/>
        </w:rPr>
        <w:t xml:space="preserve">., </w:t>
      </w:r>
      <w:r w:rsidRPr="00BE47B3">
        <w:rPr>
          <w:sz w:val="28"/>
          <w:szCs w:val="28"/>
          <w:lang w:val="kk-KZ"/>
        </w:rPr>
        <w:t>Villanueva D</w:t>
      </w:r>
      <w:r>
        <w:rPr>
          <w:sz w:val="28"/>
          <w:szCs w:val="28"/>
          <w:lang w:val="kk-KZ"/>
        </w:rPr>
        <w:t xml:space="preserve">., </w:t>
      </w:r>
      <w:r>
        <w:rPr>
          <w:sz w:val="28"/>
          <w:szCs w:val="28"/>
          <w:lang w:val="en-US"/>
        </w:rPr>
        <w:t>“</w:t>
      </w:r>
      <w:r w:rsidRPr="00BE47B3">
        <w:rPr>
          <w:sz w:val="28"/>
          <w:szCs w:val="28"/>
          <w:lang w:val="en-US"/>
        </w:rPr>
        <w:t>Wind Turbine Power Curves Based on the Weibull Cumulative Distribution Function</w:t>
      </w:r>
      <w:r>
        <w:rPr>
          <w:sz w:val="28"/>
          <w:szCs w:val="28"/>
          <w:lang w:val="en-US"/>
        </w:rPr>
        <w:t xml:space="preserve">,” // </w:t>
      </w:r>
      <w:r w:rsidRPr="00BE47B3">
        <w:rPr>
          <w:sz w:val="28"/>
          <w:szCs w:val="28"/>
          <w:lang w:val="en-US"/>
        </w:rPr>
        <w:t>Appl. Sci.</w:t>
      </w:r>
      <w:r>
        <w:rPr>
          <w:sz w:val="28"/>
          <w:szCs w:val="28"/>
          <w:lang w:val="en-US"/>
        </w:rPr>
        <w:t>- 2018 – Vol.8 – P.1757-1774.</w:t>
      </w:r>
    </w:p>
    <w:p w14:paraId="65C81C74" w14:textId="77777777" w:rsidR="0034413A" w:rsidRPr="00BE47B3" w:rsidRDefault="0034413A" w:rsidP="0034413A">
      <w:pPr>
        <w:tabs>
          <w:tab w:val="left" w:pos="3989"/>
        </w:tabs>
        <w:jc w:val="both"/>
        <w:rPr>
          <w:sz w:val="28"/>
          <w:szCs w:val="28"/>
          <w:lang w:val="ru-KZ"/>
        </w:rPr>
      </w:pPr>
      <w:r>
        <w:rPr>
          <w:sz w:val="28"/>
          <w:szCs w:val="28"/>
          <w:lang w:val="kk-KZ"/>
        </w:rPr>
        <w:t>57.</w:t>
      </w:r>
      <w:r>
        <w:rPr>
          <w:sz w:val="28"/>
          <w:szCs w:val="28"/>
          <w:lang w:val="en-US"/>
        </w:rPr>
        <w:t xml:space="preserve"> </w:t>
      </w:r>
      <w:r w:rsidRPr="00BE47B3">
        <w:rPr>
          <w:sz w:val="28"/>
          <w:szCs w:val="28"/>
          <w:lang w:val="en-US"/>
        </w:rPr>
        <w:t>Xu F</w:t>
      </w:r>
      <w:r>
        <w:rPr>
          <w:sz w:val="28"/>
          <w:szCs w:val="28"/>
          <w:lang w:val="en-US"/>
        </w:rPr>
        <w:t>., et. al., “</w:t>
      </w:r>
      <w:r w:rsidRPr="00BE47B3">
        <w:rPr>
          <w:sz w:val="28"/>
          <w:szCs w:val="28"/>
          <w:lang w:val="en-US"/>
        </w:rPr>
        <w:t>Anaerobic digestion of food waste – Challenges and opportunities</w:t>
      </w:r>
      <w:r>
        <w:rPr>
          <w:sz w:val="28"/>
          <w:szCs w:val="28"/>
          <w:lang w:val="en-US"/>
        </w:rPr>
        <w:t>,” //</w:t>
      </w:r>
      <w:r w:rsidRPr="00BE47B3">
        <w:rPr>
          <w:sz w:val="28"/>
          <w:szCs w:val="28"/>
          <w:lang w:val="en-US"/>
        </w:rPr>
        <w:t>Bioresource Technology</w:t>
      </w:r>
      <w:r>
        <w:rPr>
          <w:sz w:val="28"/>
          <w:szCs w:val="28"/>
          <w:lang w:val="en-US"/>
        </w:rPr>
        <w:t>, - Vol. 247- 2018 – P. 1074-1058.</w:t>
      </w:r>
    </w:p>
    <w:p w14:paraId="48F88C9F" w14:textId="77777777" w:rsidR="0034413A" w:rsidRPr="003E52BD" w:rsidRDefault="0034413A" w:rsidP="0034413A">
      <w:pPr>
        <w:tabs>
          <w:tab w:val="left" w:pos="3989"/>
        </w:tabs>
        <w:jc w:val="both"/>
        <w:rPr>
          <w:sz w:val="28"/>
          <w:szCs w:val="28"/>
          <w:lang w:val="kk-KZ"/>
        </w:rPr>
      </w:pPr>
      <w:r>
        <w:rPr>
          <w:sz w:val="28"/>
          <w:szCs w:val="28"/>
          <w:lang w:val="kk-KZ"/>
        </w:rPr>
        <w:t>5</w:t>
      </w:r>
      <w:r w:rsidRPr="003E52BD">
        <w:rPr>
          <w:sz w:val="28"/>
          <w:szCs w:val="28"/>
          <w:lang w:val="kk-KZ"/>
        </w:rPr>
        <w:t>8.</w:t>
      </w:r>
      <w:r>
        <w:rPr>
          <w:sz w:val="28"/>
          <w:szCs w:val="28"/>
          <w:lang w:val="kk-KZ"/>
        </w:rPr>
        <w:t xml:space="preserve"> </w:t>
      </w:r>
      <w:r w:rsidRPr="003E52BD">
        <w:rPr>
          <w:sz w:val="28"/>
          <w:szCs w:val="28"/>
          <w:lang w:val="kk-KZ"/>
        </w:rPr>
        <w:t>Basu P. Biomass Gasification, Pyrolysis and Torrefaction: Practical Design and Theory</w:t>
      </w:r>
      <w:r>
        <w:rPr>
          <w:sz w:val="28"/>
          <w:szCs w:val="28"/>
          <w:lang w:val="kk-KZ"/>
        </w:rPr>
        <w:t>:</w:t>
      </w:r>
      <w:r w:rsidRPr="003E52BD">
        <w:rPr>
          <w:sz w:val="28"/>
          <w:szCs w:val="28"/>
          <w:lang w:val="kk-KZ"/>
        </w:rPr>
        <w:t xml:space="preserve"> 2nd ed. </w:t>
      </w:r>
      <w:r>
        <w:rPr>
          <w:sz w:val="28"/>
          <w:szCs w:val="28"/>
          <w:lang w:val="kk-KZ"/>
        </w:rPr>
        <w:t xml:space="preserve">- </w:t>
      </w:r>
      <w:r w:rsidRPr="003E52BD">
        <w:rPr>
          <w:sz w:val="28"/>
          <w:szCs w:val="28"/>
          <w:lang w:val="kk-KZ"/>
        </w:rPr>
        <w:t xml:space="preserve">Academic Press, </w:t>
      </w:r>
      <w:r>
        <w:rPr>
          <w:sz w:val="28"/>
          <w:szCs w:val="28"/>
          <w:lang w:val="kk-KZ"/>
        </w:rPr>
        <w:t xml:space="preserve">- </w:t>
      </w:r>
      <w:r w:rsidRPr="003E52BD">
        <w:rPr>
          <w:sz w:val="28"/>
          <w:szCs w:val="28"/>
          <w:lang w:val="kk-KZ"/>
        </w:rPr>
        <w:t>2018.</w:t>
      </w:r>
      <w:r>
        <w:rPr>
          <w:sz w:val="28"/>
          <w:szCs w:val="28"/>
          <w:lang w:val="kk-KZ"/>
        </w:rPr>
        <w:t xml:space="preserve"> -</w:t>
      </w:r>
      <w:r w:rsidRPr="003E52BD">
        <w:rPr>
          <w:sz w:val="28"/>
          <w:szCs w:val="28"/>
          <w:lang w:val="kk-KZ"/>
        </w:rPr>
        <w:t xml:space="preserve"> 550 p.</w:t>
      </w:r>
    </w:p>
    <w:p w14:paraId="02377A9F" w14:textId="77777777" w:rsidR="0034413A" w:rsidRPr="0018020E" w:rsidRDefault="0034413A" w:rsidP="0034413A">
      <w:pPr>
        <w:tabs>
          <w:tab w:val="left" w:pos="3989"/>
        </w:tabs>
        <w:jc w:val="both"/>
        <w:rPr>
          <w:sz w:val="28"/>
          <w:szCs w:val="28"/>
          <w:lang w:val="en-US"/>
        </w:rPr>
      </w:pPr>
      <w:r>
        <w:rPr>
          <w:sz w:val="28"/>
          <w:szCs w:val="28"/>
          <w:lang w:val="kk-KZ"/>
        </w:rPr>
        <w:t>5</w:t>
      </w:r>
      <w:r w:rsidRPr="003E52BD">
        <w:rPr>
          <w:sz w:val="28"/>
          <w:szCs w:val="28"/>
          <w:lang w:val="kk-KZ"/>
        </w:rPr>
        <w:t>9</w:t>
      </w:r>
      <w:r>
        <w:rPr>
          <w:sz w:val="28"/>
          <w:szCs w:val="28"/>
          <w:lang w:val="kk-KZ"/>
        </w:rPr>
        <w:t xml:space="preserve">. </w:t>
      </w:r>
      <w:r w:rsidRPr="0018020E">
        <w:rPr>
          <w:sz w:val="28"/>
          <w:szCs w:val="28"/>
          <w:lang w:val="kk-KZ"/>
        </w:rPr>
        <w:t>Shit Pr</w:t>
      </w:r>
      <w:r>
        <w:rPr>
          <w:sz w:val="28"/>
          <w:szCs w:val="28"/>
          <w:lang w:val="kk-KZ"/>
        </w:rPr>
        <w:t>.</w:t>
      </w:r>
      <w:r w:rsidRPr="0018020E">
        <w:rPr>
          <w:sz w:val="28"/>
          <w:szCs w:val="28"/>
          <w:lang w:val="kk-KZ"/>
        </w:rPr>
        <w:t>, Pourghasemi H</w:t>
      </w:r>
      <w:r>
        <w:rPr>
          <w:sz w:val="28"/>
          <w:szCs w:val="28"/>
          <w:lang w:val="kk-KZ"/>
        </w:rPr>
        <w:t>.</w:t>
      </w:r>
      <w:r w:rsidRPr="0018020E">
        <w:rPr>
          <w:sz w:val="28"/>
          <w:szCs w:val="28"/>
          <w:lang w:val="kk-KZ"/>
        </w:rPr>
        <w:t>, Das P</w:t>
      </w:r>
      <w:r>
        <w:rPr>
          <w:sz w:val="28"/>
          <w:szCs w:val="28"/>
          <w:lang w:val="kk-KZ"/>
        </w:rPr>
        <w:t>.</w:t>
      </w:r>
      <w:r w:rsidRPr="0018020E">
        <w:rPr>
          <w:sz w:val="28"/>
          <w:szCs w:val="28"/>
          <w:lang w:val="kk-KZ"/>
        </w:rPr>
        <w:t>, Bhunia G</w:t>
      </w:r>
      <w:r>
        <w:rPr>
          <w:sz w:val="28"/>
          <w:szCs w:val="28"/>
          <w:lang w:val="kk-KZ"/>
        </w:rPr>
        <w:t xml:space="preserve">., </w:t>
      </w:r>
      <w:r w:rsidRPr="0018020E">
        <w:rPr>
          <w:sz w:val="28"/>
          <w:szCs w:val="28"/>
          <w:lang w:val="kk-KZ"/>
        </w:rPr>
        <w:t>Spatial Modeling in Forest Resources Management</w:t>
      </w:r>
      <w:r>
        <w:rPr>
          <w:sz w:val="28"/>
          <w:szCs w:val="28"/>
          <w:lang w:val="kk-KZ"/>
        </w:rPr>
        <w:t xml:space="preserve">. </w:t>
      </w:r>
      <w:r w:rsidRPr="0018020E">
        <w:rPr>
          <w:sz w:val="28"/>
          <w:szCs w:val="28"/>
          <w:lang w:val="kk-KZ"/>
        </w:rPr>
        <w:t>Rural Livelihood and Sustainable Development</w:t>
      </w:r>
      <w:r>
        <w:rPr>
          <w:sz w:val="28"/>
          <w:szCs w:val="28"/>
          <w:lang w:val="en-US"/>
        </w:rPr>
        <w:t xml:space="preserve">: </w:t>
      </w:r>
      <w:r w:rsidRPr="0018020E">
        <w:rPr>
          <w:sz w:val="28"/>
          <w:szCs w:val="28"/>
          <w:lang w:val="en-US"/>
        </w:rPr>
        <w:t>Springer Cham</w:t>
      </w:r>
      <w:r>
        <w:rPr>
          <w:sz w:val="28"/>
          <w:szCs w:val="28"/>
          <w:lang w:val="en-US"/>
        </w:rPr>
        <w:t xml:space="preserve">, </w:t>
      </w:r>
      <w:r w:rsidRPr="0018020E">
        <w:rPr>
          <w:sz w:val="28"/>
          <w:szCs w:val="28"/>
          <w:lang w:val="en-US"/>
        </w:rPr>
        <w:t>ISBN</w:t>
      </w:r>
      <w:r>
        <w:rPr>
          <w:sz w:val="28"/>
          <w:szCs w:val="28"/>
          <w:lang w:val="en-US"/>
        </w:rPr>
        <w:t xml:space="preserve"> </w:t>
      </w:r>
      <w:r w:rsidRPr="0018020E">
        <w:rPr>
          <w:sz w:val="28"/>
          <w:szCs w:val="28"/>
          <w:lang w:val="en-US"/>
        </w:rPr>
        <w:t>978-3-030-56544-2</w:t>
      </w:r>
      <w:r>
        <w:rPr>
          <w:sz w:val="28"/>
          <w:szCs w:val="28"/>
          <w:lang w:val="kk-KZ"/>
        </w:rPr>
        <w:t xml:space="preserve"> – 2021- </w:t>
      </w:r>
      <w:r>
        <w:rPr>
          <w:sz w:val="28"/>
          <w:szCs w:val="28"/>
          <w:lang w:val="en-US"/>
        </w:rPr>
        <w:t>P. 237.</w:t>
      </w:r>
    </w:p>
    <w:p w14:paraId="5312AA0F" w14:textId="1C615550" w:rsidR="0034413A" w:rsidRDefault="0034413A" w:rsidP="0034413A">
      <w:pPr>
        <w:tabs>
          <w:tab w:val="left" w:pos="3989"/>
        </w:tabs>
        <w:jc w:val="both"/>
        <w:rPr>
          <w:sz w:val="28"/>
          <w:szCs w:val="28"/>
          <w:lang w:val="en-US"/>
        </w:rPr>
      </w:pPr>
      <w:r>
        <w:rPr>
          <w:sz w:val="28"/>
          <w:szCs w:val="28"/>
          <w:lang w:val="kk-KZ"/>
        </w:rPr>
        <w:t xml:space="preserve">60. </w:t>
      </w:r>
      <w:r w:rsidRPr="00885536">
        <w:rPr>
          <w:sz w:val="28"/>
          <w:szCs w:val="28"/>
          <w:lang w:val="kk-KZ"/>
        </w:rPr>
        <w:t>Niaz F</w:t>
      </w:r>
      <w:r>
        <w:rPr>
          <w:sz w:val="28"/>
          <w:szCs w:val="28"/>
          <w:lang w:val="kk-KZ"/>
        </w:rPr>
        <w:t>.</w:t>
      </w:r>
      <w:r w:rsidRPr="00885536">
        <w:rPr>
          <w:sz w:val="28"/>
          <w:szCs w:val="28"/>
          <w:lang w:val="kk-KZ"/>
        </w:rPr>
        <w:t>, Bicer Y</w:t>
      </w:r>
      <w:r>
        <w:rPr>
          <w:sz w:val="28"/>
          <w:szCs w:val="28"/>
          <w:lang w:val="kk-KZ"/>
        </w:rPr>
        <w:t xml:space="preserve">., </w:t>
      </w:r>
      <w:r>
        <w:rPr>
          <w:sz w:val="28"/>
          <w:szCs w:val="28"/>
          <w:lang w:val="en-US"/>
        </w:rPr>
        <w:t>“</w:t>
      </w:r>
      <w:r w:rsidRPr="008928EA">
        <w:rPr>
          <w:sz w:val="28"/>
          <w:szCs w:val="28"/>
          <w:lang w:val="en-US"/>
        </w:rPr>
        <w:t>Annual performance assessment of an off-grid and self-sufficient sustainable climate refuge for hot arid climates</w:t>
      </w:r>
      <w:r>
        <w:rPr>
          <w:sz w:val="28"/>
          <w:szCs w:val="28"/>
          <w:lang w:val="en-US"/>
        </w:rPr>
        <w:t>,” //</w:t>
      </w:r>
      <w:r w:rsidRPr="008928EA">
        <w:rPr>
          <w:sz w:val="28"/>
          <w:szCs w:val="28"/>
          <w:lang w:val="en-US"/>
        </w:rPr>
        <w:t>Energy Science &amp; Engineering</w:t>
      </w:r>
      <w:r>
        <w:rPr>
          <w:sz w:val="28"/>
          <w:szCs w:val="28"/>
          <w:lang w:val="en-US"/>
        </w:rPr>
        <w:t>, - 2021 – Vol.10 – P.600-620.</w:t>
      </w:r>
    </w:p>
    <w:p w14:paraId="0E12D1ED" w14:textId="77777777" w:rsidR="0034413A" w:rsidRPr="00D72F4E" w:rsidRDefault="0034413A" w:rsidP="0034413A">
      <w:pPr>
        <w:pStyle w:val="1"/>
        <w:jc w:val="both"/>
        <w:rPr>
          <w:color w:val="1F1F1F"/>
          <w:sz w:val="48"/>
          <w:szCs w:val="48"/>
          <w:lang w:val="ru-KZ" w:eastAsia="ru-KZ"/>
        </w:rPr>
      </w:pPr>
      <w:r>
        <w:rPr>
          <w:szCs w:val="28"/>
          <w:lang w:val="kk-KZ"/>
        </w:rPr>
        <w:lastRenderedPageBreak/>
        <w:t xml:space="preserve">61. </w:t>
      </w:r>
      <w:r w:rsidRPr="00D72F4E">
        <w:rPr>
          <w:szCs w:val="28"/>
          <w:lang w:val="kk-KZ"/>
        </w:rPr>
        <w:t>C. Chambon, T</w:t>
      </w:r>
      <w:r>
        <w:rPr>
          <w:szCs w:val="28"/>
          <w:lang w:val="kk-KZ"/>
        </w:rPr>
        <w:t xml:space="preserve">. </w:t>
      </w:r>
      <w:r w:rsidRPr="00D72F4E">
        <w:rPr>
          <w:szCs w:val="28"/>
          <w:lang w:val="kk-KZ"/>
        </w:rPr>
        <w:t>Karia, Ph</w:t>
      </w:r>
      <w:r>
        <w:rPr>
          <w:szCs w:val="28"/>
          <w:lang w:val="kk-KZ"/>
        </w:rPr>
        <w:t>.</w:t>
      </w:r>
      <w:r w:rsidRPr="00D72F4E">
        <w:rPr>
          <w:szCs w:val="28"/>
          <w:lang w:val="kk-KZ"/>
        </w:rPr>
        <w:t xml:space="preserve"> Sandwell, J. Hallett</w:t>
      </w:r>
      <w:r>
        <w:rPr>
          <w:szCs w:val="28"/>
          <w:lang w:val="kk-KZ"/>
        </w:rPr>
        <w:t xml:space="preserve">, </w:t>
      </w:r>
      <w:r>
        <w:rPr>
          <w:szCs w:val="28"/>
          <w:lang w:val="en-US"/>
        </w:rPr>
        <w:t>“</w:t>
      </w:r>
      <w:r w:rsidRPr="00D72F4E">
        <w:rPr>
          <w:rStyle w:val="title-text"/>
          <w:color w:val="1F1F1F"/>
          <w:lang w:val="en-US"/>
        </w:rPr>
        <w:t>Techno-economic assessment of biomass gasification-based mini-grids for productive energy applications: The case of rural India</w:t>
      </w:r>
      <w:r>
        <w:rPr>
          <w:rStyle w:val="title-text"/>
          <w:color w:val="1F1F1F"/>
          <w:lang w:val="en-US"/>
        </w:rPr>
        <w:t>,</w:t>
      </w:r>
      <w:r>
        <w:rPr>
          <w:szCs w:val="28"/>
          <w:lang w:val="en-US"/>
        </w:rPr>
        <w:t xml:space="preserve">”// </w:t>
      </w:r>
      <w:r w:rsidRPr="00D72F4E">
        <w:rPr>
          <w:szCs w:val="28"/>
          <w:lang w:val="en-US"/>
        </w:rPr>
        <w:t>Renewable Energy</w:t>
      </w:r>
      <w:r>
        <w:rPr>
          <w:szCs w:val="28"/>
          <w:lang w:val="en-US"/>
        </w:rPr>
        <w:t xml:space="preserve"> – 2020 – Vol. 154 – P.432-444.</w:t>
      </w:r>
    </w:p>
    <w:p w14:paraId="030C27B9" w14:textId="77777777" w:rsidR="0034413A" w:rsidRPr="00B911A1" w:rsidRDefault="0034413A" w:rsidP="0034413A">
      <w:pPr>
        <w:tabs>
          <w:tab w:val="left" w:pos="3989"/>
        </w:tabs>
        <w:jc w:val="both"/>
        <w:rPr>
          <w:sz w:val="28"/>
          <w:szCs w:val="28"/>
          <w:lang w:val="en-US"/>
        </w:rPr>
      </w:pPr>
      <w:r>
        <w:rPr>
          <w:sz w:val="28"/>
          <w:szCs w:val="28"/>
          <w:lang w:val="en-US"/>
        </w:rPr>
        <w:t>6</w:t>
      </w:r>
      <w:r w:rsidRPr="003E52BD">
        <w:rPr>
          <w:sz w:val="28"/>
          <w:szCs w:val="28"/>
          <w:lang w:val="kk-KZ"/>
        </w:rPr>
        <w:t>2.</w:t>
      </w:r>
      <w:r w:rsidRPr="00FD5D37">
        <w:rPr>
          <w:lang w:val="en-US"/>
        </w:rPr>
        <w:t xml:space="preserve"> </w:t>
      </w:r>
      <w:r w:rsidRPr="00FD5D37">
        <w:rPr>
          <w:sz w:val="28"/>
          <w:szCs w:val="28"/>
          <w:lang w:val="kk-KZ"/>
        </w:rPr>
        <w:t>Abayev, A., Yessengeldin, B., Sitenko, D., &amp; Akbayev, Y.</w:t>
      </w:r>
      <w:r>
        <w:rPr>
          <w:sz w:val="28"/>
          <w:szCs w:val="28"/>
          <w:lang w:val="en-US"/>
        </w:rPr>
        <w:t>, “</w:t>
      </w:r>
      <w:r w:rsidRPr="00FD5D37">
        <w:rPr>
          <w:sz w:val="28"/>
          <w:szCs w:val="28"/>
          <w:lang w:val="kk-KZ"/>
        </w:rPr>
        <w:t>Possibilities of Solar Energy Utilization for the Development of Rural Areas of the Republic of Kazakhstan</w:t>
      </w:r>
      <w:r>
        <w:rPr>
          <w:sz w:val="28"/>
          <w:szCs w:val="28"/>
          <w:lang w:val="en-US"/>
        </w:rPr>
        <w:t>,”//</w:t>
      </w:r>
      <w:r w:rsidRPr="00FD5D37">
        <w:rPr>
          <w:sz w:val="28"/>
          <w:szCs w:val="28"/>
          <w:lang w:val="kk-KZ"/>
        </w:rPr>
        <w:t>International Journal of Energy Economics and Policy,</w:t>
      </w:r>
      <w:r>
        <w:rPr>
          <w:sz w:val="28"/>
          <w:szCs w:val="28"/>
          <w:lang w:val="en-US"/>
        </w:rPr>
        <w:t xml:space="preserve">- </w:t>
      </w:r>
      <w:r w:rsidRPr="00FD5D37">
        <w:rPr>
          <w:sz w:val="28"/>
          <w:szCs w:val="28"/>
          <w:lang w:val="kk-KZ"/>
        </w:rPr>
        <w:t>2018</w:t>
      </w:r>
      <w:r>
        <w:rPr>
          <w:sz w:val="28"/>
          <w:szCs w:val="28"/>
          <w:lang w:val="en-US"/>
        </w:rPr>
        <w:t xml:space="preserve">- Vol. </w:t>
      </w:r>
      <w:r w:rsidRPr="00FD5D37">
        <w:rPr>
          <w:sz w:val="28"/>
          <w:szCs w:val="28"/>
          <w:lang w:val="kk-KZ"/>
        </w:rPr>
        <w:t xml:space="preserve">8(2), </w:t>
      </w:r>
      <w:r>
        <w:rPr>
          <w:sz w:val="28"/>
          <w:szCs w:val="28"/>
          <w:lang w:val="en-US"/>
        </w:rPr>
        <w:t xml:space="preserve">- P. </w:t>
      </w:r>
      <w:r w:rsidRPr="00FD5D37">
        <w:rPr>
          <w:sz w:val="28"/>
          <w:szCs w:val="28"/>
          <w:lang w:val="kk-KZ"/>
        </w:rPr>
        <w:t>89–94</w:t>
      </w:r>
      <w:r>
        <w:rPr>
          <w:sz w:val="28"/>
          <w:szCs w:val="28"/>
          <w:lang w:val="en-US"/>
        </w:rPr>
        <w:t>.</w:t>
      </w:r>
    </w:p>
    <w:p w14:paraId="045CA7A5" w14:textId="77777777" w:rsidR="0034413A" w:rsidRPr="002644C7" w:rsidRDefault="0034413A" w:rsidP="0034413A">
      <w:pPr>
        <w:pStyle w:val="1"/>
        <w:jc w:val="both"/>
        <w:rPr>
          <w:color w:val="1F1F1F"/>
          <w:sz w:val="48"/>
          <w:szCs w:val="48"/>
          <w:lang w:val="ru-KZ" w:eastAsia="ru-KZ"/>
        </w:rPr>
      </w:pPr>
      <w:r>
        <w:rPr>
          <w:szCs w:val="28"/>
          <w:lang w:val="en-US"/>
        </w:rPr>
        <w:t>6</w:t>
      </w:r>
      <w:r w:rsidRPr="003E52BD">
        <w:rPr>
          <w:szCs w:val="28"/>
          <w:lang w:val="kk-KZ"/>
        </w:rPr>
        <w:t>3.</w:t>
      </w:r>
      <w:r>
        <w:rPr>
          <w:szCs w:val="28"/>
          <w:lang w:val="en-US"/>
        </w:rPr>
        <w:t xml:space="preserve"> </w:t>
      </w:r>
      <w:r w:rsidRPr="002644C7">
        <w:rPr>
          <w:szCs w:val="28"/>
          <w:lang w:val="en-US"/>
        </w:rPr>
        <w:t>Pandiyan P., Sitharthan R.,</w:t>
      </w:r>
      <w:r>
        <w:rPr>
          <w:szCs w:val="28"/>
          <w:lang w:val="en-US"/>
        </w:rPr>
        <w:t xml:space="preserve"> “</w:t>
      </w:r>
      <w:r w:rsidRPr="002644C7">
        <w:rPr>
          <w:rStyle w:val="title-text"/>
          <w:color w:val="1F1F1F"/>
          <w:lang w:val="en-US"/>
        </w:rPr>
        <w:t>A comprehensive review of the prospects for rural electrification using stand-alone and hybrid energy technologies</w:t>
      </w:r>
      <w:r>
        <w:rPr>
          <w:rStyle w:val="title-text"/>
          <w:color w:val="1F1F1F"/>
          <w:lang w:val="en-US"/>
        </w:rPr>
        <w:t>,</w:t>
      </w:r>
      <w:r>
        <w:rPr>
          <w:szCs w:val="28"/>
          <w:lang w:val="en-US"/>
        </w:rPr>
        <w:t>”//</w:t>
      </w:r>
      <w:r w:rsidRPr="002644C7">
        <w:rPr>
          <w:lang w:val="en-US"/>
        </w:rPr>
        <w:t xml:space="preserve"> </w:t>
      </w:r>
      <w:r w:rsidRPr="002644C7">
        <w:rPr>
          <w:szCs w:val="28"/>
          <w:lang w:val="en-US"/>
        </w:rPr>
        <w:t>Sustainable Energy Technologies and Assessments</w:t>
      </w:r>
      <w:r>
        <w:rPr>
          <w:szCs w:val="28"/>
          <w:lang w:val="en-US"/>
        </w:rPr>
        <w:t>, - Vol.52 – 2022 – P. 102-155.</w:t>
      </w:r>
    </w:p>
    <w:p w14:paraId="71982AB3" w14:textId="77777777" w:rsidR="0034413A" w:rsidRPr="003E52BD" w:rsidRDefault="0034413A" w:rsidP="0034413A">
      <w:pPr>
        <w:tabs>
          <w:tab w:val="left" w:pos="3989"/>
        </w:tabs>
        <w:jc w:val="both"/>
        <w:rPr>
          <w:sz w:val="28"/>
          <w:szCs w:val="28"/>
          <w:lang w:val="kk-KZ"/>
        </w:rPr>
      </w:pPr>
      <w:r>
        <w:rPr>
          <w:sz w:val="28"/>
          <w:szCs w:val="28"/>
          <w:lang w:val="en-US"/>
        </w:rPr>
        <w:t>6</w:t>
      </w:r>
      <w:r w:rsidRPr="003E52BD">
        <w:rPr>
          <w:sz w:val="28"/>
          <w:szCs w:val="28"/>
          <w:lang w:val="kk-KZ"/>
        </w:rPr>
        <w:t xml:space="preserve">4.Süle Z., </w:t>
      </w:r>
      <w:r>
        <w:rPr>
          <w:sz w:val="28"/>
          <w:szCs w:val="28"/>
          <w:lang w:val="en-US"/>
        </w:rPr>
        <w:t>et. al.,</w:t>
      </w:r>
      <w:r w:rsidRPr="003E52BD">
        <w:rPr>
          <w:sz w:val="28"/>
          <w:szCs w:val="28"/>
          <w:lang w:val="kk-KZ"/>
        </w:rPr>
        <w:t xml:space="preserve"> </w:t>
      </w:r>
      <w:r>
        <w:rPr>
          <w:sz w:val="28"/>
          <w:szCs w:val="28"/>
          <w:lang w:val="en-US"/>
        </w:rPr>
        <w:t>“</w:t>
      </w:r>
      <w:r w:rsidRPr="003E52BD">
        <w:rPr>
          <w:sz w:val="28"/>
          <w:szCs w:val="28"/>
          <w:lang w:val="kk-KZ"/>
        </w:rPr>
        <w:t>P-graph-based multi-objective risk analysis in energy systems</w:t>
      </w:r>
      <w:r>
        <w:rPr>
          <w:sz w:val="28"/>
          <w:szCs w:val="28"/>
          <w:lang w:val="en-US"/>
        </w:rPr>
        <w:t>”</w:t>
      </w:r>
      <w:r w:rsidRPr="003E52BD">
        <w:rPr>
          <w:sz w:val="28"/>
          <w:szCs w:val="28"/>
          <w:lang w:val="kk-KZ"/>
        </w:rPr>
        <w:t xml:space="preserve"> //Energy. – 2019. – Vol. 182. – P. 575–585.</w:t>
      </w:r>
    </w:p>
    <w:p w14:paraId="75AB09FA" w14:textId="77777777" w:rsidR="0034413A" w:rsidRDefault="0034413A" w:rsidP="0034413A">
      <w:pPr>
        <w:pStyle w:val="1"/>
        <w:jc w:val="both"/>
        <w:rPr>
          <w:szCs w:val="28"/>
          <w:lang w:val="en-US"/>
        </w:rPr>
      </w:pPr>
      <w:r>
        <w:rPr>
          <w:szCs w:val="28"/>
          <w:lang w:val="en-US"/>
        </w:rPr>
        <w:t>6</w:t>
      </w:r>
      <w:r w:rsidRPr="003E52BD">
        <w:rPr>
          <w:szCs w:val="28"/>
          <w:lang w:val="kk-KZ"/>
        </w:rPr>
        <w:t>5.</w:t>
      </w:r>
      <w:r>
        <w:rPr>
          <w:szCs w:val="28"/>
          <w:lang w:val="kk-KZ"/>
        </w:rPr>
        <w:t xml:space="preserve"> </w:t>
      </w:r>
      <w:r w:rsidRPr="00C835F9">
        <w:rPr>
          <w:szCs w:val="28"/>
          <w:lang w:val="kk-KZ"/>
        </w:rPr>
        <w:t>Wang H</w:t>
      </w:r>
      <w:r>
        <w:rPr>
          <w:szCs w:val="28"/>
          <w:lang w:val="kk-KZ"/>
        </w:rPr>
        <w:t>.,</w:t>
      </w:r>
      <w:r w:rsidRPr="00C835F9">
        <w:rPr>
          <w:szCs w:val="28"/>
          <w:lang w:val="kk-KZ"/>
        </w:rPr>
        <w:t xml:space="preserve"> Zhao X</w:t>
      </w:r>
      <w:r>
        <w:rPr>
          <w:szCs w:val="28"/>
          <w:lang w:val="kk-KZ"/>
        </w:rPr>
        <w:t>.</w:t>
      </w:r>
      <w:r w:rsidRPr="00C835F9">
        <w:rPr>
          <w:szCs w:val="28"/>
          <w:lang w:val="kk-KZ"/>
        </w:rPr>
        <w:t>, Zhang K</w:t>
      </w:r>
      <w:r>
        <w:rPr>
          <w:szCs w:val="28"/>
          <w:lang w:val="kk-KZ"/>
        </w:rPr>
        <w:t>.</w:t>
      </w:r>
      <w:r w:rsidRPr="00C835F9">
        <w:rPr>
          <w:szCs w:val="28"/>
          <w:lang w:val="kk-KZ"/>
        </w:rPr>
        <w:t>, Wang W</w:t>
      </w:r>
      <w:r>
        <w:rPr>
          <w:szCs w:val="28"/>
          <w:lang w:val="kk-KZ"/>
        </w:rPr>
        <w:t xml:space="preserve">., </w:t>
      </w:r>
      <w:r>
        <w:rPr>
          <w:szCs w:val="28"/>
          <w:lang w:val="en-US"/>
        </w:rPr>
        <w:t>“</w:t>
      </w:r>
      <w:r w:rsidRPr="00C835F9">
        <w:rPr>
          <w:rStyle w:val="title-text"/>
          <w:color w:val="1F1F1F"/>
          <w:lang w:val="en-US"/>
        </w:rPr>
        <w:t>Economic assessment of a renewable energy-electricity-hydrogen system considering environmental benefits</w:t>
      </w:r>
      <w:r>
        <w:rPr>
          <w:rStyle w:val="title-text"/>
          <w:color w:val="1F1F1F"/>
          <w:lang w:val="en-US"/>
        </w:rPr>
        <w:t>,</w:t>
      </w:r>
      <w:r>
        <w:rPr>
          <w:szCs w:val="28"/>
          <w:lang w:val="en-US"/>
        </w:rPr>
        <w:t>”//</w:t>
      </w:r>
      <w:r w:rsidRPr="000F5D89">
        <w:rPr>
          <w:lang w:val="en-US"/>
        </w:rPr>
        <w:t xml:space="preserve"> </w:t>
      </w:r>
      <w:r w:rsidRPr="000F5D89">
        <w:rPr>
          <w:szCs w:val="28"/>
          <w:lang w:val="en-US"/>
        </w:rPr>
        <w:t>Sustainable Production and Consumption</w:t>
      </w:r>
      <w:r>
        <w:rPr>
          <w:szCs w:val="28"/>
          <w:lang w:val="en-US"/>
        </w:rPr>
        <w:t>, - Vol.33- 2022- P.903-920.</w:t>
      </w:r>
    </w:p>
    <w:p w14:paraId="3DAAC191" w14:textId="77777777" w:rsidR="0034413A" w:rsidRDefault="0034413A" w:rsidP="0034413A">
      <w:pPr>
        <w:pStyle w:val="1"/>
        <w:jc w:val="both"/>
        <w:rPr>
          <w:lang w:val="en-US" w:eastAsia="ru-KZ"/>
        </w:rPr>
      </w:pPr>
      <w:r>
        <w:rPr>
          <w:lang w:val="en-US" w:eastAsia="ru-KZ"/>
        </w:rPr>
        <w:t xml:space="preserve">66. </w:t>
      </w:r>
      <w:r w:rsidRPr="000F5D89">
        <w:rPr>
          <w:lang w:val="en-US" w:eastAsia="ru-KZ"/>
        </w:rPr>
        <w:t>Seedahmed</w:t>
      </w:r>
      <w:r w:rsidRPr="00C76C02">
        <w:rPr>
          <w:lang w:val="en-US" w:eastAsia="ru-KZ"/>
        </w:rPr>
        <w:t xml:space="preserve"> </w:t>
      </w:r>
      <w:r w:rsidRPr="000F5D89">
        <w:rPr>
          <w:lang w:val="en-US" w:eastAsia="ru-KZ"/>
        </w:rPr>
        <w:t>M</w:t>
      </w:r>
      <w:r>
        <w:rPr>
          <w:lang w:val="kk-KZ" w:eastAsia="ru-KZ"/>
        </w:rPr>
        <w:t>.</w:t>
      </w:r>
      <w:r w:rsidRPr="000F5D89">
        <w:rPr>
          <w:lang w:val="en-US" w:eastAsia="ru-KZ"/>
        </w:rPr>
        <w:t>, Ramli</w:t>
      </w:r>
      <w:r w:rsidRPr="00C76C02">
        <w:rPr>
          <w:lang w:val="en-US" w:eastAsia="ru-KZ"/>
        </w:rPr>
        <w:t xml:space="preserve"> </w:t>
      </w:r>
      <w:r w:rsidRPr="000F5D89">
        <w:rPr>
          <w:lang w:val="en-US" w:eastAsia="ru-KZ"/>
        </w:rPr>
        <w:t>M</w:t>
      </w:r>
      <w:r>
        <w:rPr>
          <w:lang w:val="kk-KZ" w:eastAsia="ru-KZ"/>
        </w:rPr>
        <w:t>.</w:t>
      </w:r>
      <w:r>
        <w:rPr>
          <w:lang w:val="en-US" w:eastAsia="ru-KZ"/>
        </w:rPr>
        <w:t>, et. al., “</w:t>
      </w:r>
      <w:r w:rsidRPr="00C76C02">
        <w:rPr>
          <w:rStyle w:val="title-text"/>
          <w:color w:val="1F1F1F"/>
          <w:lang w:val="en-US"/>
        </w:rPr>
        <w:t>A techno-economic analysis of a hybrid energy system for the electrification of a remote cluster in western Saudi Arabia</w:t>
      </w:r>
      <w:r>
        <w:rPr>
          <w:rStyle w:val="title-text"/>
          <w:color w:val="1F1F1F"/>
          <w:lang w:val="en-US"/>
        </w:rPr>
        <w:t>,</w:t>
      </w:r>
      <w:r>
        <w:rPr>
          <w:lang w:val="en-US" w:eastAsia="ru-KZ"/>
        </w:rPr>
        <w:t>”//</w:t>
      </w:r>
      <w:r w:rsidRPr="00C76C02">
        <w:rPr>
          <w:lang w:val="en-US"/>
        </w:rPr>
        <w:t xml:space="preserve"> </w:t>
      </w:r>
      <w:r w:rsidRPr="00C76C02">
        <w:rPr>
          <w:lang w:val="en-US" w:eastAsia="ru-KZ"/>
        </w:rPr>
        <w:t>Alexandria Engineering Journal</w:t>
      </w:r>
      <w:r>
        <w:rPr>
          <w:lang w:val="en-US" w:eastAsia="ru-KZ"/>
        </w:rPr>
        <w:t>, - Vol. 61, - 2022-P.5183-5202.</w:t>
      </w:r>
    </w:p>
    <w:p w14:paraId="5AD0BA5B" w14:textId="77777777" w:rsidR="0034413A" w:rsidRPr="00C76C02" w:rsidRDefault="0034413A" w:rsidP="0034413A">
      <w:pPr>
        <w:jc w:val="both"/>
        <w:rPr>
          <w:sz w:val="28"/>
          <w:lang w:val="en-US" w:eastAsia="ru-KZ"/>
        </w:rPr>
      </w:pPr>
      <w:r w:rsidRPr="00C76C02">
        <w:rPr>
          <w:sz w:val="28"/>
          <w:lang w:val="en-US" w:eastAsia="ru-KZ"/>
        </w:rPr>
        <w:t>67.</w:t>
      </w:r>
      <w:r>
        <w:rPr>
          <w:sz w:val="28"/>
          <w:lang w:val="kk-KZ" w:eastAsia="ru-KZ"/>
        </w:rPr>
        <w:t xml:space="preserve"> </w:t>
      </w:r>
      <w:r w:rsidRPr="00C76C02">
        <w:rPr>
          <w:sz w:val="28"/>
          <w:lang w:val="kk-KZ" w:eastAsia="ru-KZ"/>
        </w:rPr>
        <w:t>Chen X</w:t>
      </w:r>
      <w:r>
        <w:rPr>
          <w:sz w:val="28"/>
          <w:lang w:val="en-US" w:eastAsia="ru-KZ"/>
        </w:rPr>
        <w:t xml:space="preserve">., </w:t>
      </w:r>
      <w:r w:rsidRPr="00C76C02">
        <w:rPr>
          <w:sz w:val="28"/>
          <w:lang w:val="kk-KZ" w:eastAsia="ru-KZ"/>
        </w:rPr>
        <w:t>Chen</w:t>
      </w:r>
      <w:r>
        <w:rPr>
          <w:sz w:val="28"/>
          <w:lang w:val="en-US" w:eastAsia="ru-KZ"/>
        </w:rPr>
        <w:t xml:space="preserve"> </w:t>
      </w:r>
      <w:r w:rsidRPr="00C76C02">
        <w:rPr>
          <w:sz w:val="28"/>
          <w:lang w:val="kk-KZ" w:eastAsia="ru-KZ"/>
        </w:rPr>
        <w:t>Ch</w:t>
      </w:r>
      <w:r>
        <w:rPr>
          <w:sz w:val="28"/>
          <w:lang w:val="en-US" w:eastAsia="ru-KZ"/>
        </w:rPr>
        <w:t>., et. al., “</w:t>
      </w:r>
      <w:r w:rsidRPr="00C76C02">
        <w:rPr>
          <w:sz w:val="28"/>
          <w:lang w:val="en-US" w:eastAsia="ru-KZ"/>
        </w:rPr>
        <w:t>Comprehensive evaluation research of hybrid energy systems driven by renewable energy based on fuzzy multi-criteria decision-making</w:t>
      </w:r>
      <w:r>
        <w:rPr>
          <w:sz w:val="28"/>
          <w:lang w:val="en-US" w:eastAsia="ru-KZ"/>
        </w:rPr>
        <w:t>,”//</w:t>
      </w:r>
      <w:r w:rsidRPr="00C76C02">
        <w:rPr>
          <w:sz w:val="28"/>
          <w:lang w:val="en-US" w:eastAsia="ru-KZ"/>
        </w:rPr>
        <w:t xml:space="preserve"> Energy Res.,</w:t>
      </w:r>
      <w:r>
        <w:rPr>
          <w:sz w:val="28"/>
          <w:lang w:val="en-US" w:eastAsia="ru-KZ"/>
        </w:rPr>
        <w:t xml:space="preserve"> - Vol. 11, - 2023 – P. 129-142.</w:t>
      </w:r>
    </w:p>
    <w:p w14:paraId="148A175E" w14:textId="77777777" w:rsidR="0034413A" w:rsidRPr="00C76C02" w:rsidRDefault="0034413A" w:rsidP="0034413A">
      <w:pPr>
        <w:tabs>
          <w:tab w:val="left" w:pos="3989"/>
        </w:tabs>
        <w:jc w:val="both"/>
        <w:rPr>
          <w:sz w:val="28"/>
          <w:szCs w:val="28"/>
          <w:lang w:val="en-US"/>
        </w:rPr>
      </w:pPr>
      <w:r>
        <w:rPr>
          <w:sz w:val="28"/>
          <w:szCs w:val="28"/>
          <w:lang w:val="kk-KZ"/>
        </w:rPr>
        <w:t>68.</w:t>
      </w:r>
      <w:r w:rsidRPr="00C76C02">
        <w:rPr>
          <w:lang w:val="en-US"/>
        </w:rPr>
        <w:t xml:space="preserve"> </w:t>
      </w:r>
      <w:r w:rsidRPr="00C76C02">
        <w:rPr>
          <w:sz w:val="28"/>
          <w:szCs w:val="28"/>
          <w:lang w:val="kk-KZ"/>
        </w:rPr>
        <w:t>Çoban V</w:t>
      </w:r>
      <w:r>
        <w:rPr>
          <w:sz w:val="28"/>
          <w:szCs w:val="28"/>
          <w:lang w:val="en-US"/>
        </w:rPr>
        <w:t>., “</w:t>
      </w:r>
      <w:r w:rsidRPr="00C76C02">
        <w:rPr>
          <w:sz w:val="28"/>
          <w:szCs w:val="28"/>
          <w:lang w:val="en-US"/>
        </w:rPr>
        <w:t>Solar energy plant project selection with AHP decision‑making</w:t>
      </w:r>
    </w:p>
    <w:p w14:paraId="10AF309E" w14:textId="77777777" w:rsidR="0034413A" w:rsidRPr="00C76C02" w:rsidRDefault="0034413A" w:rsidP="0034413A">
      <w:pPr>
        <w:tabs>
          <w:tab w:val="left" w:pos="3989"/>
        </w:tabs>
        <w:jc w:val="both"/>
        <w:rPr>
          <w:sz w:val="28"/>
          <w:szCs w:val="28"/>
          <w:lang w:val="en-US"/>
        </w:rPr>
      </w:pPr>
      <w:r w:rsidRPr="00C76C02">
        <w:rPr>
          <w:sz w:val="28"/>
          <w:szCs w:val="28"/>
          <w:lang w:val="en-US"/>
        </w:rPr>
        <w:t>method based on hesitant fuzzy linguistic evaluation</w:t>
      </w:r>
      <w:r>
        <w:rPr>
          <w:sz w:val="28"/>
          <w:szCs w:val="28"/>
          <w:lang w:val="en-US"/>
        </w:rPr>
        <w:t>,”//</w:t>
      </w:r>
      <w:r w:rsidRPr="00C76C02">
        <w:rPr>
          <w:lang w:val="en-US"/>
        </w:rPr>
        <w:t xml:space="preserve"> </w:t>
      </w:r>
      <w:r w:rsidRPr="00C76C02">
        <w:rPr>
          <w:sz w:val="28"/>
          <w:szCs w:val="28"/>
          <w:lang w:val="en-US"/>
        </w:rPr>
        <w:t>Complex &amp; Intelligent Systems</w:t>
      </w:r>
      <w:r>
        <w:rPr>
          <w:sz w:val="28"/>
          <w:szCs w:val="28"/>
          <w:lang w:val="en-US"/>
        </w:rPr>
        <w:t xml:space="preserve">, - Vol. 6, - 2020- P. 507-529. </w:t>
      </w:r>
    </w:p>
    <w:p w14:paraId="2BE8CB1B" w14:textId="77777777" w:rsidR="0034413A" w:rsidRPr="001E7D5E" w:rsidRDefault="0034413A" w:rsidP="0034413A">
      <w:pPr>
        <w:tabs>
          <w:tab w:val="left" w:pos="3989"/>
        </w:tabs>
        <w:jc w:val="both"/>
        <w:rPr>
          <w:sz w:val="28"/>
          <w:szCs w:val="28"/>
          <w:lang w:val="en-US"/>
        </w:rPr>
      </w:pPr>
      <w:r>
        <w:rPr>
          <w:sz w:val="28"/>
          <w:szCs w:val="28"/>
          <w:lang w:val="kk-KZ"/>
        </w:rPr>
        <w:t xml:space="preserve">69. </w:t>
      </w:r>
      <w:r w:rsidRPr="001E7D5E">
        <w:rPr>
          <w:sz w:val="28"/>
          <w:szCs w:val="28"/>
          <w:lang w:val="kk-KZ"/>
        </w:rPr>
        <w:t>Hao J</w:t>
      </w:r>
      <w:r>
        <w:rPr>
          <w:sz w:val="28"/>
          <w:szCs w:val="28"/>
          <w:lang w:val="kk-KZ"/>
        </w:rPr>
        <w:t>.</w:t>
      </w:r>
      <w:r w:rsidRPr="001E7D5E">
        <w:rPr>
          <w:sz w:val="28"/>
          <w:szCs w:val="28"/>
          <w:lang w:val="kk-KZ"/>
        </w:rPr>
        <w:t>, Yang Y</w:t>
      </w:r>
      <w:r>
        <w:rPr>
          <w:sz w:val="28"/>
          <w:szCs w:val="28"/>
          <w:lang w:val="kk-KZ"/>
        </w:rPr>
        <w:t>.</w:t>
      </w:r>
      <w:r w:rsidRPr="001E7D5E">
        <w:rPr>
          <w:sz w:val="28"/>
          <w:szCs w:val="28"/>
          <w:lang w:val="kk-KZ"/>
        </w:rPr>
        <w:t>,</w:t>
      </w:r>
      <w:r>
        <w:rPr>
          <w:sz w:val="28"/>
          <w:szCs w:val="28"/>
          <w:lang w:val="kk-KZ"/>
        </w:rPr>
        <w:t>.</w:t>
      </w:r>
      <w:r w:rsidRPr="001E7D5E">
        <w:rPr>
          <w:sz w:val="28"/>
          <w:szCs w:val="28"/>
          <w:lang w:val="kk-KZ"/>
        </w:rPr>
        <w:t xml:space="preserve"> Xu Ch</w:t>
      </w:r>
      <w:r>
        <w:rPr>
          <w:sz w:val="28"/>
          <w:szCs w:val="28"/>
          <w:lang w:val="kk-KZ"/>
        </w:rPr>
        <w:t>,</w:t>
      </w:r>
      <w:r w:rsidRPr="001E7D5E">
        <w:rPr>
          <w:sz w:val="28"/>
          <w:szCs w:val="28"/>
          <w:lang w:val="kk-KZ"/>
        </w:rPr>
        <w:t xml:space="preserve"> Du X</w:t>
      </w:r>
      <w:r>
        <w:rPr>
          <w:sz w:val="28"/>
          <w:szCs w:val="28"/>
          <w:lang w:val="kk-KZ"/>
        </w:rPr>
        <w:t xml:space="preserve">., </w:t>
      </w:r>
      <w:r>
        <w:rPr>
          <w:sz w:val="28"/>
          <w:szCs w:val="28"/>
          <w:lang w:val="en-US"/>
        </w:rPr>
        <w:t>“</w:t>
      </w:r>
      <w:r w:rsidRPr="001E7D5E">
        <w:rPr>
          <w:sz w:val="28"/>
          <w:szCs w:val="28"/>
          <w:lang w:val="kk-KZ"/>
        </w:rPr>
        <w:t>A comprehensive review of planning, modeling, optimization, and control of distributed energy systems</w:t>
      </w:r>
      <w:r>
        <w:rPr>
          <w:sz w:val="28"/>
          <w:szCs w:val="28"/>
          <w:lang w:val="en-US"/>
        </w:rPr>
        <w:t>,”//</w:t>
      </w:r>
      <w:r w:rsidRPr="001E7D5E">
        <w:rPr>
          <w:lang w:val="en-US"/>
        </w:rPr>
        <w:t xml:space="preserve"> </w:t>
      </w:r>
      <w:r w:rsidRPr="001E7D5E">
        <w:rPr>
          <w:sz w:val="28"/>
          <w:szCs w:val="28"/>
          <w:lang w:val="en-US"/>
        </w:rPr>
        <w:t>Carb Neutrality</w:t>
      </w:r>
      <w:r>
        <w:rPr>
          <w:sz w:val="28"/>
          <w:szCs w:val="28"/>
          <w:lang w:val="en-US"/>
        </w:rPr>
        <w:t>, - Vol. 1 - 2022 - P.500-529.</w:t>
      </w:r>
    </w:p>
    <w:p w14:paraId="1CC49D02" w14:textId="77777777" w:rsidR="0034413A" w:rsidRPr="00B824A4" w:rsidRDefault="0034413A" w:rsidP="0034413A">
      <w:pPr>
        <w:tabs>
          <w:tab w:val="left" w:pos="3989"/>
        </w:tabs>
        <w:jc w:val="both"/>
        <w:rPr>
          <w:sz w:val="28"/>
          <w:szCs w:val="28"/>
          <w:lang w:val="en-US"/>
        </w:rPr>
      </w:pPr>
      <w:r>
        <w:rPr>
          <w:sz w:val="28"/>
          <w:szCs w:val="28"/>
          <w:lang w:val="kk-KZ"/>
        </w:rPr>
        <w:t xml:space="preserve">70. </w:t>
      </w:r>
      <w:r w:rsidRPr="00B824A4">
        <w:rPr>
          <w:sz w:val="28"/>
          <w:szCs w:val="28"/>
          <w:lang w:val="kk-KZ"/>
        </w:rPr>
        <w:t>Rathod A</w:t>
      </w:r>
      <w:r>
        <w:rPr>
          <w:sz w:val="28"/>
          <w:szCs w:val="28"/>
          <w:lang w:val="kk-KZ"/>
        </w:rPr>
        <w:t xml:space="preserve">., </w:t>
      </w:r>
      <w:r w:rsidRPr="00B824A4">
        <w:rPr>
          <w:sz w:val="28"/>
          <w:szCs w:val="28"/>
          <w:lang w:val="kk-KZ"/>
        </w:rPr>
        <w:t>Subramanian B</w:t>
      </w:r>
      <w:r>
        <w:rPr>
          <w:sz w:val="28"/>
          <w:szCs w:val="28"/>
          <w:lang w:val="en-US"/>
        </w:rPr>
        <w:t>., “</w:t>
      </w:r>
      <w:r w:rsidRPr="00B824A4">
        <w:rPr>
          <w:sz w:val="28"/>
          <w:szCs w:val="28"/>
          <w:lang w:val="en-US"/>
        </w:rPr>
        <w:t>Scrutiny of Hybrid Renewable Energy Systems for Control, Power Management, Optimization and Sizing: Challenges and Future Possibilities</w:t>
      </w:r>
      <w:r>
        <w:rPr>
          <w:sz w:val="28"/>
          <w:szCs w:val="28"/>
          <w:lang w:val="en-US"/>
        </w:rPr>
        <w:t>,”//</w:t>
      </w:r>
      <w:r w:rsidRPr="00B824A4">
        <w:rPr>
          <w:lang w:val="en-US"/>
        </w:rPr>
        <w:t xml:space="preserve"> </w:t>
      </w:r>
      <w:r w:rsidRPr="00B824A4">
        <w:rPr>
          <w:sz w:val="28"/>
          <w:szCs w:val="28"/>
          <w:lang w:val="en-US"/>
        </w:rPr>
        <w:t>Sustainability</w:t>
      </w:r>
      <w:r>
        <w:rPr>
          <w:sz w:val="28"/>
          <w:szCs w:val="28"/>
          <w:lang w:val="en-US"/>
        </w:rPr>
        <w:t>, - Vol.14, - 2022 – P.1681-1716.</w:t>
      </w:r>
    </w:p>
    <w:p w14:paraId="3DC8132B" w14:textId="77777777" w:rsidR="0034413A" w:rsidRDefault="0034413A" w:rsidP="0034413A">
      <w:pPr>
        <w:tabs>
          <w:tab w:val="left" w:pos="3989"/>
        </w:tabs>
        <w:jc w:val="both"/>
        <w:rPr>
          <w:sz w:val="28"/>
          <w:szCs w:val="28"/>
          <w:lang w:val="en-US"/>
        </w:rPr>
      </w:pPr>
      <w:r>
        <w:rPr>
          <w:sz w:val="28"/>
          <w:szCs w:val="28"/>
          <w:lang w:val="en-US"/>
        </w:rPr>
        <w:t xml:space="preserve">71. </w:t>
      </w:r>
      <w:r w:rsidRPr="00B824A4">
        <w:rPr>
          <w:sz w:val="28"/>
          <w:szCs w:val="28"/>
          <w:lang w:val="en-US"/>
        </w:rPr>
        <w:t>Chung M</w:t>
      </w:r>
      <w:r>
        <w:rPr>
          <w:sz w:val="28"/>
          <w:szCs w:val="28"/>
          <w:lang w:val="kk-KZ"/>
        </w:rPr>
        <w:t>.</w:t>
      </w:r>
      <w:r w:rsidRPr="00B824A4">
        <w:rPr>
          <w:sz w:val="28"/>
          <w:szCs w:val="28"/>
          <w:lang w:val="en-US"/>
        </w:rPr>
        <w:t>, Shin K</w:t>
      </w:r>
      <w:r>
        <w:rPr>
          <w:sz w:val="28"/>
          <w:szCs w:val="28"/>
          <w:lang w:val="kk-KZ"/>
        </w:rPr>
        <w:t>.</w:t>
      </w:r>
      <w:r>
        <w:rPr>
          <w:sz w:val="28"/>
          <w:szCs w:val="28"/>
          <w:lang w:val="en-US"/>
        </w:rPr>
        <w:t>, “</w:t>
      </w:r>
      <w:r w:rsidRPr="00B824A4">
        <w:rPr>
          <w:sz w:val="28"/>
          <w:szCs w:val="28"/>
          <w:lang w:val="en-US"/>
        </w:rPr>
        <w:t>Economic Evaluation of Renewable Energy Systems for the Optimal Planning and Design in Korea – A Case Study</w:t>
      </w:r>
      <w:r>
        <w:rPr>
          <w:sz w:val="28"/>
          <w:szCs w:val="28"/>
          <w:lang w:val="en-US"/>
        </w:rPr>
        <w:t>,”//</w:t>
      </w:r>
      <w:r w:rsidRPr="006A1BA6">
        <w:rPr>
          <w:sz w:val="28"/>
          <w:szCs w:val="28"/>
          <w:lang w:val="en-US"/>
        </w:rPr>
        <w:t>Journal of Sustainable Development of Energy, Water and Environment Systems</w:t>
      </w:r>
      <w:r>
        <w:rPr>
          <w:sz w:val="28"/>
          <w:szCs w:val="28"/>
          <w:lang w:val="en-US"/>
        </w:rPr>
        <w:t>, - Vol. 6 – 2018 – P. 725-741.</w:t>
      </w:r>
    </w:p>
    <w:p w14:paraId="3F94305D" w14:textId="77777777" w:rsidR="0034413A" w:rsidRDefault="0034413A" w:rsidP="0034413A">
      <w:pPr>
        <w:tabs>
          <w:tab w:val="left" w:pos="3989"/>
        </w:tabs>
        <w:jc w:val="both"/>
        <w:rPr>
          <w:sz w:val="28"/>
          <w:szCs w:val="28"/>
          <w:lang w:val="en-US"/>
        </w:rPr>
      </w:pPr>
      <w:r>
        <w:rPr>
          <w:sz w:val="28"/>
          <w:szCs w:val="28"/>
          <w:lang w:val="en-US"/>
        </w:rPr>
        <w:t xml:space="preserve">72. </w:t>
      </w:r>
      <w:r w:rsidRPr="006A1BA6">
        <w:rPr>
          <w:sz w:val="28"/>
          <w:szCs w:val="28"/>
          <w:lang w:val="en-US"/>
        </w:rPr>
        <w:t>Motuzienė V</w:t>
      </w:r>
      <w:r>
        <w:rPr>
          <w:sz w:val="28"/>
          <w:szCs w:val="28"/>
          <w:lang w:val="kk-KZ"/>
        </w:rPr>
        <w:t xml:space="preserve">., </w:t>
      </w:r>
      <w:r>
        <w:rPr>
          <w:sz w:val="28"/>
          <w:szCs w:val="28"/>
          <w:lang w:val="en-US"/>
        </w:rPr>
        <w:t>et. al., “</w:t>
      </w:r>
      <w:r w:rsidRPr="006A1BA6">
        <w:rPr>
          <w:sz w:val="28"/>
          <w:szCs w:val="28"/>
          <w:lang w:val="en-US"/>
        </w:rPr>
        <w:t>A Review of the Life Cycle Analysis Results for Different Energy Conversion Technologies</w:t>
      </w:r>
      <w:r>
        <w:rPr>
          <w:sz w:val="28"/>
          <w:szCs w:val="28"/>
          <w:lang w:val="en-US"/>
        </w:rPr>
        <w:t>,”//</w:t>
      </w:r>
      <w:r w:rsidRPr="004E5BF8">
        <w:rPr>
          <w:lang w:val="en-US"/>
        </w:rPr>
        <w:t xml:space="preserve"> </w:t>
      </w:r>
      <w:r w:rsidRPr="004E5BF8">
        <w:rPr>
          <w:sz w:val="28"/>
          <w:szCs w:val="28"/>
          <w:lang w:val="en-US"/>
        </w:rPr>
        <w:t>Energies</w:t>
      </w:r>
      <w:r>
        <w:rPr>
          <w:sz w:val="28"/>
          <w:szCs w:val="28"/>
          <w:lang w:val="en-US"/>
        </w:rPr>
        <w:t>, - Vol. 15, -2022 – P. 8488-8502.</w:t>
      </w:r>
    </w:p>
    <w:p w14:paraId="33102E29" w14:textId="77777777" w:rsidR="0034413A" w:rsidRPr="005543E8" w:rsidRDefault="0034413A" w:rsidP="0034413A">
      <w:pPr>
        <w:tabs>
          <w:tab w:val="left" w:pos="3989"/>
        </w:tabs>
        <w:jc w:val="both"/>
        <w:rPr>
          <w:sz w:val="28"/>
          <w:szCs w:val="28"/>
          <w:lang w:val="en-US"/>
        </w:rPr>
      </w:pPr>
      <w:r>
        <w:rPr>
          <w:sz w:val="28"/>
          <w:szCs w:val="28"/>
          <w:lang w:val="en-US"/>
        </w:rPr>
        <w:t xml:space="preserve">73. </w:t>
      </w:r>
      <w:r w:rsidRPr="00340FEF">
        <w:rPr>
          <w:sz w:val="28"/>
          <w:szCs w:val="28"/>
          <w:lang w:val="en-US"/>
        </w:rPr>
        <w:t>Dr Desai R</w:t>
      </w:r>
      <w:r>
        <w:rPr>
          <w:sz w:val="28"/>
          <w:szCs w:val="28"/>
          <w:lang w:val="en-US"/>
        </w:rPr>
        <w:t xml:space="preserve">., </w:t>
      </w:r>
      <w:r w:rsidRPr="005543E8">
        <w:rPr>
          <w:sz w:val="28"/>
          <w:szCs w:val="28"/>
          <w:lang w:val="en-US"/>
        </w:rPr>
        <w:t>Solar Technologies</w:t>
      </w:r>
      <w:r>
        <w:rPr>
          <w:sz w:val="28"/>
          <w:szCs w:val="28"/>
          <w:lang w:val="en-US"/>
        </w:rPr>
        <w:t>:</w:t>
      </w:r>
      <w:r w:rsidRPr="005543E8">
        <w:rPr>
          <w:lang w:val="en-US"/>
        </w:rPr>
        <w:t xml:space="preserve"> </w:t>
      </w:r>
      <w:r w:rsidRPr="005543E8">
        <w:rPr>
          <w:sz w:val="28"/>
          <w:lang w:val="en-US"/>
        </w:rPr>
        <w:t xml:space="preserve">https://drrajivdesaimd.com/ </w:t>
      </w:r>
      <w:r>
        <w:rPr>
          <w:lang w:val="en-US"/>
        </w:rPr>
        <w:t xml:space="preserve">- </w:t>
      </w:r>
      <w:r w:rsidRPr="005543E8">
        <w:rPr>
          <w:sz w:val="28"/>
          <w:szCs w:val="28"/>
          <w:lang w:val="en-US"/>
        </w:rPr>
        <w:t>2024</w:t>
      </w:r>
    </w:p>
    <w:p w14:paraId="0EC7B496" w14:textId="77777777" w:rsidR="0034413A" w:rsidRPr="005543E8" w:rsidRDefault="0034413A" w:rsidP="0034413A">
      <w:pPr>
        <w:tabs>
          <w:tab w:val="left" w:pos="3989"/>
        </w:tabs>
        <w:jc w:val="both"/>
        <w:rPr>
          <w:sz w:val="28"/>
          <w:szCs w:val="28"/>
          <w:lang w:val="en-US"/>
        </w:rPr>
      </w:pPr>
      <w:r>
        <w:rPr>
          <w:sz w:val="28"/>
          <w:szCs w:val="28"/>
          <w:lang w:val="kk-KZ"/>
        </w:rPr>
        <w:t>74.</w:t>
      </w:r>
      <w:r w:rsidRPr="00871FE9">
        <w:rPr>
          <w:lang w:val="en-US"/>
        </w:rPr>
        <w:t xml:space="preserve"> </w:t>
      </w:r>
      <w:r w:rsidRPr="00871FE9">
        <w:rPr>
          <w:sz w:val="28"/>
          <w:szCs w:val="28"/>
          <w:lang w:val="kk-KZ"/>
        </w:rPr>
        <w:t>Бердимурат Н., Абаев</w:t>
      </w:r>
      <w:r>
        <w:rPr>
          <w:sz w:val="28"/>
          <w:szCs w:val="28"/>
          <w:lang w:val="en-US"/>
        </w:rPr>
        <w:t xml:space="preserve"> </w:t>
      </w:r>
      <w:r w:rsidRPr="00871FE9">
        <w:rPr>
          <w:sz w:val="28"/>
          <w:szCs w:val="28"/>
          <w:lang w:val="kk-KZ"/>
        </w:rPr>
        <w:t>А., Сатмурзаев</w:t>
      </w:r>
      <w:r>
        <w:rPr>
          <w:sz w:val="28"/>
          <w:szCs w:val="28"/>
          <w:lang w:val="en-US"/>
        </w:rPr>
        <w:t xml:space="preserve"> </w:t>
      </w:r>
      <w:r w:rsidRPr="00871FE9">
        <w:rPr>
          <w:sz w:val="28"/>
          <w:szCs w:val="28"/>
          <w:lang w:val="kk-KZ"/>
        </w:rPr>
        <w:t>А., Джусибалиева</w:t>
      </w:r>
      <w:r>
        <w:rPr>
          <w:sz w:val="28"/>
          <w:szCs w:val="28"/>
          <w:lang w:val="en-US"/>
        </w:rPr>
        <w:t xml:space="preserve"> </w:t>
      </w:r>
      <w:r w:rsidRPr="00871FE9">
        <w:rPr>
          <w:sz w:val="28"/>
          <w:szCs w:val="28"/>
          <w:lang w:val="kk-KZ"/>
        </w:rPr>
        <w:t>А., Нурмагамбетова</w:t>
      </w:r>
      <w:r>
        <w:rPr>
          <w:sz w:val="28"/>
          <w:szCs w:val="28"/>
          <w:lang w:val="kk-KZ"/>
        </w:rPr>
        <w:t xml:space="preserve"> </w:t>
      </w:r>
      <w:r w:rsidRPr="00871FE9">
        <w:rPr>
          <w:sz w:val="28"/>
          <w:szCs w:val="28"/>
          <w:lang w:val="kk-KZ"/>
        </w:rPr>
        <w:t xml:space="preserve">А. </w:t>
      </w:r>
      <w:r>
        <w:rPr>
          <w:sz w:val="28"/>
          <w:szCs w:val="28"/>
          <w:lang w:val="en-US"/>
        </w:rPr>
        <w:t>“</w:t>
      </w:r>
      <w:r w:rsidRPr="00871FE9">
        <w:rPr>
          <w:sz w:val="28"/>
          <w:szCs w:val="28"/>
          <w:lang w:val="en-US"/>
        </w:rPr>
        <w:t>Ауылдық аумақтарды дамытудағы күн энергиясын қолданудың болашағы</w:t>
      </w:r>
      <w:r>
        <w:rPr>
          <w:sz w:val="28"/>
          <w:szCs w:val="28"/>
          <w:lang w:val="en-US"/>
        </w:rPr>
        <w:t>,”//</w:t>
      </w:r>
      <w:r w:rsidRPr="00764363">
        <w:rPr>
          <w:lang w:val="en-US"/>
        </w:rPr>
        <w:t xml:space="preserve"> </w:t>
      </w:r>
      <w:r w:rsidRPr="00871FE9">
        <w:rPr>
          <w:sz w:val="28"/>
          <w:szCs w:val="28"/>
          <w:lang w:val="en-US"/>
        </w:rPr>
        <w:t>Қарағанды университетінің хабаршысы</w:t>
      </w:r>
      <w:r>
        <w:rPr>
          <w:sz w:val="28"/>
          <w:szCs w:val="28"/>
          <w:lang w:val="en-US"/>
        </w:rPr>
        <w:t xml:space="preserve">, - </w:t>
      </w:r>
      <w:r w:rsidRPr="00871FE9">
        <w:rPr>
          <w:sz w:val="28"/>
          <w:szCs w:val="28"/>
          <w:lang w:val="en-US"/>
        </w:rPr>
        <w:t>№</w:t>
      </w:r>
      <w:r>
        <w:rPr>
          <w:sz w:val="28"/>
          <w:szCs w:val="28"/>
          <w:lang w:val="en-US"/>
        </w:rPr>
        <w:t xml:space="preserve">.3, - 2022 - </w:t>
      </w:r>
      <w:r w:rsidRPr="00871FE9">
        <w:rPr>
          <w:sz w:val="28"/>
          <w:szCs w:val="28"/>
          <w:lang w:val="en-US"/>
        </w:rPr>
        <w:t xml:space="preserve">197-208 </w:t>
      </w:r>
      <w:r>
        <w:rPr>
          <w:sz w:val="28"/>
          <w:szCs w:val="28"/>
        </w:rPr>
        <w:t>б</w:t>
      </w:r>
      <w:r>
        <w:rPr>
          <w:sz w:val="28"/>
          <w:szCs w:val="28"/>
          <w:lang w:val="en-US"/>
        </w:rPr>
        <w:t>.</w:t>
      </w:r>
    </w:p>
    <w:p w14:paraId="1E67A23B" w14:textId="77777777" w:rsidR="0034413A" w:rsidRDefault="0034413A" w:rsidP="0034413A">
      <w:pPr>
        <w:tabs>
          <w:tab w:val="left" w:pos="3989"/>
        </w:tabs>
        <w:jc w:val="both"/>
        <w:rPr>
          <w:sz w:val="28"/>
          <w:szCs w:val="28"/>
          <w:lang w:val="en-US"/>
        </w:rPr>
      </w:pPr>
      <w:r>
        <w:rPr>
          <w:sz w:val="28"/>
          <w:szCs w:val="28"/>
          <w:lang w:val="en-US"/>
        </w:rPr>
        <w:t>75</w:t>
      </w:r>
      <w:r w:rsidRPr="003E52BD">
        <w:rPr>
          <w:sz w:val="28"/>
          <w:szCs w:val="28"/>
          <w:lang w:val="kk-KZ"/>
        </w:rPr>
        <w:t>.Süle, Z., Baumgartner, J., Dörgő, G., Abonyi, J.</w:t>
      </w:r>
      <w:r>
        <w:rPr>
          <w:sz w:val="28"/>
          <w:szCs w:val="28"/>
          <w:lang w:val="en-US"/>
        </w:rPr>
        <w:t>, “</w:t>
      </w:r>
      <w:r w:rsidRPr="003E52BD">
        <w:rPr>
          <w:sz w:val="28"/>
          <w:szCs w:val="28"/>
          <w:lang w:val="kk-KZ"/>
        </w:rPr>
        <w:t>P-graph-based multi-objective risk analysis and redundancy allocation in safety-critical energy system</w:t>
      </w:r>
      <w:r>
        <w:rPr>
          <w:sz w:val="28"/>
          <w:szCs w:val="28"/>
          <w:lang w:val="en-US"/>
        </w:rPr>
        <w:t>,”//</w:t>
      </w:r>
      <w:r w:rsidRPr="003E52BD">
        <w:rPr>
          <w:sz w:val="28"/>
          <w:szCs w:val="28"/>
          <w:lang w:val="kk-KZ"/>
        </w:rPr>
        <w:t>Energy,</w:t>
      </w:r>
      <w:r>
        <w:rPr>
          <w:sz w:val="28"/>
          <w:szCs w:val="28"/>
          <w:lang w:val="en-US"/>
        </w:rPr>
        <w:t xml:space="preserve">-Vol. </w:t>
      </w:r>
      <w:r w:rsidRPr="003E52BD">
        <w:rPr>
          <w:sz w:val="28"/>
          <w:szCs w:val="28"/>
          <w:lang w:val="kk-KZ"/>
        </w:rPr>
        <w:t>17</w:t>
      </w:r>
      <w:r>
        <w:rPr>
          <w:sz w:val="28"/>
          <w:szCs w:val="28"/>
          <w:lang w:val="en-US"/>
        </w:rPr>
        <w:t>9</w:t>
      </w:r>
      <w:r w:rsidRPr="003E52BD">
        <w:rPr>
          <w:sz w:val="28"/>
          <w:szCs w:val="28"/>
          <w:lang w:val="kk-KZ"/>
        </w:rPr>
        <w:t>,</w:t>
      </w:r>
      <w:r>
        <w:rPr>
          <w:sz w:val="28"/>
          <w:szCs w:val="28"/>
          <w:lang w:val="en-US"/>
        </w:rPr>
        <w:t xml:space="preserve"> - </w:t>
      </w:r>
      <w:r w:rsidRPr="003E52BD">
        <w:rPr>
          <w:sz w:val="28"/>
          <w:szCs w:val="28"/>
          <w:lang w:val="kk-KZ"/>
        </w:rPr>
        <w:t>2019</w:t>
      </w:r>
      <w:r>
        <w:rPr>
          <w:sz w:val="28"/>
          <w:szCs w:val="28"/>
          <w:lang w:val="en-US"/>
        </w:rPr>
        <w:t xml:space="preserve"> – P.989-1003.</w:t>
      </w:r>
    </w:p>
    <w:p w14:paraId="08C76CB5" w14:textId="77777777" w:rsidR="0034413A" w:rsidRPr="003E52BD" w:rsidRDefault="0034413A" w:rsidP="0034413A">
      <w:pPr>
        <w:tabs>
          <w:tab w:val="left" w:pos="3989"/>
        </w:tabs>
        <w:jc w:val="both"/>
        <w:rPr>
          <w:sz w:val="28"/>
          <w:szCs w:val="28"/>
          <w:lang w:val="kk-KZ"/>
        </w:rPr>
      </w:pPr>
      <w:r>
        <w:rPr>
          <w:sz w:val="28"/>
          <w:szCs w:val="28"/>
          <w:lang w:val="kk-KZ"/>
        </w:rPr>
        <w:lastRenderedPageBreak/>
        <w:t>76.</w:t>
      </w:r>
      <w:r w:rsidRPr="003E52BD">
        <w:rPr>
          <w:sz w:val="28"/>
          <w:szCs w:val="28"/>
          <w:lang w:val="kk-KZ"/>
        </w:rPr>
        <w:t>Jiang, Y., Wang, J., Lin, W., et al.</w:t>
      </w:r>
      <w:r>
        <w:rPr>
          <w:sz w:val="28"/>
          <w:szCs w:val="28"/>
          <w:lang w:val="en-US"/>
        </w:rPr>
        <w:t>,</w:t>
      </w:r>
      <w:r w:rsidRPr="003E52BD">
        <w:rPr>
          <w:sz w:val="28"/>
          <w:szCs w:val="28"/>
          <w:lang w:val="kk-KZ"/>
        </w:rPr>
        <w:t xml:space="preserve"> </w:t>
      </w:r>
      <w:r>
        <w:rPr>
          <w:sz w:val="28"/>
          <w:szCs w:val="28"/>
          <w:lang w:val="en-US"/>
        </w:rPr>
        <w:t>“</w:t>
      </w:r>
      <w:r w:rsidRPr="003E52BD">
        <w:rPr>
          <w:sz w:val="28"/>
          <w:szCs w:val="28"/>
          <w:lang w:val="kk-KZ"/>
        </w:rPr>
        <w:t>A hybrid robust-interval optimization approach for integrated energy systems planning under uncertainties</w:t>
      </w:r>
      <w:r>
        <w:rPr>
          <w:sz w:val="28"/>
          <w:szCs w:val="28"/>
          <w:lang w:val="en-US"/>
        </w:rPr>
        <w:t>,”//</w:t>
      </w:r>
      <w:r w:rsidRPr="003E52BD">
        <w:rPr>
          <w:sz w:val="28"/>
          <w:szCs w:val="28"/>
          <w:lang w:val="kk-KZ"/>
        </w:rPr>
        <w:t>Energy,</w:t>
      </w:r>
      <w:r>
        <w:rPr>
          <w:sz w:val="28"/>
          <w:szCs w:val="28"/>
          <w:lang w:val="en-US"/>
        </w:rPr>
        <w:t xml:space="preserve"> - Vol.274, -</w:t>
      </w:r>
      <w:r w:rsidRPr="003E52BD">
        <w:rPr>
          <w:sz w:val="28"/>
          <w:szCs w:val="28"/>
          <w:lang w:val="kk-KZ"/>
        </w:rPr>
        <w:t xml:space="preserve">2023, </w:t>
      </w:r>
      <w:r>
        <w:rPr>
          <w:sz w:val="28"/>
          <w:szCs w:val="28"/>
          <w:lang w:val="en-US"/>
        </w:rPr>
        <w:t>- P.</w:t>
      </w:r>
      <w:r w:rsidRPr="003E52BD">
        <w:rPr>
          <w:sz w:val="28"/>
          <w:szCs w:val="28"/>
          <w:lang w:val="kk-KZ"/>
        </w:rPr>
        <w:t>127</w:t>
      </w:r>
      <w:r>
        <w:rPr>
          <w:sz w:val="28"/>
          <w:szCs w:val="28"/>
          <w:lang w:val="en-US"/>
        </w:rPr>
        <w:t>-14</w:t>
      </w:r>
      <w:r w:rsidRPr="003E52BD">
        <w:rPr>
          <w:sz w:val="28"/>
          <w:szCs w:val="28"/>
          <w:lang w:val="kk-KZ"/>
        </w:rPr>
        <w:t xml:space="preserve">7. </w:t>
      </w:r>
    </w:p>
    <w:p w14:paraId="65A202DD" w14:textId="77777777" w:rsidR="0034413A" w:rsidRDefault="0034413A" w:rsidP="0034413A">
      <w:pPr>
        <w:pStyle w:val="1"/>
        <w:jc w:val="both"/>
        <w:rPr>
          <w:szCs w:val="28"/>
          <w:lang w:val="kk-KZ"/>
        </w:rPr>
      </w:pPr>
      <w:r>
        <w:rPr>
          <w:szCs w:val="28"/>
          <w:lang w:val="kk-KZ"/>
        </w:rPr>
        <w:t>77</w:t>
      </w:r>
      <w:r w:rsidRPr="003E52BD">
        <w:rPr>
          <w:szCs w:val="28"/>
          <w:lang w:val="kk-KZ"/>
        </w:rPr>
        <w:t>.Kayapinar O.</w:t>
      </w:r>
      <w:r>
        <w:rPr>
          <w:szCs w:val="28"/>
          <w:lang w:val="en-US"/>
        </w:rPr>
        <w:t>,</w:t>
      </w:r>
      <w:r w:rsidRPr="003E52BD">
        <w:rPr>
          <w:szCs w:val="28"/>
          <w:lang w:val="kk-KZ"/>
        </w:rPr>
        <w:t xml:space="preserve"> et al.</w:t>
      </w:r>
      <w:r>
        <w:rPr>
          <w:szCs w:val="28"/>
          <w:lang w:val="en-US"/>
        </w:rPr>
        <w:t>, “</w:t>
      </w:r>
      <w:r w:rsidRPr="003E52BD">
        <w:rPr>
          <w:szCs w:val="28"/>
          <w:lang w:val="kk-KZ"/>
        </w:rPr>
        <w:t>Multi-criteria analysis on the simulation-based optimal design of a new stack-type natural ventilation system</w:t>
      </w:r>
      <w:r>
        <w:rPr>
          <w:szCs w:val="28"/>
          <w:lang w:val="en-US"/>
        </w:rPr>
        <w:t xml:space="preserve"> </w:t>
      </w:r>
      <w:r w:rsidRPr="009717E6">
        <w:rPr>
          <w:rStyle w:val="title-text"/>
          <w:color w:val="1F1F1F"/>
          <w:lang w:val="en-US"/>
        </w:rPr>
        <w:t>for industrial buildings</w:t>
      </w:r>
      <w:r>
        <w:rPr>
          <w:rStyle w:val="title-text"/>
          <w:color w:val="1F1F1F"/>
          <w:lang w:val="en-US"/>
        </w:rPr>
        <w:t>,”//</w:t>
      </w:r>
      <w:r w:rsidRPr="003E52BD">
        <w:rPr>
          <w:szCs w:val="28"/>
          <w:lang w:val="kk-KZ"/>
        </w:rPr>
        <w:t>Thermal Science and Engineering Progress,</w:t>
      </w:r>
      <w:r>
        <w:rPr>
          <w:szCs w:val="28"/>
          <w:lang w:val="en-US"/>
        </w:rPr>
        <w:t xml:space="preserve"> - Vol.51, - </w:t>
      </w:r>
      <w:r w:rsidRPr="003E52BD">
        <w:rPr>
          <w:szCs w:val="28"/>
          <w:lang w:val="kk-KZ"/>
        </w:rPr>
        <w:t xml:space="preserve"> 2024</w:t>
      </w:r>
      <w:r>
        <w:rPr>
          <w:szCs w:val="28"/>
          <w:lang w:val="en-US"/>
        </w:rPr>
        <w:t xml:space="preserve"> – P.</w:t>
      </w:r>
      <w:r w:rsidRPr="003E52BD">
        <w:rPr>
          <w:szCs w:val="28"/>
          <w:lang w:val="kk-KZ"/>
        </w:rPr>
        <w:t>1026</w:t>
      </w:r>
      <w:r>
        <w:rPr>
          <w:szCs w:val="28"/>
          <w:lang w:val="en-US"/>
        </w:rPr>
        <w:t>-10</w:t>
      </w:r>
      <w:r w:rsidRPr="003E52BD">
        <w:rPr>
          <w:szCs w:val="28"/>
          <w:lang w:val="kk-KZ"/>
        </w:rPr>
        <w:t>57.</w:t>
      </w:r>
    </w:p>
    <w:p w14:paraId="1354D172" w14:textId="77777777" w:rsidR="0034413A" w:rsidRDefault="0034413A" w:rsidP="0034413A">
      <w:pPr>
        <w:jc w:val="both"/>
        <w:rPr>
          <w:sz w:val="28"/>
          <w:lang w:val="en-US" w:eastAsia="ru-KZ"/>
        </w:rPr>
      </w:pPr>
      <w:r w:rsidRPr="00692165">
        <w:rPr>
          <w:sz w:val="28"/>
          <w:lang w:val="kk-KZ" w:eastAsia="ru-KZ"/>
        </w:rPr>
        <w:t>78. Omar A., Seilkhan Z., Bissembayeva G., González-Rodríguez O., Rojas-Solórzano L.</w:t>
      </w:r>
      <w:r>
        <w:rPr>
          <w:sz w:val="28"/>
          <w:lang w:val="en-US" w:eastAsia="ru-KZ"/>
        </w:rPr>
        <w:t>, “</w:t>
      </w:r>
      <w:r w:rsidRPr="00175A46">
        <w:rPr>
          <w:sz w:val="28"/>
          <w:lang w:val="en-US" w:eastAsia="ru-KZ"/>
        </w:rPr>
        <w:t>The circular economy approach to evaluating end-of-life cost alternatives of solar PV panels: The case of Burnoye-1, Kazakhstan</w:t>
      </w:r>
      <w:r>
        <w:rPr>
          <w:sz w:val="28"/>
          <w:lang w:val="en-US" w:eastAsia="ru-KZ"/>
        </w:rPr>
        <w:t>,”//</w:t>
      </w:r>
      <w:r w:rsidRPr="00175A46">
        <w:rPr>
          <w:sz w:val="28"/>
          <w:lang w:val="en-US" w:eastAsia="ru-KZ"/>
        </w:rPr>
        <w:t>Environmental Progress &amp; Sustainable Energy</w:t>
      </w:r>
      <w:r>
        <w:rPr>
          <w:sz w:val="28"/>
          <w:lang w:val="en-US" w:eastAsia="ru-KZ"/>
        </w:rPr>
        <w:t>, - Vol. 42, - 2022- P. 1398-1412.</w:t>
      </w:r>
    </w:p>
    <w:p w14:paraId="37F3D13D" w14:textId="77777777" w:rsidR="0034413A" w:rsidRDefault="0034413A" w:rsidP="0034413A">
      <w:pPr>
        <w:jc w:val="both"/>
        <w:rPr>
          <w:sz w:val="28"/>
          <w:lang w:val="en-US" w:eastAsia="ru-KZ"/>
        </w:rPr>
      </w:pPr>
      <w:r>
        <w:rPr>
          <w:sz w:val="28"/>
          <w:lang w:val="en-US" w:eastAsia="ru-KZ"/>
        </w:rPr>
        <w:t>79.</w:t>
      </w:r>
      <w:r w:rsidRPr="00175A46">
        <w:rPr>
          <w:lang w:val="en-US"/>
        </w:rPr>
        <w:t xml:space="preserve"> </w:t>
      </w:r>
      <w:r w:rsidRPr="00175A46">
        <w:rPr>
          <w:sz w:val="28"/>
          <w:lang w:val="en-US" w:eastAsia="ru-KZ"/>
        </w:rPr>
        <w:t>Ahmed I</w:t>
      </w:r>
      <w:r>
        <w:rPr>
          <w:sz w:val="28"/>
          <w:lang w:val="en-US" w:eastAsia="ru-KZ"/>
        </w:rPr>
        <w:t>.</w:t>
      </w:r>
      <w:r w:rsidRPr="00175A46">
        <w:rPr>
          <w:sz w:val="28"/>
          <w:lang w:val="en-US" w:eastAsia="ru-KZ"/>
        </w:rPr>
        <w:t>, Rehan M</w:t>
      </w:r>
      <w:r>
        <w:rPr>
          <w:sz w:val="28"/>
          <w:lang w:val="en-US" w:eastAsia="ru-KZ"/>
        </w:rPr>
        <w:t>., et.al., “</w:t>
      </w:r>
      <w:r w:rsidRPr="00175A46">
        <w:rPr>
          <w:sz w:val="28"/>
          <w:lang w:val="en-US" w:eastAsia="ru-KZ"/>
        </w:rPr>
        <w:t>A novel distributed approach for event-triggered economic dispatch of energy hubs under ramp-rate limits integrated with sustainable energy networks</w:t>
      </w:r>
      <w:r>
        <w:rPr>
          <w:sz w:val="28"/>
          <w:lang w:val="en-US" w:eastAsia="ru-KZ"/>
        </w:rPr>
        <w:t>,”//</w:t>
      </w:r>
      <w:r w:rsidRPr="00175A46">
        <w:rPr>
          <w:lang w:val="en-US"/>
        </w:rPr>
        <w:t xml:space="preserve"> </w:t>
      </w:r>
      <w:r w:rsidRPr="00175A46">
        <w:rPr>
          <w:sz w:val="28"/>
          <w:lang w:val="en-US" w:eastAsia="ru-KZ"/>
        </w:rPr>
        <w:t>Energy Reports</w:t>
      </w:r>
      <w:r>
        <w:rPr>
          <w:sz w:val="28"/>
          <w:lang w:val="en-US" w:eastAsia="ru-KZ"/>
        </w:rPr>
        <w:t>, - Vol.10 – 2023- P.4097-4111.</w:t>
      </w:r>
    </w:p>
    <w:p w14:paraId="1FAEEE4C" w14:textId="77777777" w:rsidR="0034413A" w:rsidRDefault="0034413A" w:rsidP="0034413A">
      <w:pPr>
        <w:jc w:val="both"/>
        <w:rPr>
          <w:sz w:val="28"/>
          <w:lang w:val="en-US" w:eastAsia="ru-KZ"/>
        </w:rPr>
      </w:pPr>
      <w:r w:rsidRPr="00E967FC">
        <w:rPr>
          <w:sz w:val="28"/>
          <w:lang w:val="en-US" w:eastAsia="ru-KZ"/>
        </w:rPr>
        <w:t>80</w:t>
      </w:r>
      <w:r>
        <w:rPr>
          <w:sz w:val="28"/>
          <w:lang w:val="en-US" w:eastAsia="ru-KZ"/>
        </w:rPr>
        <w:t xml:space="preserve">. </w:t>
      </w:r>
      <w:r w:rsidRPr="00E967FC">
        <w:rPr>
          <w:sz w:val="28"/>
          <w:lang w:val="en-US" w:eastAsia="ru-KZ"/>
        </w:rPr>
        <w:t>Østergaard P., Lund H.</w:t>
      </w:r>
      <w:r>
        <w:rPr>
          <w:sz w:val="28"/>
          <w:lang w:val="en-US" w:eastAsia="ru-KZ"/>
        </w:rPr>
        <w:t>, et. al., “</w:t>
      </w:r>
      <w:r w:rsidRPr="00E967FC">
        <w:rPr>
          <w:sz w:val="28"/>
          <w:lang w:val="en-US" w:eastAsia="ru-KZ"/>
        </w:rPr>
        <w:t>Review and validation of EnergyPLAN</w:t>
      </w:r>
      <w:r>
        <w:rPr>
          <w:sz w:val="28"/>
          <w:lang w:val="en-US" w:eastAsia="ru-KZ"/>
        </w:rPr>
        <w:t>,”//</w:t>
      </w:r>
      <w:r w:rsidRPr="00E967FC">
        <w:rPr>
          <w:lang w:val="en-US"/>
        </w:rPr>
        <w:t xml:space="preserve"> </w:t>
      </w:r>
      <w:r w:rsidRPr="00E967FC">
        <w:rPr>
          <w:sz w:val="28"/>
          <w:lang w:val="en-US" w:eastAsia="ru-KZ"/>
        </w:rPr>
        <w:t>Renewable and Sustainable Energy Reviews</w:t>
      </w:r>
      <w:r>
        <w:rPr>
          <w:sz w:val="28"/>
          <w:lang w:val="en-US" w:eastAsia="ru-KZ"/>
        </w:rPr>
        <w:t>, - Vol. 168 – 2022-P. 1127-1251.</w:t>
      </w:r>
    </w:p>
    <w:p w14:paraId="14F8AAFC" w14:textId="77777777" w:rsidR="0034413A" w:rsidRDefault="0034413A" w:rsidP="0034413A">
      <w:pPr>
        <w:jc w:val="both"/>
        <w:rPr>
          <w:sz w:val="28"/>
          <w:lang w:val="en-US" w:eastAsia="ru-KZ"/>
        </w:rPr>
      </w:pPr>
      <w:r>
        <w:rPr>
          <w:sz w:val="28"/>
          <w:lang w:val="en-US" w:eastAsia="ru-KZ"/>
        </w:rPr>
        <w:t>81.</w:t>
      </w:r>
      <w:r w:rsidRPr="00E967FC">
        <w:rPr>
          <w:sz w:val="28"/>
          <w:lang w:val="en-US" w:eastAsia="ru-KZ"/>
        </w:rPr>
        <w:t xml:space="preserve"> Eddouibi</w:t>
      </w:r>
      <w:r>
        <w:rPr>
          <w:sz w:val="28"/>
          <w:lang w:val="en-US" w:eastAsia="ru-KZ"/>
        </w:rPr>
        <w:t xml:space="preserve"> </w:t>
      </w:r>
      <w:r w:rsidRPr="00E967FC">
        <w:rPr>
          <w:sz w:val="28"/>
          <w:lang w:val="en-US" w:eastAsia="ru-KZ"/>
        </w:rPr>
        <w:t>J</w:t>
      </w:r>
      <w:r>
        <w:rPr>
          <w:sz w:val="28"/>
          <w:lang w:val="en-US" w:eastAsia="ru-KZ"/>
        </w:rPr>
        <w:t>., et.al., “</w:t>
      </w:r>
      <w:r w:rsidRPr="00E967FC">
        <w:rPr>
          <w:sz w:val="28"/>
          <w:lang w:val="en-US" w:eastAsia="ru-KZ"/>
        </w:rPr>
        <w:t>Dynamic simulation of solar-powered ORC using open-source tools: A case study combining SAM and coolprop via Python</w:t>
      </w:r>
      <w:r>
        <w:rPr>
          <w:sz w:val="28"/>
          <w:lang w:val="en-US" w:eastAsia="ru-KZ"/>
        </w:rPr>
        <w:t>,”//</w:t>
      </w:r>
      <w:r w:rsidRPr="00E967FC">
        <w:rPr>
          <w:lang w:val="en-US"/>
        </w:rPr>
        <w:t xml:space="preserve"> </w:t>
      </w:r>
      <w:r w:rsidRPr="00E967FC">
        <w:rPr>
          <w:sz w:val="28"/>
          <w:lang w:val="en-US" w:eastAsia="ru-KZ"/>
        </w:rPr>
        <w:t>Energy</w:t>
      </w:r>
      <w:r>
        <w:rPr>
          <w:sz w:val="28"/>
          <w:lang w:val="en-US" w:eastAsia="ru-KZ"/>
        </w:rPr>
        <w:t>, - Vol. 239 – 2022 – P. 1219-1241.</w:t>
      </w:r>
    </w:p>
    <w:p w14:paraId="22C44311" w14:textId="77777777" w:rsidR="0034413A" w:rsidRPr="00796001" w:rsidRDefault="0034413A" w:rsidP="0034413A">
      <w:pPr>
        <w:jc w:val="both"/>
        <w:rPr>
          <w:sz w:val="28"/>
          <w:lang w:val="en-US" w:eastAsia="ru-KZ"/>
        </w:rPr>
      </w:pPr>
      <w:r>
        <w:rPr>
          <w:sz w:val="28"/>
          <w:lang w:val="en-US" w:eastAsia="ru-KZ"/>
        </w:rPr>
        <w:t xml:space="preserve">82. </w:t>
      </w:r>
      <w:r w:rsidRPr="005425EF">
        <w:rPr>
          <w:sz w:val="28"/>
          <w:lang w:val="en-US" w:eastAsia="ru-KZ"/>
        </w:rPr>
        <w:t>Sharma H</w:t>
      </w:r>
      <w:r w:rsidRPr="00796001">
        <w:rPr>
          <w:sz w:val="28"/>
          <w:lang w:val="en-US" w:eastAsia="ru-KZ"/>
        </w:rPr>
        <w:t>., Monnier É., Mandil G., Zwolinski P., Colasso St., “Comparison of environmental assessment methodology in hybrid energy system simulation software,”//</w:t>
      </w:r>
      <w:r w:rsidRPr="00796001">
        <w:rPr>
          <w:lang w:val="en-US"/>
        </w:rPr>
        <w:t xml:space="preserve"> </w:t>
      </w:r>
      <w:r w:rsidRPr="00796001">
        <w:rPr>
          <w:sz w:val="28"/>
          <w:lang w:val="en-US" w:eastAsia="ru-KZ"/>
        </w:rPr>
        <w:t>Procedia CIRP, - Vol.80, - 2019 – P. 221-227.</w:t>
      </w:r>
    </w:p>
    <w:p w14:paraId="5E4D9B85" w14:textId="77777777" w:rsidR="0034413A" w:rsidRPr="00796001" w:rsidRDefault="0034413A" w:rsidP="0034413A">
      <w:pPr>
        <w:jc w:val="both"/>
        <w:rPr>
          <w:sz w:val="28"/>
          <w:lang w:val="en-US" w:eastAsia="ru-KZ"/>
        </w:rPr>
      </w:pPr>
      <w:r w:rsidRPr="00796001">
        <w:rPr>
          <w:sz w:val="28"/>
          <w:lang w:val="en-US" w:eastAsia="ru-KZ"/>
        </w:rPr>
        <w:t>83</w:t>
      </w:r>
      <w:r w:rsidRPr="00796001">
        <w:rPr>
          <w:sz w:val="28"/>
          <w:szCs w:val="28"/>
          <w:lang w:val="kk-KZ"/>
        </w:rPr>
        <w:t>.</w:t>
      </w:r>
      <w:r w:rsidRPr="00796001">
        <w:rPr>
          <w:sz w:val="28"/>
          <w:szCs w:val="28"/>
          <w:lang w:val="en-US"/>
        </w:rPr>
        <w:t xml:space="preserve"> P. A. Østergaard , A.N. Andersen </w:t>
      </w:r>
      <w:r w:rsidRPr="00796001">
        <w:rPr>
          <w:sz w:val="28"/>
          <w:szCs w:val="28"/>
          <w:lang w:val="kk-KZ"/>
        </w:rPr>
        <w:t>, P</w:t>
      </w:r>
      <w:r w:rsidRPr="00796001">
        <w:rPr>
          <w:sz w:val="28"/>
          <w:szCs w:val="28"/>
          <w:lang w:val="en-US"/>
        </w:rPr>
        <w:t>.</w:t>
      </w:r>
      <w:r w:rsidRPr="00796001">
        <w:rPr>
          <w:sz w:val="28"/>
          <w:szCs w:val="28"/>
          <w:lang w:val="kk-KZ"/>
        </w:rPr>
        <w:t xml:space="preserve"> Sorknæs</w:t>
      </w:r>
      <w:r w:rsidRPr="00796001">
        <w:rPr>
          <w:sz w:val="28"/>
          <w:szCs w:val="28"/>
          <w:lang w:val="en-US"/>
        </w:rPr>
        <w:t xml:space="preserve">. “The business-economic energy system modelling tool energyPRO”// Energy. -  Volume 257. – 2022. – P.124792.  </w:t>
      </w:r>
    </w:p>
    <w:p w14:paraId="62542DEF" w14:textId="77777777" w:rsidR="0034413A" w:rsidRPr="00796001" w:rsidRDefault="0034413A" w:rsidP="0034413A">
      <w:pPr>
        <w:tabs>
          <w:tab w:val="left" w:pos="666"/>
        </w:tabs>
        <w:ind w:right="20"/>
        <w:jc w:val="both"/>
        <w:rPr>
          <w:sz w:val="28"/>
          <w:szCs w:val="28"/>
          <w:lang w:val="en-US"/>
        </w:rPr>
      </w:pPr>
      <w:r w:rsidRPr="00796001">
        <w:rPr>
          <w:sz w:val="28"/>
          <w:szCs w:val="28"/>
          <w:lang w:val="en-US"/>
        </w:rPr>
        <w:t xml:space="preserve">84. </w:t>
      </w:r>
      <w:bookmarkStart w:id="104" w:name="_Hlk190631139"/>
      <w:r w:rsidRPr="00796001">
        <w:rPr>
          <w:sz w:val="28"/>
          <w:szCs w:val="28"/>
          <w:lang w:val="en-US"/>
        </w:rPr>
        <w:t>E. M. Salilih </w:t>
      </w:r>
      <w:bookmarkEnd w:id="104"/>
      <w:r w:rsidRPr="00796001">
        <w:rPr>
          <w:sz w:val="28"/>
          <w:szCs w:val="28"/>
          <w:lang w:val="en-US"/>
        </w:rPr>
        <w:t>, N. H. Abu-Hamdeh , </w:t>
      </w:r>
      <w:bookmarkStart w:id="105" w:name="bau0015-profile"/>
      <w:r w:rsidRPr="00796001">
        <w:rPr>
          <w:sz w:val="28"/>
          <w:szCs w:val="28"/>
        </w:rPr>
        <w:fldChar w:fldCharType="begin"/>
      </w:r>
      <w:r w:rsidRPr="00796001">
        <w:rPr>
          <w:sz w:val="28"/>
          <w:szCs w:val="28"/>
          <w:lang w:val="en-US"/>
        </w:rPr>
        <w:instrText xml:space="preserve"> HYPERLINK "https://www.sciencedirect.com/author/6603833743/hakan-fehmi-oztop" </w:instrText>
      </w:r>
      <w:r w:rsidRPr="00796001">
        <w:rPr>
          <w:sz w:val="28"/>
          <w:szCs w:val="28"/>
        </w:rPr>
        <w:fldChar w:fldCharType="separate"/>
      </w:r>
      <w:r w:rsidRPr="00796001">
        <w:rPr>
          <w:sz w:val="28"/>
          <w:szCs w:val="28"/>
          <w:lang w:val="en-US"/>
        </w:rPr>
        <w:t>H. F. Oztop</w:t>
      </w:r>
      <w:r w:rsidRPr="00796001">
        <w:rPr>
          <w:sz w:val="28"/>
          <w:szCs w:val="28"/>
          <w:lang w:val="kk-KZ"/>
        </w:rPr>
        <w:t xml:space="preserve">. </w:t>
      </w:r>
      <w:r w:rsidRPr="00796001">
        <w:rPr>
          <w:sz w:val="28"/>
          <w:szCs w:val="28"/>
          <w:lang w:val="en-US"/>
        </w:rPr>
        <w:t>“</w:t>
      </w:r>
      <w:r w:rsidRPr="00796001">
        <w:rPr>
          <w:sz w:val="28"/>
          <w:szCs w:val="28"/>
          <w:lang w:val="kk-KZ"/>
        </w:rPr>
        <w:t>Analysis of double U-tube ground heat exchanger for renewable energy applications with two-region simulation model by combining analytical and numerical techniques</w:t>
      </w:r>
      <w:r w:rsidRPr="00796001">
        <w:rPr>
          <w:sz w:val="28"/>
          <w:szCs w:val="28"/>
          <w:lang w:val="en-US"/>
        </w:rPr>
        <w:t>” </w:t>
      </w:r>
      <w:r w:rsidRPr="00796001">
        <w:rPr>
          <w:sz w:val="28"/>
          <w:szCs w:val="28"/>
        </w:rPr>
        <w:fldChar w:fldCharType="end"/>
      </w:r>
      <w:bookmarkEnd w:id="105"/>
      <w:r w:rsidRPr="00796001">
        <w:rPr>
          <w:sz w:val="28"/>
          <w:szCs w:val="28"/>
          <w:lang w:val="en-US"/>
        </w:rPr>
        <w:t xml:space="preserve">// International Communications in Heat and Mass Transfer - Vol.123. – 2021. - P. 105144. </w:t>
      </w:r>
    </w:p>
    <w:p w14:paraId="527303E3" w14:textId="77777777" w:rsidR="0034413A" w:rsidRPr="00796001" w:rsidRDefault="0034413A" w:rsidP="0034413A">
      <w:pPr>
        <w:tabs>
          <w:tab w:val="left" w:pos="3989"/>
        </w:tabs>
        <w:jc w:val="both"/>
        <w:rPr>
          <w:sz w:val="28"/>
          <w:szCs w:val="28"/>
          <w:lang w:val="en-GB"/>
        </w:rPr>
      </w:pPr>
      <w:r w:rsidRPr="00796001">
        <w:rPr>
          <w:sz w:val="28"/>
          <w:szCs w:val="28"/>
          <w:lang w:val="en-GB"/>
        </w:rPr>
        <w:t xml:space="preserve">85.H. Alhassan. “The effect of agricultural total factor productivity on environmental degradation in sub-Saharan Africa,”// </w:t>
      </w:r>
      <w:r w:rsidRPr="00796001">
        <w:rPr>
          <w:i/>
          <w:iCs/>
          <w:sz w:val="28"/>
          <w:szCs w:val="28"/>
          <w:lang w:val="en-GB"/>
        </w:rPr>
        <w:t>Scientific African</w:t>
      </w:r>
      <w:r w:rsidRPr="00796001">
        <w:rPr>
          <w:sz w:val="28"/>
          <w:szCs w:val="28"/>
          <w:lang w:val="en-GB"/>
        </w:rPr>
        <w:t>. - Vol. 12. – 2021. -  P. e00740.</w:t>
      </w:r>
    </w:p>
    <w:p w14:paraId="2169020B" w14:textId="77777777" w:rsidR="0034413A" w:rsidRPr="00796001" w:rsidRDefault="0034413A" w:rsidP="0034413A">
      <w:pPr>
        <w:tabs>
          <w:tab w:val="left" w:pos="3989"/>
        </w:tabs>
        <w:jc w:val="both"/>
        <w:rPr>
          <w:sz w:val="28"/>
          <w:szCs w:val="28"/>
          <w:lang w:val="en-GB"/>
        </w:rPr>
      </w:pPr>
      <w:r w:rsidRPr="00796001">
        <w:rPr>
          <w:sz w:val="28"/>
          <w:szCs w:val="28"/>
          <w:lang w:val="en-GB"/>
        </w:rPr>
        <w:t>86. EMD International A/S. Tutorials &amp; Guides n.d. https://www.emd.dk/energypro/support/tutorials-guides/</w:t>
      </w:r>
    </w:p>
    <w:p w14:paraId="54802D05" w14:textId="77777777" w:rsidR="0034413A" w:rsidRPr="00796001" w:rsidRDefault="0034413A" w:rsidP="0034413A">
      <w:pPr>
        <w:tabs>
          <w:tab w:val="left" w:pos="3989"/>
        </w:tabs>
        <w:jc w:val="both"/>
        <w:rPr>
          <w:sz w:val="28"/>
          <w:szCs w:val="28"/>
          <w:lang w:val="en-GB"/>
        </w:rPr>
      </w:pPr>
      <w:bookmarkStart w:id="106" w:name="_Hlk191456139"/>
      <w:bookmarkEnd w:id="103"/>
      <w:r w:rsidRPr="00796001">
        <w:rPr>
          <w:sz w:val="28"/>
          <w:szCs w:val="28"/>
          <w:lang w:val="en-GB"/>
        </w:rPr>
        <w:t xml:space="preserve">87. J. Qin, W. Duan, S. Zou, Y. Chen, W. Huang, and L. Rosa, “Global energy use and carbon emissions from irrigated agriculture,”// </w:t>
      </w:r>
      <w:r w:rsidRPr="00796001">
        <w:rPr>
          <w:i/>
          <w:iCs/>
          <w:sz w:val="28"/>
          <w:szCs w:val="28"/>
          <w:lang w:val="en-GB"/>
        </w:rPr>
        <w:t>Nat Commun</w:t>
      </w:r>
      <w:r w:rsidRPr="00796001">
        <w:rPr>
          <w:sz w:val="28"/>
          <w:szCs w:val="28"/>
          <w:lang w:val="en-GB"/>
        </w:rPr>
        <w:t>. -  Vol. 15, no. 1. – 2024. - P. 3084.</w:t>
      </w:r>
    </w:p>
    <w:p w14:paraId="544C0E87" w14:textId="77777777" w:rsidR="0034413A" w:rsidRPr="00796001" w:rsidRDefault="0034413A" w:rsidP="0034413A">
      <w:pPr>
        <w:tabs>
          <w:tab w:val="left" w:pos="3989"/>
        </w:tabs>
        <w:jc w:val="both"/>
        <w:rPr>
          <w:sz w:val="28"/>
          <w:szCs w:val="28"/>
          <w:lang w:val="en-GB"/>
        </w:rPr>
      </w:pPr>
      <w:r w:rsidRPr="00796001">
        <w:rPr>
          <w:sz w:val="28"/>
          <w:szCs w:val="28"/>
          <w:lang w:val="en-GB"/>
        </w:rPr>
        <w:t xml:space="preserve">88. </w:t>
      </w:r>
      <w:bookmarkStart w:id="107" w:name="_Hlk190631399"/>
      <w:r w:rsidRPr="00796001">
        <w:rPr>
          <w:sz w:val="28"/>
          <w:szCs w:val="28"/>
          <w:lang w:val="en-GB"/>
        </w:rPr>
        <w:t xml:space="preserve">U. Jamil, T. Hickey, </w:t>
      </w:r>
      <w:bookmarkEnd w:id="107"/>
      <w:r w:rsidRPr="00796001">
        <w:rPr>
          <w:sz w:val="28"/>
          <w:szCs w:val="28"/>
          <w:lang w:val="en-GB"/>
        </w:rPr>
        <w:t>and J. M. Pearce. “Solar energy modelling and proposed crops for different types of agrivoltaics systems.”//</w:t>
      </w:r>
      <w:r w:rsidRPr="00796001">
        <w:rPr>
          <w:i/>
          <w:iCs/>
          <w:sz w:val="28"/>
          <w:szCs w:val="28"/>
          <w:lang w:val="en-GB"/>
        </w:rPr>
        <w:t>Energy</w:t>
      </w:r>
      <w:r w:rsidRPr="00796001">
        <w:rPr>
          <w:sz w:val="28"/>
          <w:szCs w:val="28"/>
          <w:lang w:val="en-GB"/>
        </w:rPr>
        <w:t>. - Vol. 304. – 2024.  - P. 132074</w:t>
      </w:r>
    </w:p>
    <w:p w14:paraId="04D63899" w14:textId="77777777" w:rsidR="0034413A" w:rsidRPr="00796001" w:rsidRDefault="0034413A" w:rsidP="0034413A">
      <w:pPr>
        <w:tabs>
          <w:tab w:val="left" w:pos="3989"/>
        </w:tabs>
        <w:jc w:val="both"/>
        <w:rPr>
          <w:sz w:val="28"/>
          <w:szCs w:val="28"/>
          <w:lang w:val="en-GB"/>
        </w:rPr>
      </w:pPr>
      <w:r w:rsidRPr="00796001">
        <w:rPr>
          <w:sz w:val="28"/>
          <w:szCs w:val="28"/>
          <w:lang w:val="en-GB"/>
        </w:rPr>
        <w:t>89. P. A. Østergaard, A. N. Andersen. “Variable taxes promoting district heating heat pump flexibility,”//</w:t>
      </w:r>
      <w:r w:rsidRPr="00796001">
        <w:rPr>
          <w:i/>
          <w:iCs/>
          <w:sz w:val="28"/>
          <w:szCs w:val="28"/>
          <w:lang w:val="en-GB"/>
        </w:rPr>
        <w:t>Energy</w:t>
      </w:r>
      <w:r w:rsidRPr="00796001">
        <w:rPr>
          <w:sz w:val="28"/>
          <w:szCs w:val="28"/>
          <w:lang w:val="en-GB"/>
        </w:rPr>
        <w:t>. – 2021. - Vol. 221. -  P. 119839.</w:t>
      </w:r>
    </w:p>
    <w:p w14:paraId="2945FA1C" w14:textId="77777777" w:rsidR="0034413A" w:rsidRPr="00796001" w:rsidRDefault="0034413A" w:rsidP="0034413A">
      <w:pPr>
        <w:tabs>
          <w:tab w:val="left" w:pos="3989"/>
        </w:tabs>
        <w:jc w:val="both"/>
        <w:rPr>
          <w:sz w:val="28"/>
          <w:szCs w:val="28"/>
          <w:lang w:val="en-GB"/>
        </w:rPr>
      </w:pPr>
      <w:r w:rsidRPr="00796001">
        <w:rPr>
          <w:sz w:val="28"/>
          <w:szCs w:val="28"/>
          <w:lang w:val="en-GB"/>
        </w:rPr>
        <w:t>90. C. Eid, E. Koliou, M. Valles, J. Reneses, and R. Hakvoort. “Time-based pricing and electricity demand response: Existing barriers and next steps.”//</w:t>
      </w:r>
      <w:r w:rsidRPr="00796001">
        <w:rPr>
          <w:i/>
          <w:iCs/>
          <w:sz w:val="28"/>
          <w:szCs w:val="28"/>
          <w:lang w:val="en-GB"/>
        </w:rPr>
        <w:t>Utilities Policy</w:t>
      </w:r>
      <w:r w:rsidRPr="00796001">
        <w:rPr>
          <w:sz w:val="28"/>
          <w:szCs w:val="28"/>
          <w:lang w:val="en-GB"/>
        </w:rPr>
        <w:t>. - Vol. 40. – 2016.- P. 15–25.</w:t>
      </w:r>
    </w:p>
    <w:p w14:paraId="7C98C44F" w14:textId="77777777" w:rsidR="0034413A" w:rsidRPr="00796001" w:rsidRDefault="0034413A" w:rsidP="0034413A">
      <w:pPr>
        <w:tabs>
          <w:tab w:val="left" w:pos="3989"/>
        </w:tabs>
        <w:jc w:val="both"/>
        <w:rPr>
          <w:sz w:val="28"/>
          <w:szCs w:val="28"/>
          <w:lang w:val="en-GB"/>
        </w:rPr>
      </w:pPr>
      <w:r w:rsidRPr="00796001">
        <w:rPr>
          <w:sz w:val="28"/>
          <w:szCs w:val="28"/>
          <w:lang w:val="en-GB"/>
        </w:rPr>
        <w:lastRenderedPageBreak/>
        <w:t>91. H. Lund, P. A. Østergaard, D. Connolly, and B. V. Mathiesen, “Smart energy and smart energy systems.”//</w:t>
      </w:r>
      <w:r w:rsidRPr="00796001">
        <w:rPr>
          <w:i/>
          <w:iCs/>
          <w:sz w:val="28"/>
          <w:szCs w:val="28"/>
          <w:lang w:val="en-GB"/>
        </w:rPr>
        <w:t>Energy</w:t>
      </w:r>
      <w:r w:rsidRPr="00796001">
        <w:rPr>
          <w:sz w:val="28"/>
          <w:szCs w:val="28"/>
          <w:lang w:val="en-GB"/>
        </w:rPr>
        <w:t>. -  2017. - Vol. 137. -  P. 556–565.</w:t>
      </w:r>
    </w:p>
    <w:p w14:paraId="0BAFF720" w14:textId="77777777" w:rsidR="0034413A" w:rsidRPr="00796001" w:rsidRDefault="0034413A" w:rsidP="0034413A">
      <w:pPr>
        <w:tabs>
          <w:tab w:val="left" w:pos="3989"/>
        </w:tabs>
        <w:jc w:val="both"/>
        <w:rPr>
          <w:sz w:val="28"/>
          <w:szCs w:val="28"/>
          <w:lang w:val="en-GB"/>
        </w:rPr>
      </w:pPr>
      <w:r w:rsidRPr="00796001">
        <w:rPr>
          <w:sz w:val="28"/>
          <w:szCs w:val="28"/>
          <w:lang w:val="en-GB"/>
        </w:rPr>
        <w:t>92. F. Wang, W. Zheng, J. Zhao, H. Forghan. “Enhancing efficiency and reliability of multi-energy systems: A hybrid heuristic algorithm for interconnected energy hubs.”//</w:t>
      </w:r>
      <w:r w:rsidRPr="00796001">
        <w:rPr>
          <w:i/>
          <w:iCs/>
          <w:sz w:val="28"/>
          <w:szCs w:val="28"/>
          <w:lang w:val="en-GB"/>
        </w:rPr>
        <w:t>Electric Power Systems Research</w:t>
      </w:r>
      <w:r w:rsidRPr="00796001">
        <w:rPr>
          <w:sz w:val="28"/>
          <w:szCs w:val="28"/>
          <w:lang w:val="en-GB"/>
        </w:rPr>
        <w:t>. - Vol. 231. – 2024.- P.110273.</w:t>
      </w:r>
    </w:p>
    <w:p w14:paraId="78A833CE" w14:textId="77777777" w:rsidR="0034413A" w:rsidRPr="00796001" w:rsidRDefault="0034413A" w:rsidP="0034413A">
      <w:pPr>
        <w:tabs>
          <w:tab w:val="left" w:pos="3989"/>
        </w:tabs>
        <w:jc w:val="both"/>
        <w:rPr>
          <w:sz w:val="28"/>
          <w:szCs w:val="28"/>
          <w:lang w:val="en-GB"/>
        </w:rPr>
      </w:pPr>
      <w:r w:rsidRPr="00796001">
        <w:rPr>
          <w:sz w:val="28"/>
          <w:szCs w:val="28"/>
          <w:lang w:val="en-GB"/>
        </w:rPr>
        <w:t>93.G. T. Ayele, M. T. Mabrouk, P. Haurant, B. Laumert, B. Lacarrière. “Optimal heat and electric power flows in the presence of intermittent renewable source, heat storage and variable grid electricity tariff.”//</w:t>
      </w:r>
      <w:r w:rsidRPr="00796001">
        <w:rPr>
          <w:i/>
          <w:iCs/>
          <w:sz w:val="28"/>
          <w:szCs w:val="28"/>
          <w:lang w:val="en-GB"/>
        </w:rPr>
        <w:t xml:space="preserve">Energy Conversion and Management. – </w:t>
      </w:r>
      <w:r w:rsidRPr="00796001">
        <w:rPr>
          <w:iCs/>
          <w:sz w:val="28"/>
          <w:szCs w:val="28"/>
          <w:lang w:val="en-GB"/>
        </w:rPr>
        <w:t>2021.-</w:t>
      </w:r>
      <w:r w:rsidRPr="00796001">
        <w:rPr>
          <w:i/>
          <w:iCs/>
          <w:sz w:val="28"/>
          <w:szCs w:val="28"/>
          <w:lang w:val="en-GB"/>
        </w:rPr>
        <w:t xml:space="preserve"> </w:t>
      </w:r>
      <w:r w:rsidRPr="00796001">
        <w:rPr>
          <w:sz w:val="28"/>
          <w:szCs w:val="28"/>
          <w:lang w:val="en-GB"/>
        </w:rPr>
        <w:t xml:space="preserve"> Vol. 243. - P. 114430.</w:t>
      </w:r>
    </w:p>
    <w:p w14:paraId="67D853FA" w14:textId="77777777" w:rsidR="0034413A" w:rsidRPr="00796001" w:rsidRDefault="0034413A" w:rsidP="0034413A">
      <w:pPr>
        <w:tabs>
          <w:tab w:val="left" w:pos="3989"/>
        </w:tabs>
        <w:jc w:val="both"/>
        <w:rPr>
          <w:sz w:val="28"/>
          <w:szCs w:val="28"/>
          <w:lang w:val="en-GB"/>
        </w:rPr>
      </w:pPr>
      <w:r w:rsidRPr="00796001">
        <w:rPr>
          <w:sz w:val="28"/>
          <w:szCs w:val="28"/>
          <w:lang w:val="en-GB"/>
        </w:rPr>
        <w:t xml:space="preserve">94. </w:t>
      </w:r>
      <w:bookmarkStart w:id="108" w:name="_Hlk190631425"/>
      <w:r w:rsidRPr="00796001">
        <w:rPr>
          <w:sz w:val="28"/>
          <w:szCs w:val="28"/>
          <w:lang w:val="en-GB"/>
        </w:rPr>
        <w:t xml:space="preserve">I. Pakere, </w:t>
      </w:r>
      <w:bookmarkEnd w:id="108"/>
      <w:r w:rsidRPr="00796001">
        <w:rPr>
          <w:sz w:val="28"/>
          <w:szCs w:val="28"/>
          <w:lang w:val="en-GB"/>
        </w:rPr>
        <w:t>M. Feofilovs, K. Lepiksaar, V. Vītoliņš, D. Blumberga, “Multi-source district heating system full decarbonization strategies: Technical, economic, and environmental assessment.”//</w:t>
      </w:r>
      <w:r w:rsidRPr="00796001">
        <w:rPr>
          <w:i/>
          <w:iCs/>
          <w:sz w:val="28"/>
          <w:szCs w:val="28"/>
          <w:lang w:val="en-GB"/>
        </w:rPr>
        <w:t>Energy</w:t>
      </w:r>
      <w:r w:rsidRPr="00796001">
        <w:rPr>
          <w:sz w:val="28"/>
          <w:szCs w:val="28"/>
          <w:lang w:val="en-GB"/>
        </w:rPr>
        <w:t>. -2023. - Vol. 285. -  P. 129296.</w:t>
      </w:r>
    </w:p>
    <w:p w14:paraId="711A9E9F" w14:textId="77777777" w:rsidR="0034413A" w:rsidRPr="00796001" w:rsidRDefault="0034413A" w:rsidP="0034413A">
      <w:pPr>
        <w:tabs>
          <w:tab w:val="left" w:pos="3989"/>
        </w:tabs>
        <w:jc w:val="both"/>
        <w:rPr>
          <w:sz w:val="28"/>
          <w:szCs w:val="28"/>
          <w:lang w:val="en-GB"/>
        </w:rPr>
      </w:pPr>
      <w:r w:rsidRPr="00796001">
        <w:rPr>
          <w:sz w:val="28"/>
          <w:szCs w:val="28"/>
          <w:lang w:val="en-GB"/>
        </w:rPr>
        <w:t>95. M. Victoria, K. Zhu, T. Brown, G. B. Andresen, M. Greiner, “Early decarbonisation of the European energy system pays off,”//</w:t>
      </w:r>
      <w:r w:rsidRPr="00796001">
        <w:rPr>
          <w:i/>
          <w:iCs/>
          <w:sz w:val="28"/>
          <w:szCs w:val="28"/>
          <w:lang w:val="en-GB"/>
        </w:rPr>
        <w:t>Nat Commun</w:t>
      </w:r>
      <w:r w:rsidRPr="00796001">
        <w:rPr>
          <w:sz w:val="28"/>
          <w:szCs w:val="28"/>
          <w:lang w:val="en-GB"/>
        </w:rPr>
        <w:t>. – 2020. -Vol. 11, no. 1. -  P. 6223.</w:t>
      </w:r>
    </w:p>
    <w:p w14:paraId="25441CD2" w14:textId="77777777" w:rsidR="0034413A" w:rsidRPr="00796001" w:rsidRDefault="0034413A" w:rsidP="0034413A">
      <w:pPr>
        <w:tabs>
          <w:tab w:val="left" w:pos="3989"/>
        </w:tabs>
        <w:jc w:val="both"/>
        <w:rPr>
          <w:sz w:val="28"/>
          <w:szCs w:val="28"/>
          <w:lang w:val="en-GB"/>
        </w:rPr>
      </w:pPr>
      <w:r w:rsidRPr="00796001">
        <w:rPr>
          <w:sz w:val="28"/>
          <w:szCs w:val="28"/>
          <w:lang w:val="en-GB"/>
        </w:rPr>
        <w:t xml:space="preserve">96. K. Laktuka, I. Pakere, A. Kalnbalkite, B. Zlaugotne, D. Blumberga. “Renewable energy project implementation: Will the Baltic States catch up with the Nordic countries?,”// </w:t>
      </w:r>
      <w:r w:rsidRPr="00796001">
        <w:rPr>
          <w:i/>
          <w:iCs/>
          <w:sz w:val="28"/>
          <w:szCs w:val="28"/>
          <w:lang w:val="en-GB"/>
        </w:rPr>
        <w:t>Utilities Policy</w:t>
      </w:r>
      <w:r w:rsidRPr="00796001">
        <w:rPr>
          <w:sz w:val="28"/>
          <w:szCs w:val="28"/>
          <w:lang w:val="en-GB"/>
        </w:rPr>
        <w:t xml:space="preserve">. – 2023. -  Vol. 82. -  P. 101577. </w:t>
      </w:r>
    </w:p>
    <w:p w14:paraId="41125CDC" w14:textId="77777777" w:rsidR="0034413A" w:rsidRPr="00796001" w:rsidRDefault="0034413A" w:rsidP="0034413A">
      <w:pPr>
        <w:tabs>
          <w:tab w:val="left" w:pos="3989"/>
        </w:tabs>
        <w:jc w:val="both"/>
        <w:rPr>
          <w:sz w:val="28"/>
          <w:szCs w:val="28"/>
          <w:lang w:val="en-GB"/>
        </w:rPr>
      </w:pPr>
      <w:r w:rsidRPr="00796001">
        <w:rPr>
          <w:sz w:val="28"/>
          <w:szCs w:val="28"/>
          <w:lang w:val="en-GB"/>
        </w:rPr>
        <w:t>97. P. S. Kwon, P. A. Østergaard. “Priority order in using biomass resources – Energy systems analyses of future scenarios for Denmark.”//</w:t>
      </w:r>
      <w:r w:rsidRPr="00796001">
        <w:rPr>
          <w:i/>
          <w:iCs/>
          <w:sz w:val="28"/>
          <w:szCs w:val="28"/>
          <w:lang w:val="en-GB"/>
        </w:rPr>
        <w:t>Energy</w:t>
      </w:r>
      <w:r w:rsidRPr="00796001">
        <w:rPr>
          <w:sz w:val="28"/>
          <w:szCs w:val="28"/>
          <w:lang w:val="en-GB"/>
        </w:rPr>
        <w:t>. – 2013.-   Vol. 63, P. 86–94.</w:t>
      </w:r>
    </w:p>
    <w:p w14:paraId="78814314" w14:textId="77777777" w:rsidR="0034413A" w:rsidRPr="00796001" w:rsidRDefault="0034413A" w:rsidP="0034413A">
      <w:pPr>
        <w:tabs>
          <w:tab w:val="left" w:pos="3989"/>
        </w:tabs>
        <w:jc w:val="both"/>
        <w:rPr>
          <w:sz w:val="28"/>
          <w:szCs w:val="28"/>
          <w:lang w:val="kk-KZ"/>
        </w:rPr>
      </w:pPr>
      <w:r w:rsidRPr="00796001">
        <w:rPr>
          <w:sz w:val="28"/>
          <w:szCs w:val="28"/>
          <w:lang w:val="en-GB"/>
        </w:rPr>
        <w:t>98. A. Gumber, R. Zana, B. Steffen. “A global analysis of renewable energy project commissioning timelines.”//</w:t>
      </w:r>
      <w:r w:rsidRPr="00796001">
        <w:rPr>
          <w:i/>
          <w:iCs/>
          <w:sz w:val="28"/>
          <w:szCs w:val="28"/>
          <w:lang w:val="en-GB"/>
        </w:rPr>
        <w:t>Applied Energy</w:t>
      </w:r>
      <w:r w:rsidRPr="00796001">
        <w:rPr>
          <w:sz w:val="28"/>
          <w:szCs w:val="28"/>
          <w:lang w:val="en-GB"/>
        </w:rPr>
        <w:t>. – 2024. -  Vol. 358. - P. 122563.</w:t>
      </w:r>
    </w:p>
    <w:p w14:paraId="11F74A55" w14:textId="77777777" w:rsidR="0034413A" w:rsidRPr="00796001" w:rsidRDefault="0034413A" w:rsidP="0034413A">
      <w:pPr>
        <w:tabs>
          <w:tab w:val="left" w:pos="3989"/>
        </w:tabs>
        <w:jc w:val="both"/>
        <w:rPr>
          <w:sz w:val="28"/>
          <w:szCs w:val="28"/>
          <w:lang w:val="en-GB"/>
        </w:rPr>
      </w:pPr>
      <w:r w:rsidRPr="00796001">
        <w:rPr>
          <w:sz w:val="28"/>
          <w:szCs w:val="28"/>
          <w:lang w:val="en-GB"/>
        </w:rPr>
        <w:t xml:space="preserve">99. H. Wang </w:t>
      </w:r>
      <w:bookmarkStart w:id="109" w:name="_Hlk223999480"/>
      <w:r w:rsidRPr="00796001">
        <w:rPr>
          <w:i/>
          <w:iCs/>
          <w:sz w:val="28"/>
          <w:szCs w:val="28"/>
          <w:lang w:val="en-GB"/>
        </w:rPr>
        <w:t>et al.</w:t>
      </w:r>
      <w:r w:rsidRPr="00796001">
        <w:rPr>
          <w:sz w:val="28"/>
          <w:szCs w:val="28"/>
          <w:lang w:val="en-GB"/>
        </w:rPr>
        <w:t xml:space="preserve">, </w:t>
      </w:r>
      <w:bookmarkEnd w:id="109"/>
      <w:r w:rsidRPr="00796001">
        <w:rPr>
          <w:sz w:val="28"/>
          <w:szCs w:val="28"/>
          <w:lang w:val="en-GB"/>
        </w:rPr>
        <w:t>“Heat-power peak shaving and wind power accommodation of combined heat and power plant with thermal energy storage and electric heat pump.”//</w:t>
      </w:r>
      <w:r w:rsidRPr="00796001">
        <w:rPr>
          <w:i/>
          <w:iCs/>
          <w:sz w:val="28"/>
          <w:szCs w:val="28"/>
          <w:lang w:val="en-GB"/>
        </w:rPr>
        <w:t>Energy Conversion and Management</w:t>
      </w:r>
      <w:r w:rsidRPr="00796001">
        <w:rPr>
          <w:sz w:val="28"/>
          <w:szCs w:val="28"/>
          <w:lang w:val="en-GB"/>
        </w:rPr>
        <w:t>. – 2023. - Vol. 297. -  P. 117732.</w:t>
      </w:r>
    </w:p>
    <w:p w14:paraId="56EB604A" w14:textId="77777777" w:rsidR="0034413A" w:rsidRPr="00796001" w:rsidRDefault="0034413A" w:rsidP="0034413A">
      <w:pPr>
        <w:jc w:val="both"/>
        <w:rPr>
          <w:sz w:val="28"/>
          <w:szCs w:val="28"/>
          <w:lang w:val="en-US"/>
        </w:rPr>
      </w:pPr>
      <w:r w:rsidRPr="00796001">
        <w:rPr>
          <w:sz w:val="28"/>
          <w:szCs w:val="28"/>
          <w:lang w:val="en-US"/>
        </w:rPr>
        <w:t xml:space="preserve">100. </w:t>
      </w:r>
      <w:r w:rsidRPr="00796001">
        <w:rPr>
          <w:sz w:val="28"/>
          <w:szCs w:val="28"/>
        </w:rPr>
        <w:t>Қазақстан</w:t>
      </w:r>
      <w:r w:rsidRPr="00796001">
        <w:rPr>
          <w:sz w:val="28"/>
          <w:szCs w:val="28"/>
          <w:lang w:val="en-US"/>
        </w:rPr>
        <w:t xml:space="preserve"> </w:t>
      </w:r>
      <w:r w:rsidRPr="00796001">
        <w:rPr>
          <w:sz w:val="28"/>
          <w:szCs w:val="28"/>
        </w:rPr>
        <w:t>Республикасының</w:t>
      </w:r>
      <w:r w:rsidRPr="00796001">
        <w:rPr>
          <w:sz w:val="28"/>
          <w:szCs w:val="28"/>
          <w:lang w:val="en-US"/>
        </w:rPr>
        <w:t xml:space="preserve"> «</w:t>
      </w:r>
      <w:r w:rsidRPr="00796001">
        <w:rPr>
          <w:sz w:val="28"/>
          <w:szCs w:val="28"/>
        </w:rPr>
        <w:t>Жаңартылатын</w:t>
      </w:r>
      <w:r w:rsidRPr="00796001">
        <w:rPr>
          <w:sz w:val="28"/>
          <w:szCs w:val="28"/>
          <w:lang w:val="en-US"/>
        </w:rPr>
        <w:t xml:space="preserve"> </w:t>
      </w:r>
      <w:r w:rsidRPr="00796001">
        <w:rPr>
          <w:sz w:val="28"/>
          <w:szCs w:val="28"/>
        </w:rPr>
        <w:t>энергия</w:t>
      </w:r>
      <w:r w:rsidRPr="00796001">
        <w:rPr>
          <w:sz w:val="28"/>
          <w:szCs w:val="28"/>
          <w:lang w:val="en-US"/>
        </w:rPr>
        <w:t xml:space="preserve"> </w:t>
      </w:r>
      <w:r w:rsidRPr="00796001">
        <w:rPr>
          <w:sz w:val="28"/>
          <w:szCs w:val="28"/>
        </w:rPr>
        <w:t>көздерін</w:t>
      </w:r>
      <w:r w:rsidRPr="00796001">
        <w:rPr>
          <w:sz w:val="28"/>
          <w:szCs w:val="28"/>
          <w:lang w:val="en-US"/>
        </w:rPr>
        <w:t xml:space="preserve"> </w:t>
      </w:r>
      <w:r w:rsidRPr="00796001">
        <w:rPr>
          <w:sz w:val="28"/>
          <w:szCs w:val="28"/>
        </w:rPr>
        <w:t>пайдалануды</w:t>
      </w:r>
      <w:r w:rsidRPr="00796001">
        <w:rPr>
          <w:sz w:val="28"/>
          <w:szCs w:val="28"/>
          <w:lang w:val="en-US"/>
        </w:rPr>
        <w:t xml:space="preserve"> </w:t>
      </w:r>
      <w:r w:rsidRPr="00796001">
        <w:rPr>
          <w:sz w:val="28"/>
          <w:szCs w:val="28"/>
        </w:rPr>
        <w:t>қолдау</w:t>
      </w:r>
      <w:r w:rsidRPr="00796001">
        <w:rPr>
          <w:sz w:val="28"/>
          <w:szCs w:val="28"/>
          <w:lang w:val="en-US"/>
        </w:rPr>
        <w:t xml:space="preserve"> </w:t>
      </w:r>
      <w:r w:rsidRPr="00796001">
        <w:rPr>
          <w:sz w:val="28"/>
          <w:szCs w:val="28"/>
        </w:rPr>
        <w:t>туралы</w:t>
      </w:r>
      <w:r w:rsidRPr="00796001">
        <w:rPr>
          <w:sz w:val="28"/>
          <w:szCs w:val="28"/>
          <w:lang w:val="en-US"/>
        </w:rPr>
        <w:t xml:space="preserve">» 2009 </w:t>
      </w:r>
      <w:r w:rsidRPr="00796001">
        <w:rPr>
          <w:sz w:val="28"/>
          <w:szCs w:val="28"/>
        </w:rPr>
        <w:t>жылғы</w:t>
      </w:r>
      <w:r w:rsidRPr="00796001">
        <w:rPr>
          <w:sz w:val="28"/>
          <w:szCs w:val="28"/>
          <w:lang w:val="en-US"/>
        </w:rPr>
        <w:t xml:space="preserve"> 4 </w:t>
      </w:r>
      <w:r w:rsidRPr="00796001">
        <w:rPr>
          <w:sz w:val="28"/>
          <w:szCs w:val="28"/>
        </w:rPr>
        <w:t>шілдедегі</w:t>
      </w:r>
      <w:r w:rsidRPr="00796001">
        <w:rPr>
          <w:sz w:val="28"/>
          <w:szCs w:val="28"/>
          <w:lang w:val="en-US"/>
        </w:rPr>
        <w:t xml:space="preserve"> № 165-IV </w:t>
      </w:r>
      <w:r w:rsidRPr="00796001">
        <w:rPr>
          <w:sz w:val="28"/>
          <w:szCs w:val="28"/>
        </w:rPr>
        <w:t>Заңы</w:t>
      </w:r>
      <w:r w:rsidRPr="00796001">
        <w:rPr>
          <w:sz w:val="28"/>
          <w:szCs w:val="28"/>
          <w:lang w:val="en-US"/>
        </w:rPr>
        <w:t xml:space="preserve"> // </w:t>
      </w:r>
      <w:r w:rsidRPr="00796001">
        <w:rPr>
          <w:sz w:val="28"/>
          <w:szCs w:val="28"/>
        </w:rPr>
        <w:t>Қазақстан</w:t>
      </w:r>
      <w:r w:rsidRPr="00796001">
        <w:rPr>
          <w:sz w:val="28"/>
          <w:szCs w:val="28"/>
          <w:lang w:val="en-US"/>
        </w:rPr>
        <w:t xml:space="preserve"> </w:t>
      </w:r>
      <w:r w:rsidRPr="00796001">
        <w:rPr>
          <w:sz w:val="28"/>
          <w:szCs w:val="28"/>
        </w:rPr>
        <w:t>Республикасының</w:t>
      </w:r>
      <w:r w:rsidRPr="00796001">
        <w:rPr>
          <w:sz w:val="28"/>
          <w:szCs w:val="28"/>
          <w:lang w:val="en-US"/>
        </w:rPr>
        <w:t xml:space="preserve"> </w:t>
      </w:r>
      <w:r w:rsidRPr="00796001">
        <w:rPr>
          <w:sz w:val="28"/>
          <w:szCs w:val="28"/>
        </w:rPr>
        <w:t>нормативтік</w:t>
      </w:r>
      <w:r w:rsidRPr="00796001">
        <w:rPr>
          <w:sz w:val="28"/>
          <w:szCs w:val="28"/>
          <w:lang w:val="en-US"/>
        </w:rPr>
        <w:t xml:space="preserve"> </w:t>
      </w:r>
      <w:r w:rsidRPr="00796001">
        <w:rPr>
          <w:sz w:val="28"/>
          <w:szCs w:val="28"/>
        </w:rPr>
        <w:t>құқықтық</w:t>
      </w:r>
      <w:r w:rsidRPr="00796001">
        <w:rPr>
          <w:sz w:val="28"/>
          <w:szCs w:val="28"/>
          <w:lang w:val="en-US"/>
        </w:rPr>
        <w:t xml:space="preserve"> </w:t>
      </w:r>
      <w:r w:rsidRPr="00796001">
        <w:rPr>
          <w:sz w:val="28"/>
          <w:szCs w:val="28"/>
        </w:rPr>
        <w:t>актілерінің</w:t>
      </w:r>
      <w:r w:rsidRPr="00796001">
        <w:rPr>
          <w:sz w:val="28"/>
          <w:szCs w:val="28"/>
          <w:lang w:val="en-US"/>
        </w:rPr>
        <w:t xml:space="preserve"> «</w:t>
      </w:r>
      <w:r w:rsidRPr="00796001">
        <w:rPr>
          <w:sz w:val="28"/>
          <w:szCs w:val="28"/>
        </w:rPr>
        <w:t>Әділет</w:t>
      </w:r>
      <w:r w:rsidRPr="00796001">
        <w:rPr>
          <w:sz w:val="28"/>
          <w:szCs w:val="28"/>
          <w:lang w:val="en-US"/>
        </w:rPr>
        <w:t xml:space="preserve">» </w:t>
      </w:r>
      <w:r w:rsidRPr="00796001">
        <w:rPr>
          <w:sz w:val="28"/>
          <w:szCs w:val="28"/>
        </w:rPr>
        <w:t>ақпараттық</w:t>
      </w:r>
      <w:r w:rsidRPr="00796001">
        <w:rPr>
          <w:sz w:val="28"/>
          <w:szCs w:val="28"/>
          <w:lang w:val="en-US"/>
        </w:rPr>
        <w:t>-</w:t>
      </w:r>
      <w:r w:rsidRPr="00796001">
        <w:rPr>
          <w:sz w:val="28"/>
          <w:szCs w:val="28"/>
        </w:rPr>
        <w:t>құқықтық</w:t>
      </w:r>
      <w:r w:rsidRPr="00796001">
        <w:rPr>
          <w:sz w:val="28"/>
          <w:szCs w:val="28"/>
          <w:lang w:val="en-US"/>
        </w:rPr>
        <w:t xml:space="preserve"> </w:t>
      </w:r>
      <w:r w:rsidRPr="00796001">
        <w:rPr>
          <w:sz w:val="28"/>
          <w:szCs w:val="28"/>
        </w:rPr>
        <w:t>жүйесі</w:t>
      </w:r>
      <w:r w:rsidRPr="00796001">
        <w:rPr>
          <w:sz w:val="28"/>
          <w:szCs w:val="28"/>
          <w:lang w:val="en-US"/>
        </w:rPr>
        <w:t xml:space="preserve">. – URL: </w:t>
      </w:r>
      <w:hyperlink r:id="rId60" w:history="1">
        <w:r w:rsidRPr="00796001">
          <w:rPr>
            <w:rStyle w:val="ac"/>
            <w:sz w:val="28"/>
            <w:szCs w:val="28"/>
            <w:lang w:val="en-US"/>
          </w:rPr>
          <w:t>https://adilet.zan.kz/kaz/docs/Z090000165_</w:t>
        </w:r>
      </w:hyperlink>
      <w:r w:rsidRPr="00796001">
        <w:rPr>
          <w:sz w:val="28"/>
          <w:szCs w:val="28"/>
          <w:lang w:val="en-US"/>
        </w:rPr>
        <w:t xml:space="preserve">. </w:t>
      </w:r>
    </w:p>
    <w:p w14:paraId="1ED9E6AE" w14:textId="77777777" w:rsidR="0034413A" w:rsidRPr="00796001" w:rsidRDefault="0034413A" w:rsidP="0034413A">
      <w:pPr>
        <w:tabs>
          <w:tab w:val="left" w:pos="3989"/>
        </w:tabs>
        <w:jc w:val="both"/>
        <w:rPr>
          <w:sz w:val="28"/>
          <w:szCs w:val="28"/>
          <w:lang w:val="kk-KZ"/>
        </w:rPr>
      </w:pPr>
      <w:r w:rsidRPr="00796001">
        <w:rPr>
          <w:sz w:val="28"/>
          <w:szCs w:val="28"/>
          <w:lang w:val="en-GB"/>
        </w:rPr>
        <w:t>101. P. A. Østergaard, A. N. Andersen, “Optimal heat storage in district energy plants with heat pumps and electrolysers.”//Energy. – 2023. - Vol. 275. - P. 127423.</w:t>
      </w:r>
      <w:r w:rsidRPr="00796001">
        <w:rPr>
          <w:sz w:val="28"/>
          <w:szCs w:val="28"/>
          <w:lang w:val="kk-KZ"/>
        </w:rPr>
        <w:t xml:space="preserve"> </w:t>
      </w:r>
    </w:p>
    <w:bookmarkEnd w:id="106"/>
    <w:p w14:paraId="287354FD" w14:textId="77777777" w:rsidR="0034413A" w:rsidRPr="00796001" w:rsidRDefault="0034413A" w:rsidP="0034413A">
      <w:pPr>
        <w:tabs>
          <w:tab w:val="left" w:pos="3989"/>
        </w:tabs>
        <w:jc w:val="both"/>
        <w:rPr>
          <w:rStyle w:val="ac"/>
          <w:sz w:val="28"/>
          <w:szCs w:val="28"/>
          <w:lang w:val="en-US"/>
        </w:rPr>
      </w:pPr>
      <w:r w:rsidRPr="00796001">
        <w:rPr>
          <w:sz w:val="28"/>
          <w:szCs w:val="28"/>
          <w:lang w:val="kk-KZ"/>
        </w:rPr>
        <w:t>10</w:t>
      </w:r>
      <w:r w:rsidRPr="00796001">
        <w:rPr>
          <w:sz w:val="28"/>
          <w:szCs w:val="28"/>
          <w:lang w:val="en-US"/>
        </w:rPr>
        <w:t>2</w:t>
      </w:r>
      <w:r w:rsidRPr="00796001">
        <w:rPr>
          <w:sz w:val="28"/>
          <w:szCs w:val="28"/>
          <w:lang w:val="kk-KZ"/>
        </w:rPr>
        <w:t xml:space="preserve">. </w:t>
      </w:r>
      <w:r w:rsidRPr="00796001">
        <w:rPr>
          <w:rStyle w:val="given-name"/>
          <w:sz w:val="28"/>
          <w:szCs w:val="28"/>
          <w:lang w:val="kk-KZ"/>
        </w:rPr>
        <w:t>R.</w:t>
      </w:r>
      <w:r w:rsidRPr="00796001">
        <w:rPr>
          <w:rStyle w:val="react-xocs-alternative-link"/>
          <w:sz w:val="28"/>
          <w:szCs w:val="28"/>
          <w:lang w:val="kk-KZ"/>
        </w:rPr>
        <w:t> </w:t>
      </w:r>
      <w:r w:rsidRPr="00796001">
        <w:rPr>
          <w:rStyle w:val="text"/>
          <w:sz w:val="28"/>
          <w:szCs w:val="28"/>
          <w:lang w:val="kk-KZ"/>
        </w:rPr>
        <w:t>Rohith Renish</w:t>
      </w:r>
      <w:r w:rsidRPr="00796001">
        <w:rPr>
          <w:sz w:val="28"/>
          <w:szCs w:val="28"/>
          <w:lang w:val="kk-KZ"/>
        </w:rPr>
        <w:t>, </w:t>
      </w:r>
      <w:r w:rsidRPr="00796001">
        <w:rPr>
          <w:rStyle w:val="given-name"/>
          <w:sz w:val="28"/>
          <w:szCs w:val="28"/>
          <w:lang w:val="kk-KZ"/>
        </w:rPr>
        <w:t>P.</w:t>
      </w:r>
      <w:r w:rsidRPr="00796001">
        <w:rPr>
          <w:rStyle w:val="react-xocs-alternative-link"/>
          <w:sz w:val="28"/>
          <w:szCs w:val="28"/>
          <w:lang w:val="kk-KZ"/>
        </w:rPr>
        <w:t> </w:t>
      </w:r>
      <w:r w:rsidRPr="00796001">
        <w:rPr>
          <w:rStyle w:val="text"/>
          <w:sz w:val="28"/>
          <w:szCs w:val="28"/>
          <w:lang w:val="kk-KZ"/>
        </w:rPr>
        <w:t>Jeyaraman</w:t>
      </w:r>
      <w:r w:rsidRPr="00796001">
        <w:rPr>
          <w:sz w:val="28"/>
          <w:szCs w:val="28"/>
          <w:lang w:val="kk-KZ"/>
        </w:rPr>
        <w:t>, </w:t>
      </w:r>
      <w:r w:rsidRPr="00796001">
        <w:rPr>
          <w:rStyle w:val="given-name"/>
          <w:sz w:val="28"/>
          <w:szCs w:val="28"/>
          <w:lang w:val="kk-KZ"/>
        </w:rPr>
        <w:t>Niruban</w:t>
      </w:r>
      <w:r w:rsidRPr="00796001">
        <w:rPr>
          <w:rStyle w:val="react-xocs-alternative-link"/>
          <w:sz w:val="28"/>
          <w:szCs w:val="28"/>
          <w:lang w:val="kk-KZ"/>
        </w:rPr>
        <w:t> </w:t>
      </w:r>
      <w:r w:rsidRPr="00796001">
        <w:rPr>
          <w:rStyle w:val="text"/>
          <w:sz w:val="28"/>
          <w:szCs w:val="28"/>
          <w:lang w:val="kk-KZ"/>
        </w:rPr>
        <w:t>Projoth</w:t>
      </w:r>
      <w:r w:rsidRPr="00796001">
        <w:rPr>
          <w:rStyle w:val="text"/>
          <w:sz w:val="28"/>
          <w:szCs w:val="28"/>
          <w:lang w:val="en-US"/>
        </w:rPr>
        <w:t>.</w:t>
      </w:r>
      <w:r w:rsidRPr="00796001">
        <w:rPr>
          <w:rStyle w:val="text"/>
          <w:sz w:val="28"/>
          <w:szCs w:val="28"/>
          <w:lang w:val="kk-KZ"/>
        </w:rPr>
        <w:t xml:space="preserve"> </w:t>
      </w:r>
      <w:r w:rsidRPr="00796001">
        <w:rPr>
          <w:rStyle w:val="text"/>
          <w:sz w:val="28"/>
          <w:szCs w:val="28"/>
          <w:lang w:val="en-US"/>
        </w:rPr>
        <w:t>“Failure analysis of piston pin and redesigning of piston pressing machine” //</w:t>
      </w:r>
      <w:r w:rsidRPr="00796001">
        <w:rPr>
          <w:sz w:val="28"/>
          <w:szCs w:val="28"/>
          <w:lang w:val="en-US"/>
        </w:rPr>
        <w:t xml:space="preserve"> </w:t>
      </w:r>
      <w:r w:rsidRPr="00796001">
        <w:rPr>
          <w:rStyle w:val="text"/>
          <w:sz w:val="28"/>
          <w:szCs w:val="28"/>
          <w:lang w:val="en-US"/>
        </w:rPr>
        <w:t xml:space="preserve">Materials today proceedings. - </w:t>
      </w:r>
      <w:r w:rsidRPr="00796001">
        <w:rPr>
          <w:sz w:val="28"/>
          <w:szCs w:val="28"/>
          <w:lang w:val="en-US"/>
        </w:rPr>
        <w:t xml:space="preserve"> </w:t>
      </w:r>
      <w:r w:rsidRPr="00796001">
        <w:rPr>
          <w:rStyle w:val="text"/>
          <w:sz w:val="28"/>
          <w:szCs w:val="28"/>
          <w:lang w:val="en-US"/>
        </w:rPr>
        <w:t xml:space="preserve">Vol.  44, Part 1. -  2021. – P. 1543-1548. </w:t>
      </w:r>
    </w:p>
    <w:p w14:paraId="6B903517" w14:textId="157A4A0B" w:rsidR="0034413A" w:rsidRDefault="0034413A" w:rsidP="0034413A">
      <w:pPr>
        <w:tabs>
          <w:tab w:val="left" w:pos="3989"/>
        </w:tabs>
        <w:jc w:val="both"/>
        <w:rPr>
          <w:rStyle w:val="title-text"/>
          <w:sz w:val="28"/>
          <w:szCs w:val="28"/>
          <w:lang w:val="en-US"/>
        </w:rPr>
      </w:pPr>
      <w:r w:rsidRPr="00796001">
        <w:rPr>
          <w:sz w:val="28"/>
          <w:szCs w:val="28"/>
          <w:lang w:val="en-US"/>
        </w:rPr>
        <w:t xml:space="preserve">103. </w:t>
      </w:r>
      <w:r w:rsidRPr="00796001">
        <w:rPr>
          <w:rStyle w:val="given-name"/>
          <w:sz w:val="28"/>
          <w:szCs w:val="28"/>
          <w:lang w:val="en-US"/>
        </w:rPr>
        <w:t>M.</w:t>
      </w:r>
      <w:r w:rsidRPr="00796001">
        <w:rPr>
          <w:rStyle w:val="react-xocs-alternative-link"/>
          <w:sz w:val="28"/>
          <w:szCs w:val="28"/>
          <w:lang w:val="en-US"/>
        </w:rPr>
        <w:t> </w:t>
      </w:r>
      <w:r w:rsidRPr="00796001">
        <w:rPr>
          <w:rStyle w:val="text"/>
          <w:sz w:val="28"/>
          <w:szCs w:val="28"/>
          <w:lang w:val="en-US"/>
        </w:rPr>
        <w:t>Kelner</w:t>
      </w:r>
      <w:r w:rsidRPr="00796001">
        <w:rPr>
          <w:sz w:val="28"/>
          <w:szCs w:val="28"/>
          <w:lang w:val="en-US"/>
        </w:rPr>
        <w:t>, </w:t>
      </w:r>
      <w:r w:rsidRPr="00796001">
        <w:rPr>
          <w:rStyle w:val="given-name"/>
          <w:sz w:val="28"/>
          <w:szCs w:val="28"/>
          <w:lang w:val="en-US"/>
        </w:rPr>
        <w:t>M.</w:t>
      </w:r>
      <w:r w:rsidRPr="00796001">
        <w:rPr>
          <w:rStyle w:val="react-xocs-alternative-link"/>
          <w:sz w:val="28"/>
          <w:szCs w:val="28"/>
          <w:lang w:val="en-US"/>
        </w:rPr>
        <w:t> </w:t>
      </w:r>
      <w:r w:rsidRPr="00796001">
        <w:rPr>
          <w:rStyle w:val="text"/>
          <w:sz w:val="28"/>
          <w:szCs w:val="28"/>
          <w:lang w:val="en-US"/>
        </w:rPr>
        <w:t>Pugachev</w:t>
      </w:r>
      <w:r w:rsidRPr="00796001">
        <w:rPr>
          <w:sz w:val="28"/>
          <w:szCs w:val="28"/>
          <w:lang w:val="en-US"/>
        </w:rPr>
        <w:t>, </w:t>
      </w:r>
      <w:r w:rsidRPr="00796001">
        <w:rPr>
          <w:rStyle w:val="given-name"/>
          <w:sz w:val="28"/>
          <w:szCs w:val="28"/>
          <w:lang w:val="en-US"/>
        </w:rPr>
        <w:t>N.</w:t>
      </w:r>
      <w:r w:rsidRPr="00796001">
        <w:rPr>
          <w:rStyle w:val="react-xocs-alternative-link"/>
          <w:sz w:val="28"/>
          <w:szCs w:val="28"/>
          <w:lang w:val="en-US"/>
        </w:rPr>
        <w:t> </w:t>
      </w:r>
      <w:r w:rsidRPr="00796001">
        <w:rPr>
          <w:rStyle w:val="text"/>
          <w:sz w:val="28"/>
          <w:szCs w:val="28"/>
          <w:lang w:val="en-US"/>
        </w:rPr>
        <w:t>Ovchinnikov. “</w:t>
      </w:r>
      <w:r w:rsidRPr="00796001">
        <w:rPr>
          <w:rStyle w:val="title-text"/>
          <w:sz w:val="28"/>
          <w:szCs w:val="28"/>
          <w:lang w:val="en-US"/>
        </w:rPr>
        <w:t xml:space="preserve">Experimental studies of the materials strength properties of magazine materials of explosive reactive complexes for drilling the rocks of the different strength categories” // Procedia Structural Integrity. -Vol. 20. -.2019. – P. 119-123. </w:t>
      </w:r>
    </w:p>
    <w:p w14:paraId="0F773A5A" w14:textId="1D8508C6" w:rsidR="000049C6" w:rsidRDefault="000049C6" w:rsidP="0034413A">
      <w:pPr>
        <w:tabs>
          <w:tab w:val="left" w:pos="3989"/>
        </w:tabs>
        <w:jc w:val="both"/>
        <w:rPr>
          <w:sz w:val="28"/>
          <w:szCs w:val="28"/>
          <w:lang w:val="en-GB"/>
        </w:rPr>
      </w:pPr>
      <w:r>
        <w:rPr>
          <w:lang w:val="en-US"/>
        </w:rPr>
        <w:t xml:space="preserve">104. </w:t>
      </w:r>
      <w:r w:rsidRPr="000049C6">
        <w:rPr>
          <w:lang w:val="en-US"/>
        </w:rPr>
        <w:t>S</w:t>
      </w:r>
      <w:r>
        <w:rPr>
          <w:lang w:val="en-US"/>
        </w:rPr>
        <w:t>.</w:t>
      </w:r>
      <w:r w:rsidRPr="000049C6">
        <w:rPr>
          <w:lang w:val="en-US"/>
        </w:rPr>
        <w:t>A</w:t>
      </w:r>
      <w:r>
        <w:rPr>
          <w:lang w:val="en-US"/>
        </w:rPr>
        <w:t>.</w:t>
      </w:r>
      <w:r w:rsidRPr="000049C6">
        <w:rPr>
          <w:lang w:val="en-US"/>
        </w:rPr>
        <w:t xml:space="preserve"> AL Dawsari</w:t>
      </w:r>
      <w:r>
        <w:rPr>
          <w:lang w:val="en-US"/>
        </w:rPr>
        <w:t xml:space="preserve"> </w:t>
      </w:r>
      <w:r w:rsidRPr="00796001">
        <w:rPr>
          <w:i/>
          <w:iCs/>
          <w:sz w:val="28"/>
          <w:szCs w:val="28"/>
          <w:lang w:val="en-GB"/>
        </w:rPr>
        <w:t>et al.</w:t>
      </w:r>
      <w:r w:rsidRPr="00796001">
        <w:rPr>
          <w:sz w:val="28"/>
          <w:szCs w:val="28"/>
          <w:lang w:val="en-GB"/>
        </w:rPr>
        <w:t>,</w:t>
      </w:r>
      <w:r>
        <w:rPr>
          <w:sz w:val="28"/>
          <w:szCs w:val="28"/>
          <w:lang w:val="en-GB"/>
        </w:rPr>
        <w:t xml:space="preserve"> “</w:t>
      </w:r>
      <w:r w:rsidRPr="000049C6">
        <w:rPr>
          <w:sz w:val="28"/>
          <w:szCs w:val="28"/>
          <w:lang w:val="en-GB"/>
        </w:rPr>
        <w:t>Novel techno-economic feasibility study of an off-grid PV/wind/diesel/battery hybrid energy system using MATLAB-HOMER link</w:t>
      </w:r>
      <w:r>
        <w:rPr>
          <w:sz w:val="28"/>
          <w:szCs w:val="28"/>
          <w:lang w:val="en-GB"/>
        </w:rPr>
        <w:t xml:space="preserve">” // </w:t>
      </w:r>
      <w:r w:rsidRPr="000049C6">
        <w:rPr>
          <w:sz w:val="28"/>
          <w:szCs w:val="28"/>
          <w:lang w:val="en-GB"/>
        </w:rPr>
        <w:t>Energy Conversion and Management: X</w:t>
      </w:r>
      <w:r>
        <w:rPr>
          <w:sz w:val="28"/>
          <w:szCs w:val="28"/>
          <w:lang w:val="en-GB"/>
        </w:rPr>
        <w:t xml:space="preserve">. – Vol. 28. – 2025 – P. </w:t>
      </w:r>
      <w:r w:rsidRPr="000049C6">
        <w:rPr>
          <w:sz w:val="28"/>
          <w:szCs w:val="28"/>
          <w:lang w:val="en-GB"/>
        </w:rPr>
        <w:t>101386</w:t>
      </w:r>
    </w:p>
    <w:p w14:paraId="13AE5C8A" w14:textId="5199BCDF" w:rsidR="000049C6" w:rsidRPr="0096384D" w:rsidRDefault="000049C6" w:rsidP="00370E51">
      <w:pPr>
        <w:pStyle w:val="1"/>
        <w:rPr>
          <w:szCs w:val="28"/>
          <w:lang w:val="en-GB"/>
        </w:rPr>
      </w:pPr>
      <w:r w:rsidRPr="0096384D">
        <w:rPr>
          <w:szCs w:val="28"/>
          <w:lang w:val="en-US"/>
        </w:rPr>
        <w:lastRenderedPageBreak/>
        <w:t xml:space="preserve">105. </w:t>
      </w:r>
      <w:r w:rsidR="00370E51" w:rsidRPr="0096384D">
        <w:rPr>
          <w:szCs w:val="28"/>
          <w:lang w:val="en-US"/>
        </w:rPr>
        <w:t>Yi Wan</w:t>
      </w:r>
      <w:r w:rsidR="00370E51" w:rsidRPr="0096384D">
        <w:rPr>
          <w:szCs w:val="28"/>
          <w:lang w:val="en-US"/>
        </w:rPr>
        <w:t xml:space="preserve">  </w:t>
      </w:r>
      <w:r w:rsidR="00370E51" w:rsidRPr="0096384D">
        <w:rPr>
          <w:i/>
          <w:iCs/>
          <w:szCs w:val="28"/>
          <w:lang w:val="en-GB"/>
        </w:rPr>
        <w:t>et al.</w:t>
      </w:r>
      <w:r w:rsidR="00370E51" w:rsidRPr="0096384D">
        <w:rPr>
          <w:szCs w:val="28"/>
          <w:lang w:val="en-GB"/>
        </w:rPr>
        <w:t>,</w:t>
      </w:r>
      <w:r w:rsidR="00370E51" w:rsidRPr="0096384D">
        <w:rPr>
          <w:szCs w:val="28"/>
          <w:lang w:val="en-GB"/>
        </w:rPr>
        <w:t xml:space="preserve"> “</w:t>
      </w:r>
      <w:r w:rsidR="00370E51" w:rsidRPr="0096384D">
        <w:rPr>
          <w:rStyle w:val="title-text"/>
          <w:color w:val="1F1F1F"/>
          <w:szCs w:val="28"/>
          <w:lang w:val="en-US"/>
        </w:rPr>
        <w:t>Panoramic probabilistic optimizer: refined annual 8760-h load curve for long-term load forecasting</w:t>
      </w:r>
      <w:r w:rsidR="00370E51" w:rsidRPr="0096384D">
        <w:rPr>
          <w:szCs w:val="28"/>
          <w:lang w:val="en-GB"/>
        </w:rPr>
        <w:t xml:space="preserve">” // </w:t>
      </w:r>
      <w:r w:rsidR="00370E51" w:rsidRPr="0096384D">
        <w:rPr>
          <w:szCs w:val="28"/>
          <w:lang w:val="en-GB"/>
        </w:rPr>
        <w:t>Smart Power &amp; Energy Security</w:t>
      </w:r>
      <w:r w:rsidR="00370E51" w:rsidRPr="0096384D">
        <w:rPr>
          <w:szCs w:val="28"/>
          <w:lang w:val="en-GB"/>
        </w:rPr>
        <w:t xml:space="preserve"> – Vol. 1 – 2025 – P. 122-132</w:t>
      </w:r>
    </w:p>
    <w:p w14:paraId="11EF8923" w14:textId="2AB9E04D" w:rsidR="0096384D" w:rsidRPr="0096384D" w:rsidRDefault="0096384D" w:rsidP="0096384D">
      <w:pPr>
        <w:jc w:val="both"/>
        <w:rPr>
          <w:sz w:val="28"/>
          <w:szCs w:val="28"/>
          <w:lang w:val="en-US"/>
        </w:rPr>
      </w:pPr>
      <w:r w:rsidRPr="0096384D">
        <w:rPr>
          <w:sz w:val="28"/>
          <w:szCs w:val="28"/>
          <w:lang w:val="en-GB"/>
        </w:rPr>
        <w:t xml:space="preserve">106. </w:t>
      </w:r>
      <w:r w:rsidRPr="0096384D">
        <w:rPr>
          <w:sz w:val="28"/>
          <w:szCs w:val="28"/>
          <w:lang w:val="en-US"/>
        </w:rPr>
        <w:t>F</w:t>
      </w:r>
      <w:r w:rsidRPr="0096384D">
        <w:rPr>
          <w:sz w:val="28"/>
          <w:szCs w:val="28"/>
          <w:lang w:val="en-US"/>
        </w:rPr>
        <w:t>.</w:t>
      </w:r>
      <w:r w:rsidRPr="0096384D">
        <w:rPr>
          <w:sz w:val="28"/>
          <w:szCs w:val="28"/>
          <w:lang w:val="en-US"/>
        </w:rPr>
        <w:t> Wang , L</w:t>
      </w:r>
      <w:r w:rsidRPr="0096384D">
        <w:rPr>
          <w:sz w:val="28"/>
          <w:szCs w:val="28"/>
          <w:lang w:val="en-US"/>
        </w:rPr>
        <w:t>.</w:t>
      </w:r>
      <w:r w:rsidRPr="0096384D">
        <w:rPr>
          <w:sz w:val="28"/>
          <w:szCs w:val="28"/>
          <w:lang w:val="en-US"/>
        </w:rPr>
        <w:t> Wang </w:t>
      </w:r>
      <w:r w:rsidRPr="0096384D">
        <w:rPr>
          <w:i/>
          <w:iCs/>
          <w:sz w:val="28"/>
          <w:szCs w:val="28"/>
          <w:lang w:val="en-GB"/>
        </w:rPr>
        <w:t>et al.</w:t>
      </w:r>
      <w:r w:rsidRPr="0096384D">
        <w:rPr>
          <w:sz w:val="28"/>
          <w:szCs w:val="28"/>
          <w:lang w:val="en-GB"/>
        </w:rPr>
        <w:t>,</w:t>
      </w:r>
      <w:r w:rsidRPr="0096384D">
        <w:rPr>
          <w:sz w:val="28"/>
          <w:szCs w:val="28"/>
          <w:lang w:val="en-GB"/>
        </w:rPr>
        <w:t xml:space="preserve"> “</w:t>
      </w:r>
      <w:r w:rsidRPr="0096384D">
        <w:rPr>
          <w:sz w:val="28"/>
          <w:szCs w:val="28"/>
          <w:lang w:val="en-GB"/>
        </w:rPr>
        <w:t>Biomass gasification combined with a novel heat integration design for sustainable energy supply programs: Comprehensive thermodynamic, environmental, and economic evaluations</w:t>
      </w:r>
      <w:r w:rsidRPr="0096384D">
        <w:rPr>
          <w:sz w:val="28"/>
          <w:szCs w:val="28"/>
          <w:lang w:val="en-GB"/>
        </w:rPr>
        <w:t xml:space="preserve">”// </w:t>
      </w:r>
      <w:r w:rsidRPr="0096384D">
        <w:rPr>
          <w:sz w:val="28"/>
          <w:szCs w:val="28"/>
          <w:lang w:val="en-GB"/>
        </w:rPr>
        <w:t>Energy</w:t>
      </w:r>
      <w:r w:rsidRPr="0096384D">
        <w:rPr>
          <w:sz w:val="28"/>
          <w:szCs w:val="28"/>
          <w:lang w:val="en-GB"/>
        </w:rPr>
        <w:t xml:space="preserve"> – Vol. 337 – 2025- P. </w:t>
      </w:r>
      <w:r w:rsidRPr="0096384D">
        <w:rPr>
          <w:sz w:val="28"/>
          <w:szCs w:val="28"/>
          <w:lang w:val="en-US"/>
        </w:rPr>
        <w:t>138560</w:t>
      </w:r>
      <w:r w:rsidR="00730063">
        <w:rPr>
          <w:sz w:val="28"/>
          <w:szCs w:val="28"/>
          <w:lang w:val="en-US"/>
        </w:rPr>
        <w:t>.</w:t>
      </w:r>
    </w:p>
    <w:p w14:paraId="46CC73FD" w14:textId="784FD121" w:rsidR="0096384D" w:rsidRPr="00762F15" w:rsidRDefault="0096384D" w:rsidP="0096384D">
      <w:pPr>
        <w:jc w:val="both"/>
        <w:rPr>
          <w:sz w:val="28"/>
          <w:lang w:val="en-US"/>
        </w:rPr>
      </w:pPr>
      <w:r w:rsidRPr="0096384D">
        <w:rPr>
          <w:sz w:val="28"/>
          <w:lang w:val="en-US"/>
        </w:rPr>
        <w:t>107.</w:t>
      </w:r>
      <w:r w:rsidR="003D4410">
        <w:rPr>
          <w:sz w:val="28"/>
          <w:lang w:val="kk-KZ"/>
        </w:rPr>
        <w:t xml:space="preserve"> </w:t>
      </w:r>
      <w:hyperlink r:id="rId61" w:history="1">
        <w:r w:rsidR="003D4410" w:rsidRPr="00762F15">
          <w:rPr>
            <w:rStyle w:val="ac"/>
            <w:color w:val="auto"/>
            <w:sz w:val="28"/>
            <w:u w:val="none"/>
            <w:lang w:val="en-US"/>
          </w:rPr>
          <w:t>A</w:t>
        </w:r>
        <w:r w:rsidR="003D4410">
          <w:rPr>
            <w:rStyle w:val="ac"/>
            <w:color w:val="auto"/>
            <w:sz w:val="28"/>
            <w:u w:val="none"/>
            <w:lang w:val="kk-KZ"/>
          </w:rPr>
          <w:t>.</w:t>
        </w:r>
        <w:r w:rsidR="003D4410" w:rsidRPr="00762F15">
          <w:rPr>
            <w:rStyle w:val="ac"/>
            <w:color w:val="auto"/>
            <w:sz w:val="28"/>
            <w:u w:val="none"/>
            <w:lang w:val="en-US"/>
          </w:rPr>
          <w:t xml:space="preserve"> Kumar</w:t>
        </w:r>
      </w:hyperlink>
      <w:r w:rsidR="003D4410" w:rsidRPr="00762F15">
        <w:rPr>
          <w:sz w:val="28"/>
          <w:lang w:val="en-US"/>
        </w:rPr>
        <w:t>,   </w:t>
      </w:r>
      <w:hyperlink r:id="rId62" w:history="1">
        <w:r w:rsidR="003D4410" w:rsidRPr="00762F15">
          <w:rPr>
            <w:rStyle w:val="ac"/>
            <w:color w:val="auto"/>
            <w:sz w:val="28"/>
            <w:u w:val="none"/>
            <w:lang w:val="en-US"/>
          </w:rPr>
          <w:t>R</w:t>
        </w:r>
        <w:r w:rsidR="003D4410">
          <w:rPr>
            <w:rStyle w:val="ac"/>
            <w:color w:val="auto"/>
            <w:sz w:val="28"/>
            <w:u w:val="none"/>
            <w:lang w:val="kk-KZ"/>
          </w:rPr>
          <w:t>.</w:t>
        </w:r>
        <w:r w:rsidR="003D4410" w:rsidRPr="00762F15">
          <w:rPr>
            <w:rStyle w:val="ac"/>
            <w:color w:val="auto"/>
            <w:sz w:val="28"/>
            <w:u w:val="none"/>
            <w:lang w:val="en-US"/>
          </w:rPr>
          <w:t xml:space="preserve"> Wang</w:t>
        </w:r>
      </w:hyperlink>
      <w:r w:rsidR="003D4410">
        <w:rPr>
          <w:sz w:val="28"/>
          <w:lang w:val="kk-KZ"/>
        </w:rPr>
        <w:t xml:space="preserve"> </w:t>
      </w:r>
      <w:r w:rsidR="003D4410" w:rsidRPr="0096384D">
        <w:rPr>
          <w:i/>
          <w:iCs/>
          <w:sz w:val="28"/>
          <w:szCs w:val="28"/>
          <w:lang w:val="en-GB"/>
        </w:rPr>
        <w:t>et al.</w:t>
      </w:r>
      <w:r w:rsidR="003D4410" w:rsidRPr="0096384D">
        <w:rPr>
          <w:sz w:val="28"/>
          <w:szCs w:val="28"/>
          <w:lang w:val="en-GB"/>
        </w:rPr>
        <w:t>,</w:t>
      </w:r>
      <w:r w:rsidR="003D4410">
        <w:rPr>
          <w:sz w:val="28"/>
          <w:szCs w:val="28"/>
          <w:lang w:val="kk-KZ"/>
        </w:rPr>
        <w:t xml:space="preserve"> </w:t>
      </w:r>
      <w:r w:rsidR="003D4410">
        <w:rPr>
          <w:sz w:val="28"/>
          <w:szCs w:val="28"/>
          <w:lang w:val="en-US"/>
        </w:rPr>
        <w:t>“</w:t>
      </w:r>
      <w:r w:rsidR="00762F15" w:rsidRPr="00762F15">
        <w:rPr>
          <w:sz w:val="28"/>
          <w:szCs w:val="28"/>
          <w:lang w:val="en-US"/>
        </w:rPr>
        <w:t>Synthesis, performance evaluation, and economic assessment of tailored Pt/TiO2 catalysts for selective biomass vapour upgrading via a scalable flame spray pyrolysis route</w:t>
      </w:r>
      <w:r w:rsidR="003D4410">
        <w:rPr>
          <w:sz w:val="28"/>
          <w:szCs w:val="28"/>
          <w:lang w:val="en-US"/>
        </w:rPr>
        <w:t>”</w:t>
      </w:r>
      <w:r w:rsidR="00762F15">
        <w:rPr>
          <w:sz w:val="28"/>
          <w:szCs w:val="28"/>
          <w:lang w:val="en-US"/>
        </w:rPr>
        <w:t xml:space="preserve">//  </w:t>
      </w:r>
      <w:r w:rsidR="00762F15" w:rsidRPr="00762F15">
        <w:rPr>
          <w:sz w:val="28"/>
          <w:szCs w:val="28"/>
          <w:lang w:val="en-US"/>
        </w:rPr>
        <w:t>Catalysis Science &amp; Technology</w:t>
      </w:r>
      <w:r w:rsidR="00762F15">
        <w:rPr>
          <w:sz w:val="28"/>
          <w:szCs w:val="28"/>
          <w:lang w:val="en-US"/>
        </w:rPr>
        <w:t xml:space="preserve"> – Vol. 13 – 2023- P. </w:t>
      </w:r>
      <w:r w:rsidR="00762F15" w:rsidRPr="00762F15">
        <w:rPr>
          <w:sz w:val="28"/>
          <w:szCs w:val="28"/>
          <w:lang w:val="en-US"/>
        </w:rPr>
        <w:t>4941-4954</w:t>
      </w:r>
      <w:r w:rsidR="00730063">
        <w:rPr>
          <w:sz w:val="28"/>
          <w:szCs w:val="28"/>
          <w:lang w:val="en-US"/>
        </w:rPr>
        <w:t>.</w:t>
      </w:r>
    </w:p>
    <w:p w14:paraId="5ABD6487" w14:textId="6A19139A" w:rsidR="00370E51" w:rsidRPr="00730063" w:rsidRDefault="00730063" w:rsidP="00730063">
      <w:pPr>
        <w:pStyle w:val="1"/>
        <w:jc w:val="both"/>
        <w:rPr>
          <w:color w:val="1F1F1F"/>
          <w:sz w:val="48"/>
          <w:szCs w:val="48"/>
          <w:lang w:val="en-US"/>
        </w:rPr>
      </w:pPr>
      <w:r w:rsidRPr="00730063">
        <w:rPr>
          <w:lang w:val="en-GB"/>
        </w:rPr>
        <w:t>108.</w:t>
      </w:r>
      <w:r>
        <w:rPr>
          <w:lang w:val="en-GB"/>
        </w:rPr>
        <w:t xml:space="preserve"> </w:t>
      </w:r>
      <w:r w:rsidRPr="00730063">
        <w:rPr>
          <w:lang w:val="en-GB"/>
        </w:rPr>
        <w:t>L</w:t>
      </w:r>
      <w:r>
        <w:rPr>
          <w:lang w:val="en-GB"/>
        </w:rPr>
        <w:t>.</w:t>
      </w:r>
      <w:r w:rsidRPr="00730063">
        <w:rPr>
          <w:lang w:val="en-GB"/>
        </w:rPr>
        <w:t xml:space="preserve"> A. Romero-Cano</w:t>
      </w:r>
      <w:r>
        <w:rPr>
          <w:lang w:val="en-GB"/>
        </w:rPr>
        <w:t>, “</w:t>
      </w:r>
      <w:r w:rsidRPr="00730063">
        <w:rPr>
          <w:rStyle w:val="title-text"/>
          <w:color w:val="1F1F1F"/>
          <w:lang w:val="en-US"/>
        </w:rPr>
        <w:t>Modular simulation as a teaching tool: Integrating MATLAB-simulink into Heat Transfer courses to promote active learning and conceptual understanding</w:t>
      </w:r>
      <w:r>
        <w:rPr>
          <w:lang w:val="en-GB"/>
        </w:rPr>
        <w:t xml:space="preserve">” // </w:t>
      </w:r>
      <w:r w:rsidRPr="00730063">
        <w:rPr>
          <w:lang w:val="en-GB"/>
        </w:rPr>
        <w:t>Education for Chemical Engineers</w:t>
      </w:r>
      <w:r>
        <w:rPr>
          <w:lang w:val="en-GB"/>
        </w:rPr>
        <w:t xml:space="preserve"> – Vol. 53 – 2025 – P. 171-177.</w:t>
      </w:r>
    </w:p>
    <w:p w14:paraId="3BF38216" w14:textId="77777777" w:rsidR="0097271A" w:rsidRPr="0034413A" w:rsidRDefault="0097271A" w:rsidP="006327D9">
      <w:pPr>
        <w:autoSpaceDE w:val="0"/>
        <w:autoSpaceDN w:val="0"/>
        <w:adjustRightInd w:val="0"/>
        <w:ind w:firstLine="425"/>
        <w:jc w:val="center"/>
        <w:rPr>
          <w:b/>
          <w:bCs/>
          <w:sz w:val="28"/>
          <w:szCs w:val="28"/>
          <w:lang w:val="en-US"/>
        </w:rPr>
      </w:pPr>
    </w:p>
    <w:p w14:paraId="2AD8F564" w14:textId="77777777" w:rsidR="0097271A" w:rsidRPr="006117B0" w:rsidRDefault="0097271A" w:rsidP="006327D9">
      <w:pPr>
        <w:autoSpaceDE w:val="0"/>
        <w:autoSpaceDN w:val="0"/>
        <w:adjustRightInd w:val="0"/>
        <w:ind w:firstLine="425"/>
        <w:jc w:val="center"/>
        <w:rPr>
          <w:b/>
          <w:bCs/>
          <w:sz w:val="28"/>
          <w:szCs w:val="28"/>
          <w:lang w:val="kk-KZ"/>
        </w:rPr>
      </w:pPr>
    </w:p>
    <w:p w14:paraId="3086D14E" w14:textId="77777777" w:rsidR="0097271A" w:rsidRPr="006117B0" w:rsidRDefault="0097271A" w:rsidP="006327D9">
      <w:pPr>
        <w:autoSpaceDE w:val="0"/>
        <w:autoSpaceDN w:val="0"/>
        <w:adjustRightInd w:val="0"/>
        <w:ind w:firstLine="425"/>
        <w:jc w:val="center"/>
        <w:rPr>
          <w:b/>
          <w:bCs/>
          <w:sz w:val="28"/>
          <w:szCs w:val="28"/>
          <w:lang w:val="kk-KZ"/>
        </w:rPr>
      </w:pPr>
    </w:p>
    <w:p w14:paraId="275BF9A3" w14:textId="77777777" w:rsidR="0097271A" w:rsidRPr="006117B0" w:rsidRDefault="0097271A" w:rsidP="006327D9">
      <w:pPr>
        <w:autoSpaceDE w:val="0"/>
        <w:autoSpaceDN w:val="0"/>
        <w:adjustRightInd w:val="0"/>
        <w:ind w:firstLine="425"/>
        <w:jc w:val="center"/>
        <w:rPr>
          <w:b/>
          <w:bCs/>
          <w:sz w:val="28"/>
          <w:szCs w:val="28"/>
          <w:lang w:val="kk-KZ"/>
        </w:rPr>
      </w:pPr>
    </w:p>
    <w:p w14:paraId="102A5092" w14:textId="4200FF27" w:rsidR="0097271A" w:rsidRDefault="0097271A" w:rsidP="006327D9">
      <w:pPr>
        <w:autoSpaceDE w:val="0"/>
        <w:autoSpaceDN w:val="0"/>
        <w:adjustRightInd w:val="0"/>
        <w:ind w:firstLine="425"/>
        <w:jc w:val="center"/>
        <w:rPr>
          <w:b/>
          <w:bCs/>
          <w:sz w:val="28"/>
          <w:szCs w:val="28"/>
          <w:lang w:val="kk-KZ"/>
        </w:rPr>
      </w:pPr>
    </w:p>
    <w:p w14:paraId="3B4946EC" w14:textId="053297B7" w:rsidR="00D04649" w:rsidRDefault="00D04649" w:rsidP="006327D9">
      <w:pPr>
        <w:autoSpaceDE w:val="0"/>
        <w:autoSpaceDN w:val="0"/>
        <w:adjustRightInd w:val="0"/>
        <w:ind w:firstLine="425"/>
        <w:jc w:val="center"/>
        <w:rPr>
          <w:b/>
          <w:bCs/>
          <w:sz w:val="28"/>
          <w:szCs w:val="28"/>
          <w:lang w:val="kk-KZ"/>
        </w:rPr>
      </w:pPr>
    </w:p>
    <w:p w14:paraId="00F30201" w14:textId="05A08E86" w:rsidR="00D04649" w:rsidRDefault="00D04649" w:rsidP="006327D9">
      <w:pPr>
        <w:autoSpaceDE w:val="0"/>
        <w:autoSpaceDN w:val="0"/>
        <w:adjustRightInd w:val="0"/>
        <w:ind w:firstLine="425"/>
        <w:jc w:val="center"/>
        <w:rPr>
          <w:b/>
          <w:bCs/>
          <w:sz w:val="28"/>
          <w:szCs w:val="28"/>
          <w:lang w:val="kk-KZ"/>
        </w:rPr>
      </w:pPr>
    </w:p>
    <w:p w14:paraId="7B8859F5" w14:textId="38F008F1" w:rsidR="00D04649" w:rsidRDefault="00D04649" w:rsidP="006327D9">
      <w:pPr>
        <w:autoSpaceDE w:val="0"/>
        <w:autoSpaceDN w:val="0"/>
        <w:adjustRightInd w:val="0"/>
        <w:ind w:firstLine="425"/>
        <w:jc w:val="center"/>
        <w:rPr>
          <w:b/>
          <w:bCs/>
          <w:sz w:val="28"/>
          <w:szCs w:val="28"/>
          <w:lang w:val="kk-KZ"/>
        </w:rPr>
      </w:pPr>
    </w:p>
    <w:p w14:paraId="6B93E695" w14:textId="2401C496" w:rsidR="00D04649" w:rsidRDefault="00D04649" w:rsidP="006327D9">
      <w:pPr>
        <w:autoSpaceDE w:val="0"/>
        <w:autoSpaceDN w:val="0"/>
        <w:adjustRightInd w:val="0"/>
        <w:ind w:firstLine="425"/>
        <w:jc w:val="center"/>
        <w:rPr>
          <w:b/>
          <w:bCs/>
          <w:sz w:val="28"/>
          <w:szCs w:val="28"/>
          <w:lang w:val="kk-KZ"/>
        </w:rPr>
      </w:pPr>
    </w:p>
    <w:p w14:paraId="72DF7C0A" w14:textId="02A68BC4" w:rsidR="00D04649" w:rsidRDefault="00D04649" w:rsidP="006327D9">
      <w:pPr>
        <w:autoSpaceDE w:val="0"/>
        <w:autoSpaceDN w:val="0"/>
        <w:adjustRightInd w:val="0"/>
        <w:ind w:firstLine="425"/>
        <w:jc w:val="center"/>
        <w:rPr>
          <w:b/>
          <w:bCs/>
          <w:sz w:val="28"/>
          <w:szCs w:val="28"/>
          <w:lang w:val="kk-KZ"/>
        </w:rPr>
      </w:pPr>
    </w:p>
    <w:p w14:paraId="4A4C82B1" w14:textId="743EABBF" w:rsidR="00D04649" w:rsidRDefault="00D04649" w:rsidP="006327D9">
      <w:pPr>
        <w:autoSpaceDE w:val="0"/>
        <w:autoSpaceDN w:val="0"/>
        <w:adjustRightInd w:val="0"/>
        <w:ind w:firstLine="425"/>
        <w:jc w:val="center"/>
        <w:rPr>
          <w:b/>
          <w:bCs/>
          <w:sz w:val="28"/>
          <w:szCs w:val="28"/>
          <w:lang w:val="kk-KZ"/>
        </w:rPr>
      </w:pPr>
    </w:p>
    <w:p w14:paraId="234FC15D" w14:textId="45B9D3BE" w:rsidR="00D04649" w:rsidRDefault="00D04649" w:rsidP="006327D9">
      <w:pPr>
        <w:autoSpaceDE w:val="0"/>
        <w:autoSpaceDN w:val="0"/>
        <w:adjustRightInd w:val="0"/>
        <w:ind w:firstLine="425"/>
        <w:jc w:val="center"/>
        <w:rPr>
          <w:b/>
          <w:bCs/>
          <w:sz w:val="28"/>
          <w:szCs w:val="28"/>
          <w:lang w:val="kk-KZ"/>
        </w:rPr>
      </w:pPr>
    </w:p>
    <w:p w14:paraId="04FCFA64" w14:textId="781E840C" w:rsidR="00D04649" w:rsidRDefault="00D04649" w:rsidP="006327D9">
      <w:pPr>
        <w:autoSpaceDE w:val="0"/>
        <w:autoSpaceDN w:val="0"/>
        <w:adjustRightInd w:val="0"/>
        <w:ind w:firstLine="425"/>
        <w:jc w:val="center"/>
        <w:rPr>
          <w:b/>
          <w:bCs/>
          <w:sz w:val="28"/>
          <w:szCs w:val="28"/>
          <w:lang w:val="kk-KZ"/>
        </w:rPr>
      </w:pPr>
    </w:p>
    <w:p w14:paraId="45BCC9A1" w14:textId="768FF655" w:rsidR="00D04649" w:rsidRDefault="00D04649" w:rsidP="006327D9">
      <w:pPr>
        <w:autoSpaceDE w:val="0"/>
        <w:autoSpaceDN w:val="0"/>
        <w:adjustRightInd w:val="0"/>
        <w:ind w:firstLine="425"/>
        <w:jc w:val="center"/>
        <w:rPr>
          <w:b/>
          <w:bCs/>
          <w:sz w:val="28"/>
          <w:szCs w:val="28"/>
          <w:lang w:val="kk-KZ"/>
        </w:rPr>
      </w:pPr>
    </w:p>
    <w:p w14:paraId="0BEA1AB6" w14:textId="2F0F6719" w:rsidR="00D04649" w:rsidRDefault="00D04649" w:rsidP="006327D9">
      <w:pPr>
        <w:autoSpaceDE w:val="0"/>
        <w:autoSpaceDN w:val="0"/>
        <w:adjustRightInd w:val="0"/>
        <w:ind w:firstLine="425"/>
        <w:jc w:val="center"/>
        <w:rPr>
          <w:b/>
          <w:bCs/>
          <w:sz w:val="28"/>
          <w:szCs w:val="28"/>
          <w:lang w:val="kk-KZ"/>
        </w:rPr>
      </w:pPr>
    </w:p>
    <w:p w14:paraId="7CF2FFA6" w14:textId="11466DC8" w:rsidR="00D04649" w:rsidRDefault="00D04649" w:rsidP="006327D9">
      <w:pPr>
        <w:autoSpaceDE w:val="0"/>
        <w:autoSpaceDN w:val="0"/>
        <w:adjustRightInd w:val="0"/>
        <w:ind w:firstLine="425"/>
        <w:jc w:val="center"/>
        <w:rPr>
          <w:b/>
          <w:bCs/>
          <w:sz w:val="28"/>
          <w:szCs w:val="28"/>
          <w:lang w:val="kk-KZ"/>
        </w:rPr>
      </w:pPr>
    </w:p>
    <w:p w14:paraId="55EE497A" w14:textId="3185B386" w:rsidR="00D04649" w:rsidRDefault="00D04649" w:rsidP="006327D9">
      <w:pPr>
        <w:autoSpaceDE w:val="0"/>
        <w:autoSpaceDN w:val="0"/>
        <w:adjustRightInd w:val="0"/>
        <w:ind w:firstLine="425"/>
        <w:jc w:val="center"/>
        <w:rPr>
          <w:b/>
          <w:bCs/>
          <w:sz w:val="28"/>
          <w:szCs w:val="28"/>
          <w:lang w:val="kk-KZ"/>
        </w:rPr>
      </w:pPr>
    </w:p>
    <w:p w14:paraId="7144EC3A" w14:textId="7C275105" w:rsidR="00D04649" w:rsidRDefault="00D04649" w:rsidP="006327D9">
      <w:pPr>
        <w:autoSpaceDE w:val="0"/>
        <w:autoSpaceDN w:val="0"/>
        <w:adjustRightInd w:val="0"/>
        <w:ind w:firstLine="425"/>
        <w:jc w:val="center"/>
        <w:rPr>
          <w:b/>
          <w:bCs/>
          <w:sz w:val="28"/>
          <w:szCs w:val="28"/>
          <w:lang w:val="kk-KZ"/>
        </w:rPr>
      </w:pPr>
    </w:p>
    <w:p w14:paraId="0B5C3903" w14:textId="6C03D5DE" w:rsidR="00D04649" w:rsidRDefault="00D04649" w:rsidP="006327D9">
      <w:pPr>
        <w:autoSpaceDE w:val="0"/>
        <w:autoSpaceDN w:val="0"/>
        <w:adjustRightInd w:val="0"/>
        <w:ind w:firstLine="425"/>
        <w:jc w:val="center"/>
        <w:rPr>
          <w:b/>
          <w:bCs/>
          <w:sz w:val="28"/>
          <w:szCs w:val="28"/>
          <w:lang w:val="kk-KZ"/>
        </w:rPr>
      </w:pPr>
    </w:p>
    <w:p w14:paraId="6A30A52D" w14:textId="673D8F2E" w:rsidR="00D04649" w:rsidRDefault="00D04649" w:rsidP="006327D9">
      <w:pPr>
        <w:autoSpaceDE w:val="0"/>
        <w:autoSpaceDN w:val="0"/>
        <w:adjustRightInd w:val="0"/>
        <w:ind w:firstLine="425"/>
        <w:jc w:val="center"/>
        <w:rPr>
          <w:b/>
          <w:bCs/>
          <w:sz w:val="28"/>
          <w:szCs w:val="28"/>
          <w:lang w:val="kk-KZ"/>
        </w:rPr>
      </w:pPr>
    </w:p>
    <w:p w14:paraId="3FAABDC3" w14:textId="143ECAD1" w:rsidR="00D04649" w:rsidRDefault="00D04649" w:rsidP="006327D9">
      <w:pPr>
        <w:autoSpaceDE w:val="0"/>
        <w:autoSpaceDN w:val="0"/>
        <w:adjustRightInd w:val="0"/>
        <w:ind w:firstLine="425"/>
        <w:jc w:val="center"/>
        <w:rPr>
          <w:b/>
          <w:bCs/>
          <w:sz w:val="28"/>
          <w:szCs w:val="28"/>
          <w:lang w:val="kk-KZ"/>
        </w:rPr>
      </w:pPr>
    </w:p>
    <w:p w14:paraId="47F779C2" w14:textId="7C06EC67" w:rsidR="00D04649" w:rsidRDefault="00D04649" w:rsidP="006327D9">
      <w:pPr>
        <w:autoSpaceDE w:val="0"/>
        <w:autoSpaceDN w:val="0"/>
        <w:adjustRightInd w:val="0"/>
        <w:ind w:firstLine="425"/>
        <w:jc w:val="center"/>
        <w:rPr>
          <w:b/>
          <w:bCs/>
          <w:sz w:val="28"/>
          <w:szCs w:val="28"/>
          <w:lang w:val="kk-KZ"/>
        </w:rPr>
      </w:pPr>
    </w:p>
    <w:p w14:paraId="30A81EF5" w14:textId="3CB87A71" w:rsidR="00D04649" w:rsidRDefault="00D04649" w:rsidP="006327D9">
      <w:pPr>
        <w:autoSpaceDE w:val="0"/>
        <w:autoSpaceDN w:val="0"/>
        <w:adjustRightInd w:val="0"/>
        <w:ind w:firstLine="425"/>
        <w:jc w:val="center"/>
        <w:rPr>
          <w:b/>
          <w:bCs/>
          <w:sz w:val="28"/>
          <w:szCs w:val="28"/>
          <w:lang w:val="kk-KZ"/>
        </w:rPr>
      </w:pPr>
    </w:p>
    <w:p w14:paraId="0C3E07F0" w14:textId="42C32F38" w:rsidR="00D04649" w:rsidRDefault="00D04649" w:rsidP="006327D9">
      <w:pPr>
        <w:autoSpaceDE w:val="0"/>
        <w:autoSpaceDN w:val="0"/>
        <w:adjustRightInd w:val="0"/>
        <w:ind w:firstLine="425"/>
        <w:jc w:val="center"/>
        <w:rPr>
          <w:b/>
          <w:bCs/>
          <w:sz w:val="28"/>
          <w:szCs w:val="28"/>
          <w:lang w:val="kk-KZ"/>
        </w:rPr>
      </w:pPr>
    </w:p>
    <w:p w14:paraId="54F7578D" w14:textId="2FE69EC1" w:rsidR="00D04649" w:rsidRDefault="00D04649" w:rsidP="006327D9">
      <w:pPr>
        <w:autoSpaceDE w:val="0"/>
        <w:autoSpaceDN w:val="0"/>
        <w:adjustRightInd w:val="0"/>
        <w:ind w:firstLine="425"/>
        <w:jc w:val="center"/>
        <w:rPr>
          <w:b/>
          <w:bCs/>
          <w:sz w:val="28"/>
          <w:szCs w:val="28"/>
          <w:lang w:val="kk-KZ"/>
        </w:rPr>
      </w:pPr>
    </w:p>
    <w:p w14:paraId="3D65267C" w14:textId="6C822AC0" w:rsidR="00D04649" w:rsidRDefault="00D04649" w:rsidP="006327D9">
      <w:pPr>
        <w:autoSpaceDE w:val="0"/>
        <w:autoSpaceDN w:val="0"/>
        <w:adjustRightInd w:val="0"/>
        <w:ind w:firstLine="425"/>
        <w:jc w:val="center"/>
        <w:rPr>
          <w:b/>
          <w:bCs/>
          <w:sz w:val="28"/>
          <w:szCs w:val="28"/>
          <w:lang w:val="kk-KZ"/>
        </w:rPr>
      </w:pPr>
    </w:p>
    <w:p w14:paraId="58AF016F" w14:textId="4CD6D890" w:rsidR="00D04649" w:rsidRDefault="00D04649" w:rsidP="006327D9">
      <w:pPr>
        <w:autoSpaceDE w:val="0"/>
        <w:autoSpaceDN w:val="0"/>
        <w:adjustRightInd w:val="0"/>
        <w:ind w:firstLine="425"/>
        <w:jc w:val="center"/>
        <w:rPr>
          <w:b/>
          <w:bCs/>
          <w:sz w:val="28"/>
          <w:szCs w:val="28"/>
          <w:lang w:val="kk-KZ"/>
        </w:rPr>
      </w:pPr>
    </w:p>
    <w:p w14:paraId="693EF2F6" w14:textId="2EFBC1BA" w:rsidR="00D04649" w:rsidRDefault="00D04649" w:rsidP="006327D9">
      <w:pPr>
        <w:autoSpaceDE w:val="0"/>
        <w:autoSpaceDN w:val="0"/>
        <w:adjustRightInd w:val="0"/>
        <w:ind w:firstLine="425"/>
        <w:jc w:val="center"/>
        <w:rPr>
          <w:b/>
          <w:bCs/>
          <w:sz w:val="28"/>
          <w:szCs w:val="28"/>
          <w:lang w:val="kk-KZ"/>
        </w:rPr>
      </w:pPr>
    </w:p>
    <w:p w14:paraId="0B43C7CD" w14:textId="77777777" w:rsidR="00D04649" w:rsidRPr="006117B0" w:rsidRDefault="00D04649" w:rsidP="006327D9">
      <w:pPr>
        <w:autoSpaceDE w:val="0"/>
        <w:autoSpaceDN w:val="0"/>
        <w:adjustRightInd w:val="0"/>
        <w:ind w:firstLine="425"/>
        <w:jc w:val="center"/>
        <w:rPr>
          <w:b/>
          <w:bCs/>
          <w:sz w:val="28"/>
          <w:szCs w:val="28"/>
          <w:lang w:val="kk-KZ"/>
        </w:rPr>
      </w:pPr>
    </w:p>
    <w:p w14:paraId="54904CB3" w14:textId="78F66CB6" w:rsidR="00B05D5B" w:rsidRPr="006117B0" w:rsidRDefault="00B05D5B" w:rsidP="006327D9">
      <w:pPr>
        <w:autoSpaceDE w:val="0"/>
        <w:autoSpaceDN w:val="0"/>
        <w:adjustRightInd w:val="0"/>
        <w:ind w:firstLine="425"/>
        <w:jc w:val="right"/>
        <w:rPr>
          <w:b/>
          <w:bCs/>
          <w:sz w:val="28"/>
          <w:szCs w:val="28"/>
          <w:lang w:val="kk-KZ"/>
        </w:rPr>
      </w:pPr>
      <w:r w:rsidRPr="006117B0">
        <w:rPr>
          <w:b/>
          <w:bCs/>
          <w:sz w:val="28"/>
          <w:szCs w:val="28"/>
          <w:lang w:val="kk-KZ"/>
        </w:rPr>
        <w:lastRenderedPageBreak/>
        <w:t>ҚОСЫМША А</w:t>
      </w:r>
    </w:p>
    <w:p w14:paraId="3EDB5036" w14:textId="77777777" w:rsidR="00B05D5B" w:rsidRPr="006117B0" w:rsidRDefault="00B05D5B" w:rsidP="006327D9">
      <w:pPr>
        <w:autoSpaceDE w:val="0"/>
        <w:autoSpaceDN w:val="0"/>
        <w:adjustRightInd w:val="0"/>
        <w:ind w:firstLine="425"/>
        <w:jc w:val="both"/>
        <w:rPr>
          <w:sz w:val="28"/>
          <w:szCs w:val="28"/>
          <w:lang w:val="kk-KZ"/>
        </w:rPr>
      </w:pPr>
    </w:p>
    <w:p w14:paraId="7EA0F1A5" w14:textId="77777777" w:rsidR="00B05D5B" w:rsidRPr="006117B0" w:rsidRDefault="00B05D5B" w:rsidP="006327D9">
      <w:pPr>
        <w:autoSpaceDE w:val="0"/>
        <w:autoSpaceDN w:val="0"/>
        <w:adjustRightInd w:val="0"/>
        <w:ind w:firstLine="425"/>
        <w:jc w:val="center"/>
        <w:rPr>
          <w:sz w:val="28"/>
          <w:szCs w:val="28"/>
          <w:lang w:val="kk-KZ"/>
        </w:rPr>
      </w:pPr>
      <w:r w:rsidRPr="006117B0">
        <w:rPr>
          <w:sz w:val="28"/>
          <w:szCs w:val="28"/>
          <w:lang w:val="kk-KZ"/>
        </w:rPr>
        <w:t>Авторлық куәліктері</w:t>
      </w:r>
    </w:p>
    <w:p w14:paraId="6C6B6589" w14:textId="7F99695F" w:rsidR="00B05D5B" w:rsidRPr="006117B0" w:rsidRDefault="00B05D5B" w:rsidP="006327D9">
      <w:pPr>
        <w:ind w:firstLine="425"/>
        <w:rPr>
          <w:lang w:val="kk-KZ"/>
        </w:rPr>
      </w:pPr>
    </w:p>
    <w:p w14:paraId="3B6C714D" w14:textId="16D7CD29" w:rsidR="00B05D5B" w:rsidRPr="006117B0" w:rsidRDefault="00B05D5B" w:rsidP="006327D9">
      <w:pPr>
        <w:ind w:firstLine="425"/>
        <w:jc w:val="center"/>
      </w:pPr>
      <w:r w:rsidRPr="006117B0">
        <w:rPr>
          <w:noProof/>
        </w:rPr>
        <w:drawing>
          <wp:inline distT="0" distB="0" distL="0" distR="0" wp14:anchorId="2576987A" wp14:editId="6CAB6EBE">
            <wp:extent cx="5433060" cy="766070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3493" t="9421" r="32738" b="5921"/>
                    <a:stretch/>
                  </pic:blipFill>
                  <pic:spPr bwMode="auto">
                    <a:xfrm>
                      <a:off x="0" y="0"/>
                      <a:ext cx="5439528" cy="7669824"/>
                    </a:xfrm>
                    <a:prstGeom prst="rect">
                      <a:avLst/>
                    </a:prstGeom>
                    <a:ln>
                      <a:noFill/>
                    </a:ln>
                    <a:extLst>
                      <a:ext uri="{53640926-AAD7-44D8-BBD7-CCE9431645EC}">
                        <a14:shadowObscured xmlns:a14="http://schemas.microsoft.com/office/drawing/2010/main"/>
                      </a:ext>
                    </a:extLst>
                  </pic:spPr>
                </pic:pic>
              </a:graphicData>
            </a:graphic>
          </wp:inline>
        </w:drawing>
      </w:r>
    </w:p>
    <w:p w14:paraId="6FE66A78" w14:textId="043D14A3" w:rsidR="00B05D5B" w:rsidRPr="006117B0" w:rsidRDefault="00B05D5B" w:rsidP="006327D9">
      <w:pPr>
        <w:ind w:firstLine="425"/>
        <w:jc w:val="center"/>
      </w:pPr>
    </w:p>
    <w:p w14:paraId="364D55B5" w14:textId="4FDDC5D6" w:rsidR="00B05D5B" w:rsidRPr="006117B0" w:rsidRDefault="00B05D5B" w:rsidP="006327D9">
      <w:pPr>
        <w:ind w:firstLine="425"/>
        <w:jc w:val="center"/>
      </w:pPr>
    </w:p>
    <w:p w14:paraId="76E11388" w14:textId="77777777" w:rsidR="006D6FDD" w:rsidRDefault="006D6FDD" w:rsidP="006327D9">
      <w:pPr>
        <w:ind w:firstLine="425"/>
        <w:jc w:val="center"/>
      </w:pPr>
    </w:p>
    <w:p w14:paraId="16054D04" w14:textId="77777777" w:rsidR="006D6FDD" w:rsidRDefault="006D6FDD" w:rsidP="006327D9">
      <w:pPr>
        <w:ind w:firstLine="425"/>
        <w:jc w:val="center"/>
      </w:pPr>
    </w:p>
    <w:p w14:paraId="12AB0678" w14:textId="77777777" w:rsidR="006D6FDD" w:rsidRDefault="006D6FDD" w:rsidP="006327D9">
      <w:pPr>
        <w:ind w:firstLine="425"/>
        <w:jc w:val="center"/>
      </w:pPr>
    </w:p>
    <w:p w14:paraId="682435E0" w14:textId="77777777" w:rsidR="006D6FDD" w:rsidRDefault="006D6FDD" w:rsidP="006327D9">
      <w:pPr>
        <w:ind w:firstLine="425"/>
        <w:jc w:val="center"/>
      </w:pPr>
    </w:p>
    <w:p w14:paraId="6A739F5D" w14:textId="77777777" w:rsidR="006D6FDD" w:rsidRDefault="006D6FDD" w:rsidP="006327D9">
      <w:pPr>
        <w:ind w:firstLine="425"/>
        <w:jc w:val="center"/>
      </w:pPr>
    </w:p>
    <w:p w14:paraId="09FB8EB8" w14:textId="5033B355" w:rsidR="00B05D5B" w:rsidRPr="006117B0" w:rsidRDefault="00B05D5B" w:rsidP="006327D9">
      <w:pPr>
        <w:ind w:firstLine="425"/>
        <w:jc w:val="center"/>
      </w:pPr>
      <w:r w:rsidRPr="006117B0">
        <w:rPr>
          <w:noProof/>
        </w:rPr>
        <w:drawing>
          <wp:inline distT="0" distB="0" distL="0" distR="0" wp14:anchorId="2C3676BF" wp14:editId="360F36FC">
            <wp:extent cx="5515610" cy="783583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3866" t="9076" r="32392" b="5700"/>
                    <a:stretch/>
                  </pic:blipFill>
                  <pic:spPr bwMode="auto">
                    <a:xfrm>
                      <a:off x="0" y="0"/>
                      <a:ext cx="5539803" cy="7870199"/>
                    </a:xfrm>
                    <a:prstGeom prst="rect">
                      <a:avLst/>
                    </a:prstGeom>
                    <a:ln>
                      <a:noFill/>
                    </a:ln>
                    <a:extLst>
                      <a:ext uri="{53640926-AAD7-44D8-BBD7-CCE9431645EC}">
                        <a14:shadowObscured xmlns:a14="http://schemas.microsoft.com/office/drawing/2010/main"/>
                      </a:ext>
                    </a:extLst>
                  </pic:spPr>
                </pic:pic>
              </a:graphicData>
            </a:graphic>
          </wp:inline>
        </w:drawing>
      </w:r>
    </w:p>
    <w:p w14:paraId="4422C15D" w14:textId="21896AF1" w:rsidR="00B05D5B" w:rsidRPr="006117B0" w:rsidRDefault="00B05D5B" w:rsidP="006327D9">
      <w:pPr>
        <w:ind w:firstLine="425"/>
        <w:jc w:val="center"/>
      </w:pPr>
    </w:p>
    <w:p w14:paraId="2FD8514E" w14:textId="18B3E831" w:rsidR="00B05D5B" w:rsidRPr="006117B0" w:rsidRDefault="00B05D5B" w:rsidP="006327D9">
      <w:pPr>
        <w:ind w:firstLine="425"/>
        <w:jc w:val="center"/>
      </w:pPr>
    </w:p>
    <w:p w14:paraId="48DF64E2" w14:textId="3D2E1E13" w:rsidR="00B05D5B" w:rsidRPr="006117B0" w:rsidRDefault="00B05D5B" w:rsidP="006327D9">
      <w:pPr>
        <w:ind w:firstLine="425"/>
        <w:jc w:val="center"/>
      </w:pPr>
    </w:p>
    <w:p w14:paraId="2D448EED" w14:textId="3A2BF3A3" w:rsidR="00B05D5B" w:rsidRPr="006117B0" w:rsidRDefault="00B05D5B" w:rsidP="006327D9">
      <w:pPr>
        <w:ind w:firstLine="425"/>
        <w:jc w:val="center"/>
      </w:pPr>
    </w:p>
    <w:p w14:paraId="046153F1" w14:textId="77777777" w:rsidR="006D6FDD" w:rsidRDefault="006D6FDD" w:rsidP="006327D9">
      <w:pPr>
        <w:ind w:firstLine="425"/>
        <w:jc w:val="center"/>
      </w:pPr>
    </w:p>
    <w:p w14:paraId="72027BE7" w14:textId="77777777" w:rsidR="006D6FDD" w:rsidRDefault="006D6FDD" w:rsidP="006327D9">
      <w:pPr>
        <w:ind w:firstLine="425"/>
        <w:jc w:val="center"/>
      </w:pPr>
    </w:p>
    <w:p w14:paraId="432E9060" w14:textId="24DDF4BB" w:rsidR="00B05D5B" w:rsidRPr="006117B0" w:rsidRDefault="00B05D5B" w:rsidP="006327D9">
      <w:pPr>
        <w:ind w:firstLine="425"/>
        <w:jc w:val="center"/>
      </w:pPr>
      <w:r w:rsidRPr="006117B0">
        <w:rPr>
          <w:noProof/>
        </w:rPr>
        <w:drawing>
          <wp:inline distT="0" distB="0" distL="0" distR="0" wp14:anchorId="236109D0" wp14:editId="5AC33EAD">
            <wp:extent cx="5559660" cy="7754354"/>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3742" t="9077" r="32247" b="6585"/>
                    <a:stretch/>
                  </pic:blipFill>
                  <pic:spPr bwMode="auto">
                    <a:xfrm>
                      <a:off x="0" y="0"/>
                      <a:ext cx="5574357" cy="7774853"/>
                    </a:xfrm>
                    <a:prstGeom prst="rect">
                      <a:avLst/>
                    </a:prstGeom>
                    <a:ln>
                      <a:noFill/>
                    </a:ln>
                    <a:extLst>
                      <a:ext uri="{53640926-AAD7-44D8-BBD7-CCE9431645EC}">
                        <a14:shadowObscured xmlns:a14="http://schemas.microsoft.com/office/drawing/2010/main"/>
                      </a:ext>
                    </a:extLst>
                  </pic:spPr>
                </pic:pic>
              </a:graphicData>
            </a:graphic>
          </wp:inline>
        </w:drawing>
      </w:r>
    </w:p>
    <w:p w14:paraId="1B60E399" w14:textId="4514A905" w:rsidR="00B05D5B" w:rsidRPr="006117B0" w:rsidRDefault="00B05D5B" w:rsidP="006327D9">
      <w:pPr>
        <w:ind w:firstLine="425"/>
        <w:jc w:val="center"/>
      </w:pPr>
    </w:p>
    <w:p w14:paraId="44A4ED6C" w14:textId="06352274" w:rsidR="00B05D5B" w:rsidRPr="006117B0" w:rsidRDefault="00B05D5B" w:rsidP="006327D9">
      <w:pPr>
        <w:ind w:firstLine="425"/>
        <w:jc w:val="center"/>
      </w:pPr>
    </w:p>
    <w:p w14:paraId="3F7763EE" w14:textId="6241663E" w:rsidR="00B05D5B" w:rsidRPr="006117B0" w:rsidRDefault="00B05D5B" w:rsidP="006327D9">
      <w:pPr>
        <w:ind w:firstLine="425"/>
        <w:jc w:val="center"/>
      </w:pPr>
    </w:p>
    <w:p w14:paraId="01FC4EFD" w14:textId="476EFA0E" w:rsidR="00B05D5B" w:rsidRPr="006117B0" w:rsidRDefault="00B05D5B" w:rsidP="006327D9">
      <w:pPr>
        <w:ind w:firstLine="425"/>
        <w:jc w:val="center"/>
      </w:pPr>
    </w:p>
    <w:p w14:paraId="077BC322" w14:textId="31F9A3E1" w:rsidR="00B05D5B" w:rsidRPr="006117B0" w:rsidRDefault="00B05D5B" w:rsidP="006327D9">
      <w:pPr>
        <w:ind w:firstLine="425"/>
        <w:jc w:val="center"/>
      </w:pPr>
    </w:p>
    <w:p w14:paraId="5110AEE0" w14:textId="1A359CED" w:rsidR="00B05D5B" w:rsidRPr="006117B0" w:rsidRDefault="00B05D5B" w:rsidP="006327D9">
      <w:pPr>
        <w:ind w:firstLine="425"/>
        <w:jc w:val="center"/>
        <w:rPr>
          <w:sz w:val="28"/>
          <w:lang w:val="kk-KZ"/>
        </w:rPr>
      </w:pPr>
      <w:r w:rsidRPr="006117B0">
        <w:rPr>
          <w:sz w:val="28"/>
          <w:lang w:val="kk-KZ"/>
        </w:rPr>
        <w:t>Патент</w:t>
      </w:r>
    </w:p>
    <w:p w14:paraId="15D1E4ED" w14:textId="30480DBF" w:rsidR="00B05D5B" w:rsidRPr="006117B0" w:rsidRDefault="00B05D5B" w:rsidP="006327D9">
      <w:pPr>
        <w:ind w:firstLine="425"/>
        <w:jc w:val="center"/>
        <w:rPr>
          <w:lang w:val="kk-KZ"/>
        </w:rPr>
      </w:pPr>
    </w:p>
    <w:p w14:paraId="57443453" w14:textId="3EE070C2" w:rsidR="00B05D5B" w:rsidRPr="006117B0" w:rsidRDefault="00B05D5B" w:rsidP="006327D9">
      <w:pPr>
        <w:ind w:firstLine="425"/>
        <w:jc w:val="center"/>
        <w:rPr>
          <w:lang w:val="kk-KZ"/>
        </w:rPr>
      </w:pPr>
      <w:r w:rsidRPr="006117B0">
        <w:rPr>
          <w:noProof/>
        </w:rPr>
        <w:drawing>
          <wp:inline distT="0" distB="0" distL="0" distR="0" wp14:anchorId="46FEFC20" wp14:editId="3884C4B1">
            <wp:extent cx="5621653" cy="7882762"/>
            <wp:effectExtent l="0" t="0" r="0" b="444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3617" t="9740" r="32642" b="6143"/>
                    <a:stretch/>
                  </pic:blipFill>
                  <pic:spPr bwMode="auto">
                    <a:xfrm>
                      <a:off x="0" y="0"/>
                      <a:ext cx="5634930" cy="7901380"/>
                    </a:xfrm>
                    <a:prstGeom prst="rect">
                      <a:avLst/>
                    </a:prstGeom>
                    <a:ln>
                      <a:noFill/>
                    </a:ln>
                    <a:extLst>
                      <a:ext uri="{53640926-AAD7-44D8-BBD7-CCE9431645EC}">
                        <a14:shadowObscured xmlns:a14="http://schemas.microsoft.com/office/drawing/2010/main"/>
                      </a:ext>
                    </a:extLst>
                  </pic:spPr>
                </pic:pic>
              </a:graphicData>
            </a:graphic>
          </wp:inline>
        </w:drawing>
      </w:r>
    </w:p>
    <w:p w14:paraId="43528709" w14:textId="410A12B3" w:rsidR="00B05D5B" w:rsidRPr="006117B0" w:rsidRDefault="00B05D5B" w:rsidP="006327D9">
      <w:pPr>
        <w:ind w:firstLine="425"/>
        <w:jc w:val="center"/>
        <w:rPr>
          <w:lang w:val="kk-KZ"/>
        </w:rPr>
      </w:pPr>
    </w:p>
    <w:p w14:paraId="3A7C3D9C" w14:textId="2EE190DB" w:rsidR="0059649E" w:rsidRPr="006117B0" w:rsidRDefault="0059649E" w:rsidP="006327D9">
      <w:pPr>
        <w:ind w:firstLine="425"/>
        <w:jc w:val="center"/>
        <w:rPr>
          <w:lang w:val="kk-KZ"/>
        </w:rPr>
      </w:pPr>
    </w:p>
    <w:p w14:paraId="1E7EFA20" w14:textId="084E6BEE" w:rsidR="0059649E" w:rsidRPr="006117B0" w:rsidRDefault="0059649E" w:rsidP="006327D9">
      <w:pPr>
        <w:ind w:firstLine="425"/>
        <w:jc w:val="center"/>
        <w:rPr>
          <w:lang w:val="kk-KZ"/>
        </w:rPr>
      </w:pPr>
    </w:p>
    <w:p w14:paraId="438F35D2" w14:textId="798F64C4" w:rsidR="0059649E" w:rsidRPr="006117B0" w:rsidRDefault="0059649E" w:rsidP="006327D9">
      <w:pPr>
        <w:ind w:firstLine="425"/>
        <w:jc w:val="center"/>
        <w:rPr>
          <w:sz w:val="28"/>
          <w:lang w:val="kk-KZ"/>
        </w:rPr>
      </w:pPr>
      <w:r w:rsidRPr="006117B0">
        <w:rPr>
          <w:sz w:val="28"/>
          <w:lang w:val="kk-KZ"/>
        </w:rPr>
        <w:lastRenderedPageBreak/>
        <w:t>Оқу құралы</w:t>
      </w:r>
    </w:p>
    <w:p w14:paraId="0D19A7DF" w14:textId="77777777" w:rsidR="0059649E" w:rsidRPr="006117B0" w:rsidRDefault="0059649E" w:rsidP="006327D9">
      <w:pPr>
        <w:ind w:firstLine="425"/>
        <w:jc w:val="center"/>
        <w:rPr>
          <w:lang w:val="kk-KZ"/>
        </w:rPr>
      </w:pPr>
    </w:p>
    <w:p w14:paraId="3A1028E4" w14:textId="69ABA7F4" w:rsidR="00B05D5B" w:rsidRPr="006117B0" w:rsidRDefault="0059649E" w:rsidP="006327D9">
      <w:pPr>
        <w:ind w:firstLine="425"/>
        <w:jc w:val="center"/>
        <w:rPr>
          <w:lang w:val="kk-KZ"/>
        </w:rPr>
      </w:pPr>
      <w:r w:rsidRPr="006117B0">
        <w:rPr>
          <w:noProof/>
        </w:rPr>
        <w:drawing>
          <wp:inline distT="0" distB="0" distL="0" distR="0" wp14:anchorId="491C2327" wp14:editId="662830B6">
            <wp:extent cx="5440680" cy="8144771"/>
            <wp:effectExtent l="0" t="0" r="762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42920" cy="8148124"/>
                    </a:xfrm>
                    <a:prstGeom prst="rect">
                      <a:avLst/>
                    </a:prstGeom>
                    <a:noFill/>
                    <a:ln>
                      <a:noFill/>
                    </a:ln>
                  </pic:spPr>
                </pic:pic>
              </a:graphicData>
            </a:graphic>
          </wp:inline>
        </w:drawing>
      </w:r>
    </w:p>
    <w:p w14:paraId="79572D61" w14:textId="2074D81A" w:rsidR="00F032A3" w:rsidRPr="006117B0" w:rsidRDefault="00F032A3" w:rsidP="006327D9">
      <w:pPr>
        <w:ind w:firstLine="425"/>
        <w:jc w:val="center"/>
        <w:rPr>
          <w:lang w:val="kk-KZ"/>
        </w:rPr>
      </w:pPr>
    </w:p>
    <w:p w14:paraId="3D932CA5" w14:textId="52248F8E" w:rsidR="00F032A3" w:rsidRPr="006117B0" w:rsidRDefault="00F032A3" w:rsidP="006327D9">
      <w:pPr>
        <w:ind w:firstLine="425"/>
        <w:jc w:val="center"/>
        <w:rPr>
          <w:lang w:val="kk-KZ"/>
        </w:rPr>
      </w:pPr>
    </w:p>
    <w:p w14:paraId="5FA41DB7" w14:textId="2EBF5330" w:rsidR="00F032A3" w:rsidRPr="006117B0" w:rsidRDefault="00F032A3" w:rsidP="006327D9">
      <w:pPr>
        <w:ind w:firstLine="425"/>
        <w:jc w:val="right"/>
        <w:rPr>
          <w:b/>
          <w:sz w:val="28"/>
          <w:lang w:val="kk-KZ"/>
        </w:rPr>
      </w:pPr>
      <w:r w:rsidRPr="006117B0">
        <w:rPr>
          <w:b/>
          <w:sz w:val="28"/>
          <w:lang w:val="kk-KZ"/>
        </w:rPr>
        <w:lastRenderedPageBreak/>
        <w:t>ҚОСЫМША Б</w:t>
      </w:r>
    </w:p>
    <w:p w14:paraId="7CE71D98" w14:textId="49674329" w:rsidR="00FB08B7" w:rsidRPr="006117B0" w:rsidRDefault="00FB08B7" w:rsidP="006327D9">
      <w:pPr>
        <w:ind w:firstLine="425"/>
        <w:jc w:val="right"/>
        <w:rPr>
          <w:b/>
          <w:sz w:val="28"/>
          <w:lang w:val="kk-KZ"/>
        </w:rPr>
      </w:pPr>
    </w:p>
    <w:p w14:paraId="198847F3" w14:textId="65DB8AD9" w:rsidR="00FB08B7" w:rsidRPr="006117B0" w:rsidRDefault="000C3532" w:rsidP="006327D9">
      <w:pPr>
        <w:ind w:firstLine="425"/>
        <w:jc w:val="center"/>
        <w:rPr>
          <w:b/>
          <w:sz w:val="28"/>
          <w:lang w:val="kk-KZ"/>
        </w:rPr>
      </w:pPr>
      <w:r>
        <w:rPr>
          <w:noProof/>
        </w:rPr>
        <w:drawing>
          <wp:inline distT="0" distB="0" distL="0" distR="0" wp14:anchorId="326AA310" wp14:editId="70A12DF4">
            <wp:extent cx="5580764" cy="7772400"/>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34986" t="10846" r="34260" b="13004"/>
                    <a:stretch/>
                  </pic:blipFill>
                  <pic:spPr bwMode="auto">
                    <a:xfrm>
                      <a:off x="0" y="0"/>
                      <a:ext cx="5616813" cy="7822607"/>
                    </a:xfrm>
                    <a:prstGeom prst="rect">
                      <a:avLst/>
                    </a:prstGeom>
                    <a:ln>
                      <a:noFill/>
                    </a:ln>
                    <a:extLst>
                      <a:ext uri="{53640926-AAD7-44D8-BBD7-CCE9431645EC}">
                        <a14:shadowObscured xmlns:a14="http://schemas.microsoft.com/office/drawing/2010/main"/>
                      </a:ext>
                    </a:extLst>
                  </pic:spPr>
                </pic:pic>
              </a:graphicData>
            </a:graphic>
          </wp:inline>
        </w:drawing>
      </w:r>
    </w:p>
    <w:p w14:paraId="12C22103" w14:textId="097991C9" w:rsidR="00FB08B7" w:rsidRPr="006117B0" w:rsidRDefault="00FB08B7" w:rsidP="006327D9">
      <w:pPr>
        <w:ind w:firstLine="425"/>
        <w:jc w:val="center"/>
        <w:rPr>
          <w:b/>
          <w:sz w:val="28"/>
          <w:lang w:val="kk-KZ"/>
        </w:rPr>
      </w:pPr>
    </w:p>
    <w:p w14:paraId="17DA8A70" w14:textId="35FDA9EE" w:rsidR="00FB08B7" w:rsidRPr="006117B0" w:rsidRDefault="00FB08B7" w:rsidP="006327D9">
      <w:pPr>
        <w:ind w:firstLine="425"/>
        <w:jc w:val="center"/>
        <w:rPr>
          <w:b/>
          <w:sz w:val="28"/>
          <w:lang w:val="kk-KZ"/>
        </w:rPr>
      </w:pPr>
    </w:p>
    <w:p w14:paraId="5F6CCEA0" w14:textId="6C3FAEAF" w:rsidR="00FB08B7" w:rsidRPr="006117B0" w:rsidRDefault="00FB08B7" w:rsidP="006327D9">
      <w:pPr>
        <w:ind w:firstLine="425"/>
        <w:jc w:val="center"/>
        <w:rPr>
          <w:b/>
          <w:sz w:val="28"/>
          <w:lang w:val="kk-KZ"/>
        </w:rPr>
      </w:pPr>
    </w:p>
    <w:p w14:paraId="621D5241" w14:textId="34E0DC82" w:rsidR="00FB08B7" w:rsidRPr="006117B0" w:rsidRDefault="00FB08B7" w:rsidP="006327D9">
      <w:pPr>
        <w:ind w:firstLine="425"/>
        <w:jc w:val="center"/>
        <w:rPr>
          <w:b/>
          <w:sz w:val="28"/>
          <w:lang w:val="kk-KZ"/>
        </w:rPr>
      </w:pPr>
    </w:p>
    <w:p w14:paraId="7C9A1478" w14:textId="731A3946" w:rsidR="00B554BC" w:rsidRPr="006117B0" w:rsidRDefault="000C3532" w:rsidP="006327D9">
      <w:pPr>
        <w:ind w:firstLine="425"/>
        <w:jc w:val="center"/>
        <w:rPr>
          <w:b/>
          <w:sz w:val="28"/>
          <w:lang w:val="kk-KZ"/>
        </w:rPr>
      </w:pPr>
      <w:r>
        <w:rPr>
          <w:noProof/>
        </w:rPr>
        <w:lastRenderedPageBreak/>
        <w:drawing>
          <wp:inline distT="0" distB="0" distL="0" distR="0" wp14:anchorId="50142046" wp14:editId="5EEBC0F5">
            <wp:extent cx="5746876" cy="7701280"/>
            <wp:effectExtent l="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35111" t="17488" r="34135" b="9242"/>
                    <a:stretch/>
                  </pic:blipFill>
                  <pic:spPr bwMode="auto">
                    <a:xfrm>
                      <a:off x="0" y="0"/>
                      <a:ext cx="5775438" cy="7739555"/>
                    </a:xfrm>
                    <a:prstGeom prst="rect">
                      <a:avLst/>
                    </a:prstGeom>
                    <a:ln>
                      <a:noFill/>
                    </a:ln>
                    <a:extLst>
                      <a:ext uri="{53640926-AAD7-44D8-BBD7-CCE9431645EC}">
                        <a14:shadowObscured xmlns:a14="http://schemas.microsoft.com/office/drawing/2010/main"/>
                      </a:ext>
                    </a:extLst>
                  </pic:spPr>
                </pic:pic>
              </a:graphicData>
            </a:graphic>
          </wp:inline>
        </w:drawing>
      </w:r>
    </w:p>
    <w:p w14:paraId="11779AC2" w14:textId="3478B7E1" w:rsidR="00B554BC" w:rsidRPr="006117B0" w:rsidRDefault="00B554BC" w:rsidP="006327D9">
      <w:pPr>
        <w:ind w:firstLine="425"/>
        <w:jc w:val="center"/>
        <w:rPr>
          <w:b/>
          <w:sz w:val="28"/>
          <w:lang w:val="kk-KZ"/>
        </w:rPr>
      </w:pPr>
    </w:p>
    <w:p w14:paraId="1632FD72" w14:textId="3D31B590" w:rsidR="00B554BC" w:rsidRPr="006117B0" w:rsidRDefault="00B554BC" w:rsidP="006327D9">
      <w:pPr>
        <w:ind w:firstLine="425"/>
        <w:jc w:val="center"/>
        <w:rPr>
          <w:b/>
          <w:sz w:val="28"/>
          <w:lang w:val="kk-KZ"/>
        </w:rPr>
      </w:pPr>
    </w:p>
    <w:p w14:paraId="370F232A" w14:textId="5AC4D188" w:rsidR="00B554BC" w:rsidRPr="006117B0" w:rsidRDefault="00B554BC" w:rsidP="006327D9">
      <w:pPr>
        <w:ind w:firstLine="425"/>
        <w:jc w:val="center"/>
        <w:rPr>
          <w:b/>
          <w:sz w:val="28"/>
          <w:lang w:val="kk-KZ"/>
        </w:rPr>
      </w:pPr>
    </w:p>
    <w:p w14:paraId="4BA72EFD" w14:textId="67C27EEB" w:rsidR="00B554BC" w:rsidRPr="006117B0" w:rsidRDefault="00B554BC" w:rsidP="006327D9">
      <w:pPr>
        <w:ind w:firstLine="425"/>
        <w:jc w:val="center"/>
        <w:rPr>
          <w:b/>
          <w:sz w:val="28"/>
          <w:lang w:val="kk-KZ"/>
        </w:rPr>
      </w:pPr>
    </w:p>
    <w:p w14:paraId="2B8BE380" w14:textId="5CB856D0" w:rsidR="00B554BC" w:rsidRPr="006117B0" w:rsidRDefault="00B554BC" w:rsidP="006327D9">
      <w:pPr>
        <w:ind w:firstLine="425"/>
        <w:jc w:val="center"/>
        <w:rPr>
          <w:b/>
          <w:sz w:val="28"/>
          <w:lang w:val="kk-KZ"/>
        </w:rPr>
      </w:pPr>
    </w:p>
    <w:p w14:paraId="08E93A58" w14:textId="30D48FD8" w:rsidR="00B554BC" w:rsidRPr="006117B0" w:rsidRDefault="00061D2E" w:rsidP="006327D9">
      <w:pPr>
        <w:ind w:firstLine="425"/>
        <w:jc w:val="center"/>
        <w:rPr>
          <w:b/>
          <w:sz w:val="28"/>
          <w:lang w:val="kk-KZ"/>
        </w:rPr>
      </w:pPr>
      <w:r>
        <w:rPr>
          <w:noProof/>
        </w:rPr>
        <w:lastRenderedPageBreak/>
        <w:drawing>
          <wp:inline distT="0" distB="0" distL="0" distR="0" wp14:anchorId="659F1F78" wp14:editId="1D01F947">
            <wp:extent cx="5605296" cy="819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35111" t="10183" r="33140" b="7249"/>
                    <a:stretch/>
                  </pic:blipFill>
                  <pic:spPr bwMode="auto">
                    <a:xfrm>
                      <a:off x="0" y="0"/>
                      <a:ext cx="5627887" cy="8232164"/>
                    </a:xfrm>
                    <a:prstGeom prst="rect">
                      <a:avLst/>
                    </a:prstGeom>
                    <a:ln>
                      <a:noFill/>
                    </a:ln>
                    <a:extLst>
                      <a:ext uri="{53640926-AAD7-44D8-BBD7-CCE9431645EC}">
                        <a14:shadowObscured xmlns:a14="http://schemas.microsoft.com/office/drawing/2010/main"/>
                      </a:ext>
                    </a:extLst>
                  </pic:spPr>
                </pic:pic>
              </a:graphicData>
            </a:graphic>
          </wp:inline>
        </w:drawing>
      </w:r>
    </w:p>
    <w:p w14:paraId="6765DA7F" w14:textId="1E34EAA8" w:rsidR="00B554BC" w:rsidRPr="006117B0" w:rsidRDefault="00B554BC" w:rsidP="006327D9">
      <w:pPr>
        <w:ind w:firstLine="425"/>
        <w:jc w:val="center"/>
        <w:rPr>
          <w:b/>
          <w:sz w:val="28"/>
          <w:lang w:val="kk-KZ"/>
        </w:rPr>
      </w:pPr>
    </w:p>
    <w:p w14:paraId="6F1AEF3E" w14:textId="775910E9" w:rsidR="00B554BC" w:rsidRPr="006117B0" w:rsidRDefault="00B554BC" w:rsidP="006327D9">
      <w:pPr>
        <w:ind w:firstLine="425"/>
        <w:jc w:val="center"/>
        <w:rPr>
          <w:b/>
          <w:sz w:val="28"/>
          <w:lang w:val="kk-KZ"/>
        </w:rPr>
      </w:pPr>
    </w:p>
    <w:p w14:paraId="2EEAB05C" w14:textId="7C7C7AAE" w:rsidR="00B554BC" w:rsidRPr="006117B0" w:rsidRDefault="00B554BC" w:rsidP="006327D9">
      <w:pPr>
        <w:ind w:firstLine="425"/>
        <w:jc w:val="center"/>
        <w:rPr>
          <w:b/>
          <w:sz w:val="28"/>
          <w:lang w:val="kk-KZ"/>
        </w:rPr>
      </w:pPr>
    </w:p>
    <w:p w14:paraId="4E7B6D6E" w14:textId="7021F77D" w:rsidR="00B554BC" w:rsidRPr="006117B0" w:rsidRDefault="00B554BC" w:rsidP="006327D9">
      <w:pPr>
        <w:ind w:firstLine="425"/>
        <w:jc w:val="center"/>
        <w:rPr>
          <w:b/>
          <w:sz w:val="28"/>
          <w:lang w:val="kk-KZ"/>
        </w:rPr>
      </w:pPr>
    </w:p>
    <w:p w14:paraId="62207124" w14:textId="11A1604D" w:rsidR="00B554BC" w:rsidRPr="006117B0" w:rsidRDefault="00B554BC" w:rsidP="006327D9">
      <w:pPr>
        <w:ind w:firstLine="425"/>
        <w:jc w:val="center"/>
        <w:rPr>
          <w:b/>
          <w:sz w:val="28"/>
          <w:lang w:val="kk-KZ"/>
        </w:rPr>
      </w:pPr>
    </w:p>
    <w:p w14:paraId="76F824DD" w14:textId="267B1780" w:rsidR="00B554BC" w:rsidRPr="006117B0" w:rsidRDefault="000C3532" w:rsidP="006327D9">
      <w:pPr>
        <w:ind w:firstLine="425"/>
        <w:jc w:val="center"/>
        <w:rPr>
          <w:b/>
          <w:sz w:val="28"/>
          <w:lang w:val="kk-KZ"/>
        </w:rPr>
      </w:pPr>
      <w:r>
        <w:rPr>
          <w:noProof/>
        </w:rPr>
        <w:drawing>
          <wp:inline distT="0" distB="0" distL="0" distR="0" wp14:anchorId="5B415840" wp14:editId="7D47F67A">
            <wp:extent cx="5621831" cy="78790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34364" t="9297" r="32766" b="8799"/>
                    <a:stretch/>
                  </pic:blipFill>
                  <pic:spPr bwMode="auto">
                    <a:xfrm>
                      <a:off x="0" y="0"/>
                      <a:ext cx="5641903" cy="7907211"/>
                    </a:xfrm>
                    <a:prstGeom prst="rect">
                      <a:avLst/>
                    </a:prstGeom>
                    <a:ln>
                      <a:noFill/>
                    </a:ln>
                    <a:extLst>
                      <a:ext uri="{53640926-AAD7-44D8-BBD7-CCE9431645EC}">
                        <a14:shadowObscured xmlns:a14="http://schemas.microsoft.com/office/drawing/2010/main"/>
                      </a:ext>
                    </a:extLst>
                  </pic:spPr>
                </pic:pic>
              </a:graphicData>
            </a:graphic>
          </wp:inline>
        </w:drawing>
      </w:r>
    </w:p>
    <w:p w14:paraId="0DAB580C" w14:textId="27D24CD9" w:rsidR="00B554BC" w:rsidRPr="006117B0" w:rsidRDefault="00B554BC" w:rsidP="006327D9">
      <w:pPr>
        <w:ind w:firstLine="425"/>
        <w:jc w:val="center"/>
        <w:rPr>
          <w:b/>
          <w:sz w:val="28"/>
          <w:lang w:val="kk-KZ"/>
        </w:rPr>
      </w:pPr>
    </w:p>
    <w:p w14:paraId="49DAE803" w14:textId="6E03AA5B" w:rsidR="00B554BC" w:rsidRPr="006117B0" w:rsidRDefault="00B554BC" w:rsidP="006327D9">
      <w:pPr>
        <w:ind w:firstLine="425"/>
        <w:jc w:val="center"/>
        <w:rPr>
          <w:b/>
          <w:sz w:val="28"/>
          <w:lang w:val="kk-KZ"/>
        </w:rPr>
      </w:pPr>
    </w:p>
    <w:p w14:paraId="1DAB5B26" w14:textId="51D47E78" w:rsidR="00B554BC" w:rsidRPr="006117B0" w:rsidRDefault="00B554BC" w:rsidP="006327D9">
      <w:pPr>
        <w:ind w:firstLine="425"/>
        <w:jc w:val="center"/>
        <w:rPr>
          <w:b/>
          <w:sz w:val="28"/>
          <w:lang w:val="kk-KZ"/>
        </w:rPr>
      </w:pPr>
    </w:p>
    <w:p w14:paraId="6004AE3D" w14:textId="2E9D4289" w:rsidR="00B554BC" w:rsidRPr="006117B0" w:rsidRDefault="00B554BC" w:rsidP="006327D9">
      <w:pPr>
        <w:ind w:firstLine="425"/>
        <w:jc w:val="center"/>
        <w:rPr>
          <w:b/>
          <w:sz w:val="28"/>
          <w:lang w:val="kk-KZ"/>
        </w:rPr>
      </w:pPr>
    </w:p>
    <w:p w14:paraId="620E5C95" w14:textId="5C029FA9" w:rsidR="00B554BC" w:rsidRPr="006117B0" w:rsidRDefault="00B554BC" w:rsidP="006327D9">
      <w:pPr>
        <w:ind w:firstLine="425"/>
        <w:jc w:val="center"/>
        <w:rPr>
          <w:b/>
          <w:sz w:val="28"/>
          <w:lang w:val="kk-KZ"/>
        </w:rPr>
      </w:pPr>
    </w:p>
    <w:p w14:paraId="6BB406EF" w14:textId="50296224" w:rsidR="00B554BC" w:rsidRPr="006117B0" w:rsidRDefault="000C3532" w:rsidP="006327D9">
      <w:pPr>
        <w:ind w:firstLine="425"/>
        <w:jc w:val="center"/>
        <w:rPr>
          <w:b/>
          <w:sz w:val="28"/>
          <w:lang w:val="kk-KZ"/>
        </w:rPr>
      </w:pPr>
      <w:r>
        <w:rPr>
          <w:noProof/>
        </w:rPr>
        <w:drawing>
          <wp:inline distT="0" distB="0" distL="0" distR="0" wp14:anchorId="5EA6D3D2" wp14:editId="70D933D8">
            <wp:extent cx="5240020" cy="76809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35608" t="11733" r="32891" b="6175"/>
                    <a:stretch/>
                  </pic:blipFill>
                  <pic:spPr bwMode="auto">
                    <a:xfrm>
                      <a:off x="0" y="0"/>
                      <a:ext cx="5273136" cy="7729502"/>
                    </a:xfrm>
                    <a:prstGeom prst="rect">
                      <a:avLst/>
                    </a:prstGeom>
                    <a:ln>
                      <a:noFill/>
                    </a:ln>
                    <a:extLst>
                      <a:ext uri="{53640926-AAD7-44D8-BBD7-CCE9431645EC}">
                        <a14:shadowObscured xmlns:a14="http://schemas.microsoft.com/office/drawing/2010/main"/>
                      </a:ext>
                    </a:extLst>
                  </pic:spPr>
                </pic:pic>
              </a:graphicData>
            </a:graphic>
          </wp:inline>
        </w:drawing>
      </w:r>
    </w:p>
    <w:p w14:paraId="2C93CCEE" w14:textId="3D299A28" w:rsidR="00B554BC" w:rsidRPr="006117B0" w:rsidRDefault="00B554BC" w:rsidP="006327D9">
      <w:pPr>
        <w:ind w:firstLine="425"/>
        <w:jc w:val="center"/>
        <w:rPr>
          <w:b/>
          <w:sz w:val="28"/>
          <w:lang w:val="kk-KZ"/>
        </w:rPr>
      </w:pPr>
    </w:p>
    <w:p w14:paraId="000BC641" w14:textId="5EC1574C" w:rsidR="00B554BC" w:rsidRPr="006117B0" w:rsidRDefault="00B554BC" w:rsidP="006327D9">
      <w:pPr>
        <w:ind w:firstLine="425"/>
        <w:jc w:val="center"/>
        <w:rPr>
          <w:b/>
          <w:sz w:val="28"/>
          <w:lang w:val="kk-KZ"/>
        </w:rPr>
      </w:pPr>
    </w:p>
    <w:p w14:paraId="3A3ED47B" w14:textId="176A39F1" w:rsidR="00B554BC" w:rsidRPr="006117B0" w:rsidRDefault="00B554BC" w:rsidP="006327D9">
      <w:pPr>
        <w:ind w:firstLine="425"/>
        <w:jc w:val="center"/>
        <w:rPr>
          <w:b/>
          <w:sz w:val="28"/>
          <w:lang w:val="kk-KZ"/>
        </w:rPr>
      </w:pPr>
    </w:p>
    <w:p w14:paraId="613DA26C" w14:textId="54FDBBAE" w:rsidR="00B554BC" w:rsidRPr="006117B0" w:rsidRDefault="00B554BC" w:rsidP="006327D9">
      <w:pPr>
        <w:ind w:firstLine="425"/>
        <w:jc w:val="center"/>
        <w:rPr>
          <w:b/>
          <w:sz w:val="28"/>
          <w:lang w:val="kk-KZ"/>
        </w:rPr>
      </w:pPr>
    </w:p>
    <w:p w14:paraId="6752DE51" w14:textId="785DC5CE" w:rsidR="00B554BC" w:rsidRPr="006117B0" w:rsidRDefault="00B554BC" w:rsidP="006327D9">
      <w:pPr>
        <w:ind w:firstLine="425"/>
        <w:jc w:val="center"/>
        <w:rPr>
          <w:b/>
          <w:sz w:val="28"/>
          <w:lang w:val="kk-KZ"/>
        </w:rPr>
      </w:pPr>
    </w:p>
    <w:p w14:paraId="407A70CA" w14:textId="3445C016" w:rsidR="00B554BC" w:rsidRPr="006117B0" w:rsidRDefault="00B554BC" w:rsidP="006327D9">
      <w:pPr>
        <w:ind w:firstLine="425"/>
        <w:jc w:val="center"/>
        <w:rPr>
          <w:b/>
          <w:sz w:val="28"/>
          <w:lang w:val="kk-KZ"/>
        </w:rPr>
      </w:pPr>
    </w:p>
    <w:p w14:paraId="72E6E980" w14:textId="4313C3D3" w:rsidR="00B554BC" w:rsidRPr="006117B0" w:rsidRDefault="000C3532" w:rsidP="006327D9">
      <w:pPr>
        <w:ind w:firstLine="425"/>
        <w:jc w:val="center"/>
        <w:rPr>
          <w:b/>
          <w:sz w:val="28"/>
          <w:lang w:val="kk-KZ"/>
        </w:rPr>
      </w:pPr>
      <w:r>
        <w:rPr>
          <w:noProof/>
        </w:rPr>
        <w:drawing>
          <wp:inline distT="0" distB="0" distL="0" distR="0" wp14:anchorId="684C4347" wp14:editId="747A25AB">
            <wp:extent cx="5091441" cy="6781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5609" t="11511" r="33264" b="14776"/>
                    <a:stretch/>
                  </pic:blipFill>
                  <pic:spPr bwMode="auto">
                    <a:xfrm>
                      <a:off x="0" y="0"/>
                      <a:ext cx="5099156" cy="6792076"/>
                    </a:xfrm>
                    <a:prstGeom prst="rect">
                      <a:avLst/>
                    </a:prstGeom>
                    <a:ln>
                      <a:noFill/>
                    </a:ln>
                    <a:extLst>
                      <a:ext uri="{53640926-AAD7-44D8-BBD7-CCE9431645EC}">
                        <a14:shadowObscured xmlns:a14="http://schemas.microsoft.com/office/drawing/2010/main"/>
                      </a:ext>
                    </a:extLst>
                  </pic:spPr>
                </pic:pic>
              </a:graphicData>
            </a:graphic>
          </wp:inline>
        </w:drawing>
      </w:r>
    </w:p>
    <w:p w14:paraId="50C6585E" w14:textId="2843900F" w:rsidR="00B554BC" w:rsidRPr="006117B0" w:rsidRDefault="00B554BC" w:rsidP="006327D9">
      <w:pPr>
        <w:ind w:firstLine="425"/>
        <w:jc w:val="center"/>
        <w:rPr>
          <w:b/>
          <w:sz w:val="28"/>
          <w:lang w:val="kk-KZ"/>
        </w:rPr>
      </w:pPr>
    </w:p>
    <w:p w14:paraId="42FA63D2" w14:textId="1AD436FF" w:rsidR="00B554BC" w:rsidRPr="006117B0" w:rsidRDefault="00B554BC" w:rsidP="006327D9">
      <w:pPr>
        <w:ind w:firstLine="425"/>
        <w:jc w:val="center"/>
        <w:rPr>
          <w:b/>
          <w:sz w:val="28"/>
          <w:lang w:val="kk-KZ"/>
        </w:rPr>
      </w:pPr>
    </w:p>
    <w:p w14:paraId="5A4EA7F5" w14:textId="168E3B3F" w:rsidR="00B554BC" w:rsidRPr="006117B0" w:rsidRDefault="00B554BC" w:rsidP="006327D9">
      <w:pPr>
        <w:ind w:firstLine="425"/>
        <w:jc w:val="center"/>
        <w:rPr>
          <w:b/>
          <w:sz w:val="28"/>
          <w:lang w:val="kk-KZ"/>
        </w:rPr>
      </w:pPr>
    </w:p>
    <w:p w14:paraId="6983A02C" w14:textId="79A4B257" w:rsidR="00B554BC" w:rsidRPr="006117B0" w:rsidRDefault="00B554BC" w:rsidP="006327D9">
      <w:pPr>
        <w:ind w:firstLine="425"/>
        <w:jc w:val="center"/>
        <w:rPr>
          <w:b/>
          <w:sz w:val="28"/>
          <w:lang w:val="kk-KZ"/>
        </w:rPr>
      </w:pPr>
    </w:p>
    <w:p w14:paraId="3E5AA532" w14:textId="36805717" w:rsidR="00B554BC" w:rsidRPr="006117B0" w:rsidRDefault="00B554BC" w:rsidP="006327D9">
      <w:pPr>
        <w:ind w:firstLine="425"/>
        <w:jc w:val="center"/>
        <w:rPr>
          <w:b/>
          <w:sz w:val="28"/>
          <w:lang w:val="kk-KZ"/>
        </w:rPr>
      </w:pPr>
    </w:p>
    <w:p w14:paraId="7499E4B8" w14:textId="0671A9E2" w:rsidR="00B554BC" w:rsidRPr="006117B0" w:rsidRDefault="00C22FB4" w:rsidP="006327D9">
      <w:pPr>
        <w:ind w:firstLine="425"/>
        <w:jc w:val="center"/>
        <w:rPr>
          <w:b/>
          <w:sz w:val="28"/>
          <w:lang w:val="kk-KZ"/>
        </w:rPr>
      </w:pPr>
      <w:r>
        <w:rPr>
          <w:noProof/>
        </w:rPr>
        <w:lastRenderedPageBreak/>
        <w:drawing>
          <wp:anchor distT="0" distB="0" distL="114300" distR="114300" simplePos="0" relativeHeight="251657216" behindDoc="0" locked="0" layoutInCell="1" allowOverlap="0" wp14:anchorId="701E60D6" wp14:editId="7F60C9A4">
            <wp:simplePos x="0" y="0"/>
            <wp:positionH relativeFrom="page">
              <wp:posOffset>906780</wp:posOffset>
            </wp:positionH>
            <wp:positionV relativeFrom="page">
              <wp:posOffset>1074420</wp:posOffset>
            </wp:positionV>
            <wp:extent cx="6141720" cy="859536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4"/>
                    <a:stretch>
                      <a:fillRect/>
                    </a:stretch>
                  </pic:blipFill>
                  <pic:spPr>
                    <a:xfrm>
                      <a:off x="0" y="0"/>
                      <a:ext cx="6141720" cy="8595360"/>
                    </a:xfrm>
                    <a:prstGeom prst="rect">
                      <a:avLst/>
                    </a:prstGeom>
                  </pic:spPr>
                </pic:pic>
              </a:graphicData>
            </a:graphic>
            <wp14:sizeRelH relativeFrom="margin">
              <wp14:pctWidth>0</wp14:pctWidth>
            </wp14:sizeRelH>
            <wp14:sizeRelV relativeFrom="margin">
              <wp14:pctHeight>0</wp14:pctHeight>
            </wp14:sizeRelV>
          </wp:anchor>
        </w:drawing>
      </w:r>
    </w:p>
    <w:p w14:paraId="7AA40A04" w14:textId="518EE5CB" w:rsidR="00B554BC" w:rsidRPr="006117B0" w:rsidRDefault="00C22FB4" w:rsidP="00C22FB4">
      <w:pPr>
        <w:ind w:firstLine="425"/>
        <w:rPr>
          <w:b/>
          <w:sz w:val="28"/>
          <w:lang w:val="kk-KZ"/>
        </w:rPr>
      </w:pPr>
      <w:r>
        <w:rPr>
          <w:noProof/>
        </w:rPr>
        <w:lastRenderedPageBreak/>
        <w:drawing>
          <wp:anchor distT="0" distB="0" distL="114300" distR="114300" simplePos="0" relativeHeight="251658240" behindDoc="0" locked="0" layoutInCell="1" allowOverlap="0" wp14:anchorId="615A2D06" wp14:editId="1ACC83F6">
            <wp:simplePos x="0" y="0"/>
            <wp:positionH relativeFrom="page">
              <wp:posOffset>1170432</wp:posOffset>
            </wp:positionH>
            <wp:positionV relativeFrom="page">
              <wp:posOffset>682752</wp:posOffset>
            </wp:positionV>
            <wp:extent cx="6035040" cy="9217152"/>
            <wp:effectExtent l="0" t="0" r="3810" b="3175"/>
            <wp:wrapTopAndBottom/>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5"/>
                    <a:stretch>
                      <a:fillRect/>
                    </a:stretch>
                  </pic:blipFill>
                  <pic:spPr>
                    <a:xfrm>
                      <a:off x="0" y="0"/>
                      <a:ext cx="6037317" cy="9220629"/>
                    </a:xfrm>
                    <a:prstGeom prst="rect">
                      <a:avLst/>
                    </a:prstGeom>
                  </pic:spPr>
                </pic:pic>
              </a:graphicData>
            </a:graphic>
            <wp14:sizeRelH relativeFrom="margin">
              <wp14:pctWidth>0</wp14:pctWidth>
            </wp14:sizeRelH>
            <wp14:sizeRelV relativeFrom="margin">
              <wp14:pctHeight>0</wp14:pctHeight>
            </wp14:sizeRelV>
          </wp:anchor>
        </w:drawing>
      </w:r>
    </w:p>
    <w:sectPr w:rsidR="00B554BC" w:rsidRPr="006117B0" w:rsidSect="00EF4A0C">
      <w:footerReference w:type="even" r:id="rId76"/>
      <w:footerReference w:type="default" r:id="rId77"/>
      <w:pgSz w:w="11906" w:h="16838"/>
      <w:pgMar w:top="1134" w:right="567" w:bottom="1418" w:left="1701"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14416" w14:textId="77777777" w:rsidR="00FE6638" w:rsidRDefault="00FE6638">
      <w:r>
        <w:separator/>
      </w:r>
    </w:p>
  </w:endnote>
  <w:endnote w:type="continuationSeparator" w:id="0">
    <w:p w14:paraId="505202FE" w14:textId="77777777" w:rsidR="00FE6638" w:rsidRDefault="00FE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UPC">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B5CB9" w14:textId="77777777" w:rsidR="00683C63" w:rsidRDefault="00683C63" w:rsidP="00A44D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8E1209D" w14:textId="77777777" w:rsidR="00683C63" w:rsidRDefault="00683C6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5F850" w14:textId="77777777" w:rsidR="00683C63" w:rsidRDefault="00683C63">
    <w:pPr>
      <w:pStyle w:val="a4"/>
      <w:jc w:val="center"/>
    </w:pPr>
    <w:r>
      <w:fldChar w:fldCharType="begin"/>
    </w:r>
    <w:r>
      <w:instrText xml:space="preserve"> PAGE   \* MERGEFORMAT </w:instrText>
    </w:r>
    <w:r>
      <w:fldChar w:fldCharType="separate"/>
    </w:r>
    <w:r>
      <w:rPr>
        <w:noProof/>
      </w:rPr>
      <w:t>101</w:t>
    </w:r>
    <w:r>
      <w:rPr>
        <w:noProof/>
      </w:rPr>
      <w:fldChar w:fldCharType="end"/>
    </w:r>
  </w:p>
  <w:p w14:paraId="1643F1C0" w14:textId="77777777" w:rsidR="00683C63" w:rsidRDefault="00683C6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3A483" w14:textId="77777777" w:rsidR="00FE6638" w:rsidRDefault="00FE6638">
      <w:r>
        <w:separator/>
      </w:r>
    </w:p>
  </w:footnote>
  <w:footnote w:type="continuationSeparator" w:id="0">
    <w:p w14:paraId="69E9A39B" w14:textId="77777777" w:rsidR="00FE6638" w:rsidRDefault="00FE6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0F40"/>
    <w:multiLevelType w:val="multilevel"/>
    <w:tmpl w:val="296EBA1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055A82"/>
    <w:multiLevelType w:val="multilevel"/>
    <w:tmpl w:val="49603590"/>
    <w:lvl w:ilvl="0">
      <w:start w:val="1"/>
      <w:numFmt w:val="decimal"/>
      <w:lvlText w:val="%1"/>
      <w:lvlJc w:val="left"/>
      <w:pPr>
        <w:ind w:left="420" w:hanging="420"/>
      </w:pPr>
      <w:rPr>
        <w:rFonts w:hint="default"/>
        <w:sz w:val="28"/>
      </w:rPr>
    </w:lvl>
    <w:lvl w:ilvl="1">
      <w:start w:val="1"/>
      <w:numFmt w:val="decimal"/>
      <w:lvlText w:val="%1.%2"/>
      <w:lvlJc w:val="left"/>
      <w:pPr>
        <w:ind w:left="562" w:hanging="420"/>
      </w:pPr>
      <w:rPr>
        <w:rFonts w:hint="default"/>
        <w:b/>
        <w:sz w:val="28"/>
      </w:rPr>
    </w:lvl>
    <w:lvl w:ilvl="2">
      <w:start w:val="1"/>
      <w:numFmt w:val="decimal"/>
      <w:lvlText w:val="%1.%2.%3"/>
      <w:lvlJc w:val="left"/>
      <w:pPr>
        <w:ind w:left="2138" w:hanging="720"/>
      </w:pPr>
      <w:rPr>
        <w:rFonts w:hint="default"/>
        <w:sz w:val="28"/>
      </w:rPr>
    </w:lvl>
    <w:lvl w:ilvl="3">
      <w:start w:val="1"/>
      <w:numFmt w:val="decimal"/>
      <w:lvlText w:val="%1.%2.%3.%4"/>
      <w:lvlJc w:val="left"/>
      <w:pPr>
        <w:ind w:left="3207" w:hanging="108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985" w:hanging="1440"/>
      </w:pPr>
      <w:rPr>
        <w:rFonts w:hint="default"/>
        <w:sz w:val="28"/>
      </w:rPr>
    </w:lvl>
    <w:lvl w:ilvl="6">
      <w:start w:val="1"/>
      <w:numFmt w:val="decimal"/>
      <w:lvlText w:val="%1.%2.%3.%4.%5.%6.%7"/>
      <w:lvlJc w:val="left"/>
      <w:pPr>
        <w:ind w:left="5694" w:hanging="1440"/>
      </w:pPr>
      <w:rPr>
        <w:rFonts w:hint="default"/>
        <w:sz w:val="28"/>
      </w:rPr>
    </w:lvl>
    <w:lvl w:ilvl="7">
      <w:start w:val="1"/>
      <w:numFmt w:val="decimal"/>
      <w:lvlText w:val="%1.%2.%3.%4.%5.%6.%7.%8"/>
      <w:lvlJc w:val="left"/>
      <w:pPr>
        <w:ind w:left="6763" w:hanging="1800"/>
      </w:pPr>
      <w:rPr>
        <w:rFonts w:hint="default"/>
        <w:sz w:val="28"/>
      </w:rPr>
    </w:lvl>
    <w:lvl w:ilvl="8">
      <w:start w:val="1"/>
      <w:numFmt w:val="decimal"/>
      <w:lvlText w:val="%1.%2.%3.%4.%5.%6.%7.%8.%9"/>
      <w:lvlJc w:val="left"/>
      <w:pPr>
        <w:ind w:left="7832" w:hanging="2160"/>
      </w:pPr>
      <w:rPr>
        <w:rFonts w:hint="default"/>
        <w:sz w:val="28"/>
      </w:rPr>
    </w:lvl>
  </w:abstractNum>
  <w:abstractNum w:abstractNumId="2" w15:restartNumberingAfterBreak="0">
    <w:nsid w:val="1F1B7EFA"/>
    <w:multiLevelType w:val="multilevel"/>
    <w:tmpl w:val="2C88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0D03F7"/>
    <w:multiLevelType w:val="multilevel"/>
    <w:tmpl w:val="99B8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1F43D9"/>
    <w:multiLevelType w:val="multilevel"/>
    <w:tmpl w:val="ECDEA04E"/>
    <w:lvl w:ilvl="0">
      <w:start w:val="1"/>
      <w:numFmt w:val="decimal"/>
      <w:lvlText w:val="%1."/>
      <w:lvlJc w:val="left"/>
      <w:pPr>
        <w:tabs>
          <w:tab w:val="num" w:pos="360"/>
        </w:tabs>
        <w:ind w:left="360" w:hanging="360"/>
      </w:pPr>
      <w:rPr>
        <w:rFonts w:hint="default"/>
        <w:sz w:val="28"/>
        <w:szCs w:val="28"/>
      </w:rPr>
    </w:lvl>
    <w:lvl w:ilvl="1">
      <w:start w:val="5"/>
      <w:numFmt w:val="bullet"/>
      <w:lvlText w:val="-"/>
      <w:lvlJc w:val="left"/>
      <w:pPr>
        <w:ind w:left="1080" w:hanging="360"/>
      </w:pPr>
      <w:rPr>
        <w:rFonts w:ascii="Times New Roman" w:eastAsia="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C5D0C07"/>
    <w:multiLevelType w:val="hybridMultilevel"/>
    <w:tmpl w:val="3150423C"/>
    <w:lvl w:ilvl="0" w:tplc="7B502598">
      <w:start w:val="1"/>
      <w:numFmt w:val="decimal"/>
      <w:pStyle w:val="RTU-Numberedlist"/>
      <w:lvlText w:val="%1."/>
      <w:lvlJc w:val="left"/>
      <w:pPr>
        <w:ind w:left="717"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6" w15:restartNumberingAfterBreak="0">
    <w:nsid w:val="43C47F99"/>
    <w:multiLevelType w:val="multilevel"/>
    <w:tmpl w:val="D5C8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A02D1"/>
    <w:multiLevelType w:val="multilevel"/>
    <w:tmpl w:val="78FA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AB62D2"/>
    <w:multiLevelType w:val="multilevel"/>
    <w:tmpl w:val="9870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860167"/>
    <w:multiLevelType w:val="hybridMultilevel"/>
    <w:tmpl w:val="47BECC94"/>
    <w:lvl w:ilvl="0" w:tplc="20000003">
      <w:start w:val="1"/>
      <w:numFmt w:val="bullet"/>
      <w:lvlText w:val="o"/>
      <w:lvlJc w:val="left"/>
      <w:pPr>
        <w:ind w:left="1145" w:hanging="360"/>
      </w:pPr>
      <w:rPr>
        <w:rFonts w:ascii="Courier New" w:hAnsi="Courier New" w:cs="Courier New" w:hint="default"/>
      </w:rPr>
    </w:lvl>
    <w:lvl w:ilvl="1" w:tplc="20000003" w:tentative="1">
      <w:start w:val="1"/>
      <w:numFmt w:val="bullet"/>
      <w:lvlText w:val="o"/>
      <w:lvlJc w:val="left"/>
      <w:pPr>
        <w:ind w:left="1865" w:hanging="360"/>
      </w:pPr>
      <w:rPr>
        <w:rFonts w:ascii="Courier New" w:hAnsi="Courier New" w:cs="Courier New" w:hint="default"/>
      </w:rPr>
    </w:lvl>
    <w:lvl w:ilvl="2" w:tplc="20000005" w:tentative="1">
      <w:start w:val="1"/>
      <w:numFmt w:val="bullet"/>
      <w:lvlText w:val=""/>
      <w:lvlJc w:val="left"/>
      <w:pPr>
        <w:ind w:left="2585" w:hanging="360"/>
      </w:pPr>
      <w:rPr>
        <w:rFonts w:ascii="Wingdings" w:hAnsi="Wingdings" w:hint="default"/>
      </w:rPr>
    </w:lvl>
    <w:lvl w:ilvl="3" w:tplc="20000001" w:tentative="1">
      <w:start w:val="1"/>
      <w:numFmt w:val="bullet"/>
      <w:lvlText w:val=""/>
      <w:lvlJc w:val="left"/>
      <w:pPr>
        <w:ind w:left="3305" w:hanging="360"/>
      </w:pPr>
      <w:rPr>
        <w:rFonts w:ascii="Symbol" w:hAnsi="Symbol" w:hint="default"/>
      </w:rPr>
    </w:lvl>
    <w:lvl w:ilvl="4" w:tplc="20000003" w:tentative="1">
      <w:start w:val="1"/>
      <w:numFmt w:val="bullet"/>
      <w:lvlText w:val="o"/>
      <w:lvlJc w:val="left"/>
      <w:pPr>
        <w:ind w:left="4025" w:hanging="360"/>
      </w:pPr>
      <w:rPr>
        <w:rFonts w:ascii="Courier New" w:hAnsi="Courier New" w:cs="Courier New" w:hint="default"/>
      </w:rPr>
    </w:lvl>
    <w:lvl w:ilvl="5" w:tplc="20000005" w:tentative="1">
      <w:start w:val="1"/>
      <w:numFmt w:val="bullet"/>
      <w:lvlText w:val=""/>
      <w:lvlJc w:val="left"/>
      <w:pPr>
        <w:ind w:left="4745" w:hanging="360"/>
      </w:pPr>
      <w:rPr>
        <w:rFonts w:ascii="Wingdings" w:hAnsi="Wingdings" w:hint="default"/>
      </w:rPr>
    </w:lvl>
    <w:lvl w:ilvl="6" w:tplc="20000001" w:tentative="1">
      <w:start w:val="1"/>
      <w:numFmt w:val="bullet"/>
      <w:lvlText w:val=""/>
      <w:lvlJc w:val="left"/>
      <w:pPr>
        <w:ind w:left="5465" w:hanging="360"/>
      </w:pPr>
      <w:rPr>
        <w:rFonts w:ascii="Symbol" w:hAnsi="Symbol" w:hint="default"/>
      </w:rPr>
    </w:lvl>
    <w:lvl w:ilvl="7" w:tplc="20000003" w:tentative="1">
      <w:start w:val="1"/>
      <w:numFmt w:val="bullet"/>
      <w:lvlText w:val="o"/>
      <w:lvlJc w:val="left"/>
      <w:pPr>
        <w:ind w:left="6185" w:hanging="360"/>
      </w:pPr>
      <w:rPr>
        <w:rFonts w:ascii="Courier New" w:hAnsi="Courier New" w:cs="Courier New" w:hint="default"/>
      </w:rPr>
    </w:lvl>
    <w:lvl w:ilvl="8" w:tplc="20000005" w:tentative="1">
      <w:start w:val="1"/>
      <w:numFmt w:val="bullet"/>
      <w:lvlText w:val=""/>
      <w:lvlJc w:val="left"/>
      <w:pPr>
        <w:ind w:left="6905" w:hanging="360"/>
      </w:pPr>
      <w:rPr>
        <w:rFonts w:ascii="Wingdings" w:hAnsi="Wingdings" w:hint="default"/>
      </w:rPr>
    </w:lvl>
  </w:abstractNum>
  <w:abstractNum w:abstractNumId="10" w15:restartNumberingAfterBreak="0">
    <w:nsid w:val="683F077F"/>
    <w:multiLevelType w:val="multilevel"/>
    <w:tmpl w:val="B25AAA74"/>
    <w:lvl w:ilvl="0">
      <w:start w:val="1"/>
      <w:numFmt w:val="decimal"/>
      <w:lvlText w:val="%1."/>
      <w:lvlJc w:val="left"/>
      <w:pPr>
        <w:ind w:left="1069" w:hanging="360"/>
      </w:pPr>
      <w:rPr>
        <w:rFonts w:hint="default"/>
        <w:lang w:val="ru-RU"/>
      </w:rPr>
    </w:lvl>
    <w:lvl w:ilvl="1">
      <w:start w:val="2"/>
      <w:numFmt w:val="decimal"/>
      <w:isLgl/>
      <w:lvlText w:val="%1.%2"/>
      <w:lvlJc w:val="left"/>
      <w:pPr>
        <w:ind w:left="846"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11" w15:restartNumberingAfterBreak="0">
    <w:nsid w:val="6C584004"/>
    <w:multiLevelType w:val="multilevel"/>
    <w:tmpl w:val="2786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8C094D"/>
    <w:multiLevelType w:val="singleLevel"/>
    <w:tmpl w:val="CF8A9344"/>
    <w:lvl w:ilvl="0">
      <w:start w:val="1"/>
      <w:numFmt w:val="decimal"/>
      <w:pStyle w:val="Reference"/>
      <w:lvlText w:val="[%1]"/>
      <w:lvlJc w:val="left"/>
      <w:pPr>
        <w:tabs>
          <w:tab w:val="num" w:pos="680"/>
        </w:tabs>
        <w:ind w:left="680" w:hanging="680"/>
      </w:pPr>
      <w:rPr>
        <w:rFonts w:hint="default"/>
      </w:rPr>
    </w:lvl>
  </w:abstractNum>
  <w:num w:numId="1">
    <w:abstractNumId w:val="12"/>
  </w:num>
  <w:num w:numId="2">
    <w:abstractNumId w:val="0"/>
  </w:num>
  <w:num w:numId="3">
    <w:abstractNumId w:val="10"/>
  </w:num>
  <w:num w:numId="4">
    <w:abstractNumId w:val="5"/>
  </w:num>
  <w:num w:numId="5">
    <w:abstractNumId w:val="1"/>
  </w:num>
  <w:num w:numId="6">
    <w:abstractNumId w:val="4"/>
  </w:num>
  <w:num w:numId="7">
    <w:abstractNumId w:val="11"/>
  </w:num>
  <w:num w:numId="8">
    <w:abstractNumId w:val="2"/>
  </w:num>
  <w:num w:numId="9">
    <w:abstractNumId w:val="8"/>
  </w:num>
  <w:num w:numId="10">
    <w:abstractNumId w:val="3"/>
  </w:num>
  <w:num w:numId="11">
    <w:abstractNumId w:val="9"/>
  </w:num>
  <w:num w:numId="12">
    <w:abstractNumId w:val="6"/>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3FC3"/>
    <w:rsid w:val="00000122"/>
    <w:rsid w:val="00000617"/>
    <w:rsid w:val="00000732"/>
    <w:rsid w:val="00000809"/>
    <w:rsid w:val="00000BA2"/>
    <w:rsid w:val="00002099"/>
    <w:rsid w:val="0000247E"/>
    <w:rsid w:val="000031D4"/>
    <w:rsid w:val="0000374C"/>
    <w:rsid w:val="0000380A"/>
    <w:rsid w:val="000049C6"/>
    <w:rsid w:val="00004F11"/>
    <w:rsid w:val="0000537F"/>
    <w:rsid w:val="00010162"/>
    <w:rsid w:val="000128B3"/>
    <w:rsid w:val="00012C27"/>
    <w:rsid w:val="00013203"/>
    <w:rsid w:val="000141ED"/>
    <w:rsid w:val="00015DDD"/>
    <w:rsid w:val="00016403"/>
    <w:rsid w:val="00016AD3"/>
    <w:rsid w:val="00017627"/>
    <w:rsid w:val="00017937"/>
    <w:rsid w:val="0002089E"/>
    <w:rsid w:val="00022586"/>
    <w:rsid w:val="00024614"/>
    <w:rsid w:val="00026374"/>
    <w:rsid w:val="000264F7"/>
    <w:rsid w:val="00027300"/>
    <w:rsid w:val="00030097"/>
    <w:rsid w:val="000300C1"/>
    <w:rsid w:val="00032124"/>
    <w:rsid w:val="00032512"/>
    <w:rsid w:val="00032807"/>
    <w:rsid w:val="0003598D"/>
    <w:rsid w:val="000372DE"/>
    <w:rsid w:val="000402CD"/>
    <w:rsid w:val="00040997"/>
    <w:rsid w:val="00041D13"/>
    <w:rsid w:val="000421DE"/>
    <w:rsid w:val="0004330E"/>
    <w:rsid w:val="00043798"/>
    <w:rsid w:val="00043C77"/>
    <w:rsid w:val="000448DB"/>
    <w:rsid w:val="00045960"/>
    <w:rsid w:val="00046191"/>
    <w:rsid w:val="0005049E"/>
    <w:rsid w:val="0005050B"/>
    <w:rsid w:val="00050E25"/>
    <w:rsid w:val="000519EB"/>
    <w:rsid w:val="00051AB1"/>
    <w:rsid w:val="000520EF"/>
    <w:rsid w:val="00053DC8"/>
    <w:rsid w:val="00054571"/>
    <w:rsid w:val="000565AC"/>
    <w:rsid w:val="000570D4"/>
    <w:rsid w:val="00057E9B"/>
    <w:rsid w:val="000615C8"/>
    <w:rsid w:val="00061D2E"/>
    <w:rsid w:val="00062511"/>
    <w:rsid w:val="00063045"/>
    <w:rsid w:val="00063B2D"/>
    <w:rsid w:val="00063DB5"/>
    <w:rsid w:val="00064E91"/>
    <w:rsid w:val="00065431"/>
    <w:rsid w:val="000654B5"/>
    <w:rsid w:val="0006695D"/>
    <w:rsid w:val="000671E5"/>
    <w:rsid w:val="00067B54"/>
    <w:rsid w:val="00070A53"/>
    <w:rsid w:val="000723B2"/>
    <w:rsid w:val="00072B80"/>
    <w:rsid w:val="0007302D"/>
    <w:rsid w:val="00073689"/>
    <w:rsid w:val="0007399D"/>
    <w:rsid w:val="0007591B"/>
    <w:rsid w:val="000826CE"/>
    <w:rsid w:val="00082FFB"/>
    <w:rsid w:val="00083021"/>
    <w:rsid w:val="00084400"/>
    <w:rsid w:val="00084931"/>
    <w:rsid w:val="0008555C"/>
    <w:rsid w:val="000859AA"/>
    <w:rsid w:val="0008666E"/>
    <w:rsid w:val="000866BF"/>
    <w:rsid w:val="00086A15"/>
    <w:rsid w:val="0009083A"/>
    <w:rsid w:val="000921F2"/>
    <w:rsid w:val="00094DDC"/>
    <w:rsid w:val="000963D6"/>
    <w:rsid w:val="000966CB"/>
    <w:rsid w:val="000A3F30"/>
    <w:rsid w:val="000A4491"/>
    <w:rsid w:val="000A45CF"/>
    <w:rsid w:val="000A4907"/>
    <w:rsid w:val="000A4916"/>
    <w:rsid w:val="000B097B"/>
    <w:rsid w:val="000B14FC"/>
    <w:rsid w:val="000B2E4F"/>
    <w:rsid w:val="000B5141"/>
    <w:rsid w:val="000B7262"/>
    <w:rsid w:val="000C0F2F"/>
    <w:rsid w:val="000C0FB1"/>
    <w:rsid w:val="000C2B03"/>
    <w:rsid w:val="000C2EF1"/>
    <w:rsid w:val="000C3532"/>
    <w:rsid w:val="000C3C2B"/>
    <w:rsid w:val="000C3CD3"/>
    <w:rsid w:val="000C5376"/>
    <w:rsid w:val="000C5B4B"/>
    <w:rsid w:val="000C643C"/>
    <w:rsid w:val="000C675C"/>
    <w:rsid w:val="000C6B20"/>
    <w:rsid w:val="000C75E3"/>
    <w:rsid w:val="000C7D17"/>
    <w:rsid w:val="000D061C"/>
    <w:rsid w:val="000D21E2"/>
    <w:rsid w:val="000D2484"/>
    <w:rsid w:val="000D313B"/>
    <w:rsid w:val="000D5D32"/>
    <w:rsid w:val="000D63D9"/>
    <w:rsid w:val="000D7D48"/>
    <w:rsid w:val="000E0228"/>
    <w:rsid w:val="000E155E"/>
    <w:rsid w:val="000E20A2"/>
    <w:rsid w:val="000E3DE9"/>
    <w:rsid w:val="000E496D"/>
    <w:rsid w:val="000E59ED"/>
    <w:rsid w:val="000E64EC"/>
    <w:rsid w:val="000E6D43"/>
    <w:rsid w:val="000F007F"/>
    <w:rsid w:val="000F193B"/>
    <w:rsid w:val="000F1FE4"/>
    <w:rsid w:val="000F35CB"/>
    <w:rsid w:val="000F3AD3"/>
    <w:rsid w:val="000F64C0"/>
    <w:rsid w:val="000F6B5E"/>
    <w:rsid w:val="000F70B8"/>
    <w:rsid w:val="001003A4"/>
    <w:rsid w:val="00102F12"/>
    <w:rsid w:val="00103EE0"/>
    <w:rsid w:val="00104A68"/>
    <w:rsid w:val="00104A79"/>
    <w:rsid w:val="00105327"/>
    <w:rsid w:val="00105F9A"/>
    <w:rsid w:val="0010650B"/>
    <w:rsid w:val="00106B23"/>
    <w:rsid w:val="00113B8E"/>
    <w:rsid w:val="00113D64"/>
    <w:rsid w:val="00114EF5"/>
    <w:rsid w:val="001153BA"/>
    <w:rsid w:val="0011542F"/>
    <w:rsid w:val="00117714"/>
    <w:rsid w:val="00117B2D"/>
    <w:rsid w:val="00117DA9"/>
    <w:rsid w:val="0012056A"/>
    <w:rsid w:val="00120C0B"/>
    <w:rsid w:val="0012135C"/>
    <w:rsid w:val="00122196"/>
    <w:rsid w:val="00122527"/>
    <w:rsid w:val="00123492"/>
    <w:rsid w:val="00123AFE"/>
    <w:rsid w:val="001241BC"/>
    <w:rsid w:val="00124752"/>
    <w:rsid w:val="00124C68"/>
    <w:rsid w:val="00124F66"/>
    <w:rsid w:val="001251A5"/>
    <w:rsid w:val="001254F1"/>
    <w:rsid w:val="00125CFE"/>
    <w:rsid w:val="0012657A"/>
    <w:rsid w:val="001276FA"/>
    <w:rsid w:val="001305EA"/>
    <w:rsid w:val="001306D1"/>
    <w:rsid w:val="001310FC"/>
    <w:rsid w:val="00132303"/>
    <w:rsid w:val="00133B3B"/>
    <w:rsid w:val="00133C28"/>
    <w:rsid w:val="00133FCD"/>
    <w:rsid w:val="00134364"/>
    <w:rsid w:val="00135142"/>
    <w:rsid w:val="00135952"/>
    <w:rsid w:val="001359EE"/>
    <w:rsid w:val="0013708E"/>
    <w:rsid w:val="001373F2"/>
    <w:rsid w:val="001408B2"/>
    <w:rsid w:val="00140B2C"/>
    <w:rsid w:val="00141122"/>
    <w:rsid w:val="00142456"/>
    <w:rsid w:val="00143D71"/>
    <w:rsid w:val="00144959"/>
    <w:rsid w:val="00144D40"/>
    <w:rsid w:val="001454F2"/>
    <w:rsid w:val="00145845"/>
    <w:rsid w:val="00147882"/>
    <w:rsid w:val="00151CD4"/>
    <w:rsid w:val="00153610"/>
    <w:rsid w:val="00153D2C"/>
    <w:rsid w:val="00153E72"/>
    <w:rsid w:val="0015449F"/>
    <w:rsid w:val="00154B4B"/>
    <w:rsid w:val="00156FBC"/>
    <w:rsid w:val="001575A1"/>
    <w:rsid w:val="00157B9D"/>
    <w:rsid w:val="00161968"/>
    <w:rsid w:val="00161CD5"/>
    <w:rsid w:val="00162B96"/>
    <w:rsid w:val="00162FBB"/>
    <w:rsid w:val="00163A9D"/>
    <w:rsid w:val="001641DC"/>
    <w:rsid w:val="001659FC"/>
    <w:rsid w:val="00166065"/>
    <w:rsid w:val="00166471"/>
    <w:rsid w:val="001676CB"/>
    <w:rsid w:val="001679CE"/>
    <w:rsid w:val="001724F0"/>
    <w:rsid w:val="0017356F"/>
    <w:rsid w:val="00173E06"/>
    <w:rsid w:val="00175C92"/>
    <w:rsid w:val="00177FE7"/>
    <w:rsid w:val="001812E3"/>
    <w:rsid w:val="001813F8"/>
    <w:rsid w:val="00181CC7"/>
    <w:rsid w:val="001832A0"/>
    <w:rsid w:val="00184669"/>
    <w:rsid w:val="00184F36"/>
    <w:rsid w:val="001879C3"/>
    <w:rsid w:val="001909D2"/>
    <w:rsid w:val="00191107"/>
    <w:rsid w:val="001933BE"/>
    <w:rsid w:val="00197324"/>
    <w:rsid w:val="00197B25"/>
    <w:rsid w:val="001A2289"/>
    <w:rsid w:val="001A2350"/>
    <w:rsid w:val="001A363F"/>
    <w:rsid w:val="001A42F8"/>
    <w:rsid w:val="001A4CBB"/>
    <w:rsid w:val="001A5030"/>
    <w:rsid w:val="001A5258"/>
    <w:rsid w:val="001A757D"/>
    <w:rsid w:val="001B045F"/>
    <w:rsid w:val="001B1A1E"/>
    <w:rsid w:val="001B21FD"/>
    <w:rsid w:val="001B24CF"/>
    <w:rsid w:val="001B26C8"/>
    <w:rsid w:val="001B2A75"/>
    <w:rsid w:val="001B2ADB"/>
    <w:rsid w:val="001B2B71"/>
    <w:rsid w:val="001B4642"/>
    <w:rsid w:val="001B46FD"/>
    <w:rsid w:val="001B520E"/>
    <w:rsid w:val="001B6705"/>
    <w:rsid w:val="001C1138"/>
    <w:rsid w:val="001C1884"/>
    <w:rsid w:val="001C1DDB"/>
    <w:rsid w:val="001C1E89"/>
    <w:rsid w:val="001C2AD2"/>
    <w:rsid w:val="001C4006"/>
    <w:rsid w:val="001C42F1"/>
    <w:rsid w:val="001C4A1F"/>
    <w:rsid w:val="001C4F29"/>
    <w:rsid w:val="001C5038"/>
    <w:rsid w:val="001C5B11"/>
    <w:rsid w:val="001C72DE"/>
    <w:rsid w:val="001C7B0C"/>
    <w:rsid w:val="001D0242"/>
    <w:rsid w:val="001D0F27"/>
    <w:rsid w:val="001D146E"/>
    <w:rsid w:val="001D16B6"/>
    <w:rsid w:val="001D1E81"/>
    <w:rsid w:val="001D2251"/>
    <w:rsid w:val="001D244E"/>
    <w:rsid w:val="001D3BF6"/>
    <w:rsid w:val="001D3F9C"/>
    <w:rsid w:val="001D6E19"/>
    <w:rsid w:val="001D724B"/>
    <w:rsid w:val="001D7B8F"/>
    <w:rsid w:val="001E1218"/>
    <w:rsid w:val="001E1BD3"/>
    <w:rsid w:val="001E2569"/>
    <w:rsid w:val="001E37F3"/>
    <w:rsid w:val="001E37F9"/>
    <w:rsid w:val="001E47DA"/>
    <w:rsid w:val="001E5251"/>
    <w:rsid w:val="001E5A89"/>
    <w:rsid w:val="001F249E"/>
    <w:rsid w:val="001F2628"/>
    <w:rsid w:val="001F3B8E"/>
    <w:rsid w:val="001F6B92"/>
    <w:rsid w:val="001F6D47"/>
    <w:rsid w:val="001F7F27"/>
    <w:rsid w:val="0020020F"/>
    <w:rsid w:val="00200FA5"/>
    <w:rsid w:val="00201378"/>
    <w:rsid w:val="0020169B"/>
    <w:rsid w:val="00202723"/>
    <w:rsid w:val="00202C56"/>
    <w:rsid w:val="002057C3"/>
    <w:rsid w:val="0020627C"/>
    <w:rsid w:val="00207941"/>
    <w:rsid w:val="002079E8"/>
    <w:rsid w:val="00207B7A"/>
    <w:rsid w:val="00207C08"/>
    <w:rsid w:val="00210283"/>
    <w:rsid w:val="00210B61"/>
    <w:rsid w:val="00210F82"/>
    <w:rsid w:val="002112D5"/>
    <w:rsid w:val="0021168D"/>
    <w:rsid w:val="002131BA"/>
    <w:rsid w:val="0021321F"/>
    <w:rsid w:val="00213745"/>
    <w:rsid w:val="00215F8B"/>
    <w:rsid w:val="00216757"/>
    <w:rsid w:val="002169DE"/>
    <w:rsid w:val="00216A2E"/>
    <w:rsid w:val="002176B5"/>
    <w:rsid w:val="00217B18"/>
    <w:rsid w:val="00221311"/>
    <w:rsid w:val="002215BD"/>
    <w:rsid w:val="00221DB5"/>
    <w:rsid w:val="002228BC"/>
    <w:rsid w:val="00223819"/>
    <w:rsid w:val="00223A8A"/>
    <w:rsid w:val="00225D2E"/>
    <w:rsid w:val="00226DE3"/>
    <w:rsid w:val="0022707E"/>
    <w:rsid w:val="00231419"/>
    <w:rsid w:val="00231D86"/>
    <w:rsid w:val="00233A11"/>
    <w:rsid w:val="00234215"/>
    <w:rsid w:val="00234352"/>
    <w:rsid w:val="00234667"/>
    <w:rsid w:val="002347A0"/>
    <w:rsid w:val="00234EFF"/>
    <w:rsid w:val="002355AC"/>
    <w:rsid w:val="0023571B"/>
    <w:rsid w:val="00236F4D"/>
    <w:rsid w:val="002402F8"/>
    <w:rsid w:val="00240B01"/>
    <w:rsid w:val="00240E06"/>
    <w:rsid w:val="00241615"/>
    <w:rsid w:val="0024326A"/>
    <w:rsid w:val="00244B51"/>
    <w:rsid w:val="00244D96"/>
    <w:rsid w:val="00246C63"/>
    <w:rsid w:val="0024795A"/>
    <w:rsid w:val="00247F71"/>
    <w:rsid w:val="002541FE"/>
    <w:rsid w:val="00254481"/>
    <w:rsid w:val="002555C3"/>
    <w:rsid w:val="0025587B"/>
    <w:rsid w:val="00256699"/>
    <w:rsid w:val="002570B7"/>
    <w:rsid w:val="00257438"/>
    <w:rsid w:val="00260947"/>
    <w:rsid w:val="002634A1"/>
    <w:rsid w:val="002634E1"/>
    <w:rsid w:val="00264824"/>
    <w:rsid w:val="00264D2B"/>
    <w:rsid w:val="00265C7F"/>
    <w:rsid w:val="00265FEA"/>
    <w:rsid w:val="002667F8"/>
    <w:rsid w:val="00267FB5"/>
    <w:rsid w:val="00270024"/>
    <w:rsid w:val="002700D8"/>
    <w:rsid w:val="00270E8D"/>
    <w:rsid w:val="002718D4"/>
    <w:rsid w:val="00272B92"/>
    <w:rsid w:val="00273819"/>
    <w:rsid w:val="00274113"/>
    <w:rsid w:val="00274271"/>
    <w:rsid w:val="00274B5A"/>
    <w:rsid w:val="00275D6B"/>
    <w:rsid w:val="00276757"/>
    <w:rsid w:val="00281E65"/>
    <w:rsid w:val="002821CE"/>
    <w:rsid w:val="002832E0"/>
    <w:rsid w:val="002833F1"/>
    <w:rsid w:val="00284E0F"/>
    <w:rsid w:val="00285096"/>
    <w:rsid w:val="00285B3E"/>
    <w:rsid w:val="00287BA1"/>
    <w:rsid w:val="00290FE1"/>
    <w:rsid w:val="00292975"/>
    <w:rsid w:val="00292E6F"/>
    <w:rsid w:val="0029401F"/>
    <w:rsid w:val="00296933"/>
    <w:rsid w:val="00297009"/>
    <w:rsid w:val="0029704A"/>
    <w:rsid w:val="002A0A91"/>
    <w:rsid w:val="002A0AEE"/>
    <w:rsid w:val="002A1D61"/>
    <w:rsid w:val="002A24C2"/>
    <w:rsid w:val="002A28D5"/>
    <w:rsid w:val="002A324E"/>
    <w:rsid w:val="002A3406"/>
    <w:rsid w:val="002A36DF"/>
    <w:rsid w:val="002A40A4"/>
    <w:rsid w:val="002A4628"/>
    <w:rsid w:val="002A4ACA"/>
    <w:rsid w:val="002A596E"/>
    <w:rsid w:val="002A669F"/>
    <w:rsid w:val="002A7058"/>
    <w:rsid w:val="002A76AD"/>
    <w:rsid w:val="002A7780"/>
    <w:rsid w:val="002B0582"/>
    <w:rsid w:val="002B058A"/>
    <w:rsid w:val="002B073D"/>
    <w:rsid w:val="002B163A"/>
    <w:rsid w:val="002B25A9"/>
    <w:rsid w:val="002B287A"/>
    <w:rsid w:val="002B32E1"/>
    <w:rsid w:val="002B5CFA"/>
    <w:rsid w:val="002B67DF"/>
    <w:rsid w:val="002B7478"/>
    <w:rsid w:val="002B7EDD"/>
    <w:rsid w:val="002C013D"/>
    <w:rsid w:val="002C0C8D"/>
    <w:rsid w:val="002C182B"/>
    <w:rsid w:val="002C4A17"/>
    <w:rsid w:val="002C4D98"/>
    <w:rsid w:val="002C4DA1"/>
    <w:rsid w:val="002C5C58"/>
    <w:rsid w:val="002C5CAE"/>
    <w:rsid w:val="002D0BBB"/>
    <w:rsid w:val="002D1302"/>
    <w:rsid w:val="002D2AFF"/>
    <w:rsid w:val="002D35CD"/>
    <w:rsid w:val="002D4B99"/>
    <w:rsid w:val="002D5896"/>
    <w:rsid w:val="002D6821"/>
    <w:rsid w:val="002D7916"/>
    <w:rsid w:val="002E04AD"/>
    <w:rsid w:val="002E0F56"/>
    <w:rsid w:val="002E212E"/>
    <w:rsid w:val="002E2CA5"/>
    <w:rsid w:val="002E2D70"/>
    <w:rsid w:val="002E36CE"/>
    <w:rsid w:val="002E3BE7"/>
    <w:rsid w:val="002E5045"/>
    <w:rsid w:val="002E6AF5"/>
    <w:rsid w:val="002E7014"/>
    <w:rsid w:val="002F0D3D"/>
    <w:rsid w:val="002F14B5"/>
    <w:rsid w:val="002F1C3C"/>
    <w:rsid w:val="002F22EF"/>
    <w:rsid w:val="002F2567"/>
    <w:rsid w:val="002F2754"/>
    <w:rsid w:val="002F31D9"/>
    <w:rsid w:val="002F3C53"/>
    <w:rsid w:val="002F3E1A"/>
    <w:rsid w:val="002F4ED0"/>
    <w:rsid w:val="002F512D"/>
    <w:rsid w:val="002F5F82"/>
    <w:rsid w:val="0030006F"/>
    <w:rsid w:val="00300D52"/>
    <w:rsid w:val="003018E6"/>
    <w:rsid w:val="0030227C"/>
    <w:rsid w:val="00302F9C"/>
    <w:rsid w:val="0030500B"/>
    <w:rsid w:val="003112EA"/>
    <w:rsid w:val="00313E5C"/>
    <w:rsid w:val="0031469E"/>
    <w:rsid w:val="00314C40"/>
    <w:rsid w:val="00315256"/>
    <w:rsid w:val="00315347"/>
    <w:rsid w:val="00317103"/>
    <w:rsid w:val="003200D4"/>
    <w:rsid w:val="00320624"/>
    <w:rsid w:val="0032116A"/>
    <w:rsid w:val="00321C06"/>
    <w:rsid w:val="00322BDB"/>
    <w:rsid w:val="0032452C"/>
    <w:rsid w:val="00324BEF"/>
    <w:rsid w:val="003258E0"/>
    <w:rsid w:val="00325C99"/>
    <w:rsid w:val="00325F39"/>
    <w:rsid w:val="0032647E"/>
    <w:rsid w:val="00326566"/>
    <w:rsid w:val="00327227"/>
    <w:rsid w:val="003274BA"/>
    <w:rsid w:val="00327901"/>
    <w:rsid w:val="00331BF9"/>
    <w:rsid w:val="0033247A"/>
    <w:rsid w:val="0033462B"/>
    <w:rsid w:val="00334C5A"/>
    <w:rsid w:val="00335A5D"/>
    <w:rsid w:val="003360F6"/>
    <w:rsid w:val="00336233"/>
    <w:rsid w:val="00336709"/>
    <w:rsid w:val="00336BD6"/>
    <w:rsid w:val="00337146"/>
    <w:rsid w:val="0034059F"/>
    <w:rsid w:val="0034413A"/>
    <w:rsid w:val="003460A4"/>
    <w:rsid w:val="003460F8"/>
    <w:rsid w:val="003467A5"/>
    <w:rsid w:val="003470E7"/>
    <w:rsid w:val="003507F2"/>
    <w:rsid w:val="00350915"/>
    <w:rsid w:val="00350CAC"/>
    <w:rsid w:val="003510F2"/>
    <w:rsid w:val="003519E9"/>
    <w:rsid w:val="00352576"/>
    <w:rsid w:val="00352CA2"/>
    <w:rsid w:val="00354E26"/>
    <w:rsid w:val="00355A08"/>
    <w:rsid w:val="00356AB7"/>
    <w:rsid w:val="0036036A"/>
    <w:rsid w:val="00360940"/>
    <w:rsid w:val="003616CA"/>
    <w:rsid w:val="00361F2E"/>
    <w:rsid w:val="00362C5F"/>
    <w:rsid w:val="00363361"/>
    <w:rsid w:val="00367620"/>
    <w:rsid w:val="00370E51"/>
    <w:rsid w:val="00373358"/>
    <w:rsid w:val="00374155"/>
    <w:rsid w:val="003757BA"/>
    <w:rsid w:val="003767A5"/>
    <w:rsid w:val="0038127D"/>
    <w:rsid w:val="00382F49"/>
    <w:rsid w:val="00383DBC"/>
    <w:rsid w:val="0038543C"/>
    <w:rsid w:val="00385ED1"/>
    <w:rsid w:val="003862E5"/>
    <w:rsid w:val="003865B1"/>
    <w:rsid w:val="003878E6"/>
    <w:rsid w:val="00392691"/>
    <w:rsid w:val="00392FBD"/>
    <w:rsid w:val="0039302E"/>
    <w:rsid w:val="00393371"/>
    <w:rsid w:val="00396CA7"/>
    <w:rsid w:val="00397287"/>
    <w:rsid w:val="00397C95"/>
    <w:rsid w:val="00397E72"/>
    <w:rsid w:val="003A1CEC"/>
    <w:rsid w:val="003A3522"/>
    <w:rsid w:val="003A3FDF"/>
    <w:rsid w:val="003A4A7D"/>
    <w:rsid w:val="003A4D10"/>
    <w:rsid w:val="003A605B"/>
    <w:rsid w:val="003A6608"/>
    <w:rsid w:val="003A6656"/>
    <w:rsid w:val="003A6B3B"/>
    <w:rsid w:val="003A6FCD"/>
    <w:rsid w:val="003A74BB"/>
    <w:rsid w:val="003A7C93"/>
    <w:rsid w:val="003B05EA"/>
    <w:rsid w:val="003B1181"/>
    <w:rsid w:val="003B155A"/>
    <w:rsid w:val="003B1C3C"/>
    <w:rsid w:val="003B23FB"/>
    <w:rsid w:val="003B2918"/>
    <w:rsid w:val="003B32A7"/>
    <w:rsid w:val="003B6CB9"/>
    <w:rsid w:val="003B70C7"/>
    <w:rsid w:val="003B7194"/>
    <w:rsid w:val="003B7AC3"/>
    <w:rsid w:val="003C245F"/>
    <w:rsid w:val="003C3FA6"/>
    <w:rsid w:val="003C6E38"/>
    <w:rsid w:val="003D1410"/>
    <w:rsid w:val="003D1A94"/>
    <w:rsid w:val="003D1E9A"/>
    <w:rsid w:val="003D4410"/>
    <w:rsid w:val="003D5461"/>
    <w:rsid w:val="003D5BFE"/>
    <w:rsid w:val="003D7468"/>
    <w:rsid w:val="003E1A1B"/>
    <w:rsid w:val="003E20E3"/>
    <w:rsid w:val="003E2C96"/>
    <w:rsid w:val="003E52BD"/>
    <w:rsid w:val="003E6255"/>
    <w:rsid w:val="003F046B"/>
    <w:rsid w:val="003F1BBB"/>
    <w:rsid w:val="003F486B"/>
    <w:rsid w:val="003F661C"/>
    <w:rsid w:val="003F7D6F"/>
    <w:rsid w:val="0040019F"/>
    <w:rsid w:val="00400AD7"/>
    <w:rsid w:val="0040159F"/>
    <w:rsid w:val="00402283"/>
    <w:rsid w:val="0040331D"/>
    <w:rsid w:val="00403FF4"/>
    <w:rsid w:val="00406EED"/>
    <w:rsid w:val="00407C69"/>
    <w:rsid w:val="00411366"/>
    <w:rsid w:val="004118E5"/>
    <w:rsid w:val="00411A72"/>
    <w:rsid w:val="00412122"/>
    <w:rsid w:val="00414322"/>
    <w:rsid w:val="0041475F"/>
    <w:rsid w:val="0041557E"/>
    <w:rsid w:val="00416465"/>
    <w:rsid w:val="00416528"/>
    <w:rsid w:val="00416781"/>
    <w:rsid w:val="00417205"/>
    <w:rsid w:val="004174C2"/>
    <w:rsid w:val="00417CAE"/>
    <w:rsid w:val="00421379"/>
    <w:rsid w:val="00421EE9"/>
    <w:rsid w:val="004223B8"/>
    <w:rsid w:val="00423024"/>
    <w:rsid w:val="004256E6"/>
    <w:rsid w:val="00425C12"/>
    <w:rsid w:val="004266F6"/>
    <w:rsid w:val="00427F6B"/>
    <w:rsid w:val="00427FD8"/>
    <w:rsid w:val="00430C5A"/>
    <w:rsid w:val="0043209A"/>
    <w:rsid w:val="00432786"/>
    <w:rsid w:val="00432C88"/>
    <w:rsid w:val="00432CC5"/>
    <w:rsid w:val="0043576F"/>
    <w:rsid w:val="00436CD8"/>
    <w:rsid w:val="00437503"/>
    <w:rsid w:val="004437B6"/>
    <w:rsid w:val="00443951"/>
    <w:rsid w:val="00444789"/>
    <w:rsid w:val="00444BB9"/>
    <w:rsid w:val="0044717E"/>
    <w:rsid w:val="004507EC"/>
    <w:rsid w:val="00451643"/>
    <w:rsid w:val="00451F17"/>
    <w:rsid w:val="0045202F"/>
    <w:rsid w:val="00452631"/>
    <w:rsid w:val="00452BD2"/>
    <w:rsid w:val="00453F87"/>
    <w:rsid w:val="00455343"/>
    <w:rsid w:val="00456A46"/>
    <w:rsid w:val="004570C2"/>
    <w:rsid w:val="0046010C"/>
    <w:rsid w:val="00460CBF"/>
    <w:rsid w:val="0046125B"/>
    <w:rsid w:val="00463948"/>
    <w:rsid w:val="00463E0C"/>
    <w:rsid w:val="0046407B"/>
    <w:rsid w:val="00464391"/>
    <w:rsid w:val="00464707"/>
    <w:rsid w:val="0046487F"/>
    <w:rsid w:val="004655C8"/>
    <w:rsid w:val="0046583B"/>
    <w:rsid w:val="004658BE"/>
    <w:rsid w:val="00465D98"/>
    <w:rsid w:val="00466369"/>
    <w:rsid w:val="00466595"/>
    <w:rsid w:val="00466D62"/>
    <w:rsid w:val="00466EAE"/>
    <w:rsid w:val="00467B9D"/>
    <w:rsid w:val="00467F06"/>
    <w:rsid w:val="0047395F"/>
    <w:rsid w:val="00474619"/>
    <w:rsid w:val="00475CF2"/>
    <w:rsid w:val="0047791D"/>
    <w:rsid w:val="00477A8D"/>
    <w:rsid w:val="00477E31"/>
    <w:rsid w:val="00477EB0"/>
    <w:rsid w:val="004827E9"/>
    <w:rsid w:val="0048422D"/>
    <w:rsid w:val="0048535B"/>
    <w:rsid w:val="0048556A"/>
    <w:rsid w:val="00485BD6"/>
    <w:rsid w:val="00485C97"/>
    <w:rsid w:val="00485EB8"/>
    <w:rsid w:val="00486EE6"/>
    <w:rsid w:val="004904AE"/>
    <w:rsid w:val="00490900"/>
    <w:rsid w:val="00490AA2"/>
    <w:rsid w:val="00492687"/>
    <w:rsid w:val="00492997"/>
    <w:rsid w:val="00492F8A"/>
    <w:rsid w:val="00493661"/>
    <w:rsid w:val="00493EE9"/>
    <w:rsid w:val="00494C50"/>
    <w:rsid w:val="0049533D"/>
    <w:rsid w:val="00496DEE"/>
    <w:rsid w:val="00497ACD"/>
    <w:rsid w:val="00497E45"/>
    <w:rsid w:val="00497F5F"/>
    <w:rsid w:val="004A1CBF"/>
    <w:rsid w:val="004A3C6E"/>
    <w:rsid w:val="004A4DA9"/>
    <w:rsid w:val="004A54FE"/>
    <w:rsid w:val="004A5916"/>
    <w:rsid w:val="004A5EEE"/>
    <w:rsid w:val="004A6453"/>
    <w:rsid w:val="004A66BD"/>
    <w:rsid w:val="004A7226"/>
    <w:rsid w:val="004A7B7A"/>
    <w:rsid w:val="004A7FC2"/>
    <w:rsid w:val="004B043B"/>
    <w:rsid w:val="004B10DE"/>
    <w:rsid w:val="004B3362"/>
    <w:rsid w:val="004B3480"/>
    <w:rsid w:val="004B3E2F"/>
    <w:rsid w:val="004B4B71"/>
    <w:rsid w:val="004B5917"/>
    <w:rsid w:val="004B61B9"/>
    <w:rsid w:val="004C24DD"/>
    <w:rsid w:val="004C3CE2"/>
    <w:rsid w:val="004C3D40"/>
    <w:rsid w:val="004C43F1"/>
    <w:rsid w:val="004C512A"/>
    <w:rsid w:val="004C5C50"/>
    <w:rsid w:val="004C688C"/>
    <w:rsid w:val="004D00C5"/>
    <w:rsid w:val="004D0803"/>
    <w:rsid w:val="004D1737"/>
    <w:rsid w:val="004D372D"/>
    <w:rsid w:val="004D3D6F"/>
    <w:rsid w:val="004D423E"/>
    <w:rsid w:val="004D477E"/>
    <w:rsid w:val="004D5A9C"/>
    <w:rsid w:val="004D5AB7"/>
    <w:rsid w:val="004D6E14"/>
    <w:rsid w:val="004E12DE"/>
    <w:rsid w:val="004E2AC6"/>
    <w:rsid w:val="004E2C2B"/>
    <w:rsid w:val="004E2DCE"/>
    <w:rsid w:val="004E3D6F"/>
    <w:rsid w:val="004E3E4C"/>
    <w:rsid w:val="004E402E"/>
    <w:rsid w:val="004E59CE"/>
    <w:rsid w:val="004E6DC5"/>
    <w:rsid w:val="004E740D"/>
    <w:rsid w:val="004E7C09"/>
    <w:rsid w:val="004E7CED"/>
    <w:rsid w:val="004F0486"/>
    <w:rsid w:val="004F09D5"/>
    <w:rsid w:val="004F19AE"/>
    <w:rsid w:val="004F1EA9"/>
    <w:rsid w:val="004F27FE"/>
    <w:rsid w:val="004F29EE"/>
    <w:rsid w:val="004F3127"/>
    <w:rsid w:val="004F346B"/>
    <w:rsid w:val="004F48DE"/>
    <w:rsid w:val="004F4A5B"/>
    <w:rsid w:val="004F4E1A"/>
    <w:rsid w:val="004F6F5D"/>
    <w:rsid w:val="004F780B"/>
    <w:rsid w:val="00501248"/>
    <w:rsid w:val="00502ACA"/>
    <w:rsid w:val="0050387E"/>
    <w:rsid w:val="00503A55"/>
    <w:rsid w:val="00504574"/>
    <w:rsid w:val="005057B3"/>
    <w:rsid w:val="00506391"/>
    <w:rsid w:val="00507094"/>
    <w:rsid w:val="005100A0"/>
    <w:rsid w:val="00510DAB"/>
    <w:rsid w:val="00511866"/>
    <w:rsid w:val="00511A3F"/>
    <w:rsid w:val="00512207"/>
    <w:rsid w:val="005135AD"/>
    <w:rsid w:val="0051487D"/>
    <w:rsid w:val="00515A91"/>
    <w:rsid w:val="005160A8"/>
    <w:rsid w:val="0052135C"/>
    <w:rsid w:val="00523EE6"/>
    <w:rsid w:val="00524ECD"/>
    <w:rsid w:val="005261D4"/>
    <w:rsid w:val="00530839"/>
    <w:rsid w:val="00530C8B"/>
    <w:rsid w:val="00530E88"/>
    <w:rsid w:val="00531B52"/>
    <w:rsid w:val="005337E0"/>
    <w:rsid w:val="00533993"/>
    <w:rsid w:val="005365A0"/>
    <w:rsid w:val="00537B60"/>
    <w:rsid w:val="00540D8D"/>
    <w:rsid w:val="00541217"/>
    <w:rsid w:val="0054204B"/>
    <w:rsid w:val="0054280A"/>
    <w:rsid w:val="00542C2C"/>
    <w:rsid w:val="00543377"/>
    <w:rsid w:val="0054416E"/>
    <w:rsid w:val="00544F44"/>
    <w:rsid w:val="005450CB"/>
    <w:rsid w:val="005456EC"/>
    <w:rsid w:val="00545BD9"/>
    <w:rsid w:val="005460F3"/>
    <w:rsid w:val="00551983"/>
    <w:rsid w:val="00551A40"/>
    <w:rsid w:val="00553EB6"/>
    <w:rsid w:val="0055447D"/>
    <w:rsid w:val="005566E9"/>
    <w:rsid w:val="00556751"/>
    <w:rsid w:val="00556BF0"/>
    <w:rsid w:val="00556C30"/>
    <w:rsid w:val="00557DDC"/>
    <w:rsid w:val="00560C5E"/>
    <w:rsid w:val="00561299"/>
    <w:rsid w:val="005614B8"/>
    <w:rsid w:val="005619AC"/>
    <w:rsid w:val="00562915"/>
    <w:rsid w:val="00563328"/>
    <w:rsid w:val="00564611"/>
    <w:rsid w:val="00565E10"/>
    <w:rsid w:val="00570D3A"/>
    <w:rsid w:val="005738DD"/>
    <w:rsid w:val="00573B9F"/>
    <w:rsid w:val="00573D38"/>
    <w:rsid w:val="00574FC7"/>
    <w:rsid w:val="0058063E"/>
    <w:rsid w:val="005813EB"/>
    <w:rsid w:val="00581714"/>
    <w:rsid w:val="00582B42"/>
    <w:rsid w:val="00582EA5"/>
    <w:rsid w:val="00583D5C"/>
    <w:rsid w:val="00583DDD"/>
    <w:rsid w:val="0058472D"/>
    <w:rsid w:val="00585253"/>
    <w:rsid w:val="0058569E"/>
    <w:rsid w:val="00586B3C"/>
    <w:rsid w:val="0058772A"/>
    <w:rsid w:val="00587AED"/>
    <w:rsid w:val="00590B6C"/>
    <w:rsid w:val="005916B7"/>
    <w:rsid w:val="00591FB5"/>
    <w:rsid w:val="005936CE"/>
    <w:rsid w:val="00593A54"/>
    <w:rsid w:val="00593D15"/>
    <w:rsid w:val="00594E27"/>
    <w:rsid w:val="00594E3C"/>
    <w:rsid w:val="005955FF"/>
    <w:rsid w:val="00595E83"/>
    <w:rsid w:val="005963C7"/>
    <w:rsid w:val="0059649E"/>
    <w:rsid w:val="00596838"/>
    <w:rsid w:val="00596C47"/>
    <w:rsid w:val="00597AF2"/>
    <w:rsid w:val="005A0DCC"/>
    <w:rsid w:val="005A2C4F"/>
    <w:rsid w:val="005A4CDB"/>
    <w:rsid w:val="005A57D9"/>
    <w:rsid w:val="005A5EA3"/>
    <w:rsid w:val="005A6DF5"/>
    <w:rsid w:val="005A6E2A"/>
    <w:rsid w:val="005A74F4"/>
    <w:rsid w:val="005B144E"/>
    <w:rsid w:val="005B1644"/>
    <w:rsid w:val="005B1FD0"/>
    <w:rsid w:val="005B2B95"/>
    <w:rsid w:val="005B3A53"/>
    <w:rsid w:val="005B6FFB"/>
    <w:rsid w:val="005C0270"/>
    <w:rsid w:val="005C094E"/>
    <w:rsid w:val="005C25B1"/>
    <w:rsid w:val="005C28F2"/>
    <w:rsid w:val="005C3467"/>
    <w:rsid w:val="005C3B14"/>
    <w:rsid w:val="005C578A"/>
    <w:rsid w:val="005C5CC2"/>
    <w:rsid w:val="005C6514"/>
    <w:rsid w:val="005D0FE6"/>
    <w:rsid w:val="005D112B"/>
    <w:rsid w:val="005D13D8"/>
    <w:rsid w:val="005D26F0"/>
    <w:rsid w:val="005D310B"/>
    <w:rsid w:val="005D3973"/>
    <w:rsid w:val="005D405C"/>
    <w:rsid w:val="005D44AE"/>
    <w:rsid w:val="005D4CDE"/>
    <w:rsid w:val="005D56D1"/>
    <w:rsid w:val="005D5B9A"/>
    <w:rsid w:val="005E12FF"/>
    <w:rsid w:val="005E286C"/>
    <w:rsid w:val="005E3970"/>
    <w:rsid w:val="005E4A3B"/>
    <w:rsid w:val="005E4CF0"/>
    <w:rsid w:val="005E530A"/>
    <w:rsid w:val="005E5550"/>
    <w:rsid w:val="005E6A55"/>
    <w:rsid w:val="005E7970"/>
    <w:rsid w:val="005F1522"/>
    <w:rsid w:val="005F1EB6"/>
    <w:rsid w:val="005F2C1D"/>
    <w:rsid w:val="005F2D41"/>
    <w:rsid w:val="005F2E4F"/>
    <w:rsid w:val="005F48F5"/>
    <w:rsid w:val="005F594F"/>
    <w:rsid w:val="006007E0"/>
    <w:rsid w:val="00600A02"/>
    <w:rsid w:val="006012A2"/>
    <w:rsid w:val="00601AFC"/>
    <w:rsid w:val="00601C61"/>
    <w:rsid w:val="00602807"/>
    <w:rsid w:val="00603D81"/>
    <w:rsid w:val="0060404E"/>
    <w:rsid w:val="0060531C"/>
    <w:rsid w:val="00606E13"/>
    <w:rsid w:val="006071B3"/>
    <w:rsid w:val="00607EC8"/>
    <w:rsid w:val="006117B0"/>
    <w:rsid w:val="00613420"/>
    <w:rsid w:val="00615E09"/>
    <w:rsid w:val="0061626F"/>
    <w:rsid w:val="00617AA0"/>
    <w:rsid w:val="0062195E"/>
    <w:rsid w:val="00623149"/>
    <w:rsid w:val="006232F0"/>
    <w:rsid w:val="00623741"/>
    <w:rsid w:val="00623EF9"/>
    <w:rsid w:val="00624D3D"/>
    <w:rsid w:val="00625E80"/>
    <w:rsid w:val="006264C7"/>
    <w:rsid w:val="006266D1"/>
    <w:rsid w:val="00626FF5"/>
    <w:rsid w:val="006274DA"/>
    <w:rsid w:val="00630835"/>
    <w:rsid w:val="006320B7"/>
    <w:rsid w:val="006327D9"/>
    <w:rsid w:val="00635DCC"/>
    <w:rsid w:val="00640826"/>
    <w:rsid w:val="006410E2"/>
    <w:rsid w:val="00642804"/>
    <w:rsid w:val="00642ABA"/>
    <w:rsid w:val="00643E59"/>
    <w:rsid w:val="00644E88"/>
    <w:rsid w:val="006473F8"/>
    <w:rsid w:val="00647450"/>
    <w:rsid w:val="00651B2D"/>
    <w:rsid w:val="00651CF3"/>
    <w:rsid w:val="00653118"/>
    <w:rsid w:val="00653C34"/>
    <w:rsid w:val="006551FD"/>
    <w:rsid w:val="00655C1F"/>
    <w:rsid w:val="006567BB"/>
    <w:rsid w:val="00656ECF"/>
    <w:rsid w:val="0065782E"/>
    <w:rsid w:val="0066058C"/>
    <w:rsid w:val="00660A52"/>
    <w:rsid w:val="006635D0"/>
    <w:rsid w:val="00665175"/>
    <w:rsid w:val="00666230"/>
    <w:rsid w:val="00666C9F"/>
    <w:rsid w:val="0067197B"/>
    <w:rsid w:val="0067251B"/>
    <w:rsid w:val="006731DD"/>
    <w:rsid w:val="00673D9F"/>
    <w:rsid w:val="00673DF2"/>
    <w:rsid w:val="006742E5"/>
    <w:rsid w:val="0067499C"/>
    <w:rsid w:val="006756A1"/>
    <w:rsid w:val="00675EFA"/>
    <w:rsid w:val="006764A5"/>
    <w:rsid w:val="00676DDA"/>
    <w:rsid w:val="00677CDB"/>
    <w:rsid w:val="0068231F"/>
    <w:rsid w:val="00682ED4"/>
    <w:rsid w:val="0068363F"/>
    <w:rsid w:val="0068371F"/>
    <w:rsid w:val="00683C63"/>
    <w:rsid w:val="00684216"/>
    <w:rsid w:val="00684D04"/>
    <w:rsid w:val="00685354"/>
    <w:rsid w:val="006856D4"/>
    <w:rsid w:val="00686164"/>
    <w:rsid w:val="00686AE7"/>
    <w:rsid w:val="00686DC8"/>
    <w:rsid w:val="0068767A"/>
    <w:rsid w:val="006877A1"/>
    <w:rsid w:val="0069023E"/>
    <w:rsid w:val="006903F3"/>
    <w:rsid w:val="00690CA8"/>
    <w:rsid w:val="00690ED6"/>
    <w:rsid w:val="00691530"/>
    <w:rsid w:val="006921EC"/>
    <w:rsid w:val="00693718"/>
    <w:rsid w:val="00693B3F"/>
    <w:rsid w:val="00694F74"/>
    <w:rsid w:val="00697328"/>
    <w:rsid w:val="006A0300"/>
    <w:rsid w:val="006A1382"/>
    <w:rsid w:val="006A2A41"/>
    <w:rsid w:val="006A46BB"/>
    <w:rsid w:val="006A5440"/>
    <w:rsid w:val="006A5834"/>
    <w:rsid w:val="006A6918"/>
    <w:rsid w:val="006A6B3A"/>
    <w:rsid w:val="006B017D"/>
    <w:rsid w:val="006B2A24"/>
    <w:rsid w:val="006B3187"/>
    <w:rsid w:val="006B3514"/>
    <w:rsid w:val="006B39C0"/>
    <w:rsid w:val="006B3CAD"/>
    <w:rsid w:val="006B3CFC"/>
    <w:rsid w:val="006B465F"/>
    <w:rsid w:val="006B5FF4"/>
    <w:rsid w:val="006B6239"/>
    <w:rsid w:val="006B69ED"/>
    <w:rsid w:val="006B7C66"/>
    <w:rsid w:val="006C15C3"/>
    <w:rsid w:val="006C2339"/>
    <w:rsid w:val="006C38E8"/>
    <w:rsid w:val="006C3ECD"/>
    <w:rsid w:val="006C4935"/>
    <w:rsid w:val="006C4F25"/>
    <w:rsid w:val="006C6677"/>
    <w:rsid w:val="006C7359"/>
    <w:rsid w:val="006C76C4"/>
    <w:rsid w:val="006D02E2"/>
    <w:rsid w:val="006D0767"/>
    <w:rsid w:val="006D0D76"/>
    <w:rsid w:val="006D20E5"/>
    <w:rsid w:val="006D3AD1"/>
    <w:rsid w:val="006D3ED7"/>
    <w:rsid w:val="006D47AB"/>
    <w:rsid w:val="006D496B"/>
    <w:rsid w:val="006D5E8A"/>
    <w:rsid w:val="006D6E58"/>
    <w:rsid w:val="006D6FDD"/>
    <w:rsid w:val="006D7F93"/>
    <w:rsid w:val="006E15E7"/>
    <w:rsid w:val="006E28B8"/>
    <w:rsid w:val="006E3901"/>
    <w:rsid w:val="006E3C69"/>
    <w:rsid w:val="006E4950"/>
    <w:rsid w:val="006E4B13"/>
    <w:rsid w:val="006E4B93"/>
    <w:rsid w:val="006F0C43"/>
    <w:rsid w:val="006F1357"/>
    <w:rsid w:val="006F1468"/>
    <w:rsid w:val="006F1511"/>
    <w:rsid w:val="006F2091"/>
    <w:rsid w:val="006F231C"/>
    <w:rsid w:val="006F29AA"/>
    <w:rsid w:val="006F3AB9"/>
    <w:rsid w:val="006F639B"/>
    <w:rsid w:val="006F6A73"/>
    <w:rsid w:val="006F72C2"/>
    <w:rsid w:val="006F7BA6"/>
    <w:rsid w:val="0070152C"/>
    <w:rsid w:val="00703532"/>
    <w:rsid w:val="0070417D"/>
    <w:rsid w:val="00704B8B"/>
    <w:rsid w:val="00706C47"/>
    <w:rsid w:val="00707812"/>
    <w:rsid w:val="0071091F"/>
    <w:rsid w:val="007114BE"/>
    <w:rsid w:val="007117F4"/>
    <w:rsid w:val="0071392E"/>
    <w:rsid w:val="00714906"/>
    <w:rsid w:val="00716C64"/>
    <w:rsid w:val="00717730"/>
    <w:rsid w:val="007177CC"/>
    <w:rsid w:val="007213EB"/>
    <w:rsid w:val="00721713"/>
    <w:rsid w:val="00722A9D"/>
    <w:rsid w:val="00722FD4"/>
    <w:rsid w:val="0072388D"/>
    <w:rsid w:val="007245A8"/>
    <w:rsid w:val="00725F0C"/>
    <w:rsid w:val="007262D7"/>
    <w:rsid w:val="007267CD"/>
    <w:rsid w:val="00730063"/>
    <w:rsid w:val="007306D1"/>
    <w:rsid w:val="007308EB"/>
    <w:rsid w:val="00734639"/>
    <w:rsid w:val="00735595"/>
    <w:rsid w:val="0073686F"/>
    <w:rsid w:val="007370F4"/>
    <w:rsid w:val="0073778A"/>
    <w:rsid w:val="00737E92"/>
    <w:rsid w:val="00740C8C"/>
    <w:rsid w:val="0074554A"/>
    <w:rsid w:val="00745852"/>
    <w:rsid w:val="00745AB1"/>
    <w:rsid w:val="00747B8D"/>
    <w:rsid w:val="00750F75"/>
    <w:rsid w:val="007515DD"/>
    <w:rsid w:val="00751C10"/>
    <w:rsid w:val="00753241"/>
    <w:rsid w:val="00753D11"/>
    <w:rsid w:val="0075425E"/>
    <w:rsid w:val="00754CB7"/>
    <w:rsid w:val="00755851"/>
    <w:rsid w:val="00757495"/>
    <w:rsid w:val="00760472"/>
    <w:rsid w:val="00760BB5"/>
    <w:rsid w:val="0076105F"/>
    <w:rsid w:val="00761A0E"/>
    <w:rsid w:val="00761A9D"/>
    <w:rsid w:val="00762F15"/>
    <w:rsid w:val="00764B50"/>
    <w:rsid w:val="00764E4B"/>
    <w:rsid w:val="00766432"/>
    <w:rsid w:val="00767352"/>
    <w:rsid w:val="00770689"/>
    <w:rsid w:val="00772C83"/>
    <w:rsid w:val="00773B90"/>
    <w:rsid w:val="00773FF9"/>
    <w:rsid w:val="00774520"/>
    <w:rsid w:val="00775A3F"/>
    <w:rsid w:val="00775FDF"/>
    <w:rsid w:val="007764A3"/>
    <w:rsid w:val="00781031"/>
    <w:rsid w:val="007817A2"/>
    <w:rsid w:val="00781E4D"/>
    <w:rsid w:val="0078345D"/>
    <w:rsid w:val="00783FB6"/>
    <w:rsid w:val="00786399"/>
    <w:rsid w:val="007870E2"/>
    <w:rsid w:val="007902EA"/>
    <w:rsid w:val="0079063B"/>
    <w:rsid w:val="0079153F"/>
    <w:rsid w:val="007917CD"/>
    <w:rsid w:val="00791B3C"/>
    <w:rsid w:val="00791DA0"/>
    <w:rsid w:val="007920F0"/>
    <w:rsid w:val="00792C2C"/>
    <w:rsid w:val="00792DA8"/>
    <w:rsid w:val="00793018"/>
    <w:rsid w:val="007930BB"/>
    <w:rsid w:val="0079323A"/>
    <w:rsid w:val="00793ADA"/>
    <w:rsid w:val="00793B63"/>
    <w:rsid w:val="00795992"/>
    <w:rsid w:val="00797052"/>
    <w:rsid w:val="007970B1"/>
    <w:rsid w:val="00797E78"/>
    <w:rsid w:val="007A1296"/>
    <w:rsid w:val="007A26B5"/>
    <w:rsid w:val="007A28EE"/>
    <w:rsid w:val="007A3160"/>
    <w:rsid w:val="007A3BD4"/>
    <w:rsid w:val="007A41C3"/>
    <w:rsid w:val="007A43AB"/>
    <w:rsid w:val="007A443D"/>
    <w:rsid w:val="007A5A10"/>
    <w:rsid w:val="007A63C6"/>
    <w:rsid w:val="007A67A0"/>
    <w:rsid w:val="007A6E6D"/>
    <w:rsid w:val="007A7A3D"/>
    <w:rsid w:val="007B0BC8"/>
    <w:rsid w:val="007B1135"/>
    <w:rsid w:val="007B11A1"/>
    <w:rsid w:val="007B1582"/>
    <w:rsid w:val="007B1657"/>
    <w:rsid w:val="007B2770"/>
    <w:rsid w:val="007B2ACC"/>
    <w:rsid w:val="007B360E"/>
    <w:rsid w:val="007B3BAD"/>
    <w:rsid w:val="007B4EAB"/>
    <w:rsid w:val="007B54E8"/>
    <w:rsid w:val="007B67E9"/>
    <w:rsid w:val="007B7D59"/>
    <w:rsid w:val="007C0C86"/>
    <w:rsid w:val="007C11D1"/>
    <w:rsid w:val="007C136E"/>
    <w:rsid w:val="007C4F97"/>
    <w:rsid w:val="007C53ED"/>
    <w:rsid w:val="007C5899"/>
    <w:rsid w:val="007C6354"/>
    <w:rsid w:val="007C6508"/>
    <w:rsid w:val="007C7CD4"/>
    <w:rsid w:val="007C7FDF"/>
    <w:rsid w:val="007D16A9"/>
    <w:rsid w:val="007D22A8"/>
    <w:rsid w:val="007D2418"/>
    <w:rsid w:val="007D24C5"/>
    <w:rsid w:val="007D274C"/>
    <w:rsid w:val="007D3960"/>
    <w:rsid w:val="007D51DE"/>
    <w:rsid w:val="007D5230"/>
    <w:rsid w:val="007D6015"/>
    <w:rsid w:val="007D6D99"/>
    <w:rsid w:val="007E0E77"/>
    <w:rsid w:val="007E3427"/>
    <w:rsid w:val="007E3567"/>
    <w:rsid w:val="007E419A"/>
    <w:rsid w:val="007E41A1"/>
    <w:rsid w:val="007E5F74"/>
    <w:rsid w:val="007E6638"/>
    <w:rsid w:val="007E6BC7"/>
    <w:rsid w:val="007F004D"/>
    <w:rsid w:val="007F094B"/>
    <w:rsid w:val="007F127F"/>
    <w:rsid w:val="007F6E60"/>
    <w:rsid w:val="007F7443"/>
    <w:rsid w:val="007F7FB4"/>
    <w:rsid w:val="008008C8"/>
    <w:rsid w:val="00800DA5"/>
    <w:rsid w:val="00801719"/>
    <w:rsid w:val="00801C66"/>
    <w:rsid w:val="00801EC6"/>
    <w:rsid w:val="00802960"/>
    <w:rsid w:val="00802CD3"/>
    <w:rsid w:val="008032A3"/>
    <w:rsid w:val="008032FD"/>
    <w:rsid w:val="00803C90"/>
    <w:rsid w:val="008045BB"/>
    <w:rsid w:val="0080669A"/>
    <w:rsid w:val="00806E63"/>
    <w:rsid w:val="00807698"/>
    <w:rsid w:val="00810846"/>
    <w:rsid w:val="00810877"/>
    <w:rsid w:val="00811D06"/>
    <w:rsid w:val="00813695"/>
    <w:rsid w:val="00813AB1"/>
    <w:rsid w:val="00814462"/>
    <w:rsid w:val="0081521F"/>
    <w:rsid w:val="00815789"/>
    <w:rsid w:val="00816033"/>
    <w:rsid w:val="0081609A"/>
    <w:rsid w:val="00816CC5"/>
    <w:rsid w:val="00817786"/>
    <w:rsid w:val="008218EC"/>
    <w:rsid w:val="00822B39"/>
    <w:rsid w:val="008243CA"/>
    <w:rsid w:val="00824CB4"/>
    <w:rsid w:val="00826093"/>
    <w:rsid w:val="008270C1"/>
    <w:rsid w:val="0082735E"/>
    <w:rsid w:val="008273A5"/>
    <w:rsid w:val="00832C17"/>
    <w:rsid w:val="00835700"/>
    <w:rsid w:val="00836075"/>
    <w:rsid w:val="0083790D"/>
    <w:rsid w:val="00841282"/>
    <w:rsid w:val="008428E5"/>
    <w:rsid w:val="00842922"/>
    <w:rsid w:val="00842B80"/>
    <w:rsid w:val="008445C6"/>
    <w:rsid w:val="00845E64"/>
    <w:rsid w:val="00846532"/>
    <w:rsid w:val="0084666D"/>
    <w:rsid w:val="008466C4"/>
    <w:rsid w:val="0084786F"/>
    <w:rsid w:val="0085075F"/>
    <w:rsid w:val="0085263C"/>
    <w:rsid w:val="00854E48"/>
    <w:rsid w:val="008555B0"/>
    <w:rsid w:val="00855D01"/>
    <w:rsid w:val="008567BD"/>
    <w:rsid w:val="00857025"/>
    <w:rsid w:val="00857445"/>
    <w:rsid w:val="008579BA"/>
    <w:rsid w:val="008579C3"/>
    <w:rsid w:val="00860083"/>
    <w:rsid w:val="00860114"/>
    <w:rsid w:val="0086019A"/>
    <w:rsid w:val="008610FC"/>
    <w:rsid w:val="00861142"/>
    <w:rsid w:val="008645C9"/>
    <w:rsid w:val="0086648A"/>
    <w:rsid w:val="00866B92"/>
    <w:rsid w:val="008702DF"/>
    <w:rsid w:val="00870394"/>
    <w:rsid w:val="00870BCF"/>
    <w:rsid w:val="00870E55"/>
    <w:rsid w:val="00871768"/>
    <w:rsid w:val="00871F2C"/>
    <w:rsid w:val="00873207"/>
    <w:rsid w:val="00874DAB"/>
    <w:rsid w:val="00874E24"/>
    <w:rsid w:val="00875044"/>
    <w:rsid w:val="00875356"/>
    <w:rsid w:val="00876094"/>
    <w:rsid w:val="00880459"/>
    <w:rsid w:val="008816F6"/>
    <w:rsid w:val="00881B84"/>
    <w:rsid w:val="008820F2"/>
    <w:rsid w:val="00883146"/>
    <w:rsid w:val="00884CE3"/>
    <w:rsid w:val="00884F34"/>
    <w:rsid w:val="00887A2B"/>
    <w:rsid w:val="008931EC"/>
    <w:rsid w:val="00894413"/>
    <w:rsid w:val="0089646B"/>
    <w:rsid w:val="00896CD3"/>
    <w:rsid w:val="008A069B"/>
    <w:rsid w:val="008A096A"/>
    <w:rsid w:val="008A0DA9"/>
    <w:rsid w:val="008A3C8D"/>
    <w:rsid w:val="008A604A"/>
    <w:rsid w:val="008A763C"/>
    <w:rsid w:val="008A7F72"/>
    <w:rsid w:val="008B0A48"/>
    <w:rsid w:val="008B0BEB"/>
    <w:rsid w:val="008B20EF"/>
    <w:rsid w:val="008B54FA"/>
    <w:rsid w:val="008B58DF"/>
    <w:rsid w:val="008B6D06"/>
    <w:rsid w:val="008C0A7C"/>
    <w:rsid w:val="008C1C26"/>
    <w:rsid w:val="008C20B5"/>
    <w:rsid w:val="008C222F"/>
    <w:rsid w:val="008C2C0B"/>
    <w:rsid w:val="008C2D16"/>
    <w:rsid w:val="008C4A50"/>
    <w:rsid w:val="008C5594"/>
    <w:rsid w:val="008C57A0"/>
    <w:rsid w:val="008C59F5"/>
    <w:rsid w:val="008C6594"/>
    <w:rsid w:val="008D096E"/>
    <w:rsid w:val="008D22F9"/>
    <w:rsid w:val="008D4C1B"/>
    <w:rsid w:val="008D5E65"/>
    <w:rsid w:val="008E02DE"/>
    <w:rsid w:val="008E043E"/>
    <w:rsid w:val="008E1580"/>
    <w:rsid w:val="008E160C"/>
    <w:rsid w:val="008E26C5"/>
    <w:rsid w:val="008E3FC3"/>
    <w:rsid w:val="008E4F7A"/>
    <w:rsid w:val="008E50AB"/>
    <w:rsid w:val="008E6624"/>
    <w:rsid w:val="008E77D9"/>
    <w:rsid w:val="008F0D17"/>
    <w:rsid w:val="008F1630"/>
    <w:rsid w:val="008F28C9"/>
    <w:rsid w:val="008F2E0C"/>
    <w:rsid w:val="008F4865"/>
    <w:rsid w:val="008F70EF"/>
    <w:rsid w:val="008F7CF5"/>
    <w:rsid w:val="009007EF"/>
    <w:rsid w:val="0090153B"/>
    <w:rsid w:val="009017CF"/>
    <w:rsid w:val="00901C9A"/>
    <w:rsid w:val="009023D9"/>
    <w:rsid w:val="00903091"/>
    <w:rsid w:val="0090478C"/>
    <w:rsid w:val="009048F7"/>
    <w:rsid w:val="0090497F"/>
    <w:rsid w:val="009056D3"/>
    <w:rsid w:val="00905792"/>
    <w:rsid w:val="0090676D"/>
    <w:rsid w:val="009134F5"/>
    <w:rsid w:val="009163AE"/>
    <w:rsid w:val="00921B37"/>
    <w:rsid w:val="00921D41"/>
    <w:rsid w:val="009226A8"/>
    <w:rsid w:val="0092270A"/>
    <w:rsid w:val="009231E2"/>
    <w:rsid w:val="0092329F"/>
    <w:rsid w:val="009232CA"/>
    <w:rsid w:val="00923ADB"/>
    <w:rsid w:val="0092401F"/>
    <w:rsid w:val="00924CF5"/>
    <w:rsid w:val="00930D3C"/>
    <w:rsid w:val="00930D75"/>
    <w:rsid w:val="0093183A"/>
    <w:rsid w:val="00933056"/>
    <w:rsid w:val="00935294"/>
    <w:rsid w:val="00935A4D"/>
    <w:rsid w:val="009416DE"/>
    <w:rsid w:val="0094281A"/>
    <w:rsid w:val="00942B39"/>
    <w:rsid w:val="00943C4E"/>
    <w:rsid w:val="00944A52"/>
    <w:rsid w:val="009450FB"/>
    <w:rsid w:val="00945F1D"/>
    <w:rsid w:val="00945F88"/>
    <w:rsid w:val="00947ADE"/>
    <w:rsid w:val="00950263"/>
    <w:rsid w:val="009503AB"/>
    <w:rsid w:val="00950EC5"/>
    <w:rsid w:val="009515D7"/>
    <w:rsid w:val="00951FB9"/>
    <w:rsid w:val="0095376D"/>
    <w:rsid w:val="00954552"/>
    <w:rsid w:val="009550E9"/>
    <w:rsid w:val="00955A56"/>
    <w:rsid w:val="00955AF1"/>
    <w:rsid w:val="00960EFB"/>
    <w:rsid w:val="009619F9"/>
    <w:rsid w:val="009625C4"/>
    <w:rsid w:val="00962A0F"/>
    <w:rsid w:val="00962DCB"/>
    <w:rsid w:val="00962E28"/>
    <w:rsid w:val="00963746"/>
    <w:rsid w:val="0096384D"/>
    <w:rsid w:val="009642F1"/>
    <w:rsid w:val="009665B6"/>
    <w:rsid w:val="009671D3"/>
    <w:rsid w:val="00971779"/>
    <w:rsid w:val="00971AAA"/>
    <w:rsid w:val="0097271A"/>
    <w:rsid w:val="009731C5"/>
    <w:rsid w:val="00973C9C"/>
    <w:rsid w:val="009766BF"/>
    <w:rsid w:val="0097686A"/>
    <w:rsid w:val="0098037D"/>
    <w:rsid w:val="00980A5D"/>
    <w:rsid w:val="00981F25"/>
    <w:rsid w:val="00982D04"/>
    <w:rsid w:val="009831AB"/>
    <w:rsid w:val="00983C6C"/>
    <w:rsid w:val="00984E88"/>
    <w:rsid w:val="00984EE7"/>
    <w:rsid w:val="0098531B"/>
    <w:rsid w:val="00985360"/>
    <w:rsid w:val="009902CE"/>
    <w:rsid w:val="009920D8"/>
    <w:rsid w:val="00993592"/>
    <w:rsid w:val="00993CEE"/>
    <w:rsid w:val="009945BD"/>
    <w:rsid w:val="009965ED"/>
    <w:rsid w:val="00996700"/>
    <w:rsid w:val="00997C80"/>
    <w:rsid w:val="009A02ED"/>
    <w:rsid w:val="009A083C"/>
    <w:rsid w:val="009A0C86"/>
    <w:rsid w:val="009A21E6"/>
    <w:rsid w:val="009A47CC"/>
    <w:rsid w:val="009A48E2"/>
    <w:rsid w:val="009A4A89"/>
    <w:rsid w:val="009A4C3E"/>
    <w:rsid w:val="009A5127"/>
    <w:rsid w:val="009A652D"/>
    <w:rsid w:val="009A71FF"/>
    <w:rsid w:val="009A7CF6"/>
    <w:rsid w:val="009B00A9"/>
    <w:rsid w:val="009B0254"/>
    <w:rsid w:val="009B16EE"/>
    <w:rsid w:val="009B27D2"/>
    <w:rsid w:val="009B750C"/>
    <w:rsid w:val="009B75D5"/>
    <w:rsid w:val="009C1F4B"/>
    <w:rsid w:val="009C225D"/>
    <w:rsid w:val="009C285F"/>
    <w:rsid w:val="009C2E89"/>
    <w:rsid w:val="009C34B5"/>
    <w:rsid w:val="009C3C9D"/>
    <w:rsid w:val="009C43BC"/>
    <w:rsid w:val="009C44FC"/>
    <w:rsid w:val="009C4901"/>
    <w:rsid w:val="009C649D"/>
    <w:rsid w:val="009C7882"/>
    <w:rsid w:val="009C7E52"/>
    <w:rsid w:val="009D0575"/>
    <w:rsid w:val="009D0B55"/>
    <w:rsid w:val="009D0F4E"/>
    <w:rsid w:val="009D10D0"/>
    <w:rsid w:val="009D199A"/>
    <w:rsid w:val="009D2844"/>
    <w:rsid w:val="009D485A"/>
    <w:rsid w:val="009D4939"/>
    <w:rsid w:val="009D54A0"/>
    <w:rsid w:val="009D5669"/>
    <w:rsid w:val="009D5DFB"/>
    <w:rsid w:val="009D6BE4"/>
    <w:rsid w:val="009D767D"/>
    <w:rsid w:val="009D7E14"/>
    <w:rsid w:val="009E2CEC"/>
    <w:rsid w:val="009E5B65"/>
    <w:rsid w:val="009E5B9B"/>
    <w:rsid w:val="009E6A51"/>
    <w:rsid w:val="009E7183"/>
    <w:rsid w:val="009F04D3"/>
    <w:rsid w:val="009F0C5B"/>
    <w:rsid w:val="009F2E91"/>
    <w:rsid w:val="009F3B1C"/>
    <w:rsid w:val="009F3C9A"/>
    <w:rsid w:val="009F3CCD"/>
    <w:rsid w:val="009F5813"/>
    <w:rsid w:val="009F6C4F"/>
    <w:rsid w:val="009F747D"/>
    <w:rsid w:val="00A00E58"/>
    <w:rsid w:val="00A01C4A"/>
    <w:rsid w:val="00A023BD"/>
    <w:rsid w:val="00A02CA0"/>
    <w:rsid w:val="00A02F82"/>
    <w:rsid w:val="00A047B5"/>
    <w:rsid w:val="00A065AB"/>
    <w:rsid w:val="00A06EA7"/>
    <w:rsid w:val="00A077B6"/>
    <w:rsid w:val="00A07841"/>
    <w:rsid w:val="00A07FEC"/>
    <w:rsid w:val="00A106A2"/>
    <w:rsid w:val="00A1147B"/>
    <w:rsid w:val="00A118B3"/>
    <w:rsid w:val="00A11CD2"/>
    <w:rsid w:val="00A11EA3"/>
    <w:rsid w:val="00A1316D"/>
    <w:rsid w:val="00A13697"/>
    <w:rsid w:val="00A13B84"/>
    <w:rsid w:val="00A14E26"/>
    <w:rsid w:val="00A157E4"/>
    <w:rsid w:val="00A15F96"/>
    <w:rsid w:val="00A16210"/>
    <w:rsid w:val="00A16623"/>
    <w:rsid w:val="00A16DB2"/>
    <w:rsid w:val="00A16EDA"/>
    <w:rsid w:val="00A206E6"/>
    <w:rsid w:val="00A20928"/>
    <w:rsid w:val="00A20E91"/>
    <w:rsid w:val="00A22FBD"/>
    <w:rsid w:val="00A234C1"/>
    <w:rsid w:val="00A2376C"/>
    <w:rsid w:val="00A2393E"/>
    <w:rsid w:val="00A2566A"/>
    <w:rsid w:val="00A25937"/>
    <w:rsid w:val="00A30EB9"/>
    <w:rsid w:val="00A30F3A"/>
    <w:rsid w:val="00A363F6"/>
    <w:rsid w:val="00A365CE"/>
    <w:rsid w:val="00A3676C"/>
    <w:rsid w:val="00A3775F"/>
    <w:rsid w:val="00A40617"/>
    <w:rsid w:val="00A40B8A"/>
    <w:rsid w:val="00A40C4B"/>
    <w:rsid w:val="00A41B3B"/>
    <w:rsid w:val="00A4268A"/>
    <w:rsid w:val="00A43033"/>
    <w:rsid w:val="00A431BC"/>
    <w:rsid w:val="00A432CA"/>
    <w:rsid w:val="00A437E2"/>
    <w:rsid w:val="00A44307"/>
    <w:rsid w:val="00A44512"/>
    <w:rsid w:val="00A44578"/>
    <w:rsid w:val="00A44673"/>
    <w:rsid w:val="00A44DF3"/>
    <w:rsid w:val="00A46A5B"/>
    <w:rsid w:val="00A47305"/>
    <w:rsid w:val="00A50AF9"/>
    <w:rsid w:val="00A50D65"/>
    <w:rsid w:val="00A51C37"/>
    <w:rsid w:val="00A52188"/>
    <w:rsid w:val="00A53963"/>
    <w:rsid w:val="00A540BC"/>
    <w:rsid w:val="00A546C5"/>
    <w:rsid w:val="00A54789"/>
    <w:rsid w:val="00A54EC9"/>
    <w:rsid w:val="00A5537D"/>
    <w:rsid w:val="00A55F3D"/>
    <w:rsid w:val="00A55F42"/>
    <w:rsid w:val="00A600C8"/>
    <w:rsid w:val="00A61116"/>
    <w:rsid w:val="00A6160E"/>
    <w:rsid w:val="00A61AC7"/>
    <w:rsid w:val="00A62107"/>
    <w:rsid w:val="00A622C3"/>
    <w:rsid w:val="00A636F9"/>
    <w:rsid w:val="00A651E5"/>
    <w:rsid w:val="00A664C3"/>
    <w:rsid w:val="00A712C7"/>
    <w:rsid w:val="00A7189A"/>
    <w:rsid w:val="00A718D4"/>
    <w:rsid w:val="00A7406E"/>
    <w:rsid w:val="00A74085"/>
    <w:rsid w:val="00A759AE"/>
    <w:rsid w:val="00A76E6A"/>
    <w:rsid w:val="00A8031A"/>
    <w:rsid w:val="00A8361F"/>
    <w:rsid w:val="00A8394C"/>
    <w:rsid w:val="00A83D3A"/>
    <w:rsid w:val="00A8458A"/>
    <w:rsid w:val="00A86516"/>
    <w:rsid w:val="00A867AD"/>
    <w:rsid w:val="00A87112"/>
    <w:rsid w:val="00A8772F"/>
    <w:rsid w:val="00A92310"/>
    <w:rsid w:val="00A9286E"/>
    <w:rsid w:val="00A92D03"/>
    <w:rsid w:val="00A942F2"/>
    <w:rsid w:val="00A95798"/>
    <w:rsid w:val="00A9695D"/>
    <w:rsid w:val="00A96B2F"/>
    <w:rsid w:val="00A96EB1"/>
    <w:rsid w:val="00A97F82"/>
    <w:rsid w:val="00AA13AA"/>
    <w:rsid w:val="00AA1CDC"/>
    <w:rsid w:val="00AA1D20"/>
    <w:rsid w:val="00AA3C4C"/>
    <w:rsid w:val="00AA43D3"/>
    <w:rsid w:val="00AA6A85"/>
    <w:rsid w:val="00AA7FB3"/>
    <w:rsid w:val="00AB05AE"/>
    <w:rsid w:val="00AB0D5B"/>
    <w:rsid w:val="00AB0EA0"/>
    <w:rsid w:val="00AB1190"/>
    <w:rsid w:val="00AB1CE5"/>
    <w:rsid w:val="00AB1FF5"/>
    <w:rsid w:val="00AB2F77"/>
    <w:rsid w:val="00AB31AD"/>
    <w:rsid w:val="00AB4484"/>
    <w:rsid w:val="00AB4684"/>
    <w:rsid w:val="00AB5D70"/>
    <w:rsid w:val="00AB7E72"/>
    <w:rsid w:val="00AC0416"/>
    <w:rsid w:val="00AC0824"/>
    <w:rsid w:val="00AC19BB"/>
    <w:rsid w:val="00AC35EF"/>
    <w:rsid w:val="00AC53E9"/>
    <w:rsid w:val="00AC6679"/>
    <w:rsid w:val="00AC737C"/>
    <w:rsid w:val="00AC7785"/>
    <w:rsid w:val="00AD06FF"/>
    <w:rsid w:val="00AD0DFF"/>
    <w:rsid w:val="00AD17DF"/>
    <w:rsid w:val="00AD2C01"/>
    <w:rsid w:val="00AD2CCE"/>
    <w:rsid w:val="00AD39E7"/>
    <w:rsid w:val="00AD487E"/>
    <w:rsid w:val="00AD756D"/>
    <w:rsid w:val="00AD7777"/>
    <w:rsid w:val="00AE005B"/>
    <w:rsid w:val="00AE1AF9"/>
    <w:rsid w:val="00AE2FAC"/>
    <w:rsid w:val="00AE5CF1"/>
    <w:rsid w:val="00AF042B"/>
    <w:rsid w:val="00AF09F3"/>
    <w:rsid w:val="00AF0EE7"/>
    <w:rsid w:val="00AF0F52"/>
    <w:rsid w:val="00AF45ED"/>
    <w:rsid w:val="00AF6276"/>
    <w:rsid w:val="00AF6E5A"/>
    <w:rsid w:val="00AF78AC"/>
    <w:rsid w:val="00B002B3"/>
    <w:rsid w:val="00B01009"/>
    <w:rsid w:val="00B01735"/>
    <w:rsid w:val="00B01BA0"/>
    <w:rsid w:val="00B01C81"/>
    <w:rsid w:val="00B03BB6"/>
    <w:rsid w:val="00B03C3F"/>
    <w:rsid w:val="00B050C9"/>
    <w:rsid w:val="00B05D5B"/>
    <w:rsid w:val="00B06951"/>
    <w:rsid w:val="00B0742D"/>
    <w:rsid w:val="00B10AC8"/>
    <w:rsid w:val="00B118E0"/>
    <w:rsid w:val="00B12A68"/>
    <w:rsid w:val="00B14E3E"/>
    <w:rsid w:val="00B152ED"/>
    <w:rsid w:val="00B15DA3"/>
    <w:rsid w:val="00B17312"/>
    <w:rsid w:val="00B176ED"/>
    <w:rsid w:val="00B21F77"/>
    <w:rsid w:val="00B23E38"/>
    <w:rsid w:val="00B259CB"/>
    <w:rsid w:val="00B25BCE"/>
    <w:rsid w:val="00B264BB"/>
    <w:rsid w:val="00B26549"/>
    <w:rsid w:val="00B27C49"/>
    <w:rsid w:val="00B30000"/>
    <w:rsid w:val="00B30354"/>
    <w:rsid w:val="00B3083A"/>
    <w:rsid w:val="00B31921"/>
    <w:rsid w:val="00B31EED"/>
    <w:rsid w:val="00B3249E"/>
    <w:rsid w:val="00B35177"/>
    <w:rsid w:val="00B35C5D"/>
    <w:rsid w:val="00B401F1"/>
    <w:rsid w:val="00B413EA"/>
    <w:rsid w:val="00B4287B"/>
    <w:rsid w:val="00B42B21"/>
    <w:rsid w:val="00B42F03"/>
    <w:rsid w:val="00B430D9"/>
    <w:rsid w:val="00B44CFA"/>
    <w:rsid w:val="00B45550"/>
    <w:rsid w:val="00B50B26"/>
    <w:rsid w:val="00B51116"/>
    <w:rsid w:val="00B522F9"/>
    <w:rsid w:val="00B52DCE"/>
    <w:rsid w:val="00B53510"/>
    <w:rsid w:val="00B53B6E"/>
    <w:rsid w:val="00B547F3"/>
    <w:rsid w:val="00B554BC"/>
    <w:rsid w:val="00B55877"/>
    <w:rsid w:val="00B56519"/>
    <w:rsid w:val="00B6098E"/>
    <w:rsid w:val="00B60C2A"/>
    <w:rsid w:val="00B60C48"/>
    <w:rsid w:val="00B61D7B"/>
    <w:rsid w:val="00B621BE"/>
    <w:rsid w:val="00B626E8"/>
    <w:rsid w:val="00B631DC"/>
    <w:rsid w:val="00B63B3B"/>
    <w:rsid w:val="00B65265"/>
    <w:rsid w:val="00B678FF"/>
    <w:rsid w:val="00B67AC1"/>
    <w:rsid w:val="00B71A7A"/>
    <w:rsid w:val="00B72FF2"/>
    <w:rsid w:val="00B7409A"/>
    <w:rsid w:val="00B74500"/>
    <w:rsid w:val="00B74AAE"/>
    <w:rsid w:val="00B770BF"/>
    <w:rsid w:val="00B771D3"/>
    <w:rsid w:val="00B77343"/>
    <w:rsid w:val="00B77B50"/>
    <w:rsid w:val="00B77B98"/>
    <w:rsid w:val="00B8133A"/>
    <w:rsid w:val="00B81DFE"/>
    <w:rsid w:val="00B8366F"/>
    <w:rsid w:val="00B83FBB"/>
    <w:rsid w:val="00B851B7"/>
    <w:rsid w:val="00B85F14"/>
    <w:rsid w:val="00B85F76"/>
    <w:rsid w:val="00B86CA7"/>
    <w:rsid w:val="00B87B7C"/>
    <w:rsid w:val="00B90C0C"/>
    <w:rsid w:val="00B91AEC"/>
    <w:rsid w:val="00B94477"/>
    <w:rsid w:val="00B96FF8"/>
    <w:rsid w:val="00B97D0E"/>
    <w:rsid w:val="00BA26A2"/>
    <w:rsid w:val="00BA2B63"/>
    <w:rsid w:val="00BA43DC"/>
    <w:rsid w:val="00BA5451"/>
    <w:rsid w:val="00BA56E6"/>
    <w:rsid w:val="00BA6672"/>
    <w:rsid w:val="00BB0CD1"/>
    <w:rsid w:val="00BB2256"/>
    <w:rsid w:val="00BB61E6"/>
    <w:rsid w:val="00BB6FEC"/>
    <w:rsid w:val="00BB7842"/>
    <w:rsid w:val="00BB7CFE"/>
    <w:rsid w:val="00BC0EA8"/>
    <w:rsid w:val="00BC1102"/>
    <w:rsid w:val="00BC2001"/>
    <w:rsid w:val="00BC219A"/>
    <w:rsid w:val="00BC2B82"/>
    <w:rsid w:val="00BC3580"/>
    <w:rsid w:val="00BC367A"/>
    <w:rsid w:val="00BC3EA9"/>
    <w:rsid w:val="00BC44B0"/>
    <w:rsid w:val="00BC73FE"/>
    <w:rsid w:val="00BD03CB"/>
    <w:rsid w:val="00BD0665"/>
    <w:rsid w:val="00BD0922"/>
    <w:rsid w:val="00BD12C9"/>
    <w:rsid w:val="00BD1ADB"/>
    <w:rsid w:val="00BD21FF"/>
    <w:rsid w:val="00BD2F89"/>
    <w:rsid w:val="00BD3CF4"/>
    <w:rsid w:val="00BD4365"/>
    <w:rsid w:val="00BD4B1F"/>
    <w:rsid w:val="00BD4DB0"/>
    <w:rsid w:val="00BD5453"/>
    <w:rsid w:val="00BD5A82"/>
    <w:rsid w:val="00BD67C7"/>
    <w:rsid w:val="00BD6CBC"/>
    <w:rsid w:val="00BD7AD4"/>
    <w:rsid w:val="00BD7E81"/>
    <w:rsid w:val="00BD7F9A"/>
    <w:rsid w:val="00BE0FC0"/>
    <w:rsid w:val="00BE2215"/>
    <w:rsid w:val="00BE2482"/>
    <w:rsid w:val="00BE2D65"/>
    <w:rsid w:val="00BE446E"/>
    <w:rsid w:val="00BE4F8D"/>
    <w:rsid w:val="00BE5A7A"/>
    <w:rsid w:val="00BE6229"/>
    <w:rsid w:val="00BE6ED5"/>
    <w:rsid w:val="00BE7041"/>
    <w:rsid w:val="00BE73B0"/>
    <w:rsid w:val="00BF0020"/>
    <w:rsid w:val="00BF0164"/>
    <w:rsid w:val="00BF0AAF"/>
    <w:rsid w:val="00BF1AA1"/>
    <w:rsid w:val="00BF2697"/>
    <w:rsid w:val="00BF2B4A"/>
    <w:rsid w:val="00BF309E"/>
    <w:rsid w:val="00BF4D47"/>
    <w:rsid w:val="00BF73DB"/>
    <w:rsid w:val="00C0156F"/>
    <w:rsid w:val="00C01E27"/>
    <w:rsid w:val="00C02DFF"/>
    <w:rsid w:val="00C02FB2"/>
    <w:rsid w:val="00C03088"/>
    <w:rsid w:val="00C03DE3"/>
    <w:rsid w:val="00C04D04"/>
    <w:rsid w:val="00C04E5C"/>
    <w:rsid w:val="00C064D2"/>
    <w:rsid w:val="00C07A93"/>
    <w:rsid w:val="00C10262"/>
    <w:rsid w:val="00C11745"/>
    <w:rsid w:val="00C11F76"/>
    <w:rsid w:val="00C12473"/>
    <w:rsid w:val="00C12A19"/>
    <w:rsid w:val="00C12F88"/>
    <w:rsid w:val="00C13F2C"/>
    <w:rsid w:val="00C15260"/>
    <w:rsid w:val="00C15E45"/>
    <w:rsid w:val="00C17689"/>
    <w:rsid w:val="00C201A0"/>
    <w:rsid w:val="00C20523"/>
    <w:rsid w:val="00C21187"/>
    <w:rsid w:val="00C2279A"/>
    <w:rsid w:val="00C2293B"/>
    <w:rsid w:val="00C22FB4"/>
    <w:rsid w:val="00C23D90"/>
    <w:rsid w:val="00C242B0"/>
    <w:rsid w:val="00C24BCC"/>
    <w:rsid w:val="00C24E94"/>
    <w:rsid w:val="00C26267"/>
    <w:rsid w:val="00C26898"/>
    <w:rsid w:val="00C27DD1"/>
    <w:rsid w:val="00C3126B"/>
    <w:rsid w:val="00C31E4C"/>
    <w:rsid w:val="00C32860"/>
    <w:rsid w:val="00C33C22"/>
    <w:rsid w:val="00C33C59"/>
    <w:rsid w:val="00C33E50"/>
    <w:rsid w:val="00C34487"/>
    <w:rsid w:val="00C3792D"/>
    <w:rsid w:val="00C402FC"/>
    <w:rsid w:val="00C404CC"/>
    <w:rsid w:val="00C40DD7"/>
    <w:rsid w:val="00C4142E"/>
    <w:rsid w:val="00C41749"/>
    <w:rsid w:val="00C433B2"/>
    <w:rsid w:val="00C43EC5"/>
    <w:rsid w:val="00C44227"/>
    <w:rsid w:val="00C443A1"/>
    <w:rsid w:val="00C44EF9"/>
    <w:rsid w:val="00C4518C"/>
    <w:rsid w:val="00C451BE"/>
    <w:rsid w:val="00C451D7"/>
    <w:rsid w:val="00C45891"/>
    <w:rsid w:val="00C47617"/>
    <w:rsid w:val="00C47D06"/>
    <w:rsid w:val="00C47ED5"/>
    <w:rsid w:val="00C50877"/>
    <w:rsid w:val="00C5103E"/>
    <w:rsid w:val="00C5104A"/>
    <w:rsid w:val="00C51454"/>
    <w:rsid w:val="00C51455"/>
    <w:rsid w:val="00C51B22"/>
    <w:rsid w:val="00C51E2A"/>
    <w:rsid w:val="00C52459"/>
    <w:rsid w:val="00C528A3"/>
    <w:rsid w:val="00C529FC"/>
    <w:rsid w:val="00C53276"/>
    <w:rsid w:val="00C54D24"/>
    <w:rsid w:val="00C56A77"/>
    <w:rsid w:val="00C56C2D"/>
    <w:rsid w:val="00C601CF"/>
    <w:rsid w:val="00C6237D"/>
    <w:rsid w:val="00C62DE0"/>
    <w:rsid w:val="00C63639"/>
    <w:rsid w:val="00C6387E"/>
    <w:rsid w:val="00C645C3"/>
    <w:rsid w:val="00C65044"/>
    <w:rsid w:val="00C65D8A"/>
    <w:rsid w:val="00C65F4B"/>
    <w:rsid w:val="00C66695"/>
    <w:rsid w:val="00C66D1C"/>
    <w:rsid w:val="00C671EB"/>
    <w:rsid w:val="00C679D6"/>
    <w:rsid w:val="00C67A8A"/>
    <w:rsid w:val="00C67B9E"/>
    <w:rsid w:val="00C701ED"/>
    <w:rsid w:val="00C71157"/>
    <w:rsid w:val="00C71577"/>
    <w:rsid w:val="00C7206B"/>
    <w:rsid w:val="00C7237F"/>
    <w:rsid w:val="00C726FE"/>
    <w:rsid w:val="00C72924"/>
    <w:rsid w:val="00C74B67"/>
    <w:rsid w:val="00C74FAF"/>
    <w:rsid w:val="00C75064"/>
    <w:rsid w:val="00C75EA8"/>
    <w:rsid w:val="00C76817"/>
    <w:rsid w:val="00C76971"/>
    <w:rsid w:val="00C810E8"/>
    <w:rsid w:val="00C81794"/>
    <w:rsid w:val="00C8219D"/>
    <w:rsid w:val="00C8277D"/>
    <w:rsid w:val="00C82AA9"/>
    <w:rsid w:val="00C841DE"/>
    <w:rsid w:val="00C8457D"/>
    <w:rsid w:val="00C85DA6"/>
    <w:rsid w:val="00C86608"/>
    <w:rsid w:val="00C9019B"/>
    <w:rsid w:val="00C91ACB"/>
    <w:rsid w:val="00C94ED8"/>
    <w:rsid w:val="00C957B9"/>
    <w:rsid w:val="00C96BF7"/>
    <w:rsid w:val="00C96C54"/>
    <w:rsid w:val="00C97D0F"/>
    <w:rsid w:val="00CA04D2"/>
    <w:rsid w:val="00CA27BB"/>
    <w:rsid w:val="00CA2A17"/>
    <w:rsid w:val="00CA35D3"/>
    <w:rsid w:val="00CA3ACD"/>
    <w:rsid w:val="00CA4528"/>
    <w:rsid w:val="00CA621A"/>
    <w:rsid w:val="00CA78A1"/>
    <w:rsid w:val="00CA7A05"/>
    <w:rsid w:val="00CB0FF6"/>
    <w:rsid w:val="00CB22CE"/>
    <w:rsid w:val="00CB291E"/>
    <w:rsid w:val="00CB3A76"/>
    <w:rsid w:val="00CB51A6"/>
    <w:rsid w:val="00CB7776"/>
    <w:rsid w:val="00CC085F"/>
    <w:rsid w:val="00CC2444"/>
    <w:rsid w:val="00CC4112"/>
    <w:rsid w:val="00CC4218"/>
    <w:rsid w:val="00CC574A"/>
    <w:rsid w:val="00CC5BA3"/>
    <w:rsid w:val="00CC5C43"/>
    <w:rsid w:val="00CC6B77"/>
    <w:rsid w:val="00CC749F"/>
    <w:rsid w:val="00CD1B7A"/>
    <w:rsid w:val="00CD1E1E"/>
    <w:rsid w:val="00CD404A"/>
    <w:rsid w:val="00CD44C5"/>
    <w:rsid w:val="00CD4E47"/>
    <w:rsid w:val="00CD548F"/>
    <w:rsid w:val="00CD63F5"/>
    <w:rsid w:val="00CD72A3"/>
    <w:rsid w:val="00CD74D7"/>
    <w:rsid w:val="00CE0496"/>
    <w:rsid w:val="00CE0C1C"/>
    <w:rsid w:val="00CE0D60"/>
    <w:rsid w:val="00CE22A9"/>
    <w:rsid w:val="00CE2A93"/>
    <w:rsid w:val="00CE351C"/>
    <w:rsid w:val="00CE35E5"/>
    <w:rsid w:val="00CE3AC1"/>
    <w:rsid w:val="00CE45CB"/>
    <w:rsid w:val="00CE470C"/>
    <w:rsid w:val="00CE4A3B"/>
    <w:rsid w:val="00CE5D44"/>
    <w:rsid w:val="00CE6B2E"/>
    <w:rsid w:val="00CE6BD3"/>
    <w:rsid w:val="00CF1E55"/>
    <w:rsid w:val="00CF3E0E"/>
    <w:rsid w:val="00CF426E"/>
    <w:rsid w:val="00CF480E"/>
    <w:rsid w:val="00CF4CB8"/>
    <w:rsid w:val="00CF5AE0"/>
    <w:rsid w:val="00CF5D0C"/>
    <w:rsid w:val="00CF6263"/>
    <w:rsid w:val="00CF7DE0"/>
    <w:rsid w:val="00D00726"/>
    <w:rsid w:val="00D00C86"/>
    <w:rsid w:val="00D0125A"/>
    <w:rsid w:val="00D03207"/>
    <w:rsid w:val="00D03580"/>
    <w:rsid w:val="00D04649"/>
    <w:rsid w:val="00D05E49"/>
    <w:rsid w:val="00D065A5"/>
    <w:rsid w:val="00D07A5B"/>
    <w:rsid w:val="00D11AEC"/>
    <w:rsid w:val="00D1317B"/>
    <w:rsid w:val="00D1322C"/>
    <w:rsid w:val="00D1338D"/>
    <w:rsid w:val="00D1405D"/>
    <w:rsid w:val="00D14BEE"/>
    <w:rsid w:val="00D15ED1"/>
    <w:rsid w:val="00D16100"/>
    <w:rsid w:val="00D2021D"/>
    <w:rsid w:val="00D21EE5"/>
    <w:rsid w:val="00D21F64"/>
    <w:rsid w:val="00D239B1"/>
    <w:rsid w:val="00D2444E"/>
    <w:rsid w:val="00D24F45"/>
    <w:rsid w:val="00D26107"/>
    <w:rsid w:val="00D26472"/>
    <w:rsid w:val="00D26687"/>
    <w:rsid w:val="00D30051"/>
    <w:rsid w:val="00D31B24"/>
    <w:rsid w:val="00D329FF"/>
    <w:rsid w:val="00D32A3D"/>
    <w:rsid w:val="00D344BF"/>
    <w:rsid w:val="00D34E27"/>
    <w:rsid w:val="00D34F0F"/>
    <w:rsid w:val="00D354A2"/>
    <w:rsid w:val="00D37101"/>
    <w:rsid w:val="00D400C6"/>
    <w:rsid w:val="00D402DF"/>
    <w:rsid w:val="00D40C1C"/>
    <w:rsid w:val="00D437BB"/>
    <w:rsid w:val="00D43AF8"/>
    <w:rsid w:val="00D441B9"/>
    <w:rsid w:val="00D44294"/>
    <w:rsid w:val="00D46945"/>
    <w:rsid w:val="00D474AC"/>
    <w:rsid w:val="00D475F5"/>
    <w:rsid w:val="00D509E6"/>
    <w:rsid w:val="00D51826"/>
    <w:rsid w:val="00D52C03"/>
    <w:rsid w:val="00D5447C"/>
    <w:rsid w:val="00D544DA"/>
    <w:rsid w:val="00D54664"/>
    <w:rsid w:val="00D54E6C"/>
    <w:rsid w:val="00D562B3"/>
    <w:rsid w:val="00D5776C"/>
    <w:rsid w:val="00D57A8D"/>
    <w:rsid w:val="00D60B57"/>
    <w:rsid w:val="00D617E1"/>
    <w:rsid w:val="00D63458"/>
    <w:rsid w:val="00D636D0"/>
    <w:rsid w:val="00D63B68"/>
    <w:rsid w:val="00D64339"/>
    <w:rsid w:val="00D6465B"/>
    <w:rsid w:val="00D6506E"/>
    <w:rsid w:val="00D65742"/>
    <w:rsid w:val="00D717AC"/>
    <w:rsid w:val="00D72A1D"/>
    <w:rsid w:val="00D7300B"/>
    <w:rsid w:val="00D733DA"/>
    <w:rsid w:val="00D7378B"/>
    <w:rsid w:val="00D73ECC"/>
    <w:rsid w:val="00D74436"/>
    <w:rsid w:val="00D75F96"/>
    <w:rsid w:val="00D767DC"/>
    <w:rsid w:val="00D7765D"/>
    <w:rsid w:val="00D80082"/>
    <w:rsid w:val="00D818A8"/>
    <w:rsid w:val="00D82567"/>
    <w:rsid w:val="00D82C84"/>
    <w:rsid w:val="00D834FC"/>
    <w:rsid w:val="00D83A06"/>
    <w:rsid w:val="00D83A8C"/>
    <w:rsid w:val="00D83D35"/>
    <w:rsid w:val="00D841BE"/>
    <w:rsid w:val="00D84673"/>
    <w:rsid w:val="00D85BA7"/>
    <w:rsid w:val="00D86E9A"/>
    <w:rsid w:val="00D90743"/>
    <w:rsid w:val="00D9141E"/>
    <w:rsid w:val="00D91B18"/>
    <w:rsid w:val="00D92784"/>
    <w:rsid w:val="00D9278A"/>
    <w:rsid w:val="00D93D5D"/>
    <w:rsid w:val="00D93FAC"/>
    <w:rsid w:val="00D94F7A"/>
    <w:rsid w:val="00D955DC"/>
    <w:rsid w:val="00D95D09"/>
    <w:rsid w:val="00D9629E"/>
    <w:rsid w:val="00D96C24"/>
    <w:rsid w:val="00D972C0"/>
    <w:rsid w:val="00D97558"/>
    <w:rsid w:val="00D9763F"/>
    <w:rsid w:val="00D97BDF"/>
    <w:rsid w:val="00D97F9D"/>
    <w:rsid w:val="00DA1A68"/>
    <w:rsid w:val="00DA1B12"/>
    <w:rsid w:val="00DA1C44"/>
    <w:rsid w:val="00DA2E78"/>
    <w:rsid w:val="00DA3EDC"/>
    <w:rsid w:val="00DA4B92"/>
    <w:rsid w:val="00DA5542"/>
    <w:rsid w:val="00DA61E2"/>
    <w:rsid w:val="00DA6D4B"/>
    <w:rsid w:val="00DB0FD5"/>
    <w:rsid w:val="00DB146C"/>
    <w:rsid w:val="00DB1D13"/>
    <w:rsid w:val="00DB21D8"/>
    <w:rsid w:val="00DB33FB"/>
    <w:rsid w:val="00DB41D0"/>
    <w:rsid w:val="00DB7A96"/>
    <w:rsid w:val="00DB7B49"/>
    <w:rsid w:val="00DC0141"/>
    <w:rsid w:val="00DC01F9"/>
    <w:rsid w:val="00DC0A79"/>
    <w:rsid w:val="00DC1A6A"/>
    <w:rsid w:val="00DC29AB"/>
    <w:rsid w:val="00DC2CEB"/>
    <w:rsid w:val="00DC4430"/>
    <w:rsid w:val="00DC4567"/>
    <w:rsid w:val="00DC5CA4"/>
    <w:rsid w:val="00DC6297"/>
    <w:rsid w:val="00DC6F3C"/>
    <w:rsid w:val="00DC7046"/>
    <w:rsid w:val="00DC7704"/>
    <w:rsid w:val="00DC7C43"/>
    <w:rsid w:val="00DD03B2"/>
    <w:rsid w:val="00DD0E1A"/>
    <w:rsid w:val="00DD1BB4"/>
    <w:rsid w:val="00DD2EC2"/>
    <w:rsid w:val="00DD47CF"/>
    <w:rsid w:val="00DD4B8E"/>
    <w:rsid w:val="00DD4EC1"/>
    <w:rsid w:val="00DD4FB6"/>
    <w:rsid w:val="00DD5D59"/>
    <w:rsid w:val="00DD685C"/>
    <w:rsid w:val="00DE08CF"/>
    <w:rsid w:val="00DE0C9E"/>
    <w:rsid w:val="00DE102F"/>
    <w:rsid w:val="00DE22AC"/>
    <w:rsid w:val="00DE22C3"/>
    <w:rsid w:val="00DE7510"/>
    <w:rsid w:val="00DF23CB"/>
    <w:rsid w:val="00DF255B"/>
    <w:rsid w:val="00DF2902"/>
    <w:rsid w:val="00DF2B0C"/>
    <w:rsid w:val="00DF2C2E"/>
    <w:rsid w:val="00DF3679"/>
    <w:rsid w:val="00DF6151"/>
    <w:rsid w:val="00DF6261"/>
    <w:rsid w:val="00DF7B0D"/>
    <w:rsid w:val="00E00EFA"/>
    <w:rsid w:val="00E0241C"/>
    <w:rsid w:val="00E028AA"/>
    <w:rsid w:val="00E02FCF"/>
    <w:rsid w:val="00E0413C"/>
    <w:rsid w:val="00E04472"/>
    <w:rsid w:val="00E04867"/>
    <w:rsid w:val="00E04A16"/>
    <w:rsid w:val="00E04CFA"/>
    <w:rsid w:val="00E06B2B"/>
    <w:rsid w:val="00E06CA0"/>
    <w:rsid w:val="00E079B2"/>
    <w:rsid w:val="00E10580"/>
    <w:rsid w:val="00E1195E"/>
    <w:rsid w:val="00E12541"/>
    <w:rsid w:val="00E12F8F"/>
    <w:rsid w:val="00E13845"/>
    <w:rsid w:val="00E14FD4"/>
    <w:rsid w:val="00E15F11"/>
    <w:rsid w:val="00E16436"/>
    <w:rsid w:val="00E16ED2"/>
    <w:rsid w:val="00E2007C"/>
    <w:rsid w:val="00E20A28"/>
    <w:rsid w:val="00E212F0"/>
    <w:rsid w:val="00E21CC8"/>
    <w:rsid w:val="00E21DB4"/>
    <w:rsid w:val="00E24620"/>
    <w:rsid w:val="00E2546B"/>
    <w:rsid w:val="00E256FE"/>
    <w:rsid w:val="00E25AE2"/>
    <w:rsid w:val="00E26F02"/>
    <w:rsid w:val="00E31724"/>
    <w:rsid w:val="00E31B14"/>
    <w:rsid w:val="00E327EA"/>
    <w:rsid w:val="00E33372"/>
    <w:rsid w:val="00E33403"/>
    <w:rsid w:val="00E33F0F"/>
    <w:rsid w:val="00E34600"/>
    <w:rsid w:val="00E354C3"/>
    <w:rsid w:val="00E35544"/>
    <w:rsid w:val="00E359BC"/>
    <w:rsid w:val="00E35EFE"/>
    <w:rsid w:val="00E36644"/>
    <w:rsid w:val="00E37468"/>
    <w:rsid w:val="00E40DAF"/>
    <w:rsid w:val="00E450DA"/>
    <w:rsid w:val="00E4613F"/>
    <w:rsid w:val="00E463AB"/>
    <w:rsid w:val="00E4659A"/>
    <w:rsid w:val="00E476FA"/>
    <w:rsid w:val="00E50245"/>
    <w:rsid w:val="00E50964"/>
    <w:rsid w:val="00E53E76"/>
    <w:rsid w:val="00E541E5"/>
    <w:rsid w:val="00E5426B"/>
    <w:rsid w:val="00E542DD"/>
    <w:rsid w:val="00E54EC2"/>
    <w:rsid w:val="00E550EC"/>
    <w:rsid w:val="00E55139"/>
    <w:rsid w:val="00E556B8"/>
    <w:rsid w:val="00E5695E"/>
    <w:rsid w:val="00E56FA2"/>
    <w:rsid w:val="00E57A48"/>
    <w:rsid w:val="00E600FD"/>
    <w:rsid w:val="00E60547"/>
    <w:rsid w:val="00E60766"/>
    <w:rsid w:val="00E6081E"/>
    <w:rsid w:val="00E60A50"/>
    <w:rsid w:val="00E61C26"/>
    <w:rsid w:val="00E61E9B"/>
    <w:rsid w:val="00E63F94"/>
    <w:rsid w:val="00E6417C"/>
    <w:rsid w:val="00E6512C"/>
    <w:rsid w:val="00E66717"/>
    <w:rsid w:val="00E66B78"/>
    <w:rsid w:val="00E66DAA"/>
    <w:rsid w:val="00E678AE"/>
    <w:rsid w:val="00E67E02"/>
    <w:rsid w:val="00E704FC"/>
    <w:rsid w:val="00E70B3F"/>
    <w:rsid w:val="00E72770"/>
    <w:rsid w:val="00E7366A"/>
    <w:rsid w:val="00E736D0"/>
    <w:rsid w:val="00E739A9"/>
    <w:rsid w:val="00E742CC"/>
    <w:rsid w:val="00E765B6"/>
    <w:rsid w:val="00E7784D"/>
    <w:rsid w:val="00E80BE6"/>
    <w:rsid w:val="00E80DCF"/>
    <w:rsid w:val="00E8244A"/>
    <w:rsid w:val="00E854F9"/>
    <w:rsid w:val="00E874B4"/>
    <w:rsid w:val="00E91F79"/>
    <w:rsid w:val="00E91FA0"/>
    <w:rsid w:val="00E933BA"/>
    <w:rsid w:val="00E93FAD"/>
    <w:rsid w:val="00E94023"/>
    <w:rsid w:val="00E94F8A"/>
    <w:rsid w:val="00E95E6C"/>
    <w:rsid w:val="00E96A2B"/>
    <w:rsid w:val="00E96B43"/>
    <w:rsid w:val="00EA38CF"/>
    <w:rsid w:val="00EA5DBF"/>
    <w:rsid w:val="00EA5F88"/>
    <w:rsid w:val="00EA7A9C"/>
    <w:rsid w:val="00EB00DD"/>
    <w:rsid w:val="00EB0273"/>
    <w:rsid w:val="00EB0BAF"/>
    <w:rsid w:val="00EB3013"/>
    <w:rsid w:val="00EB34C2"/>
    <w:rsid w:val="00EB4BCC"/>
    <w:rsid w:val="00EB5B1A"/>
    <w:rsid w:val="00EB71F6"/>
    <w:rsid w:val="00EC0424"/>
    <w:rsid w:val="00EC0AEA"/>
    <w:rsid w:val="00EC0C3B"/>
    <w:rsid w:val="00EC1278"/>
    <w:rsid w:val="00EC2CDC"/>
    <w:rsid w:val="00EC3C49"/>
    <w:rsid w:val="00EC3C65"/>
    <w:rsid w:val="00EC410B"/>
    <w:rsid w:val="00EC4CCB"/>
    <w:rsid w:val="00EC5156"/>
    <w:rsid w:val="00EC561C"/>
    <w:rsid w:val="00EC79D0"/>
    <w:rsid w:val="00EC7C0C"/>
    <w:rsid w:val="00ED0B10"/>
    <w:rsid w:val="00ED176C"/>
    <w:rsid w:val="00ED231D"/>
    <w:rsid w:val="00ED30B9"/>
    <w:rsid w:val="00ED4037"/>
    <w:rsid w:val="00ED6825"/>
    <w:rsid w:val="00ED6954"/>
    <w:rsid w:val="00EE0379"/>
    <w:rsid w:val="00EE0ED5"/>
    <w:rsid w:val="00EE2208"/>
    <w:rsid w:val="00EE238C"/>
    <w:rsid w:val="00EE25FE"/>
    <w:rsid w:val="00EE3A23"/>
    <w:rsid w:val="00EE507A"/>
    <w:rsid w:val="00EE6E80"/>
    <w:rsid w:val="00EE7057"/>
    <w:rsid w:val="00EE7BCA"/>
    <w:rsid w:val="00EF090D"/>
    <w:rsid w:val="00EF2367"/>
    <w:rsid w:val="00EF24CB"/>
    <w:rsid w:val="00EF34E5"/>
    <w:rsid w:val="00EF4A0C"/>
    <w:rsid w:val="00EF68CF"/>
    <w:rsid w:val="00EF7A7D"/>
    <w:rsid w:val="00EF7EBF"/>
    <w:rsid w:val="00F00608"/>
    <w:rsid w:val="00F0068F"/>
    <w:rsid w:val="00F009B6"/>
    <w:rsid w:val="00F010BE"/>
    <w:rsid w:val="00F01241"/>
    <w:rsid w:val="00F01730"/>
    <w:rsid w:val="00F01C70"/>
    <w:rsid w:val="00F032A3"/>
    <w:rsid w:val="00F03509"/>
    <w:rsid w:val="00F03A46"/>
    <w:rsid w:val="00F0660E"/>
    <w:rsid w:val="00F06F09"/>
    <w:rsid w:val="00F10A4B"/>
    <w:rsid w:val="00F122B5"/>
    <w:rsid w:val="00F135C7"/>
    <w:rsid w:val="00F17C78"/>
    <w:rsid w:val="00F17D78"/>
    <w:rsid w:val="00F2044E"/>
    <w:rsid w:val="00F20739"/>
    <w:rsid w:val="00F20918"/>
    <w:rsid w:val="00F20B8B"/>
    <w:rsid w:val="00F20D15"/>
    <w:rsid w:val="00F2232B"/>
    <w:rsid w:val="00F239E8"/>
    <w:rsid w:val="00F23C4F"/>
    <w:rsid w:val="00F24B5C"/>
    <w:rsid w:val="00F24C8F"/>
    <w:rsid w:val="00F25B38"/>
    <w:rsid w:val="00F25C3E"/>
    <w:rsid w:val="00F261B1"/>
    <w:rsid w:val="00F301B4"/>
    <w:rsid w:val="00F30492"/>
    <w:rsid w:val="00F3213A"/>
    <w:rsid w:val="00F3310F"/>
    <w:rsid w:val="00F347A7"/>
    <w:rsid w:val="00F34FB5"/>
    <w:rsid w:val="00F35552"/>
    <w:rsid w:val="00F35BF0"/>
    <w:rsid w:val="00F35F37"/>
    <w:rsid w:val="00F35F43"/>
    <w:rsid w:val="00F36674"/>
    <w:rsid w:val="00F368C7"/>
    <w:rsid w:val="00F36D43"/>
    <w:rsid w:val="00F4103F"/>
    <w:rsid w:val="00F41767"/>
    <w:rsid w:val="00F42CCE"/>
    <w:rsid w:val="00F4308D"/>
    <w:rsid w:val="00F46653"/>
    <w:rsid w:val="00F515B8"/>
    <w:rsid w:val="00F5170B"/>
    <w:rsid w:val="00F518AF"/>
    <w:rsid w:val="00F55621"/>
    <w:rsid w:val="00F5573C"/>
    <w:rsid w:val="00F57C5C"/>
    <w:rsid w:val="00F57DEF"/>
    <w:rsid w:val="00F607EE"/>
    <w:rsid w:val="00F61330"/>
    <w:rsid w:val="00F61F6C"/>
    <w:rsid w:val="00F62AFE"/>
    <w:rsid w:val="00F64FEB"/>
    <w:rsid w:val="00F67EE8"/>
    <w:rsid w:val="00F70704"/>
    <w:rsid w:val="00F714A2"/>
    <w:rsid w:val="00F72319"/>
    <w:rsid w:val="00F72E3D"/>
    <w:rsid w:val="00F73427"/>
    <w:rsid w:val="00F742E4"/>
    <w:rsid w:val="00F7455C"/>
    <w:rsid w:val="00F7470E"/>
    <w:rsid w:val="00F748ED"/>
    <w:rsid w:val="00F75DF5"/>
    <w:rsid w:val="00F77CBC"/>
    <w:rsid w:val="00F8073B"/>
    <w:rsid w:val="00F80B35"/>
    <w:rsid w:val="00F8137F"/>
    <w:rsid w:val="00F81EBC"/>
    <w:rsid w:val="00F825C2"/>
    <w:rsid w:val="00F844BF"/>
    <w:rsid w:val="00F84714"/>
    <w:rsid w:val="00F848DC"/>
    <w:rsid w:val="00F854CF"/>
    <w:rsid w:val="00F85B7D"/>
    <w:rsid w:val="00F85DC1"/>
    <w:rsid w:val="00F86695"/>
    <w:rsid w:val="00F90BC5"/>
    <w:rsid w:val="00F90CF7"/>
    <w:rsid w:val="00F91576"/>
    <w:rsid w:val="00F96396"/>
    <w:rsid w:val="00F966BD"/>
    <w:rsid w:val="00FA03FC"/>
    <w:rsid w:val="00FA0D84"/>
    <w:rsid w:val="00FA1AEF"/>
    <w:rsid w:val="00FA2156"/>
    <w:rsid w:val="00FA28B4"/>
    <w:rsid w:val="00FA347C"/>
    <w:rsid w:val="00FA48CE"/>
    <w:rsid w:val="00FA5DC7"/>
    <w:rsid w:val="00FA5E27"/>
    <w:rsid w:val="00FA77ED"/>
    <w:rsid w:val="00FB08B7"/>
    <w:rsid w:val="00FB112D"/>
    <w:rsid w:val="00FB2FBB"/>
    <w:rsid w:val="00FB49FC"/>
    <w:rsid w:val="00FB5226"/>
    <w:rsid w:val="00FB61B1"/>
    <w:rsid w:val="00FB635A"/>
    <w:rsid w:val="00FB6F8B"/>
    <w:rsid w:val="00FB7070"/>
    <w:rsid w:val="00FB7BE0"/>
    <w:rsid w:val="00FC02DB"/>
    <w:rsid w:val="00FC087D"/>
    <w:rsid w:val="00FC1764"/>
    <w:rsid w:val="00FC272A"/>
    <w:rsid w:val="00FC2849"/>
    <w:rsid w:val="00FC3293"/>
    <w:rsid w:val="00FC3781"/>
    <w:rsid w:val="00FC403B"/>
    <w:rsid w:val="00FC45D2"/>
    <w:rsid w:val="00FC5E84"/>
    <w:rsid w:val="00FC5EEB"/>
    <w:rsid w:val="00FC6705"/>
    <w:rsid w:val="00FC6F8F"/>
    <w:rsid w:val="00FD2494"/>
    <w:rsid w:val="00FD4FCC"/>
    <w:rsid w:val="00FD5592"/>
    <w:rsid w:val="00FD580A"/>
    <w:rsid w:val="00FD5987"/>
    <w:rsid w:val="00FD6170"/>
    <w:rsid w:val="00FD67A9"/>
    <w:rsid w:val="00FD7951"/>
    <w:rsid w:val="00FE193F"/>
    <w:rsid w:val="00FE2A28"/>
    <w:rsid w:val="00FE2C32"/>
    <w:rsid w:val="00FE4462"/>
    <w:rsid w:val="00FE5FC9"/>
    <w:rsid w:val="00FE6638"/>
    <w:rsid w:val="00FE6669"/>
    <w:rsid w:val="00FE67B8"/>
    <w:rsid w:val="00FE680D"/>
    <w:rsid w:val="00FE6D30"/>
    <w:rsid w:val="00FE7632"/>
    <w:rsid w:val="00FE7BA0"/>
    <w:rsid w:val="00FE7DB8"/>
    <w:rsid w:val="00FF03E1"/>
    <w:rsid w:val="00FF0A73"/>
    <w:rsid w:val="00FF0CBF"/>
    <w:rsid w:val="00FF2F30"/>
    <w:rsid w:val="00FF332E"/>
    <w:rsid w:val="00FF4A17"/>
    <w:rsid w:val="00FF4C47"/>
    <w:rsid w:val="00FF51E4"/>
    <w:rsid w:val="00FF5846"/>
    <w:rsid w:val="00FF5A17"/>
    <w:rsid w:val="00FF6AF7"/>
    <w:rsid w:val="00FF71AA"/>
    <w:rsid w:val="00FF7B01"/>
    <w:rsid w:val="00FF7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03CE0"/>
  <w15:docId w15:val="{3E15D626-897B-4601-A852-95CCB805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1B18"/>
    <w:rPr>
      <w:sz w:val="24"/>
      <w:szCs w:val="24"/>
    </w:rPr>
  </w:style>
  <w:style w:type="paragraph" w:styleId="1">
    <w:name w:val="heading 1"/>
    <w:basedOn w:val="a"/>
    <w:next w:val="a"/>
    <w:link w:val="10"/>
    <w:uiPriority w:val="9"/>
    <w:qFormat/>
    <w:rsid w:val="00A30F3A"/>
    <w:pPr>
      <w:keepNext/>
      <w:outlineLvl w:val="0"/>
    </w:pPr>
    <w:rPr>
      <w:sz w:val="28"/>
      <w:szCs w:val="20"/>
      <w:lang w:val="ru-MD"/>
    </w:rPr>
  </w:style>
  <w:style w:type="paragraph" w:styleId="2">
    <w:name w:val="heading 2"/>
    <w:basedOn w:val="a"/>
    <w:next w:val="a"/>
    <w:link w:val="20"/>
    <w:uiPriority w:val="9"/>
    <w:unhideWhenUsed/>
    <w:qFormat/>
    <w:rsid w:val="00A30F3A"/>
    <w:pPr>
      <w:keepNext/>
      <w:jc w:val="center"/>
      <w:outlineLvl w:val="1"/>
    </w:pPr>
    <w:rPr>
      <w:sz w:val="28"/>
      <w:szCs w:val="20"/>
      <w:lang w:val="ru-MD"/>
    </w:rPr>
  </w:style>
  <w:style w:type="paragraph" w:styleId="3">
    <w:name w:val="heading 3"/>
    <w:basedOn w:val="a"/>
    <w:next w:val="a"/>
    <w:link w:val="30"/>
    <w:uiPriority w:val="9"/>
    <w:unhideWhenUsed/>
    <w:qFormat/>
    <w:rsid w:val="002079E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A7CF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7F7FB4"/>
    <w:pPr>
      <w:spacing w:before="240" w:after="60" w:line="276" w:lineRule="auto"/>
      <w:outlineLvl w:val="4"/>
    </w:pPr>
    <w:rPr>
      <w:rFonts w:ascii="Calibri" w:hAnsi="Calibri"/>
      <w:b/>
      <w:bCs/>
      <w:i/>
      <w:iCs/>
      <w:sz w:val="26"/>
      <w:szCs w:val="26"/>
      <w:lang w:eastAsia="en-US"/>
    </w:rPr>
  </w:style>
  <w:style w:type="paragraph" w:styleId="6">
    <w:name w:val="heading 6"/>
    <w:basedOn w:val="a"/>
    <w:next w:val="a"/>
    <w:link w:val="60"/>
    <w:uiPriority w:val="9"/>
    <w:semiHidden/>
    <w:unhideWhenUsed/>
    <w:qFormat/>
    <w:rsid w:val="00000B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466C4"/>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6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A44DF3"/>
    <w:pPr>
      <w:tabs>
        <w:tab w:val="center" w:pos="4677"/>
        <w:tab w:val="right" w:pos="9355"/>
      </w:tabs>
    </w:pPr>
  </w:style>
  <w:style w:type="character" w:styleId="a6">
    <w:name w:val="page number"/>
    <w:basedOn w:val="a0"/>
    <w:rsid w:val="00A44DF3"/>
  </w:style>
  <w:style w:type="paragraph" w:styleId="a7">
    <w:name w:val="Normal (Web)"/>
    <w:basedOn w:val="a"/>
    <w:uiPriority w:val="99"/>
    <w:rsid w:val="009550E9"/>
    <w:pPr>
      <w:spacing w:before="100" w:beforeAutospacing="1" w:after="100" w:afterAutospacing="1"/>
    </w:pPr>
  </w:style>
  <w:style w:type="character" w:customStyle="1" w:styleId="11">
    <w:name w:val="Основной текст Знак1"/>
    <w:link w:val="a8"/>
    <w:uiPriority w:val="99"/>
    <w:rsid w:val="00BC2001"/>
    <w:rPr>
      <w:sz w:val="27"/>
      <w:szCs w:val="27"/>
      <w:shd w:val="clear" w:color="auto" w:fill="FFFFFF"/>
    </w:rPr>
  </w:style>
  <w:style w:type="paragraph" w:styleId="a8">
    <w:name w:val="Body Text"/>
    <w:basedOn w:val="a"/>
    <w:link w:val="11"/>
    <w:uiPriority w:val="99"/>
    <w:rsid w:val="00BC2001"/>
    <w:pPr>
      <w:shd w:val="clear" w:color="auto" w:fill="FFFFFF"/>
      <w:spacing w:after="1080" w:line="322" w:lineRule="exact"/>
      <w:ind w:hanging="960"/>
      <w:jc w:val="center"/>
    </w:pPr>
    <w:rPr>
      <w:sz w:val="27"/>
      <w:szCs w:val="27"/>
    </w:rPr>
  </w:style>
  <w:style w:type="character" w:customStyle="1" w:styleId="a9">
    <w:name w:val="Основной текст Знак"/>
    <w:uiPriority w:val="99"/>
    <w:rsid w:val="00BC2001"/>
    <w:rPr>
      <w:sz w:val="24"/>
      <w:szCs w:val="24"/>
    </w:rPr>
  </w:style>
  <w:style w:type="character" w:styleId="aa">
    <w:name w:val="Strong"/>
    <w:uiPriority w:val="22"/>
    <w:qFormat/>
    <w:rsid w:val="00234667"/>
    <w:rPr>
      <w:b/>
      <w:bCs/>
    </w:rPr>
  </w:style>
  <w:style w:type="character" w:customStyle="1" w:styleId="ab">
    <w:name w:val="Основной текст + Полужирный"/>
    <w:rsid w:val="00E765B6"/>
    <w:rPr>
      <w:rFonts w:ascii="Times New Roman" w:hAnsi="Times New Roman" w:cs="Times New Roman"/>
      <w:b/>
      <w:bCs/>
      <w:sz w:val="27"/>
      <w:szCs w:val="27"/>
      <w:shd w:val="clear" w:color="auto" w:fill="FFFFFF"/>
    </w:rPr>
  </w:style>
  <w:style w:type="character" w:customStyle="1" w:styleId="7">
    <w:name w:val="Основной текст + Полужирный7"/>
    <w:uiPriority w:val="99"/>
    <w:rsid w:val="002A3406"/>
    <w:rPr>
      <w:rFonts w:ascii="Times New Roman" w:hAnsi="Times New Roman" w:cs="Times New Roman"/>
      <w:b/>
      <w:bCs/>
      <w:sz w:val="27"/>
      <w:szCs w:val="27"/>
      <w:shd w:val="clear" w:color="auto" w:fill="FFFFFF"/>
    </w:rPr>
  </w:style>
  <w:style w:type="character" w:customStyle="1" w:styleId="51">
    <w:name w:val="Заголовок №5_"/>
    <w:link w:val="510"/>
    <w:uiPriority w:val="99"/>
    <w:rsid w:val="005B144E"/>
    <w:rPr>
      <w:b/>
      <w:bCs/>
      <w:sz w:val="27"/>
      <w:szCs w:val="27"/>
      <w:shd w:val="clear" w:color="auto" w:fill="FFFFFF"/>
    </w:rPr>
  </w:style>
  <w:style w:type="paragraph" w:customStyle="1" w:styleId="510">
    <w:name w:val="Заголовок №51"/>
    <w:basedOn w:val="a"/>
    <w:link w:val="51"/>
    <w:uiPriority w:val="99"/>
    <w:rsid w:val="005B144E"/>
    <w:pPr>
      <w:shd w:val="clear" w:color="auto" w:fill="FFFFFF"/>
      <w:spacing w:after="420" w:line="240" w:lineRule="atLeast"/>
      <w:ind w:hanging="500"/>
      <w:outlineLvl w:val="4"/>
    </w:pPr>
    <w:rPr>
      <w:b/>
      <w:bCs/>
      <w:sz w:val="27"/>
      <w:szCs w:val="27"/>
    </w:rPr>
  </w:style>
  <w:style w:type="character" w:styleId="ac">
    <w:name w:val="Hyperlink"/>
    <w:uiPriority w:val="99"/>
    <w:unhideWhenUsed/>
    <w:rsid w:val="00B430D9"/>
    <w:rPr>
      <w:color w:val="0000FF"/>
      <w:u w:val="single"/>
    </w:rPr>
  </w:style>
  <w:style w:type="paragraph" w:styleId="21">
    <w:name w:val="Body Text 2"/>
    <w:basedOn w:val="a"/>
    <w:link w:val="22"/>
    <w:uiPriority w:val="99"/>
    <w:semiHidden/>
    <w:unhideWhenUsed/>
    <w:rsid w:val="00836075"/>
    <w:pPr>
      <w:spacing w:after="120" w:line="480" w:lineRule="auto"/>
    </w:pPr>
  </w:style>
  <w:style w:type="character" w:customStyle="1" w:styleId="22">
    <w:name w:val="Основной текст 2 Знак"/>
    <w:link w:val="21"/>
    <w:uiPriority w:val="99"/>
    <w:semiHidden/>
    <w:rsid w:val="00836075"/>
    <w:rPr>
      <w:sz w:val="24"/>
      <w:szCs w:val="24"/>
    </w:rPr>
  </w:style>
  <w:style w:type="paragraph" w:styleId="ad">
    <w:name w:val="footnote text"/>
    <w:basedOn w:val="a"/>
    <w:link w:val="ae"/>
    <w:uiPriority w:val="99"/>
    <w:rsid w:val="002E6AF5"/>
    <w:rPr>
      <w:rFonts w:ascii="Arial" w:hAnsi="Arial"/>
      <w:sz w:val="20"/>
      <w:szCs w:val="20"/>
      <w:lang w:val="de-DE" w:eastAsia="de-DE"/>
    </w:rPr>
  </w:style>
  <w:style w:type="character" w:customStyle="1" w:styleId="ae">
    <w:name w:val="Текст сноски Знак"/>
    <w:link w:val="ad"/>
    <w:uiPriority w:val="99"/>
    <w:rsid w:val="002E6AF5"/>
    <w:rPr>
      <w:rFonts w:ascii="Arial" w:hAnsi="Arial"/>
      <w:lang w:val="de-DE" w:eastAsia="de-DE"/>
    </w:rPr>
  </w:style>
  <w:style w:type="paragraph" w:styleId="af">
    <w:name w:val="header"/>
    <w:basedOn w:val="a"/>
    <w:link w:val="af0"/>
    <w:uiPriority w:val="99"/>
    <w:unhideWhenUsed/>
    <w:rsid w:val="00084400"/>
    <w:pPr>
      <w:tabs>
        <w:tab w:val="center" w:pos="4677"/>
        <w:tab w:val="right" w:pos="9355"/>
      </w:tabs>
    </w:pPr>
  </w:style>
  <w:style w:type="character" w:customStyle="1" w:styleId="af0">
    <w:name w:val="Верхний колонтитул Знак"/>
    <w:link w:val="af"/>
    <w:uiPriority w:val="99"/>
    <w:rsid w:val="00084400"/>
    <w:rPr>
      <w:sz w:val="24"/>
      <w:szCs w:val="24"/>
    </w:rPr>
  </w:style>
  <w:style w:type="paragraph" w:customStyle="1" w:styleId="Reference">
    <w:name w:val="Reference"/>
    <w:basedOn w:val="a"/>
    <w:rsid w:val="00BB7842"/>
    <w:pPr>
      <w:numPr>
        <w:numId w:val="1"/>
      </w:numPr>
      <w:overflowPunct w:val="0"/>
      <w:autoSpaceDE w:val="0"/>
      <w:autoSpaceDN w:val="0"/>
      <w:adjustRightInd w:val="0"/>
      <w:spacing w:before="60" w:line="312" w:lineRule="auto"/>
      <w:jc w:val="both"/>
      <w:textAlignment w:val="baseline"/>
    </w:pPr>
    <w:rPr>
      <w:rFonts w:ascii="Arial" w:hAnsi="Arial"/>
      <w:szCs w:val="20"/>
      <w:lang w:val="en-GB" w:eastAsia="de-DE"/>
    </w:rPr>
  </w:style>
  <w:style w:type="character" w:styleId="af1">
    <w:name w:val="footnote reference"/>
    <w:uiPriority w:val="99"/>
    <w:rsid w:val="003B7194"/>
    <w:rPr>
      <w:vertAlign w:val="superscript"/>
    </w:rPr>
  </w:style>
  <w:style w:type="character" w:customStyle="1" w:styleId="14">
    <w:name w:val="Основной текст (14)_"/>
    <w:link w:val="141"/>
    <w:uiPriority w:val="99"/>
    <w:rsid w:val="004F346B"/>
    <w:rPr>
      <w:sz w:val="26"/>
      <w:szCs w:val="26"/>
      <w:shd w:val="clear" w:color="auto" w:fill="FFFFFF"/>
    </w:rPr>
  </w:style>
  <w:style w:type="character" w:customStyle="1" w:styleId="140">
    <w:name w:val="Основной текст (14)"/>
    <w:basedOn w:val="14"/>
    <w:uiPriority w:val="99"/>
    <w:rsid w:val="004F346B"/>
    <w:rPr>
      <w:sz w:val="26"/>
      <w:szCs w:val="26"/>
      <w:shd w:val="clear" w:color="auto" w:fill="FFFFFF"/>
    </w:rPr>
  </w:style>
  <w:style w:type="character" w:customStyle="1" w:styleId="144">
    <w:name w:val="Основной текст (14)4"/>
    <w:uiPriority w:val="99"/>
    <w:rsid w:val="004F346B"/>
    <w:rPr>
      <w:noProof/>
      <w:sz w:val="26"/>
      <w:szCs w:val="26"/>
      <w:shd w:val="clear" w:color="auto" w:fill="FFFFFF"/>
    </w:rPr>
  </w:style>
  <w:style w:type="paragraph" w:customStyle="1" w:styleId="141">
    <w:name w:val="Основной текст (14)1"/>
    <w:basedOn w:val="a"/>
    <w:link w:val="14"/>
    <w:uiPriority w:val="99"/>
    <w:rsid w:val="004F346B"/>
    <w:pPr>
      <w:shd w:val="clear" w:color="auto" w:fill="FFFFFF"/>
      <w:spacing w:before="480" w:after="240" w:line="470" w:lineRule="exact"/>
      <w:jc w:val="both"/>
    </w:pPr>
    <w:rPr>
      <w:sz w:val="26"/>
      <w:szCs w:val="26"/>
    </w:rPr>
  </w:style>
  <w:style w:type="character" w:customStyle="1" w:styleId="23">
    <w:name w:val="Основной текст (2)_"/>
    <w:link w:val="210"/>
    <w:rsid w:val="00147882"/>
    <w:rPr>
      <w:b/>
      <w:bCs/>
      <w:sz w:val="31"/>
      <w:szCs w:val="31"/>
      <w:shd w:val="clear" w:color="auto" w:fill="FFFFFF"/>
    </w:rPr>
  </w:style>
  <w:style w:type="character" w:customStyle="1" w:styleId="24">
    <w:name w:val="Основной текст (2)"/>
    <w:basedOn w:val="23"/>
    <w:uiPriority w:val="99"/>
    <w:rsid w:val="00147882"/>
    <w:rPr>
      <w:b/>
      <w:bCs/>
      <w:sz w:val="31"/>
      <w:szCs w:val="31"/>
      <w:shd w:val="clear" w:color="auto" w:fill="FFFFFF"/>
    </w:rPr>
  </w:style>
  <w:style w:type="paragraph" w:customStyle="1" w:styleId="210">
    <w:name w:val="Основной текст (2)1"/>
    <w:basedOn w:val="a"/>
    <w:link w:val="23"/>
    <w:uiPriority w:val="99"/>
    <w:rsid w:val="00147882"/>
    <w:pPr>
      <w:shd w:val="clear" w:color="auto" w:fill="FFFFFF"/>
      <w:spacing w:after="180" w:line="240" w:lineRule="atLeast"/>
    </w:pPr>
    <w:rPr>
      <w:b/>
      <w:bCs/>
      <w:sz w:val="31"/>
      <w:szCs w:val="31"/>
    </w:rPr>
  </w:style>
  <w:style w:type="paragraph" w:customStyle="1" w:styleId="AText">
    <w:name w:val="A_Text"/>
    <w:basedOn w:val="a"/>
    <w:rsid w:val="00DA5542"/>
    <w:pPr>
      <w:spacing w:after="160" w:line="312" w:lineRule="auto"/>
      <w:jc w:val="both"/>
    </w:pPr>
    <w:rPr>
      <w:rFonts w:ascii="Arial" w:hAnsi="Arial"/>
      <w:szCs w:val="20"/>
      <w:lang w:val="en-GB" w:eastAsia="de-DE"/>
    </w:rPr>
  </w:style>
  <w:style w:type="character" w:customStyle="1" w:styleId="10">
    <w:name w:val="Заголовок 1 Знак"/>
    <w:link w:val="1"/>
    <w:uiPriority w:val="9"/>
    <w:rsid w:val="00A30F3A"/>
    <w:rPr>
      <w:sz w:val="28"/>
      <w:lang w:val="ru-MD"/>
    </w:rPr>
  </w:style>
  <w:style w:type="character" w:customStyle="1" w:styleId="20">
    <w:name w:val="Заголовок 2 Знак"/>
    <w:link w:val="2"/>
    <w:uiPriority w:val="9"/>
    <w:rsid w:val="00A30F3A"/>
    <w:rPr>
      <w:sz w:val="28"/>
      <w:lang w:val="ru-MD"/>
    </w:rPr>
  </w:style>
  <w:style w:type="character" w:customStyle="1" w:styleId="53">
    <w:name w:val="Основной текст (5)3"/>
    <w:uiPriority w:val="99"/>
    <w:rsid w:val="00A30F3A"/>
  </w:style>
  <w:style w:type="character" w:customStyle="1" w:styleId="a5">
    <w:name w:val="Нижний колонтитул Знак"/>
    <w:link w:val="a4"/>
    <w:rsid w:val="009D5669"/>
    <w:rPr>
      <w:sz w:val="24"/>
      <w:szCs w:val="24"/>
    </w:rPr>
  </w:style>
  <w:style w:type="character" w:customStyle="1" w:styleId="8">
    <w:name w:val="Основной текст + Полужирный8"/>
    <w:uiPriority w:val="99"/>
    <w:rsid w:val="006320B7"/>
    <w:rPr>
      <w:rFonts w:ascii="Times New Roman" w:hAnsi="Times New Roman" w:cs="Times New Roman"/>
      <w:b/>
      <w:bCs/>
      <w:spacing w:val="0"/>
      <w:sz w:val="18"/>
      <w:szCs w:val="18"/>
      <w:u w:val="single"/>
      <w:shd w:val="clear" w:color="auto" w:fill="FFFFFF"/>
    </w:rPr>
  </w:style>
  <w:style w:type="character" w:customStyle="1" w:styleId="61">
    <w:name w:val="Основной текст + Полужирный6"/>
    <w:uiPriority w:val="99"/>
    <w:rsid w:val="006320B7"/>
    <w:rPr>
      <w:rFonts w:ascii="Times New Roman" w:hAnsi="Times New Roman" w:cs="Times New Roman"/>
      <w:b/>
      <w:bCs/>
      <w:spacing w:val="0"/>
      <w:sz w:val="18"/>
      <w:szCs w:val="18"/>
      <w:u w:val="single"/>
      <w:shd w:val="clear" w:color="auto" w:fill="FFFFFF"/>
    </w:rPr>
  </w:style>
  <w:style w:type="character" w:customStyle="1" w:styleId="52">
    <w:name w:val="Основной текст + Полужирный5"/>
    <w:uiPriority w:val="99"/>
    <w:rsid w:val="006320B7"/>
    <w:rPr>
      <w:rFonts w:ascii="Times New Roman" w:hAnsi="Times New Roman" w:cs="Times New Roman"/>
      <w:b/>
      <w:bCs/>
      <w:spacing w:val="0"/>
      <w:sz w:val="18"/>
      <w:szCs w:val="18"/>
      <w:u w:val="single"/>
      <w:shd w:val="clear" w:color="auto" w:fill="FFFFFF"/>
    </w:rPr>
  </w:style>
  <w:style w:type="character" w:customStyle="1" w:styleId="41">
    <w:name w:val="Основной текст + Полужирный4"/>
    <w:uiPriority w:val="99"/>
    <w:rsid w:val="006320B7"/>
    <w:rPr>
      <w:rFonts w:ascii="Times New Roman" w:hAnsi="Times New Roman" w:cs="Times New Roman"/>
      <w:b/>
      <w:bCs/>
      <w:spacing w:val="0"/>
      <w:sz w:val="18"/>
      <w:szCs w:val="18"/>
      <w:shd w:val="clear" w:color="auto" w:fill="FFFFFF"/>
    </w:rPr>
  </w:style>
  <w:style w:type="paragraph" w:styleId="af2">
    <w:name w:val="Balloon Text"/>
    <w:basedOn w:val="a"/>
    <w:link w:val="af3"/>
    <w:uiPriority w:val="99"/>
    <w:semiHidden/>
    <w:unhideWhenUsed/>
    <w:rsid w:val="00770689"/>
    <w:rPr>
      <w:rFonts w:ascii="Tahoma" w:hAnsi="Tahoma" w:cs="Tahoma"/>
      <w:sz w:val="16"/>
      <w:szCs w:val="16"/>
    </w:rPr>
  </w:style>
  <w:style w:type="character" w:customStyle="1" w:styleId="af3">
    <w:name w:val="Текст выноски Знак"/>
    <w:basedOn w:val="a0"/>
    <w:link w:val="af2"/>
    <w:uiPriority w:val="99"/>
    <w:semiHidden/>
    <w:rsid w:val="00770689"/>
    <w:rPr>
      <w:rFonts w:ascii="Tahoma" w:hAnsi="Tahoma" w:cs="Tahoma"/>
      <w:sz w:val="16"/>
      <w:szCs w:val="16"/>
    </w:rPr>
  </w:style>
  <w:style w:type="character" w:customStyle="1" w:styleId="30">
    <w:name w:val="Заголовок 3 Знак"/>
    <w:basedOn w:val="a0"/>
    <w:link w:val="3"/>
    <w:uiPriority w:val="9"/>
    <w:rsid w:val="002079E8"/>
    <w:rPr>
      <w:rFonts w:asciiTheme="majorHAnsi" w:eastAsiaTheme="majorEastAsia" w:hAnsiTheme="majorHAnsi" w:cstheme="majorBidi"/>
      <w:b/>
      <w:bCs/>
      <w:color w:val="4F81BD" w:themeColor="accent1"/>
      <w:sz w:val="24"/>
      <w:szCs w:val="24"/>
    </w:rPr>
  </w:style>
  <w:style w:type="character" w:customStyle="1" w:styleId="mw-headline">
    <w:name w:val="mw-headline"/>
    <w:basedOn w:val="a0"/>
    <w:rsid w:val="002079E8"/>
  </w:style>
  <w:style w:type="paragraph" w:styleId="af4">
    <w:name w:val="List Paragraph"/>
    <w:aliases w:val="маркированный,Bullets,List Paragraph (numbered (a)),NUMBERED PARAGRAPH,List Paragraph 1,List_Paragraph,Multilevel para_II,Akapit z listą BS,IBL List Paragraph,List Paragraph nowy,Numbered List Paragraph,Bullet1,Numbered list,NumberedParas"/>
    <w:basedOn w:val="a"/>
    <w:link w:val="af5"/>
    <w:uiPriority w:val="34"/>
    <w:qFormat/>
    <w:rsid w:val="00E736D0"/>
    <w:pPr>
      <w:ind w:left="720"/>
      <w:contextualSpacing/>
    </w:pPr>
  </w:style>
  <w:style w:type="character" w:customStyle="1" w:styleId="25">
    <w:name w:val="Заголовок №2_"/>
    <w:basedOn w:val="a0"/>
    <w:link w:val="26"/>
    <w:locked/>
    <w:rsid w:val="00651CF3"/>
    <w:rPr>
      <w:b/>
      <w:bCs/>
      <w:sz w:val="28"/>
      <w:szCs w:val="28"/>
      <w:shd w:val="clear" w:color="auto" w:fill="FFFFFF"/>
    </w:rPr>
  </w:style>
  <w:style w:type="paragraph" w:customStyle="1" w:styleId="26">
    <w:name w:val="Заголовок №2"/>
    <w:basedOn w:val="a"/>
    <w:link w:val="25"/>
    <w:rsid w:val="00651CF3"/>
    <w:pPr>
      <w:shd w:val="clear" w:color="auto" w:fill="FFFFFF"/>
      <w:spacing w:line="480" w:lineRule="exact"/>
      <w:outlineLvl w:val="1"/>
    </w:pPr>
    <w:rPr>
      <w:b/>
      <w:bCs/>
      <w:sz w:val="28"/>
      <w:szCs w:val="28"/>
    </w:rPr>
  </w:style>
  <w:style w:type="character" w:customStyle="1" w:styleId="50">
    <w:name w:val="Заголовок 5 Знак"/>
    <w:basedOn w:val="a0"/>
    <w:link w:val="5"/>
    <w:uiPriority w:val="9"/>
    <w:rsid w:val="007F7FB4"/>
    <w:rPr>
      <w:rFonts w:ascii="Calibri" w:hAnsi="Calibri"/>
      <w:b/>
      <w:bCs/>
      <w:i/>
      <w:iCs/>
      <w:sz w:val="26"/>
      <w:szCs w:val="26"/>
      <w:lang w:eastAsia="en-US"/>
    </w:rPr>
  </w:style>
  <w:style w:type="numbering" w:customStyle="1" w:styleId="12">
    <w:name w:val="Нет списка1"/>
    <w:next w:val="a2"/>
    <w:uiPriority w:val="99"/>
    <w:semiHidden/>
    <w:unhideWhenUsed/>
    <w:rsid w:val="007F7FB4"/>
  </w:style>
  <w:style w:type="paragraph" w:customStyle="1" w:styleId="Default">
    <w:name w:val="Default"/>
    <w:qFormat/>
    <w:rsid w:val="007F7FB4"/>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rsid w:val="007F7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F7FB4"/>
    <w:rPr>
      <w:rFonts w:ascii="Courier New" w:hAnsi="Courier New" w:cs="Courier New"/>
    </w:rPr>
  </w:style>
  <w:style w:type="paragraph" w:customStyle="1" w:styleId="af6">
    <w:name w:val="......."/>
    <w:basedOn w:val="Default"/>
    <w:next w:val="Default"/>
    <w:uiPriority w:val="99"/>
    <w:rsid w:val="007F7FB4"/>
    <w:rPr>
      <w:rFonts w:ascii="Arial" w:hAnsi="Arial" w:cs="Arial"/>
      <w:color w:val="auto"/>
    </w:rPr>
  </w:style>
  <w:style w:type="character" w:styleId="af7">
    <w:name w:val="Emphasis"/>
    <w:uiPriority w:val="20"/>
    <w:qFormat/>
    <w:rsid w:val="007F7FB4"/>
    <w:rPr>
      <w:i/>
      <w:iCs/>
    </w:rPr>
  </w:style>
  <w:style w:type="character" w:styleId="af8">
    <w:name w:val="line number"/>
    <w:basedOn w:val="a0"/>
    <w:uiPriority w:val="99"/>
    <w:semiHidden/>
    <w:unhideWhenUsed/>
    <w:rsid w:val="007F7FB4"/>
  </w:style>
  <w:style w:type="paragraph" w:customStyle="1" w:styleId="13">
    <w:name w:val="çàãîëîâîê 1"/>
    <w:basedOn w:val="a"/>
    <w:next w:val="a"/>
    <w:rsid w:val="007F7FB4"/>
    <w:pPr>
      <w:keepNext/>
      <w:spacing w:before="240" w:after="60"/>
    </w:pPr>
    <w:rPr>
      <w:rFonts w:ascii="Arial" w:hAnsi="Arial"/>
      <w:b/>
      <w:kern w:val="28"/>
      <w:sz w:val="28"/>
      <w:szCs w:val="20"/>
    </w:rPr>
  </w:style>
  <w:style w:type="paragraph" w:customStyle="1" w:styleId="af9">
    <w:name w:val="Знак"/>
    <w:basedOn w:val="a"/>
    <w:autoRedefine/>
    <w:rsid w:val="007F7FB4"/>
    <w:pPr>
      <w:spacing w:after="160" w:line="240" w:lineRule="exact"/>
    </w:pPr>
    <w:rPr>
      <w:rFonts w:eastAsia="SimSun"/>
      <w:b/>
      <w:sz w:val="28"/>
      <w:lang w:val="en-US" w:eastAsia="en-US"/>
    </w:rPr>
  </w:style>
  <w:style w:type="table" w:customStyle="1" w:styleId="15">
    <w:name w:val="Сетка таблицы1"/>
    <w:basedOn w:val="a1"/>
    <w:next w:val="a3"/>
    <w:uiPriority w:val="59"/>
    <w:rsid w:val="007F7FB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7">
    <w:name w:val="rvts7"/>
    <w:basedOn w:val="a0"/>
    <w:rsid w:val="007F7FB4"/>
  </w:style>
  <w:style w:type="paragraph" w:customStyle="1" w:styleId="Heading">
    <w:name w:val="Heading"/>
    <w:rsid w:val="007F7FB4"/>
    <w:pPr>
      <w:overflowPunct w:val="0"/>
      <w:autoSpaceDE w:val="0"/>
      <w:autoSpaceDN w:val="0"/>
      <w:adjustRightInd w:val="0"/>
      <w:textAlignment w:val="baseline"/>
    </w:pPr>
    <w:rPr>
      <w:rFonts w:ascii="Arial" w:hAnsi="Arial"/>
      <w:b/>
      <w:sz w:val="22"/>
    </w:rPr>
  </w:style>
  <w:style w:type="paragraph" w:styleId="31">
    <w:name w:val="Body Text Indent 3"/>
    <w:basedOn w:val="a"/>
    <w:link w:val="32"/>
    <w:uiPriority w:val="99"/>
    <w:semiHidden/>
    <w:unhideWhenUsed/>
    <w:rsid w:val="007F7FB4"/>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semiHidden/>
    <w:rsid w:val="007F7FB4"/>
    <w:rPr>
      <w:rFonts w:ascii="Calibri" w:eastAsia="Calibri" w:hAnsi="Calibri"/>
      <w:sz w:val="16"/>
      <w:szCs w:val="16"/>
      <w:lang w:eastAsia="en-US"/>
    </w:rPr>
  </w:style>
  <w:style w:type="paragraph" w:styleId="afa">
    <w:name w:val="Body Text Indent"/>
    <w:basedOn w:val="a"/>
    <w:link w:val="afb"/>
    <w:uiPriority w:val="99"/>
    <w:semiHidden/>
    <w:unhideWhenUsed/>
    <w:rsid w:val="007F7FB4"/>
    <w:pPr>
      <w:spacing w:after="120" w:line="276" w:lineRule="auto"/>
      <w:ind w:left="283"/>
    </w:pPr>
    <w:rPr>
      <w:rFonts w:ascii="Calibri" w:eastAsia="Calibri" w:hAnsi="Calibri"/>
      <w:sz w:val="22"/>
      <w:szCs w:val="22"/>
      <w:lang w:eastAsia="en-US"/>
    </w:rPr>
  </w:style>
  <w:style w:type="character" w:customStyle="1" w:styleId="afb">
    <w:name w:val="Основной текст с отступом Знак"/>
    <w:basedOn w:val="a0"/>
    <w:link w:val="afa"/>
    <w:uiPriority w:val="99"/>
    <w:semiHidden/>
    <w:rsid w:val="007F7FB4"/>
    <w:rPr>
      <w:rFonts w:ascii="Calibri" w:eastAsia="Calibri" w:hAnsi="Calibri"/>
      <w:sz w:val="22"/>
      <w:szCs w:val="22"/>
      <w:lang w:eastAsia="en-US"/>
    </w:rPr>
  </w:style>
  <w:style w:type="paragraph" w:customStyle="1" w:styleId="textn">
    <w:name w:val="textn"/>
    <w:basedOn w:val="a"/>
    <w:rsid w:val="007F7FB4"/>
    <w:pPr>
      <w:spacing w:before="100" w:beforeAutospacing="1" w:after="100" w:afterAutospacing="1"/>
    </w:pPr>
  </w:style>
  <w:style w:type="paragraph" w:styleId="z-">
    <w:name w:val="HTML Top of Form"/>
    <w:basedOn w:val="a"/>
    <w:next w:val="a"/>
    <w:link w:val="z-0"/>
    <w:hidden/>
    <w:uiPriority w:val="99"/>
    <w:semiHidden/>
    <w:unhideWhenUsed/>
    <w:rsid w:val="007F7FB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7F7FB4"/>
    <w:rPr>
      <w:rFonts w:ascii="Arial" w:hAnsi="Arial" w:cs="Arial"/>
      <w:vanish/>
      <w:sz w:val="16"/>
      <w:szCs w:val="16"/>
    </w:rPr>
  </w:style>
  <w:style w:type="paragraph" w:customStyle="1" w:styleId="16">
    <w:name w:val="Обычный1"/>
    <w:rsid w:val="007F7FB4"/>
    <w:pPr>
      <w:spacing w:before="100" w:after="100"/>
    </w:pPr>
    <w:rPr>
      <w:snapToGrid w:val="0"/>
      <w:sz w:val="24"/>
      <w:szCs w:val="24"/>
    </w:rPr>
  </w:style>
  <w:style w:type="character" w:customStyle="1" w:styleId="33">
    <w:name w:val="Заголовок №3_"/>
    <w:basedOn w:val="a0"/>
    <w:link w:val="34"/>
    <w:uiPriority w:val="99"/>
    <w:locked/>
    <w:rsid w:val="004A4DA9"/>
    <w:rPr>
      <w:b/>
      <w:bCs/>
      <w:sz w:val="26"/>
      <w:szCs w:val="26"/>
    </w:rPr>
  </w:style>
  <w:style w:type="character" w:customStyle="1" w:styleId="54">
    <w:name w:val="Основной текст (5)_"/>
    <w:basedOn w:val="a0"/>
    <w:link w:val="511"/>
    <w:uiPriority w:val="99"/>
    <w:locked/>
    <w:rsid w:val="004A4DA9"/>
    <w:rPr>
      <w:i/>
      <w:iCs/>
      <w:sz w:val="26"/>
      <w:szCs w:val="26"/>
    </w:rPr>
  </w:style>
  <w:style w:type="character" w:customStyle="1" w:styleId="afc">
    <w:name w:val="Подпись к картинке_"/>
    <w:basedOn w:val="a0"/>
    <w:link w:val="afd"/>
    <w:uiPriority w:val="99"/>
    <w:locked/>
    <w:rsid w:val="004A4DA9"/>
    <w:rPr>
      <w:sz w:val="26"/>
      <w:szCs w:val="26"/>
    </w:rPr>
  </w:style>
  <w:style w:type="character" w:customStyle="1" w:styleId="afe">
    <w:name w:val="Подпись к таблице_"/>
    <w:basedOn w:val="a0"/>
    <w:link w:val="aff"/>
    <w:uiPriority w:val="99"/>
    <w:locked/>
    <w:rsid w:val="004A4DA9"/>
    <w:rPr>
      <w:sz w:val="26"/>
      <w:szCs w:val="26"/>
    </w:rPr>
  </w:style>
  <w:style w:type="character" w:customStyle="1" w:styleId="260">
    <w:name w:val="Основной текст + Курсив26"/>
    <w:basedOn w:val="a0"/>
    <w:uiPriority w:val="99"/>
    <w:rsid w:val="004A4DA9"/>
    <w:rPr>
      <w:rFonts w:ascii="Times New Roman" w:hAnsi="Times New Roman" w:cs="Times New Roman"/>
      <w:i/>
      <w:iCs/>
      <w:spacing w:val="0"/>
      <w:sz w:val="26"/>
      <w:szCs w:val="26"/>
    </w:rPr>
  </w:style>
  <w:style w:type="character" w:customStyle="1" w:styleId="211">
    <w:name w:val="Основной текст (21)_"/>
    <w:basedOn w:val="a0"/>
    <w:link w:val="2110"/>
    <w:uiPriority w:val="99"/>
    <w:locked/>
    <w:rsid w:val="004A4DA9"/>
    <w:rPr>
      <w:sz w:val="22"/>
      <w:szCs w:val="22"/>
    </w:rPr>
  </w:style>
  <w:style w:type="character" w:customStyle="1" w:styleId="2pt">
    <w:name w:val="Основной текст + Интервал 2 pt"/>
    <w:basedOn w:val="a0"/>
    <w:uiPriority w:val="99"/>
    <w:rsid w:val="004A4DA9"/>
    <w:rPr>
      <w:rFonts w:ascii="Times New Roman" w:hAnsi="Times New Roman" w:cs="Times New Roman"/>
      <w:i/>
      <w:iCs/>
      <w:spacing w:val="40"/>
      <w:sz w:val="26"/>
      <w:szCs w:val="26"/>
    </w:rPr>
  </w:style>
  <w:style w:type="character" w:customStyle="1" w:styleId="220">
    <w:name w:val="Основной текст + Курсив22"/>
    <w:basedOn w:val="a0"/>
    <w:uiPriority w:val="99"/>
    <w:rsid w:val="004A4DA9"/>
    <w:rPr>
      <w:rFonts w:ascii="Times New Roman" w:hAnsi="Times New Roman" w:cs="Times New Roman"/>
      <w:i/>
      <w:iCs/>
      <w:spacing w:val="0"/>
      <w:sz w:val="26"/>
      <w:szCs w:val="26"/>
    </w:rPr>
  </w:style>
  <w:style w:type="character" w:customStyle="1" w:styleId="212">
    <w:name w:val="Основной текст + Курсив21"/>
    <w:basedOn w:val="a0"/>
    <w:uiPriority w:val="99"/>
    <w:rsid w:val="004A4DA9"/>
    <w:rPr>
      <w:rFonts w:ascii="Times New Roman" w:hAnsi="Times New Roman" w:cs="Times New Roman"/>
      <w:i/>
      <w:iCs/>
      <w:spacing w:val="0"/>
      <w:sz w:val="26"/>
      <w:szCs w:val="26"/>
    </w:rPr>
  </w:style>
  <w:style w:type="character" w:customStyle="1" w:styleId="200">
    <w:name w:val="Основной текст + Курсив20"/>
    <w:basedOn w:val="a0"/>
    <w:uiPriority w:val="99"/>
    <w:rsid w:val="004A4DA9"/>
    <w:rPr>
      <w:rFonts w:ascii="Times New Roman" w:hAnsi="Times New Roman" w:cs="Times New Roman"/>
      <w:i/>
      <w:iCs/>
      <w:spacing w:val="0"/>
      <w:sz w:val="26"/>
      <w:szCs w:val="26"/>
    </w:rPr>
  </w:style>
  <w:style w:type="character" w:customStyle="1" w:styleId="55">
    <w:name w:val="Подпись к картинке (5)_"/>
    <w:basedOn w:val="a0"/>
    <w:link w:val="56"/>
    <w:uiPriority w:val="99"/>
    <w:locked/>
    <w:rsid w:val="004A4DA9"/>
    <w:rPr>
      <w:b/>
      <w:bCs/>
      <w:sz w:val="22"/>
      <w:szCs w:val="22"/>
    </w:rPr>
  </w:style>
  <w:style w:type="character" w:customStyle="1" w:styleId="530">
    <w:name w:val="Основной текст (5) + Не курсив3"/>
    <w:basedOn w:val="54"/>
    <w:uiPriority w:val="99"/>
    <w:rsid w:val="004A4DA9"/>
    <w:rPr>
      <w:i/>
      <w:iCs/>
      <w:sz w:val="26"/>
      <w:szCs w:val="26"/>
    </w:rPr>
  </w:style>
  <w:style w:type="character" w:customStyle="1" w:styleId="160">
    <w:name w:val="Основной текст + Курсив16"/>
    <w:basedOn w:val="a0"/>
    <w:uiPriority w:val="99"/>
    <w:rsid w:val="004A4DA9"/>
    <w:rPr>
      <w:rFonts w:ascii="Times New Roman" w:hAnsi="Times New Roman" w:cs="Times New Roman"/>
      <w:i/>
      <w:iCs/>
      <w:spacing w:val="0"/>
      <w:sz w:val="26"/>
      <w:szCs w:val="26"/>
    </w:rPr>
  </w:style>
  <w:style w:type="character" w:customStyle="1" w:styleId="150">
    <w:name w:val="Основной текст + Курсив15"/>
    <w:basedOn w:val="a0"/>
    <w:uiPriority w:val="99"/>
    <w:rsid w:val="004A4DA9"/>
    <w:rPr>
      <w:rFonts w:ascii="Times New Roman" w:hAnsi="Times New Roman" w:cs="Times New Roman"/>
      <w:i/>
      <w:iCs/>
      <w:spacing w:val="0"/>
      <w:sz w:val="26"/>
      <w:szCs w:val="26"/>
      <w:lang w:val="en-US" w:eastAsia="en-US"/>
    </w:rPr>
  </w:style>
  <w:style w:type="character" w:customStyle="1" w:styleId="2pt3">
    <w:name w:val="Основной текст + Интервал 2 pt3"/>
    <w:basedOn w:val="a0"/>
    <w:uiPriority w:val="99"/>
    <w:rsid w:val="004A4DA9"/>
    <w:rPr>
      <w:rFonts w:ascii="Times New Roman" w:hAnsi="Times New Roman" w:cs="Times New Roman"/>
      <w:i/>
      <w:iCs/>
      <w:spacing w:val="40"/>
      <w:sz w:val="26"/>
      <w:szCs w:val="26"/>
      <w:lang w:val="en-US" w:eastAsia="en-US"/>
    </w:rPr>
  </w:style>
  <w:style w:type="character" w:customStyle="1" w:styleId="142">
    <w:name w:val="Основной текст + Курсив14"/>
    <w:basedOn w:val="a0"/>
    <w:uiPriority w:val="99"/>
    <w:rsid w:val="004A4DA9"/>
    <w:rPr>
      <w:rFonts w:ascii="Times New Roman" w:hAnsi="Times New Roman" w:cs="Times New Roman"/>
      <w:i/>
      <w:iCs/>
      <w:spacing w:val="0"/>
      <w:sz w:val="26"/>
      <w:szCs w:val="26"/>
    </w:rPr>
  </w:style>
  <w:style w:type="character" w:customStyle="1" w:styleId="130">
    <w:name w:val="Основной текст + Курсив13"/>
    <w:aliases w:val="Интервал 1 pt11"/>
    <w:basedOn w:val="a0"/>
    <w:uiPriority w:val="99"/>
    <w:rsid w:val="004A4DA9"/>
    <w:rPr>
      <w:rFonts w:ascii="Times New Roman" w:hAnsi="Times New Roman" w:cs="Times New Roman"/>
      <w:i/>
      <w:iCs/>
      <w:spacing w:val="30"/>
      <w:sz w:val="26"/>
      <w:szCs w:val="26"/>
      <w:lang w:val="en-US" w:eastAsia="en-US"/>
    </w:rPr>
  </w:style>
  <w:style w:type="character" w:customStyle="1" w:styleId="42">
    <w:name w:val="Заголовок №4_"/>
    <w:basedOn w:val="a0"/>
    <w:link w:val="43"/>
    <w:uiPriority w:val="99"/>
    <w:locked/>
    <w:rsid w:val="004A4DA9"/>
    <w:rPr>
      <w:b/>
      <w:bCs/>
      <w:sz w:val="26"/>
      <w:szCs w:val="26"/>
    </w:rPr>
  </w:style>
  <w:style w:type="paragraph" w:customStyle="1" w:styleId="34">
    <w:name w:val="Заголовок №3"/>
    <w:basedOn w:val="a"/>
    <w:link w:val="33"/>
    <w:uiPriority w:val="99"/>
    <w:rsid w:val="004A4DA9"/>
    <w:pPr>
      <w:spacing w:after="660" w:line="240" w:lineRule="atLeast"/>
      <w:outlineLvl w:val="2"/>
    </w:pPr>
    <w:rPr>
      <w:b/>
      <w:bCs/>
      <w:sz w:val="26"/>
      <w:szCs w:val="26"/>
    </w:rPr>
  </w:style>
  <w:style w:type="paragraph" w:customStyle="1" w:styleId="511">
    <w:name w:val="Основной текст (5)1"/>
    <w:basedOn w:val="a"/>
    <w:link w:val="54"/>
    <w:uiPriority w:val="99"/>
    <w:rsid w:val="004A4DA9"/>
    <w:pPr>
      <w:spacing w:line="240" w:lineRule="atLeast"/>
    </w:pPr>
    <w:rPr>
      <w:i/>
      <w:iCs/>
      <w:sz w:val="26"/>
      <w:szCs w:val="26"/>
    </w:rPr>
  </w:style>
  <w:style w:type="paragraph" w:customStyle="1" w:styleId="afd">
    <w:name w:val="Подпись к картинке"/>
    <w:basedOn w:val="a"/>
    <w:link w:val="afc"/>
    <w:uiPriority w:val="99"/>
    <w:rsid w:val="004A4DA9"/>
    <w:pPr>
      <w:spacing w:line="240" w:lineRule="atLeast"/>
    </w:pPr>
    <w:rPr>
      <w:sz w:val="26"/>
      <w:szCs w:val="26"/>
    </w:rPr>
  </w:style>
  <w:style w:type="paragraph" w:customStyle="1" w:styleId="aff">
    <w:name w:val="Подпись к таблице"/>
    <w:basedOn w:val="a"/>
    <w:link w:val="afe"/>
    <w:uiPriority w:val="99"/>
    <w:rsid w:val="004A4DA9"/>
    <w:pPr>
      <w:spacing w:line="240" w:lineRule="atLeast"/>
    </w:pPr>
    <w:rPr>
      <w:sz w:val="26"/>
      <w:szCs w:val="26"/>
    </w:rPr>
  </w:style>
  <w:style w:type="paragraph" w:customStyle="1" w:styleId="2110">
    <w:name w:val="Основной текст (21)1"/>
    <w:basedOn w:val="a"/>
    <w:link w:val="211"/>
    <w:uiPriority w:val="99"/>
    <w:rsid w:val="004A4DA9"/>
    <w:pPr>
      <w:spacing w:line="240" w:lineRule="atLeast"/>
    </w:pPr>
    <w:rPr>
      <w:sz w:val="22"/>
      <w:szCs w:val="22"/>
    </w:rPr>
  </w:style>
  <w:style w:type="paragraph" w:customStyle="1" w:styleId="56">
    <w:name w:val="Подпись к картинке (5)"/>
    <w:basedOn w:val="a"/>
    <w:link w:val="55"/>
    <w:uiPriority w:val="99"/>
    <w:rsid w:val="004A4DA9"/>
    <w:pPr>
      <w:spacing w:line="240" w:lineRule="atLeast"/>
    </w:pPr>
    <w:rPr>
      <w:b/>
      <w:bCs/>
      <w:sz w:val="22"/>
      <w:szCs w:val="22"/>
    </w:rPr>
  </w:style>
  <w:style w:type="paragraph" w:customStyle="1" w:styleId="43">
    <w:name w:val="Заголовок №4"/>
    <w:basedOn w:val="a"/>
    <w:link w:val="42"/>
    <w:uiPriority w:val="99"/>
    <w:rsid w:val="004A4DA9"/>
    <w:pPr>
      <w:spacing w:before="900" w:after="660" w:line="240" w:lineRule="atLeast"/>
      <w:jc w:val="center"/>
      <w:outlineLvl w:val="3"/>
    </w:pPr>
    <w:rPr>
      <w:b/>
      <w:bCs/>
      <w:sz w:val="26"/>
      <w:szCs w:val="26"/>
    </w:rPr>
  </w:style>
  <w:style w:type="character" w:customStyle="1" w:styleId="512">
    <w:name w:val="Основной текст (5) + Не курсив1"/>
    <w:basedOn w:val="54"/>
    <w:uiPriority w:val="99"/>
    <w:rsid w:val="004A4DA9"/>
    <w:rPr>
      <w:i/>
      <w:iCs/>
      <w:sz w:val="26"/>
      <w:szCs w:val="26"/>
    </w:rPr>
  </w:style>
  <w:style w:type="character" w:customStyle="1" w:styleId="528">
    <w:name w:val="Основной текст (5)28"/>
    <w:basedOn w:val="54"/>
    <w:uiPriority w:val="99"/>
    <w:rsid w:val="004A4DA9"/>
    <w:rPr>
      <w:i/>
      <w:iCs/>
      <w:sz w:val="26"/>
      <w:szCs w:val="26"/>
    </w:rPr>
  </w:style>
  <w:style w:type="character" w:customStyle="1" w:styleId="330">
    <w:name w:val="Заголовок №3 (3)_"/>
    <w:basedOn w:val="a0"/>
    <w:link w:val="331"/>
    <w:uiPriority w:val="99"/>
    <w:rsid w:val="004A4DA9"/>
    <w:rPr>
      <w:i/>
      <w:iCs/>
      <w:sz w:val="26"/>
      <w:szCs w:val="26"/>
      <w:lang w:val="en-US"/>
    </w:rPr>
  </w:style>
  <w:style w:type="character" w:customStyle="1" w:styleId="91">
    <w:name w:val="Основной текст + Курсив9"/>
    <w:basedOn w:val="11"/>
    <w:uiPriority w:val="99"/>
    <w:rsid w:val="004A4DA9"/>
    <w:rPr>
      <w:i/>
      <w:iCs/>
      <w:sz w:val="26"/>
      <w:szCs w:val="26"/>
      <w:shd w:val="clear" w:color="auto" w:fill="FFFFFF"/>
      <w:lang w:val="en-US" w:eastAsia="en-US"/>
    </w:rPr>
  </w:style>
  <w:style w:type="character" w:customStyle="1" w:styleId="525">
    <w:name w:val="Основной текст (5)25"/>
    <w:basedOn w:val="54"/>
    <w:uiPriority w:val="99"/>
    <w:rsid w:val="004A4DA9"/>
    <w:rPr>
      <w:i/>
      <w:iCs/>
      <w:sz w:val="26"/>
      <w:szCs w:val="26"/>
    </w:rPr>
  </w:style>
  <w:style w:type="character" w:customStyle="1" w:styleId="524">
    <w:name w:val="Основной текст (5)24"/>
    <w:basedOn w:val="54"/>
    <w:uiPriority w:val="99"/>
    <w:rsid w:val="004A4DA9"/>
    <w:rPr>
      <w:i/>
      <w:iCs/>
      <w:sz w:val="26"/>
      <w:szCs w:val="26"/>
    </w:rPr>
  </w:style>
  <w:style w:type="character" w:customStyle="1" w:styleId="332">
    <w:name w:val="Заголовок №3 (3) + Не курсив"/>
    <w:basedOn w:val="330"/>
    <w:uiPriority w:val="99"/>
    <w:rsid w:val="004A4DA9"/>
    <w:rPr>
      <w:i/>
      <w:iCs/>
      <w:sz w:val="26"/>
      <w:szCs w:val="26"/>
      <w:lang w:val="en-US"/>
    </w:rPr>
  </w:style>
  <w:style w:type="character" w:customStyle="1" w:styleId="333">
    <w:name w:val="Заголовок №3 (3)3"/>
    <w:basedOn w:val="330"/>
    <w:uiPriority w:val="99"/>
    <w:rsid w:val="004A4DA9"/>
    <w:rPr>
      <w:i/>
      <w:iCs/>
      <w:sz w:val="26"/>
      <w:szCs w:val="26"/>
      <w:lang w:val="en-US"/>
    </w:rPr>
  </w:style>
  <w:style w:type="character" w:customStyle="1" w:styleId="80">
    <w:name w:val="Основной текст + Курсив8"/>
    <w:aliases w:val="Масштаб 80%5"/>
    <w:basedOn w:val="11"/>
    <w:uiPriority w:val="99"/>
    <w:rsid w:val="004A4DA9"/>
    <w:rPr>
      <w:i/>
      <w:iCs/>
      <w:w w:val="80"/>
      <w:sz w:val="26"/>
      <w:szCs w:val="26"/>
      <w:shd w:val="clear" w:color="auto" w:fill="FFFFFF"/>
      <w:lang w:val="en-US" w:eastAsia="en-US"/>
    </w:rPr>
  </w:style>
  <w:style w:type="character" w:customStyle="1" w:styleId="523">
    <w:name w:val="Основной текст (5)23"/>
    <w:basedOn w:val="54"/>
    <w:uiPriority w:val="99"/>
    <w:rsid w:val="004A4DA9"/>
    <w:rPr>
      <w:i/>
      <w:iCs/>
      <w:sz w:val="26"/>
      <w:szCs w:val="26"/>
    </w:rPr>
  </w:style>
  <w:style w:type="character" w:customStyle="1" w:styleId="102">
    <w:name w:val="Основной текст + 102"/>
    <w:aliases w:val="5 pt43,Полужирный14,Малые прописные8"/>
    <w:basedOn w:val="11"/>
    <w:uiPriority w:val="99"/>
    <w:rsid w:val="004A4DA9"/>
    <w:rPr>
      <w:b/>
      <w:bCs/>
      <w:smallCaps/>
      <w:sz w:val="21"/>
      <w:szCs w:val="21"/>
      <w:shd w:val="clear" w:color="auto" w:fill="FFFFFF"/>
    </w:rPr>
  </w:style>
  <w:style w:type="character" w:customStyle="1" w:styleId="522">
    <w:name w:val="Основной текст (5)22"/>
    <w:basedOn w:val="54"/>
    <w:uiPriority w:val="99"/>
    <w:rsid w:val="004A4DA9"/>
    <w:rPr>
      <w:i/>
      <w:iCs/>
      <w:sz w:val="26"/>
      <w:szCs w:val="26"/>
    </w:rPr>
  </w:style>
  <w:style w:type="character" w:customStyle="1" w:styleId="521">
    <w:name w:val="Основной текст (5)21"/>
    <w:basedOn w:val="54"/>
    <w:uiPriority w:val="99"/>
    <w:rsid w:val="004A4DA9"/>
    <w:rPr>
      <w:i/>
      <w:iCs/>
      <w:sz w:val="26"/>
      <w:szCs w:val="26"/>
    </w:rPr>
  </w:style>
  <w:style w:type="character" w:customStyle="1" w:styleId="520">
    <w:name w:val="Основной текст (5)20"/>
    <w:basedOn w:val="54"/>
    <w:uiPriority w:val="99"/>
    <w:rsid w:val="004A4DA9"/>
    <w:rPr>
      <w:i/>
      <w:iCs/>
      <w:sz w:val="26"/>
      <w:szCs w:val="26"/>
    </w:rPr>
  </w:style>
  <w:style w:type="character" w:customStyle="1" w:styleId="213">
    <w:name w:val="Основной текст (21)"/>
    <w:basedOn w:val="211"/>
    <w:uiPriority w:val="99"/>
    <w:rsid w:val="004A4DA9"/>
    <w:rPr>
      <w:sz w:val="22"/>
      <w:szCs w:val="22"/>
    </w:rPr>
  </w:style>
  <w:style w:type="paragraph" w:customStyle="1" w:styleId="331">
    <w:name w:val="Заголовок №3 (3)1"/>
    <w:basedOn w:val="a"/>
    <w:link w:val="330"/>
    <w:uiPriority w:val="99"/>
    <w:rsid w:val="004A4DA9"/>
    <w:pPr>
      <w:spacing w:after="180" w:line="240" w:lineRule="atLeast"/>
      <w:outlineLvl w:val="2"/>
    </w:pPr>
    <w:rPr>
      <w:i/>
      <w:iCs/>
      <w:sz w:val="26"/>
      <w:szCs w:val="26"/>
      <w:lang w:val="en-US"/>
    </w:rPr>
  </w:style>
  <w:style w:type="character" w:customStyle="1" w:styleId="9pt4">
    <w:name w:val="Основной текст + 9 pt4"/>
    <w:aliases w:val="Курсив43"/>
    <w:basedOn w:val="11"/>
    <w:uiPriority w:val="99"/>
    <w:rsid w:val="004A4DA9"/>
    <w:rPr>
      <w:rFonts w:ascii="Times New Roman" w:hAnsi="Times New Roman" w:cs="Times New Roman"/>
      <w:i/>
      <w:iCs/>
      <w:spacing w:val="0"/>
      <w:sz w:val="18"/>
      <w:szCs w:val="18"/>
      <w:shd w:val="clear" w:color="auto" w:fill="FFFFFF"/>
      <w:lang w:val="en-US" w:eastAsia="en-US"/>
    </w:rPr>
  </w:style>
  <w:style w:type="character" w:customStyle="1" w:styleId="110">
    <w:name w:val="Основной текст + 11"/>
    <w:aliases w:val="5 pt42,Курсив42"/>
    <w:basedOn w:val="11"/>
    <w:uiPriority w:val="99"/>
    <w:rsid w:val="004A4DA9"/>
    <w:rPr>
      <w:rFonts w:ascii="Times New Roman" w:hAnsi="Times New Roman" w:cs="Times New Roman"/>
      <w:i/>
      <w:iCs/>
      <w:spacing w:val="0"/>
      <w:sz w:val="23"/>
      <w:szCs w:val="23"/>
      <w:shd w:val="clear" w:color="auto" w:fill="FFFFFF"/>
      <w:lang w:val="en-US" w:eastAsia="en-US"/>
    </w:rPr>
  </w:style>
  <w:style w:type="paragraph" w:customStyle="1" w:styleId="wp-caption-text">
    <w:name w:val="wp-caption-text"/>
    <w:basedOn w:val="a"/>
    <w:rsid w:val="009D6BE4"/>
    <w:pPr>
      <w:spacing w:before="100" w:beforeAutospacing="1" w:after="100" w:afterAutospacing="1"/>
    </w:pPr>
  </w:style>
  <w:style w:type="character" w:customStyle="1" w:styleId="apple-converted-space">
    <w:name w:val="apple-converted-space"/>
    <w:basedOn w:val="a0"/>
    <w:rsid w:val="009D6BE4"/>
  </w:style>
  <w:style w:type="character" w:customStyle="1" w:styleId="79">
    <w:name w:val="Основной текст (79)_"/>
    <w:basedOn w:val="a0"/>
    <w:link w:val="790"/>
    <w:uiPriority w:val="99"/>
    <w:locked/>
    <w:rsid w:val="000E3DE9"/>
    <w:rPr>
      <w:sz w:val="23"/>
      <w:szCs w:val="23"/>
    </w:rPr>
  </w:style>
  <w:style w:type="paragraph" w:customStyle="1" w:styleId="790">
    <w:name w:val="Основной текст (79)"/>
    <w:basedOn w:val="a"/>
    <w:link w:val="79"/>
    <w:uiPriority w:val="99"/>
    <w:rsid w:val="000E3DE9"/>
    <w:pPr>
      <w:spacing w:after="480" w:line="240" w:lineRule="atLeast"/>
    </w:pPr>
    <w:rPr>
      <w:sz w:val="23"/>
      <w:szCs w:val="23"/>
    </w:rPr>
  </w:style>
  <w:style w:type="character" w:customStyle="1" w:styleId="aff0">
    <w:name w:val="Основной текст_"/>
    <w:basedOn w:val="a0"/>
    <w:link w:val="92"/>
    <w:rsid w:val="00477A8D"/>
    <w:rPr>
      <w:sz w:val="24"/>
      <w:szCs w:val="24"/>
      <w:shd w:val="clear" w:color="auto" w:fill="FFFFFF"/>
    </w:rPr>
  </w:style>
  <w:style w:type="character" w:customStyle="1" w:styleId="44">
    <w:name w:val="Основной текст4"/>
    <w:basedOn w:val="aff0"/>
    <w:rsid w:val="00477A8D"/>
    <w:rPr>
      <w:sz w:val="24"/>
      <w:szCs w:val="24"/>
      <w:shd w:val="clear" w:color="auto" w:fill="FFFFFF"/>
    </w:rPr>
  </w:style>
  <w:style w:type="character" w:customStyle="1" w:styleId="62">
    <w:name w:val="Заголовок №6_"/>
    <w:basedOn w:val="a0"/>
    <w:link w:val="63"/>
    <w:rsid w:val="00477A8D"/>
    <w:rPr>
      <w:sz w:val="24"/>
      <w:szCs w:val="24"/>
      <w:shd w:val="clear" w:color="auto" w:fill="FFFFFF"/>
    </w:rPr>
  </w:style>
  <w:style w:type="character" w:customStyle="1" w:styleId="64">
    <w:name w:val="Основной текст6"/>
    <w:basedOn w:val="aff0"/>
    <w:rsid w:val="00477A8D"/>
    <w:rPr>
      <w:sz w:val="24"/>
      <w:szCs w:val="24"/>
      <w:shd w:val="clear" w:color="auto" w:fill="FFFFFF"/>
    </w:rPr>
  </w:style>
  <w:style w:type="paragraph" w:customStyle="1" w:styleId="92">
    <w:name w:val="Основной текст9"/>
    <w:basedOn w:val="a"/>
    <w:link w:val="aff0"/>
    <w:rsid w:val="00477A8D"/>
    <w:pPr>
      <w:shd w:val="clear" w:color="auto" w:fill="FFFFFF"/>
      <w:spacing w:before="60" w:line="0" w:lineRule="atLeast"/>
      <w:ind w:hanging="580"/>
    </w:pPr>
  </w:style>
  <w:style w:type="paragraph" w:customStyle="1" w:styleId="63">
    <w:name w:val="Заголовок №6"/>
    <w:basedOn w:val="a"/>
    <w:link w:val="62"/>
    <w:rsid w:val="00477A8D"/>
    <w:pPr>
      <w:shd w:val="clear" w:color="auto" w:fill="FFFFFF"/>
      <w:spacing w:before="900" w:after="660" w:line="0" w:lineRule="atLeast"/>
      <w:jc w:val="center"/>
      <w:outlineLvl w:val="5"/>
    </w:pPr>
  </w:style>
  <w:style w:type="character" w:customStyle="1" w:styleId="0pt">
    <w:name w:val="Основной текст + Курсив;Интервал 0 pt"/>
    <w:basedOn w:val="aff0"/>
    <w:rsid w:val="00477A8D"/>
    <w:rPr>
      <w:b w:val="0"/>
      <w:bCs w:val="0"/>
      <w:i/>
      <w:iCs/>
      <w:smallCaps w:val="0"/>
      <w:strike w:val="0"/>
      <w:spacing w:val="10"/>
      <w:sz w:val="24"/>
      <w:szCs w:val="24"/>
      <w:shd w:val="clear" w:color="auto" w:fill="FFFFFF"/>
    </w:rPr>
  </w:style>
  <w:style w:type="character" w:customStyle="1" w:styleId="125pt">
    <w:name w:val="Основной текст + 12;5 pt;Курсив"/>
    <w:basedOn w:val="aff0"/>
    <w:rsid w:val="00477A8D"/>
    <w:rPr>
      <w:b w:val="0"/>
      <w:bCs w:val="0"/>
      <w:i/>
      <w:iCs/>
      <w:smallCaps w:val="0"/>
      <w:strike w:val="0"/>
      <w:spacing w:val="0"/>
      <w:sz w:val="25"/>
      <w:szCs w:val="25"/>
      <w:shd w:val="clear" w:color="auto" w:fill="FFFFFF"/>
    </w:rPr>
  </w:style>
  <w:style w:type="character" w:customStyle="1" w:styleId="111">
    <w:name w:val="Основной текст (11)_"/>
    <w:basedOn w:val="a0"/>
    <w:link w:val="112"/>
    <w:rsid w:val="00477A8D"/>
    <w:rPr>
      <w:sz w:val="24"/>
      <w:szCs w:val="24"/>
      <w:shd w:val="clear" w:color="auto" w:fill="FFFFFF"/>
    </w:rPr>
  </w:style>
  <w:style w:type="character" w:customStyle="1" w:styleId="110pt">
    <w:name w:val="Основной текст (11) + Интервал 0 pt"/>
    <w:basedOn w:val="111"/>
    <w:rsid w:val="00477A8D"/>
    <w:rPr>
      <w:spacing w:val="10"/>
      <w:sz w:val="24"/>
      <w:szCs w:val="24"/>
      <w:shd w:val="clear" w:color="auto" w:fill="FFFFFF"/>
    </w:rPr>
  </w:style>
  <w:style w:type="character" w:customStyle="1" w:styleId="620">
    <w:name w:val="Заголовок №6 (2)_"/>
    <w:basedOn w:val="a0"/>
    <w:rsid w:val="00477A8D"/>
    <w:rPr>
      <w:rFonts w:ascii="Times New Roman" w:eastAsia="Times New Roman" w:hAnsi="Times New Roman" w:cs="Times New Roman"/>
      <w:b w:val="0"/>
      <w:bCs w:val="0"/>
      <w:i w:val="0"/>
      <w:iCs w:val="0"/>
      <w:smallCaps w:val="0"/>
      <w:strike w:val="0"/>
      <w:spacing w:val="0"/>
      <w:sz w:val="24"/>
      <w:szCs w:val="24"/>
    </w:rPr>
  </w:style>
  <w:style w:type="character" w:customStyle="1" w:styleId="621">
    <w:name w:val="Заголовок №6 (2)"/>
    <w:basedOn w:val="620"/>
    <w:rsid w:val="00477A8D"/>
    <w:rPr>
      <w:rFonts w:ascii="Times New Roman" w:eastAsia="Times New Roman" w:hAnsi="Times New Roman" w:cs="Times New Roman"/>
      <w:b w:val="0"/>
      <w:bCs w:val="0"/>
      <w:i w:val="0"/>
      <w:iCs w:val="0"/>
      <w:smallCaps w:val="0"/>
      <w:strike w:val="0"/>
      <w:spacing w:val="0"/>
      <w:sz w:val="24"/>
      <w:szCs w:val="24"/>
    </w:rPr>
  </w:style>
  <w:style w:type="character" w:customStyle="1" w:styleId="640">
    <w:name w:val="Основной текст (64)_"/>
    <w:basedOn w:val="a0"/>
    <w:link w:val="641"/>
    <w:rsid w:val="00477A8D"/>
    <w:rPr>
      <w:spacing w:val="10"/>
      <w:sz w:val="25"/>
      <w:szCs w:val="25"/>
      <w:shd w:val="clear" w:color="auto" w:fill="FFFFFF"/>
    </w:rPr>
  </w:style>
  <w:style w:type="character" w:customStyle="1" w:styleId="640pt">
    <w:name w:val="Основной текст (64) + Интервал 0 pt"/>
    <w:basedOn w:val="640"/>
    <w:rsid w:val="00477A8D"/>
    <w:rPr>
      <w:spacing w:val="0"/>
      <w:sz w:val="25"/>
      <w:szCs w:val="25"/>
      <w:shd w:val="clear" w:color="auto" w:fill="FFFFFF"/>
      <w:lang w:val="en-US"/>
    </w:rPr>
  </w:style>
  <w:style w:type="character" w:customStyle="1" w:styleId="6412pt0pt">
    <w:name w:val="Основной текст (64) + 12 pt;Не курсив;Интервал 0 pt"/>
    <w:basedOn w:val="640"/>
    <w:rsid w:val="00477A8D"/>
    <w:rPr>
      <w:i/>
      <w:iCs/>
      <w:spacing w:val="0"/>
      <w:sz w:val="24"/>
      <w:szCs w:val="24"/>
      <w:shd w:val="clear" w:color="auto" w:fill="FFFFFF"/>
    </w:rPr>
  </w:style>
  <w:style w:type="character" w:customStyle="1" w:styleId="641pt">
    <w:name w:val="Основной текст (64) + Интервал 1 pt"/>
    <w:basedOn w:val="640"/>
    <w:rsid w:val="00477A8D"/>
    <w:rPr>
      <w:spacing w:val="30"/>
      <w:sz w:val="25"/>
      <w:szCs w:val="25"/>
      <w:shd w:val="clear" w:color="auto" w:fill="FFFFFF"/>
    </w:rPr>
  </w:style>
  <w:style w:type="character" w:customStyle="1" w:styleId="600">
    <w:name w:val="Основной текст (60)_"/>
    <w:basedOn w:val="a0"/>
    <w:link w:val="601"/>
    <w:rsid w:val="00477A8D"/>
    <w:rPr>
      <w:rFonts w:ascii="AngsanaUPC" w:eastAsia="AngsanaUPC" w:hAnsi="AngsanaUPC" w:cs="AngsanaUPC"/>
      <w:sz w:val="18"/>
      <w:szCs w:val="18"/>
      <w:shd w:val="clear" w:color="auto" w:fill="FFFFFF"/>
    </w:rPr>
  </w:style>
  <w:style w:type="paragraph" w:customStyle="1" w:styleId="112">
    <w:name w:val="Основной текст (11)"/>
    <w:basedOn w:val="a"/>
    <w:link w:val="111"/>
    <w:rsid w:val="00477A8D"/>
    <w:pPr>
      <w:shd w:val="clear" w:color="auto" w:fill="FFFFFF"/>
      <w:spacing w:line="0" w:lineRule="atLeast"/>
      <w:ind w:hanging="280"/>
    </w:pPr>
  </w:style>
  <w:style w:type="paragraph" w:customStyle="1" w:styleId="641">
    <w:name w:val="Основной текст (64)"/>
    <w:basedOn w:val="a"/>
    <w:link w:val="640"/>
    <w:rsid w:val="00477A8D"/>
    <w:pPr>
      <w:shd w:val="clear" w:color="auto" w:fill="FFFFFF"/>
      <w:spacing w:after="420" w:line="470" w:lineRule="exact"/>
      <w:ind w:firstLine="720"/>
    </w:pPr>
    <w:rPr>
      <w:spacing w:val="10"/>
      <w:sz w:val="25"/>
      <w:szCs w:val="25"/>
    </w:rPr>
  </w:style>
  <w:style w:type="paragraph" w:customStyle="1" w:styleId="601">
    <w:name w:val="Основной текст (60)"/>
    <w:basedOn w:val="a"/>
    <w:link w:val="600"/>
    <w:rsid w:val="00477A8D"/>
    <w:pPr>
      <w:shd w:val="clear" w:color="auto" w:fill="FFFFFF"/>
      <w:spacing w:after="180" w:line="0" w:lineRule="atLeast"/>
    </w:pPr>
    <w:rPr>
      <w:rFonts w:ascii="AngsanaUPC" w:eastAsia="AngsanaUPC" w:hAnsi="AngsanaUPC" w:cs="AngsanaUPC"/>
      <w:sz w:val="18"/>
      <w:szCs w:val="18"/>
    </w:rPr>
  </w:style>
  <w:style w:type="character" w:customStyle="1" w:styleId="131">
    <w:name w:val="Основной текст (13)_"/>
    <w:basedOn w:val="a0"/>
    <w:rsid w:val="00477A8D"/>
    <w:rPr>
      <w:rFonts w:ascii="Times New Roman" w:eastAsia="Times New Roman" w:hAnsi="Times New Roman" w:cs="Times New Roman"/>
      <w:b w:val="0"/>
      <w:bCs w:val="0"/>
      <w:i w:val="0"/>
      <w:iCs w:val="0"/>
      <w:smallCaps w:val="0"/>
      <w:strike w:val="0"/>
      <w:spacing w:val="0"/>
      <w:sz w:val="17"/>
      <w:szCs w:val="17"/>
      <w:lang w:val="en-US"/>
    </w:rPr>
  </w:style>
  <w:style w:type="character" w:customStyle="1" w:styleId="aff1">
    <w:name w:val="Основной текст + Курсив"/>
    <w:aliases w:val="Интервал 0 pt"/>
    <w:basedOn w:val="aff0"/>
    <w:rsid w:val="00477A8D"/>
    <w:rPr>
      <w:b w:val="0"/>
      <w:bCs w:val="0"/>
      <w:i/>
      <w:iCs/>
      <w:smallCaps w:val="0"/>
      <w:strike w:val="0"/>
      <w:spacing w:val="0"/>
      <w:sz w:val="24"/>
      <w:szCs w:val="24"/>
      <w:shd w:val="clear" w:color="auto" w:fill="FFFFFF"/>
    </w:rPr>
  </w:style>
  <w:style w:type="character" w:customStyle="1" w:styleId="132">
    <w:name w:val="Основной текст (13)"/>
    <w:basedOn w:val="131"/>
    <w:rsid w:val="00477A8D"/>
    <w:rPr>
      <w:rFonts w:ascii="Times New Roman" w:eastAsia="Times New Roman" w:hAnsi="Times New Roman" w:cs="Times New Roman"/>
      <w:b w:val="0"/>
      <w:bCs w:val="0"/>
      <w:i w:val="0"/>
      <w:iCs w:val="0"/>
      <w:smallCaps w:val="0"/>
      <w:strike w:val="0"/>
      <w:spacing w:val="0"/>
      <w:sz w:val="17"/>
      <w:szCs w:val="17"/>
      <w:lang w:val="en-US"/>
    </w:rPr>
  </w:style>
  <w:style w:type="character" w:customStyle="1" w:styleId="9pt0pt">
    <w:name w:val="Основной текст + 9 pt;Полужирный;Курсив;Интервал 0 pt"/>
    <w:basedOn w:val="aff0"/>
    <w:rsid w:val="00477A8D"/>
    <w:rPr>
      <w:b/>
      <w:bCs/>
      <w:i/>
      <w:iCs/>
      <w:smallCaps w:val="0"/>
      <w:strike w:val="0"/>
      <w:spacing w:val="10"/>
      <w:sz w:val="18"/>
      <w:szCs w:val="18"/>
      <w:shd w:val="clear" w:color="auto" w:fill="FFFFFF"/>
    </w:rPr>
  </w:style>
  <w:style w:type="character" w:customStyle="1" w:styleId="125pt0pt">
    <w:name w:val="Основной текст + 12;5 pt;Полужирный;Курсив;Интервал 0 pt"/>
    <w:basedOn w:val="aff0"/>
    <w:rsid w:val="00477A8D"/>
    <w:rPr>
      <w:b/>
      <w:bCs/>
      <w:i/>
      <w:iCs/>
      <w:smallCaps w:val="0"/>
      <w:strike w:val="0"/>
      <w:spacing w:val="10"/>
      <w:sz w:val="25"/>
      <w:szCs w:val="25"/>
      <w:shd w:val="clear" w:color="auto" w:fill="FFFFFF"/>
    </w:rPr>
  </w:style>
  <w:style w:type="character" w:styleId="aff2">
    <w:name w:val="Placeholder Text"/>
    <w:basedOn w:val="a0"/>
    <w:uiPriority w:val="99"/>
    <w:semiHidden/>
    <w:rsid w:val="00477A8D"/>
    <w:rPr>
      <w:color w:val="808080"/>
    </w:rPr>
  </w:style>
  <w:style w:type="character" w:customStyle="1" w:styleId="19">
    <w:name w:val="Основной текст (19)_"/>
    <w:basedOn w:val="a0"/>
    <w:rsid w:val="00477A8D"/>
    <w:rPr>
      <w:rFonts w:ascii="Times New Roman" w:eastAsia="Times New Roman" w:hAnsi="Times New Roman" w:cs="Times New Roman"/>
      <w:b w:val="0"/>
      <w:bCs w:val="0"/>
      <w:i w:val="0"/>
      <w:iCs w:val="0"/>
      <w:smallCaps w:val="0"/>
      <w:strike w:val="0"/>
      <w:spacing w:val="0"/>
      <w:sz w:val="22"/>
      <w:szCs w:val="22"/>
    </w:rPr>
  </w:style>
  <w:style w:type="character" w:customStyle="1" w:styleId="112pt">
    <w:name w:val="Основной текст (11) + Интервал 2 pt"/>
    <w:basedOn w:val="111"/>
    <w:rsid w:val="00477A8D"/>
    <w:rPr>
      <w:b w:val="0"/>
      <w:bCs w:val="0"/>
      <w:i w:val="0"/>
      <w:iCs w:val="0"/>
      <w:smallCaps w:val="0"/>
      <w:strike w:val="0"/>
      <w:spacing w:val="40"/>
      <w:sz w:val="24"/>
      <w:szCs w:val="24"/>
      <w:shd w:val="clear" w:color="auto" w:fill="FFFFFF"/>
    </w:rPr>
  </w:style>
  <w:style w:type="character" w:customStyle="1" w:styleId="190">
    <w:name w:val="Основной текст (19)"/>
    <w:basedOn w:val="19"/>
    <w:rsid w:val="00477A8D"/>
    <w:rPr>
      <w:rFonts w:ascii="Times New Roman" w:eastAsia="Times New Roman" w:hAnsi="Times New Roman" w:cs="Times New Roman"/>
      <w:b w:val="0"/>
      <w:bCs w:val="0"/>
      <w:i w:val="0"/>
      <w:iCs w:val="0"/>
      <w:smallCaps w:val="0"/>
      <w:strike w:val="0"/>
      <w:spacing w:val="0"/>
      <w:sz w:val="22"/>
      <w:szCs w:val="22"/>
    </w:rPr>
  </w:style>
  <w:style w:type="character" w:customStyle="1" w:styleId="1912pt0pt">
    <w:name w:val="Основной текст (19) + 12 pt;Курсив;Интервал 0 pt"/>
    <w:basedOn w:val="19"/>
    <w:rsid w:val="00477A8D"/>
    <w:rPr>
      <w:rFonts w:ascii="Times New Roman" w:eastAsia="Times New Roman" w:hAnsi="Times New Roman" w:cs="Times New Roman"/>
      <w:b w:val="0"/>
      <w:bCs w:val="0"/>
      <w:i/>
      <w:iCs/>
      <w:smallCaps w:val="0"/>
      <w:strike w:val="0"/>
      <w:spacing w:val="10"/>
      <w:sz w:val="24"/>
      <w:szCs w:val="24"/>
    </w:rPr>
  </w:style>
  <w:style w:type="character" w:customStyle="1" w:styleId="1912pt">
    <w:name w:val="Основной текст (19) + 12 pt;Курсив"/>
    <w:basedOn w:val="19"/>
    <w:rsid w:val="00477A8D"/>
    <w:rPr>
      <w:rFonts w:ascii="Times New Roman" w:eastAsia="Times New Roman" w:hAnsi="Times New Roman" w:cs="Times New Roman"/>
      <w:b w:val="0"/>
      <w:bCs w:val="0"/>
      <w:i/>
      <w:iCs/>
      <w:smallCaps w:val="0"/>
      <w:strike w:val="0"/>
      <w:spacing w:val="0"/>
      <w:sz w:val="24"/>
      <w:szCs w:val="24"/>
    </w:rPr>
  </w:style>
  <w:style w:type="character" w:customStyle="1" w:styleId="88">
    <w:name w:val="Основной текст (88)_"/>
    <w:basedOn w:val="a0"/>
    <w:rsid w:val="00477A8D"/>
    <w:rPr>
      <w:rFonts w:ascii="Times New Roman" w:eastAsia="Times New Roman" w:hAnsi="Times New Roman" w:cs="Times New Roman"/>
      <w:b w:val="0"/>
      <w:bCs w:val="0"/>
      <w:i w:val="0"/>
      <w:iCs w:val="0"/>
      <w:smallCaps w:val="0"/>
      <w:strike w:val="0"/>
      <w:sz w:val="13"/>
      <w:szCs w:val="13"/>
      <w:lang w:val="en-US"/>
    </w:rPr>
  </w:style>
  <w:style w:type="character" w:customStyle="1" w:styleId="880">
    <w:name w:val="Основной текст (88)"/>
    <w:basedOn w:val="88"/>
    <w:rsid w:val="00477A8D"/>
    <w:rPr>
      <w:rFonts w:ascii="Times New Roman" w:eastAsia="Times New Roman" w:hAnsi="Times New Roman" w:cs="Times New Roman"/>
      <w:b w:val="0"/>
      <w:bCs w:val="0"/>
      <w:i w:val="0"/>
      <w:iCs w:val="0"/>
      <w:smallCaps w:val="0"/>
      <w:strike w:val="0"/>
      <w:spacing w:val="0"/>
      <w:sz w:val="13"/>
      <w:szCs w:val="13"/>
      <w:lang w:val="en-US"/>
    </w:rPr>
  </w:style>
  <w:style w:type="character" w:customStyle="1" w:styleId="8812pt0pt">
    <w:name w:val="Основной текст (88) + 12 pt;Курсив;Интервал 0 pt"/>
    <w:basedOn w:val="88"/>
    <w:rsid w:val="00477A8D"/>
    <w:rPr>
      <w:rFonts w:ascii="Times New Roman" w:eastAsia="Times New Roman" w:hAnsi="Times New Roman" w:cs="Times New Roman"/>
      <w:b w:val="0"/>
      <w:bCs w:val="0"/>
      <w:i/>
      <w:iCs/>
      <w:smallCaps w:val="0"/>
      <w:strike w:val="0"/>
      <w:spacing w:val="10"/>
      <w:sz w:val="24"/>
      <w:szCs w:val="24"/>
      <w:lang w:val="en-US"/>
    </w:rPr>
  </w:style>
  <w:style w:type="character" w:customStyle="1" w:styleId="8811pt">
    <w:name w:val="Основной текст (88) + 11 pt"/>
    <w:basedOn w:val="88"/>
    <w:rsid w:val="00477A8D"/>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1111pt">
    <w:name w:val="Основной текст (11) + 11 pt;Не курсив"/>
    <w:basedOn w:val="111"/>
    <w:rsid w:val="00477A8D"/>
    <w:rPr>
      <w:b w:val="0"/>
      <w:bCs w:val="0"/>
      <w:i/>
      <w:iCs/>
      <w:smallCaps w:val="0"/>
      <w:strike w:val="0"/>
      <w:spacing w:val="0"/>
      <w:sz w:val="22"/>
      <w:szCs w:val="22"/>
      <w:shd w:val="clear" w:color="auto" w:fill="FFFFFF"/>
    </w:rPr>
  </w:style>
  <w:style w:type="character" w:customStyle="1" w:styleId="8812pt">
    <w:name w:val="Основной текст (88) + 12 pt;Курсив"/>
    <w:basedOn w:val="88"/>
    <w:rsid w:val="00477A8D"/>
    <w:rPr>
      <w:rFonts w:ascii="Times New Roman" w:eastAsia="Times New Roman" w:hAnsi="Times New Roman" w:cs="Times New Roman"/>
      <w:b w:val="0"/>
      <w:bCs w:val="0"/>
      <w:i/>
      <w:iCs/>
      <w:smallCaps w:val="0"/>
      <w:strike w:val="0"/>
      <w:spacing w:val="0"/>
      <w:sz w:val="24"/>
      <w:szCs w:val="24"/>
      <w:lang w:val="en-US"/>
    </w:rPr>
  </w:style>
  <w:style w:type="character" w:customStyle="1" w:styleId="1912pt2pt">
    <w:name w:val="Основной текст (19) + 12 pt;Курсив;Интервал 2 pt"/>
    <w:basedOn w:val="19"/>
    <w:rsid w:val="00477A8D"/>
    <w:rPr>
      <w:rFonts w:ascii="Times New Roman" w:eastAsia="Times New Roman" w:hAnsi="Times New Roman" w:cs="Times New Roman"/>
      <w:b w:val="0"/>
      <w:bCs w:val="0"/>
      <w:i/>
      <w:iCs/>
      <w:smallCaps w:val="0"/>
      <w:strike w:val="0"/>
      <w:spacing w:val="40"/>
      <w:sz w:val="24"/>
      <w:szCs w:val="24"/>
    </w:rPr>
  </w:style>
  <w:style w:type="character" w:customStyle="1" w:styleId="113">
    <w:name w:val="Основной текст (11) + Не курсив"/>
    <w:basedOn w:val="111"/>
    <w:rsid w:val="00477A8D"/>
    <w:rPr>
      <w:b w:val="0"/>
      <w:bCs w:val="0"/>
      <w:i/>
      <w:iCs/>
      <w:smallCaps w:val="0"/>
      <w:strike w:val="0"/>
      <w:spacing w:val="0"/>
      <w:sz w:val="24"/>
      <w:szCs w:val="24"/>
      <w:shd w:val="clear" w:color="auto" w:fill="FFFFFF"/>
    </w:rPr>
  </w:style>
  <w:style w:type="character" w:customStyle="1" w:styleId="630">
    <w:name w:val="Основной текст (63)_"/>
    <w:basedOn w:val="a0"/>
    <w:rsid w:val="00477A8D"/>
    <w:rPr>
      <w:rFonts w:ascii="Times New Roman" w:eastAsia="Times New Roman" w:hAnsi="Times New Roman" w:cs="Times New Roman"/>
      <w:b w:val="0"/>
      <w:bCs w:val="0"/>
      <w:i w:val="0"/>
      <w:iCs w:val="0"/>
      <w:smallCaps w:val="0"/>
      <w:strike w:val="0"/>
      <w:spacing w:val="10"/>
      <w:sz w:val="25"/>
      <w:szCs w:val="25"/>
    </w:rPr>
  </w:style>
  <w:style w:type="character" w:customStyle="1" w:styleId="6312pt0pt">
    <w:name w:val="Основной текст (63) + 12 pt;Не полужирный;Не курсив;Интервал 0 pt"/>
    <w:basedOn w:val="630"/>
    <w:rsid w:val="00477A8D"/>
    <w:rPr>
      <w:rFonts w:ascii="Times New Roman" w:eastAsia="Times New Roman" w:hAnsi="Times New Roman" w:cs="Times New Roman"/>
      <w:b/>
      <w:bCs/>
      <w:i/>
      <w:iCs/>
      <w:smallCaps w:val="0"/>
      <w:strike w:val="0"/>
      <w:spacing w:val="0"/>
      <w:sz w:val="24"/>
      <w:szCs w:val="24"/>
    </w:rPr>
  </w:style>
  <w:style w:type="character" w:customStyle="1" w:styleId="631">
    <w:name w:val="Основной текст (63)"/>
    <w:basedOn w:val="630"/>
    <w:rsid w:val="00477A8D"/>
    <w:rPr>
      <w:rFonts w:ascii="Times New Roman" w:eastAsia="Times New Roman" w:hAnsi="Times New Roman" w:cs="Times New Roman"/>
      <w:b w:val="0"/>
      <w:bCs w:val="0"/>
      <w:i w:val="0"/>
      <w:iCs w:val="0"/>
      <w:smallCaps w:val="0"/>
      <w:strike w:val="0"/>
      <w:spacing w:val="10"/>
      <w:sz w:val="25"/>
      <w:szCs w:val="25"/>
    </w:rPr>
  </w:style>
  <w:style w:type="character" w:customStyle="1" w:styleId="531">
    <w:name w:val="Заголовок №5 (3)_"/>
    <w:basedOn w:val="a0"/>
    <w:rsid w:val="00477A8D"/>
    <w:rPr>
      <w:rFonts w:ascii="Times New Roman" w:eastAsia="Times New Roman" w:hAnsi="Times New Roman" w:cs="Times New Roman"/>
      <w:b w:val="0"/>
      <w:bCs w:val="0"/>
      <w:i w:val="0"/>
      <w:iCs w:val="0"/>
      <w:smallCaps w:val="0"/>
      <w:strike w:val="0"/>
      <w:spacing w:val="10"/>
      <w:sz w:val="25"/>
      <w:szCs w:val="25"/>
    </w:rPr>
  </w:style>
  <w:style w:type="character" w:customStyle="1" w:styleId="5312pt0pt">
    <w:name w:val="Заголовок №5 (3) + 12 pt;Не полужирный;Не курсив;Интервал 0 pt"/>
    <w:basedOn w:val="531"/>
    <w:rsid w:val="00477A8D"/>
    <w:rPr>
      <w:rFonts w:ascii="Times New Roman" w:eastAsia="Times New Roman" w:hAnsi="Times New Roman" w:cs="Times New Roman"/>
      <w:b/>
      <w:bCs/>
      <w:i/>
      <w:iCs/>
      <w:smallCaps w:val="0"/>
      <w:strike w:val="0"/>
      <w:spacing w:val="0"/>
      <w:sz w:val="24"/>
      <w:szCs w:val="24"/>
    </w:rPr>
  </w:style>
  <w:style w:type="character" w:customStyle="1" w:styleId="532">
    <w:name w:val="Заголовок №5 (3)"/>
    <w:basedOn w:val="531"/>
    <w:rsid w:val="00477A8D"/>
    <w:rPr>
      <w:rFonts w:ascii="Times New Roman" w:eastAsia="Times New Roman" w:hAnsi="Times New Roman" w:cs="Times New Roman"/>
      <w:b w:val="0"/>
      <w:bCs w:val="0"/>
      <w:i w:val="0"/>
      <w:iCs w:val="0"/>
      <w:smallCaps w:val="0"/>
      <w:strike w:val="0"/>
      <w:spacing w:val="10"/>
      <w:sz w:val="25"/>
      <w:szCs w:val="25"/>
    </w:rPr>
  </w:style>
  <w:style w:type="character" w:customStyle="1" w:styleId="526">
    <w:name w:val="Заголовок №5 (2)_"/>
    <w:basedOn w:val="a0"/>
    <w:rsid w:val="00477A8D"/>
    <w:rPr>
      <w:rFonts w:ascii="Times New Roman" w:eastAsia="Times New Roman" w:hAnsi="Times New Roman" w:cs="Times New Roman"/>
      <w:b w:val="0"/>
      <w:bCs w:val="0"/>
      <w:i w:val="0"/>
      <w:iCs w:val="0"/>
      <w:smallCaps w:val="0"/>
      <w:strike w:val="0"/>
      <w:spacing w:val="0"/>
      <w:sz w:val="24"/>
      <w:szCs w:val="24"/>
    </w:rPr>
  </w:style>
  <w:style w:type="character" w:customStyle="1" w:styleId="52125pt0pt">
    <w:name w:val="Заголовок №5 (2) + 12;5 pt;Полужирный;Курсив;Интервал 0 pt"/>
    <w:basedOn w:val="526"/>
    <w:rsid w:val="00477A8D"/>
    <w:rPr>
      <w:rFonts w:ascii="Times New Roman" w:eastAsia="Times New Roman" w:hAnsi="Times New Roman" w:cs="Times New Roman"/>
      <w:b/>
      <w:bCs/>
      <w:i/>
      <w:iCs/>
      <w:smallCaps w:val="0"/>
      <w:strike w:val="0"/>
      <w:spacing w:val="10"/>
      <w:sz w:val="25"/>
      <w:szCs w:val="25"/>
    </w:rPr>
  </w:style>
  <w:style w:type="character" w:customStyle="1" w:styleId="527">
    <w:name w:val="Заголовок №5 (2)"/>
    <w:basedOn w:val="526"/>
    <w:rsid w:val="00477A8D"/>
    <w:rPr>
      <w:rFonts w:ascii="Times New Roman" w:eastAsia="Times New Roman" w:hAnsi="Times New Roman" w:cs="Times New Roman"/>
      <w:b w:val="0"/>
      <w:bCs w:val="0"/>
      <w:i w:val="0"/>
      <w:iCs w:val="0"/>
      <w:smallCaps w:val="0"/>
      <w:strike w:val="0"/>
      <w:spacing w:val="0"/>
      <w:sz w:val="24"/>
      <w:szCs w:val="24"/>
    </w:rPr>
  </w:style>
  <w:style w:type="character" w:customStyle="1" w:styleId="85pt">
    <w:name w:val="Основной текст + 8;5 pt;Курсив"/>
    <w:basedOn w:val="aff0"/>
    <w:rsid w:val="00477A8D"/>
    <w:rPr>
      <w:b w:val="0"/>
      <w:bCs w:val="0"/>
      <w:i/>
      <w:iCs/>
      <w:smallCaps w:val="0"/>
      <w:strike w:val="0"/>
      <w:spacing w:val="0"/>
      <w:sz w:val="17"/>
      <w:szCs w:val="17"/>
      <w:shd w:val="clear" w:color="auto" w:fill="FFFFFF"/>
    </w:rPr>
  </w:style>
  <w:style w:type="character" w:customStyle="1" w:styleId="95pt1pt">
    <w:name w:val="Основной текст + 9;5 pt;Курсив;Малые прописные;Интервал 1 pt"/>
    <w:basedOn w:val="aff0"/>
    <w:rsid w:val="00477A8D"/>
    <w:rPr>
      <w:b w:val="0"/>
      <w:bCs w:val="0"/>
      <w:i/>
      <w:iCs/>
      <w:smallCaps/>
      <w:strike w:val="0"/>
      <w:spacing w:val="20"/>
      <w:sz w:val="19"/>
      <w:szCs w:val="19"/>
      <w:shd w:val="clear" w:color="auto" w:fill="FFFFFF"/>
    </w:rPr>
  </w:style>
  <w:style w:type="character" w:customStyle="1" w:styleId="125pt1pt">
    <w:name w:val="Основной текст + 12;5 pt;Курсив;Интервал 1 pt"/>
    <w:basedOn w:val="aff0"/>
    <w:rsid w:val="00477A8D"/>
    <w:rPr>
      <w:b w:val="0"/>
      <w:bCs w:val="0"/>
      <w:i/>
      <w:iCs/>
      <w:smallCaps w:val="0"/>
      <w:strike w:val="0"/>
      <w:spacing w:val="30"/>
      <w:sz w:val="25"/>
      <w:szCs w:val="25"/>
      <w:shd w:val="clear" w:color="auto" w:fill="FFFFFF"/>
      <w:lang w:val="en-US"/>
    </w:rPr>
  </w:style>
  <w:style w:type="character" w:customStyle="1" w:styleId="6112pt">
    <w:name w:val="Основной текст (61) + 12 pt;Не полужирный"/>
    <w:basedOn w:val="a0"/>
    <w:rsid w:val="00477A8D"/>
    <w:rPr>
      <w:rFonts w:ascii="Times New Roman" w:eastAsia="Times New Roman" w:hAnsi="Times New Roman" w:cs="Times New Roman"/>
      <w:spacing w:val="0"/>
      <w:sz w:val="24"/>
      <w:szCs w:val="24"/>
    </w:rPr>
  </w:style>
  <w:style w:type="character" w:customStyle="1" w:styleId="340">
    <w:name w:val="Основной текст (34)_"/>
    <w:basedOn w:val="a0"/>
    <w:rsid w:val="00477A8D"/>
    <w:rPr>
      <w:rFonts w:ascii="Times New Roman" w:eastAsia="Times New Roman" w:hAnsi="Times New Roman" w:cs="Times New Roman"/>
      <w:b w:val="0"/>
      <w:bCs w:val="0"/>
      <w:i w:val="0"/>
      <w:iCs w:val="0"/>
      <w:smallCaps w:val="0"/>
      <w:strike w:val="0"/>
      <w:spacing w:val="0"/>
      <w:sz w:val="26"/>
      <w:szCs w:val="26"/>
    </w:rPr>
  </w:style>
  <w:style w:type="character" w:customStyle="1" w:styleId="61125pt">
    <w:name w:val="Основной текст (61) + 12;5 pt;Не полужирный;Курсив"/>
    <w:basedOn w:val="a0"/>
    <w:rsid w:val="00477A8D"/>
    <w:rPr>
      <w:rFonts w:ascii="Times New Roman" w:eastAsia="Times New Roman" w:hAnsi="Times New Roman" w:cs="Times New Roman"/>
      <w:i/>
      <w:iCs/>
      <w:spacing w:val="0"/>
      <w:sz w:val="25"/>
      <w:szCs w:val="25"/>
    </w:rPr>
  </w:style>
  <w:style w:type="character" w:customStyle="1" w:styleId="131pt">
    <w:name w:val="Основной текст (13) + Интервал 1 pt"/>
    <w:basedOn w:val="131"/>
    <w:rsid w:val="00477A8D"/>
    <w:rPr>
      <w:rFonts w:ascii="Times New Roman" w:eastAsia="Times New Roman" w:hAnsi="Times New Roman" w:cs="Times New Roman"/>
      <w:b w:val="0"/>
      <w:bCs w:val="0"/>
      <w:i w:val="0"/>
      <w:iCs w:val="0"/>
      <w:smallCaps w:val="0"/>
      <w:strike w:val="0"/>
      <w:spacing w:val="20"/>
      <w:sz w:val="17"/>
      <w:szCs w:val="17"/>
      <w:lang w:val="en-US"/>
    </w:rPr>
  </w:style>
  <w:style w:type="character" w:customStyle="1" w:styleId="341pt">
    <w:name w:val="Основной текст (34) + Интервал 1 pt"/>
    <w:basedOn w:val="340"/>
    <w:rsid w:val="00477A8D"/>
    <w:rPr>
      <w:rFonts w:ascii="Times New Roman" w:eastAsia="Times New Roman" w:hAnsi="Times New Roman" w:cs="Times New Roman"/>
      <w:b w:val="0"/>
      <w:bCs w:val="0"/>
      <w:i w:val="0"/>
      <w:iCs w:val="0"/>
      <w:smallCaps w:val="0"/>
      <w:strike w:val="0"/>
      <w:spacing w:val="30"/>
      <w:sz w:val="26"/>
      <w:szCs w:val="26"/>
    </w:rPr>
  </w:style>
  <w:style w:type="character" w:customStyle="1" w:styleId="3412pt0pt">
    <w:name w:val="Основной текст (34) + 12 pt;Курсив;Интервал 0 pt"/>
    <w:basedOn w:val="340"/>
    <w:rsid w:val="00477A8D"/>
    <w:rPr>
      <w:rFonts w:ascii="Times New Roman" w:eastAsia="Times New Roman" w:hAnsi="Times New Roman" w:cs="Times New Roman"/>
      <w:b w:val="0"/>
      <w:bCs w:val="0"/>
      <w:i/>
      <w:iCs/>
      <w:smallCaps w:val="0"/>
      <w:strike w:val="0"/>
      <w:spacing w:val="10"/>
      <w:sz w:val="24"/>
      <w:szCs w:val="24"/>
      <w:lang w:val="en-US"/>
    </w:rPr>
  </w:style>
  <w:style w:type="character" w:customStyle="1" w:styleId="3412pt">
    <w:name w:val="Основной текст (34) + 12 pt;Курсив"/>
    <w:basedOn w:val="340"/>
    <w:rsid w:val="00477A8D"/>
    <w:rPr>
      <w:rFonts w:ascii="Times New Roman" w:eastAsia="Times New Roman" w:hAnsi="Times New Roman" w:cs="Times New Roman"/>
      <w:b w:val="0"/>
      <w:bCs w:val="0"/>
      <w:i/>
      <w:iCs/>
      <w:smallCaps w:val="0"/>
      <w:strike w:val="0"/>
      <w:spacing w:val="0"/>
      <w:sz w:val="24"/>
      <w:szCs w:val="24"/>
    </w:rPr>
  </w:style>
  <w:style w:type="character" w:customStyle="1" w:styleId="341">
    <w:name w:val="Основной текст (34)"/>
    <w:basedOn w:val="340"/>
    <w:rsid w:val="00477A8D"/>
    <w:rPr>
      <w:rFonts w:ascii="Times New Roman" w:eastAsia="Times New Roman" w:hAnsi="Times New Roman" w:cs="Times New Roman"/>
      <w:b w:val="0"/>
      <w:bCs w:val="0"/>
      <w:i w:val="0"/>
      <w:iCs w:val="0"/>
      <w:smallCaps w:val="0"/>
      <w:strike w:val="0"/>
      <w:spacing w:val="0"/>
      <w:sz w:val="26"/>
      <w:szCs w:val="26"/>
    </w:rPr>
  </w:style>
  <w:style w:type="character" w:customStyle="1" w:styleId="2pt0">
    <w:name w:val="Основной текст + Курсив;Интервал 2 pt"/>
    <w:basedOn w:val="aff0"/>
    <w:rsid w:val="00477A8D"/>
    <w:rPr>
      <w:b w:val="0"/>
      <w:bCs w:val="0"/>
      <w:i/>
      <w:iCs/>
      <w:smallCaps w:val="0"/>
      <w:strike w:val="0"/>
      <w:spacing w:val="40"/>
      <w:sz w:val="24"/>
      <w:szCs w:val="24"/>
      <w:shd w:val="clear" w:color="auto" w:fill="FFFFFF"/>
      <w:lang w:val="en-US"/>
    </w:rPr>
  </w:style>
  <w:style w:type="character" w:customStyle="1" w:styleId="1312pt0pt">
    <w:name w:val="Основной текст (13) + 12 pt;Не курсив;Интервал 0 pt"/>
    <w:basedOn w:val="131"/>
    <w:rsid w:val="00477A8D"/>
    <w:rPr>
      <w:rFonts w:ascii="Times New Roman" w:eastAsia="Times New Roman" w:hAnsi="Times New Roman" w:cs="Times New Roman"/>
      <w:b w:val="0"/>
      <w:bCs w:val="0"/>
      <w:i/>
      <w:iCs/>
      <w:smallCaps w:val="0"/>
      <w:strike w:val="0"/>
      <w:spacing w:val="-10"/>
      <w:sz w:val="24"/>
      <w:szCs w:val="24"/>
      <w:lang w:val="en-US"/>
    </w:rPr>
  </w:style>
  <w:style w:type="character" w:customStyle="1" w:styleId="105pt">
    <w:name w:val="Основной текст + 10;5 pt;Полужирный;Малые прописные"/>
    <w:basedOn w:val="aff0"/>
    <w:rsid w:val="00477A8D"/>
    <w:rPr>
      <w:b/>
      <w:bCs/>
      <w:i w:val="0"/>
      <w:iCs w:val="0"/>
      <w:smallCaps/>
      <w:strike w:val="0"/>
      <w:spacing w:val="0"/>
      <w:sz w:val="21"/>
      <w:szCs w:val="21"/>
      <w:shd w:val="clear" w:color="auto" w:fill="FFFFFF"/>
    </w:rPr>
  </w:style>
  <w:style w:type="character" w:customStyle="1" w:styleId="6112pt0pt">
    <w:name w:val="Основной текст (61) + 12 pt;Не полужирный;Курсив;Интервал 0 pt"/>
    <w:basedOn w:val="a0"/>
    <w:rsid w:val="00477A8D"/>
    <w:rPr>
      <w:rFonts w:ascii="Times New Roman" w:eastAsia="Times New Roman" w:hAnsi="Times New Roman" w:cs="Times New Roman"/>
      <w:i/>
      <w:iCs/>
      <w:spacing w:val="10"/>
      <w:sz w:val="24"/>
      <w:szCs w:val="24"/>
    </w:rPr>
  </w:style>
  <w:style w:type="character" w:customStyle="1" w:styleId="11125pt">
    <w:name w:val="Основной текст (11) + 12;5 pt"/>
    <w:basedOn w:val="111"/>
    <w:rsid w:val="00477A8D"/>
    <w:rPr>
      <w:b w:val="0"/>
      <w:bCs w:val="0"/>
      <w:i w:val="0"/>
      <w:iCs w:val="0"/>
      <w:smallCaps w:val="0"/>
      <w:strike w:val="0"/>
      <w:spacing w:val="0"/>
      <w:sz w:val="25"/>
      <w:szCs w:val="25"/>
      <w:shd w:val="clear" w:color="auto" w:fill="FFFFFF"/>
      <w:lang w:val="en-US"/>
    </w:rPr>
  </w:style>
  <w:style w:type="character" w:customStyle="1" w:styleId="11125pt1pt">
    <w:name w:val="Основной текст (11) + 12;5 pt;Интервал 1 pt"/>
    <w:basedOn w:val="111"/>
    <w:rsid w:val="00477A8D"/>
    <w:rPr>
      <w:b w:val="0"/>
      <w:bCs w:val="0"/>
      <w:i w:val="0"/>
      <w:iCs w:val="0"/>
      <w:smallCaps w:val="0"/>
      <w:strike w:val="0"/>
      <w:spacing w:val="30"/>
      <w:sz w:val="25"/>
      <w:szCs w:val="25"/>
      <w:shd w:val="clear" w:color="auto" w:fill="FFFFFF"/>
      <w:lang w:val="en-US"/>
    </w:rPr>
  </w:style>
  <w:style w:type="character" w:customStyle="1" w:styleId="1113pt">
    <w:name w:val="Основной текст (11) + 13 pt;Не курсив"/>
    <w:basedOn w:val="111"/>
    <w:rsid w:val="00477A8D"/>
    <w:rPr>
      <w:b w:val="0"/>
      <w:bCs w:val="0"/>
      <w:i/>
      <w:iCs/>
      <w:smallCaps w:val="0"/>
      <w:strike w:val="0"/>
      <w:spacing w:val="0"/>
      <w:sz w:val="26"/>
      <w:szCs w:val="26"/>
      <w:shd w:val="clear" w:color="auto" w:fill="FFFFFF"/>
    </w:rPr>
  </w:style>
  <w:style w:type="character" w:customStyle="1" w:styleId="70">
    <w:name w:val="Заголовок №7_"/>
    <w:basedOn w:val="a0"/>
    <w:link w:val="71"/>
    <w:rsid w:val="00477A8D"/>
    <w:rPr>
      <w:sz w:val="24"/>
      <w:szCs w:val="24"/>
      <w:shd w:val="clear" w:color="auto" w:fill="FFFFFF"/>
    </w:rPr>
  </w:style>
  <w:style w:type="character" w:customStyle="1" w:styleId="10pt">
    <w:name w:val="Основной текст + 10 pt;Полужирный"/>
    <w:basedOn w:val="aff0"/>
    <w:rsid w:val="00477A8D"/>
    <w:rPr>
      <w:b/>
      <w:bCs/>
      <w:i w:val="0"/>
      <w:iCs w:val="0"/>
      <w:smallCaps w:val="0"/>
      <w:strike w:val="0"/>
      <w:spacing w:val="0"/>
      <w:sz w:val="20"/>
      <w:szCs w:val="20"/>
      <w:shd w:val="clear" w:color="auto" w:fill="FFFFFF"/>
    </w:rPr>
  </w:style>
  <w:style w:type="character" w:customStyle="1" w:styleId="23pt">
    <w:name w:val="Основной текст + Интервал 23 pt"/>
    <w:basedOn w:val="aff0"/>
    <w:rsid w:val="00477A8D"/>
    <w:rPr>
      <w:b w:val="0"/>
      <w:bCs w:val="0"/>
      <w:i w:val="0"/>
      <w:iCs w:val="0"/>
      <w:smallCaps w:val="0"/>
      <w:strike w:val="0"/>
      <w:spacing w:val="470"/>
      <w:sz w:val="24"/>
      <w:szCs w:val="24"/>
      <w:shd w:val="clear" w:color="auto" w:fill="FFFFFF"/>
    </w:rPr>
  </w:style>
  <w:style w:type="character" w:customStyle="1" w:styleId="125pt0">
    <w:name w:val="Основной текст + 12;5 pt"/>
    <w:basedOn w:val="aff0"/>
    <w:rsid w:val="00477A8D"/>
    <w:rPr>
      <w:b w:val="0"/>
      <w:bCs w:val="0"/>
      <w:i w:val="0"/>
      <w:iCs w:val="0"/>
      <w:smallCaps w:val="0"/>
      <w:strike w:val="0"/>
      <w:spacing w:val="0"/>
      <w:sz w:val="25"/>
      <w:szCs w:val="25"/>
      <w:shd w:val="clear" w:color="auto" w:fill="FFFFFF"/>
    </w:rPr>
  </w:style>
  <w:style w:type="paragraph" w:customStyle="1" w:styleId="71">
    <w:name w:val="Заголовок №7"/>
    <w:basedOn w:val="a"/>
    <w:link w:val="70"/>
    <w:rsid w:val="00477A8D"/>
    <w:pPr>
      <w:shd w:val="clear" w:color="auto" w:fill="FFFFFF"/>
      <w:spacing w:before="840" w:after="660" w:line="0" w:lineRule="atLeast"/>
      <w:ind w:hanging="760"/>
      <w:outlineLvl w:val="6"/>
    </w:pPr>
  </w:style>
  <w:style w:type="character" w:customStyle="1" w:styleId="540">
    <w:name w:val="Заголовок №5 (4)_"/>
    <w:basedOn w:val="a0"/>
    <w:link w:val="541"/>
    <w:rsid w:val="00477A8D"/>
    <w:rPr>
      <w:spacing w:val="10"/>
      <w:sz w:val="25"/>
      <w:szCs w:val="25"/>
      <w:shd w:val="clear" w:color="auto" w:fill="FFFFFF"/>
    </w:rPr>
  </w:style>
  <w:style w:type="character" w:customStyle="1" w:styleId="540pt">
    <w:name w:val="Заголовок №5 (4) + Интервал 0 pt"/>
    <w:basedOn w:val="540"/>
    <w:rsid w:val="00477A8D"/>
    <w:rPr>
      <w:spacing w:val="0"/>
      <w:sz w:val="25"/>
      <w:szCs w:val="25"/>
      <w:shd w:val="clear" w:color="auto" w:fill="FFFFFF"/>
    </w:rPr>
  </w:style>
  <w:style w:type="character" w:customStyle="1" w:styleId="541pt">
    <w:name w:val="Заголовок №5 (4) + Интервал 1 pt"/>
    <w:basedOn w:val="540"/>
    <w:rsid w:val="00477A8D"/>
    <w:rPr>
      <w:spacing w:val="30"/>
      <w:sz w:val="25"/>
      <w:szCs w:val="25"/>
      <w:shd w:val="clear" w:color="auto" w:fill="FFFFFF"/>
    </w:rPr>
  </w:style>
  <w:style w:type="character" w:customStyle="1" w:styleId="5412pt0pt">
    <w:name w:val="Заголовок №5 (4) + 12 pt;Не курсив;Интервал 0 pt"/>
    <w:basedOn w:val="540"/>
    <w:rsid w:val="00477A8D"/>
    <w:rPr>
      <w:i/>
      <w:iCs/>
      <w:spacing w:val="0"/>
      <w:sz w:val="24"/>
      <w:szCs w:val="24"/>
      <w:shd w:val="clear" w:color="auto" w:fill="FFFFFF"/>
    </w:rPr>
  </w:style>
  <w:style w:type="paragraph" w:customStyle="1" w:styleId="541">
    <w:name w:val="Заголовок №5 (4)"/>
    <w:basedOn w:val="a"/>
    <w:link w:val="540"/>
    <w:rsid w:val="00477A8D"/>
    <w:pPr>
      <w:shd w:val="clear" w:color="auto" w:fill="FFFFFF"/>
      <w:spacing w:before="180" w:after="720" w:line="0" w:lineRule="atLeast"/>
      <w:ind w:firstLine="720"/>
      <w:jc w:val="both"/>
      <w:outlineLvl w:val="4"/>
    </w:pPr>
    <w:rPr>
      <w:spacing w:val="10"/>
      <w:sz w:val="25"/>
      <w:szCs w:val="25"/>
    </w:rPr>
  </w:style>
  <w:style w:type="paragraph" w:styleId="aff3">
    <w:name w:val="TOC Heading"/>
    <w:basedOn w:val="1"/>
    <w:next w:val="a"/>
    <w:uiPriority w:val="39"/>
    <w:unhideWhenUsed/>
    <w:qFormat/>
    <w:rsid w:val="00693718"/>
    <w:pPr>
      <w:keepLines/>
      <w:spacing w:before="480" w:line="276" w:lineRule="auto"/>
      <w:outlineLvl w:val="9"/>
    </w:pPr>
    <w:rPr>
      <w:rFonts w:asciiTheme="majorHAnsi" w:eastAsiaTheme="majorEastAsia" w:hAnsiTheme="majorHAnsi" w:cstheme="majorBidi"/>
      <w:b/>
      <w:bCs/>
      <w:color w:val="365F91" w:themeColor="accent1" w:themeShade="BF"/>
      <w:szCs w:val="28"/>
      <w:lang w:val="ru-RU" w:eastAsia="en-US"/>
    </w:rPr>
  </w:style>
  <w:style w:type="paragraph" w:styleId="17">
    <w:name w:val="toc 1"/>
    <w:basedOn w:val="a"/>
    <w:next w:val="a"/>
    <w:autoRedefine/>
    <w:uiPriority w:val="39"/>
    <w:unhideWhenUsed/>
    <w:rsid w:val="00880459"/>
    <w:pPr>
      <w:tabs>
        <w:tab w:val="right" w:leader="dot" w:pos="9638"/>
      </w:tabs>
    </w:pPr>
    <w:rPr>
      <w:noProof/>
      <w:sz w:val="28"/>
      <w:szCs w:val="28"/>
    </w:rPr>
  </w:style>
  <w:style w:type="paragraph" w:styleId="27">
    <w:name w:val="toc 2"/>
    <w:basedOn w:val="a"/>
    <w:next w:val="a"/>
    <w:autoRedefine/>
    <w:uiPriority w:val="39"/>
    <w:unhideWhenUsed/>
    <w:rsid w:val="00693718"/>
    <w:pPr>
      <w:spacing w:after="100"/>
      <w:ind w:left="240"/>
    </w:pPr>
  </w:style>
  <w:style w:type="paragraph" w:styleId="35">
    <w:name w:val="toc 3"/>
    <w:basedOn w:val="a"/>
    <w:next w:val="a"/>
    <w:autoRedefine/>
    <w:uiPriority w:val="39"/>
    <w:unhideWhenUsed/>
    <w:rsid w:val="00693718"/>
    <w:pPr>
      <w:spacing w:after="100"/>
      <w:ind w:left="480"/>
    </w:pPr>
  </w:style>
  <w:style w:type="character" w:customStyle="1" w:styleId="40">
    <w:name w:val="Заголовок 4 Знак"/>
    <w:basedOn w:val="a0"/>
    <w:link w:val="4"/>
    <w:uiPriority w:val="9"/>
    <w:rsid w:val="009A7CF6"/>
    <w:rPr>
      <w:rFonts w:asciiTheme="majorHAnsi" w:eastAsiaTheme="majorEastAsia" w:hAnsiTheme="majorHAnsi" w:cstheme="majorBidi"/>
      <w:b/>
      <w:bCs/>
      <w:i/>
      <w:iCs/>
      <w:color w:val="4F81BD" w:themeColor="accent1"/>
      <w:sz w:val="24"/>
      <w:szCs w:val="24"/>
    </w:rPr>
  </w:style>
  <w:style w:type="paragraph" w:styleId="aff4">
    <w:name w:val="Title"/>
    <w:basedOn w:val="a"/>
    <w:next w:val="a"/>
    <w:link w:val="aff5"/>
    <w:uiPriority w:val="10"/>
    <w:qFormat/>
    <w:rsid w:val="000264F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5">
    <w:name w:val="Заголовок Знак"/>
    <w:basedOn w:val="a0"/>
    <w:link w:val="aff4"/>
    <w:uiPriority w:val="10"/>
    <w:rsid w:val="000264F7"/>
    <w:rPr>
      <w:rFonts w:asciiTheme="majorHAnsi" w:eastAsiaTheme="majorEastAsia" w:hAnsiTheme="majorHAnsi" w:cstheme="majorBidi"/>
      <w:color w:val="17365D" w:themeColor="text2" w:themeShade="BF"/>
      <w:spacing w:val="5"/>
      <w:kern w:val="28"/>
      <w:sz w:val="52"/>
      <w:szCs w:val="52"/>
    </w:rPr>
  </w:style>
  <w:style w:type="paragraph" w:styleId="aff6">
    <w:name w:val="Subtitle"/>
    <w:basedOn w:val="a"/>
    <w:next w:val="a"/>
    <w:link w:val="aff7"/>
    <w:uiPriority w:val="11"/>
    <w:qFormat/>
    <w:rsid w:val="000264F7"/>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ff7">
    <w:name w:val="Подзаголовок Знак"/>
    <w:basedOn w:val="a0"/>
    <w:link w:val="aff6"/>
    <w:uiPriority w:val="11"/>
    <w:rsid w:val="000264F7"/>
    <w:rPr>
      <w:rFonts w:asciiTheme="majorHAnsi" w:eastAsiaTheme="majorEastAsia" w:hAnsiTheme="majorHAnsi" w:cstheme="majorBidi"/>
      <w:i/>
      <w:iCs/>
      <w:color w:val="4F81BD" w:themeColor="accent1"/>
      <w:spacing w:val="15"/>
      <w:sz w:val="24"/>
      <w:szCs w:val="24"/>
    </w:rPr>
  </w:style>
  <w:style w:type="paragraph" w:styleId="aff8">
    <w:name w:val="No Spacing"/>
    <w:link w:val="aff9"/>
    <w:uiPriority w:val="99"/>
    <w:qFormat/>
    <w:rsid w:val="000264F7"/>
    <w:rPr>
      <w:rFonts w:asciiTheme="minorHAnsi" w:eastAsiaTheme="minorEastAsia" w:hAnsiTheme="minorHAnsi" w:cstheme="minorBidi"/>
      <w:sz w:val="22"/>
      <w:szCs w:val="22"/>
    </w:rPr>
  </w:style>
  <w:style w:type="character" w:customStyle="1" w:styleId="aff9">
    <w:name w:val="Без интервала Знак"/>
    <w:basedOn w:val="a0"/>
    <w:link w:val="aff8"/>
    <w:uiPriority w:val="1"/>
    <w:rsid w:val="000264F7"/>
    <w:rPr>
      <w:rFonts w:asciiTheme="minorHAnsi" w:eastAsiaTheme="minorEastAsia" w:hAnsiTheme="minorHAnsi" w:cstheme="minorBidi"/>
      <w:sz w:val="22"/>
      <w:szCs w:val="22"/>
    </w:rPr>
  </w:style>
  <w:style w:type="character" w:customStyle="1" w:styleId="FontStyle25">
    <w:name w:val="Font Style25"/>
    <w:rsid w:val="00761A9D"/>
    <w:rPr>
      <w:rFonts w:ascii="Times New Roman" w:hAnsi="Times New Roman" w:cs="Times New Roman"/>
      <w:sz w:val="26"/>
      <w:szCs w:val="26"/>
    </w:rPr>
  </w:style>
  <w:style w:type="paragraph" w:customStyle="1" w:styleId="Style3">
    <w:name w:val="Style3"/>
    <w:basedOn w:val="a"/>
    <w:qFormat/>
    <w:rsid w:val="00761A9D"/>
    <w:pPr>
      <w:widowControl w:val="0"/>
      <w:autoSpaceDE w:val="0"/>
      <w:autoSpaceDN w:val="0"/>
      <w:adjustRightInd w:val="0"/>
      <w:jc w:val="both"/>
    </w:pPr>
  </w:style>
  <w:style w:type="paragraph" w:styleId="affa">
    <w:name w:val="endnote text"/>
    <w:basedOn w:val="a"/>
    <w:link w:val="affb"/>
    <w:uiPriority w:val="99"/>
    <w:semiHidden/>
    <w:unhideWhenUsed/>
    <w:rsid w:val="00B12A68"/>
    <w:rPr>
      <w:sz w:val="20"/>
      <w:szCs w:val="20"/>
    </w:rPr>
  </w:style>
  <w:style w:type="character" w:customStyle="1" w:styleId="affb">
    <w:name w:val="Текст концевой сноски Знак"/>
    <w:basedOn w:val="a0"/>
    <w:link w:val="affa"/>
    <w:uiPriority w:val="99"/>
    <w:semiHidden/>
    <w:rsid w:val="00B12A68"/>
  </w:style>
  <w:style w:type="character" w:styleId="affc">
    <w:name w:val="endnote reference"/>
    <w:basedOn w:val="a0"/>
    <w:uiPriority w:val="99"/>
    <w:semiHidden/>
    <w:unhideWhenUsed/>
    <w:rsid w:val="00B12A68"/>
    <w:rPr>
      <w:vertAlign w:val="superscript"/>
    </w:rPr>
  </w:style>
  <w:style w:type="character" w:styleId="affd">
    <w:name w:val="annotation reference"/>
    <w:basedOn w:val="a0"/>
    <w:uiPriority w:val="99"/>
    <w:semiHidden/>
    <w:unhideWhenUsed/>
    <w:rsid w:val="00B12A68"/>
    <w:rPr>
      <w:sz w:val="16"/>
      <w:szCs w:val="16"/>
    </w:rPr>
  </w:style>
  <w:style w:type="paragraph" w:styleId="affe">
    <w:name w:val="annotation text"/>
    <w:basedOn w:val="a"/>
    <w:link w:val="afff"/>
    <w:uiPriority w:val="99"/>
    <w:semiHidden/>
    <w:unhideWhenUsed/>
    <w:rsid w:val="00B12A68"/>
    <w:rPr>
      <w:sz w:val="20"/>
      <w:szCs w:val="20"/>
    </w:rPr>
  </w:style>
  <w:style w:type="character" w:customStyle="1" w:styleId="afff">
    <w:name w:val="Текст примечания Знак"/>
    <w:basedOn w:val="a0"/>
    <w:link w:val="affe"/>
    <w:uiPriority w:val="99"/>
    <w:semiHidden/>
    <w:rsid w:val="00B12A68"/>
  </w:style>
  <w:style w:type="paragraph" w:styleId="afff0">
    <w:name w:val="annotation subject"/>
    <w:basedOn w:val="affe"/>
    <w:next w:val="affe"/>
    <w:link w:val="afff1"/>
    <w:uiPriority w:val="99"/>
    <w:semiHidden/>
    <w:unhideWhenUsed/>
    <w:rsid w:val="00B12A68"/>
    <w:rPr>
      <w:b/>
      <w:bCs/>
    </w:rPr>
  </w:style>
  <w:style w:type="character" w:customStyle="1" w:styleId="afff1">
    <w:name w:val="Тема примечания Знак"/>
    <w:basedOn w:val="afff"/>
    <w:link w:val="afff0"/>
    <w:uiPriority w:val="99"/>
    <w:semiHidden/>
    <w:rsid w:val="00B12A68"/>
    <w:rPr>
      <w:b/>
      <w:bCs/>
    </w:rPr>
  </w:style>
  <w:style w:type="character" w:customStyle="1" w:styleId="af5">
    <w:name w:val="Абзац списка Знак"/>
    <w:aliases w:val="маркированный Знак,Bullets Знак,List Paragraph (numbered (a)) Знак,NUMBERED PARAGRAPH Знак,List Paragraph 1 Знак,List_Paragraph Знак,Multilevel para_II Знак,Akapit z listą BS Знак,IBL List Paragraph Знак,List Paragraph nowy Знак"/>
    <w:link w:val="af4"/>
    <w:qFormat/>
    <w:locked/>
    <w:rsid w:val="00857445"/>
    <w:rPr>
      <w:sz w:val="24"/>
      <w:szCs w:val="24"/>
    </w:rPr>
  </w:style>
  <w:style w:type="paragraph" w:styleId="afff2">
    <w:name w:val="Revision"/>
    <w:hidden/>
    <w:uiPriority w:val="99"/>
    <w:semiHidden/>
    <w:rsid w:val="00317103"/>
    <w:rPr>
      <w:sz w:val="24"/>
      <w:szCs w:val="24"/>
    </w:rPr>
  </w:style>
  <w:style w:type="table" w:customStyle="1" w:styleId="-411">
    <w:name w:val="Таблица-сетка 4 — акцент 11"/>
    <w:basedOn w:val="a1"/>
    <w:uiPriority w:val="49"/>
    <w:rsid w:val="00C67A8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1">
    <w:name w:val="Таблица-сетка 5 темная — акцент 11"/>
    <w:basedOn w:val="a1"/>
    <w:uiPriority w:val="50"/>
    <w:rsid w:val="009F04D3"/>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211">
    <w:name w:val="Список-таблица 2 — акцент 11"/>
    <w:basedOn w:val="a1"/>
    <w:uiPriority w:val="47"/>
    <w:rsid w:val="009F04D3"/>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90">
    <w:name w:val="Заголовок 9 Знак"/>
    <w:basedOn w:val="a0"/>
    <w:link w:val="9"/>
    <w:uiPriority w:val="9"/>
    <w:semiHidden/>
    <w:rsid w:val="008466C4"/>
    <w:rPr>
      <w:rFonts w:asciiTheme="majorHAnsi" w:eastAsiaTheme="majorEastAsia" w:hAnsiTheme="majorHAnsi" w:cstheme="majorBidi"/>
      <w:i/>
      <w:iCs/>
      <w:color w:val="272727" w:themeColor="text1" w:themeTint="D8"/>
      <w:sz w:val="21"/>
      <w:szCs w:val="21"/>
      <w:lang w:eastAsia="en-US"/>
    </w:rPr>
  </w:style>
  <w:style w:type="character" w:customStyle="1" w:styleId="18">
    <w:name w:val="Заголовок №1_"/>
    <w:basedOn w:val="a0"/>
    <w:link w:val="1a"/>
    <w:rsid w:val="008466C4"/>
    <w:rPr>
      <w:sz w:val="27"/>
      <w:szCs w:val="27"/>
      <w:shd w:val="clear" w:color="auto" w:fill="FFFFFF"/>
    </w:rPr>
  </w:style>
  <w:style w:type="character" w:customStyle="1" w:styleId="45">
    <w:name w:val="Основной текст (4)_"/>
    <w:basedOn w:val="a0"/>
    <w:rsid w:val="008466C4"/>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w:basedOn w:val="45"/>
    <w:rsid w:val="008466C4"/>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1a">
    <w:name w:val="Заголовок №1"/>
    <w:basedOn w:val="a"/>
    <w:link w:val="18"/>
    <w:rsid w:val="008466C4"/>
    <w:pPr>
      <w:shd w:val="clear" w:color="auto" w:fill="FFFFFF"/>
      <w:spacing w:after="420" w:line="0" w:lineRule="atLeast"/>
      <w:ind w:firstLine="840"/>
      <w:jc w:val="both"/>
      <w:outlineLvl w:val="0"/>
    </w:pPr>
    <w:rPr>
      <w:sz w:val="27"/>
      <w:szCs w:val="27"/>
    </w:rPr>
  </w:style>
  <w:style w:type="paragraph" w:customStyle="1" w:styleId="28">
    <w:name w:val="Основной текст2"/>
    <w:basedOn w:val="a"/>
    <w:rsid w:val="008466C4"/>
    <w:pPr>
      <w:shd w:val="clear" w:color="auto" w:fill="FFFFFF"/>
      <w:spacing w:before="420" w:after="600" w:line="322" w:lineRule="exact"/>
      <w:ind w:firstLine="840"/>
      <w:jc w:val="both"/>
    </w:pPr>
    <w:rPr>
      <w:sz w:val="27"/>
      <w:szCs w:val="27"/>
      <w:lang w:eastAsia="en-US"/>
    </w:rPr>
  </w:style>
  <w:style w:type="paragraph" w:customStyle="1" w:styleId="intro">
    <w:name w:val="intro"/>
    <w:basedOn w:val="a"/>
    <w:rsid w:val="008466C4"/>
    <w:pPr>
      <w:spacing w:before="100" w:beforeAutospacing="1" w:after="100" w:afterAutospacing="1"/>
    </w:pPr>
  </w:style>
  <w:style w:type="character" w:customStyle="1" w:styleId="arrowreadmoreshadow">
    <w:name w:val="arrow_read_more_shadow"/>
    <w:basedOn w:val="a0"/>
    <w:rsid w:val="008466C4"/>
  </w:style>
  <w:style w:type="character" w:customStyle="1" w:styleId="label">
    <w:name w:val="label"/>
    <w:basedOn w:val="a0"/>
    <w:rsid w:val="008466C4"/>
  </w:style>
  <w:style w:type="character" w:customStyle="1" w:styleId="mjxassistivemathml">
    <w:name w:val="mjx_assistive_mathml"/>
    <w:basedOn w:val="a0"/>
    <w:rsid w:val="008466C4"/>
  </w:style>
  <w:style w:type="character" w:customStyle="1" w:styleId="text">
    <w:name w:val="text"/>
    <w:basedOn w:val="a0"/>
    <w:rsid w:val="008466C4"/>
  </w:style>
  <w:style w:type="character" w:customStyle="1" w:styleId="author-ref">
    <w:name w:val="author-ref"/>
    <w:basedOn w:val="a0"/>
    <w:rsid w:val="008466C4"/>
  </w:style>
  <w:style w:type="paragraph" w:customStyle="1" w:styleId="afff3">
    <w:name w:val="А"/>
    <w:basedOn w:val="a"/>
    <w:qFormat/>
    <w:rsid w:val="008466C4"/>
    <w:pPr>
      <w:spacing w:line="360" w:lineRule="auto"/>
      <w:ind w:firstLine="709"/>
      <w:contextualSpacing/>
      <w:jc w:val="both"/>
    </w:pPr>
    <w:rPr>
      <w:sz w:val="28"/>
      <w:szCs w:val="20"/>
    </w:rPr>
  </w:style>
  <w:style w:type="character" w:customStyle="1" w:styleId="135pt">
    <w:name w:val="Основной текст + 13;5 pt"/>
    <w:rsid w:val="008466C4"/>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2125pt0ptExact">
    <w:name w:val="Подпись к картинке (2) + 12;5 pt;Интервал 0 pt Exact"/>
    <w:rsid w:val="008466C4"/>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1b">
    <w:name w:val="Основной текст1"/>
    <w:rsid w:val="008466C4"/>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customStyle="1" w:styleId="100">
    <w:name w:val="Основной текст10"/>
    <w:basedOn w:val="a"/>
    <w:rsid w:val="008466C4"/>
    <w:pPr>
      <w:widowControl w:val="0"/>
      <w:shd w:val="clear" w:color="auto" w:fill="FFFFFF"/>
      <w:spacing w:before="600" w:line="322" w:lineRule="exact"/>
      <w:ind w:hanging="460"/>
      <w:jc w:val="both"/>
    </w:pPr>
    <w:rPr>
      <w:sz w:val="26"/>
      <w:szCs w:val="26"/>
      <w:shd w:val="clear" w:color="auto" w:fill="FFFFFF"/>
      <w:lang w:eastAsia="en-US"/>
    </w:rPr>
  </w:style>
  <w:style w:type="paragraph" w:customStyle="1" w:styleId="pagenum">
    <w:name w:val="pagenum"/>
    <w:basedOn w:val="a"/>
    <w:rsid w:val="008466C4"/>
    <w:pPr>
      <w:spacing w:before="100" w:beforeAutospacing="1" w:after="100" w:afterAutospacing="1"/>
    </w:pPr>
  </w:style>
  <w:style w:type="paragraph" w:customStyle="1" w:styleId="obrivp">
    <w:name w:val="obrivp"/>
    <w:basedOn w:val="a"/>
    <w:rsid w:val="008466C4"/>
    <w:pPr>
      <w:spacing w:before="100" w:beforeAutospacing="1" w:after="100" w:afterAutospacing="1"/>
    </w:pPr>
  </w:style>
  <w:style w:type="character" w:customStyle="1" w:styleId="s1">
    <w:name w:val="s1"/>
    <w:basedOn w:val="a0"/>
    <w:rsid w:val="008466C4"/>
  </w:style>
  <w:style w:type="character" w:customStyle="1" w:styleId="css-220">
    <w:name w:val="css-220"/>
    <w:basedOn w:val="a0"/>
    <w:rsid w:val="00690CA8"/>
  </w:style>
  <w:style w:type="character" w:styleId="afff4">
    <w:name w:val="Unresolved Mention"/>
    <w:basedOn w:val="a0"/>
    <w:uiPriority w:val="99"/>
    <w:semiHidden/>
    <w:unhideWhenUsed/>
    <w:rsid w:val="00122527"/>
    <w:rPr>
      <w:color w:val="605E5C"/>
      <w:shd w:val="clear" w:color="auto" w:fill="E1DFDD"/>
    </w:rPr>
  </w:style>
  <w:style w:type="character" w:customStyle="1" w:styleId="title-text">
    <w:name w:val="title-text"/>
    <w:basedOn w:val="a0"/>
    <w:rsid w:val="002833F1"/>
  </w:style>
  <w:style w:type="character" w:customStyle="1" w:styleId="react-xocs-alternative-link">
    <w:name w:val="react-xocs-alternative-link"/>
    <w:basedOn w:val="a0"/>
    <w:rsid w:val="002833F1"/>
  </w:style>
  <w:style w:type="character" w:customStyle="1" w:styleId="given-name">
    <w:name w:val="given-name"/>
    <w:basedOn w:val="a0"/>
    <w:rsid w:val="002833F1"/>
  </w:style>
  <w:style w:type="character" w:customStyle="1" w:styleId="button-link-text">
    <w:name w:val="button-link-text"/>
    <w:basedOn w:val="a0"/>
    <w:rsid w:val="00430C5A"/>
  </w:style>
  <w:style w:type="table" w:styleId="29">
    <w:name w:val="Plain Table 2"/>
    <w:basedOn w:val="a1"/>
    <w:uiPriority w:val="42"/>
    <w:rsid w:val="00497E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c">
    <w:name w:val="Plain Table 1"/>
    <w:basedOn w:val="a1"/>
    <w:uiPriority w:val="41"/>
    <w:rsid w:val="00497E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
    <w:name w:val="Grid Table 1 Light"/>
    <w:basedOn w:val="a1"/>
    <w:uiPriority w:val="46"/>
    <w:rsid w:val="00104A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TU-TextinTables">
    <w:name w:val="RTU-Text in Tables"/>
    <w:basedOn w:val="a"/>
    <w:qFormat/>
    <w:rsid w:val="00A2376C"/>
    <w:pPr>
      <w:spacing w:before="40" w:after="40"/>
    </w:pPr>
    <w:rPr>
      <w:rFonts w:eastAsia="MS Mincho"/>
      <w:sz w:val="16"/>
      <w:szCs w:val="20"/>
      <w:lang w:val="ru" w:eastAsia="fr-FR"/>
    </w:rPr>
  </w:style>
  <w:style w:type="table" w:styleId="afff5">
    <w:name w:val="Grid Table Light"/>
    <w:basedOn w:val="a1"/>
    <w:uiPriority w:val="40"/>
    <w:rsid w:val="00A237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TU-Paragraphbody">
    <w:name w:val="RTU-Paragraph body"/>
    <w:basedOn w:val="a"/>
    <w:qFormat/>
    <w:rsid w:val="00B83FBB"/>
    <w:pPr>
      <w:ind w:firstLine="170"/>
      <w:jc w:val="both"/>
    </w:pPr>
    <w:rPr>
      <w:spacing w:val="4"/>
      <w:sz w:val="20"/>
      <w:lang w:val="ru" w:eastAsia="en-GB"/>
    </w:rPr>
  </w:style>
  <w:style w:type="character" w:customStyle="1" w:styleId="anchor-text">
    <w:name w:val="anchor-text"/>
    <w:basedOn w:val="a0"/>
    <w:rsid w:val="00C67B9E"/>
  </w:style>
  <w:style w:type="paragraph" w:customStyle="1" w:styleId="RTU-Numberedlist">
    <w:name w:val="RTU-Numbered list"/>
    <w:basedOn w:val="a"/>
    <w:next w:val="a"/>
    <w:qFormat/>
    <w:rsid w:val="00F01730"/>
    <w:pPr>
      <w:widowControl w:val="0"/>
      <w:numPr>
        <w:numId w:val="4"/>
      </w:numPr>
      <w:ind w:left="568" w:hanging="284"/>
      <w:jc w:val="both"/>
    </w:pPr>
    <w:rPr>
      <w:sz w:val="20"/>
      <w:lang w:val="en-GB" w:eastAsia="en-GB"/>
    </w:rPr>
  </w:style>
  <w:style w:type="character" w:styleId="afff6">
    <w:name w:val="FollowedHyperlink"/>
    <w:basedOn w:val="a0"/>
    <w:uiPriority w:val="99"/>
    <w:semiHidden/>
    <w:unhideWhenUsed/>
    <w:rsid w:val="00826093"/>
    <w:rPr>
      <w:color w:val="800080" w:themeColor="followedHyperlink"/>
      <w:u w:val="single"/>
    </w:rPr>
  </w:style>
  <w:style w:type="character" w:customStyle="1" w:styleId="ezkurwreuab5ozgtqnkl">
    <w:name w:val="ezkurwreuab5ozgtqnkl"/>
    <w:basedOn w:val="a0"/>
    <w:rsid w:val="008218EC"/>
  </w:style>
  <w:style w:type="character" w:customStyle="1" w:styleId="120">
    <w:name w:val="Основной текст + 12"/>
    <w:aliases w:val="5 pt,Курсив"/>
    <w:basedOn w:val="a0"/>
    <w:rsid w:val="005E5550"/>
    <w:rPr>
      <w:b w:val="0"/>
      <w:bCs w:val="0"/>
      <w:i/>
      <w:iCs/>
      <w:smallCaps w:val="0"/>
      <w:strike w:val="0"/>
      <w:dstrike w:val="0"/>
      <w:spacing w:val="0"/>
      <w:sz w:val="25"/>
      <w:szCs w:val="25"/>
      <w:u w:val="none"/>
      <w:effect w:val="none"/>
      <w:shd w:val="clear" w:color="auto" w:fill="FFFFFF"/>
    </w:rPr>
  </w:style>
  <w:style w:type="character" w:customStyle="1" w:styleId="WW8Num1z1">
    <w:name w:val="WW8Num1z1"/>
    <w:rsid w:val="0073778A"/>
  </w:style>
  <w:style w:type="table" w:styleId="57">
    <w:name w:val="Plain Table 5"/>
    <w:basedOn w:val="a1"/>
    <w:uiPriority w:val="45"/>
    <w:rsid w:val="008C222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60">
    <w:name w:val="Заголовок 6 Знак"/>
    <w:basedOn w:val="a0"/>
    <w:link w:val="6"/>
    <w:uiPriority w:val="9"/>
    <w:semiHidden/>
    <w:rsid w:val="00000BA2"/>
    <w:rPr>
      <w:rFonts w:asciiTheme="majorHAnsi" w:eastAsiaTheme="majorEastAsia" w:hAnsiTheme="majorHAnsi" w:cstheme="majorBidi"/>
      <w:color w:val="243F60" w:themeColor="accent1" w:themeShade="7F"/>
      <w:sz w:val="24"/>
      <w:szCs w:val="24"/>
    </w:rPr>
  </w:style>
  <w:style w:type="character" w:customStyle="1" w:styleId="relative">
    <w:name w:val="relative"/>
    <w:basedOn w:val="a0"/>
    <w:rsid w:val="00000BA2"/>
  </w:style>
  <w:style w:type="table" w:customStyle="1" w:styleId="2a">
    <w:name w:val="Сетка таблицы2"/>
    <w:basedOn w:val="a1"/>
    <w:next w:val="a3"/>
    <w:uiPriority w:val="59"/>
    <w:rsid w:val="00611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0859AA"/>
  </w:style>
  <w:style w:type="character" w:customStyle="1" w:styleId="katex-mathml">
    <w:name w:val="katex-mathml"/>
    <w:basedOn w:val="a0"/>
    <w:rsid w:val="003F486B"/>
  </w:style>
  <w:style w:type="character" w:customStyle="1" w:styleId="mord">
    <w:name w:val="mord"/>
    <w:basedOn w:val="a0"/>
    <w:rsid w:val="003F486B"/>
  </w:style>
  <w:style w:type="character" w:customStyle="1" w:styleId="vlist-s">
    <w:name w:val="vlist-s"/>
    <w:basedOn w:val="a0"/>
    <w:rsid w:val="003F486B"/>
  </w:style>
  <w:style w:type="character" w:customStyle="1" w:styleId="mopen">
    <w:name w:val="mopen"/>
    <w:basedOn w:val="a0"/>
    <w:rsid w:val="003F486B"/>
  </w:style>
  <w:style w:type="character" w:customStyle="1" w:styleId="mclose">
    <w:name w:val="mclose"/>
    <w:basedOn w:val="a0"/>
    <w:rsid w:val="003F486B"/>
  </w:style>
  <w:style w:type="character" w:customStyle="1" w:styleId="mrel">
    <w:name w:val="mrel"/>
    <w:basedOn w:val="a0"/>
    <w:rsid w:val="003F486B"/>
  </w:style>
  <w:style w:type="character" w:customStyle="1" w:styleId="mbin">
    <w:name w:val="mbin"/>
    <w:basedOn w:val="a0"/>
    <w:rsid w:val="003F486B"/>
  </w:style>
  <w:style w:type="character" w:customStyle="1" w:styleId="mpunct">
    <w:name w:val="mpunct"/>
    <w:basedOn w:val="a0"/>
    <w:rsid w:val="003F486B"/>
  </w:style>
  <w:style w:type="character" w:customStyle="1" w:styleId="delimsizing">
    <w:name w:val="delimsizing"/>
    <w:basedOn w:val="a0"/>
    <w:rsid w:val="003F486B"/>
  </w:style>
  <w:style w:type="character" w:customStyle="1" w:styleId="mop">
    <w:name w:val="mop"/>
    <w:basedOn w:val="a0"/>
    <w:rsid w:val="003F486B"/>
  </w:style>
  <w:style w:type="character" w:customStyle="1" w:styleId="mspace">
    <w:name w:val="mspace"/>
    <w:basedOn w:val="a0"/>
    <w:rsid w:val="003F486B"/>
  </w:style>
  <w:style w:type="table" w:styleId="-21">
    <w:name w:val="Grid Table 2 Accent 1"/>
    <w:basedOn w:val="a1"/>
    <w:uiPriority w:val="47"/>
    <w:rsid w:val="0041720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1"/>
    <w:uiPriority w:val="46"/>
    <w:rsid w:val="00223A8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tight">
    <w:name w:val="mtight"/>
    <w:basedOn w:val="a0"/>
    <w:rsid w:val="006C7359"/>
  </w:style>
  <w:style w:type="table" w:styleId="-31">
    <w:name w:val="Grid Table 3 Accent 1"/>
    <w:basedOn w:val="a1"/>
    <w:uiPriority w:val="48"/>
    <w:rsid w:val="00016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390">
      <w:bodyDiv w:val="1"/>
      <w:marLeft w:val="0"/>
      <w:marRight w:val="0"/>
      <w:marTop w:val="0"/>
      <w:marBottom w:val="0"/>
      <w:divBdr>
        <w:top w:val="none" w:sz="0" w:space="0" w:color="auto"/>
        <w:left w:val="none" w:sz="0" w:space="0" w:color="auto"/>
        <w:bottom w:val="none" w:sz="0" w:space="0" w:color="auto"/>
        <w:right w:val="none" w:sz="0" w:space="0" w:color="auto"/>
      </w:divBdr>
    </w:div>
    <w:div w:id="11998069">
      <w:bodyDiv w:val="1"/>
      <w:marLeft w:val="0"/>
      <w:marRight w:val="0"/>
      <w:marTop w:val="0"/>
      <w:marBottom w:val="0"/>
      <w:divBdr>
        <w:top w:val="none" w:sz="0" w:space="0" w:color="auto"/>
        <w:left w:val="none" w:sz="0" w:space="0" w:color="auto"/>
        <w:bottom w:val="none" w:sz="0" w:space="0" w:color="auto"/>
        <w:right w:val="none" w:sz="0" w:space="0" w:color="auto"/>
      </w:divBdr>
    </w:div>
    <w:div w:id="47268351">
      <w:bodyDiv w:val="1"/>
      <w:marLeft w:val="0"/>
      <w:marRight w:val="0"/>
      <w:marTop w:val="0"/>
      <w:marBottom w:val="0"/>
      <w:divBdr>
        <w:top w:val="none" w:sz="0" w:space="0" w:color="auto"/>
        <w:left w:val="none" w:sz="0" w:space="0" w:color="auto"/>
        <w:bottom w:val="none" w:sz="0" w:space="0" w:color="auto"/>
        <w:right w:val="none" w:sz="0" w:space="0" w:color="auto"/>
      </w:divBdr>
    </w:div>
    <w:div w:id="66807549">
      <w:bodyDiv w:val="1"/>
      <w:marLeft w:val="0"/>
      <w:marRight w:val="0"/>
      <w:marTop w:val="0"/>
      <w:marBottom w:val="0"/>
      <w:divBdr>
        <w:top w:val="none" w:sz="0" w:space="0" w:color="auto"/>
        <w:left w:val="none" w:sz="0" w:space="0" w:color="auto"/>
        <w:bottom w:val="none" w:sz="0" w:space="0" w:color="auto"/>
        <w:right w:val="none" w:sz="0" w:space="0" w:color="auto"/>
      </w:divBdr>
    </w:div>
    <w:div w:id="70473845">
      <w:bodyDiv w:val="1"/>
      <w:marLeft w:val="0"/>
      <w:marRight w:val="0"/>
      <w:marTop w:val="0"/>
      <w:marBottom w:val="0"/>
      <w:divBdr>
        <w:top w:val="none" w:sz="0" w:space="0" w:color="auto"/>
        <w:left w:val="none" w:sz="0" w:space="0" w:color="auto"/>
        <w:bottom w:val="none" w:sz="0" w:space="0" w:color="auto"/>
        <w:right w:val="none" w:sz="0" w:space="0" w:color="auto"/>
      </w:divBdr>
    </w:div>
    <w:div w:id="74133964">
      <w:bodyDiv w:val="1"/>
      <w:marLeft w:val="0"/>
      <w:marRight w:val="0"/>
      <w:marTop w:val="0"/>
      <w:marBottom w:val="0"/>
      <w:divBdr>
        <w:top w:val="none" w:sz="0" w:space="0" w:color="auto"/>
        <w:left w:val="none" w:sz="0" w:space="0" w:color="auto"/>
        <w:bottom w:val="none" w:sz="0" w:space="0" w:color="auto"/>
        <w:right w:val="none" w:sz="0" w:space="0" w:color="auto"/>
      </w:divBdr>
    </w:div>
    <w:div w:id="143789152">
      <w:bodyDiv w:val="1"/>
      <w:marLeft w:val="0"/>
      <w:marRight w:val="0"/>
      <w:marTop w:val="0"/>
      <w:marBottom w:val="0"/>
      <w:divBdr>
        <w:top w:val="none" w:sz="0" w:space="0" w:color="auto"/>
        <w:left w:val="none" w:sz="0" w:space="0" w:color="auto"/>
        <w:bottom w:val="none" w:sz="0" w:space="0" w:color="auto"/>
        <w:right w:val="none" w:sz="0" w:space="0" w:color="auto"/>
      </w:divBdr>
    </w:div>
    <w:div w:id="191505460">
      <w:bodyDiv w:val="1"/>
      <w:marLeft w:val="0"/>
      <w:marRight w:val="0"/>
      <w:marTop w:val="0"/>
      <w:marBottom w:val="0"/>
      <w:divBdr>
        <w:top w:val="none" w:sz="0" w:space="0" w:color="auto"/>
        <w:left w:val="none" w:sz="0" w:space="0" w:color="auto"/>
        <w:bottom w:val="none" w:sz="0" w:space="0" w:color="auto"/>
        <w:right w:val="none" w:sz="0" w:space="0" w:color="auto"/>
      </w:divBdr>
    </w:div>
    <w:div w:id="194732677">
      <w:bodyDiv w:val="1"/>
      <w:marLeft w:val="0"/>
      <w:marRight w:val="0"/>
      <w:marTop w:val="0"/>
      <w:marBottom w:val="0"/>
      <w:divBdr>
        <w:top w:val="none" w:sz="0" w:space="0" w:color="auto"/>
        <w:left w:val="none" w:sz="0" w:space="0" w:color="auto"/>
        <w:bottom w:val="none" w:sz="0" w:space="0" w:color="auto"/>
        <w:right w:val="none" w:sz="0" w:space="0" w:color="auto"/>
      </w:divBdr>
    </w:div>
    <w:div w:id="214396513">
      <w:bodyDiv w:val="1"/>
      <w:marLeft w:val="0"/>
      <w:marRight w:val="0"/>
      <w:marTop w:val="0"/>
      <w:marBottom w:val="0"/>
      <w:divBdr>
        <w:top w:val="none" w:sz="0" w:space="0" w:color="auto"/>
        <w:left w:val="none" w:sz="0" w:space="0" w:color="auto"/>
        <w:bottom w:val="none" w:sz="0" w:space="0" w:color="auto"/>
        <w:right w:val="none" w:sz="0" w:space="0" w:color="auto"/>
      </w:divBdr>
      <w:divsChild>
        <w:div w:id="635187153">
          <w:marLeft w:val="0"/>
          <w:marRight w:val="0"/>
          <w:marTop w:val="0"/>
          <w:marBottom w:val="0"/>
          <w:divBdr>
            <w:top w:val="none" w:sz="0" w:space="0" w:color="auto"/>
            <w:left w:val="none" w:sz="0" w:space="0" w:color="auto"/>
            <w:bottom w:val="none" w:sz="0" w:space="0" w:color="auto"/>
            <w:right w:val="none" w:sz="0" w:space="0" w:color="auto"/>
          </w:divBdr>
          <w:divsChild>
            <w:div w:id="16891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86298">
      <w:bodyDiv w:val="1"/>
      <w:marLeft w:val="0"/>
      <w:marRight w:val="0"/>
      <w:marTop w:val="0"/>
      <w:marBottom w:val="0"/>
      <w:divBdr>
        <w:top w:val="none" w:sz="0" w:space="0" w:color="auto"/>
        <w:left w:val="none" w:sz="0" w:space="0" w:color="auto"/>
        <w:bottom w:val="none" w:sz="0" w:space="0" w:color="auto"/>
        <w:right w:val="none" w:sz="0" w:space="0" w:color="auto"/>
      </w:divBdr>
    </w:div>
    <w:div w:id="250093492">
      <w:bodyDiv w:val="1"/>
      <w:marLeft w:val="0"/>
      <w:marRight w:val="0"/>
      <w:marTop w:val="0"/>
      <w:marBottom w:val="0"/>
      <w:divBdr>
        <w:top w:val="none" w:sz="0" w:space="0" w:color="auto"/>
        <w:left w:val="none" w:sz="0" w:space="0" w:color="auto"/>
        <w:bottom w:val="none" w:sz="0" w:space="0" w:color="auto"/>
        <w:right w:val="none" w:sz="0" w:space="0" w:color="auto"/>
      </w:divBdr>
    </w:div>
    <w:div w:id="300040892">
      <w:bodyDiv w:val="1"/>
      <w:marLeft w:val="0"/>
      <w:marRight w:val="0"/>
      <w:marTop w:val="0"/>
      <w:marBottom w:val="0"/>
      <w:divBdr>
        <w:top w:val="none" w:sz="0" w:space="0" w:color="auto"/>
        <w:left w:val="none" w:sz="0" w:space="0" w:color="auto"/>
        <w:bottom w:val="none" w:sz="0" w:space="0" w:color="auto"/>
        <w:right w:val="none" w:sz="0" w:space="0" w:color="auto"/>
      </w:divBdr>
    </w:div>
    <w:div w:id="344013844">
      <w:bodyDiv w:val="1"/>
      <w:marLeft w:val="0"/>
      <w:marRight w:val="0"/>
      <w:marTop w:val="0"/>
      <w:marBottom w:val="0"/>
      <w:divBdr>
        <w:top w:val="none" w:sz="0" w:space="0" w:color="auto"/>
        <w:left w:val="none" w:sz="0" w:space="0" w:color="auto"/>
        <w:bottom w:val="none" w:sz="0" w:space="0" w:color="auto"/>
        <w:right w:val="none" w:sz="0" w:space="0" w:color="auto"/>
      </w:divBdr>
    </w:div>
    <w:div w:id="353386905">
      <w:bodyDiv w:val="1"/>
      <w:marLeft w:val="0"/>
      <w:marRight w:val="0"/>
      <w:marTop w:val="0"/>
      <w:marBottom w:val="0"/>
      <w:divBdr>
        <w:top w:val="none" w:sz="0" w:space="0" w:color="auto"/>
        <w:left w:val="none" w:sz="0" w:space="0" w:color="auto"/>
        <w:bottom w:val="none" w:sz="0" w:space="0" w:color="auto"/>
        <w:right w:val="none" w:sz="0" w:space="0" w:color="auto"/>
      </w:divBdr>
    </w:div>
    <w:div w:id="366376598">
      <w:bodyDiv w:val="1"/>
      <w:marLeft w:val="0"/>
      <w:marRight w:val="0"/>
      <w:marTop w:val="0"/>
      <w:marBottom w:val="0"/>
      <w:divBdr>
        <w:top w:val="none" w:sz="0" w:space="0" w:color="auto"/>
        <w:left w:val="none" w:sz="0" w:space="0" w:color="auto"/>
        <w:bottom w:val="none" w:sz="0" w:space="0" w:color="auto"/>
        <w:right w:val="none" w:sz="0" w:space="0" w:color="auto"/>
      </w:divBdr>
    </w:div>
    <w:div w:id="366492196">
      <w:bodyDiv w:val="1"/>
      <w:marLeft w:val="0"/>
      <w:marRight w:val="0"/>
      <w:marTop w:val="0"/>
      <w:marBottom w:val="0"/>
      <w:divBdr>
        <w:top w:val="none" w:sz="0" w:space="0" w:color="auto"/>
        <w:left w:val="none" w:sz="0" w:space="0" w:color="auto"/>
        <w:bottom w:val="none" w:sz="0" w:space="0" w:color="auto"/>
        <w:right w:val="none" w:sz="0" w:space="0" w:color="auto"/>
      </w:divBdr>
    </w:div>
    <w:div w:id="392167646">
      <w:bodyDiv w:val="1"/>
      <w:marLeft w:val="0"/>
      <w:marRight w:val="0"/>
      <w:marTop w:val="0"/>
      <w:marBottom w:val="0"/>
      <w:divBdr>
        <w:top w:val="none" w:sz="0" w:space="0" w:color="auto"/>
        <w:left w:val="none" w:sz="0" w:space="0" w:color="auto"/>
        <w:bottom w:val="none" w:sz="0" w:space="0" w:color="auto"/>
        <w:right w:val="none" w:sz="0" w:space="0" w:color="auto"/>
      </w:divBdr>
    </w:div>
    <w:div w:id="397673723">
      <w:bodyDiv w:val="1"/>
      <w:marLeft w:val="0"/>
      <w:marRight w:val="0"/>
      <w:marTop w:val="0"/>
      <w:marBottom w:val="0"/>
      <w:divBdr>
        <w:top w:val="none" w:sz="0" w:space="0" w:color="auto"/>
        <w:left w:val="none" w:sz="0" w:space="0" w:color="auto"/>
        <w:bottom w:val="none" w:sz="0" w:space="0" w:color="auto"/>
        <w:right w:val="none" w:sz="0" w:space="0" w:color="auto"/>
      </w:divBdr>
    </w:div>
    <w:div w:id="484515036">
      <w:bodyDiv w:val="1"/>
      <w:marLeft w:val="0"/>
      <w:marRight w:val="0"/>
      <w:marTop w:val="0"/>
      <w:marBottom w:val="0"/>
      <w:divBdr>
        <w:top w:val="none" w:sz="0" w:space="0" w:color="auto"/>
        <w:left w:val="none" w:sz="0" w:space="0" w:color="auto"/>
        <w:bottom w:val="none" w:sz="0" w:space="0" w:color="auto"/>
        <w:right w:val="none" w:sz="0" w:space="0" w:color="auto"/>
      </w:divBdr>
      <w:divsChild>
        <w:div w:id="1129124162">
          <w:marLeft w:val="0"/>
          <w:marRight w:val="0"/>
          <w:marTop w:val="0"/>
          <w:marBottom w:val="0"/>
          <w:divBdr>
            <w:top w:val="none" w:sz="0" w:space="0" w:color="auto"/>
            <w:left w:val="none" w:sz="0" w:space="0" w:color="auto"/>
            <w:bottom w:val="none" w:sz="0" w:space="0" w:color="auto"/>
            <w:right w:val="none" w:sz="0" w:space="0" w:color="auto"/>
          </w:divBdr>
          <w:divsChild>
            <w:div w:id="1690789523">
              <w:marLeft w:val="0"/>
              <w:marRight w:val="0"/>
              <w:marTop w:val="0"/>
              <w:marBottom w:val="0"/>
              <w:divBdr>
                <w:top w:val="none" w:sz="0" w:space="0" w:color="auto"/>
                <w:left w:val="none" w:sz="0" w:space="0" w:color="auto"/>
                <w:bottom w:val="none" w:sz="0" w:space="0" w:color="auto"/>
                <w:right w:val="none" w:sz="0" w:space="0" w:color="auto"/>
              </w:divBdr>
              <w:divsChild>
                <w:div w:id="1585841862">
                  <w:marLeft w:val="0"/>
                  <w:marRight w:val="0"/>
                  <w:marTop w:val="0"/>
                  <w:marBottom w:val="0"/>
                  <w:divBdr>
                    <w:top w:val="none" w:sz="0" w:space="0" w:color="auto"/>
                    <w:left w:val="none" w:sz="0" w:space="0" w:color="auto"/>
                    <w:bottom w:val="none" w:sz="0" w:space="0" w:color="auto"/>
                    <w:right w:val="none" w:sz="0" w:space="0" w:color="auto"/>
                  </w:divBdr>
                  <w:divsChild>
                    <w:div w:id="1511288262">
                      <w:marLeft w:val="0"/>
                      <w:marRight w:val="0"/>
                      <w:marTop w:val="0"/>
                      <w:marBottom w:val="0"/>
                      <w:divBdr>
                        <w:top w:val="none" w:sz="0" w:space="0" w:color="auto"/>
                        <w:left w:val="none" w:sz="0" w:space="0" w:color="auto"/>
                        <w:bottom w:val="none" w:sz="0" w:space="0" w:color="auto"/>
                        <w:right w:val="none" w:sz="0" w:space="0" w:color="auto"/>
                      </w:divBdr>
                      <w:divsChild>
                        <w:div w:id="607928123">
                          <w:marLeft w:val="0"/>
                          <w:marRight w:val="0"/>
                          <w:marTop w:val="0"/>
                          <w:marBottom w:val="0"/>
                          <w:divBdr>
                            <w:top w:val="none" w:sz="0" w:space="0" w:color="auto"/>
                            <w:left w:val="none" w:sz="0" w:space="0" w:color="auto"/>
                            <w:bottom w:val="none" w:sz="0" w:space="0" w:color="auto"/>
                            <w:right w:val="none" w:sz="0" w:space="0" w:color="auto"/>
                          </w:divBdr>
                          <w:divsChild>
                            <w:div w:id="724138320">
                              <w:marLeft w:val="0"/>
                              <w:marRight w:val="0"/>
                              <w:marTop w:val="0"/>
                              <w:marBottom w:val="0"/>
                              <w:divBdr>
                                <w:top w:val="none" w:sz="0" w:space="0" w:color="auto"/>
                                <w:left w:val="none" w:sz="0" w:space="0" w:color="auto"/>
                                <w:bottom w:val="none" w:sz="0" w:space="0" w:color="auto"/>
                                <w:right w:val="none" w:sz="0" w:space="0" w:color="auto"/>
                              </w:divBdr>
                              <w:divsChild>
                                <w:div w:id="399400367">
                                  <w:marLeft w:val="0"/>
                                  <w:marRight w:val="0"/>
                                  <w:marTop w:val="0"/>
                                  <w:marBottom w:val="0"/>
                                  <w:divBdr>
                                    <w:top w:val="none" w:sz="0" w:space="0" w:color="auto"/>
                                    <w:left w:val="none" w:sz="0" w:space="0" w:color="auto"/>
                                    <w:bottom w:val="none" w:sz="0" w:space="0" w:color="auto"/>
                                    <w:right w:val="none" w:sz="0" w:space="0" w:color="auto"/>
                                  </w:divBdr>
                                  <w:divsChild>
                                    <w:div w:id="20615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020825">
          <w:marLeft w:val="0"/>
          <w:marRight w:val="0"/>
          <w:marTop w:val="0"/>
          <w:marBottom w:val="0"/>
          <w:divBdr>
            <w:top w:val="none" w:sz="0" w:space="0" w:color="auto"/>
            <w:left w:val="none" w:sz="0" w:space="0" w:color="auto"/>
            <w:bottom w:val="none" w:sz="0" w:space="0" w:color="auto"/>
            <w:right w:val="none" w:sz="0" w:space="0" w:color="auto"/>
          </w:divBdr>
          <w:divsChild>
            <w:div w:id="824475119">
              <w:marLeft w:val="0"/>
              <w:marRight w:val="0"/>
              <w:marTop w:val="0"/>
              <w:marBottom w:val="0"/>
              <w:divBdr>
                <w:top w:val="none" w:sz="0" w:space="0" w:color="auto"/>
                <w:left w:val="none" w:sz="0" w:space="0" w:color="auto"/>
                <w:bottom w:val="none" w:sz="0" w:space="0" w:color="auto"/>
                <w:right w:val="none" w:sz="0" w:space="0" w:color="auto"/>
              </w:divBdr>
              <w:divsChild>
                <w:div w:id="165294218">
                  <w:marLeft w:val="0"/>
                  <w:marRight w:val="0"/>
                  <w:marTop w:val="0"/>
                  <w:marBottom w:val="0"/>
                  <w:divBdr>
                    <w:top w:val="none" w:sz="0" w:space="0" w:color="auto"/>
                    <w:left w:val="none" w:sz="0" w:space="0" w:color="auto"/>
                    <w:bottom w:val="none" w:sz="0" w:space="0" w:color="auto"/>
                    <w:right w:val="none" w:sz="0" w:space="0" w:color="auto"/>
                  </w:divBdr>
                  <w:divsChild>
                    <w:div w:id="931350950">
                      <w:marLeft w:val="0"/>
                      <w:marRight w:val="0"/>
                      <w:marTop w:val="0"/>
                      <w:marBottom w:val="0"/>
                      <w:divBdr>
                        <w:top w:val="none" w:sz="0" w:space="0" w:color="auto"/>
                        <w:left w:val="none" w:sz="0" w:space="0" w:color="auto"/>
                        <w:bottom w:val="none" w:sz="0" w:space="0" w:color="auto"/>
                        <w:right w:val="none" w:sz="0" w:space="0" w:color="auto"/>
                      </w:divBdr>
                      <w:divsChild>
                        <w:div w:id="1218513642">
                          <w:marLeft w:val="0"/>
                          <w:marRight w:val="0"/>
                          <w:marTop w:val="0"/>
                          <w:marBottom w:val="0"/>
                          <w:divBdr>
                            <w:top w:val="none" w:sz="0" w:space="0" w:color="auto"/>
                            <w:left w:val="none" w:sz="0" w:space="0" w:color="auto"/>
                            <w:bottom w:val="none" w:sz="0" w:space="0" w:color="auto"/>
                            <w:right w:val="none" w:sz="0" w:space="0" w:color="auto"/>
                          </w:divBdr>
                          <w:divsChild>
                            <w:div w:id="1163396215">
                              <w:marLeft w:val="0"/>
                              <w:marRight w:val="0"/>
                              <w:marTop w:val="0"/>
                              <w:marBottom w:val="0"/>
                              <w:divBdr>
                                <w:top w:val="none" w:sz="0" w:space="0" w:color="auto"/>
                                <w:left w:val="none" w:sz="0" w:space="0" w:color="auto"/>
                                <w:bottom w:val="none" w:sz="0" w:space="0" w:color="auto"/>
                                <w:right w:val="none" w:sz="0" w:space="0" w:color="auto"/>
                              </w:divBdr>
                              <w:divsChild>
                                <w:div w:id="981931465">
                                  <w:marLeft w:val="0"/>
                                  <w:marRight w:val="0"/>
                                  <w:marTop w:val="0"/>
                                  <w:marBottom w:val="0"/>
                                  <w:divBdr>
                                    <w:top w:val="none" w:sz="0" w:space="0" w:color="auto"/>
                                    <w:left w:val="none" w:sz="0" w:space="0" w:color="auto"/>
                                    <w:bottom w:val="none" w:sz="0" w:space="0" w:color="auto"/>
                                    <w:right w:val="none" w:sz="0" w:space="0" w:color="auto"/>
                                  </w:divBdr>
                                  <w:divsChild>
                                    <w:div w:id="1953824816">
                                      <w:marLeft w:val="0"/>
                                      <w:marRight w:val="0"/>
                                      <w:marTop w:val="0"/>
                                      <w:marBottom w:val="0"/>
                                      <w:divBdr>
                                        <w:top w:val="none" w:sz="0" w:space="0" w:color="auto"/>
                                        <w:left w:val="none" w:sz="0" w:space="0" w:color="auto"/>
                                        <w:bottom w:val="none" w:sz="0" w:space="0" w:color="auto"/>
                                        <w:right w:val="none" w:sz="0" w:space="0" w:color="auto"/>
                                      </w:divBdr>
                                      <w:divsChild>
                                        <w:div w:id="1734041126">
                                          <w:marLeft w:val="0"/>
                                          <w:marRight w:val="0"/>
                                          <w:marTop w:val="0"/>
                                          <w:marBottom w:val="0"/>
                                          <w:divBdr>
                                            <w:top w:val="none" w:sz="0" w:space="0" w:color="auto"/>
                                            <w:left w:val="none" w:sz="0" w:space="0" w:color="auto"/>
                                            <w:bottom w:val="none" w:sz="0" w:space="0" w:color="auto"/>
                                            <w:right w:val="none" w:sz="0" w:space="0" w:color="auto"/>
                                          </w:divBdr>
                                          <w:divsChild>
                                            <w:div w:id="67792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1622540">
      <w:bodyDiv w:val="1"/>
      <w:marLeft w:val="0"/>
      <w:marRight w:val="0"/>
      <w:marTop w:val="0"/>
      <w:marBottom w:val="0"/>
      <w:divBdr>
        <w:top w:val="none" w:sz="0" w:space="0" w:color="auto"/>
        <w:left w:val="none" w:sz="0" w:space="0" w:color="auto"/>
        <w:bottom w:val="none" w:sz="0" w:space="0" w:color="auto"/>
        <w:right w:val="none" w:sz="0" w:space="0" w:color="auto"/>
      </w:divBdr>
    </w:div>
    <w:div w:id="543490290">
      <w:bodyDiv w:val="1"/>
      <w:marLeft w:val="0"/>
      <w:marRight w:val="0"/>
      <w:marTop w:val="0"/>
      <w:marBottom w:val="0"/>
      <w:divBdr>
        <w:top w:val="none" w:sz="0" w:space="0" w:color="auto"/>
        <w:left w:val="none" w:sz="0" w:space="0" w:color="auto"/>
        <w:bottom w:val="none" w:sz="0" w:space="0" w:color="auto"/>
        <w:right w:val="none" w:sz="0" w:space="0" w:color="auto"/>
      </w:divBdr>
    </w:div>
    <w:div w:id="558438857">
      <w:bodyDiv w:val="1"/>
      <w:marLeft w:val="0"/>
      <w:marRight w:val="0"/>
      <w:marTop w:val="0"/>
      <w:marBottom w:val="0"/>
      <w:divBdr>
        <w:top w:val="none" w:sz="0" w:space="0" w:color="auto"/>
        <w:left w:val="none" w:sz="0" w:space="0" w:color="auto"/>
        <w:bottom w:val="none" w:sz="0" w:space="0" w:color="auto"/>
        <w:right w:val="none" w:sz="0" w:space="0" w:color="auto"/>
      </w:divBdr>
    </w:div>
    <w:div w:id="564030412">
      <w:bodyDiv w:val="1"/>
      <w:marLeft w:val="0"/>
      <w:marRight w:val="0"/>
      <w:marTop w:val="0"/>
      <w:marBottom w:val="0"/>
      <w:divBdr>
        <w:top w:val="none" w:sz="0" w:space="0" w:color="auto"/>
        <w:left w:val="none" w:sz="0" w:space="0" w:color="auto"/>
        <w:bottom w:val="none" w:sz="0" w:space="0" w:color="auto"/>
        <w:right w:val="none" w:sz="0" w:space="0" w:color="auto"/>
      </w:divBdr>
    </w:div>
    <w:div w:id="580481772">
      <w:bodyDiv w:val="1"/>
      <w:marLeft w:val="0"/>
      <w:marRight w:val="0"/>
      <w:marTop w:val="0"/>
      <w:marBottom w:val="0"/>
      <w:divBdr>
        <w:top w:val="none" w:sz="0" w:space="0" w:color="auto"/>
        <w:left w:val="none" w:sz="0" w:space="0" w:color="auto"/>
        <w:bottom w:val="none" w:sz="0" w:space="0" w:color="auto"/>
        <w:right w:val="none" w:sz="0" w:space="0" w:color="auto"/>
      </w:divBdr>
    </w:div>
    <w:div w:id="599918248">
      <w:bodyDiv w:val="1"/>
      <w:marLeft w:val="0"/>
      <w:marRight w:val="0"/>
      <w:marTop w:val="0"/>
      <w:marBottom w:val="0"/>
      <w:divBdr>
        <w:top w:val="none" w:sz="0" w:space="0" w:color="auto"/>
        <w:left w:val="none" w:sz="0" w:space="0" w:color="auto"/>
        <w:bottom w:val="none" w:sz="0" w:space="0" w:color="auto"/>
        <w:right w:val="none" w:sz="0" w:space="0" w:color="auto"/>
      </w:divBdr>
    </w:div>
    <w:div w:id="606619306">
      <w:bodyDiv w:val="1"/>
      <w:marLeft w:val="0"/>
      <w:marRight w:val="0"/>
      <w:marTop w:val="0"/>
      <w:marBottom w:val="0"/>
      <w:divBdr>
        <w:top w:val="none" w:sz="0" w:space="0" w:color="auto"/>
        <w:left w:val="none" w:sz="0" w:space="0" w:color="auto"/>
        <w:bottom w:val="none" w:sz="0" w:space="0" w:color="auto"/>
        <w:right w:val="none" w:sz="0" w:space="0" w:color="auto"/>
      </w:divBdr>
    </w:div>
    <w:div w:id="616256566">
      <w:bodyDiv w:val="1"/>
      <w:marLeft w:val="0"/>
      <w:marRight w:val="0"/>
      <w:marTop w:val="0"/>
      <w:marBottom w:val="0"/>
      <w:divBdr>
        <w:top w:val="none" w:sz="0" w:space="0" w:color="auto"/>
        <w:left w:val="none" w:sz="0" w:space="0" w:color="auto"/>
        <w:bottom w:val="none" w:sz="0" w:space="0" w:color="auto"/>
        <w:right w:val="none" w:sz="0" w:space="0" w:color="auto"/>
      </w:divBdr>
    </w:div>
    <w:div w:id="628631355">
      <w:bodyDiv w:val="1"/>
      <w:marLeft w:val="0"/>
      <w:marRight w:val="0"/>
      <w:marTop w:val="0"/>
      <w:marBottom w:val="0"/>
      <w:divBdr>
        <w:top w:val="none" w:sz="0" w:space="0" w:color="auto"/>
        <w:left w:val="none" w:sz="0" w:space="0" w:color="auto"/>
        <w:bottom w:val="none" w:sz="0" w:space="0" w:color="auto"/>
        <w:right w:val="none" w:sz="0" w:space="0" w:color="auto"/>
      </w:divBdr>
    </w:div>
    <w:div w:id="651523142">
      <w:bodyDiv w:val="1"/>
      <w:marLeft w:val="0"/>
      <w:marRight w:val="0"/>
      <w:marTop w:val="0"/>
      <w:marBottom w:val="0"/>
      <w:divBdr>
        <w:top w:val="none" w:sz="0" w:space="0" w:color="auto"/>
        <w:left w:val="none" w:sz="0" w:space="0" w:color="auto"/>
        <w:bottom w:val="none" w:sz="0" w:space="0" w:color="auto"/>
        <w:right w:val="none" w:sz="0" w:space="0" w:color="auto"/>
      </w:divBdr>
    </w:div>
    <w:div w:id="653921812">
      <w:bodyDiv w:val="1"/>
      <w:marLeft w:val="0"/>
      <w:marRight w:val="0"/>
      <w:marTop w:val="0"/>
      <w:marBottom w:val="0"/>
      <w:divBdr>
        <w:top w:val="none" w:sz="0" w:space="0" w:color="auto"/>
        <w:left w:val="none" w:sz="0" w:space="0" w:color="auto"/>
        <w:bottom w:val="none" w:sz="0" w:space="0" w:color="auto"/>
        <w:right w:val="none" w:sz="0" w:space="0" w:color="auto"/>
      </w:divBdr>
    </w:div>
    <w:div w:id="654838909">
      <w:bodyDiv w:val="1"/>
      <w:marLeft w:val="0"/>
      <w:marRight w:val="0"/>
      <w:marTop w:val="0"/>
      <w:marBottom w:val="0"/>
      <w:divBdr>
        <w:top w:val="none" w:sz="0" w:space="0" w:color="auto"/>
        <w:left w:val="none" w:sz="0" w:space="0" w:color="auto"/>
        <w:bottom w:val="none" w:sz="0" w:space="0" w:color="auto"/>
        <w:right w:val="none" w:sz="0" w:space="0" w:color="auto"/>
      </w:divBdr>
      <w:divsChild>
        <w:div w:id="513956598">
          <w:marLeft w:val="0"/>
          <w:marRight w:val="0"/>
          <w:marTop w:val="0"/>
          <w:marBottom w:val="0"/>
          <w:divBdr>
            <w:top w:val="none" w:sz="0" w:space="0" w:color="auto"/>
            <w:left w:val="none" w:sz="0" w:space="0" w:color="auto"/>
            <w:bottom w:val="none" w:sz="0" w:space="0" w:color="auto"/>
            <w:right w:val="none" w:sz="0" w:space="0" w:color="auto"/>
          </w:divBdr>
          <w:divsChild>
            <w:div w:id="1203636602">
              <w:marLeft w:val="0"/>
              <w:marRight w:val="0"/>
              <w:marTop w:val="0"/>
              <w:marBottom w:val="0"/>
              <w:divBdr>
                <w:top w:val="none" w:sz="0" w:space="0" w:color="auto"/>
                <w:left w:val="none" w:sz="0" w:space="0" w:color="auto"/>
                <w:bottom w:val="none" w:sz="0" w:space="0" w:color="auto"/>
                <w:right w:val="none" w:sz="0" w:space="0" w:color="auto"/>
              </w:divBdr>
              <w:divsChild>
                <w:div w:id="1615939524">
                  <w:marLeft w:val="0"/>
                  <w:marRight w:val="0"/>
                  <w:marTop w:val="0"/>
                  <w:marBottom w:val="0"/>
                  <w:divBdr>
                    <w:top w:val="none" w:sz="0" w:space="0" w:color="auto"/>
                    <w:left w:val="none" w:sz="0" w:space="0" w:color="auto"/>
                    <w:bottom w:val="none" w:sz="0" w:space="0" w:color="auto"/>
                    <w:right w:val="none" w:sz="0" w:space="0" w:color="auto"/>
                  </w:divBdr>
                  <w:divsChild>
                    <w:div w:id="1399478010">
                      <w:marLeft w:val="0"/>
                      <w:marRight w:val="0"/>
                      <w:marTop w:val="0"/>
                      <w:marBottom w:val="0"/>
                      <w:divBdr>
                        <w:top w:val="none" w:sz="0" w:space="0" w:color="auto"/>
                        <w:left w:val="none" w:sz="0" w:space="0" w:color="auto"/>
                        <w:bottom w:val="none" w:sz="0" w:space="0" w:color="auto"/>
                        <w:right w:val="none" w:sz="0" w:space="0" w:color="auto"/>
                      </w:divBdr>
                      <w:divsChild>
                        <w:div w:id="2101219721">
                          <w:marLeft w:val="0"/>
                          <w:marRight w:val="0"/>
                          <w:marTop w:val="0"/>
                          <w:marBottom w:val="0"/>
                          <w:divBdr>
                            <w:top w:val="none" w:sz="0" w:space="0" w:color="auto"/>
                            <w:left w:val="none" w:sz="0" w:space="0" w:color="auto"/>
                            <w:bottom w:val="none" w:sz="0" w:space="0" w:color="auto"/>
                            <w:right w:val="none" w:sz="0" w:space="0" w:color="auto"/>
                          </w:divBdr>
                          <w:divsChild>
                            <w:div w:id="16856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084970">
      <w:bodyDiv w:val="1"/>
      <w:marLeft w:val="0"/>
      <w:marRight w:val="0"/>
      <w:marTop w:val="0"/>
      <w:marBottom w:val="0"/>
      <w:divBdr>
        <w:top w:val="none" w:sz="0" w:space="0" w:color="auto"/>
        <w:left w:val="none" w:sz="0" w:space="0" w:color="auto"/>
        <w:bottom w:val="none" w:sz="0" w:space="0" w:color="auto"/>
        <w:right w:val="none" w:sz="0" w:space="0" w:color="auto"/>
      </w:divBdr>
    </w:div>
    <w:div w:id="689113986">
      <w:bodyDiv w:val="1"/>
      <w:marLeft w:val="0"/>
      <w:marRight w:val="0"/>
      <w:marTop w:val="0"/>
      <w:marBottom w:val="0"/>
      <w:divBdr>
        <w:top w:val="none" w:sz="0" w:space="0" w:color="auto"/>
        <w:left w:val="none" w:sz="0" w:space="0" w:color="auto"/>
        <w:bottom w:val="none" w:sz="0" w:space="0" w:color="auto"/>
        <w:right w:val="none" w:sz="0" w:space="0" w:color="auto"/>
      </w:divBdr>
    </w:div>
    <w:div w:id="690303234">
      <w:bodyDiv w:val="1"/>
      <w:marLeft w:val="0"/>
      <w:marRight w:val="0"/>
      <w:marTop w:val="0"/>
      <w:marBottom w:val="0"/>
      <w:divBdr>
        <w:top w:val="none" w:sz="0" w:space="0" w:color="auto"/>
        <w:left w:val="none" w:sz="0" w:space="0" w:color="auto"/>
        <w:bottom w:val="none" w:sz="0" w:space="0" w:color="auto"/>
        <w:right w:val="none" w:sz="0" w:space="0" w:color="auto"/>
      </w:divBdr>
    </w:div>
    <w:div w:id="723791642">
      <w:bodyDiv w:val="1"/>
      <w:marLeft w:val="0"/>
      <w:marRight w:val="0"/>
      <w:marTop w:val="0"/>
      <w:marBottom w:val="0"/>
      <w:divBdr>
        <w:top w:val="none" w:sz="0" w:space="0" w:color="auto"/>
        <w:left w:val="none" w:sz="0" w:space="0" w:color="auto"/>
        <w:bottom w:val="none" w:sz="0" w:space="0" w:color="auto"/>
        <w:right w:val="none" w:sz="0" w:space="0" w:color="auto"/>
      </w:divBdr>
    </w:div>
    <w:div w:id="729353500">
      <w:bodyDiv w:val="1"/>
      <w:marLeft w:val="0"/>
      <w:marRight w:val="0"/>
      <w:marTop w:val="0"/>
      <w:marBottom w:val="0"/>
      <w:divBdr>
        <w:top w:val="none" w:sz="0" w:space="0" w:color="auto"/>
        <w:left w:val="none" w:sz="0" w:space="0" w:color="auto"/>
        <w:bottom w:val="none" w:sz="0" w:space="0" w:color="auto"/>
        <w:right w:val="none" w:sz="0" w:space="0" w:color="auto"/>
      </w:divBdr>
    </w:div>
    <w:div w:id="739983100">
      <w:bodyDiv w:val="1"/>
      <w:marLeft w:val="0"/>
      <w:marRight w:val="0"/>
      <w:marTop w:val="0"/>
      <w:marBottom w:val="0"/>
      <w:divBdr>
        <w:top w:val="none" w:sz="0" w:space="0" w:color="auto"/>
        <w:left w:val="none" w:sz="0" w:space="0" w:color="auto"/>
        <w:bottom w:val="none" w:sz="0" w:space="0" w:color="auto"/>
        <w:right w:val="none" w:sz="0" w:space="0" w:color="auto"/>
      </w:divBdr>
    </w:div>
    <w:div w:id="750127630">
      <w:bodyDiv w:val="1"/>
      <w:marLeft w:val="0"/>
      <w:marRight w:val="0"/>
      <w:marTop w:val="0"/>
      <w:marBottom w:val="0"/>
      <w:divBdr>
        <w:top w:val="none" w:sz="0" w:space="0" w:color="auto"/>
        <w:left w:val="none" w:sz="0" w:space="0" w:color="auto"/>
        <w:bottom w:val="none" w:sz="0" w:space="0" w:color="auto"/>
        <w:right w:val="none" w:sz="0" w:space="0" w:color="auto"/>
      </w:divBdr>
    </w:div>
    <w:div w:id="765346353">
      <w:bodyDiv w:val="1"/>
      <w:marLeft w:val="0"/>
      <w:marRight w:val="0"/>
      <w:marTop w:val="0"/>
      <w:marBottom w:val="0"/>
      <w:divBdr>
        <w:top w:val="none" w:sz="0" w:space="0" w:color="auto"/>
        <w:left w:val="none" w:sz="0" w:space="0" w:color="auto"/>
        <w:bottom w:val="none" w:sz="0" w:space="0" w:color="auto"/>
        <w:right w:val="none" w:sz="0" w:space="0" w:color="auto"/>
      </w:divBdr>
    </w:div>
    <w:div w:id="773205559">
      <w:bodyDiv w:val="1"/>
      <w:marLeft w:val="0"/>
      <w:marRight w:val="0"/>
      <w:marTop w:val="0"/>
      <w:marBottom w:val="0"/>
      <w:divBdr>
        <w:top w:val="none" w:sz="0" w:space="0" w:color="auto"/>
        <w:left w:val="none" w:sz="0" w:space="0" w:color="auto"/>
        <w:bottom w:val="none" w:sz="0" w:space="0" w:color="auto"/>
        <w:right w:val="none" w:sz="0" w:space="0" w:color="auto"/>
      </w:divBdr>
    </w:div>
    <w:div w:id="794448391">
      <w:bodyDiv w:val="1"/>
      <w:marLeft w:val="0"/>
      <w:marRight w:val="0"/>
      <w:marTop w:val="0"/>
      <w:marBottom w:val="0"/>
      <w:divBdr>
        <w:top w:val="none" w:sz="0" w:space="0" w:color="auto"/>
        <w:left w:val="none" w:sz="0" w:space="0" w:color="auto"/>
        <w:bottom w:val="none" w:sz="0" w:space="0" w:color="auto"/>
        <w:right w:val="none" w:sz="0" w:space="0" w:color="auto"/>
      </w:divBdr>
    </w:div>
    <w:div w:id="836382605">
      <w:bodyDiv w:val="1"/>
      <w:marLeft w:val="0"/>
      <w:marRight w:val="0"/>
      <w:marTop w:val="0"/>
      <w:marBottom w:val="0"/>
      <w:divBdr>
        <w:top w:val="none" w:sz="0" w:space="0" w:color="auto"/>
        <w:left w:val="none" w:sz="0" w:space="0" w:color="auto"/>
        <w:bottom w:val="none" w:sz="0" w:space="0" w:color="auto"/>
        <w:right w:val="none" w:sz="0" w:space="0" w:color="auto"/>
      </w:divBdr>
    </w:div>
    <w:div w:id="844249298">
      <w:bodyDiv w:val="1"/>
      <w:marLeft w:val="0"/>
      <w:marRight w:val="0"/>
      <w:marTop w:val="0"/>
      <w:marBottom w:val="0"/>
      <w:divBdr>
        <w:top w:val="none" w:sz="0" w:space="0" w:color="auto"/>
        <w:left w:val="none" w:sz="0" w:space="0" w:color="auto"/>
        <w:bottom w:val="none" w:sz="0" w:space="0" w:color="auto"/>
        <w:right w:val="none" w:sz="0" w:space="0" w:color="auto"/>
      </w:divBdr>
    </w:div>
    <w:div w:id="844395276">
      <w:bodyDiv w:val="1"/>
      <w:marLeft w:val="0"/>
      <w:marRight w:val="0"/>
      <w:marTop w:val="0"/>
      <w:marBottom w:val="0"/>
      <w:divBdr>
        <w:top w:val="none" w:sz="0" w:space="0" w:color="auto"/>
        <w:left w:val="none" w:sz="0" w:space="0" w:color="auto"/>
        <w:bottom w:val="none" w:sz="0" w:space="0" w:color="auto"/>
        <w:right w:val="none" w:sz="0" w:space="0" w:color="auto"/>
      </w:divBdr>
    </w:div>
    <w:div w:id="859395543">
      <w:bodyDiv w:val="1"/>
      <w:marLeft w:val="0"/>
      <w:marRight w:val="0"/>
      <w:marTop w:val="0"/>
      <w:marBottom w:val="0"/>
      <w:divBdr>
        <w:top w:val="none" w:sz="0" w:space="0" w:color="auto"/>
        <w:left w:val="none" w:sz="0" w:space="0" w:color="auto"/>
        <w:bottom w:val="none" w:sz="0" w:space="0" w:color="auto"/>
        <w:right w:val="none" w:sz="0" w:space="0" w:color="auto"/>
      </w:divBdr>
    </w:div>
    <w:div w:id="868182933">
      <w:bodyDiv w:val="1"/>
      <w:marLeft w:val="0"/>
      <w:marRight w:val="0"/>
      <w:marTop w:val="0"/>
      <w:marBottom w:val="0"/>
      <w:divBdr>
        <w:top w:val="none" w:sz="0" w:space="0" w:color="auto"/>
        <w:left w:val="none" w:sz="0" w:space="0" w:color="auto"/>
        <w:bottom w:val="none" w:sz="0" w:space="0" w:color="auto"/>
        <w:right w:val="none" w:sz="0" w:space="0" w:color="auto"/>
      </w:divBdr>
    </w:div>
    <w:div w:id="891306412">
      <w:bodyDiv w:val="1"/>
      <w:marLeft w:val="0"/>
      <w:marRight w:val="0"/>
      <w:marTop w:val="0"/>
      <w:marBottom w:val="0"/>
      <w:divBdr>
        <w:top w:val="none" w:sz="0" w:space="0" w:color="auto"/>
        <w:left w:val="none" w:sz="0" w:space="0" w:color="auto"/>
        <w:bottom w:val="none" w:sz="0" w:space="0" w:color="auto"/>
        <w:right w:val="none" w:sz="0" w:space="0" w:color="auto"/>
      </w:divBdr>
    </w:div>
    <w:div w:id="921839874">
      <w:bodyDiv w:val="1"/>
      <w:marLeft w:val="0"/>
      <w:marRight w:val="0"/>
      <w:marTop w:val="0"/>
      <w:marBottom w:val="0"/>
      <w:divBdr>
        <w:top w:val="none" w:sz="0" w:space="0" w:color="auto"/>
        <w:left w:val="none" w:sz="0" w:space="0" w:color="auto"/>
        <w:bottom w:val="none" w:sz="0" w:space="0" w:color="auto"/>
        <w:right w:val="none" w:sz="0" w:space="0" w:color="auto"/>
      </w:divBdr>
    </w:div>
    <w:div w:id="956915700">
      <w:bodyDiv w:val="1"/>
      <w:marLeft w:val="0"/>
      <w:marRight w:val="0"/>
      <w:marTop w:val="0"/>
      <w:marBottom w:val="0"/>
      <w:divBdr>
        <w:top w:val="none" w:sz="0" w:space="0" w:color="auto"/>
        <w:left w:val="none" w:sz="0" w:space="0" w:color="auto"/>
        <w:bottom w:val="none" w:sz="0" w:space="0" w:color="auto"/>
        <w:right w:val="none" w:sz="0" w:space="0" w:color="auto"/>
      </w:divBdr>
    </w:div>
    <w:div w:id="1010066270">
      <w:bodyDiv w:val="1"/>
      <w:marLeft w:val="0"/>
      <w:marRight w:val="0"/>
      <w:marTop w:val="0"/>
      <w:marBottom w:val="0"/>
      <w:divBdr>
        <w:top w:val="none" w:sz="0" w:space="0" w:color="auto"/>
        <w:left w:val="none" w:sz="0" w:space="0" w:color="auto"/>
        <w:bottom w:val="none" w:sz="0" w:space="0" w:color="auto"/>
        <w:right w:val="none" w:sz="0" w:space="0" w:color="auto"/>
      </w:divBdr>
    </w:div>
    <w:div w:id="1027098065">
      <w:bodyDiv w:val="1"/>
      <w:marLeft w:val="0"/>
      <w:marRight w:val="0"/>
      <w:marTop w:val="0"/>
      <w:marBottom w:val="0"/>
      <w:divBdr>
        <w:top w:val="none" w:sz="0" w:space="0" w:color="auto"/>
        <w:left w:val="none" w:sz="0" w:space="0" w:color="auto"/>
        <w:bottom w:val="none" w:sz="0" w:space="0" w:color="auto"/>
        <w:right w:val="none" w:sz="0" w:space="0" w:color="auto"/>
      </w:divBdr>
    </w:div>
    <w:div w:id="1079904142">
      <w:bodyDiv w:val="1"/>
      <w:marLeft w:val="0"/>
      <w:marRight w:val="0"/>
      <w:marTop w:val="0"/>
      <w:marBottom w:val="0"/>
      <w:divBdr>
        <w:top w:val="none" w:sz="0" w:space="0" w:color="auto"/>
        <w:left w:val="none" w:sz="0" w:space="0" w:color="auto"/>
        <w:bottom w:val="none" w:sz="0" w:space="0" w:color="auto"/>
        <w:right w:val="none" w:sz="0" w:space="0" w:color="auto"/>
      </w:divBdr>
    </w:div>
    <w:div w:id="1089622845">
      <w:bodyDiv w:val="1"/>
      <w:marLeft w:val="0"/>
      <w:marRight w:val="0"/>
      <w:marTop w:val="0"/>
      <w:marBottom w:val="0"/>
      <w:divBdr>
        <w:top w:val="none" w:sz="0" w:space="0" w:color="auto"/>
        <w:left w:val="none" w:sz="0" w:space="0" w:color="auto"/>
        <w:bottom w:val="none" w:sz="0" w:space="0" w:color="auto"/>
        <w:right w:val="none" w:sz="0" w:space="0" w:color="auto"/>
      </w:divBdr>
    </w:div>
    <w:div w:id="1101337472">
      <w:bodyDiv w:val="1"/>
      <w:marLeft w:val="0"/>
      <w:marRight w:val="0"/>
      <w:marTop w:val="0"/>
      <w:marBottom w:val="0"/>
      <w:divBdr>
        <w:top w:val="none" w:sz="0" w:space="0" w:color="auto"/>
        <w:left w:val="none" w:sz="0" w:space="0" w:color="auto"/>
        <w:bottom w:val="none" w:sz="0" w:space="0" w:color="auto"/>
        <w:right w:val="none" w:sz="0" w:space="0" w:color="auto"/>
      </w:divBdr>
    </w:div>
    <w:div w:id="1117597814">
      <w:bodyDiv w:val="1"/>
      <w:marLeft w:val="0"/>
      <w:marRight w:val="0"/>
      <w:marTop w:val="0"/>
      <w:marBottom w:val="0"/>
      <w:divBdr>
        <w:top w:val="none" w:sz="0" w:space="0" w:color="auto"/>
        <w:left w:val="none" w:sz="0" w:space="0" w:color="auto"/>
        <w:bottom w:val="none" w:sz="0" w:space="0" w:color="auto"/>
        <w:right w:val="none" w:sz="0" w:space="0" w:color="auto"/>
      </w:divBdr>
    </w:div>
    <w:div w:id="1121338722">
      <w:bodyDiv w:val="1"/>
      <w:marLeft w:val="0"/>
      <w:marRight w:val="0"/>
      <w:marTop w:val="0"/>
      <w:marBottom w:val="0"/>
      <w:divBdr>
        <w:top w:val="none" w:sz="0" w:space="0" w:color="auto"/>
        <w:left w:val="none" w:sz="0" w:space="0" w:color="auto"/>
        <w:bottom w:val="none" w:sz="0" w:space="0" w:color="auto"/>
        <w:right w:val="none" w:sz="0" w:space="0" w:color="auto"/>
      </w:divBdr>
    </w:div>
    <w:div w:id="1126661307">
      <w:bodyDiv w:val="1"/>
      <w:marLeft w:val="0"/>
      <w:marRight w:val="0"/>
      <w:marTop w:val="0"/>
      <w:marBottom w:val="0"/>
      <w:divBdr>
        <w:top w:val="none" w:sz="0" w:space="0" w:color="auto"/>
        <w:left w:val="none" w:sz="0" w:space="0" w:color="auto"/>
        <w:bottom w:val="none" w:sz="0" w:space="0" w:color="auto"/>
        <w:right w:val="none" w:sz="0" w:space="0" w:color="auto"/>
      </w:divBdr>
    </w:div>
    <w:div w:id="1130517588">
      <w:bodyDiv w:val="1"/>
      <w:marLeft w:val="0"/>
      <w:marRight w:val="0"/>
      <w:marTop w:val="0"/>
      <w:marBottom w:val="0"/>
      <w:divBdr>
        <w:top w:val="none" w:sz="0" w:space="0" w:color="auto"/>
        <w:left w:val="none" w:sz="0" w:space="0" w:color="auto"/>
        <w:bottom w:val="none" w:sz="0" w:space="0" w:color="auto"/>
        <w:right w:val="none" w:sz="0" w:space="0" w:color="auto"/>
      </w:divBdr>
    </w:div>
    <w:div w:id="1136601501">
      <w:bodyDiv w:val="1"/>
      <w:marLeft w:val="0"/>
      <w:marRight w:val="0"/>
      <w:marTop w:val="0"/>
      <w:marBottom w:val="0"/>
      <w:divBdr>
        <w:top w:val="none" w:sz="0" w:space="0" w:color="auto"/>
        <w:left w:val="none" w:sz="0" w:space="0" w:color="auto"/>
        <w:bottom w:val="none" w:sz="0" w:space="0" w:color="auto"/>
        <w:right w:val="none" w:sz="0" w:space="0" w:color="auto"/>
      </w:divBdr>
    </w:div>
    <w:div w:id="1159346510">
      <w:bodyDiv w:val="1"/>
      <w:marLeft w:val="0"/>
      <w:marRight w:val="0"/>
      <w:marTop w:val="0"/>
      <w:marBottom w:val="0"/>
      <w:divBdr>
        <w:top w:val="none" w:sz="0" w:space="0" w:color="auto"/>
        <w:left w:val="none" w:sz="0" w:space="0" w:color="auto"/>
        <w:bottom w:val="none" w:sz="0" w:space="0" w:color="auto"/>
        <w:right w:val="none" w:sz="0" w:space="0" w:color="auto"/>
      </w:divBdr>
    </w:div>
    <w:div w:id="1166557366">
      <w:bodyDiv w:val="1"/>
      <w:marLeft w:val="0"/>
      <w:marRight w:val="0"/>
      <w:marTop w:val="0"/>
      <w:marBottom w:val="0"/>
      <w:divBdr>
        <w:top w:val="none" w:sz="0" w:space="0" w:color="auto"/>
        <w:left w:val="none" w:sz="0" w:space="0" w:color="auto"/>
        <w:bottom w:val="none" w:sz="0" w:space="0" w:color="auto"/>
        <w:right w:val="none" w:sz="0" w:space="0" w:color="auto"/>
      </w:divBdr>
    </w:div>
    <w:div w:id="1179467997">
      <w:bodyDiv w:val="1"/>
      <w:marLeft w:val="0"/>
      <w:marRight w:val="0"/>
      <w:marTop w:val="0"/>
      <w:marBottom w:val="0"/>
      <w:divBdr>
        <w:top w:val="none" w:sz="0" w:space="0" w:color="auto"/>
        <w:left w:val="none" w:sz="0" w:space="0" w:color="auto"/>
        <w:bottom w:val="none" w:sz="0" w:space="0" w:color="auto"/>
        <w:right w:val="none" w:sz="0" w:space="0" w:color="auto"/>
      </w:divBdr>
      <w:divsChild>
        <w:div w:id="319622696">
          <w:marLeft w:val="0"/>
          <w:marRight w:val="0"/>
          <w:marTop w:val="0"/>
          <w:marBottom w:val="0"/>
          <w:divBdr>
            <w:top w:val="none" w:sz="0" w:space="0" w:color="auto"/>
            <w:left w:val="none" w:sz="0" w:space="0" w:color="auto"/>
            <w:bottom w:val="none" w:sz="0" w:space="0" w:color="auto"/>
            <w:right w:val="none" w:sz="0" w:space="0" w:color="auto"/>
          </w:divBdr>
        </w:div>
        <w:div w:id="799880798">
          <w:marLeft w:val="0"/>
          <w:marRight w:val="0"/>
          <w:marTop w:val="0"/>
          <w:marBottom w:val="0"/>
          <w:divBdr>
            <w:top w:val="none" w:sz="0" w:space="0" w:color="auto"/>
            <w:left w:val="none" w:sz="0" w:space="0" w:color="auto"/>
            <w:bottom w:val="none" w:sz="0" w:space="0" w:color="auto"/>
            <w:right w:val="none" w:sz="0" w:space="0" w:color="auto"/>
          </w:divBdr>
        </w:div>
        <w:div w:id="1091590006">
          <w:marLeft w:val="0"/>
          <w:marRight w:val="0"/>
          <w:marTop w:val="0"/>
          <w:marBottom w:val="0"/>
          <w:divBdr>
            <w:top w:val="none" w:sz="0" w:space="0" w:color="auto"/>
            <w:left w:val="none" w:sz="0" w:space="0" w:color="auto"/>
            <w:bottom w:val="none" w:sz="0" w:space="0" w:color="auto"/>
            <w:right w:val="none" w:sz="0" w:space="0" w:color="auto"/>
          </w:divBdr>
        </w:div>
        <w:div w:id="1137649962">
          <w:marLeft w:val="0"/>
          <w:marRight w:val="0"/>
          <w:marTop w:val="0"/>
          <w:marBottom w:val="0"/>
          <w:divBdr>
            <w:top w:val="none" w:sz="0" w:space="0" w:color="auto"/>
            <w:left w:val="none" w:sz="0" w:space="0" w:color="auto"/>
            <w:bottom w:val="none" w:sz="0" w:space="0" w:color="auto"/>
            <w:right w:val="none" w:sz="0" w:space="0" w:color="auto"/>
          </w:divBdr>
        </w:div>
        <w:div w:id="1950310344">
          <w:marLeft w:val="0"/>
          <w:marRight w:val="0"/>
          <w:marTop w:val="0"/>
          <w:marBottom w:val="0"/>
          <w:divBdr>
            <w:top w:val="none" w:sz="0" w:space="0" w:color="auto"/>
            <w:left w:val="none" w:sz="0" w:space="0" w:color="auto"/>
            <w:bottom w:val="none" w:sz="0" w:space="0" w:color="auto"/>
            <w:right w:val="none" w:sz="0" w:space="0" w:color="auto"/>
          </w:divBdr>
        </w:div>
      </w:divsChild>
    </w:div>
    <w:div w:id="1196044700">
      <w:bodyDiv w:val="1"/>
      <w:marLeft w:val="0"/>
      <w:marRight w:val="0"/>
      <w:marTop w:val="0"/>
      <w:marBottom w:val="0"/>
      <w:divBdr>
        <w:top w:val="none" w:sz="0" w:space="0" w:color="auto"/>
        <w:left w:val="none" w:sz="0" w:space="0" w:color="auto"/>
        <w:bottom w:val="none" w:sz="0" w:space="0" w:color="auto"/>
        <w:right w:val="none" w:sz="0" w:space="0" w:color="auto"/>
      </w:divBdr>
    </w:div>
    <w:div w:id="1207916031">
      <w:bodyDiv w:val="1"/>
      <w:marLeft w:val="0"/>
      <w:marRight w:val="0"/>
      <w:marTop w:val="0"/>
      <w:marBottom w:val="0"/>
      <w:divBdr>
        <w:top w:val="none" w:sz="0" w:space="0" w:color="auto"/>
        <w:left w:val="none" w:sz="0" w:space="0" w:color="auto"/>
        <w:bottom w:val="none" w:sz="0" w:space="0" w:color="auto"/>
        <w:right w:val="none" w:sz="0" w:space="0" w:color="auto"/>
      </w:divBdr>
    </w:div>
    <w:div w:id="1254361101">
      <w:bodyDiv w:val="1"/>
      <w:marLeft w:val="0"/>
      <w:marRight w:val="0"/>
      <w:marTop w:val="0"/>
      <w:marBottom w:val="0"/>
      <w:divBdr>
        <w:top w:val="none" w:sz="0" w:space="0" w:color="auto"/>
        <w:left w:val="none" w:sz="0" w:space="0" w:color="auto"/>
        <w:bottom w:val="none" w:sz="0" w:space="0" w:color="auto"/>
        <w:right w:val="none" w:sz="0" w:space="0" w:color="auto"/>
      </w:divBdr>
    </w:div>
    <w:div w:id="1264922419">
      <w:bodyDiv w:val="1"/>
      <w:marLeft w:val="0"/>
      <w:marRight w:val="0"/>
      <w:marTop w:val="0"/>
      <w:marBottom w:val="0"/>
      <w:divBdr>
        <w:top w:val="none" w:sz="0" w:space="0" w:color="auto"/>
        <w:left w:val="none" w:sz="0" w:space="0" w:color="auto"/>
        <w:bottom w:val="none" w:sz="0" w:space="0" w:color="auto"/>
        <w:right w:val="none" w:sz="0" w:space="0" w:color="auto"/>
      </w:divBdr>
    </w:div>
    <w:div w:id="1370447161">
      <w:bodyDiv w:val="1"/>
      <w:marLeft w:val="0"/>
      <w:marRight w:val="0"/>
      <w:marTop w:val="0"/>
      <w:marBottom w:val="0"/>
      <w:divBdr>
        <w:top w:val="none" w:sz="0" w:space="0" w:color="auto"/>
        <w:left w:val="none" w:sz="0" w:space="0" w:color="auto"/>
        <w:bottom w:val="none" w:sz="0" w:space="0" w:color="auto"/>
        <w:right w:val="none" w:sz="0" w:space="0" w:color="auto"/>
      </w:divBdr>
    </w:div>
    <w:div w:id="1412124403">
      <w:bodyDiv w:val="1"/>
      <w:marLeft w:val="0"/>
      <w:marRight w:val="0"/>
      <w:marTop w:val="0"/>
      <w:marBottom w:val="0"/>
      <w:divBdr>
        <w:top w:val="none" w:sz="0" w:space="0" w:color="auto"/>
        <w:left w:val="none" w:sz="0" w:space="0" w:color="auto"/>
        <w:bottom w:val="none" w:sz="0" w:space="0" w:color="auto"/>
        <w:right w:val="none" w:sz="0" w:space="0" w:color="auto"/>
      </w:divBdr>
    </w:div>
    <w:div w:id="1428311595">
      <w:bodyDiv w:val="1"/>
      <w:marLeft w:val="0"/>
      <w:marRight w:val="0"/>
      <w:marTop w:val="0"/>
      <w:marBottom w:val="0"/>
      <w:divBdr>
        <w:top w:val="none" w:sz="0" w:space="0" w:color="auto"/>
        <w:left w:val="none" w:sz="0" w:space="0" w:color="auto"/>
        <w:bottom w:val="none" w:sz="0" w:space="0" w:color="auto"/>
        <w:right w:val="none" w:sz="0" w:space="0" w:color="auto"/>
      </w:divBdr>
    </w:div>
    <w:div w:id="1437024626">
      <w:bodyDiv w:val="1"/>
      <w:marLeft w:val="0"/>
      <w:marRight w:val="0"/>
      <w:marTop w:val="0"/>
      <w:marBottom w:val="0"/>
      <w:divBdr>
        <w:top w:val="none" w:sz="0" w:space="0" w:color="auto"/>
        <w:left w:val="none" w:sz="0" w:space="0" w:color="auto"/>
        <w:bottom w:val="none" w:sz="0" w:space="0" w:color="auto"/>
        <w:right w:val="none" w:sz="0" w:space="0" w:color="auto"/>
      </w:divBdr>
    </w:div>
    <w:div w:id="1476995788">
      <w:bodyDiv w:val="1"/>
      <w:marLeft w:val="0"/>
      <w:marRight w:val="0"/>
      <w:marTop w:val="0"/>
      <w:marBottom w:val="0"/>
      <w:divBdr>
        <w:top w:val="none" w:sz="0" w:space="0" w:color="auto"/>
        <w:left w:val="none" w:sz="0" w:space="0" w:color="auto"/>
        <w:bottom w:val="none" w:sz="0" w:space="0" w:color="auto"/>
        <w:right w:val="none" w:sz="0" w:space="0" w:color="auto"/>
      </w:divBdr>
    </w:div>
    <w:div w:id="1498424340">
      <w:bodyDiv w:val="1"/>
      <w:marLeft w:val="0"/>
      <w:marRight w:val="0"/>
      <w:marTop w:val="0"/>
      <w:marBottom w:val="0"/>
      <w:divBdr>
        <w:top w:val="none" w:sz="0" w:space="0" w:color="auto"/>
        <w:left w:val="none" w:sz="0" w:space="0" w:color="auto"/>
        <w:bottom w:val="none" w:sz="0" w:space="0" w:color="auto"/>
        <w:right w:val="none" w:sz="0" w:space="0" w:color="auto"/>
      </w:divBdr>
    </w:div>
    <w:div w:id="1499729349">
      <w:bodyDiv w:val="1"/>
      <w:marLeft w:val="0"/>
      <w:marRight w:val="0"/>
      <w:marTop w:val="0"/>
      <w:marBottom w:val="0"/>
      <w:divBdr>
        <w:top w:val="none" w:sz="0" w:space="0" w:color="auto"/>
        <w:left w:val="none" w:sz="0" w:space="0" w:color="auto"/>
        <w:bottom w:val="none" w:sz="0" w:space="0" w:color="auto"/>
        <w:right w:val="none" w:sz="0" w:space="0" w:color="auto"/>
      </w:divBdr>
      <w:divsChild>
        <w:div w:id="1323898101">
          <w:marLeft w:val="0"/>
          <w:marRight w:val="0"/>
          <w:marTop w:val="0"/>
          <w:marBottom w:val="0"/>
          <w:divBdr>
            <w:top w:val="single" w:sz="2" w:space="0" w:color="D9D9E3"/>
            <w:left w:val="single" w:sz="2" w:space="0" w:color="D9D9E3"/>
            <w:bottom w:val="single" w:sz="2" w:space="0" w:color="D9D9E3"/>
            <w:right w:val="single" w:sz="2" w:space="0" w:color="D9D9E3"/>
          </w:divBdr>
          <w:divsChild>
            <w:div w:id="1905290797">
              <w:marLeft w:val="0"/>
              <w:marRight w:val="0"/>
              <w:marTop w:val="0"/>
              <w:marBottom w:val="0"/>
              <w:divBdr>
                <w:top w:val="single" w:sz="2" w:space="0" w:color="auto"/>
                <w:left w:val="single" w:sz="2" w:space="0" w:color="auto"/>
                <w:bottom w:val="single" w:sz="6" w:space="0" w:color="auto"/>
                <w:right w:val="single" w:sz="2" w:space="0" w:color="auto"/>
              </w:divBdr>
              <w:divsChild>
                <w:div w:id="1951431515">
                  <w:marLeft w:val="0"/>
                  <w:marRight w:val="0"/>
                  <w:marTop w:val="100"/>
                  <w:marBottom w:val="100"/>
                  <w:divBdr>
                    <w:top w:val="single" w:sz="2" w:space="0" w:color="D9D9E3"/>
                    <w:left w:val="single" w:sz="2" w:space="0" w:color="D9D9E3"/>
                    <w:bottom w:val="single" w:sz="2" w:space="0" w:color="D9D9E3"/>
                    <w:right w:val="single" w:sz="2" w:space="0" w:color="D9D9E3"/>
                  </w:divBdr>
                  <w:divsChild>
                    <w:div w:id="438064814">
                      <w:marLeft w:val="0"/>
                      <w:marRight w:val="0"/>
                      <w:marTop w:val="0"/>
                      <w:marBottom w:val="0"/>
                      <w:divBdr>
                        <w:top w:val="single" w:sz="2" w:space="0" w:color="D9D9E3"/>
                        <w:left w:val="single" w:sz="2" w:space="0" w:color="D9D9E3"/>
                        <w:bottom w:val="single" w:sz="2" w:space="0" w:color="D9D9E3"/>
                        <w:right w:val="single" w:sz="2" w:space="0" w:color="D9D9E3"/>
                      </w:divBdr>
                      <w:divsChild>
                        <w:div w:id="1727758109">
                          <w:marLeft w:val="0"/>
                          <w:marRight w:val="0"/>
                          <w:marTop w:val="0"/>
                          <w:marBottom w:val="0"/>
                          <w:divBdr>
                            <w:top w:val="single" w:sz="2" w:space="0" w:color="D9D9E3"/>
                            <w:left w:val="single" w:sz="2" w:space="0" w:color="D9D9E3"/>
                            <w:bottom w:val="single" w:sz="2" w:space="0" w:color="D9D9E3"/>
                            <w:right w:val="single" w:sz="2" w:space="0" w:color="D9D9E3"/>
                          </w:divBdr>
                          <w:divsChild>
                            <w:div w:id="1975211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02230965">
      <w:bodyDiv w:val="1"/>
      <w:marLeft w:val="0"/>
      <w:marRight w:val="0"/>
      <w:marTop w:val="0"/>
      <w:marBottom w:val="0"/>
      <w:divBdr>
        <w:top w:val="none" w:sz="0" w:space="0" w:color="auto"/>
        <w:left w:val="none" w:sz="0" w:space="0" w:color="auto"/>
        <w:bottom w:val="none" w:sz="0" w:space="0" w:color="auto"/>
        <w:right w:val="none" w:sz="0" w:space="0" w:color="auto"/>
      </w:divBdr>
    </w:div>
    <w:div w:id="1508209136">
      <w:bodyDiv w:val="1"/>
      <w:marLeft w:val="0"/>
      <w:marRight w:val="0"/>
      <w:marTop w:val="0"/>
      <w:marBottom w:val="0"/>
      <w:divBdr>
        <w:top w:val="none" w:sz="0" w:space="0" w:color="auto"/>
        <w:left w:val="none" w:sz="0" w:space="0" w:color="auto"/>
        <w:bottom w:val="none" w:sz="0" w:space="0" w:color="auto"/>
        <w:right w:val="none" w:sz="0" w:space="0" w:color="auto"/>
      </w:divBdr>
    </w:div>
    <w:div w:id="1538007982">
      <w:bodyDiv w:val="1"/>
      <w:marLeft w:val="0"/>
      <w:marRight w:val="0"/>
      <w:marTop w:val="0"/>
      <w:marBottom w:val="0"/>
      <w:divBdr>
        <w:top w:val="none" w:sz="0" w:space="0" w:color="auto"/>
        <w:left w:val="none" w:sz="0" w:space="0" w:color="auto"/>
        <w:bottom w:val="none" w:sz="0" w:space="0" w:color="auto"/>
        <w:right w:val="none" w:sz="0" w:space="0" w:color="auto"/>
      </w:divBdr>
      <w:divsChild>
        <w:div w:id="1460106657">
          <w:marLeft w:val="0"/>
          <w:marRight w:val="0"/>
          <w:marTop w:val="0"/>
          <w:marBottom w:val="0"/>
          <w:divBdr>
            <w:top w:val="none" w:sz="0" w:space="0" w:color="auto"/>
            <w:left w:val="none" w:sz="0" w:space="0" w:color="auto"/>
            <w:bottom w:val="none" w:sz="0" w:space="0" w:color="auto"/>
            <w:right w:val="none" w:sz="0" w:space="0" w:color="auto"/>
          </w:divBdr>
        </w:div>
        <w:div w:id="1604222086">
          <w:marLeft w:val="0"/>
          <w:marRight w:val="0"/>
          <w:marTop w:val="0"/>
          <w:marBottom w:val="0"/>
          <w:divBdr>
            <w:top w:val="none" w:sz="0" w:space="0" w:color="auto"/>
            <w:left w:val="none" w:sz="0" w:space="0" w:color="auto"/>
            <w:bottom w:val="none" w:sz="0" w:space="0" w:color="auto"/>
            <w:right w:val="none" w:sz="0" w:space="0" w:color="auto"/>
          </w:divBdr>
          <w:divsChild>
            <w:div w:id="236863351">
              <w:marLeft w:val="0"/>
              <w:marRight w:val="0"/>
              <w:marTop w:val="0"/>
              <w:marBottom w:val="0"/>
              <w:divBdr>
                <w:top w:val="none" w:sz="0" w:space="0" w:color="auto"/>
                <w:left w:val="none" w:sz="0" w:space="0" w:color="auto"/>
                <w:bottom w:val="none" w:sz="0" w:space="0" w:color="auto"/>
                <w:right w:val="none" w:sz="0" w:space="0" w:color="auto"/>
              </w:divBdr>
              <w:divsChild>
                <w:div w:id="3870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56383">
      <w:bodyDiv w:val="1"/>
      <w:marLeft w:val="0"/>
      <w:marRight w:val="0"/>
      <w:marTop w:val="0"/>
      <w:marBottom w:val="0"/>
      <w:divBdr>
        <w:top w:val="none" w:sz="0" w:space="0" w:color="auto"/>
        <w:left w:val="none" w:sz="0" w:space="0" w:color="auto"/>
        <w:bottom w:val="none" w:sz="0" w:space="0" w:color="auto"/>
        <w:right w:val="none" w:sz="0" w:space="0" w:color="auto"/>
      </w:divBdr>
    </w:div>
    <w:div w:id="1644702108">
      <w:bodyDiv w:val="1"/>
      <w:marLeft w:val="0"/>
      <w:marRight w:val="0"/>
      <w:marTop w:val="0"/>
      <w:marBottom w:val="0"/>
      <w:divBdr>
        <w:top w:val="none" w:sz="0" w:space="0" w:color="auto"/>
        <w:left w:val="none" w:sz="0" w:space="0" w:color="auto"/>
        <w:bottom w:val="none" w:sz="0" w:space="0" w:color="auto"/>
        <w:right w:val="none" w:sz="0" w:space="0" w:color="auto"/>
      </w:divBdr>
    </w:div>
    <w:div w:id="1760788067">
      <w:bodyDiv w:val="1"/>
      <w:marLeft w:val="0"/>
      <w:marRight w:val="0"/>
      <w:marTop w:val="0"/>
      <w:marBottom w:val="0"/>
      <w:divBdr>
        <w:top w:val="none" w:sz="0" w:space="0" w:color="auto"/>
        <w:left w:val="none" w:sz="0" w:space="0" w:color="auto"/>
        <w:bottom w:val="none" w:sz="0" w:space="0" w:color="auto"/>
        <w:right w:val="none" w:sz="0" w:space="0" w:color="auto"/>
      </w:divBdr>
    </w:div>
    <w:div w:id="1792895292">
      <w:bodyDiv w:val="1"/>
      <w:marLeft w:val="0"/>
      <w:marRight w:val="0"/>
      <w:marTop w:val="0"/>
      <w:marBottom w:val="0"/>
      <w:divBdr>
        <w:top w:val="none" w:sz="0" w:space="0" w:color="auto"/>
        <w:left w:val="none" w:sz="0" w:space="0" w:color="auto"/>
        <w:bottom w:val="none" w:sz="0" w:space="0" w:color="auto"/>
        <w:right w:val="none" w:sz="0" w:space="0" w:color="auto"/>
      </w:divBdr>
    </w:div>
    <w:div w:id="1797024679">
      <w:bodyDiv w:val="1"/>
      <w:marLeft w:val="0"/>
      <w:marRight w:val="0"/>
      <w:marTop w:val="0"/>
      <w:marBottom w:val="0"/>
      <w:divBdr>
        <w:top w:val="none" w:sz="0" w:space="0" w:color="auto"/>
        <w:left w:val="none" w:sz="0" w:space="0" w:color="auto"/>
        <w:bottom w:val="none" w:sz="0" w:space="0" w:color="auto"/>
        <w:right w:val="none" w:sz="0" w:space="0" w:color="auto"/>
      </w:divBdr>
    </w:div>
    <w:div w:id="1800613147">
      <w:bodyDiv w:val="1"/>
      <w:marLeft w:val="0"/>
      <w:marRight w:val="0"/>
      <w:marTop w:val="0"/>
      <w:marBottom w:val="0"/>
      <w:divBdr>
        <w:top w:val="none" w:sz="0" w:space="0" w:color="auto"/>
        <w:left w:val="none" w:sz="0" w:space="0" w:color="auto"/>
        <w:bottom w:val="none" w:sz="0" w:space="0" w:color="auto"/>
        <w:right w:val="none" w:sz="0" w:space="0" w:color="auto"/>
      </w:divBdr>
    </w:div>
    <w:div w:id="1815953413">
      <w:bodyDiv w:val="1"/>
      <w:marLeft w:val="0"/>
      <w:marRight w:val="0"/>
      <w:marTop w:val="0"/>
      <w:marBottom w:val="0"/>
      <w:divBdr>
        <w:top w:val="none" w:sz="0" w:space="0" w:color="auto"/>
        <w:left w:val="none" w:sz="0" w:space="0" w:color="auto"/>
        <w:bottom w:val="none" w:sz="0" w:space="0" w:color="auto"/>
        <w:right w:val="none" w:sz="0" w:space="0" w:color="auto"/>
      </w:divBdr>
    </w:div>
    <w:div w:id="1828202296">
      <w:bodyDiv w:val="1"/>
      <w:marLeft w:val="0"/>
      <w:marRight w:val="0"/>
      <w:marTop w:val="0"/>
      <w:marBottom w:val="0"/>
      <w:divBdr>
        <w:top w:val="none" w:sz="0" w:space="0" w:color="auto"/>
        <w:left w:val="none" w:sz="0" w:space="0" w:color="auto"/>
        <w:bottom w:val="none" w:sz="0" w:space="0" w:color="auto"/>
        <w:right w:val="none" w:sz="0" w:space="0" w:color="auto"/>
      </w:divBdr>
    </w:div>
    <w:div w:id="1878004307">
      <w:bodyDiv w:val="1"/>
      <w:marLeft w:val="0"/>
      <w:marRight w:val="0"/>
      <w:marTop w:val="0"/>
      <w:marBottom w:val="0"/>
      <w:divBdr>
        <w:top w:val="none" w:sz="0" w:space="0" w:color="auto"/>
        <w:left w:val="none" w:sz="0" w:space="0" w:color="auto"/>
        <w:bottom w:val="none" w:sz="0" w:space="0" w:color="auto"/>
        <w:right w:val="none" w:sz="0" w:space="0" w:color="auto"/>
      </w:divBdr>
    </w:div>
    <w:div w:id="1886985971">
      <w:bodyDiv w:val="1"/>
      <w:marLeft w:val="0"/>
      <w:marRight w:val="0"/>
      <w:marTop w:val="0"/>
      <w:marBottom w:val="0"/>
      <w:divBdr>
        <w:top w:val="none" w:sz="0" w:space="0" w:color="auto"/>
        <w:left w:val="none" w:sz="0" w:space="0" w:color="auto"/>
        <w:bottom w:val="none" w:sz="0" w:space="0" w:color="auto"/>
        <w:right w:val="none" w:sz="0" w:space="0" w:color="auto"/>
      </w:divBdr>
    </w:div>
    <w:div w:id="1900242994">
      <w:bodyDiv w:val="1"/>
      <w:marLeft w:val="0"/>
      <w:marRight w:val="0"/>
      <w:marTop w:val="0"/>
      <w:marBottom w:val="0"/>
      <w:divBdr>
        <w:top w:val="none" w:sz="0" w:space="0" w:color="auto"/>
        <w:left w:val="none" w:sz="0" w:space="0" w:color="auto"/>
        <w:bottom w:val="none" w:sz="0" w:space="0" w:color="auto"/>
        <w:right w:val="none" w:sz="0" w:space="0" w:color="auto"/>
      </w:divBdr>
    </w:div>
    <w:div w:id="1917471166">
      <w:bodyDiv w:val="1"/>
      <w:marLeft w:val="0"/>
      <w:marRight w:val="0"/>
      <w:marTop w:val="0"/>
      <w:marBottom w:val="0"/>
      <w:divBdr>
        <w:top w:val="none" w:sz="0" w:space="0" w:color="auto"/>
        <w:left w:val="none" w:sz="0" w:space="0" w:color="auto"/>
        <w:bottom w:val="none" w:sz="0" w:space="0" w:color="auto"/>
        <w:right w:val="none" w:sz="0" w:space="0" w:color="auto"/>
      </w:divBdr>
    </w:div>
    <w:div w:id="1962030252">
      <w:bodyDiv w:val="1"/>
      <w:marLeft w:val="0"/>
      <w:marRight w:val="0"/>
      <w:marTop w:val="0"/>
      <w:marBottom w:val="0"/>
      <w:divBdr>
        <w:top w:val="none" w:sz="0" w:space="0" w:color="auto"/>
        <w:left w:val="none" w:sz="0" w:space="0" w:color="auto"/>
        <w:bottom w:val="none" w:sz="0" w:space="0" w:color="auto"/>
        <w:right w:val="none" w:sz="0" w:space="0" w:color="auto"/>
      </w:divBdr>
      <w:divsChild>
        <w:div w:id="47999763">
          <w:marLeft w:val="0"/>
          <w:marRight w:val="0"/>
          <w:marTop w:val="0"/>
          <w:marBottom w:val="300"/>
          <w:divBdr>
            <w:top w:val="none" w:sz="0" w:space="0" w:color="auto"/>
            <w:left w:val="none" w:sz="0" w:space="0" w:color="auto"/>
            <w:bottom w:val="none" w:sz="0" w:space="0" w:color="auto"/>
            <w:right w:val="none" w:sz="0" w:space="0" w:color="auto"/>
          </w:divBdr>
        </w:div>
        <w:div w:id="889683066">
          <w:blockQuote w:val="1"/>
          <w:marLeft w:val="0"/>
          <w:marRight w:val="0"/>
          <w:marTop w:val="0"/>
          <w:marBottom w:val="240"/>
          <w:divBdr>
            <w:top w:val="none" w:sz="0" w:space="0" w:color="auto"/>
            <w:left w:val="none" w:sz="0" w:space="0" w:color="auto"/>
            <w:bottom w:val="none" w:sz="0" w:space="0" w:color="auto"/>
            <w:right w:val="none" w:sz="0" w:space="0" w:color="auto"/>
          </w:divBdr>
        </w:div>
        <w:div w:id="894852432">
          <w:marLeft w:val="0"/>
          <w:marRight w:val="0"/>
          <w:marTop w:val="0"/>
          <w:marBottom w:val="0"/>
          <w:divBdr>
            <w:top w:val="none" w:sz="0" w:space="0" w:color="auto"/>
            <w:left w:val="none" w:sz="0" w:space="0" w:color="auto"/>
            <w:bottom w:val="none" w:sz="0" w:space="0" w:color="auto"/>
            <w:right w:val="none" w:sz="0" w:space="0" w:color="auto"/>
          </w:divBdr>
        </w:div>
        <w:div w:id="938179559">
          <w:marLeft w:val="0"/>
          <w:marRight w:val="0"/>
          <w:marTop w:val="0"/>
          <w:marBottom w:val="300"/>
          <w:divBdr>
            <w:top w:val="none" w:sz="0" w:space="0" w:color="auto"/>
            <w:left w:val="none" w:sz="0" w:space="0" w:color="auto"/>
            <w:bottom w:val="none" w:sz="0" w:space="0" w:color="auto"/>
            <w:right w:val="none" w:sz="0" w:space="0" w:color="auto"/>
          </w:divBdr>
        </w:div>
        <w:div w:id="952176647">
          <w:marLeft w:val="0"/>
          <w:marRight w:val="0"/>
          <w:marTop w:val="0"/>
          <w:marBottom w:val="300"/>
          <w:divBdr>
            <w:top w:val="none" w:sz="0" w:space="0" w:color="auto"/>
            <w:left w:val="none" w:sz="0" w:space="0" w:color="auto"/>
            <w:bottom w:val="none" w:sz="0" w:space="0" w:color="auto"/>
            <w:right w:val="none" w:sz="0" w:space="0" w:color="auto"/>
          </w:divBdr>
        </w:div>
        <w:div w:id="1562013138">
          <w:blockQuote w:val="1"/>
          <w:marLeft w:val="0"/>
          <w:marRight w:val="0"/>
          <w:marTop w:val="0"/>
          <w:marBottom w:val="240"/>
          <w:divBdr>
            <w:top w:val="none" w:sz="0" w:space="0" w:color="auto"/>
            <w:left w:val="none" w:sz="0" w:space="0" w:color="auto"/>
            <w:bottom w:val="none" w:sz="0" w:space="0" w:color="auto"/>
            <w:right w:val="none" w:sz="0" w:space="0" w:color="auto"/>
          </w:divBdr>
        </w:div>
        <w:div w:id="2055537139">
          <w:marLeft w:val="0"/>
          <w:marRight w:val="0"/>
          <w:marTop w:val="0"/>
          <w:marBottom w:val="300"/>
          <w:divBdr>
            <w:top w:val="none" w:sz="0" w:space="0" w:color="auto"/>
            <w:left w:val="none" w:sz="0" w:space="0" w:color="auto"/>
            <w:bottom w:val="none" w:sz="0" w:space="0" w:color="auto"/>
            <w:right w:val="none" w:sz="0" w:space="0" w:color="auto"/>
          </w:divBdr>
        </w:div>
      </w:divsChild>
    </w:div>
    <w:div w:id="1966346762">
      <w:bodyDiv w:val="1"/>
      <w:marLeft w:val="0"/>
      <w:marRight w:val="0"/>
      <w:marTop w:val="0"/>
      <w:marBottom w:val="0"/>
      <w:divBdr>
        <w:top w:val="none" w:sz="0" w:space="0" w:color="auto"/>
        <w:left w:val="none" w:sz="0" w:space="0" w:color="auto"/>
        <w:bottom w:val="none" w:sz="0" w:space="0" w:color="auto"/>
        <w:right w:val="none" w:sz="0" w:space="0" w:color="auto"/>
      </w:divBdr>
    </w:div>
    <w:div w:id="1974866156">
      <w:bodyDiv w:val="1"/>
      <w:marLeft w:val="0"/>
      <w:marRight w:val="0"/>
      <w:marTop w:val="0"/>
      <w:marBottom w:val="0"/>
      <w:divBdr>
        <w:top w:val="none" w:sz="0" w:space="0" w:color="auto"/>
        <w:left w:val="none" w:sz="0" w:space="0" w:color="auto"/>
        <w:bottom w:val="none" w:sz="0" w:space="0" w:color="auto"/>
        <w:right w:val="none" w:sz="0" w:space="0" w:color="auto"/>
      </w:divBdr>
    </w:div>
    <w:div w:id="1990016986">
      <w:bodyDiv w:val="1"/>
      <w:marLeft w:val="0"/>
      <w:marRight w:val="0"/>
      <w:marTop w:val="0"/>
      <w:marBottom w:val="0"/>
      <w:divBdr>
        <w:top w:val="none" w:sz="0" w:space="0" w:color="auto"/>
        <w:left w:val="none" w:sz="0" w:space="0" w:color="auto"/>
        <w:bottom w:val="none" w:sz="0" w:space="0" w:color="auto"/>
        <w:right w:val="none" w:sz="0" w:space="0" w:color="auto"/>
      </w:divBdr>
    </w:div>
    <w:div w:id="2009169718">
      <w:bodyDiv w:val="1"/>
      <w:marLeft w:val="0"/>
      <w:marRight w:val="0"/>
      <w:marTop w:val="0"/>
      <w:marBottom w:val="0"/>
      <w:divBdr>
        <w:top w:val="none" w:sz="0" w:space="0" w:color="auto"/>
        <w:left w:val="none" w:sz="0" w:space="0" w:color="auto"/>
        <w:bottom w:val="none" w:sz="0" w:space="0" w:color="auto"/>
        <w:right w:val="none" w:sz="0" w:space="0" w:color="auto"/>
      </w:divBdr>
    </w:div>
    <w:div w:id="2021467375">
      <w:bodyDiv w:val="1"/>
      <w:marLeft w:val="0"/>
      <w:marRight w:val="0"/>
      <w:marTop w:val="0"/>
      <w:marBottom w:val="0"/>
      <w:divBdr>
        <w:top w:val="none" w:sz="0" w:space="0" w:color="auto"/>
        <w:left w:val="none" w:sz="0" w:space="0" w:color="auto"/>
        <w:bottom w:val="none" w:sz="0" w:space="0" w:color="auto"/>
        <w:right w:val="none" w:sz="0" w:space="0" w:color="auto"/>
      </w:divBdr>
    </w:div>
    <w:div w:id="2051878105">
      <w:bodyDiv w:val="1"/>
      <w:marLeft w:val="0"/>
      <w:marRight w:val="0"/>
      <w:marTop w:val="0"/>
      <w:marBottom w:val="0"/>
      <w:divBdr>
        <w:top w:val="none" w:sz="0" w:space="0" w:color="auto"/>
        <w:left w:val="none" w:sz="0" w:space="0" w:color="auto"/>
        <w:bottom w:val="none" w:sz="0" w:space="0" w:color="auto"/>
        <w:right w:val="none" w:sz="0" w:space="0" w:color="auto"/>
      </w:divBdr>
    </w:div>
    <w:div w:id="2084401761">
      <w:bodyDiv w:val="1"/>
      <w:marLeft w:val="0"/>
      <w:marRight w:val="0"/>
      <w:marTop w:val="0"/>
      <w:marBottom w:val="0"/>
      <w:divBdr>
        <w:top w:val="none" w:sz="0" w:space="0" w:color="auto"/>
        <w:left w:val="none" w:sz="0" w:space="0" w:color="auto"/>
        <w:bottom w:val="none" w:sz="0" w:space="0" w:color="auto"/>
        <w:right w:val="none" w:sz="0" w:space="0" w:color="auto"/>
      </w:divBdr>
    </w:div>
    <w:div w:id="2087797237">
      <w:bodyDiv w:val="1"/>
      <w:marLeft w:val="0"/>
      <w:marRight w:val="0"/>
      <w:marTop w:val="0"/>
      <w:marBottom w:val="0"/>
      <w:divBdr>
        <w:top w:val="none" w:sz="0" w:space="0" w:color="auto"/>
        <w:left w:val="none" w:sz="0" w:space="0" w:color="auto"/>
        <w:bottom w:val="none" w:sz="0" w:space="0" w:color="auto"/>
        <w:right w:val="none" w:sz="0" w:space="0" w:color="auto"/>
      </w:divBdr>
    </w:div>
    <w:div w:id="2095660466">
      <w:bodyDiv w:val="1"/>
      <w:marLeft w:val="0"/>
      <w:marRight w:val="0"/>
      <w:marTop w:val="0"/>
      <w:marBottom w:val="0"/>
      <w:divBdr>
        <w:top w:val="none" w:sz="0" w:space="0" w:color="auto"/>
        <w:left w:val="none" w:sz="0" w:space="0" w:color="auto"/>
        <w:bottom w:val="none" w:sz="0" w:space="0" w:color="auto"/>
        <w:right w:val="none" w:sz="0" w:space="0" w:color="auto"/>
      </w:divBdr>
    </w:div>
    <w:div w:id="2104374651">
      <w:bodyDiv w:val="1"/>
      <w:marLeft w:val="0"/>
      <w:marRight w:val="0"/>
      <w:marTop w:val="0"/>
      <w:marBottom w:val="0"/>
      <w:divBdr>
        <w:top w:val="none" w:sz="0" w:space="0" w:color="auto"/>
        <w:left w:val="none" w:sz="0" w:space="0" w:color="auto"/>
        <w:bottom w:val="none" w:sz="0" w:space="0" w:color="auto"/>
        <w:right w:val="none" w:sz="0" w:space="0" w:color="auto"/>
      </w:divBdr>
    </w:div>
    <w:div w:id="2113014883">
      <w:bodyDiv w:val="1"/>
      <w:marLeft w:val="0"/>
      <w:marRight w:val="0"/>
      <w:marTop w:val="0"/>
      <w:marBottom w:val="0"/>
      <w:divBdr>
        <w:top w:val="none" w:sz="0" w:space="0" w:color="auto"/>
        <w:left w:val="none" w:sz="0" w:space="0" w:color="auto"/>
        <w:bottom w:val="none" w:sz="0" w:space="0" w:color="auto"/>
        <w:right w:val="none" w:sz="0" w:space="0" w:color="auto"/>
      </w:divBdr>
    </w:div>
    <w:div w:id="213309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7.png"/><Relationship Id="rId68" Type="http://schemas.openxmlformats.org/officeDocument/2006/relationships/image" Target="media/image52.png"/><Relationship Id="rId16" Type="http://schemas.openxmlformats.org/officeDocument/2006/relationships/image" Target="media/image3.jpeg"/><Relationship Id="rId11" Type="http://schemas.openxmlformats.org/officeDocument/2006/relationships/diagramQuickStyle" Target="diagrams/quickStyle1.xml"/><Relationship Id="rId24" Type="http://schemas.openxmlformats.org/officeDocument/2006/relationships/image" Target="media/image11.pn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jpeg"/><Relationship Id="rId66" Type="http://schemas.openxmlformats.org/officeDocument/2006/relationships/image" Target="media/image50.png"/><Relationship Id="rId74" Type="http://schemas.openxmlformats.org/officeDocument/2006/relationships/image" Target="media/image58.jp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pubs.rsc.org/en/results?searchtext=Author%3AAnurag%20Kumar" TargetMode="External"/><Relationship Id="rId19" Type="http://schemas.openxmlformats.org/officeDocument/2006/relationships/image" Target="media/image6.jpeg"/><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jpe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6.png"/><Relationship Id="rId3" Type="http://schemas.openxmlformats.org/officeDocument/2006/relationships/numbering" Target="numbering.xml"/><Relationship Id="rId12" Type="http://schemas.openxmlformats.org/officeDocument/2006/relationships/diagramColors" Target="diagrams/colors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png"/><Relationship Id="rId59" Type="http://schemas.openxmlformats.org/officeDocument/2006/relationships/image" Target="media/image46.jpeg"/><Relationship Id="rId67" Type="http://schemas.openxmlformats.org/officeDocument/2006/relationships/image" Target="media/image51.jpeg"/><Relationship Id="rId20" Type="http://schemas.openxmlformats.org/officeDocument/2006/relationships/image" Target="media/image7.jpeg"/><Relationship Id="rId41" Type="http://schemas.openxmlformats.org/officeDocument/2006/relationships/image" Target="media/image28.jpg"/><Relationship Id="rId54" Type="http://schemas.openxmlformats.org/officeDocument/2006/relationships/image" Target="media/image41.png"/><Relationship Id="rId62" Type="http://schemas.openxmlformats.org/officeDocument/2006/relationships/hyperlink" Target="https://pubs.rsc.org/en/results?searchtext=Author%3ARongyue%20Wang" TargetMode="External"/><Relationship Id="rId70" Type="http://schemas.openxmlformats.org/officeDocument/2006/relationships/image" Target="media/image54.png"/><Relationship Id="rId75" Type="http://schemas.openxmlformats.org/officeDocument/2006/relationships/image" Target="media/image59.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png"/><Relationship Id="rId57" Type="http://schemas.openxmlformats.org/officeDocument/2006/relationships/image" Target="media/image44.jpeg"/><Relationship Id="rId10" Type="http://schemas.openxmlformats.org/officeDocument/2006/relationships/diagramLayout" Target="diagrams/layout1.xml"/><Relationship Id="rId31" Type="http://schemas.openxmlformats.org/officeDocument/2006/relationships/image" Target="media/image18.jp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adilet.zan.kz/kaz/docs/Z090000165_" TargetMode="External"/><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image" Target="media/image5.jpeg"/><Relationship Id="rId39" Type="http://schemas.openxmlformats.org/officeDocument/2006/relationships/image" Target="media/image26.jpg"/><Relationship Id="rId34" Type="http://schemas.openxmlformats.org/officeDocument/2006/relationships/image" Target="media/image21.jpg"/><Relationship Id="rId50" Type="http://schemas.openxmlformats.org/officeDocument/2006/relationships/image" Target="media/image37.png"/><Relationship Id="rId55" Type="http://schemas.openxmlformats.org/officeDocument/2006/relationships/image" Target="media/image42.jpe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6.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CD04EB-D2A8-49E7-9B6C-691082DC9182}"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KZ"/>
        </a:p>
      </dgm:t>
    </dgm:pt>
    <dgm:pt modelId="{D80CF99D-966F-4A6E-A872-6488267FFAA9}">
      <dgm:prSet phldrT="[Текст]" custT="1"/>
      <dgm:spPr/>
      <dgm:t>
        <a:bodyPr/>
        <a:lstStyle/>
        <a:p>
          <a:pPr>
            <a:lnSpc>
              <a:spcPct val="100000"/>
            </a:lnSpc>
            <a:spcAft>
              <a:spcPts val="0"/>
            </a:spcAft>
          </a:pPr>
          <a:r>
            <a:rPr lang="ru-RU" sz="1400" b="1">
              <a:latin typeface="Times New Roman" panose="02020603050405020304" pitchFamily="18" charset="0"/>
              <a:cs typeface="Times New Roman" panose="02020603050405020304" pitchFamily="18" charset="0"/>
            </a:rPr>
            <a:t>Мақсат: </a:t>
          </a:r>
        </a:p>
        <a:p>
          <a:pPr>
            <a:lnSpc>
              <a:spcPct val="100000"/>
            </a:lnSpc>
            <a:spcAft>
              <a:spcPts val="0"/>
            </a:spcAft>
          </a:pPr>
          <a:r>
            <a:rPr lang="ru-RU" sz="1400">
              <a:latin typeface="Times New Roman" panose="02020603050405020304" pitchFamily="18" charset="0"/>
              <a:cs typeface="Times New Roman" panose="02020603050405020304" pitchFamily="18" charset="0"/>
            </a:rPr>
            <a:t>оңтайлы ЖЭК жүйесі</a:t>
          </a:r>
          <a:endParaRPr lang="ru-KZ" sz="900"/>
        </a:p>
      </dgm:t>
    </dgm:pt>
    <dgm:pt modelId="{CF4030E0-3CBE-47C2-BD96-FED31402C473}" type="parTrans" cxnId="{8DECD5B8-56FD-43F0-84A4-910519677A39}">
      <dgm:prSet/>
      <dgm:spPr/>
      <dgm:t>
        <a:bodyPr/>
        <a:lstStyle/>
        <a:p>
          <a:endParaRPr lang="ru-KZ"/>
        </a:p>
      </dgm:t>
    </dgm:pt>
    <dgm:pt modelId="{A2E9AD48-DE2D-4695-A45B-402714AEA59C}" type="sibTrans" cxnId="{8DECD5B8-56FD-43F0-84A4-910519677A39}">
      <dgm:prSet/>
      <dgm:spPr/>
      <dgm:t>
        <a:bodyPr/>
        <a:lstStyle/>
        <a:p>
          <a:endParaRPr lang="ru-KZ"/>
        </a:p>
      </dgm:t>
    </dgm:pt>
    <dgm:pt modelId="{E6B872CA-2CCC-4D48-8316-5EEAB227902E}">
      <dgm:prSet phldrT="[Текст]" custT="1"/>
      <dgm:spPr/>
      <dgm:t>
        <a:bodyPr/>
        <a:lstStyle/>
        <a:p>
          <a:r>
            <a:rPr lang="ru-RU" sz="900" b="1">
              <a:latin typeface="Times New Roman" panose="02020603050405020304" pitchFamily="18" charset="0"/>
              <a:cs typeface="Times New Roman" panose="02020603050405020304" pitchFamily="18" charset="0"/>
            </a:rPr>
            <a:t>Энергетикалық көрсеткіштер </a:t>
          </a:r>
          <a:endParaRPr lang="ru-KZ" sz="900" b="1">
            <a:latin typeface="Times New Roman" panose="02020603050405020304" pitchFamily="18" charset="0"/>
            <a:cs typeface="Times New Roman" panose="02020603050405020304" pitchFamily="18" charset="0"/>
          </a:endParaRPr>
        </a:p>
      </dgm:t>
    </dgm:pt>
    <dgm:pt modelId="{6A54BAF2-9F7C-4D62-BBDB-EE3F4CB98E17}" type="parTrans" cxnId="{38D2F6D9-6548-4D7C-9B52-EC0911102EDF}">
      <dgm:prSet/>
      <dgm:spPr/>
      <dgm:t>
        <a:bodyPr/>
        <a:lstStyle/>
        <a:p>
          <a:endParaRPr lang="ru-KZ" sz="900"/>
        </a:p>
      </dgm:t>
    </dgm:pt>
    <dgm:pt modelId="{8DB213EB-62B6-4A6F-BAC7-9CC2386FA1A0}" type="sibTrans" cxnId="{38D2F6D9-6548-4D7C-9B52-EC0911102EDF}">
      <dgm:prSet/>
      <dgm:spPr/>
      <dgm:t>
        <a:bodyPr/>
        <a:lstStyle/>
        <a:p>
          <a:endParaRPr lang="ru-KZ"/>
        </a:p>
      </dgm:t>
    </dgm:pt>
    <dgm:pt modelId="{C79F4FBA-5650-418B-8B9A-F362AD1E5D5C}">
      <dgm:prSet phldrT="[Текст]" custT="1"/>
      <dgm:spPr/>
      <dgm:t>
        <a:bodyPr/>
        <a:lstStyle/>
        <a:p>
          <a:r>
            <a:rPr lang="ru-RU" sz="900" b="1">
              <a:latin typeface="Times New Roman" panose="02020603050405020304" pitchFamily="18" charset="0"/>
              <a:cs typeface="Times New Roman" panose="02020603050405020304" pitchFamily="18" charset="0"/>
            </a:rPr>
            <a:t>Экономикалық көрсеткіштер</a:t>
          </a:r>
          <a:endParaRPr lang="ru-KZ" sz="900" b="1">
            <a:latin typeface="Times New Roman" panose="02020603050405020304" pitchFamily="18" charset="0"/>
            <a:cs typeface="Times New Roman" panose="02020603050405020304" pitchFamily="18" charset="0"/>
          </a:endParaRPr>
        </a:p>
      </dgm:t>
    </dgm:pt>
    <dgm:pt modelId="{4D20CD99-1C4F-48F6-AE97-7E6C6DB9DCF9}" type="parTrans" cxnId="{D9861864-B90A-45CA-A3A2-660E7A79AF4B}">
      <dgm:prSet/>
      <dgm:spPr/>
      <dgm:t>
        <a:bodyPr/>
        <a:lstStyle/>
        <a:p>
          <a:endParaRPr lang="ru-KZ" sz="900"/>
        </a:p>
      </dgm:t>
    </dgm:pt>
    <dgm:pt modelId="{69CFC0D0-26A8-4B27-9EF4-B2099F43F453}" type="sibTrans" cxnId="{D9861864-B90A-45CA-A3A2-660E7A79AF4B}">
      <dgm:prSet/>
      <dgm:spPr/>
      <dgm:t>
        <a:bodyPr/>
        <a:lstStyle/>
        <a:p>
          <a:endParaRPr lang="ru-KZ"/>
        </a:p>
      </dgm:t>
    </dgm:pt>
    <dgm:pt modelId="{2E4F3604-C7B0-4368-BCA6-1A966BF96943}">
      <dgm:prSet phldrT="[Текст]" custT="1"/>
      <dgm:spPr/>
      <dgm:t>
        <a:bodyPr/>
        <a:lstStyle/>
        <a:p>
          <a:pPr>
            <a:lnSpc>
              <a:spcPct val="100000"/>
            </a:lnSpc>
            <a:spcAft>
              <a:spcPts val="0"/>
            </a:spcAft>
          </a:pPr>
          <a:r>
            <a:rPr lang="ru-RU" sz="900" b="1">
              <a:latin typeface="Times New Roman" panose="02020603050405020304" pitchFamily="18" charset="0"/>
              <a:cs typeface="Times New Roman" panose="02020603050405020304" pitchFamily="18" charset="0"/>
            </a:rPr>
            <a:t>Тұрақтылық </a:t>
          </a:r>
        </a:p>
        <a:p>
          <a:pPr>
            <a:lnSpc>
              <a:spcPct val="100000"/>
            </a:lnSpc>
            <a:spcAft>
              <a:spcPts val="0"/>
            </a:spcAft>
          </a:pPr>
          <a:r>
            <a:rPr lang="ru-RU" sz="900" b="1">
              <a:latin typeface="Times New Roman" panose="02020603050405020304" pitchFamily="18" charset="0"/>
              <a:cs typeface="Times New Roman" panose="02020603050405020304" pitchFamily="18" charset="0"/>
            </a:rPr>
            <a:t>және тәуекел көрсеткіштері</a:t>
          </a:r>
          <a:endParaRPr lang="ru-KZ" sz="900" b="1">
            <a:latin typeface="Times New Roman" panose="02020603050405020304" pitchFamily="18" charset="0"/>
            <a:cs typeface="Times New Roman" panose="02020603050405020304" pitchFamily="18" charset="0"/>
          </a:endParaRPr>
        </a:p>
      </dgm:t>
    </dgm:pt>
    <dgm:pt modelId="{B605CA0C-F845-4863-87CB-6FC861E21E96}" type="parTrans" cxnId="{75258ACB-C305-449F-B908-2044ACD69B48}">
      <dgm:prSet/>
      <dgm:spPr/>
      <dgm:t>
        <a:bodyPr/>
        <a:lstStyle/>
        <a:p>
          <a:endParaRPr lang="ru-KZ" sz="900"/>
        </a:p>
      </dgm:t>
    </dgm:pt>
    <dgm:pt modelId="{03A357C8-2238-4345-958B-136FB0139439}" type="sibTrans" cxnId="{75258ACB-C305-449F-B908-2044ACD69B48}">
      <dgm:prSet/>
      <dgm:spPr/>
      <dgm:t>
        <a:bodyPr/>
        <a:lstStyle/>
        <a:p>
          <a:endParaRPr lang="ru-KZ"/>
        </a:p>
      </dgm:t>
    </dgm:pt>
    <dgm:pt modelId="{60145B07-A7E3-478E-ADF4-3DEA075D3D96}">
      <dgm:prSet custT="1"/>
      <dgm:spPr/>
      <dgm:t>
        <a:bodyPr/>
        <a:lstStyle/>
        <a:p>
          <a:r>
            <a:rPr lang="ru-RU" sz="900" b="1">
              <a:latin typeface="Times New Roman" panose="02020603050405020304" pitchFamily="18" charset="0"/>
              <a:cs typeface="Times New Roman" panose="02020603050405020304" pitchFamily="18" charset="0"/>
            </a:rPr>
            <a:t>Экологиялық көрсеткіштер</a:t>
          </a:r>
          <a:endParaRPr lang="ru-KZ" sz="900" b="1">
            <a:latin typeface="Times New Roman" panose="02020603050405020304" pitchFamily="18" charset="0"/>
            <a:cs typeface="Times New Roman" panose="02020603050405020304" pitchFamily="18" charset="0"/>
          </a:endParaRPr>
        </a:p>
      </dgm:t>
    </dgm:pt>
    <dgm:pt modelId="{F2AC979A-F3ED-485B-9130-CEB387EA4655}" type="parTrans" cxnId="{AD0AB81C-44BE-44A5-93E9-C9F75942BA30}">
      <dgm:prSet/>
      <dgm:spPr/>
      <dgm:t>
        <a:bodyPr/>
        <a:lstStyle/>
        <a:p>
          <a:endParaRPr lang="ru-KZ" sz="900"/>
        </a:p>
      </dgm:t>
    </dgm:pt>
    <dgm:pt modelId="{2D0BD578-4724-43F3-BB23-0C44D78D43DE}" type="sibTrans" cxnId="{AD0AB81C-44BE-44A5-93E9-C9F75942BA30}">
      <dgm:prSet/>
      <dgm:spPr/>
      <dgm:t>
        <a:bodyPr/>
        <a:lstStyle/>
        <a:p>
          <a:endParaRPr lang="ru-KZ"/>
        </a:p>
      </dgm:t>
    </dgm:pt>
    <dgm:pt modelId="{29A4B767-A19A-491A-B715-73662A9A61EB}">
      <dgm:prSet custT="1"/>
      <dgm:spPr/>
      <dgm:t>
        <a:bodyPr/>
        <a:lstStyle/>
        <a:p>
          <a:r>
            <a:rPr lang="ru-RU" sz="900" b="1">
              <a:latin typeface="Times New Roman" panose="02020603050405020304" pitchFamily="18" charset="0"/>
              <a:cs typeface="Times New Roman" panose="02020603050405020304" pitchFamily="18" charset="0"/>
            </a:rPr>
            <a:t>Әлеуметтік және институционалдық көрсеткіштер</a:t>
          </a:r>
          <a:endParaRPr lang="ru-KZ" sz="900" b="1">
            <a:latin typeface="Times New Roman" panose="02020603050405020304" pitchFamily="18" charset="0"/>
            <a:cs typeface="Times New Roman" panose="02020603050405020304" pitchFamily="18" charset="0"/>
          </a:endParaRPr>
        </a:p>
      </dgm:t>
    </dgm:pt>
    <dgm:pt modelId="{F1ACB950-D212-4310-96DD-E6102A409BC9}" type="parTrans" cxnId="{C1CFDE98-A0BB-4B94-A129-E81FDCCC4FC6}">
      <dgm:prSet/>
      <dgm:spPr/>
      <dgm:t>
        <a:bodyPr/>
        <a:lstStyle/>
        <a:p>
          <a:endParaRPr lang="ru-KZ" sz="900"/>
        </a:p>
      </dgm:t>
    </dgm:pt>
    <dgm:pt modelId="{DE853816-D783-462C-8640-8B10D60698D5}" type="sibTrans" cxnId="{C1CFDE98-A0BB-4B94-A129-E81FDCCC4FC6}">
      <dgm:prSet/>
      <dgm:spPr/>
      <dgm:t>
        <a:bodyPr/>
        <a:lstStyle/>
        <a:p>
          <a:endParaRPr lang="ru-KZ"/>
        </a:p>
      </dgm:t>
    </dgm:pt>
    <dgm:pt modelId="{6A28D2B0-5BB5-48F1-A39D-C887B518A7EC}">
      <dgm:prSet custT="1"/>
      <dgm:spPr/>
      <dgm:t>
        <a:bodyPr/>
        <a:lstStyle/>
        <a:p>
          <a:pPr>
            <a:lnSpc>
              <a:spcPct val="100000"/>
            </a:lnSpc>
            <a:spcAft>
              <a:spcPts val="0"/>
            </a:spcAft>
          </a:pPr>
          <a:r>
            <a:rPr lang="ru-RU" sz="900">
              <a:latin typeface="Times New Roman" panose="02020603050405020304" pitchFamily="18" charset="0"/>
              <a:cs typeface="Times New Roman" panose="02020603050405020304" pitchFamily="18" charset="0"/>
            </a:rPr>
            <a:t>Жүктемені жабу коэффициенті (</a:t>
          </a:r>
          <a:r>
            <a:rPr lang="en-US" sz="900">
              <a:latin typeface="Times New Roman" panose="02020603050405020304" pitchFamily="18" charset="0"/>
              <a:cs typeface="Times New Roman" panose="02020603050405020304" pitchFamily="18" charset="0"/>
            </a:rPr>
            <a:t>LCR</a:t>
          </a:r>
          <a:r>
            <a:rPr lang="en-US" sz="900"/>
            <a:t>)</a:t>
          </a:r>
          <a:endParaRPr lang="ru-KZ" sz="900">
            <a:latin typeface="Times New Roman" panose="02020603050405020304" pitchFamily="18" charset="0"/>
            <a:cs typeface="Times New Roman" panose="02020603050405020304" pitchFamily="18" charset="0"/>
          </a:endParaRPr>
        </a:p>
      </dgm:t>
    </dgm:pt>
    <dgm:pt modelId="{FC5018D2-753A-47E3-83DD-24F803795B15}" type="parTrans" cxnId="{2268A56C-1067-4F9A-A35C-3DA17CE2C52A}">
      <dgm:prSet/>
      <dgm:spPr/>
      <dgm:t>
        <a:bodyPr/>
        <a:lstStyle/>
        <a:p>
          <a:endParaRPr lang="ru-KZ" sz="900"/>
        </a:p>
      </dgm:t>
    </dgm:pt>
    <dgm:pt modelId="{A0F2982A-8926-4E9A-A701-F10AC2924CAC}" type="sibTrans" cxnId="{2268A56C-1067-4F9A-A35C-3DA17CE2C52A}">
      <dgm:prSet/>
      <dgm:spPr/>
      <dgm:t>
        <a:bodyPr/>
        <a:lstStyle/>
        <a:p>
          <a:endParaRPr lang="ru-KZ"/>
        </a:p>
      </dgm:t>
    </dgm:pt>
    <dgm:pt modelId="{107B28FA-3B8C-4A8A-AA6A-C244F26621C4}">
      <dgm:prSet custT="1"/>
      <dgm:spPr/>
      <dgm:t>
        <a:bodyPr/>
        <a:lstStyle/>
        <a:p>
          <a:r>
            <a:rPr lang="ru-RU" sz="900">
              <a:latin typeface="Times New Roman" panose="02020603050405020304" pitchFamily="18" charset="0"/>
              <a:cs typeface="Times New Roman" panose="02020603050405020304" pitchFamily="18" charset="0"/>
            </a:rPr>
            <a:t>Автономия индексі (</a:t>
          </a:r>
          <a:r>
            <a:rPr lang="en-US" sz="900">
              <a:latin typeface="Times New Roman" panose="02020603050405020304" pitchFamily="18" charset="0"/>
              <a:cs typeface="Times New Roman" panose="02020603050405020304" pitchFamily="18" charset="0"/>
            </a:rPr>
            <a:t>AI)</a:t>
          </a:r>
          <a:endParaRPr lang="ru-KZ" sz="900">
            <a:latin typeface="Times New Roman" panose="02020603050405020304" pitchFamily="18" charset="0"/>
            <a:cs typeface="Times New Roman" panose="02020603050405020304" pitchFamily="18" charset="0"/>
          </a:endParaRPr>
        </a:p>
      </dgm:t>
    </dgm:pt>
    <dgm:pt modelId="{DD029EB5-AE3B-4934-B6F4-442003FF65C6}" type="parTrans" cxnId="{4ED7E376-D115-4CEE-8081-38FDF88CD256}">
      <dgm:prSet/>
      <dgm:spPr/>
      <dgm:t>
        <a:bodyPr/>
        <a:lstStyle/>
        <a:p>
          <a:endParaRPr lang="ru-KZ" sz="900"/>
        </a:p>
      </dgm:t>
    </dgm:pt>
    <dgm:pt modelId="{1D4EA5D0-8FE0-4DFF-8B78-7AD30758AD66}" type="sibTrans" cxnId="{4ED7E376-D115-4CEE-8081-38FDF88CD256}">
      <dgm:prSet/>
      <dgm:spPr/>
      <dgm:t>
        <a:bodyPr/>
        <a:lstStyle/>
        <a:p>
          <a:endParaRPr lang="ru-KZ"/>
        </a:p>
      </dgm:t>
    </dgm:pt>
    <dgm:pt modelId="{48C0BC8F-3A94-4D03-8FD6-0E4EFD4DD05F}">
      <dgm:prSet custT="1"/>
      <dgm:spPr/>
      <dgm:t>
        <a:bodyPr/>
        <a:lstStyle/>
        <a:p>
          <a:r>
            <a:rPr lang="ru-RU" sz="900">
              <a:latin typeface="Times New Roman" panose="02020603050405020304" pitchFamily="18" charset="0"/>
              <a:cs typeface="Times New Roman" panose="02020603050405020304" pitchFamily="18" charset="0"/>
            </a:rPr>
            <a:t>Жетіспеушілік ықтималдығы (</a:t>
          </a:r>
          <a:r>
            <a:rPr lang="en-US" sz="900">
              <a:latin typeface="Times New Roman" panose="02020603050405020304" pitchFamily="18" charset="0"/>
              <a:cs typeface="Times New Roman" panose="02020603050405020304" pitchFamily="18" charset="0"/>
            </a:rPr>
            <a:t>LPSP)</a:t>
          </a:r>
          <a:endParaRPr lang="ru-KZ" sz="900">
            <a:latin typeface="Times New Roman" panose="02020603050405020304" pitchFamily="18" charset="0"/>
            <a:cs typeface="Times New Roman" panose="02020603050405020304" pitchFamily="18" charset="0"/>
          </a:endParaRPr>
        </a:p>
      </dgm:t>
    </dgm:pt>
    <dgm:pt modelId="{82A28B97-548E-469D-8676-EA4F32BCDD1F}" type="parTrans" cxnId="{5335533C-940E-4150-B0AF-57E711DB92BF}">
      <dgm:prSet/>
      <dgm:spPr/>
      <dgm:t>
        <a:bodyPr/>
        <a:lstStyle/>
        <a:p>
          <a:endParaRPr lang="ru-KZ" sz="900"/>
        </a:p>
      </dgm:t>
    </dgm:pt>
    <dgm:pt modelId="{7E0A48DE-761E-490E-9908-76815D85881A}" type="sibTrans" cxnId="{5335533C-940E-4150-B0AF-57E711DB92BF}">
      <dgm:prSet/>
      <dgm:spPr/>
      <dgm:t>
        <a:bodyPr/>
        <a:lstStyle/>
        <a:p>
          <a:endParaRPr lang="ru-KZ"/>
        </a:p>
      </dgm:t>
    </dgm:pt>
    <dgm:pt modelId="{1ABE0F47-A295-421D-801C-621BD4530782}">
      <dgm:prSet custT="1"/>
      <dgm:spPr/>
      <dgm:t>
        <a:bodyPr/>
        <a:lstStyle/>
        <a:p>
          <a:r>
            <a:rPr lang="ru-RU" sz="900">
              <a:latin typeface="Times New Roman" panose="02020603050405020304" pitchFamily="18" charset="0"/>
              <a:cs typeface="Times New Roman" panose="02020603050405020304" pitchFamily="18" charset="0"/>
            </a:rPr>
            <a:t>Күрделі шығындар (</a:t>
          </a:r>
          <a:r>
            <a:rPr lang="en-US" sz="900">
              <a:latin typeface="Times New Roman" panose="02020603050405020304" pitchFamily="18" charset="0"/>
              <a:cs typeface="Times New Roman" panose="02020603050405020304" pitchFamily="18" charset="0"/>
            </a:rPr>
            <a:t>CAPEX)</a:t>
          </a:r>
          <a:endParaRPr lang="ru-KZ" sz="900" strike="noStrike">
            <a:latin typeface="Times New Roman" panose="02020603050405020304" pitchFamily="18" charset="0"/>
            <a:cs typeface="Times New Roman" panose="02020603050405020304" pitchFamily="18" charset="0"/>
          </a:endParaRPr>
        </a:p>
      </dgm:t>
    </dgm:pt>
    <dgm:pt modelId="{5E3D5AF9-5BC6-4984-A526-8250CEFC1A45}" type="parTrans" cxnId="{C4720ECB-0D64-4348-A71D-82F5DE01BA69}">
      <dgm:prSet/>
      <dgm:spPr/>
      <dgm:t>
        <a:bodyPr/>
        <a:lstStyle/>
        <a:p>
          <a:endParaRPr lang="ru-KZ" sz="900"/>
        </a:p>
      </dgm:t>
    </dgm:pt>
    <dgm:pt modelId="{85B1BA6D-1EA8-44A4-B3F6-A339510DD5C4}" type="sibTrans" cxnId="{C4720ECB-0D64-4348-A71D-82F5DE01BA69}">
      <dgm:prSet/>
      <dgm:spPr/>
      <dgm:t>
        <a:bodyPr/>
        <a:lstStyle/>
        <a:p>
          <a:endParaRPr lang="ru-KZ"/>
        </a:p>
      </dgm:t>
    </dgm:pt>
    <dgm:pt modelId="{8D4240D3-0628-413E-9DAF-A30B620380A0}">
      <dgm:prSet custT="1"/>
      <dgm:spPr/>
      <dgm:t>
        <a:bodyPr/>
        <a:lstStyle/>
        <a:p>
          <a:r>
            <a:rPr lang="ru-RU" sz="900">
              <a:latin typeface="Times New Roman" panose="02020603050405020304" pitchFamily="18" charset="0"/>
              <a:cs typeface="Times New Roman" panose="02020603050405020304" pitchFamily="18" charset="0"/>
            </a:rPr>
            <a:t>Операциялық шығындар (</a:t>
          </a:r>
          <a:r>
            <a:rPr lang="en-US" sz="900">
              <a:latin typeface="Times New Roman" panose="02020603050405020304" pitchFamily="18" charset="0"/>
              <a:cs typeface="Times New Roman" panose="02020603050405020304" pitchFamily="18" charset="0"/>
            </a:rPr>
            <a:t>OPEX)</a:t>
          </a:r>
          <a:endParaRPr lang="ru-KZ" sz="900">
            <a:latin typeface="Times New Roman" panose="02020603050405020304" pitchFamily="18" charset="0"/>
            <a:cs typeface="Times New Roman" panose="02020603050405020304" pitchFamily="18" charset="0"/>
          </a:endParaRPr>
        </a:p>
      </dgm:t>
    </dgm:pt>
    <dgm:pt modelId="{A4295CE8-5185-484F-9274-51B5EFB2493F}" type="parTrans" cxnId="{86EDA7FF-4A4C-4446-BE80-EB8953969F73}">
      <dgm:prSet/>
      <dgm:spPr/>
      <dgm:t>
        <a:bodyPr/>
        <a:lstStyle/>
        <a:p>
          <a:endParaRPr lang="ru-KZ" sz="900"/>
        </a:p>
      </dgm:t>
    </dgm:pt>
    <dgm:pt modelId="{78DD2DCD-B83A-447D-B8E3-067E8F4FD4F0}" type="sibTrans" cxnId="{86EDA7FF-4A4C-4446-BE80-EB8953969F73}">
      <dgm:prSet/>
      <dgm:spPr/>
      <dgm:t>
        <a:bodyPr/>
        <a:lstStyle/>
        <a:p>
          <a:endParaRPr lang="ru-KZ"/>
        </a:p>
      </dgm:t>
    </dgm:pt>
    <dgm:pt modelId="{F132FBE1-17DE-4E62-B127-1C27A155FF70}">
      <dgm:prSet custT="1"/>
      <dgm:spPr/>
      <dgm:t>
        <a:bodyPr/>
        <a:lstStyle/>
        <a:p>
          <a:r>
            <a:rPr lang="ru-RU" sz="900">
              <a:latin typeface="Times New Roman" panose="02020603050405020304" pitchFamily="18" charset="0"/>
              <a:cs typeface="Times New Roman" panose="02020603050405020304" pitchFamily="18" charset="0"/>
            </a:rPr>
            <a:t>Энергияның ағымдағы құны (</a:t>
          </a:r>
          <a:r>
            <a:rPr lang="en-US" sz="900">
              <a:latin typeface="Times New Roman" panose="02020603050405020304" pitchFamily="18" charset="0"/>
              <a:cs typeface="Times New Roman" panose="02020603050405020304" pitchFamily="18" charset="0"/>
            </a:rPr>
            <a:t>LCOE)</a:t>
          </a:r>
          <a:endParaRPr lang="ru-KZ" sz="900">
            <a:latin typeface="Times New Roman" panose="02020603050405020304" pitchFamily="18" charset="0"/>
            <a:cs typeface="Times New Roman" panose="02020603050405020304" pitchFamily="18" charset="0"/>
          </a:endParaRPr>
        </a:p>
      </dgm:t>
    </dgm:pt>
    <dgm:pt modelId="{09481208-322E-412F-AA58-BB4C616F2F72}" type="parTrans" cxnId="{2EF89A51-F318-4258-93DC-B7625E6AD922}">
      <dgm:prSet/>
      <dgm:spPr/>
      <dgm:t>
        <a:bodyPr/>
        <a:lstStyle/>
        <a:p>
          <a:endParaRPr lang="ru-KZ" sz="900"/>
        </a:p>
      </dgm:t>
    </dgm:pt>
    <dgm:pt modelId="{C52E9A54-1656-4ED9-A578-0BABD31340BC}" type="sibTrans" cxnId="{2EF89A51-F318-4258-93DC-B7625E6AD922}">
      <dgm:prSet/>
      <dgm:spPr/>
      <dgm:t>
        <a:bodyPr/>
        <a:lstStyle/>
        <a:p>
          <a:endParaRPr lang="ru-KZ"/>
        </a:p>
      </dgm:t>
    </dgm:pt>
    <dgm:pt modelId="{D4D52AF3-FE77-4197-ADC3-2CF797CDED35}">
      <dgm:prSet custT="1"/>
      <dgm:spPr/>
      <dgm:t>
        <a:bodyPr/>
        <a:lstStyle/>
        <a:p>
          <a:r>
            <a:rPr lang="en-US" sz="900">
              <a:latin typeface="Times New Roman" panose="02020603050405020304" pitchFamily="18" charset="0"/>
              <a:cs typeface="Times New Roman" panose="02020603050405020304" pitchFamily="18" charset="0"/>
            </a:rPr>
            <a:t>C</a:t>
          </a:r>
          <a:r>
            <a:rPr lang="kk-KZ" sz="900">
              <a:latin typeface="Times New Roman" panose="02020603050405020304" pitchFamily="18" charset="0"/>
              <a:cs typeface="Times New Roman" panose="02020603050405020304" pitchFamily="18" charset="0"/>
            </a:rPr>
            <a:t>О</a:t>
          </a:r>
          <a:r>
            <a:rPr lang="en-US" sz="900">
              <a:latin typeface="Times New Roman" panose="02020603050405020304" pitchFamily="18" charset="0"/>
              <a:cs typeface="Times New Roman" panose="02020603050405020304" pitchFamily="18" charset="0"/>
            </a:rPr>
            <a:t>₂ </a:t>
          </a:r>
          <a:r>
            <a:rPr lang="ru-RU" sz="900">
              <a:latin typeface="Times New Roman" panose="02020603050405020304" pitchFamily="18" charset="0"/>
              <a:cs typeface="Times New Roman" panose="02020603050405020304" pitchFamily="18" charset="0"/>
            </a:rPr>
            <a:t>шығарынды-ларын азайту</a:t>
          </a:r>
          <a:endParaRPr lang="ru-KZ" sz="900">
            <a:latin typeface="Times New Roman" panose="02020603050405020304" pitchFamily="18" charset="0"/>
            <a:cs typeface="Times New Roman" panose="02020603050405020304" pitchFamily="18" charset="0"/>
          </a:endParaRPr>
        </a:p>
      </dgm:t>
    </dgm:pt>
    <dgm:pt modelId="{CA049E67-40AF-4B6D-937D-9CC41239F16D}" type="parTrans" cxnId="{D9608596-0A71-42B8-AD28-AF5ACFD0B72C}">
      <dgm:prSet/>
      <dgm:spPr/>
      <dgm:t>
        <a:bodyPr/>
        <a:lstStyle/>
        <a:p>
          <a:endParaRPr lang="ru-KZ" sz="900"/>
        </a:p>
      </dgm:t>
    </dgm:pt>
    <dgm:pt modelId="{FF62195C-9EB7-42A3-8DAD-052EF254DF35}" type="sibTrans" cxnId="{D9608596-0A71-42B8-AD28-AF5ACFD0B72C}">
      <dgm:prSet/>
      <dgm:spPr/>
      <dgm:t>
        <a:bodyPr/>
        <a:lstStyle/>
        <a:p>
          <a:endParaRPr lang="ru-KZ"/>
        </a:p>
      </dgm:t>
    </dgm:pt>
    <dgm:pt modelId="{061042E8-AE4C-4613-9D56-7ABAF930A819}">
      <dgm:prSet custT="1"/>
      <dgm:spPr/>
      <dgm:t>
        <a:bodyPr/>
        <a:lstStyle/>
        <a:p>
          <a:r>
            <a:rPr lang="ru-RU" sz="900">
              <a:latin typeface="Times New Roman" panose="02020603050405020304" pitchFamily="18" charset="0"/>
              <a:cs typeface="Times New Roman" panose="02020603050405020304" pitchFamily="18" charset="0"/>
            </a:rPr>
            <a:t>Жер ресурстарына әсері/ биоәртүрлілік</a:t>
          </a:r>
          <a:endParaRPr lang="ru-KZ" sz="900">
            <a:latin typeface="Times New Roman" panose="02020603050405020304" pitchFamily="18" charset="0"/>
            <a:cs typeface="Times New Roman" panose="02020603050405020304" pitchFamily="18" charset="0"/>
          </a:endParaRPr>
        </a:p>
      </dgm:t>
    </dgm:pt>
    <dgm:pt modelId="{9C212200-1E78-4957-ABB7-A3C342EABD3E}" type="parTrans" cxnId="{1666D7AF-B3F2-4762-8B9D-8CB8612964AF}">
      <dgm:prSet/>
      <dgm:spPr/>
      <dgm:t>
        <a:bodyPr/>
        <a:lstStyle/>
        <a:p>
          <a:endParaRPr lang="ru-KZ" sz="900"/>
        </a:p>
      </dgm:t>
    </dgm:pt>
    <dgm:pt modelId="{834EC9B1-EF30-4A44-B90D-71E830B8E8E5}" type="sibTrans" cxnId="{1666D7AF-B3F2-4762-8B9D-8CB8612964AF}">
      <dgm:prSet/>
      <dgm:spPr/>
      <dgm:t>
        <a:bodyPr/>
        <a:lstStyle/>
        <a:p>
          <a:endParaRPr lang="ru-KZ"/>
        </a:p>
      </dgm:t>
    </dgm:pt>
    <dgm:pt modelId="{397632DE-3259-4338-9A32-7529A4C9CC20}">
      <dgm:prSet custT="1"/>
      <dgm:spPr/>
      <dgm:t>
        <a:bodyPr/>
        <a:lstStyle/>
        <a:p>
          <a:pPr>
            <a:lnSpc>
              <a:spcPct val="100000"/>
            </a:lnSpc>
            <a:spcAft>
              <a:spcPts val="0"/>
            </a:spcAft>
          </a:pPr>
          <a:r>
            <a:rPr lang="ru-RU" sz="900">
              <a:latin typeface="Times New Roman" panose="02020603050405020304" pitchFamily="18" charset="0"/>
              <a:cs typeface="Times New Roman" panose="02020603050405020304" pitchFamily="18" charset="0"/>
            </a:rPr>
            <a:t>Халық </a:t>
          </a:r>
        </a:p>
        <a:p>
          <a:pPr>
            <a:lnSpc>
              <a:spcPct val="100000"/>
            </a:lnSpc>
            <a:spcAft>
              <a:spcPts val="0"/>
            </a:spcAft>
          </a:pPr>
          <a:r>
            <a:rPr lang="ru-RU" sz="900">
              <a:latin typeface="Times New Roman" panose="02020603050405020304" pitchFamily="18" charset="0"/>
              <a:cs typeface="Times New Roman" panose="02020603050405020304" pitchFamily="18" charset="0"/>
            </a:rPr>
            <a:t>үшін қолайлылық</a:t>
          </a:r>
          <a:endParaRPr lang="ru-KZ" sz="900">
            <a:latin typeface="Times New Roman" panose="02020603050405020304" pitchFamily="18" charset="0"/>
            <a:cs typeface="Times New Roman" panose="02020603050405020304" pitchFamily="18" charset="0"/>
          </a:endParaRPr>
        </a:p>
      </dgm:t>
    </dgm:pt>
    <dgm:pt modelId="{5F4D7FBE-7F72-4FC1-9FAF-F0FD897F4C46}" type="parTrans" cxnId="{5E0590B1-D199-45DF-BCB0-4DF9A03A6CAA}">
      <dgm:prSet/>
      <dgm:spPr/>
      <dgm:t>
        <a:bodyPr/>
        <a:lstStyle/>
        <a:p>
          <a:endParaRPr lang="ru-KZ" sz="900"/>
        </a:p>
      </dgm:t>
    </dgm:pt>
    <dgm:pt modelId="{35FCB5F8-4375-4C30-8C48-E402535CE10E}" type="sibTrans" cxnId="{5E0590B1-D199-45DF-BCB0-4DF9A03A6CAA}">
      <dgm:prSet/>
      <dgm:spPr/>
      <dgm:t>
        <a:bodyPr/>
        <a:lstStyle/>
        <a:p>
          <a:endParaRPr lang="ru-KZ"/>
        </a:p>
      </dgm:t>
    </dgm:pt>
    <dgm:pt modelId="{AEC43425-8736-467D-8AD8-6D4393386EDF}">
      <dgm:prSet custT="1"/>
      <dgm:spPr/>
      <dgm:t>
        <a:bodyPr/>
        <a:lstStyle/>
        <a:p>
          <a:r>
            <a:rPr lang="ru-RU" sz="900">
              <a:latin typeface="Times New Roman" panose="02020603050405020304" pitchFamily="18" charset="0"/>
              <a:cs typeface="Times New Roman" panose="02020603050405020304" pitchFamily="18" charset="0"/>
            </a:rPr>
            <a:t>Білікті кадрлардың болуы</a:t>
          </a:r>
          <a:endParaRPr lang="ru-KZ" sz="900">
            <a:latin typeface="Times New Roman" panose="02020603050405020304" pitchFamily="18" charset="0"/>
            <a:cs typeface="Times New Roman" panose="02020603050405020304" pitchFamily="18" charset="0"/>
          </a:endParaRPr>
        </a:p>
      </dgm:t>
    </dgm:pt>
    <dgm:pt modelId="{37F90EF1-8AF1-4F29-92E8-FE6FC7DE0DF1}" type="parTrans" cxnId="{262FDD50-7A24-4D25-B93A-2F0FE67E2496}">
      <dgm:prSet/>
      <dgm:spPr/>
      <dgm:t>
        <a:bodyPr/>
        <a:lstStyle/>
        <a:p>
          <a:endParaRPr lang="ru-KZ" sz="900"/>
        </a:p>
      </dgm:t>
    </dgm:pt>
    <dgm:pt modelId="{832AE362-8293-4455-9380-EE5AB2C1A6A2}" type="sibTrans" cxnId="{262FDD50-7A24-4D25-B93A-2F0FE67E2496}">
      <dgm:prSet/>
      <dgm:spPr/>
      <dgm:t>
        <a:bodyPr/>
        <a:lstStyle/>
        <a:p>
          <a:endParaRPr lang="ru-KZ"/>
        </a:p>
      </dgm:t>
    </dgm:pt>
    <dgm:pt modelId="{ED3F27E3-0F7A-4891-AF4A-A73FCEAB852C}">
      <dgm:prSet custT="1"/>
      <dgm:spPr/>
      <dgm:t>
        <a:bodyPr/>
        <a:lstStyle/>
        <a:p>
          <a:pPr>
            <a:lnSpc>
              <a:spcPct val="100000"/>
            </a:lnSpc>
            <a:spcAft>
              <a:spcPts val="0"/>
            </a:spcAft>
          </a:pPr>
          <a:r>
            <a:rPr lang="ru-RU" sz="900">
              <a:latin typeface="Times New Roman" panose="02020603050405020304" pitchFamily="18" charset="0"/>
              <a:cs typeface="Times New Roman" panose="02020603050405020304" pitchFamily="18" charset="0"/>
            </a:rPr>
            <a:t>Нормативтік базаға </a:t>
          </a:r>
        </a:p>
        <a:p>
          <a:pPr>
            <a:lnSpc>
              <a:spcPct val="100000"/>
            </a:lnSpc>
            <a:spcAft>
              <a:spcPts val="0"/>
            </a:spcAft>
          </a:pPr>
          <a:r>
            <a:rPr lang="ru-RU" sz="900">
              <a:latin typeface="Times New Roman" panose="02020603050405020304" pitchFamily="18" charset="0"/>
              <a:cs typeface="Times New Roman" panose="02020603050405020304" pitchFamily="18" charset="0"/>
            </a:rPr>
            <a:t>сәйкестігі</a:t>
          </a:r>
          <a:endParaRPr lang="ru-KZ" sz="900">
            <a:latin typeface="Times New Roman" panose="02020603050405020304" pitchFamily="18" charset="0"/>
            <a:cs typeface="Times New Roman" panose="02020603050405020304" pitchFamily="18" charset="0"/>
          </a:endParaRPr>
        </a:p>
      </dgm:t>
    </dgm:pt>
    <dgm:pt modelId="{0A315A39-39FE-4835-9431-802E63A397C8}" type="parTrans" cxnId="{E1BE52A5-B0FC-4E27-BC0B-963C43BE0C3F}">
      <dgm:prSet/>
      <dgm:spPr/>
      <dgm:t>
        <a:bodyPr/>
        <a:lstStyle/>
        <a:p>
          <a:endParaRPr lang="ru-KZ" sz="900"/>
        </a:p>
      </dgm:t>
    </dgm:pt>
    <dgm:pt modelId="{4F73AEE8-E546-482F-B452-3671C806E374}" type="sibTrans" cxnId="{E1BE52A5-B0FC-4E27-BC0B-963C43BE0C3F}">
      <dgm:prSet/>
      <dgm:spPr/>
      <dgm:t>
        <a:bodyPr/>
        <a:lstStyle/>
        <a:p>
          <a:endParaRPr lang="ru-KZ"/>
        </a:p>
      </dgm:t>
    </dgm:pt>
    <dgm:pt modelId="{FD0121D5-8CD8-4FC0-B93A-5FAB175D9187}">
      <dgm:prSet custT="1"/>
      <dgm:spPr/>
      <dgm:t>
        <a:bodyPr/>
        <a:lstStyle/>
        <a:p>
          <a:r>
            <a:rPr lang="ru-RU" sz="900">
              <a:latin typeface="Times New Roman" panose="02020603050405020304" pitchFamily="18" charset="0"/>
              <a:cs typeface="Times New Roman" panose="02020603050405020304" pitchFamily="18" charset="0"/>
            </a:rPr>
            <a:t>Климаттық ауытқуларға төзімділік</a:t>
          </a:r>
          <a:endParaRPr lang="ru-KZ" sz="900" baseline="-25000">
            <a:latin typeface="Times New Roman" panose="02020603050405020304" pitchFamily="18" charset="0"/>
            <a:cs typeface="Times New Roman" panose="02020603050405020304" pitchFamily="18" charset="0"/>
          </a:endParaRPr>
        </a:p>
      </dgm:t>
    </dgm:pt>
    <dgm:pt modelId="{5EEEADF7-BE22-4125-A7DD-A429A94B3AA7}" type="parTrans" cxnId="{2FB15BD4-6C69-475C-801D-635EBA44A720}">
      <dgm:prSet/>
      <dgm:spPr/>
      <dgm:t>
        <a:bodyPr/>
        <a:lstStyle/>
        <a:p>
          <a:endParaRPr lang="ru-KZ" sz="900"/>
        </a:p>
      </dgm:t>
    </dgm:pt>
    <dgm:pt modelId="{10EEE08A-77FD-4075-858C-150FFE5F184A}" type="sibTrans" cxnId="{2FB15BD4-6C69-475C-801D-635EBA44A720}">
      <dgm:prSet/>
      <dgm:spPr/>
      <dgm:t>
        <a:bodyPr/>
        <a:lstStyle/>
        <a:p>
          <a:endParaRPr lang="ru-KZ"/>
        </a:p>
      </dgm:t>
    </dgm:pt>
    <dgm:pt modelId="{42928909-04F5-4CA4-B5FC-50317EEB746D}">
      <dgm:prSet custT="1"/>
      <dgm:spPr/>
      <dgm:t>
        <a:bodyPr/>
        <a:lstStyle/>
        <a:p>
          <a:r>
            <a:rPr lang="ru-RU" sz="900">
              <a:latin typeface="Times New Roman" panose="02020603050405020304" pitchFamily="18" charset="0"/>
              <a:cs typeface="Times New Roman" panose="02020603050405020304" pitchFamily="18" charset="0"/>
            </a:rPr>
            <a:t>Қолайсыз сценарийлер-дегі тапшылық қаупінің деңгейі</a:t>
          </a:r>
          <a:endParaRPr lang="ru-KZ" sz="900">
            <a:latin typeface="Times New Roman" panose="02020603050405020304" pitchFamily="18" charset="0"/>
            <a:cs typeface="Times New Roman" panose="02020603050405020304" pitchFamily="18" charset="0"/>
          </a:endParaRPr>
        </a:p>
      </dgm:t>
    </dgm:pt>
    <dgm:pt modelId="{B08E6788-BA7E-4CC4-9F8A-6B6BDD24FF21}" type="parTrans" cxnId="{285E273E-3BF5-42BA-935F-6E6537516214}">
      <dgm:prSet/>
      <dgm:spPr/>
      <dgm:t>
        <a:bodyPr/>
        <a:lstStyle/>
        <a:p>
          <a:endParaRPr lang="ru-KZ" sz="900"/>
        </a:p>
      </dgm:t>
    </dgm:pt>
    <dgm:pt modelId="{50EA51B1-A772-43D2-A0BF-798A8E422A1E}" type="sibTrans" cxnId="{285E273E-3BF5-42BA-935F-6E6537516214}">
      <dgm:prSet/>
      <dgm:spPr/>
      <dgm:t>
        <a:bodyPr/>
        <a:lstStyle/>
        <a:p>
          <a:endParaRPr lang="ru-KZ"/>
        </a:p>
      </dgm:t>
    </dgm:pt>
    <dgm:pt modelId="{02EF2957-D263-4D0E-B400-16EDAEAA73AD}" type="pres">
      <dgm:prSet presAssocID="{E2CD04EB-D2A8-49E7-9B6C-691082DC9182}" presName="hierChild1" presStyleCnt="0">
        <dgm:presLayoutVars>
          <dgm:orgChart val="1"/>
          <dgm:chPref val="1"/>
          <dgm:dir/>
          <dgm:animOne val="branch"/>
          <dgm:animLvl val="lvl"/>
          <dgm:resizeHandles/>
        </dgm:presLayoutVars>
      </dgm:prSet>
      <dgm:spPr/>
    </dgm:pt>
    <dgm:pt modelId="{EED94A39-0D97-4A83-90B9-035B446B93F6}" type="pres">
      <dgm:prSet presAssocID="{D80CF99D-966F-4A6E-A872-6488267FFAA9}" presName="hierRoot1" presStyleCnt="0">
        <dgm:presLayoutVars>
          <dgm:hierBranch val="init"/>
        </dgm:presLayoutVars>
      </dgm:prSet>
      <dgm:spPr/>
    </dgm:pt>
    <dgm:pt modelId="{C4AE7F50-1C83-415A-A9F1-B8F68DDAA04F}" type="pres">
      <dgm:prSet presAssocID="{D80CF99D-966F-4A6E-A872-6488267FFAA9}" presName="rootComposite1" presStyleCnt="0"/>
      <dgm:spPr/>
    </dgm:pt>
    <dgm:pt modelId="{B8826071-3953-4DD2-8A40-A10765737D9B}" type="pres">
      <dgm:prSet presAssocID="{D80CF99D-966F-4A6E-A872-6488267FFAA9}" presName="rootText1" presStyleLbl="node0" presStyleIdx="0" presStyleCnt="1" custScaleX="128924" custScaleY="81400" custLinFactNeighborX="-4488" custLinFactNeighborY="-91">
        <dgm:presLayoutVars>
          <dgm:chPref val="3"/>
        </dgm:presLayoutVars>
      </dgm:prSet>
      <dgm:spPr/>
    </dgm:pt>
    <dgm:pt modelId="{1A3C95AE-E655-41C6-9C3B-86C3B7E26EC3}" type="pres">
      <dgm:prSet presAssocID="{D80CF99D-966F-4A6E-A872-6488267FFAA9}" presName="rootConnector1" presStyleLbl="node1" presStyleIdx="0" presStyleCnt="0"/>
      <dgm:spPr/>
    </dgm:pt>
    <dgm:pt modelId="{E0410B67-9340-4B11-9674-ABEE477BC120}" type="pres">
      <dgm:prSet presAssocID="{D80CF99D-966F-4A6E-A872-6488267FFAA9}" presName="hierChild2" presStyleCnt="0"/>
      <dgm:spPr/>
    </dgm:pt>
    <dgm:pt modelId="{E94ABD11-A6F4-4F38-8E54-6718C26CD96A}" type="pres">
      <dgm:prSet presAssocID="{6A54BAF2-9F7C-4D62-BBDB-EE3F4CB98E17}" presName="Name37" presStyleLbl="parChTrans1D2" presStyleIdx="0" presStyleCnt="5"/>
      <dgm:spPr/>
    </dgm:pt>
    <dgm:pt modelId="{1380E89F-DA79-445B-9945-66FF3D6B79A0}" type="pres">
      <dgm:prSet presAssocID="{E6B872CA-2CCC-4D48-8316-5EEAB227902E}" presName="hierRoot2" presStyleCnt="0">
        <dgm:presLayoutVars>
          <dgm:hierBranch val="init"/>
        </dgm:presLayoutVars>
      </dgm:prSet>
      <dgm:spPr/>
    </dgm:pt>
    <dgm:pt modelId="{3F5A6069-C01B-40B9-987C-5F75D4F9454B}" type="pres">
      <dgm:prSet presAssocID="{E6B872CA-2CCC-4D48-8316-5EEAB227902E}" presName="rootComposite" presStyleCnt="0"/>
      <dgm:spPr/>
    </dgm:pt>
    <dgm:pt modelId="{64A31AAC-77DB-418D-989D-F0F886934378}" type="pres">
      <dgm:prSet presAssocID="{E6B872CA-2CCC-4D48-8316-5EEAB227902E}" presName="rootText" presStyleLbl="node2" presStyleIdx="0" presStyleCnt="5" custScaleX="52606" custScaleY="47111">
        <dgm:presLayoutVars>
          <dgm:chPref val="3"/>
        </dgm:presLayoutVars>
      </dgm:prSet>
      <dgm:spPr/>
    </dgm:pt>
    <dgm:pt modelId="{AB918C8B-22A3-40E4-BCF5-00265C159B43}" type="pres">
      <dgm:prSet presAssocID="{E6B872CA-2CCC-4D48-8316-5EEAB227902E}" presName="rootConnector" presStyleLbl="node2" presStyleIdx="0" presStyleCnt="5"/>
      <dgm:spPr/>
    </dgm:pt>
    <dgm:pt modelId="{6D084AEA-37DF-4057-9B75-50344823E395}" type="pres">
      <dgm:prSet presAssocID="{E6B872CA-2CCC-4D48-8316-5EEAB227902E}" presName="hierChild4" presStyleCnt="0"/>
      <dgm:spPr/>
    </dgm:pt>
    <dgm:pt modelId="{775D107C-248C-4D8C-8F8D-47308C2EAA12}" type="pres">
      <dgm:prSet presAssocID="{FC5018D2-753A-47E3-83DD-24F803795B15}" presName="Name37" presStyleLbl="parChTrans1D3" presStyleIdx="0" presStyleCnt="13"/>
      <dgm:spPr/>
    </dgm:pt>
    <dgm:pt modelId="{F2BA008D-9197-4CFD-AB4D-9E5BB4967EE7}" type="pres">
      <dgm:prSet presAssocID="{6A28D2B0-5BB5-48F1-A39D-C887B518A7EC}" presName="hierRoot2" presStyleCnt="0">
        <dgm:presLayoutVars>
          <dgm:hierBranch val="init"/>
        </dgm:presLayoutVars>
      </dgm:prSet>
      <dgm:spPr/>
    </dgm:pt>
    <dgm:pt modelId="{65A7B061-90EA-45F4-A92A-37CA2FE4A9EF}" type="pres">
      <dgm:prSet presAssocID="{6A28D2B0-5BB5-48F1-A39D-C887B518A7EC}" presName="rootComposite" presStyleCnt="0"/>
      <dgm:spPr/>
    </dgm:pt>
    <dgm:pt modelId="{D5761657-598D-44A3-A539-CEAADC232D50}" type="pres">
      <dgm:prSet presAssocID="{6A28D2B0-5BB5-48F1-A39D-C887B518A7EC}" presName="rootText" presStyleLbl="node3" presStyleIdx="0" presStyleCnt="13" custScaleX="47512" custScaleY="73203">
        <dgm:presLayoutVars>
          <dgm:chPref val="3"/>
        </dgm:presLayoutVars>
      </dgm:prSet>
      <dgm:spPr/>
    </dgm:pt>
    <dgm:pt modelId="{D429DCC7-F4AC-419C-BB6D-199357E6CF04}" type="pres">
      <dgm:prSet presAssocID="{6A28D2B0-5BB5-48F1-A39D-C887B518A7EC}" presName="rootConnector" presStyleLbl="node3" presStyleIdx="0" presStyleCnt="13"/>
      <dgm:spPr/>
    </dgm:pt>
    <dgm:pt modelId="{F8137D69-BFD7-4006-96A3-F14809688604}" type="pres">
      <dgm:prSet presAssocID="{6A28D2B0-5BB5-48F1-A39D-C887B518A7EC}" presName="hierChild4" presStyleCnt="0"/>
      <dgm:spPr/>
    </dgm:pt>
    <dgm:pt modelId="{D838E080-D229-4FFA-9456-B9F66FE3D712}" type="pres">
      <dgm:prSet presAssocID="{6A28D2B0-5BB5-48F1-A39D-C887B518A7EC}" presName="hierChild5" presStyleCnt="0"/>
      <dgm:spPr/>
    </dgm:pt>
    <dgm:pt modelId="{B087FA8A-6C00-4A0F-9E5E-579A4911B21D}" type="pres">
      <dgm:prSet presAssocID="{DD029EB5-AE3B-4934-B6F4-442003FF65C6}" presName="Name37" presStyleLbl="parChTrans1D3" presStyleIdx="1" presStyleCnt="13"/>
      <dgm:spPr/>
    </dgm:pt>
    <dgm:pt modelId="{209238FB-6639-436A-A6BB-34B137ACC185}" type="pres">
      <dgm:prSet presAssocID="{107B28FA-3B8C-4A8A-AA6A-C244F26621C4}" presName="hierRoot2" presStyleCnt="0">
        <dgm:presLayoutVars>
          <dgm:hierBranch val="init"/>
        </dgm:presLayoutVars>
      </dgm:prSet>
      <dgm:spPr/>
    </dgm:pt>
    <dgm:pt modelId="{F3EF8300-4DAF-48AD-8A75-F158491C8156}" type="pres">
      <dgm:prSet presAssocID="{107B28FA-3B8C-4A8A-AA6A-C244F26621C4}" presName="rootComposite" presStyleCnt="0"/>
      <dgm:spPr/>
    </dgm:pt>
    <dgm:pt modelId="{721C71F2-F33F-4BF5-B782-4B416578415B}" type="pres">
      <dgm:prSet presAssocID="{107B28FA-3B8C-4A8A-AA6A-C244F26621C4}" presName="rootText" presStyleLbl="node3" presStyleIdx="1" presStyleCnt="13" custScaleX="46233" custScaleY="35969">
        <dgm:presLayoutVars>
          <dgm:chPref val="3"/>
        </dgm:presLayoutVars>
      </dgm:prSet>
      <dgm:spPr/>
    </dgm:pt>
    <dgm:pt modelId="{CD5E39C0-9397-4FA1-AE14-40185645B473}" type="pres">
      <dgm:prSet presAssocID="{107B28FA-3B8C-4A8A-AA6A-C244F26621C4}" presName="rootConnector" presStyleLbl="node3" presStyleIdx="1" presStyleCnt="13"/>
      <dgm:spPr/>
    </dgm:pt>
    <dgm:pt modelId="{63E1748E-8670-44C9-96FB-4D7EEA047776}" type="pres">
      <dgm:prSet presAssocID="{107B28FA-3B8C-4A8A-AA6A-C244F26621C4}" presName="hierChild4" presStyleCnt="0"/>
      <dgm:spPr/>
    </dgm:pt>
    <dgm:pt modelId="{AFDDC711-E42A-48D5-9DF1-EF18DAF9CD98}" type="pres">
      <dgm:prSet presAssocID="{107B28FA-3B8C-4A8A-AA6A-C244F26621C4}" presName="hierChild5" presStyleCnt="0"/>
      <dgm:spPr/>
    </dgm:pt>
    <dgm:pt modelId="{DEEABA8A-6F65-4992-89AD-A441259E49D4}" type="pres">
      <dgm:prSet presAssocID="{82A28B97-548E-469D-8676-EA4F32BCDD1F}" presName="Name37" presStyleLbl="parChTrans1D3" presStyleIdx="2" presStyleCnt="13"/>
      <dgm:spPr/>
    </dgm:pt>
    <dgm:pt modelId="{F355AA7E-DEF1-44A8-94DE-8E586F6359C8}" type="pres">
      <dgm:prSet presAssocID="{48C0BC8F-3A94-4D03-8FD6-0E4EFD4DD05F}" presName="hierRoot2" presStyleCnt="0">
        <dgm:presLayoutVars>
          <dgm:hierBranch val="init"/>
        </dgm:presLayoutVars>
      </dgm:prSet>
      <dgm:spPr/>
    </dgm:pt>
    <dgm:pt modelId="{1E9BF071-13E9-45C8-9AF8-EA4997358DA0}" type="pres">
      <dgm:prSet presAssocID="{48C0BC8F-3A94-4D03-8FD6-0E4EFD4DD05F}" presName="rootComposite" presStyleCnt="0"/>
      <dgm:spPr/>
    </dgm:pt>
    <dgm:pt modelId="{A5BBADBE-F222-44E5-8620-7C77638C10FD}" type="pres">
      <dgm:prSet presAssocID="{48C0BC8F-3A94-4D03-8FD6-0E4EFD4DD05F}" presName="rootText" presStyleLbl="node3" presStyleIdx="2" presStyleCnt="13" custScaleX="45573" custScaleY="53601">
        <dgm:presLayoutVars>
          <dgm:chPref val="3"/>
        </dgm:presLayoutVars>
      </dgm:prSet>
      <dgm:spPr/>
    </dgm:pt>
    <dgm:pt modelId="{A3018824-9703-4444-BC56-905BD953278F}" type="pres">
      <dgm:prSet presAssocID="{48C0BC8F-3A94-4D03-8FD6-0E4EFD4DD05F}" presName="rootConnector" presStyleLbl="node3" presStyleIdx="2" presStyleCnt="13"/>
      <dgm:spPr/>
    </dgm:pt>
    <dgm:pt modelId="{283DEC94-EA9C-4342-846B-2AF61C396152}" type="pres">
      <dgm:prSet presAssocID="{48C0BC8F-3A94-4D03-8FD6-0E4EFD4DD05F}" presName="hierChild4" presStyleCnt="0"/>
      <dgm:spPr/>
    </dgm:pt>
    <dgm:pt modelId="{2B7FAAA2-5DD1-4C70-BB42-1D39EAEDFBA3}" type="pres">
      <dgm:prSet presAssocID="{48C0BC8F-3A94-4D03-8FD6-0E4EFD4DD05F}" presName="hierChild5" presStyleCnt="0"/>
      <dgm:spPr/>
    </dgm:pt>
    <dgm:pt modelId="{4C2C91B7-1F9E-41AD-BC6B-54801B7FF63F}" type="pres">
      <dgm:prSet presAssocID="{E6B872CA-2CCC-4D48-8316-5EEAB227902E}" presName="hierChild5" presStyleCnt="0"/>
      <dgm:spPr/>
    </dgm:pt>
    <dgm:pt modelId="{ECE09F47-55AD-4AE9-9349-400562284E09}" type="pres">
      <dgm:prSet presAssocID="{4D20CD99-1C4F-48F6-AE97-7E6C6DB9DCF9}" presName="Name37" presStyleLbl="parChTrans1D2" presStyleIdx="1" presStyleCnt="5"/>
      <dgm:spPr/>
    </dgm:pt>
    <dgm:pt modelId="{35578AF8-0110-475E-83BB-398702C45A4E}" type="pres">
      <dgm:prSet presAssocID="{C79F4FBA-5650-418B-8B9A-F362AD1E5D5C}" presName="hierRoot2" presStyleCnt="0">
        <dgm:presLayoutVars>
          <dgm:hierBranch val="init"/>
        </dgm:presLayoutVars>
      </dgm:prSet>
      <dgm:spPr/>
    </dgm:pt>
    <dgm:pt modelId="{13F18C65-6F45-4B04-B7DC-F56E9B92E3C1}" type="pres">
      <dgm:prSet presAssocID="{C79F4FBA-5650-418B-8B9A-F362AD1E5D5C}" presName="rootComposite" presStyleCnt="0"/>
      <dgm:spPr/>
    </dgm:pt>
    <dgm:pt modelId="{2AA04F0B-FA86-45CD-B41F-64566A5F8B42}" type="pres">
      <dgm:prSet presAssocID="{C79F4FBA-5650-418B-8B9A-F362AD1E5D5C}" presName="rootText" presStyleLbl="node2" presStyleIdx="1" presStyleCnt="5" custScaleX="57251" custScaleY="50488">
        <dgm:presLayoutVars>
          <dgm:chPref val="3"/>
        </dgm:presLayoutVars>
      </dgm:prSet>
      <dgm:spPr/>
    </dgm:pt>
    <dgm:pt modelId="{5C69671B-810F-4D45-9D0B-8AE56560B06A}" type="pres">
      <dgm:prSet presAssocID="{C79F4FBA-5650-418B-8B9A-F362AD1E5D5C}" presName="rootConnector" presStyleLbl="node2" presStyleIdx="1" presStyleCnt="5"/>
      <dgm:spPr/>
    </dgm:pt>
    <dgm:pt modelId="{1E5834ED-6F43-45E8-94B8-1DEFF4B5A0C2}" type="pres">
      <dgm:prSet presAssocID="{C79F4FBA-5650-418B-8B9A-F362AD1E5D5C}" presName="hierChild4" presStyleCnt="0"/>
      <dgm:spPr/>
    </dgm:pt>
    <dgm:pt modelId="{E34BBB4D-27C8-4D1C-ADFF-BFEA39D2C6B1}" type="pres">
      <dgm:prSet presAssocID="{5E3D5AF9-5BC6-4984-A526-8250CEFC1A45}" presName="Name37" presStyleLbl="parChTrans1D3" presStyleIdx="3" presStyleCnt="13"/>
      <dgm:spPr/>
    </dgm:pt>
    <dgm:pt modelId="{99886BAC-9F50-428C-B262-5FF36954FC32}" type="pres">
      <dgm:prSet presAssocID="{1ABE0F47-A295-421D-801C-621BD4530782}" presName="hierRoot2" presStyleCnt="0">
        <dgm:presLayoutVars>
          <dgm:hierBranch val="init"/>
        </dgm:presLayoutVars>
      </dgm:prSet>
      <dgm:spPr/>
    </dgm:pt>
    <dgm:pt modelId="{8EF61178-7318-4CC7-85E6-469FFE28DE2E}" type="pres">
      <dgm:prSet presAssocID="{1ABE0F47-A295-421D-801C-621BD4530782}" presName="rootComposite" presStyleCnt="0"/>
      <dgm:spPr/>
    </dgm:pt>
    <dgm:pt modelId="{2EB7BFE2-34A0-428E-B221-7AA0DAE7325F}" type="pres">
      <dgm:prSet presAssocID="{1ABE0F47-A295-421D-801C-621BD4530782}" presName="rootText" presStyleLbl="node3" presStyleIdx="3" presStyleCnt="13" custScaleX="51332" custScaleY="63570">
        <dgm:presLayoutVars>
          <dgm:chPref val="3"/>
        </dgm:presLayoutVars>
      </dgm:prSet>
      <dgm:spPr/>
    </dgm:pt>
    <dgm:pt modelId="{8C9A93CE-6E6E-42F3-9459-B67A62DFB59C}" type="pres">
      <dgm:prSet presAssocID="{1ABE0F47-A295-421D-801C-621BD4530782}" presName="rootConnector" presStyleLbl="node3" presStyleIdx="3" presStyleCnt="13"/>
      <dgm:spPr/>
    </dgm:pt>
    <dgm:pt modelId="{0BF93EA8-933B-46B1-974D-A036B6C0B218}" type="pres">
      <dgm:prSet presAssocID="{1ABE0F47-A295-421D-801C-621BD4530782}" presName="hierChild4" presStyleCnt="0"/>
      <dgm:spPr/>
    </dgm:pt>
    <dgm:pt modelId="{D6B210A3-898B-4E4E-821D-B4D415B2D5A0}" type="pres">
      <dgm:prSet presAssocID="{1ABE0F47-A295-421D-801C-621BD4530782}" presName="hierChild5" presStyleCnt="0"/>
      <dgm:spPr/>
    </dgm:pt>
    <dgm:pt modelId="{2ACAB22B-06FA-4580-A4F1-D0CCB8BAC9AD}" type="pres">
      <dgm:prSet presAssocID="{A4295CE8-5185-484F-9274-51B5EFB2493F}" presName="Name37" presStyleLbl="parChTrans1D3" presStyleIdx="4" presStyleCnt="13"/>
      <dgm:spPr/>
    </dgm:pt>
    <dgm:pt modelId="{7B146F0E-AE04-44D6-9753-18F383C69A52}" type="pres">
      <dgm:prSet presAssocID="{8D4240D3-0628-413E-9DAF-A30B620380A0}" presName="hierRoot2" presStyleCnt="0">
        <dgm:presLayoutVars>
          <dgm:hierBranch val="init"/>
        </dgm:presLayoutVars>
      </dgm:prSet>
      <dgm:spPr/>
    </dgm:pt>
    <dgm:pt modelId="{DDD09099-F149-49B4-AC3A-75D9F1281AF4}" type="pres">
      <dgm:prSet presAssocID="{8D4240D3-0628-413E-9DAF-A30B620380A0}" presName="rootComposite" presStyleCnt="0"/>
      <dgm:spPr/>
    </dgm:pt>
    <dgm:pt modelId="{71F03BB6-926D-436E-9706-4930253958E5}" type="pres">
      <dgm:prSet presAssocID="{8D4240D3-0628-413E-9DAF-A30B620380A0}" presName="rootText" presStyleLbl="node3" presStyleIdx="4" presStyleCnt="13" custScaleX="49906" custScaleY="54035">
        <dgm:presLayoutVars>
          <dgm:chPref val="3"/>
        </dgm:presLayoutVars>
      </dgm:prSet>
      <dgm:spPr/>
    </dgm:pt>
    <dgm:pt modelId="{9C86B7D5-E982-4DFD-82FD-6D5B02925F78}" type="pres">
      <dgm:prSet presAssocID="{8D4240D3-0628-413E-9DAF-A30B620380A0}" presName="rootConnector" presStyleLbl="node3" presStyleIdx="4" presStyleCnt="13"/>
      <dgm:spPr/>
    </dgm:pt>
    <dgm:pt modelId="{3F371436-FBFE-46DD-81CC-381F5F7D93ED}" type="pres">
      <dgm:prSet presAssocID="{8D4240D3-0628-413E-9DAF-A30B620380A0}" presName="hierChild4" presStyleCnt="0"/>
      <dgm:spPr/>
    </dgm:pt>
    <dgm:pt modelId="{D2BFE3D3-C372-4942-A925-C62CEFC00C5F}" type="pres">
      <dgm:prSet presAssocID="{8D4240D3-0628-413E-9DAF-A30B620380A0}" presName="hierChild5" presStyleCnt="0"/>
      <dgm:spPr/>
    </dgm:pt>
    <dgm:pt modelId="{4A67277D-AA1B-4E10-ABCB-3133ECDEC9FD}" type="pres">
      <dgm:prSet presAssocID="{09481208-322E-412F-AA58-BB4C616F2F72}" presName="Name37" presStyleLbl="parChTrans1D3" presStyleIdx="5" presStyleCnt="13"/>
      <dgm:spPr/>
    </dgm:pt>
    <dgm:pt modelId="{DE75AB66-7590-4AE5-8965-F4159B3EEAA8}" type="pres">
      <dgm:prSet presAssocID="{F132FBE1-17DE-4E62-B127-1C27A155FF70}" presName="hierRoot2" presStyleCnt="0">
        <dgm:presLayoutVars>
          <dgm:hierBranch val="init"/>
        </dgm:presLayoutVars>
      </dgm:prSet>
      <dgm:spPr/>
    </dgm:pt>
    <dgm:pt modelId="{F1C6D60E-E641-47BB-AF7A-80FAAD8D21BA}" type="pres">
      <dgm:prSet presAssocID="{F132FBE1-17DE-4E62-B127-1C27A155FF70}" presName="rootComposite" presStyleCnt="0"/>
      <dgm:spPr/>
    </dgm:pt>
    <dgm:pt modelId="{FE90B1D4-2C6C-4943-9F1C-0E246CF5D3B8}" type="pres">
      <dgm:prSet presAssocID="{F132FBE1-17DE-4E62-B127-1C27A155FF70}" presName="rootText" presStyleLbl="node3" presStyleIdx="5" presStyleCnt="13" custScaleX="44841" custScaleY="59633">
        <dgm:presLayoutVars>
          <dgm:chPref val="3"/>
        </dgm:presLayoutVars>
      </dgm:prSet>
      <dgm:spPr/>
    </dgm:pt>
    <dgm:pt modelId="{75D2B654-B1B0-4A9D-9319-D71CA571FCFC}" type="pres">
      <dgm:prSet presAssocID="{F132FBE1-17DE-4E62-B127-1C27A155FF70}" presName="rootConnector" presStyleLbl="node3" presStyleIdx="5" presStyleCnt="13"/>
      <dgm:spPr/>
    </dgm:pt>
    <dgm:pt modelId="{03BFDC98-1989-4F44-8228-491A9CDD1546}" type="pres">
      <dgm:prSet presAssocID="{F132FBE1-17DE-4E62-B127-1C27A155FF70}" presName="hierChild4" presStyleCnt="0"/>
      <dgm:spPr/>
    </dgm:pt>
    <dgm:pt modelId="{B10A37F0-12D2-4B8D-BA03-4A87037070EC}" type="pres">
      <dgm:prSet presAssocID="{F132FBE1-17DE-4E62-B127-1C27A155FF70}" presName="hierChild5" presStyleCnt="0"/>
      <dgm:spPr/>
    </dgm:pt>
    <dgm:pt modelId="{47364F55-F60E-4F6E-8E45-6C22A993B71A}" type="pres">
      <dgm:prSet presAssocID="{C79F4FBA-5650-418B-8B9A-F362AD1E5D5C}" presName="hierChild5" presStyleCnt="0"/>
      <dgm:spPr/>
    </dgm:pt>
    <dgm:pt modelId="{985AA8FF-45EE-4B78-8DF2-3024DD89901E}" type="pres">
      <dgm:prSet presAssocID="{F2AC979A-F3ED-485B-9130-CEB387EA4655}" presName="Name37" presStyleLbl="parChTrans1D2" presStyleIdx="2" presStyleCnt="5"/>
      <dgm:spPr/>
    </dgm:pt>
    <dgm:pt modelId="{C80F8874-25A3-4F35-AA7A-0BEEE89CD4DB}" type="pres">
      <dgm:prSet presAssocID="{60145B07-A7E3-478E-ADF4-3DEA075D3D96}" presName="hierRoot2" presStyleCnt="0">
        <dgm:presLayoutVars>
          <dgm:hierBranch val="init"/>
        </dgm:presLayoutVars>
      </dgm:prSet>
      <dgm:spPr/>
    </dgm:pt>
    <dgm:pt modelId="{0D40EDC0-1E05-4AE5-BB15-ED81E1F5A7A0}" type="pres">
      <dgm:prSet presAssocID="{60145B07-A7E3-478E-ADF4-3DEA075D3D96}" presName="rootComposite" presStyleCnt="0"/>
      <dgm:spPr/>
    </dgm:pt>
    <dgm:pt modelId="{F3D4B27D-D91D-4E82-97D4-D2FE2DAD8A9B}" type="pres">
      <dgm:prSet presAssocID="{60145B07-A7E3-478E-ADF4-3DEA075D3D96}" presName="rootText" presStyleLbl="node2" presStyleIdx="2" presStyleCnt="5" custScaleX="51543" custScaleY="44628">
        <dgm:presLayoutVars>
          <dgm:chPref val="3"/>
        </dgm:presLayoutVars>
      </dgm:prSet>
      <dgm:spPr/>
    </dgm:pt>
    <dgm:pt modelId="{96720B17-8197-4226-882E-26B8F15A3FF4}" type="pres">
      <dgm:prSet presAssocID="{60145B07-A7E3-478E-ADF4-3DEA075D3D96}" presName="rootConnector" presStyleLbl="node2" presStyleIdx="2" presStyleCnt="5"/>
      <dgm:spPr/>
    </dgm:pt>
    <dgm:pt modelId="{6DB3EBCC-3AB9-4276-8BA5-668158B1D969}" type="pres">
      <dgm:prSet presAssocID="{60145B07-A7E3-478E-ADF4-3DEA075D3D96}" presName="hierChild4" presStyleCnt="0"/>
      <dgm:spPr/>
    </dgm:pt>
    <dgm:pt modelId="{8964C325-6F4F-4288-B327-33BA1FD26AAD}" type="pres">
      <dgm:prSet presAssocID="{CA049E67-40AF-4B6D-937D-9CC41239F16D}" presName="Name37" presStyleLbl="parChTrans1D3" presStyleIdx="6" presStyleCnt="13"/>
      <dgm:spPr/>
    </dgm:pt>
    <dgm:pt modelId="{35D751CE-727B-4DF7-9C2D-981154C955EC}" type="pres">
      <dgm:prSet presAssocID="{D4D52AF3-FE77-4197-ADC3-2CF797CDED35}" presName="hierRoot2" presStyleCnt="0">
        <dgm:presLayoutVars>
          <dgm:hierBranch val="init"/>
        </dgm:presLayoutVars>
      </dgm:prSet>
      <dgm:spPr/>
    </dgm:pt>
    <dgm:pt modelId="{4ADE188B-72DE-4695-8171-5D1D8D4717F9}" type="pres">
      <dgm:prSet presAssocID="{D4D52AF3-FE77-4197-ADC3-2CF797CDED35}" presName="rootComposite" presStyleCnt="0"/>
      <dgm:spPr/>
    </dgm:pt>
    <dgm:pt modelId="{D9640E02-0EFB-497A-BFAC-81D833DF6726}" type="pres">
      <dgm:prSet presAssocID="{D4D52AF3-FE77-4197-ADC3-2CF797CDED35}" presName="rootText" presStyleLbl="node3" presStyleIdx="6" presStyleCnt="13" custScaleX="48993" custScaleY="66716">
        <dgm:presLayoutVars>
          <dgm:chPref val="3"/>
        </dgm:presLayoutVars>
      </dgm:prSet>
      <dgm:spPr/>
    </dgm:pt>
    <dgm:pt modelId="{565B765D-CC98-46B6-89DE-4FE6DBE41051}" type="pres">
      <dgm:prSet presAssocID="{D4D52AF3-FE77-4197-ADC3-2CF797CDED35}" presName="rootConnector" presStyleLbl="node3" presStyleIdx="6" presStyleCnt="13"/>
      <dgm:spPr/>
    </dgm:pt>
    <dgm:pt modelId="{B4DB0870-A388-49D0-BA8D-0CEFBB22D508}" type="pres">
      <dgm:prSet presAssocID="{D4D52AF3-FE77-4197-ADC3-2CF797CDED35}" presName="hierChild4" presStyleCnt="0"/>
      <dgm:spPr/>
    </dgm:pt>
    <dgm:pt modelId="{A02AD055-9308-484C-876E-95A255AA380F}" type="pres">
      <dgm:prSet presAssocID="{D4D52AF3-FE77-4197-ADC3-2CF797CDED35}" presName="hierChild5" presStyleCnt="0"/>
      <dgm:spPr/>
    </dgm:pt>
    <dgm:pt modelId="{C2862C53-AE7B-4CA3-B870-23A238E75106}" type="pres">
      <dgm:prSet presAssocID="{9C212200-1E78-4957-ABB7-A3C342EABD3E}" presName="Name37" presStyleLbl="parChTrans1D3" presStyleIdx="7" presStyleCnt="13"/>
      <dgm:spPr/>
    </dgm:pt>
    <dgm:pt modelId="{4E7D9BF9-0A7E-42E1-9E1B-1390AA4748E3}" type="pres">
      <dgm:prSet presAssocID="{061042E8-AE4C-4613-9D56-7ABAF930A819}" presName="hierRoot2" presStyleCnt="0">
        <dgm:presLayoutVars>
          <dgm:hierBranch val="init"/>
        </dgm:presLayoutVars>
      </dgm:prSet>
      <dgm:spPr/>
    </dgm:pt>
    <dgm:pt modelId="{44C5E0A4-11A4-455E-AD2C-893CAF25F0EA}" type="pres">
      <dgm:prSet presAssocID="{061042E8-AE4C-4613-9D56-7ABAF930A819}" presName="rootComposite" presStyleCnt="0"/>
      <dgm:spPr/>
    </dgm:pt>
    <dgm:pt modelId="{E85013BE-2E04-4643-BBE4-0983956585B5}" type="pres">
      <dgm:prSet presAssocID="{061042E8-AE4C-4613-9D56-7ABAF930A819}" presName="rootText" presStyleLbl="node3" presStyleIdx="7" presStyleCnt="13" custScaleX="46735" custScaleY="66158">
        <dgm:presLayoutVars>
          <dgm:chPref val="3"/>
        </dgm:presLayoutVars>
      </dgm:prSet>
      <dgm:spPr/>
    </dgm:pt>
    <dgm:pt modelId="{F74EFAAA-A009-451E-BD3D-5A94A79701E7}" type="pres">
      <dgm:prSet presAssocID="{061042E8-AE4C-4613-9D56-7ABAF930A819}" presName="rootConnector" presStyleLbl="node3" presStyleIdx="7" presStyleCnt="13"/>
      <dgm:spPr/>
    </dgm:pt>
    <dgm:pt modelId="{093E0A51-A7D5-44A9-AF12-75F4FB968ABB}" type="pres">
      <dgm:prSet presAssocID="{061042E8-AE4C-4613-9D56-7ABAF930A819}" presName="hierChild4" presStyleCnt="0"/>
      <dgm:spPr/>
    </dgm:pt>
    <dgm:pt modelId="{DD4FD5E5-8451-4684-A31B-60E80DBA1660}" type="pres">
      <dgm:prSet presAssocID="{061042E8-AE4C-4613-9D56-7ABAF930A819}" presName="hierChild5" presStyleCnt="0"/>
      <dgm:spPr/>
    </dgm:pt>
    <dgm:pt modelId="{54BB65AB-527D-424A-A2B9-BEA8C8075B18}" type="pres">
      <dgm:prSet presAssocID="{60145B07-A7E3-478E-ADF4-3DEA075D3D96}" presName="hierChild5" presStyleCnt="0"/>
      <dgm:spPr/>
    </dgm:pt>
    <dgm:pt modelId="{3BADA8E8-0A66-484A-921F-D334B6D7BCF5}" type="pres">
      <dgm:prSet presAssocID="{F1ACB950-D212-4310-96DD-E6102A409BC9}" presName="Name37" presStyleLbl="parChTrans1D2" presStyleIdx="3" presStyleCnt="5"/>
      <dgm:spPr/>
    </dgm:pt>
    <dgm:pt modelId="{00EC8B80-2115-47B1-9290-78D7126EF068}" type="pres">
      <dgm:prSet presAssocID="{29A4B767-A19A-491A-B715-73662A9A61EB}" presName="hierRoot2" presStyleCnt="0">
        <dgm:presLayoutVars>
          <dgm:hierBranch val="init"/>
        </dgm:presLayoutVars>
      </dgm:prSet>
      <dgm:spPr/>
    </dgm:pt>
    <dgm:pt modelId="{3E7D8723-6D33-4EDA-9594-A693962BDFB9}" type="pres">
      <dgm:prSet presAssocID="{29A4B767-A19A-491A-B715-73662A9A61EB}" presName="rootComposite" presStyleCnt="0"/>
      <dgm:spPr/>
    </dgm:pt>
    <dgm:pt modelId="{923DABF5-4392-4441-844D-7E96D36F114B}" type="pres">
      <dgm:prSet presAssocID="{29A4B767-A19A-491A-B715-73662A9A61EB}" presName="rootText" presStyleLbl="node2" presStyleIdx="3" presStyleCnt="5" custScaleX="64006" custScaleY="54509">
        <dgm:presLayoutVars>
          <dgm:chPref val="3"/>
        </dgm:presLayoutVars>
      </dgm:prSet>
      <dgm:spPr/>
    </dgm:pt>
    <dgm:pt modelId="{A452D547-DA96-4424-AA9A-F389F227F7D8}" type="pres">
      <dgm:prSet presAssocID="{29A4B767-A19A-491A-B715-73662A9A61EB}" presName="rootConnector" presStyleLbl="node2" presStyleIdx="3" presStyleCnt="5"/>
      <dgm:spPr/>
    </dgm:pt>
    <dgm:pt modelId="{DC5DBE50-6B4A-4E58-B6C5-0DCA97AB05F3}" type="pres">
      <dgm:prSet presAssocID="{29A4B767-A19A-491A-B715-73662A9A61EB}" presName="hierChild4" presStyleCnt="0"/>
      <dgm:spPr/>
    </dgm:pt>
    <dgm:pt modelId="{930A3004-40CD-4D14-B3DA-816BC48B05AC}" type="pres">
      <dgm:prSet presAssocID="{5F4D7FBE-7F72-4FC1-9FAF-F0FD897F4C46}" presName="Name37" presStyleLbl="parChTrans1D3" presStyleIdx="8" presStyleCnt="13"/>
      <dgm:spPr/>
    </dgm:pt>
    <dgm:pt modelId="{335E8EF4-CA01-45DE-B4BE-A2D760A15924}" type="pres">
      <dgm:prSet presAssocID="{397632DE-3259-4338-9A32-7529A4C9CC20}" presName="hierRoot2" presStyleCnt="0">
        <dgm:presLayoutVars>
          <dgm:hierBranch val="init"/>
        </dgm:presLayoutVars>
      </dgm:prSet>
      <dgm:spPr/>
    </dgm:pt>
    <dgm:pt modelId="{834F86DA-EB09-4DE7-AD92-8FF0634DC5C6}" type="pres">
      <dgm:prSet presAssocID="{397632DE-3259-4338-9A32-7529A4C9CC20}" presName="rootComposite" presStyleCnt="0"/>
      <dgm:spPr/>
    </dgm:pt>
    <dgm:pt modelId="{7F9749F8-FF55-4310-8026-9A113A53EDED}" type="pres">
      <dgm:prSet presAssocID="{397632DE-3259-4338-9A32-7529A4C9CC20}" presName="rootText" presStyleLbl="node3" presStyleIdx="8" presStyleCnt="13" custScaleX="40236" custScaleY="59888">
        <dgm:presLayoutVars>
          <dgm:chPref val="3"/>
        </dgm:presLayoutVars>
      </dgm:prSet>
      <dgm:spPr/>
    </dgm:pt>
    <dgm:pt modelId="{A3F276F3-4DA5-4039-BF17-B3391D8BD74C}" type="pres">
      <dgm:prSet presAssocID="{397632DE-3259-4338-9A32-7529A4C9CC20}" presName="rootConnector" presStyleLbl="node3" presStyleIdx="8" presStyleCnt="13"/>
      <dgm:spPr/>
    </dgm:pt>
    <dgm:pt modelId="{A7BE6490-EF88-4E4C-A16F-99A6B5DF6870}" type="pres">
      <dgm:prSet presAssocID="{397632DE-3259-4338-9A32-7529A4C9CC20}" presName="hierChild4" presStyleCnt="0"/>
      <dgm:spPr/>
    </dgm:pt>
    <dgm:pt modelId="{7ED2097B-C5AC-42A7-BE21-47768D9B8267}" type="pres">
      <dgm:prSet presAssocID="{397632DE-3259-4338-9A32-7529A4C9CC20}" presName="hierChild5" presStyleCnt="0"/>
      <dgm:spPr/>
    </dgm:pt>
    <dgm:pt modelId="{4062A747-0771-42C2-BD80-1DF8F96230D3}" type="pres">
      <dgm:prSet presAssocID="{37F90EF1-8AF1-4F29-92E8-FE6FC7DE0DF1}" presName="Name37" presStyleLbl="parChTrans1D3" presStyleIdx="9" presStyleCnt="13"/>
      <dgm:spPr/>
    </dgm:pt>
    <dgm:pt modelId="{938C1988-583E-4F6A-8EF9-79E55F9B6BB3}" type="pres">
      <dgm:prSet presAssocID="{AEC43425-8736-467D-8AD8-6D4393386EDF}" presName="hierRoot2" presStyleCnt="0">
        <dgm:presLayoutVars>
          <dgm:hierBranch val="init"/>
        </dgm:presLayoutVars>
      </dgm:prSet>
      <dgm:spPr/>
    </dgm:pt>
    <dgm:pt modelId="{90CED3CB-AB50-4CB7-8CFC-C2A2C5E5FB85}" type="pres">
      <dgm:prSet presAssocID="{AEC43425-8736-467D-8AD8-6D4393386EDF}" presName="rootComposite" presStyleCnt="0"/>
      <dgm:spPr/>
    </dgm:pt>
    <dgm:pt modelId="{54D5F34D-4E9F-427E-ABF1-A4B8568D79E8}" type="pres">
      <dgm:prSet presAssocID="{AEC43425-8736-467D-8AD8-6D4393386EDF}" presName="rootText" presStyleLbl="node3" presStyleIdx="9" presStyleCnt="13" custScaleX="47517" custScaleY="45923">
        <dgm:presLayoutVars>
          <dgm:chPref val="3"/>
        </dgm:presLayoutVars>
      </dgm:prSet>
      <dgm:spPr/>
    </dgm:pt>
    <dgm:pt modelId="{F6583DD3-1D6B-4A94-8557-D0858175EB31}" type="pres">
      <dgm:prSet presAssocID="{AEC43425-8736-467D-8AD8-6D4393386EDF}" presName="rootConnector" presStyleLbl="node3" presStyleIdx="9" presStyleCnt="13"/>
      <dgm:spPr/>
    </dgm:pt>
    <dgm:pt modelId="{F3EDACF0-BD3E-4DD4-B35C-A42D21B2EDCE}" type="pres">
      <dgm:prSet presAssocID="{AEC43425-8736-467D-8AD8-6D4393386EDF}" presName="hierChild4" presStyleCnt="0"/>
      <dgm:spPr/>
    </dgm:pt>
    <dgm:pt modelId="{ACCFE2ED-DC71-473F-A0CE-30EB96E6DAD7}" type="pres">
      <dgm:prSet presAssocID="{AEC43425-8736-467D-8AD8-6D4393386EDF}" presName="hierChild5" presStyleCnt="0"/>
      <dgm:spPr/>
    </dgm:pt>
    <dgm:pt modelId="{189A3600-AFB2-4412-B85E-A5CFFC0B4066}" type="pres">
      <dgm:prSet presAssocID="{0A315A39-39FE-4835-9431-802E63A397C8}" presName="Name37" presStyleLbl="parChTrans1D3" presStyleIdx="10" presStyleCnt="13"/>
      <dgm:spPr/>
    </dgm:pt>
    <dgm:pt modelId="{573E13CA-38E2-4BAE-BDD2-46D8C9716B52}" type="pres">
      <dgm:prSet presAssocID="{ED3F27E3-0F7A-4891-AF4A-A73FCEAB852C}" presName="hierRoot2" presStyleCnt="0">
        <dgm:presLayoutVars>
          <dgm:hierBranch val="init"/>
        </dgm:presLayoutVars>
      </dgm:prSet>
      <dgm:spPr/>
    </dgm:pt>
    <dgm:pt modelId="{2A56CED6-ADC5-4B61-92DA-37C56F05578F}" type="pres">
      <dgm:prSet presAssocID="{ED3F27E3-0F7A-4891-AF4A-A73FCEAB852C}" presName="rootComposite" presStyleCnt="0"/>
      <dgm:spPr/>
    </dgm:pt>
    <dgm:pt modelId="{5A4CAE9C-3E07-48FD-8001-FE7945983228}" type="pres">
      <dgm:prSet presAssocID="{ED3F27E3-0F7A-4891-AF4A-A73FCEAB852C}" presName="rootText" presStyleLbl="node3" presStyleIdx="10" presStyleCnt="13" custScaleX="44940" custScaleY="44408">
        <dgm:presLayoutVars>
          <dgm:chPref val="3"/>
        </dgm:presLayoutVars>
      </dgm:prSet>
      <dgm:spPr/>
    </dgm:pt>
    <dgm:pt modelId="{77A1997F-32E1-4147-85A7-B75BCB44753D}" type="pres">
      <dgm:prSet presAssocID="{ED3F27E3-0F7A-4891-AF4A-A73FCEAB852C}" presName="rootConnector" presStyleLbl="node3" presStyleIdx="10" presStyleCnt="13"/>
      <dgm:spPr/>
    </dgm:pt>
    <dgm:pt modelId="{2ABB670E-8669-40FE-9BEB-09CAB07A82D9}" type="pres">
      <dgm:prSet presAssocID="{ED3F27E3-0F7A-4891-AF4A-A73FCEAB852C}" presName="hierChild4" presStyleCnt="0"/>
      <dgm:spPr/>
    </dgm:pt>
    <dgm:pt modelId="{A8CB27AB-662A-4F3B-92B9-FB97B9D793AF}" type="pres">
      <dgm:prSet presAssocID="{ED3F27E3-0F7A-4891-AF4A-A73FCEAB852C}" presName="hierChild5" presStyleCnt="0"/>
      <dgm:spPr/>
    </dgm:pt>
    <dgm:pt modelId="{F3FC232B-1EC5-45E4-865E-836620A1F3CA}" type="pres">
      <dgm:prSet presAssocID="{29A4B767-A19A-491A-B715-73662A9A61EB}" presName="hierChild5" presStyleCnt="0"/>
      <dgm:spPr/>
    </dgm:pt>
    <dgm:pt modelId="{C66D0AE7-6483-43AE-A210-8AD4AEAA1351}" type="pres">
      <dgm:prSet presAssocID="{B605CA0C-F845-4863-87CB-6FC861E21E96}" presName="Name37" presStyleLbl="parChTrans1D2" presStyleIdx="4" presStyleCnt="5"/>
      <dgm:spPr/>
    </dgm:pt>
    <dgm:pt modelId="{093232DC-078C-4200-8786-57A2D78B3632}" type="pres">
      <dgm:prSet presAssocID="{2E4F3604-C7B0-4368-BCA6-1A966BF96943}" presName="hierRoot2" presStyleCnt="0">
        <dgm:presLayoutVars>
          <dgm:hierBranch val="init"/>
        </dgm:presLayoutVars>
      </dgm:prSet>
      <dgm:spPr/>
    </dgm:pt>
    <dgm:pt modelId="{ADF768CF-819D-47CA-A33D-79298239D968}" type="pres">
      <dgm:prSet presAssocID="{2E4F3604-C7B0-4368-BCA6-1A966BF96943}" presName="rootComposite" presStyleCnt="0"/>
      <dgm:spPr/>
    </dgm:pt>
    <dgm:pt modelId="{2C06E4F0-0A13-4135-821A-009B3F985CC2}" type="pres">
      <dgm:prSet presAssocID="{2E4F3604-C7B0-4368-BCA6-1A966BF96943}" presName="rootText" presStyleLbl="node2" presStyleIdx="4" presStyleCnt="5" custScaleX="59005" custScaleY="50579" custLinFactNeighborX="3405" custLinFactNeighborY="-973">
        <dgm:presLayoutVars>
          <dgm:chPref val="3"/>
        </dgm:presLayoutVars>
      </dgm:prSet>
      <dgm:spPr/>
    </dgm:pt>
    <dgm:pt modelId="{5CE98A2F-4988-47B3-A272-1E103A713047}" type="pres">
      <dgm:prSet presAssocID="{2E4F3604-C7B0-4368-BCA6-1A966BF96943}" presName="rootConnector" presStyleLbl="node2" presStyleIdx="4" presStyleCnt="5"/>
      <dgm:spPr/>
    </dgm:pt>
    <dgm:pt modelId="{8056B57E-23F6-471D-8E18-C14F539EECEF}" type="pres">
      <dgm:prSet presAssocID="{2E4F3604-C7B0-4368-BCA6-1A966BF96943}" presName="hierChild4" presStyleCnt="0"/>
      <dgm:spPr/>
    </dgm:pt>
    <dgm:pt modelId="{4EC21A63-F670-4997-AEEA-4E19DA8D6FE4}" type="pres">
      <dgm:prSet presAssocID="{5EEEADF7-BE22-4125-A7DD-A429A94B3AA7}" presName="Name37" presStyleLbl="parChTrans1D3" presStyleIdx="11" presStyleCnt="13"/>
      <dgm:spPr/>
    </dgm:pt>
    <dgm:pt modelId="{E4FBF145-0625-4705-AD6D-1A6DCD11C7E3}" type="pres">
      <dgm:prSet presAssocID="{FD0121D5-8CD8-4FC0-B93A-5FAB175D9187}" presName="hierRoot2" presStyleCnt="0">
        <dgm:presLayoutVars>
          <dgm:hierBranch val="init"/>
        </dgm:presLayoutVars>
      </dgm:prSet>
      <dgm:spPr/>
    </dgm:pt>
    <dgm:pt modelId="{BEDBE3D8-9E25-432A-B7FB-5A3E89F10291}" type="pres">
      <dgm:prSet presAssocID="{FD0121D5-8CD8-4FC0-B93A-5FAB175D9187}" presName="rootComposite" presStyleCnt="0"/>
      <dgm:spPr/>
    </dgm:pt>
    <dgm:pt modelId="{18180E69-D952-41E6-A6B1-A9D5E0AFEDFC}" type="pres">
      <dgm:prSet presAssocID="{FD0121D5-8CD8-4FC0-B93A-5FAB175D9187}" presName="rootText" presStyleLbl="node3" presStyleIdx="11" presStyleCnt="13" custScaleX="45355" custScaleY="58042">
        <dgm:presLayoutVars>
          <dgm:chPref val="3"/>
        </dgm:presLayoutVars>
      </dgm:prSet>
      <dgm:spPr/>
    </dgm:pt>
    <dgm:pt modelId="{803E6FBE-6403-4D57-AA16-315504B5BD05}" type="pres">
      <dgm:prSet presAssocID="{FD0121D5-8CD8-4FC0-B93A-5FAB175D9187}" presName="rootConnector" presStyleLbl="node3" presStyleIdx="11" presStyleCnt="13"/>
      <dgm:spPr/>
    </dgm:pt>
    <dgm:pt modelId="{A11B7D33-B4F4-4354-9DAC-0AC114873075}" type="pres">
      <dgm:prSet presAssocID="{FD0121D5-8CD8-4FC0-B93A-5FAB175D9187}" presName="hierChild4" presStyleCnt="0"/>
      <dgm:spPr/>
    </dgm:pt>
    <dgm:pt modelId="{48B1F16B-8FEA-453D-B709-A39E72DDFADB}" type="pres">
      <dgm:prSet presAssocID="{FD0121D5-8CD8-4FC0-B93A-5FAB175D9187}" presName="hierChild5" presStyleCnt="0"/>
      <dgm:spPr/>
    </dgm:pt>
    <dgm:pt modelId="{667FB809-CFF5-4A99-A367-D46172D64759}" type="pres">
      <dgm:prSet presAssocID="{B08E6788-BA7E-4CC4-9F8A-6B6BDD24FF21}" presName="Name37" presStyleLbl="parChTrans1D3" presStyleIdx="12" presStyleCnt="13"/>
      <dgm:spPr/>
    </dgm:pt>
    <dgm:pt modelId="{DDDF365B-9D00-4C3D-B9F9-BBC559D710FA}" type="pres">
      <dgm:prSet presAssocID="{42928909-04F5-4CA4-B5FC-50317EEB746D}" presName="hierRoot2" presStyleCnt="0">
        <dgm:presLayoutVars>
          <dgm:hierBranch val="init"/>
        </dgm:presLayoutVars>
      </dgm:prSet>
      <dgm:spPr/>
    </dgm:pt>
    <dgm:pt modelId="{A1940971-9A56-4CCC-BD11-645FBBEC2771}" type="pres">
      <dgm:prSet presAssocID="{42928909-04F5-4CA4-B5FC-50317EEB746D}" presName="rootComposite" presStyleCnt="0"/>
      <dgm:spPr/>
    </dgm:pt>
    <dgm:pt modelId="{78450985-8D61-41EF-A063-B6793AC1B554}" type="pres">
      <dgm:prSet presAssocID="{42928909-04F5-4CA4-B5FC-50317EEB746D}" presName="rootText" presStyleLbl="node3" presStyleIdx="12" presStyleCnt="13" custScaleX="51000" custScaleY="93316">
        <dgm:presLayoutVars>
          <dgm:chPref val="3"/>
        </dgm:presLayoutVars>
      </dgm:prSet>
      <dgm:spPr/>
    </dgm:pt>
    <dgm:pt modelId="{C08EFD7A-3B48-42B6-9D74-E07A87616231}" type="pres">
      <dgm:prSet presAssocID="{42928909-04F5-4CA4-B5FC-50317EEB746D}" presName="rootConnector" presStyleLbl="node3" presStyleIdx="12" presStyleCnt="13"/>
      <dgm:spPr/>
    </dgm:pt>
    <dgm:pt modelId="{075FDC62-3D19-4C48-B0DC-8BF375E8454D}" type="pres">
      <dgm:prSet presAssocID="{42928909-04F5-4CA4-B5FC-50317EEB746D}" presName="hierChild4" presStyleCnt="0"/>
      <dgm:spPr/>
    </dgm:pt>
    <dgm:pt modelId="{772D782B-AF5E-47BD-88CD-C07848D14579}" type="pres">
      <dgm:prSet presAssocID="{42928909-04F5-4CA4-B5FC-50317EEB746D}" presName="hierChild5" presStyleCnt="0"/>
      <dgm:spPr/>
    </dgm:pt>
    <dgm:pt modelId="{32CFF352-1B2D-423E-A5A5-C1B2BC100B0C}" type="pres">
      <dgm:prSet presAssocID="{2E4F3604-C7B0-4368-BCA6-1A966BF96943}" presName="hierChild5" presStyleCnt="0"/>
      <dgm:spPr/>
    </dgm:pt>
    <dgm:pt modelId="{33BD0C0F-B7E0-4DDA-A78D-E9750A8A55BE}" type="pres">
      <dgm:prSet presAssocID="{D80CF99D-966F-4A6E-A872-6488267FFAA9}" presName="hierChild3" presStyleCnt="0"/>
      <dgm:spPr/>
    </dgm:pt>
  </dgm:ptLst>
  <dgm:cxnLst>
    <dgm:cxn modelId="{B07E470A-9CA3-4769-B67A-69633E16FF45}" type="presOf" srcId="{42928909-04F5-4CA4-B5FC-50317EEB746D}" destId="{78450985-8D61-41EF-A063-B6793AC1B554}" srcOrd="0" destOrd="0" presId="urn:microsoft.com/office/officeart/2005/8/layout/orgChart1"/>
    <dgm:cxn modelId="{D29B780C-D3A5-4793-9241-9F9200CD9FD3}" type="presOf" srcId="{B08E6788-BA7E-4CC4-9F8A-6B6BDD24FF21}" destId="{667FB809-CFF5-4A99-A367-D46172D64759}" srcOrd="0" destOrd="0" presId="urn:microsoft.com/office/officeart/2005/8/layout/orgChart1"/>
    <dgm:cxn modelId="{97255C11-1CF8-451B-BA8B-321B21AE773D}" type="presOf" srcId="{9C212200-1E78-4957-ABB7-A3C342EABD3E}" destId="{C2862C53-AE7B-4CA3-B870-23A238E75106}" srcOrd="0" destOrd="0" presId="urn:microsoft.com/office/officeart/2005/8/layout/orgChart1"/>
    <dgm:cxn modelId="{25E08915-46B4-46FF-8D4D-D55A1DFDB02B}" type="presOf" srcId="{107B28FA-3B8C-4A8A-AA6A-C244F26621C4}" destId="{CD5E39C0-9397-4FA1-AE14-40185645B473}" srcOrd="1" destOrd="0" presId="urn:microsoft.com/office/officeart/2005/8/layout/orgChart1"/>
    <dgm:cxn modelId="{EA9FCE16-CAA7-467D-84BA-AD82EFFEE75F}" type="presOf" srcId="{397632DE-3259-4338-9A32-7529A4C9CC20}" destId="{7F9749F8-FF55-4310-8026-9A113A53EDED}" srcOrd="0" destOrd="0" presId="urn:microsoft.com/office/officeart/2005/8/layout/orgChart1"/>
    <dgm:cxn modelId="{101EC41A-BF96-4691-A12B-CCD44C0A1B77}" type="presOf" srcId="{29A4B767-A19A-491A-B715-73662A9A61EB}" destId="{A452D547-DA96-4424-AA9A-F389F227F7D8}" srcOrd="1" destOrd="0" presId="urn:microsoft.com/office/officeart/2005/8/layout/orgChart1"/>
    <dgm:cxn modelId="{AD0AB81C-44BE-44A5-93E9-C9F75942BA30}" srcId="{D80CF99D-966F-4A6E-A872-6488267FFAA9}" destId="{60145B07-A7E3-478E-ADF4-3DEA075D3D96}" srcOrd="2" destOrd="0" parTransId="{F2AC979A-F3ED-485B-9130-CEB387EA4655}" sibTransId="{2D0BD578-4724-43F3-BB23-0C44D78D43DE}"/>
    <dgm:cxn modelId="{A8C2E61C-6048-40E1-9FD4-CBEACE717364}" type="presOf" srcId="{48C0BC8F-3A94-4D03-8FD6-0E4EFD4DD05F}" destId="{A5BBADBE-F222-44E5-8620-7C77638C10FD}" srcOrd="0" destOrd="0" presId="urn:microsoft.com/office/officeart/2005/8/layout/orgChart1"/>
    <dgm:cxn modelId="{6613CD22-D8DE-4D67-A0B5-91871C60CD1F}" type="presOf" srcId="{FD0121D5-8CD8-4FC0-B93A-5FAB175D9187}" destId="{803E6FBE-6403-4D57-AA16-315504B5BD05}" srcOrd="1" destOrd="0" presId="urn:microsoft.com/office/officeart/2005/8/layout/orgChart1"/>
    <dgm:cxn modelId="{79D49125-393C-45BB-9F89-4992F658EF09}" type="presOf" srcId="{E6B872CA-2CCC-4D48-8316-5EEAB227902E}" destId="{AB918C8B-22A3-40E4-BCF5-00265C159B43}" srcOrd="1" destOrd="0" presId="urn:microsoft.com/office/officeart/2005/8/layout/orgChart1"/>
    <dgm:cxn modelId="{78974028-B6A1-4F88-8CA6-0C46799B3FE7}" type="presOf" srcId="{E2CD04EB-D2A8-49E7-9B6C-691082DC9182}" destId="{02EF2957-D263-4D0E-B400-16EDAEAA73AD}" srcOrd="0" destOrd="0" presId="urn:microsoft.com/office/officeart/2005/8/layout/orgChart1"/>
    <dgm:cxn modelId="{3B6EA32D-A09B-4DF4-92C3-C4FC60C71E2D}" type="presOf" srcId="{2E4F3604-C7B0-4368-BCA6-1A966BF96943}" destId="{2C06E4F0-0A13-4135-821A-009B3F985CC2}" srcOrd="0" destOrd="0" presId="urn:microsoft.com/office/officeart/2005/8/layout/orgChart1"/>
    <dgm:cxn modelId="{264DBB33-58BD-4DF1-8972-ED72DC5DFC64}" type="presOf" srcId="{AEC43425-8736-467D-8AD8-6D4393386EDF}" destId="{54D5F34D-4E9F-427E-ABF1-A4B8568D79E8}" srcOrd="0" destOrd="0" presId="urn:microsoft.com/office/officeart/2005/8/layout/orgChart1"/>
    <dgm:cxn modelId="{2F868A39-5150-4DD1-95CE-A4A5ACCE9025}" type="presOf" srcId="{8D4240D3-0628-413E-9DAF-A30B620380A0}" destId="{71F03BB6-926D-436E-9706-4930253958E5}" srcOrd="0" destOrd="0" presId="urn:microsoft.com/office/officeart/2005/8/layout/orgChart1"/>
    <dgm:cxn modelId="{6396363B-6C62-4390-AB01-CE6F0C87C747}" type="presOf" srcId="{4D20CD99-1C4F-48F6-AE97-7E6C6DB9DCF9}" destId="{ECE09F47-55AD-4AE9-9349-400562284E09}" srcOrd="0" destOrd="0" presId="urn:microsoft.com/office/officeart/2005/8/layout/orgChart1"/>
    <dgm:cxn modelId="{0304393C-7D2B-4BAE-86CB-734285D53DD1}" type="presOf" srcId="{F132FBE1-17DE-4E62-B127-1C27A155FF70}" destId="{FE90B1D4-2C6C-4943-9F1C-0E246CF5D3B8}" srcOrd="0" destOrd="0" presId="urn:microsoft.com/office/officeart/2005/8/layout/orgChart1"/>
    <dgm:cxn modelId="{5335533C-940E-4150-B0AF-57E711DB92BF}" srcId="{E6B872CA-2CCC-4D48-8316-5EEAB227902E}" destId="{48C0BC8F-3A94-4D03-8FD6-0E4EFD4DD05F}" srcOrd="2" destOrd="0" parTransId="{82A28B97-548E-469D-8676-EA4F32BCDD1F}" sibTransId="{7E0A48DE-761E-490E-9908-76815D85881A}"/>
    <dgm:cxn modelId="{877FFF3D-C11E-442D-8535-74F5D3449329}" type="presOf" srcId="{82A28B97-548E-469D-8676-EA4F32BCDD1F}" destId="{DEEABA8A-6F65-4992-89AD-A441259E49D4}" srcOrd="0" destOrd="0" presId="urn:microsoft.com/office/officeart/2005/8/layout/orgChart1"/>
    <dgm:cxn modelId="{285E273E-3BF5-42BA-935F-6E6537516214}" srcId="{2E4F3604-C7B0-4368-BCA6-1A966BF96943}" destId="{42928909-04F5-4CA4-B5FC-50317EEB746D}" srcOrd="1" destOrd="0" parTransId="{B08E6788-BA7E-4CC4-9F8A-6B6BDD24FF21}" sibTransId="{50EA51B1-A772-43D2-A0BF-798A8E422A1E}"/>
    <dgm:cxn modelId="{3BE2C83F-79D8-4C8B-8686-A88A5F7EA8F3}" type="presOf" srcId="{B605CA0C-F845-4863-87CB-6FC861E21E96}" destId="{C66D0AE7-6483-43AE-A210-8AD4AEAA1351}" srcOrd="0" destOrd="0" presId="urn:microsoft.com/office/officeart/2005/8/layout/orgChart1"/>
    <dgm:cxn modelId="{B1037C5B-E648-4115-9A7C-78B7A469053D}" type="presOf" srcId="{F1ACB950-D212-4310-96DD-E6102A409BC9}" destId="{3BADA8E8-0A66-484A-921F-D334B6D7BCF5}" srcOrd="0" destOrd="0" presId="urn:microsoft.com/office/officeart/2005/8/layout/orgChart1"/>
    <dgm:cxn modelId="{7424805C-4C7E-48A4-90CF-2FCE6C98E308}" type="presOf" srcId="{FD0121D5-8CD8-4FC0-B93A-5FAB175D9187}" destId="{18180E69-D952-41E6-A6B1-A9D5E0AFEDFC}" srcOrd="0" destOrd="0" presId="urn:microsoft.com/office/officeart/2005/8/layout/orgChart1"/>
    <dgm:cxn modelId="{8DC18061-C75F-47E2-A54A-033833DD977D}" type="presOf" srcId="{C79F4FBA-5650-418B-8B9A-F362AD1E5D5C}" destId="{2AA04F0B-FA86-45CD-B41F-64566A5F8B42}" srcOrd="0" destOrd="0" presId="urn:microsoft.com/office/officeart/2005/8/layout/orgChart1"/>
    <dgm:cxn modelId="{D9861864-B90A-45CA-A3A2-660E7A79AF4B}" srcId="{D80CF99D-966F-4A6E-A872-6488267FFAA9}" destId="{C79F4FBA-5650-418B-8B9A-F362AD1E5D5C}" srcOrd="1" destOrd="0" parTransId="{4D20CD99-1C4F-48F6-AE97-7E6C6DB9DCF9}" sibTransId="{69CFC0D0-26A8-4B27-9EF4-B2099F43F453}"/>
    <dgm:cxn modelId="{579A556C-F48A-4B51-A479-4669B3C8350F}" type="presOf" srcId="{6A54BAF2-9F7C-4D62-BBDB-EE3F4CB98E17}" destId="{E94ABD11-A6F4-4F38-8E54-6718C26CD96A}" srcOrd="0" destOrd="0" presId="urn:microsoft.com/office/officeart/2005/8/layout/orgChart1"/>
    <dgm:cxn modelId="{2268A56C-1067-4F9A-A35C-3DA17CE2C52A}" srcId="{E6B872CA-2CCC-4D48-8316-5EEAB227902E}" destId="{6A28D2B0-5BB5-48F1-A39D-C887B518A7EC}" srcOrd="0" destOrd="0" parTransId="{FC5018D2-753A-47E3-83DD-24F803795B15}" sibTransId="{A0F2982A-8926-4E9A-A701-F10AC2924CAC}"/>
    <dgm:cxn modelId="{A262C16F-FA8E-49C8-9029-F9427968F619}" type="presOf" srcId="{E6B872CA-2CCC-4D48-8316-5EEAB227902E}" destId="{64A31AAC-77DB-418D-989D-F0F886934378}" srcOrd="0" destOrd="0" presId="urn:microsoft.com/office/officeart/2005/8/layout/orgChart1"/>
    <dgm:cxn modelId="{262FDD50-7A24-4D25-B93A-2F0FE67E2496}" srcId="{29A4B767-A19A-491A-B715-73662A9A61EB}" destId="{AEC43425-8736-467D-8AD8-6D4393386EDF}" srcOrd="1" destOrd="0" parTransId="{37F90EF1-8AF1-4F29-92E8-FE6FC7DE0DF1}" sibTransId="{832AE362-8293-4455-9380-EE5AB2C1A6A2}"/>
    <dgm:cxn modelId="{2EF89A51-F318-4258-93DC-B7625E6AD922}" srcId="{C79F4FBA-5650-418B-8B9A-F362AD1E5D5C}" destId="{F132FBE1-17DE-4E62-B127-1C27A155FF70}" srcOrd="2" destOrd="0" parTransId="{09481208-322E-412F-AA58-BB4C616F2F72}" sibTransId="{C52E9A54-1656-4ED9-A578-0BABD31340BC}"/>
    <dgm:cxn modelId="{4ED7E376-D115-4CEE-8081-38FDF88CD256}" srcId="{E6B872CA-2CCC-4D48-8316-5EEAB227902E}" destId="{107B28FA-3B8C-4A8A-AA6A-C244F26621C4}" srcOrd="1" destOrd="0" parTransId="{DD029EB5-AE3B-4934-B6F4-442003FF65C6}" sibTransId="{1D4EA5D0-8FE0-4DFF-8B78-7AD30758AD66}"/>
    <dgm:cxn modelId="{6CEABB77-5F99-4F97-8762-F866EAEB9ECB}" type="presOf" srcId="{061042E8-AE4C-4613-9D56-7ABAF930A819}" destId="{E85013BE-2E04-4643-BBE4-0983956585B5}" srcOrd="0" destOrd="0" presId="urn:microsoft.com/office/officeart/2005/8/layout/orgChart1"/>
    <dgm:cxn modelId="{35D19A59-02F5-455C-B58E-5BFD3B011775}" type="presOf" srcId="{107B28FA-3B8C-4A8A-AA6A-C244F26621C4}" destId="{721C71F2-F33F-4BF5-B782-4B416578415B}" srcOrd="0" destOrd="0" presId="urn:microsoft.com/office/officeart/2005/8/layout/orgChart1"/>
    <dgm:cxn modelId="{329E597B-BF36-49B1-AE25-90DC90BDA0A3}" type="presOf" srcId="{D4D52AF3-FE77-4197-ADC3-2CF797CDED35}" destId="{D9640E02-0EFB-497A-BFAC-81D833DF6726}" srcOrd="0" destOrd="0" presId="urn:microsoft.com/office/officeart/2005/8/layout/orgChart1"/>
    <dgm:cxn modelId="{54A2E77B-4C7B-4116-A481-091830559484}" type="presOf" srcId="{A4295CE8-5185-484F-9274-51B5EFB2493F}" destId="{2ACAB22B-06FA-4580-A4F1-D0CCB8BAC9AD}" srcOrd="0" destOrd="0" presId="urn:microsoft.com/office/officeart/2005/8/layout/orgChart1"/>
    <dgm:cxn modelId="{CCA94B82-85E0-4BE1-9C00-D587383F3CD9}" type="presOf" srcId="{1ABE0F47-A295-421D-801C-621BD4530782}" destId="{2EB7BFE2-34A0-428E-B221-7AA0DAE7325F}" srcOrd="0" destOrd="0" presId="urn:microsoft.com/office/officeart/2005/8/layout/orgChart1"/>
    <dgm:cxn modelId="{D781B38A-68C7-4139-B020-F4594A958EC0}" type="presOf" srcId="{5F4D7FBE-7F72-4FC1-9FAF-F0FD897F4C46}" destId="{930A3004-40CD-4D14-B3DA-816BC48B05AC}" srcOrd="0" destOrd="0" presId="urn:microsoft.com/office/officeart/2005/8/layout/orgChart1"/>
    <dgm:cxn modelId="{5298528C-B2BE-4053-8BAE-8ACEF9E51942}" type="presOf" srcId="{6A28D2B0-5BB5-48F1-A39D-C887B518A7EC}" destId="{D5761657-598D-44A3-A539-CEAADC232D50}" srcOrd="0" destOrd="0" presId="urn:microsoft.com/office/officeart/2005/8/layout/orgChart1"/>
    <dgm:cxn modelId="{8306B38C-1A08-4A25-8310-E896E99A85AE}" type="presOf" srcId="{D4D52AF3-FE77-4197-ADC3-2CF797CDED35}" destId="{565B765D-CC98-46B6-89DE-4FE6DBE41051}" srcOrd="1" destOrd="0" presId="urn:microsoft.com/office/officeart/2005/8/layout/orgChart1"/>
    <dgm:cxn modelId="{58210E8F-C31B-4204-8F77-D28B6FCA534A}" type="presOf" srcId="{37F90EF1-8AF1-4F29-92E8-FE6FC7DE0DF1}" destId="{4062A747-0771-42C2-BD80-1DF8F96230D3}" srcOrd="0" destOrd="0" presId="urn:microsoft.com/office/officeart/2005/8/layout/orgChart1"/>
    <dgm:cxn modelId="{D9608596-0A71-42B8-AD28-AF5ACFD0B72C}" srcId="{60145B07-A7E3-478E-ADF4-3DEA075D3D96}" destId="{D4D52AF3-FE77-4197-ADC3-2CF797CDED35}" srcOrd="0" destOrd="0" parTransId="{CA049E67-40AF-4B6D-937D-9CC41239F16D}" sibTransId="{FF62195C-9EB7-42A3-8DAD-052EF254DF35}"/>
    <dgm:cxn modelId="{C1CFDE98-A0BB-4B94-A129-E81FDCCC4FC6}" srcId="{D80CF99D-966F-4A6E-A872-6488267FFAA9}" destId="{29A4B767-A19A-491A-B715-73662A9A61EB}" srcOrd="3" destOrd="0" parTransId="{F1ACB950-D212-4310-96DD-E6102A409BC9}" sibTransId="{DE853816-D783-462C-8640-8B10D60698D5}"/>
    <dgm:cxn modelId="{4DA6EC98-F0A2-419F-B86B-B58AF474E496}" type="presOf" srcId="{60145B07-A7E3-478E-ADF4-3DEA075D3D96}" destId="{96720B17-8197-4226-882E-26B8F15A3FF4}" srcOrd="1" destOrd="0" presId="urn:microsoft.com/office/officeart/2005/8/layout/orgChart1"/>
    <dgm:cxn modelId="{2AAB549E-1F4F-4F85-8CBB-1A52639A3487}" type="presOf" srcId="{48C0BC8F-3A94-4D03-8FD6-0E4EFD4DD05F}" destId="{A3018824-9703-4444-BC56-905BD953278F}" srcOrd="1" destOrd="0" presId="urn:microsoft.com/office/officeart/2005/8/layout/orgChart1"/>
    <dgm:cxn modelId="{1A81E6A1-1095-46A1-9E74-A7DDF08D24C4}" type="presOf" srcId="{397632DE-3259-4338-9A32-7529A4C9CC20}" destId="{A3F276F3-4DA5-4039-BF17-B3391D8BD74C}" srcOrd="1" destOrd="0" presId="urn:microsoft.com/office/officeart/2005/8/layout/orgChart1"/>
    <dgm:cxn modelId="{E1BE52A5-B0FC-4E27-BC0B-963C43BE0C3F}" srcId="{29A4B767-A19A-491A-B715-73662A9A61EB}" destId="{ED3F27E3-0F7A-4891-AF4A-A73FCEAB852C}" srcOrd="2" destOrd="0" parTransId="{0A315A39-39FE-4835-9431-802E63A397C8}" sibTransId="{4F73AEE8-E546-482F-B452-3671C806E374}"/>
    <dgm:cxn modelId="{E00EDBA6-3D4C-4B2B-B5B7-D60033178172}" type="presOf" srcId="{29A4B767-A19A-491A-B715-73662A9A61EB}" destId="{923DABF5-4392-4441-844D-7E96D36F114B}" srcOrd="0" destOrd="0" presId="urn:microsoft.com/office/officeart/2005/8/layout/orgChart1"/>
    <dgm:cxn modelId="{6C73C0A7-F2BB-42B0-94D5-6FB07AACE36B}" type="presOf" srcId="{AEC43425-8736-467D-8AD8-6D4393386EDF}" destId="{F6583DD3-1D6B-4A94-8557-D0858175EB31}" srcOrd="1" destOrd="0" presId="urn:microsoft.com/office/officeart/2005/8/layout/orgChart1"/>
    <dgm:cxn modelId="{4C22FCAE-A41D-4512-A3D5-64B32A477A5F}" type="presOf" srcId="{ED3F27E3-0F7A-4891-AF4A-A73FCEAB852C}" destId="{77A1997F-32E1-4147-85A7-B75BCB44753D}" srcOrd="1" destOrd="0" presId="urn:microsoft.com/office/officeart/2005/8/layout/orgChart1"/>
    <dgm:cxn modelId="{1666D7AF-B3F2-4762-8B9D-8CB8612964AF}" srcId="{60145B07-A7E3-478E-ADF4-3DEA075D3D96}" destId="{061042E8-AE4C-4613-9D56-7ABAF930A819}" srcOrd="1" destOrd="0" parTransId="{9C212200-1E78-4957-ABB7-A3C342EABD3E}" sibTransId="{834EC9B1-EF30-4A44-B90D-71E830B8E8E5}"/>
    <dgm:cxn modelId="{54DCCDB0-D6D0-4367-9A73-57CF772332D4}" type="presOf" srcId="{1ABE0F47-A295-421D-801C-621BD4530782}" destId="{8C9A93CE-6E6E-42F3-9459-B67A62DFB59C}" srcOrd="1" destOrd="0" presId="urn:microsoft.com/office/officeart/2005/8/layout/orgChart1"/>
    <dgm:cxn modelId="{5E0590B1-D199-45DF-BCB0-4DF9A03A6CAA}" srcId="{29A4B767-A19A-491A-B715-73662A9A61EB}" destId="{397632DE-3259-4338-9A32-7529A4C9CC20}" srcOrd="0" destOrd="0" parTransId="{5F4D7FBE-7F72-4FC1-9FAF-F0FD897F4C46}" sibTransId="{35FCB5F8-4375-4C30-8C48-E402535CE10E}"/>
    <dgm:cxn modelId="{FCBEBCB1-6DED-4C84-979C-A2F816D0552B}" type="presOf" srcId="{0A315A39-39FE-4835-9431-802E63A397C8}" destId="{189A3600-AFB2-4412-B85E-A5CFFC0B4066}" srcOrd="0" destOrd="0" presId="urn:microsoft.com/office/officeart/2005/8/layout/orgChart1"/>
    <dgm:cxn modelId="{A4EBF6B2-0CEF-44AB-AD92-FAAFC46D1D71}" type="presOf" srcId="{D80CF99D-966F-4A6E-A872-6488267FFAA9}" destId="{B8826071-3953-4DD2-8A40-A10765737D9B}" srcOrd="0" destOrd="0" presId="urn:microsoft.com/office/officeart/2005/8/layout/orgChart1"/>
    <dgm:cxn modelId="{8F3D48B8-3216-427E-BB1E-BCC7475859C4}" type="presOf" srcId="{061042E8-AE4C-4613-9D56-7ABAF930A819}" destId="{F74EFAAA-A009-451E-BD3D-5A94A79701E7}" srcOrd="1" destOrd="0" presId="urn:microsoft.com/office/officeart/2005/8/layout/orgChart1"/>
    <dgm:cxn modelId="{8DECD5B8-56FD-43F0-84A4-910519677A39}" srcId="{E2CD04EB-D2A8-49E7-9B6C-691082DC9182}" destId="{D80CF99D-966F-4A6E-A872-6488267FFAA9}" srcOrd="0" destOrd="0" parTransId="{CF4030E0-3CBE-47C2-BD96-FED31402C473}" sibTransId="{A2E9AD48-DE2D-4695-A45B-402714AEA59C}"/>
    <dgm:cxn modelId="{963F44BC-6DFC-4555-8709-A8819B06BFEB}" type="presOf" srcId="{6A28D2B0-5BB5-48F1-A39D-C887B518A7EC}" destId="{D429DCC7-F4AC-419C-BB6D-199357E6CF04}" srcOrd="1" destOrd="0" presId="urn:microsoft.com/office/officeart/2005/8/layout/orgChart1"/>
    <dgm:cxn modelId="{9FAC83BE-43E5-4A43-A502-1B9FCA8FF83F}" type="presOf" srcId="{CA049E67-40AF-4B6D-937D-9CC41239F16D}" destId="{8964C325-6F4F-4288-B327-33BA1FD26AAD}" srcOrd="0" destOrd="0" presId="urn:microsoft.com/office/officeart/2005/8/layout/orgChart1"/>
    <dgm:cxn modelId="{B64AC2C2-9D65-4D86-B69E-52B18296BD2E}" type="presOf" srcId="{F132FBE1-17DE-4E62-B127-1C27A155FF70}" destId="{75D2B654-B1B0-4A9D-9319-D71CA571FCFC}" srcOrd="1" destOrd="0" presId="urn:microsoft.com/office/officeart/2005/8/layout/orgChart1"/>
    <dgm:cxn modelId="{C4720ECB-0D64-4348-A71D-82F5DE01BA69}" srcId="{C79F4FBA-5650-418B-8B9A-F362AD1E5D5C}" destId="{1ABE0F47-A295-421D-801C-621BD4530782}" srcOrd="0" destOrd="0" parTransId="{5E3D5AF9-5BC6-4984-A526-8250CEFC1A45}" sibTransId="{85B1BA6D-1EA8-44A4-B3F6-A339510DD5C4}"/>
    <dgm:cxn modelId="{75258ACB-C305-449F-B908-2044ACD69B48}" srcId="{D80CF99D-966F-4A6E-A872-6488267FFAA9}" destId="{2E4F3604-C7B0-4368-BCA6-1A966BF96943}" srcOrd="4" destOrd="0" parTransId="{B605CA0C-F845-4863-87CB-6FC861E21E96}" sibTransId="{03A357C8-2238-4345-958B-136FB0139439}"/>
    <dgm:cxn modelId="{BEEAB8CE-4EA8-429D-8F45-E19A559F53E2}" type="presOf" srcId="{2E4F3604-C7B0-4368-BCA6-1A966BF96943}" destId="{5CE98A2F-4988-47B3-A272-1E103A713047}" srcOrd="1" destOrd="0" presId="urn:microsoft.com/office/officeart/2005/8/layout/orgChart1"/>
    <dgm:cxn modelId="{6EDE51D2-D5DF-4140-B1E2-0F4D2B2E9E94}" type="presOf" srcId="{DD029EB5-AE3B-4934-B6F4-442003FF65C6}" destId="{B087FA8A-6C00-4A0F-9E5E-579A4911B21D}" srcOrd="0" destOrd="0" presId="urn:microsoft.com/office/officeart/2005/8/layout/orgChart1"/>
    <dgm:cxn modelId="{2FB15BD4-6C69-475C-801D-635EBA44A720}" srcId="{2E4F3604-C7B0-4368-BCA6-1A966BF96943}" destId="{FD0121D5-8CD8-4FC0-B93A-5FAB175D9187}" srcOrd="0" destOrd="0" parTransId="{5EEEADF7-BE22-4125-A7DD-A429A94B3AA7}" sibTransId="{10EEE08A-77FD-4075-858C-150FFE5F184A}"/>
    <dgm:cxn modelId="{0E21ECD6-4555-4088-8198-FAFF72AD4CD2}" type="presOf" srcId="{09481208-322E-412F-AA58-BB4C616F2F72}" destId="{4A67277D-AA1B-4E10-ABCB-3133ECDEC9FD}" srcOrd="0" destOrd="0" presId="urn:microsoft.com/office/officeart/2005/8/layout/orgChart1"/>
    <dgm:cxn modelId="{87FD89D8-ECA8-4237-B5B2-D95EEB94A0FE}" type="presOf" srcId="{C79F4FBA-5650-418B-8B9A-F362AD1E5D5C}" destId="{5C69671B-810F-4D45-9D0B-8AE56560B06A}" srcOrd="1" destOrd="0" presId="urn:microsoft.com/office/officeart/2005/8/layout/orgChart1"/>
    <dgm:cxn modelId="{B5157CD9-5299-434C-A02E-B4FC1F4211B7}" type="presOf" srcId="{42928909-04F5-4CA4-B5FC-50317EEB746D}" destId="{C08EFD7A-3B48-42B6-9D74-E07A87616231}" srcOrd="1" destOrd="0" presId="urn:microsoft.com/office/officeart/2005/8/layout/orgChart1"/>
    <dgm:cxn modelId="{38D2F6D9-6548-4D7C-9B52-EC0911102EDF}" srcId="{D80CF99D-966F-4A6E-A872-6488267FFAA9}" destId="{E6B872CA-2CCC-4D48-8316-5EEAB227902E}" srcOrd="0" destOrd="0" parTransId="{6A54BAF2-9F7C-4D62-BBDB-EE3F4CB98E17}" sibTransId="{8DB213EB-62B6-4A6F-BAC7-9CC2386FA1A0}"/>
    <dgm:cxn modelId="{FFD13DEE-D0B7-4C7E-B657-3609F509307B}" type="presOf" srcId="{F2AC979A-F3ED-485B-9130-CEB387EA4655}" destId="{985AA8FF-45EE-4B78-8DF2-3024DD89901E}" srcOrd="0" destOrd="0" presId="urn:microsoft.com/office/officeart/2005/8/layout/orgChart1"/>
    <dgm:cxn modelId="{6DD5E8F0-364B-492B-B343-BFFE33756BEE}" type="presOf" srcId="{5EEEADF7-BE22-4125-A7DD-A429A94B3AA7}" destId="{4EC21A63-F670-4997-AEEA-4E19DA8D6FE4}" srcOrd="0" destOrd="0" presId="urn:microsoft.com/office/officeart/2005/8/layout/orgChart1"/>
    <dgm:cxn modelId="{A4858AF6-96B4-436B-874C-AA7807D555E3}" type="presOf" srcId="{60145B07-A7E3-478E-ADF4-3DEA075D3D96}" destId="{F3D4B27D-D91D-4E82-97D4-D2FE2DAD8A9B}" srcOrd="0" destOrd="0" presId="urn:microsoft.com/office/officeart/2005/8/layout/orgChart1"/>
    <dgm:cxn modelId="{ADBCCAF8-043C-451A-9AD2-F449487080CC}" type="presOf" srcId="{FC5018D2-753A-47E3-83DD-24F803795B15}" destId="{775D107C-248C-4D8C-8F8D-47308C2EAA12}" srcOrd="0" destOrd="0" presId="urn:microsoft.com/office/officeart/2005/8/layout/orgChart1"/>
    <dgm:cxn modelId="{1BCCA3FA-5209-4A20-8C09-78BDB035BF65}" type="presOf" srcId="{ED3F27E3-0F7A-4891-AF4A-A73FCEAB852C}" destId="{5A4CAE9C-3E07-48FD-8001-FE7945983228}" srcOrd="0" destOrd="0" presId="urn:microsoft.com/office/officeart/2005/8/layout/orgChart1"/>
    <dgm:cxn modelId="{2319D1FB-8189-4321-870B-DBF9ABF86147}" type="presOf" srcId="{5E3D5AF9-5BC6-4984-A526-8250CEFC1A45}" destId="{E34BBB4D-27C8-4D1C-ADFF-BFEA39D2C6B1}" srcOrd="0" destOrd="0" presId="urn:microsoft.com/office/officeart/2005/8/layout/orgChart1"/>
    <dgm:cxn modelId="{A57CFAFC-0A0E-4368-AEE3-CAF43BF7FE39}" type="presOf" srcId="{D80CF99D-966F-4A6E-A872-6488267FFAA9}" destId="{1A3C95AE-E655-41C6-9C3B-86C3B7E26EC3}" srcOrd="1" destOrd="0" presId="urn:microsoft.com/office/officeart/2005/8/layout/orgChart1"/>
    <dgm:cxn modelId="{4F2D41FD-E107-474F-8B90-DCD0D2F22401}" type="presOf" srcId="{8D4240D3-0628-413E-9DAF-A30B620380A0}" destId="{9C86B7D5-E982-4DFD-82FD-6D5B02925F78}" srcOrd="1" destOrd="0" presId="urn:microsoft.com/office/officeart/2005/8/layout/orgChart1"/>
    <dgm:cxn modelId="{86EDA7FF-4A4C-4446-BE80-EB8953969F73}" srcId="{C79F4FBA-5650-418B-8B9A-F362AD1E5D5C}" destId="{8D4240D3-0628-413E-9DAF-A30B620380A0}" srcOrd="1" destOrd="0" parTransId="{A4295CE8-5185-484F-9274-51B5EFB2493F}" sibTransId="{78DD2DCD-B83A-447D-B8E3-067E8F4FD4F0}"/>
    <dgm:cxn modelId="{779B6406-6BB5-4D7B-9E8A-21E9C1FB0151}" type="presParOf" srcId="{02EF2957-D263-4D0E-B400-16EDAEAA73AD}" destId="{EED94A39-0D97-4A83-90B9-035B446B93F6}" srcOrd="0" destOrd="0" presId="urn:microsoft.com/office/officeart/2005/8/layout/orgChart1"/>
    <dgm:cxn modelId="{D42F6D73-DFEB-4D1C-87E7-19881B6489E5}" type="presParOf" srcId="{EED94A39-0D97-4A83-90B9-035B446B93F6}" destId="{C4AE7F50-1C83-415A-A9F1-B8F68DDAA04F}" srcOrd="0" destOrd="0" presId="urn:microsoft.com/office/officeart/2005/8/layout/orgChart1"/>
    <dgm:cxn modelId="{04C3DB5C-B47C-40B7-883C-5145CB6EC720}" type="presParOf" srcId="{C4AE7F50-1C83-415A-A9F1-B8F68DDAA04F}" destId="{B8826071-3953-4DD2-8A40-A10765737D9B}" srcOrd="0" destOrd="0" presId="urn:microsoft.com/office/officeart/2005/8/layout/orgChart1"/>
    <dgm:cxn modelId="{6A914881-E9B7-4419-AC42-A8700028EA01}" type="presParOf" srcId="{C4AE7F50-1C83-415A-A9F1-B8F68DDAA04F}" destId="{1A3C95AE-E655-41C6-9C3B-86C3B7E26EC3}" srcOrd="1" destOrd="0" presId="urn:microsoft.com/office/officeart/2005/8/layout/orgChart1"/>
    <dgm:cxn modelId="{CCC696A5-376A-4E60-BE2F-827F800B07EA}" type="presParOf" srcId="{EED94A39-0D97-4A83-90B9-035B446B93F6}" destId="{E0410B67-9340-4B11-9674-ABEE477BC120}" srcOrd="1" destOrd="0" presId="urn:microsoft.com/office/officeart/2005/8/layout/orgChart1"/>
    <dgm:cxn modelId="{A2BE988C-EB32-48E9-B986-C91E26F28487}" type="presParOf" srcId="{E0410B67-9340-4B11-9674-ABEE477BC120}" destId="{E94ABD11-A6F4-4F38-8E54-6718C26CD96A}" srcOrd="0" destOrd="0" presId="urn:microsoft.com/office/officeart/2005/8/layout/orgChart1"/>
    <dgm:cxn modelId="{77D02215-1AC8-4516-87B6-ACC7EEA6D90F}" type="presParOf" srcId="{E0410B67-9340-4B11-9674-ABEE477BC120}" destId="{1380E89F-DA79-445B-9945-66FF3D6B79A0}" srcOrd="1" destOrd="0" presId="urn:microsoft.com/office/officeart/2005/8/layout/orgChart1"/>
    <dgm:cxn modelId="{BDC7E4BB-F6AE-47B6-81FC-474945BB7582}" type="presParOf" srcId="{1380E89F-DA79-445B-9945-66FF3D6B79A0}" destId="{3F5A6069-C01B-40B9-987C-5F75D4F9454B}" srcOrd="0" destOrd="0" presId="urn:microsoft.com/office/officeart/2005/8/layout/orgChart1"/>
    <dgm:cxn modelId="{1F161FEF-C864-4120-9F68-2A36D4568C80}" type="presParOf" srcId="{3F5A6069-C01B-40B9-987C-5F75D4F9454B}" destId="{64A31AAC-77DB-418D-989D-F0F886934378}" srcOrd="0" destOrd="0" presId="urn:microsoft.com/office/officeart/2005/8/layout/orgChart1"/>
    <dgm:cxn modelId="{6692DD19-27DE-4144-AD7B-8C5038880941}" type="presParOf" srcId="{3F5A6069-C01B-40B9-987C-5F75D4F9454B}" destId="{AB918C8B-22A3-40E4-BCF5-00265C159B43}" srcOrd="1" destOrd="0" presId="urn:microsoft.com/office/officeart/2005/8/layout/orgChart1"/>
    <dgm:cxn modelId="{676AD91A-009B-4115-8744-BCCEEFA8D160}" type="presParOf" srcId="{1380E89F-DA79-445B-9945-66FF3D6B79A0}" destId="{6D084AEA-37DF-4057-9B75-50344823E395}" srcOrd="1" destOrd="0" presId="urn:microsoft.com/office/officeart/2005/8/layout/orgChart1"/>
    <dgm:cxn modelId="{31C690BA-98C3-4CE5-9943-4CCCF3CBFF7B}" type="presParOf" srcId="{6D084AEA-37DF-4057-9B75-50344823E395}" destId="{775D107C-248C-4D8C-8F8D-47308C2EAA12}" srcOrd="0" destOrd="0" presId="urn:microsoft.com/office/officeart/2005/8/layout/orgChart1"/>
    <dgm:cxn modelId="{6C370C48-8595-4204-9907-C5AFE8CB8180}" type="presParOf" srcId="{6D084AEA-37DF-4057-9B75-50344823E395}" destId="{F2BA008D-9197-4CFD-AB4D-9E5BB4967EE7}" srcOrd="1" destOrd="0" presId="urn:microsoft.com/office/officeart/2005/8/layout/orgChart1"/>
    <dgm:cxn modelId="{6C74F0C4-86FF-455F-A5F7-0AE7C298BC4E}" type="presParOf" srcId="{F2BA008D-9197-4CFD-AB4D-9E5BB4967EE7}" destId="{65A7B061-90EA-45F4-A92A-37CA2FE4A9EF}" srcOrd="0" destOrd="0" presId="urn:microsoft.com/office/officeart/2005/8/layout/orgChart1"/>
    <dgm:cxn modelId="{D85B5665-FF99-4E2D-81FE-C14206155E60}" type="presParOf" srcId="{65A7B061-90EA-45F4-A92A-37CA2FE4A9EF}" destId="{D5761657-598D-44A3-A539-CEAADC232D50}" srcOrd="0" destOrd="0" presId="urn:microsoft.com/office/officeart/2005/8/layout/orgChart1"/>
    <dgm:cxn modelId="{C291FDB1-1CD6-4806-8F7B-214DC3670464}" type="presParOf" srcId="{65A7B061-90EA-45F4-A92A-37CA2FE4A9EF}" destId="{D429DCC7-F4AC-419C-BB6D-199357E6CF04}" srcOrd="1" destOrd="0" presId="urn:microsoft.com/office/officeart/2005/8/layout/orgChart1"/>
    <dgm:cxn modelId="{F6E4E14C-CDD1-4173-BD52-22FB9E343C19}" type="presParOf" srcId="{F2BA008D-9197-4CFD-AB4D-9E5BB4967EE7}" destId="{F8137D69-BFD7-4006-96A3-F14809688604}" srcOrd="1" destOrd="0" presId="urn:microsoft.com/office/officeart/2005/8/layout/orgChart1"/>
    <dgm:cxn modelId="{B1D7BBA6-1F00-4754-82D8-A938CA1550EC}" type="presParOf" srcId="{F2BA008D-9197-4CFD-AB4D-9E5BB4967EE7}" destId="{D838E080-D229-4FFA-9456-B9F66FE3D712}" srcOrd="2" destOrd="0" presId="urn:microsoft.com/office/officeart/2005/8/layout/orgChart1"/>
    <dgm:cxn modelId="{D9EEC48C-E6F2-47D1-95FB-CA2FFDF0EF3C}" type="presParOf" srcId="{6D084AEA-37DF-4057-9B75-50344823E395}" destId="{B087FA8A-6C00-4A0F-9E5E-579A4911B21D}" srcOrd="2" destOrd="0" presId="urn:microsoft.com/office/officeart/2005/8/layout/orgChart1"/>
    <dgm:cxn modelId="{64195D1A-0298-41B1-91F2-D485C6127457}" type="presParOf" srcId="{6D084AEA-37DF-4057-9B75-50344823E395}" destId="{209238FB-6639-436A-A6BB-34B137ACC185}" srcOrd="3" destOrd="0" presId="urn:microsoft.com/office/officeart/2005/8/layout/orgChart1"/>
    <dgm:cxn modelId="{64D2D0FF-8B29-450A-8C60-E9011383D54E}" type="presParOf" srcId="{209238FB-6639-436A-A6BB-34B137ACC185}" destId="{F3EF8300-4DAF-48AD-8A75-F158491C8156}" srcOrd="0" destOrd="0" presId="urn:microsoft.com/office/officeart/2005/8/layout/orgChart1"/>
    <dgm:cxn modelId="{D43A8AD6-2CD9-4DA9-A010-48327B8602CE}" type="presParOf" srcId="{F3EF8300-4DAF-48AD-8A75-F158491C8156}" destId="{721C71F2-F33F-4BF5-B782-4B416578415B}" srcOrd="0" destOrd="0" presId="urn:microsoft.com/office/officeart/2005/8/layout/orgChart1"/>
    <dgm:cxn modelId="{1C180E97-784D-49F1-8A33-C7445B12FA65}" type="presParOf" srcId="{F3EF8300-4DAF-48AD-8A75-F158491C8156}" destId="{CD5E39C0-9397-4FA1-AE14-40185645B473}" srcOrd="1" destOrd="0" presId="urn:microsoft.com/office/officeart/2005/8/layout/orgChart1"/>
    <dgm:cxn modelId="{1906CDB4-EB52-4662-BEDE-FA230A01A6A7}" type="presParOf" srcId="{209238FB-6639-436A-A6BB-34B137ACC185}" destId="{63E1748E-8670-44C9-96FB-4D7EEA047776}" srcOrd="1" destOrd="0" presId="urn:microsoft.com/office/officeart/2005/8/layout/orgChart1"/>
    <dgm:cxn modelId="{35DC2E9E-F413-4AC4-8014-34E5B0484F29}" type="presParOf" srcId="{209238FB-6639-436A-A6BB-34B137ACC185}" destId="{AFDDC711-E42A-48D5-9DF1-EF18DAF9CD98}" srcOrd="2" destOrd="0" presId="urn:microsoft.com/office/officeart/2005/8/layout/orgChart1"/>
    <dgm:cxn modelId="{110F99ED-7097-4B4F-9547-7AC9C76DC44A}" type="presParOf" srcId="{6D084AEA-37DF-4057-9B75-50344823E395}" destId="{DEEABA8A-6F65-4992-89AD-A441259E49D4}" srcOrd="4" destOrd="0" presId="urn:microsoft.com/office/officeart/2005/8/layout/orgChart1"/>
    <dgm:cxn modelId="{09AD2932-019B-49F4-9E6E-37DBAF7DC93F}" type="presParOf" srcId="{6D084AEA-37DF-4057-9B75-50344823E395}" destId="{F355AA7E-DEF1-44A8-94DE-8E586F6359C8}" srcOrd="5" destOrd="0" presId="urn:microsoft.com/office/officeart/2005/8/layout/orgChart1"/>
    <dgm:cxn modelId="{3192CF17-A62A-4826-BB4B-0B34116064B2}" type="presParOf" srcId="{F355AA7E-DEF1-44A8-94DE-8E586F6359C8}" destId="{1E9BF071-13E9-45C8-9AF8-EA4997358DA0}" srcOrd="0" destOrd="0" presId="urn:microsoft.com/office/officeart/2005/8/layout/orgChart1"/>
    <dgm:cxn modelId="{5197AB13-5D3B-4868-B993-CFB6BEF607C6}" type="presParOf" srcId="{1E9BF071-13E9-45C8-9AF8-EA4997358DA0}" destId="{A5BBADBE-F222-44E5-8620-7C77638C10FD}" srcOrd="0" destOrd="0" presId="urn:microsoft.com/office/officeart/2005/8/layout/orgChart1"/>
    <dgm:cxn modelId="{6532B23A-9D2C-4036-9810-4A156E0E070E}" type="presParOf" srcId="{1E9BF071-13E9-45C8-9AF8-EA4997358DA0}" destId="{A3018824-9703-4444-BC56-905BD953278F}" srcOrd="1" destOrd="0" presId="urn:microsoft.com/office/officeart/2005/8/layout/orgChart1"/>
    <dgm:cxn modelId="{9480EA89-82AB-4E6E-AB13-9F1C884A3387}" type="presParOf" srcId="{F355AA7E-DEF1-44A8-94DE-8E586F6359C8}" destId="{283DEC94-EA9C-4342-846B-2AF61C396152}" srcOrd="1" destOrd="0" presId="urn:microsoft.com/office/officeart/2005/8/layout/orgChart1"/>
    <dgm:cxn modelId="{74628310-4152-48C2-B86E-1932CA1CED22}" type="presParOf" srcId="{F355AA7E-DEF1-44A8-94DE-8E586F6359C8}" destId="{2B7FAAA2-5DD1-4C70-BB42-1D39EAEDFBA3}" srcOrd="2" destOrd="0" presId="urn:microsoft.com/office/officeart/2005/8/layout/orgChart1"/>
    <dgm:cxn modelId="{35E326BB-06ED-407B-9C18-D914657471CB}" type="presParOf" srcId="{1380E89F-DA79-445B-9945-66FF3D6B79A0}" destId="{4C2C91B7-1F9E-41AD-BC6B-54801B7FF63F}" srcOrd="2" destOrd="0" presId="urn:microsoft.com/office/officeart/2005/8/layout/orgChart1"/>
    <dgm:cxn modelId="{F09FC362-3D7F-405D-897D-93F69E6B1BFC}" type="presParOf" srcId="{E0410B67-9340-4B11-9674-ABEE477BC120}" destId="{ECE09F47-55AD-4AE9-9349-400562284E09}" srcOrd="2" destOrd="0" presId="urn:microsoft.com/office/officeart/2005/8/layout/orgChart1"/>
    <dgm:cxn modelId="{C9D82929-F334-4160-9002-A38F16EB2361}" type="presParOf" srcId="{E0410B67-9340-4B11-9674-ABEE477BC120}" destId="{35578AF8-0110-475E-83BB-398702C45A4E}" srcOrd="3" destOrd="0" presId="urn:microsoft.com/office/officeart/2005/8/layout/orgChart1"/>
    <dgm:cxn modelId="{4068681F-8047-4CD1-BA91-9D0A56FCB2C2}" type="presParOf" srcId="{35578AF8-0110-475E-83BB-398702C45A4E}" destId="{13F18C65-6F45-4B04-B7DC-F56E9B92E3C1}" srcOrd="0" destOrd="0" presId="urn:microsoft.com/office/officeart/2005/8/layout/orgChart1"/>
    <dgm:cxn modelId="{11EE228B-D9D0-4A25-8FF1-65A7C32F1376}" type="presParOf" srcId="{13F18C65-6F45-4B04-B7DC-F56E9B92E3C1}" destId="{2AA04F0B-FA86-45CD-B41F-64566A5F8B42}" srcOrd="0" destOrd="0" presId="urn:microsoft.com/office/officeart/2005/8/layout/orgChart1"/>
    <dgm:cxn modelId="{ED8D6E00-0840-4A34-A783-8FAED0F574A7}" type="presParOf" srcId="{13F18C65-6F45-4B04-B7DC-F56E9B92E3C1}" destId="{5C69671B-810F-4D45-9D0B-8AE56560B06A}" srcOrd="1" destOrd="0" presId="urn:microsoft.com/office/officeart/2005/8/layout/orgChart1"/>
    <dgm:cxn modelId="{74AFDDA7-FD87-4549-A852-013094D112D5}" type="presParOf" srcId="{35578AF8-0110-475E-83BB-398702C45A4E}" destId="{1E5834ED-6F43-45E8-94B8-1DEFF4B5A0C2}" srcOrd="1" destOrd="0" presId="urn:microsoft.com/office/officeart/2005/8/layout/orgChart1"/>
    <dgm:cxn modelId="{64A5FA0E-F4E3-432A-85D1-F264A939828A}" type="presParOf" srcId="{1E5834ED-6F43-45E8-94B8-1DEFF4B5A0C2}" destId="{E34BBB4D-27C8-4D1C-ADFF-BFEA39D2C6B1}" srcOrd="0" destOrd="0" presId="urn:microsoft.com/office/officeart/2005/8/layout/orgChart1"/>
    <dgm:cxn modelId="{7E62A951-78CC-4DE3-8D3D-242699675BA0}" type="presParOf" srcId="{1E5834ED-6F43-45E8-94B8-1DEFF4B5A0C2}" destId="{99886BAC-9F50-428C-B262-5FF36954FC32}" srcOrd="1" destOrd="0" presId="urn:microsoft.com/office/officeart/2005/8/layout/orgChart1"/>
    <dgm:cxn modelId="{C9B27E34-45EA-4504-B37D-D116E2B73D77}" type="presParOf" srcId="{99886BAC-9F50-428C-B262-5FF36954FC32}" destId="{8EF61178-7318-4CC7-85E6-469FFE28DE2E}" srcOrd="0" destOrd="0" presId="urn:microsoft.com/office/officeart/2005/8/layout/orgChart1"/>
    <dgm:cxn modelId="{D2ED6CC3-41F4-4D61-8B69-7F96CBD66913}" type="presParOf" srcId="{8EF61178-7318-4CC7-85E6-469FFE28DE2E}" destId="{2EB7BFE2-34A0-428E-B221-7AA0DAE7325F}" srcOrd="0" destOrd="0" presId="urn:microsoft.com/office/officeart/2005/8/layout/orgChart1"/>
    <dgm:cxn modelId="{6B1038EB-54BB-4C1B-BEF2-EB35CCAF2A08}" type="presParOf" srcId="{8EF61178-7318-4CC7-85E6-469FFE28DE2E}" destId="{8C9A93CE-6E6E-42F3-9459-B67A62DFB59C}" srcOrd="1" destOrd="0" presId="urn:microsoft.com/office/officeart/2005/8/layout/orgChart1"/>
    <dgm:cxn modelId="{DB2A31CA-B464-4C54-B985-3C73F500249B}" type="presParOf" srcId="{99886BAC-9F50-428C-B262-5FF36954FC32}" destId="{0BF93EA8-933B-46B1-974D-A036B6C0B218}" srcOrd="1" destOrd="0" presId="urn:microsoft.com/office/officeart/2005/8/layout/orgChart1"/>
    <dgm:cxn modelId="{EE7199C7-8AE6-4DC8-A0B8-85AA6C5357FA}" type="presParOf" srcId="{99886BAC-9F50-428C-B262-5FF36954FC32}" destId="{D6B210A3-898B-4E4E-821D-B4D415B2D5A0}" srcOrd="2" destOrd="0" presId="urn:microsoft.com/office/officeart/2005/8/layout/orgChart1"/>
    <dgm:cxn modelId="{E9C11D64-A8AA-49D9-A2B7-C2FC343FEE3F}" type="presParOf" srcId="{1E5834ED-6F43-45E8-94B8-1DEFF4B5A0C2}" destId="{2ACAB22B-06FA-4580-A4F1-D0CCB8BAC9AD}" srcOrd="2" destOrd="0" presId="urn:microsoft.com/office/officeart/2005/8/layout/orgChart1"/>
    <dgm:cxn modelId="{E357B23F-38E7-4276-9201-8CEC09230842}" type="presParOf" srcId="{1E5834ED-6F43-45E8-94B8-1DEFF4B5A0C2}" destId="{7B146F0E-AE04-44D6-9753-18F383C69A52}" srcOrd="3" destOrd="0" presId="urn:microsoft.com/office/officeart/2005/8/layout/orgChart1"/>
    <dgm:cxn modelId="{31DC90EB-0C0B-412D-A453-B3EC4B1E80C3}" type="presParOf" srcId="{7B146F0E-AE04-44D6-9753-18F383C69A52}" destId="{DDD09099-F149-49B4-AC3A-75D9F1281AF4}" srcOrd="0" destOrd="0" presId="urn:microsoft.com/office/officeart/2005/8/layout/orgChart1"/>
    <dgm:cxn modelId="{EAFC2E9F-6D38-4F17-A0C0-0C9EAD4235EA}" type="presParOf" srcId="{DDD09099-F149-49B4-AC3A-75D9F1281AF4}" destId="{71F03BB6-926D-436E-9706-4930253958E5}" srcOrd="0" destOrd="0" presId="urn:microsoft.com/office/officeart/2005/8/layout/orgChart1"/>
    <dgm:cxn modelId="{4261BFE2-EB26-4B04-9085-8988960FFAAE}" type="presParOf" srcId="{DDD09099-F149-49B4-AC3A-75D9F1281AF4}" destId="{9C86B7D5-E982-4DFD-82FD-6D5B02925F78}" srcOrd="1" destOrd="0" presId="urn:microsoft.com/office/officeart/2005/8/layout/orgChart1"/>
    <dgm:cxn modelId="{5FD2CECA-CE8D-441F-B9D4-5D5CC3F27856}" type="presParOf" srcId="{7B146F0E-AE04-44D6-9753-18F383C69A52}" destId="{3F371436-FBFE-46DD-81CC-381F5F7D93ED}" srcOrd="1" destOrd="0" presId="urn:microsoft.com/office/officeart/2005/8/layout/orgChart1"/>
    <dgm:cxn modelId="{1DDFA61E-CC12-4AEB-A90F-5D224546FAA4}" type="presParOf" srcId="{7B146F0E-AE04-44D6-9753-18F383C69A52}" destId="{D2BFE3D3-C372-4942-A925-C62CEFC00C5F}" srcOrd="2" destOrd="0" presId="urn:microsoft.com/office/officeart/2005/8/layout/orgChart1"/>
    <dgm:cxn modelId="{1769530E-AD50-425C-985D-059F7EC00173}" type="presParOf" srcId="{1E5834ED-6F43-45E8-94B8-1DEFF4B5A0C2}" destId="{4A67277D-AA1B-4E10-ABCB-3133ECDEC9FD}" srcOrd="4" destOrd="0" presId="urn:microsoft.com/office/officeart/2005/8/layout/orgChart1"/>
    <dgm:cxn modelId="{DB6BD76A-3F05-412B-88B2-A9FDA102BF07}" type="presParOf" srcId="{1E5834ED-6F43-45E8-94B8-1DEFF4B5A0C2}" destId="{DE75AB66-7590-4AE5-8965-F4159B3EEAA8}" srcOrd="5" destOrd="0" presId="urn:microsoft.com/office/officeart/2005/8/layout/orgChart1"/>
    <dgm:cxn modelId="{D60521AE-797F-4378-A78C-AC651317C110}" type="presParOf" srcId="{DE75AB66-7590-4AE5-8965-F4159B3EEAA8}" destId="{F1C6D60E-E641-47BB-AF7A-80FAAD8D21BA}" srcOrd="0" destOrd="0" presId="urn:microsoft.com/office/officeart/2005/8/layout/orgChart1"/>
    <dgm:cxn modelId="{B148F8D4-BF5F-4444-85AC-E369770D7E65}" type="presParOf" srcId="{F1C6D60E-E641-47BB-AF7A-80FAAD8D21BA}" destId="{FE90B1D4-2C6C-4943-9F1C-0E246CF5D3B8}" srcOrd="0" destOrd="0" presId="urn:microsoft.com/office/officeart/2005/8/layout/orgChart1"/>
    <dgm:cxn modelId="{BF494E54-54F2-4CAF-8FCF-0A5E1E442159}" type="presParOf" srcId="{F1C6D60E-E641-47BB-AF7A-80FAAD8D21BA}" destId="{75D2B654-B1B0-4A9D-9319-D71CA571FCFC}" srcOrd="1" destOrd="0" presId="urn:microsoft.com/office/officeart/2005/8/layout/orgChart1"/>
    <dgm:cxn modelId="{90D68130-9514-4FCE-B24B-8A72D7D09C3A}" type="presParOf" srcId="{DE75AB66-7590-4AE5-8965-F4159B3EEAA8}" destId="{03BFDC98-1989-4F44-8228-491A9CDD1546}" srcOrd="1" destOrd="0" presId="urn:microsoft.com/office/officeart/2005/8/layout/orgChart1"/>
    <dgm:cxn modelId="{E8971194-8BAA-401B-AE75-BF53D14CC5CF}" type="presParOf" srcId="{DE75AB66-7590-4AE5-8965-F4159B3EEAA8}" destId="{B10A37F0-12D2-4B8D-BA03-4A87037070EC}" srcOrd="2" destOrd="0" presId="urn:microsoft.com/office/officeart/2005/8/layout/orgChart1"/>
    <dgm:cxn modelId="{53D88521-8247-4CD8-8047-D6606DFBB89E}" type="presParOf" srcId="{35578AF8-0110-475E-83BB-398702C45A4E}" destId="{47364F55-F60E-4F6E-8E45-6C22A993B71A}" srcOrd="2" destOrd="0" presId="urn:microsoft.com/office/officeart/2005/8/layout/orgChart1"/>
    <dgm:cxn modelId="{4CD6BA8F-6D04-498E-9C7B-3652F1EC970C}" type="presParOf" srcId="{E0410B67-9340-4B11-9674-ABEE477BC120}" destId="{985AA8FF-45EE-4B78-8DF2-3024DD89901E}" srcOrd="4" destOrd="0" presId="urn:microsoft.com/office/officeart/2005/8/layout/orgChart1"/>
    <dgm:cxn modelId="{DF8819BE-F0A5-4C00-9561-51A2FD502829}" type="presParOf" srcId="{E0410B67-9340-4B11-9674-ABEE477BC120}" destId="{C80F8874-25A3-4F35-AA7A-0BEEE89CD4DB}" srcOrd="5" destOrd="0" presId="urn:microsoft.com/office/officeart/2005/8/layout/orgChart1"/>
    <dgm:cxn modelId="{DCC8B294-E2CA-47B0-925E-FCE8E4B5C9A0}" type="presParOf" srcId="{C80F8874-25A3-4F35-AA7A-0BEEE89CD4DB}" destId="{0D40EDC0-1E05-4AE5-BB15-ED81E1F5A7A0}" srcOrd="0" destOrd="0" presId="urn:microsoft.com/office/officeart/2005/8/layout/orgChart1"/>
    <dgm:cxn modelId="{7FBD8F37-05C4-4E98-8607-AC633218CB70}" type="presParOf" srcId="{0D40EDC0-1E05-4AE5-BB15-ED81E1F5A7A0}" destId="{F3D4B27D-D91D-4E82-97D4-D2FE2DAD8A9B}" srcOrd="0" destOrd="0" presId="urn:microsoft.com/office/officeart/2005/8/layout/orgChart1"/>
    <dgm:cxn modelId="{78EC9DCE-5D83-42D3-A0CC-2DA14149885F}" type="presParOf" srcId="{0D40EDC0-1E05-4AE5-BB15-ED81E1F5A7A0}" destId="{96720B17-8197-4226-882E-26B8F15A3FF4}" srcOrd="1" destOrd="0" presId="urn:microsoft.com/office/officeart/2005/8/layout/orgChart1"/>
    <dgm:cxn modelId="{9CD4445D-930E-4095-BE73-6610174A85A8}" type="presParOf" srcId="{C80F8874-25A3-4F35-AA7A-0BEEE89CD4DB}" destId="{6DB3EBCC-3AB9-4276-8BA5-668158B1D969}" srcOrd="1" destOrd="0" presId="urn:microsoft.com/office/officeart/2005/8/layout/orgChart1"/>
    <dgm:cxn modelId="{9962A8CE-78AD-4B85-829C-098B61BB083C}" type="presParOf" srcId="{6DB3EBCC-3AB9-4276-8BA5-668158B1D969}" destId="{8964C325-6F4F-4288-B327-33BA1FD26AAD}" srcOrd="0" destOrd="0" presId="urn:microsoft.com/office/officeart/2005/8/layout/orgChart1"/>
    <dgm:cxn modelId="{DD7308D7-DC0F-4F62-BB77-A08D7539C59F}" type="presParOf" srcId="{6DB3EBCC-3AB9-4276-8BA5-668158B1D969}" destId="{35D751CE-727B-4DF7-9C2D-981154C955EC}" srcOrd="1" destOrd="0" presId="urn:microsoft.com/office/officeart/2005/8/layout/orgChart1"/>
    <dgm:cxn modelId="{BAB4A58B-E897-46E5-9273-9B3CACBA5BA5}" type="presParOf" srcId="{35D751CE-727B-4DF7-9C2D-981154C955EC}" destId="{4ADE188B-72DE-4695-8171-5D1D8D4717F9}" srcOrd="0" destOrd="0" presId="urn:microsoft.com/office/officeart/2005/8/layout/orgChart1"/>
    <dgm:cxn modelId="{5F12716D-CA45-4E7F-9E68-02B2B7B53EFB}" type="presParOf" srcId="{4ADE188B-72DE-4695-8171-5D1D8D4717F9}" destId="{D9640E02-0EFB-497A-BFAC-81D833DF6726}" srcOrd="0" destOrd="0" presId="urn:microsoft.com/office/officeart/2005/8/layout/orgChart1"/>
    <dgm:cxn modelId="{445FD3D9-6EFC-458B-8652-7227741FD5C8}" type="presParOf" srcId="{4ADE188B-72DE-4695-8171-5D1D8D4717F9}" destId="{565B765D-CC98-46B6-89DE-4FE6DBE41051}" srcOrd="1" destOrd="0" presId="urn:microsoft.com/office/officeart/2005/8/layout/orgChart1"/>
    <dgm:cxn modelId="{6C1D6B6F-6B30-4D2F-882B-78F9888DC92B}" type="presParOf" srcId="{35D751CE-727B-4DF7-9C2D-981154C955EC}" destId="{B4DB0870-A388-49D0-BA8D-0CEFBB22D508}" srcOrd="1" destOrd="0" presId="urn:microsoft.com/office/officeart/2005/8/layout/orgChart1"/>
    <dgm:cxn modelId="{4DF5E68C-96D6-4105-8D7E-162E04BCC9F8}" type="presParOf" srcId="{35D751CE-727B-4DF7-9C2D-981154C955EC}" destId="{A02AD055-9308-484C-876E-95A255AA380F}" srcOrd="2" destOrd="0" presId="urn:microsoft.com/office/officeart/2005/8/layout/orgChart1"/>
    <dgm:cxn modelId="{B586795B-023E-475C-B162-5434CAF9D3A3}" type="presParOf" srcId="{6DB3EBCC-3AB9-4276-8BA5-668158B1D969}" destId="{C2862C53-AE7B-4CA3-B870-23A238E75106}" srcOrd="2" destOrd="0" presId="urn:microsoft.com/office/officeart/2005/8/layout/orgChart1"/>
    <dgm:cxn modelId="{4EFF783C-C156-4833-8826-1A68B84527F7}" type="presParOf" srcId="{6DB3EBCC-3AB9-4276-8BA5-668158B1D969}" destId="{4E7D9BF9-0A7E-42E1-9E1B-1390AA4748E3}" srcOrd="3" destOrd="0" presId="urn:microsoft.com/office/officeart/2005/8/layout/orgChart1"/>
    <dgm:cxn modelId="{B8DA83A9-136E-4466-A629-92D7669D6806}" type="presParOf" srcId="{4E7D9BF9-0A7E-42E1-9E1B-1390AA4748E3}" destId="{44C5E0A4-11A4-455E-AD2C-893CAF25F0EA}" srcOrd="0" destOrd="0" presId="urn:microsoft.com/office/officeart/2005/8/layout/orgChart1"/>
    <dgm:cxn modelId="{5FA06C4E-03F6-4DD1-B729-62A7115359EE}" type="presParOf" srcId="{44C5E0A4-11A4-455E-AD2C-893CAF25F0EA}" destId="{E85013BE-2E04-4643-BBE4-0983956585B5}" srcOrd="0" destOrd="0" presId="urn:microsoft.com/office/officeart/2005/8/layout/orgChart1"/>
    <dgm:cxn modelId="{AE077575-9CD2-40D9-8CA4-AD85B82EA51B}" type="presParOf" srcId="{44C5E0A4-11A4-455E-AD2C-893CAF25F0EA}" destId="{F74EFAAA-A009-451E-BD3D-5A94A79701E7}" srcOrd="1" destOrd="0" presId="urn:microsoft.com/office/officeart/2005/8/layout/orgChart1"/>
    <dgm:cxn modelId="{7ED91037-390C-43EA-917B-8F9A686FEA61}" type="presParOf" srcId="{4E7D9BF9-0A7E-42E1-9E1B-1390AA4748E3}" destId="{093E0A51-A7D5-44A9-AF12-75F4FB968ABB}" srcOrd="1" destOrd="0" presId="urn:microsoft.com/office/officeart/2005/8/layout/orgChart1"/>
    <dgm:cxn modelId="{F42D4DD1-B744-4DB3-B50E-EE285BC3CE6B}" type="presParOf" srcId="{4E7D9BF9-0A7E-42E1-9E1B-1390AA4748E3}" destId="{DD4FD5E5-8451-4684-A31B-60E80DBA1660}" srcOrd="2" destOrd="0" presId="urn:microsoft.com/office/officeart/2005/8/layout/orgChart1"/>
    <dgm:cxn modelId="{3381C888-B507-462E-BB1E-CD09B936F924}" type="presParOf" srcId="{C80F8874-25A3-4F35-AA7A-0BEEE89CD4DB}" destId="{54BB65AB-527D-424A-A2B9-BEA8C8075B18}" srcOrd="2" destOrd="0" presId="urn:microsoft.com/office/officeart/2005/8/layout/orgChart1"/>
    <dgm:cxn modelId="{A7A255FB-0853-4C3D-A08E-B974FB128332}" type="presParOf" srcId="{E0410B67-9340-4B11-9674-ABEE477BC120}" destId="{3BADA8E8-0A66-484A-921F-D334B6D7BCF5}" srcOrd="6" destOrd="0" presId="urn:microsoft.com/office/officeart/2005/8/layout/orgChart1"/>
    <dgm:cxn modelId="{0BEBA600-D43F-4427-ABC7-5A53DE8A9E26}" type="presParOf" srcId="{E0410B67-9340-4B11-9674-ABEE477BC120}" destId="{00EC8B80-2115-47B1-9290-78D7126EF068}" srcOrd="7" destOrd="0" presId="urn:microsoft.com/office/officeart/2005/8/layout/orgChart1"/>
    <dgm:cxn modelId="{38806862-45F6-4BBC-AFCD-0F1D9D7C99BA}" type="presParOf" srcId="{00EC8B80-2115-47B1-9290-78D7126EF068}" destId="{3E7D8723-6D33-4EDA-9594-A693962BDFB9}" srcOrd="0" destOrd="0" presId="urn:microsoft.com/office/officeart/2005/8/layout/orgChart1"/>
    <dgm:cxn modelId="{2F91595D-849F-4CB5-B3C5-ED523EB4D6B2}" type="presParOf" srcId="{3E7D8723-6D33-4EDA-9594-A693962BDFB9}" destId="{923DABF5-4392-4441-844D-7E96D36F114B}" srcOrd="0" destOrd="0" presId="urn:microsoft.com/office/officeart/2005/8/layout/orgChart1"/>
    <dgm:cxn modelId="{20AE7420-E431-4CEC-A982-C379E85BFF7D}" type="presParOf" srcId="{3E7D8723-6D33-4EDA-9594-A693962BDFB9}" destId="{A452D547-DA96-4424-AA9A-F389F227F7D8}" srcOrd="1" destOrd="0" presId="urn:microsoft.com/office/officeart/2005/8/layout/orgChart1"/>
    <dgm:cxn modelId="{1CD44FAE-16E3-4658-B923-E3F48BA53788}" type="presParOf" srcId="{00EC8B80-2115-47B1-9290-78D7126EF068}" destId="{DC5DBE50-6B4A-4E58-B6C5-0DCA97AB05F3}" srcOrd="1" destOrd="0" presId="urn:microsoft.com/office/officeart/2005/8/layout/orgChart1"/>
    <dgm:cxn modelId="{9322D335-08E1-45E5-9A3A-57EBE1E57E7A}" type="presParOf" srcId="{DC5DBE50-6B4A-4E58-B6C5-0DCA97AB05F3}" destId="{930A3004-40CD-4D14-B3DA-816BC48B05AC}" srcOrd="0" destOrd="0" presId="urn:microsoft.com/office/officeart/2005/8/layout/orgChart1"/>
    <dgm:cxn modelId="{73554CDE-F48A-4F6C-9041-A9D1FB704245}" type="presParOf" srcId="{DC5DBE50-6B4A-4E58-B6C5-0DCA97AB05F3}" destId="{335E8EF4-CA01-45DE-B4BE-A2D760A15924}" srcOrd="1" destOrd="0" presId="urn:microsoft.com/office/officeart/2005/8/layout/orgChart1"/>
    <dgm:cxn modelId="{9F0FD83A-3DB9-4C8C-903B-69ED89D022EF}" type="presParOf" srcId="{335E8EF4-CA01-45DE-B4BE-A2D760A15924}" destId="{834F86DA-EB09-4DE7-AD92-8FF0634DC5C6}" srcOrd="0" destOrd="0" presId="urn:microsoft.com/office/officeart/2005/8/layout/orgChart1"/>
    <dgm:cxn modelId="{2BE03717-126F-4FAB-95FF-5A041A07105B}" type="presParOf" srcId="{834F86DA-EB09-4DE7-AD92-8FF0634DC5C6}" destId="{7F9749F8-FF55-4310-8026-9A113A53EDED}" srcOrd="0" destOrd="0" presId="urn:microsoft.com/office/officeart/2005/8/layout/orgChart1"/>
    <dgm:cxn modelId="{267515EA-F05B-4ACB-8D87-F08FC0E9362A}" type="presParOf" srcId="{834F86DA-EB09-4DE7-AD92-8FF0634DC5C6}" destId="{A3F276F3-4DA5-4039-BF17-B3391D8BD74C}" srcOrd="1" destOrd="0" presId="urn:microsoft.com/office/officeart/2005/8/layout/orgChart1"/>
    <dgm:cxn modelId="{81922FF4-6671-4738-9E1A-CE81371DBB66}" type="presParOf" srcId="{335E8EF4-CA01-45DE-B4BE-A2D760A15924}" destId="{A7BE6490-EF88-4E4C-A16F-99A6B5DF6870}" srcOrd="1" destOrd="0" presId="urn:microsoft.com/office/officeart/2005/8/layout/orgChart1"/>
    <dgm:cxn modelId="{320F7B11-9D22-41FB-887A-492C967C0279}" type="presParOf" srcId="{335E8EF4-CA01-45DE-B4BE-A2D760A15924}" destId="{7ED2097B-C5AC-42A7-BE21-47768D9B8267}" srcOrd="2" destOrd="0" presId="urn:microsoft.com/office/officeart/2005/8/layout/orgChart1"/>
    <dgm:cxn modelId="{40DE6B50-029D-4582-8074-52EEE197B493}" type="presParOf" srcId="{DC5DBE50-6B4A-4E58-B6C5-0DCA97AB05F3}" destId="{4062A747-0771-42C2-BD80-1DF8F96230D3}" srcOrd="2" destOrd="0" presId="urn:microsoft.com/office/officeart/2005/8/layout/orgChart1"/>
    <dgm:cxn modelId="{0CE5D8CD-90F0-430F-B03B-9FC4DDFA1149}" type="presParOf" srcId="{DC5DBE50-6B4A-4E58-B6C5-0DCA97AB05F3}" destId="{938C1988-583E-4F6A-8EF9-79E55F9B6BB3}" srcOrd="3" destOrd="0" presId="urn:microsoft.com/office/officeart/2005/8/layout/orgChart1"/>
    <dgm:cxn modelId="{19F2B15F-F774-4B5D-846D-5B9736B35DAE}" type="presParOf" srcId="{938C1988-583E-4F6A-8EF9-79E55F9B6BB3}" destId="{90CED3CB-AB50-4CB7-8CFC-C2A2C5E5FB85}" srcOrd="0" destOrd="0" presId="urn:microsoft.com/office/officeart/2005/8/layout/orgChart1"/>
    <dgm:cxn modelId="{AAF89844-5139-4C9C-8E34-0DC3D6A05DD3}" type="presParOf" srcId="{90CED3CB-AB50-4CB7-8CFC-C2A2C5E5FB85}" destId="{54D5F34D-4E9F-427E-ABF1-A4B8568D79E8}" srcOrd="0" destOrd="0" presId="urn:microsoft.com/office/officeart/2005/8/layout/orgChart1"/>
    <dgm:cxn modelId="{6A158B5D-BC28-4162-B58D-35187B0B2BE1}" type="presParOf" srcId="{90CED3CB-AB50-4CB7-8CFC-C2A2C5E5FB85}" destId="{F6583DD3-1D6B-4A94-8557-D0858175EB31}" srcOrd="1" destOrd="0" presId="urn:microsoft.com/office/officeart/2005/8/layout/orgChart1"/>
    <dgm:cxn modelId="{3E8405F1-8657-4CB3-9E83-605964F7D483}" type="presParOf" srcId="{938C1988-583E-4F6A-8EF9-79E55F9B6BB3}" destId="{F3EDACF0-BD3E-4DD4-B35C-A42D21B2EDCE}" srcOrd="1" destOrd="0" presId="urn:microsoft.com/office/officeart/2005/8/layout/orgChart1"/>
    <dgm:cxn modelId="{478412D5-D526-4B25-BB1A-67879AD98256}" type="presParOf" srcId="{938C1988-583E-4F6A-8EF9-79E55F9B6BB3}" destId="{ACCFE2ED-DC71-473F-A0CE-30EB96E6DAD7}" srcOrd="2" destOrd="0" presId="urn:microsoft.com/office/officeart/2005/8/layout/orgChart1"/>
    <dgm:cxn modelId="{27C4B5B2-2D11-490C-86BC-4B41E2A463CD}" type="presParOf" srcId="{DC5DBE50-6B4A-4E58-B6C5-0DCA97AB05F3}" destId="{189A3600-AFB2-4412-B85E-A5CFFC0B4066}" srcOrd="4" destOrd="0" presId="urn:microsoft.com/office/officeart/2005/8/layout/orgChart1"/>
    <dgm:cxn modelId="{838932B8-F93C-4639-877B-29CBF1F0F0D8}" type="presParOf" srcId="{DC5DBE50-6B4A-4E58-B6C5-0DCA97AB05F3}" destId="{573E13CA-38E2-4BAE-BDD2-46D8C9716B52}" srcOrd="5" destOrd="0" presId="urn:microsoft.com/office/officeart/2005/8/layout/orgChart1"/>
    <dgm:cxn modelId="{483A5106-4C1F-484B-9548-B05FFFC6E256}" type="presParOf" srcId="{573E13CA-38E2-4BAE-BDD2-46D8C9716B52}" destId="{2A56CED6-ADC5-4B61-92DA-37C56F05578F}" srcOrd="0" destOrd="0" presId="urn:microsoft.com/office/officeart/2005/8/layout/orgChart1"/>
    <dgm:cxn modelId="{86F315DF-DD58-4BC6-9246-BFB5064956DA}" type="presParOf" srcId="{2A56CED6-ADC5-4B61-92DA-37C56F05578F}" destId="{5A4CAE9C-3E07-48FD-8001-FE7945983228}" srcOrd="0" destOrd="0" presId="urn:microsoft.com/office/officeart/2005/8/layout/orgChart1"/>
    <dgm:cxn modelId="{AE040D22-5091-4FC3-9F86-EB0FDA7EE85B}" type="presParOf" srcId="{2A56CED6-ADC5-4B61-92DA-37C56F05578F}" destId="{77A1997F-32E1-4147-85A7-B75BCB44753D}" srcOrd="1" destOrd="0" presId="urn:microsoft.com/office/officeart/2005/8/layout/orgChart1"/>
    <dgm:cxn modelId="{908E021E-B604-43EF-AF94-0DDB82D1C1AF}" type="presParOf" srcId="{573E13CA-38E2-4BAE-BDD2-46D8C9716B52}" destId="{2ABB670E-8669-40FE-9BEB-09CAB07A82D9}" srcOrd="1" destOrd="0" presId="urn:microsoft.com/office/officeart/2005/8/layout/orgChart1"/>
    <dgm:cxn modelId="{AA1D18F4-A053-4F4E-A618-22C2E603A379}" type="presParOf" srcId="{573E13CA-38E2-4BAE-BDD2-46D8C9716B52}" destId="{A8CB27AB-662A-4F3B-92B9-FB97B9D793AF}" srcOrd="2" destOrd="0" presId="urn:microsoft.com/office/officeart/2005/8/layout/orgChart1"/>
    <dgm:cxn modelId="{6482F947-830B-48B4-AAEE-D7EAEB19918E}" type="presParOf" srcId="{00EC8B80-2115-47B1-9290-78D7126EF068}" destId="{F3FC232B-1EC5-45E4-865E-836620A1F3CA}" srcOrd="2" destOrd="0" presId="urn:microsoft.com/office/officeart/2005/8/layout/orgChart1"/>
    <dgm:cxn modelId="{543F8FD3-C853-4F86-8596-3268993BCB41}" type="presParOf" srcId="{E0410B67-9340-4B11-9674-ABEE477BC120}" destId="{C66D0AE7-6483-43AE-A210-8AD4AEAA1351}" srcOrd="8" destOrd="0" presId="urn:microsoft.com/office/officeart/2005/8/layout/orgChart1"/>
    <dgm:cxn modelId="{11392E5C-6D92-4087-B846-DBE1A9C2F532}" type="presParOf" srcId="{E0410B67-9340-4B11-9674-ABEE477BC120}" destId="{093232DC-078C-4200-8786-57A2D78B3632}" srcOrd="9" destOrd="0" presId="urn:microsoft.com/office/officeart/2005/8/layout/orgChart1"/>
    <dgm:cxn modelId="{206F7B78-590F-4F6F-80F8-12D402819F27}" type="presParOf" srcId="{093232DC-078C-4200-8786-57A2D78B3632}" destId="{ADF768CF-819D-47CA-A33D-79298239D968}" srcOrd="0" destOrd="0" presId="urn:microsoft.com/office/officeart/2005/8/layout/orgChart1"/>
    <dgm:cxn modelId="{59516B92-175D-430F-B4A7-1F364972EFC9}" type="presParOf" srcId="{ADF768CF-819D-47CA-A33D-79298239D968}" destId="{2C06E4F0-0A13-4135-821A-009B3F985CC2}" srcOrd="0" destOrd="0" presId="urn:microsoft.com/office/officeart/2005/8/layout/orgChart1"/>
    <dgm:cxn modelId="{F88D963E-7EEB-480D-BF2A-A2AD963FF17A}" type="presParOf" srcId="{ADF768CF-819D-47CA-A33D-79298239D968}" destId="{5CE98A2F-4988-47B3-A272-1E103A713047}" srcOrd="1" destOrd="0" presId="urn:microsoft.com/office/officeart/2005/8/layout/orgChart1"/>
    <dgm:cxn modelId="{FC8837B5-8DAE-431B-82B2-7837AEE76A9F}" type="presParOf" srcId="{093232DC-078C-4200-8786-57A2D78B3632}" destId="{8056B57E-23F6-471D-8E18-C14F539EECEF}" srcOrd="1" destOrd="0" presId="urn:microsoft.com/office/officeart/2005/8/layout/orgChart1"/>
    <dgm:cxn modelId="{CE511423-0A53-45AF-AEF1-F0142C05B5A5}" type="presParOf" srcId="{8056B57E-23F6-471D-8E18-C14F539EECEF}" destId="{4EC21A63-F670-4997-AEEA-4E19DA8D6FE4}" srcOrd="0" destOrd="0" presId="urn:microsoft.com/office/officeart/2005/8/layout/orgChart1"/>
    <dgm:cxn modelId="{C80A8EC4-E029-48B0-83B1-CB78DA66BE7F}" type="presParOf" srcId="{8056B57E-23F6-471D-8E18-C14F539EECEF}" destId="{E4FBF145-0625-4705-AD6D-1A6DCD11C7E3}" srcOrd="1" destOrd="0" presId="urn:microsoft.com/office/officeart/2005/8/layout/orgChart1"/>
    <dgm:cxn modelId="{990586A2-85E5-4918-A643-29B30A53C507}" type="presParOf" srcId="{E4FBF145-0625-4705-AD6D-1A6DCD11C7E3}" destId="{BEDBE3D8-9E25-432A-B7FB-5A3E89F10291}" srcOrd="0" destOrd="0" presId="urn:microsoft.com/office/officeart/2005/8/layout/orgChart1"/>
    <dgm:cxn modelId="{6C331133-B242-4A90-A890-8FA50B6EAD5B}" type="presParOf" srcId="{BEDBE3D8-9E25-432A-B7FB-5A3E89F10291}" destId="{18180E69-D952-41E6-A6B1-A9D5E0AFEDFC}" srcOrd="0" destOrd="0" presId="urn:microsoft.com/office/officeart/2005/8/layout/orgChart1"/>
    <dgm:cxn modelId="{68915846-AA47-4B90-84BE-C86A30DF9DC7}" type="presParOf" srcId="{BEDBE3D8-9E25-432A-B7FB-5A3E89F10291}" destId="{803E6FBE-6403-4D57-AA16-315504B5BD05}" srcOrd="1" destOrd="0" presId="urn:microsoft.com/office/officeart/2005/8/layout/orgChart1"/>
    <dgm:cxn modelId="{C16E47C4-45B2-484D-8735-AB697BCAD7FF}" type="presParOf" srcId="{E4FBF145-0625-4705-AD6D-1A6DCD11C7E3}" destId="{A11B7D33-B4F4-4354-9DAC-0AC114873075}" srcOrd="1" destOrd="0" presId="urn:microsoft.com/office/officeart/2005/8/layout/orgChart1"/>
    <dgm:cxn modelId="{4537C924-02C4-4911-86E0-229E3D115DFE}" type="presParOf" srcId="{E4FBF145-0625-4705-AD6D-1A6DCD11C7E3}" destId="{48B1F16B-8FEA-453D-B709-A39E72DDFADB}" srcOrd="2" destOrd="0" presId="urn:microsoft.com/office/officeart/2005/8/layout/orgChart1"/>
    <dgm:cxn modelId="{1C98D7DF-A4F2-4B0E-972A-AC371FED740C}" type="presParOf" srcId="{8056B57E-23F6-471D-8E18-C14F539EECEF}" destId="{667FB809-CFF5-4A99-A367-D46172D64759}" srcOrd="2" destOrd="0" presId="urn:microsoft.com/office/officeart/2005/8/layout/orgChart1"/>
    <dgm:cxn modelId="{E9013DB0-FD3E-4664-B9DD-E8DF95F1C1C3}" type="presParOf" srcId="{8056B57E-23F6-471D-8E18-C14F539EECEF}" destId="{DDDF365B-9D00-4C3D-B9F9-BBC559D710FA}" srcOrd="3" destOrd="0" presId="urn:microsoft.com/office/officeart/2005/8/layout/orgChart1"/>
    <dgm:cxn modelId="{ABF8001D-9BBF-43E5-AE6F-2E088475A7E9}" type="presParOf" srcId="{DDDF365B-9D00-4C3D-B9F9-BBC559D710FA}" destId="{A1940971-9A56-4CCC-BD11-645FBBEC2771}" srcOrd="0" destOrd="0" presId="urn:microsoft.com/office/officeart/2005/8/layout/orgChart1"/>
    <dgm:cxn modelId="{F415118C-B46E-4F65-A48B-7C525D0A2780}" type="presParOf" srcId="{A1940971-9A56-4CCC-BD11-645FBBEC2771}" destId="{78450985-8D61-41EF-A063-B6793AC1B554}" srcOrd="0" destOrd="0" presId="urn:microsoft.com/office/officeart/2005/8/layout/orgChart1"/>
    <dgm:cxn modelId="{5B01795D-C4FE-487F-9DFC-2BCC122A1453}" type="presParOf" srcId="{A1940971-9A56-4CCC-BD11-645FBBEC2771}" destId="{C08EFD7A-3B48-42B6-9D74-E07A87616231}" srcOrd="1" destOrd="0" presId="urn:microsoft.com/office/officeart/2005/8/layout/orgChart1"/>
    <dgm:cxn modelId="{725A0A62-775D-478F-903C-3D4A825C3B7B}" type="presParOf" srcId="{DDDF365B-9D00-4C3D-B9F9-BBC559D710FA}" destId="{075FDC62-3D19-4C48-B0DC-8BF375E8454D}" srcOrd="1" destOrd="0" presId="urn:microsoft.com/office/officeart/2005/8/layout/orgChart1"/>
    <dgm:cxn modelId="{DDDAF4C1-C28C-4963-A6CE-11E0A4CB949A}" type="presParOf" srcId="{DDDF365B-9D00-4C3D-B9F9-BBC559D710FA}" destId="{772D782B-AF5E-47BD-88CD-C07848D14579}" srcOrd="2" destOrd="0" presId="urn:microsoft.com/office/officeart/2005/8/layout/orgChart1"/>
    <dgm:cxn modelId="{1165687C-E717-4CB2-96D3-5514012F32F0}" type="presParOf" srcId="{093232DC-078C-4200-8786-57A2D78B3632}" destId="{32CFF352-1B2D-423E-A5A5-C1B2BC100B0C}" srcOrd="2" destOrd="0" presId="urn:microsoft.com/office/officeart/2005/8/layout/orgChart1"/>
    <dgm:cxn modelId="{2C4CEAAB-40DA-469A-88F0-FF72DAB0DFD7}" type="presParOf" srcId="{EED94A39-0D97-4A83-90B9-035B446B93F6}" destId="{33BD0C0F-B7E0-4DDA-A78D-E9750A8A55BE}"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7FB809-CFF5-4A99-A367-D46172D64759}">
      <dsp:nvSpPr>
        <dsp:cNvPr id="0" name=""/>
        <dsp:cNvSpPr/>
      </dsp:nvSpPr>
      <dsp:spPr>
        <a:xfrm>
          <a:off x="5195025" y="1524282"/>
          <a:ext cx="91440" cy="1558977"/>
        </a:xfrm>
        <a:custGeom>
          <a:avLst/>
          <a:gdLst/>
          <a:ahLst/>
          <a:cxnLst/>
          <a:rect l="0" t="0" r="0" b="0"/>
          <a:pathLst>
            <a:path>
              <a:moveTo>
                <a:pt x="45720" y="0"/>
              </a:moveTo>
              <a:lnTo>
                <a:pt x="45720" y="1558977"/>
              </a:lnTo>
              <a:lnTo>
                <a:pt x="135240" y="15589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C21A63-F670-4997-AEEA-4E19DA8D6FE4}">
      <dsp:nvSpPr>
        <dsp:cNvPr id="0" name=""/>
        <dsp:cNvSpPr/>
      </dsp:nvSpPr>
      <dsp:spPr>
        <a:xfrm>
          <a:off x="5195025" y="1524282"/>
          <a:ext cx="91440" cy="591739"/>
        </a:xfrm>
        <a:custGeom>
          <a:avLst/>
          <a:gdLst/>
          <a:ahLst/>
          <a:cxnLst/>
          <a:rect l="0" t="0" r="0" b="0"/>
          <a:pathLst>
            <a:path>
              <a:moveTo>
                <a:pt x="45720" y="0"/>
              </a:moveTo>
              <a:lnTo>
                <a:pt x="45720" y="591739"/>
              </a:lnTo>
              <a:lnTo>
                <a:pt x="135240" y="5917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6D0AE7-6483-43AE-A210-8AD4AEAA1351}">
      <dsp:nvSpPr>
        <dsp:cNvPr id="0" name=""/>
        <dsp:cNvSpPr/>
      </dsp:nvSpPr>
      <dsp:spPr>
        <a:xfrm>
          <a:off x="2955880" y="770598"/>
          <a:ext cx="2672848" cy="337960"/>
        </a:xfrm>
        <a:custGeom>
          <a:avLst/>
          <a:gdLst/>
          <a:ahLst/>
          <a:cxnLst/>
          <a:rect l="0" t="0" r="0" b="0"/>
          <a:pathLst>
            <a:path>
              <a:moveTo>
                <a:pt x="0" y="0"/>
              </a:moveTo>
              <a:lnTo>
                <a:pt x="0" y="165355"/>
              </a:lnTo>
              <a:lnTo>
                <a:pt x="2672848" y="165355"/>
              </a:lnTo>
              <a:lnTo>
                <a:pt x="2672848" y="337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9A3600-AFB2-4412-B85E-A5CFFC0B4066}">
      <dsp:nvSpPr>
        <dsp:cNvPr id="0" name=""/>
        <dsp:cNvSpPr/>
      </dsp:nvSpPr>
      <dsp:spPr>
        <a:xfrm>
          <a:off x="3795614" y="1564581"/>
          <a:ext cx="157825" cy="2087823"/>
        </a:xfrm>
        <a:custGeom>
          <a:avLst/>
          <a:gdLst/>
          <a:ahLst/>
          <a:cxnLst/>
          <a:rect l="0" t="0" r="0" b="0"/>
          <a:pathLst>
            <a:path>
              <a:moveTo>
                <a:pt x="0" y="0"/>
              </a:moveTo>
              <a:lnTo>
                <a:pt x="0" y="2087823"/>
              </a:lnTo>
              <a:lnTo>
                <a:pt x="157825" y="20878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62A747-0771-42C2-BD80-1DF8F96230D3}">
      <dsp:nvSpPr>
        <dsp:cNvPr id="0" name=""/>
        <dsp:cNvSpPr/>
      </dsp:nvSpPr>
      <dsp:spPr>
        <a:xfrm>
          <a:off x="3795614" y="1564581"/>
          <a:ext cx="157825" cy="1371384"/>
        </a:xfrm>
        <a:custGeom>
          <a:avLst/>
          <a:gdLst/>
          <a:ahLst/>
          <a:cxnLst/>
          <a:rect l="0" t="0" r="0" b="0"/>
          <a:pathLst>
            <a:path>
              <a:moveTo>
                <a:pt x="0" y="0"/>
              </a:moveTo>
              <a:lnTo>
                <a:pt x="0" y="1371384"/>
              </a:lnTo>
              <a:lnTo>
                <a:pt x="157825" y="13713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0A3004-40CD-4D14-B3DA-816BC48B05AC}">
      <dsp:nvSpPr>
        <dsp:cNvPr id="0" name=""/>
        <dsp:cNvSpPr/>
      </dsp:nvSpPr>
      <dsp:spPr>
        <a:xfrm>
          <a:off x="3795614" y="1564581"/>
          <a:ext cx="157825" cy="591328"/>
        </a:xfrm>
        <a:custGeom>
          <a:avLst/>
          <a:gdLst/>
          <a:ahLst/>
          <a:cxnLst/>
          <a:rect l="0" t="0" r="0" b="0"/>
          <a:pathLst>
            <a:path>
              <a:moveTo>
                <a:pt x="0" y="0"/>
              </a:moveTo>
              <a:lnTo>
                <a:pt x="0" y="591328"/>
              </a:lnTo>
              <a:lnTo>
                <a:pt x="157825" y="5913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ADA8E8-0A66-484A-921F-D334B6D7BCF5}">
      <dsp:nvSpPr>
        <dsp:cNvPr id="0" name=""/>
        <dsp:cNvSpPr/>
      </dsp:nvSpPr>
      <dsp:spPr>
        <a:xfrm>
          <a:off x="2955880" y="770598"/>
          <a:ext cx="1260601" cy="345958"/>
        </a:xfrm>
        <a:custGeom>
          <a:avLst/>
          <a:gdLst/>
          <a:ahLst/>
          <a:cxnLst/>
          <a:rect l="0" t="0" r="0" b="0"/>
          <a:pathLst>
            <a:path>
              <a:moveTo>
                <a:pt x="0" y="0"/>
              </a:moveTo>
              <a:lnTo>
                <a:pt x="0" y="173353"/>
              </a:lnTo>
              <a:lnTo>
                <a:pt x="1260601" y="173353"/>
              </a:lnTo>
              <a:lnTo>
                <a:pt x="1260601" y="345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862C53-AE7B-4CA3-B870-23A238E75106}">
      <dsp:nvSpPr>
        <dsp:cNvPr id="0" name=""/>
        <dsp:cNvSpPr/>
      </dsp:nvSpPr>
      <dsp:spPr>
        <a:xfrm>
          <a:off x="2582622" y="1483367"/>
          <a:ext cx="127094" cy="1510664"/>
        </a:xfrm>
        <a:custGeom>
          <a:avLst/>
          <a:gdLst/>
          <a:ahLst/>
          <a:cxnLst/>
          <a:rect l="0" t="0" r="0" b="0"/>
          <a:pathLst>
            <a:path>
              <a:moveTo>
                <a:pt x="0" y="0"/>
              </a:moveTo>
              <a:lnTo>
                <a:pt x="0" y="1510664"/>
              </a:lnTo>
              <a:lnTo>
                <a:pt x="127094" y="1510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64C325-6F4F-4288-B327-33BA1FD26AAD}">
      <dsp:nvSpPr>
        <dsp:cNvPr id="0" name=""/>
        <dsp:cNvSpPr/>
      </dsp:nvSpPr>
      <dsp:spPr>
        <a:xfrm>
          <a:off x="2582622" y="1483367"/>
          <a:ext cx="127094" cy="619389"/>
        </a:xfrm>
        <a:custGeom>
          <a:avLst/>
          <a:gdLst/>
          <a:ahLst/>
          <a:cxnLst/>
          <a:rect l="0" t="0" r="0" b="0"/>
          <a:pathLst>
            <a:path>
              <a:moveTo>
                <a:pt x="0" y="0"/>
              </a:moveTo>
              <a:lnTo>
                <a:pt x="0" y="619389"/>
              </a:lnTo>
              <a:lnTo>
                <a:pt x="127094" y="6193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5AA8FF-45EE-4B78-8DF2-3024DD89901E}">
      <dsp:nvSpPr>
        <dsp:cNvPr id="0" name=""/>
        <dsp:cNvSpPr/>
      </dsp:nvSpPr>
      <dsp:spPr>
        <a:xfrm>
          <a:off x="2875820" y="770598"/>
          <a:ext cx="91440" cy="345958"/>
        </a:xfrm>
        <a:custGeom>
          <a:avLst/>
          <a:gdLst/>
          <a:ahLst/>
          <a:cxnLst/>
          <a:rect l="0" t="0" r="0" b="0"/>
          <a:pathLst>
            <a:path>
              <a:moveTo>
                <a:pt x="80060" y="0"/>
              </a:moveTo>
              <a:lnTo>
                <a:pt x="80060" y="173353"/>
              </a:lnTo>
              <a:lnTo>
                <a:pt x="45720" y="173353"/>
              </a:lnTo>
              <a:lnTo>
                <a:pt x="45720" y="345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67277D-AA1B-4E10-ABCB-3133ECDEC9FD}">
      <dsp:nvSpPr>
        <dsp:cNvPr id="0" name=""/>
        <dsp:cNvSpPr/>
      </dsp:nvSpPr>
      <dsp:spPr>
        <a:xfrm>
          <a:off x="1305670" y="1531532"/>
          <a:ext cx="141168" cy="2247331"/>
        </a:xfrm>
        <a:custGeom>
          <a:avLst/>
          <a:gdLst/>
          <a:ahLst/>
          <a:cxnLst/>
          <a:rect l="0" t="0" r="0" b="0"/>
          <a:pathLst>
            <a:path>
              <a:moveTo>
                <a:pt x="0" y="0"/>
              </a:moveTo>
              <a:lnTo>
                <a:pt x="0" y="2247331"/>
              </a:lnTo>
              <a:lnTo>
                <a:pt x="141168" y="22473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CAB22B-06FA-4580-A4F1-D0CCB8BAC9AD}">
      <dsp:nvSpPr>
        <dsp:cNvPr id="0" name=""/>
        <dsp:cNvSpPr/>
      </dsp:nvSpPr>
      <dsp:spPr>
        <a:xfrm>
          <a:off x="1305670" y="1531532"/>
          <a:ext cx="141168" cy="1434985"/>
        </a:xfrm>
        <a:custGeom>
          <a:avLst/>
          <a:gdLst/>
          <a:ahLst/>
          <a:cxnLst/>
          <a:rect l="0" t="0" r="0" b="0"/>
          <a:pathLst>
            <a:path>
              <a:moveTo>
                <a:pt x="0" y="0"/>
              </a:moveTo>
              <a:lnTo>
                <a:pt x="0" y="1434985"/>
              </a:lnTo>
              <a:lnTo>
                <a:pt x="141168" y="14349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4BBB4D-27C8-4D1C-ADFF-BFEA39D2C6B1}">
      <dsp:nvSpPr>
        <dsp:cNvPr id="0" name=""/>
        <dsp:cNvSpPr/>
      </dsp:nvSpPr>
      <dsp:spPr>
        <a:xfrm>
          <a:off x="1305670" y="1531532"/>
          <a:ext cx="141168" cy="606460"/>
        </a:xfrm>
        <a:custGeom>
          <a:avLst/>
          <a:gdLst/>
          <a:ahLst/>
          <a:cxnLst/>
          <a:rect l="0" t="0" r="0" b="0"/>
          <a:pathLst>
            <a:path>
              <a:moveTo>
                <a:pt x="0" y="0"/>
              </a:moveTo>
              <a:lnTo>
                <a:pt x="0" y="606460"/>
              </a:lnTo>
              <a:lnTo>
                <a:pt x="141168" y="6064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E09F47-55AD-4AE9-9349-400562284E09}">
      <dsp:nvSpPr>
        <dsp:cNvPr id="0" name=""/>
        <dsp:cNvSpPr/>
      </dsp:nvSpPr>
      <dsp:spPr>
        <a:xfrm>
          <a:off x="1682120" y="770598"/>
          <a:ext cx="1273760" cy="345958"/>
        </a:xfrm>
        <a:custGeom>
          <a:avLst/>
          <a:gdLst/>
          <a:ahLst/>
          <a:cxnLst/>
          <a:rect l="0" t="0" r="0" b="0"/>
          <a:pathLst>
            <a:path>
              <a:moveTo>
                <a:pt x="1273760" y="0"/>
              </a:moveTo>
              <a:lnTo>
                <a:pt x="1273760" y="173353"/>
              </a:lnTo>
              <a:lnTo>
                <a:pt x="0" y="173353"/>
              </a:lnTo>
              <a:lnTo>
                <a:pt x="0" y="345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EABA8A-6F65-4992-89AD-A441259E49D4}">
      <dsp:nvSpPr>
        <dsp:cNvPr id="0" name=""/>
        <dsp:cNvSpPr/>
      </dsp:nvSpPr>
      <dsp:spPr>
        <a:xfrm>
          <a:off x="88055" y="1503775"/>
          <a:ext cx="129715" cy="2153228"/>
        </a:xfrm>
        <a:custGeom>
          <a:avLst/>
          <a:gdLst/>
          <a:ahLst/>
          <a:cxnLst/>
          <a:rect l="0" t="0" r="0" b="0"/>
          <a:pathLst>
            <a:path>
              <a:moveTo>
                <a:pt x="0" y="0"/>
              </a:moveTo>
              <a:lnTo>
                <a:pt x="0" y="2153228"/>
              </a:lnTo>
              <a:lnTo>
                <a:pt x="129715" y="21532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87FA8A-6C00-4A0F-9E5E-579A4911B21D}">
      <dsp:nvSpPr>
        <dsp:cNvPr id="0" name=""/>
        <dsp:cNvSpPr/>
      </dsp:nvSpPr>
      <dsp:spPr>
        <a:xfrm>
          <a:off x="88055" y="1503775"/>
          <a:ext cx="129715" cy="1439917"/>
        </a:xfrm>
        <a:custGeom>
          <a:avLst/>
          <a:gdLst/>
          <a:ahLst/>
          <a:cxnLst/>
          <a:rect l="0" t="0" r="0" b="0"/>
          <a:pathLst>
            <a:path>
              <a:moveTo>
                <a:pt x="0" y="0"/>
              </a:moveTo>
              <a:lnTo>
                <a:pt x="0" y="1439917"/>
              </a:lnTo>
              <a:lnTo>
                <a:pt x="129715" y="14399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D107C-248C-4D8C-8F8D-47308C2EAA12}">
      <dsp:nvSpPr>
        <dsp:cNvPr id="0" name=""/>
        <dsp:cNvSpPr/>
      </dsp:nvSpPr>
      <dsp:spPr>
        <a:xfrm>
          <a:off x="88055" y="1503775"/>
          <a:ext cx="129715" cy="646048"/>
        </a:xfrm>
        <a:custGeom>
          <a:avLst/>
          <a:gdLst/>
          <a:ahLst/>
          <a:cxnLst/>
          <a:rect l="0" t="0" r="0" b="0"/>
          <a:pathLst>
            <a:path>
              <a:moveTo>
                <a:pt x="0" y="0"/>
              </a:moveTo>
              <a:lnTo>
                <a:pt x="0" y="646048"/>
              </a:lnTo>
              <a:lnTo>
                <a:pt x="129715" y="6460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4ABD11-A6F4-4F38-8E54-6718C26CD96A}">
      <dsp:nvSpPr>
        <dsp:cNvPr id="0" name=""/>
        <dsp:cNvSpPr/>
      </dsp:nvSpPr>
      <dsp:spPr>
        <a:xfrm>
          <a:off x="433963" y="770598"/>
          <a:ext cx="2521917" cy="345958"/>
        </a:xfrm>
        <a:custGeom>
          <a:avLst/>
          <a:gdLst/>
          <a:ahLst/>
          <a:cxnLst/>
          <a:rect l="0" t="0" r="0" b="0"/>
          <a:pathLst>
            <a:path>
              <a:moveTo>
                <a:pt x="2521917" y="0"/>
              </a:moveTo>
              <a:lnTo>
                <a:pt x="2521917" y="173353"/>
              </a:lnTo>
              <a:lnTo>
                <a:pt x="0" y="173353"/>
              </a:lnTo>
              <a:lnTo>
                <a:pt x="0" y="345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826071-3953-4DD2-8A40-A10765737D9B}">
      <dsp:nvSpPr>
        <dsp:cNvPr id="0" name=""/>
        <dsp:cNvSpPr/>
      </dsp:nvSpPr>
      <dsp:spPr>
        <a:xfrm>
          <a:off x="1896216" y="101547"/>
          <a:ext cx="2119328" cy="6690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100000"/>
            </a:lnSpc>
            <a:spcBef>
              <a:spcPct val="0"/>
            </a:spcBef>
            <a:spcAft>
              <a:spcPts val="0"/>
            </a:spcAft>
            <a:buNone/>
          </a:pPr>
          <a:r>
            <a:rPr lang="ru-RU" sz="1400" b="1" kern="1200">
              <a:latin typeface="Times New Roman" panose="02020603050405020304" pitchFamily="18" charset="0"/>
              <a:cs typeface="Times New Roman" panose="02020603050405020304" pitchFamily="18" charset="0"/>
            </a:rPr>
            <a:t>Мақсат: </a:t>
          </a:r>
        </a:p>
        <a:p>
          <a:pPr marL="0" lvl="0" indent="0" algn="ctr" defTabSz="622300">
            <a:lnSpc>
              <a:spcPct val="100000"/>
            </a:lnSpc>
            <a:spcBef>
              <a:spcPct val="0"/>
            </a:spcBef>
            <a:spcAft>
              <a:spcPts val="0"/>
            </a:spcAft>
            <a:buNone/>
          </a:pPr>
          <a:r>
            <a:rPr lang="ru-RU" sz="1400" kern="1200">
              <a:latin typeface="Times New Roman" panose="02020603050405020304" pitchFamily="18" charset="0"/>
              <a:cs typeface="Times New Roman" panose="02020603050405020304" pitchFamily="18" charset="0"/>
            </a:rPr>
            <a:t>оңтайлы ЖЭК жүйесі</a:t>
          </a:r>
          <a:endParaRPr lang="ru-KZ" sz="900" kern="1200"/>
        </a:p>
      </dsp:txBody>
      <dsp:txXfrm>
        <a:off x="1896216" y="101547"/>
        <a:ext cx="2119328" cy="669050"/>
      </dsp:txXfrm>
    </dsp:sp>
    <dsp:sp modelId="{64A31AAC-77DB-418D-989D-F0F886934378}">
      <dsp:nvSpPr>
        <dsp:cNvPr id="0" name=""/>
        <dsp:cNvSpPr/>
      </dsp:nvSpPr>
      <dsp:spPr>
        <a:xfrm>
          <a:off x="1579" y="1116556"/>
          <a:ext cx="864768" cy="3872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b="1" kern="1200">
              <a:latin typeface="Times New Roman" panose="02020603050405020304" pitchFamily="18" charset="0"/>
              <a:cs typeface="Times New Roman" panose="02020603050405020304" pitchFamily="18" charset="0"/>
            </a:rPr>
            <a:t>Энергетикалық көрсеткіштер </a:t>
          </a:r>
          <a:endParaRPr lang="ru-KZ" sz="900" b="1" kern="1200">
            <a:latin typeface="Times New Roman" panose="02020603050405020304" pitchFamily="18" charset="0"/>
            <a:cs typeface="Times New Roman" panose="02020603050405020304" pitchFamily="18" charset="0"/>
          </a:endParaRPr>
        </a:p>
      </dsp:txBody>
      <dsp:txXfrm>
        <a:off x="1579" y="1116556"/>
        <a:ext cx="864768" cy="387219"/>
      </dsp:txXfrm>
    </dsp:sp>
    <dsp:sp modelId="{D5761657-598D-44A3-A539-CEAADC232D50}">
      <dsp:nvSpPr>
        <dsp:cNvPr id="0" name=""/>
        <dsp:cNvSpPr/>
      </dsp:nvSpPr>
      <dsp:spPr>
        <a:xfrm>
          <a:off x="217771" y="1848985"/>
          <a:ext cx="781030" cy="60167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100000"/>
            </a:lnSpc>
            <a:spcBef>
              <a:spcPct val="0"/>
            </a:spcBef>
            <a:spcAft>
              <a:spcPts val="0"/>
            </a:spcAft>
            <a:buNone/>
          </a:pPr>
          <a:r>
            <a:rPr lang="ru-RU" sz="900" kern="1200">
              <a:latin typeface="Times New Roman" panose="02020603050405020304" pitchFamily="18" charset="0"/>
              <a:cs typeface="Times New Roman" panose="02020603050405020304" pitchFamily="18" charset="0"/>
            </a:rPr>
            <a:t>Жүктемені жабу коэффициенті (</a:t>
          </a:r>
          <a:r>
            <a:rPr lang="en-US" sz="900" kern="1200">
              <a:latin typeface="Times New Roman" panose="02020603050405020304" pitchFamily="18" charset="0"/>
              <a:cs typeface="Times New Roman" panose="02020603050405020304" pitchFamily="18" charset="0"/>
            </a:rPr>
            <a:t>LCR</a:t>
          </a:r>
          <a:r>
            <a:rPr lang="en-US" sz="900" kern="1200"/>
            <a:t>)</a:t>
          </a:r>
          <a:endParaRPr lang="ru-KZ" sz="900" kern="1200">
            <a:latin typeface="Times New Roman" panose="02020603050405020304" pitchFamily="18" charset="0"/>
            <a:cs typeface="Times New Roman" panose="02020603050405020304" pitchFamily="18" charset="0"/>
          </a:endParaRPr>
        </a:p>
      </dsp:txBody>
      <dsp:txXfrm>
        <a:off x="217771" y="1848985"/>
        <a:ext cx="781030" cy="601676"/>
      </dsp:txXfrm>
    </dsp:sp>
    <dsp:sp modelId="{721C71F2-F33F-4BF5-B782-4B416578415B}">
      <dsp:nvSpPr>
        <dsp:cNvPr id="0" name=""/>
        <dsp:cNvSpPr/>
      </dsp:nvSpPr>
      <dsp:spPr>
        <a:xfrm>
          <a:off x="217771" y="2795873"/>
          <a:ext cx="760005" cy="29563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Автономия индексі (</a:t>
          </a:r>
          <a:r>
            <a:rPr lang="en-US" sz="900" kern="1200">
              <a:latin typeface="Times New Roman" panose="02020603050405020304" pitchFamily="18" charset="0"/>
              <a:cs typeface="Times New Roman" panose="02020603050405020304" pitchFamily="18" charset="0"/>
            </a:rPr>
            <a:t>AI)</a:t>
          </a:r>
          <a:endParaRPr lang="ru-KZ" sz="900" kern="1200">
            <a:latin typeface="Times New Roman" panose="02020603050405020304" pitchFamily="18" charset="0"/>
            <a:cs typeface="Times New Roman" panose="02020603050405020304" pitchFamily="18" charset="0"/>
          </a:endParaRPr>
        </a:p>
      </dsp:txBody>
      <dsp:txXfrm>
        <a:off x="217771" y="2795873"/>
        <a:ext cx="760005" cy="295639"/>
      </dsp:txXfrm>
    </dsp:sp>
    <dsp:sp modelId="{A5BBADBE-F222-44E5-8620-7C77638C10FD}">
      <dsp:nvSpPr>
        <dsp:cNvPr id="0" name=""/>
        <dsp:cNvSpPr/>
      </dsp:nvSpPr>
      <dsp:spPr>
        <a:xfrm>
          <a:off x="217771" y="3436723"/>
          <a:ext cx="749155" cy="44056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Жетіспеушілік ықтималдығы (</a:t>
          </a:r>
          <a:r>
            <a:rPr lang="en-US" sz="900" kern="1200">
              <a:latin typeface="Times New Roman" panose="02020603050405020304" pitchFamily="18" charset="0"/>
              <a:cs typeface="Times New Roman" panose="02020603050405020304" pitchFamily="18" charset="0"/>
            </a:rPr>
            <a:t>LPSP)</a:t>
          </a:r>
          <a:endParaRPr lang="ru-KZ" sz="900" kern="1200">
            <a:latin typeface="Times New Roman" panose="02020603050405020304" pitchFamily="18" charset="0"/>
            <a:cs typeface="Times New Roman" panose="02020603050405020304" pitchFamily="18" charset="0"/>
          </a:endParaRPr>
        </a:p>
      </dsp:txBody>
      <dsp:txXfrm>
        <a:off x="217771" y="3436723"/>
        <a:ext cx="749155" cy="440562"/>
      </dsp:txXfrm>
    </dsp:sp>
    <dsp:sp modelId="{2AA04F0B-FA86-45CD-B41F-64566A5F8B42}">
      <dsp:nvSpPr>
        <dsp:cNvPr id="0" name=""/>
        <dsp:cNvSpPr/>
      </dsp:nvSpPr>
      <dsp:spPr>
        <a:xfrm>
          <a:off x="1211557" y="1116556"/>
          <a:ext cx="941125" cy="41497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b="1" kern="1200">
              <a:latin typeface="Times New Roman" panose="02020603050405020304" pitchFamily="18" charset="0"/>
              <a:cs typeface="Times New Roman" panose="02020603050405020304" pitchFamily="18" charset="0"/>
            </a:rPr>
            <a:t>Экономикалық көрсеткіштер</a:t>
          </a:r>
          <a:endParaRPr lang="ru-KZ" sz="900" b="1" kern="1200">
            <a:latin typeface="Times New Roman" panose="02020603050405020304" pitchFamily="18" charset="0"/>
            <a:cs typeface="Times New Roman" panose="02020603050405020304" pitchFamily="18" charset="0"/>
          </a:endParaRPr>
        </a:p>
      </dsp:txBody>
      <dsp:txXfrm>
        <a:off x="1211557" y="1116556"/>
        <a:ext cx="941125" cy="414975"/>
      </dsp:txXfrm>
    </dsp:sp>
    <dsp:sp modelId="{2EB7BFE2-34A0-428E-B221-7AA0DAE7325F}">
      <dsp:nvSpPr>
        <dsp:cNvPr id="0" name=""/>
        <dsp:cNvSpPr/>
      </dsp:nvSpPr>
      <dsp:spPr>
        <a:xfrm>
          <a:off x="1446839" y="1876742"/>
          <a:ext cx="843825" cy="52250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Күрделі шығындар (</a:t>
          </a:r>
          <a:r>
            <a:rPr lang="en-US" sz="900" kern="1200">
              <a:latin typeface="Times New Roman" panose="02020603050405020304" pitchFamily="18" charset="0"/>
              <a:cs typeface="Times New Roman" panose="02020603050405020304" pitchFamily="18" charset="0"/>
            </a:rPr>
            <a:t>CAPEX)</a:t>
          </a:r>
          <a:endParaRPr lang="ru-KZ" sz="900" strike="noStrike" kern="1200">
            <a:latin typeface="Times New Roman" panose="02020603050405020304" pitchFamily="18" charset="0"/>
            <a:cs typeface="Times New Roman" panose="02020603050405020304" pitchFamily="18" charset="0"/>
          </a:endParaRPr>
        </a:p>
      </dsp:txBody>
      <dsp:txXfrm>
        <a:off x="1446839" y="1876742"/>
        <a:ext cx="843825" cy="522500"/>
      </dsp:txXfrm>
    </dsp:sp>
    <dsp:sp modelId="{71F03BB6-926D-436E-9706-4930253958E5}">
      <dsp:nvSpPr>
        <dsp:cNvPr id="0" name=""/>
        <dsp:cNvSpPr/>
      </dsp:nvSpPr>
      <dsp:spPr>
        <a:xfrm>
          <a:off x="1446839" y="2744453"/>
          <a:ext cx="820384" cy="44412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Операциялық шығындар (</a:t>
          </a:r>
          <a:r>
            <a:rPr lang="en-US" sz="900" kern="1200">
              <a:latin typeface="Times New Roman" panose="02020603050405020304" pitchFamily="18" charset="0"/>
              <a:cs typeface="Times New Roman" panose="02020603050405020304" pitchFamily="18" charset="0"/>
            </a:rPr>
            <a:t>OPEX)</a:t>
          </a:r>
          <a:endParaRPr lang="ru-KZ" sz="900" kern="1200">
            <a:latin typeface="Times New Roman" panose="02020603050405020304" pitchFamily="18" charset="0"/>
            <a:cs typeface="Times New Roman" panose="02020603050405020304" pitchFamily="18" charset="0"/>
          </a:endParaRPr>
        </a:p>
      </dsp:txBody>
      <dsp:txXfrm>
        <a:off x="1446839" y="2744453"/>
        <a:ext cx="820384" cy="444129"/>
      </dsp:txXfrm>
    </dsp:sp>
    <dsp:sp modelId="{FE90B1D4-2C6C-4943-9F1C-0E246CF5D3B8}">
      <dsp:nvSpPr>
        <dsp:cNvPr id="0" name=""/>
        <dsp:cNvSpPr/>
      </dsp:nvSpPr>
      <dsp:spPr>
        <a:xfrm>
          <a:off x="1446839" y="3533793"/>
          <a:ext cx="737122" cy="49014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Энергияның ағымдағы құны (</a:t>
          </a:r>
          <a:r>
            <a:rPr lang="en-US" sz="900" kern="1200">
              <a:latin typeface="Times New Roman" panose="02020603050405020304" pitchFamily="18" charset="0"/>
              <a:cs typeface="Times New Roman" panose="02020603050405020304" pitchFamily="18" charset="0"/>
            </a:rPr>
            <a:t>LCOE)</a:t>
          </a:r>
          <a:endParaRPr lang="ru-KZ" sz="900" kern="1200">
            <a:latin typeface="Times New Roman" panose="02020603050405020304" pitchFamily="18" charset="0"/>
            <a:cs typeface="Times New Roman" panose="02020603050405020304" pitchFamily="18" charset="0"/>
          </a:endParaRPr>
        </a:p>
      </dsp:txBody>
      <dsp:txXfrm>
        <a:off x="1446839" y="3533793"/>
        <a:ext cx="737122" cy="490141"/>
      </dsp:txXfrm>
    </dsp:sp>
    <dsp:sp modelId="{F3D4B27D-D91D-4E82-97D4-D2FE2DAD8A9B}">
      <dsp:nvSpPr>
        <dsp:cNvPr id="0" name=""/>
        <dsp:cNvSpPr/>
      </dsp:nvSpPr>
      <dsp:spPr>
        <a:xfrm>
          <a:off x="2497893" y="1116556"/>
          <a:ext cx="847294" cy="3668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b="1" kern="1200">
              <a:latin typeface="Times New Roman" panose="02020603050405020304" pitchFamily="18" charset="0"/>
              <a:cs typeface="Times New Roman" panose="02020603050405020304" pitchFamily="18" charset="0"/>
            </a:rPr>
            <a:t>Экологиялық көрсеткіштер</a:t>
          </a:r>
          <a:endParaRPr lang="ru-KZ" sz="900" b="1" kern="1200">
            <a:latin typeface="Times New Roman" panose="02020603050405020304" pitchFamily="18" charset="0"/>
            <a:cs typeface="Times New Roman" panose="02020603050405020304" pitchFamily="18" charset="0"/>
          </a:endParaRPr>
        </a:p>
      </dsp:txBody>
      <dsp:txXfrm>
        <a:off x="2497893" y="1116556"/>
        <a:ext cx="847294" cy="366810"/>
      </dsp:txXfrm>
    </dsp:sp>
    <dsp:sp modelId="{D9640E02-0EFB-497A-BFAC-81D833DF6726}">
      <dsp:nvSpPr>
        <dsp:cNvPr id="0" name=""/>
        <dsp:cNvSpPr/>
      </dsp:nvSpPr>
      <dsp:spPr>
        <a:xfrm>
          <a:off x="2709716" y="1828577"/>
          <a:ext cx="805375" cy="548358"/>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C</a:t>
          </a:r>
          <a:r>
            <a:rPr lang="kk-KZ" sz="900" kern="1200">
              <a:latin typeface="Times New Roman" panose="02020603050405020304" pitchFamily="18" charset="0"/>
              <a:cs typeface="Times New Roman" panose="02020603050405020304" pitchFamily="18" charset="0"/>
            </a:rPr>
            <a:t>О</a:t>
          </a:r>
          <a:r>
            <a:rPr lang="en-US" sz="900" kern="1200">
              <a:latin typeface="Times New Roman" panose="02020603050405020304" pitchFamily="18" charset="0"/>
              <a:cs typeface="Times New Roman" panose="02020603050405020304" pitchFamily="18" charset="0"/>
            </a:rPr>
            <a:t>₂ </a:t>
          </a:r>
          <a:r>
            <a:rPr lang="ru-RU" sz="900" kern="1200">
              <a:latin typeface="Times New Roman" panose="02020603050405020304" pitchFamily="18" charset="0"/>
              <a:cs typeface="Times New Roman" panose="02020603050405020304" pitchFamily="18" charset="0"/>
            </a:rPr>
            <a:t>шығарынды-ларын азайту</a:t>
          </a:r>
          <a:endParaRPr lang="ru-KZ" sz="900" kern="1200">
            <a:latin typeface="Times New Roman" panose="02020603050405020304" pitchFamily="18" charset="0"/>
            <a:cs typeface="Times New Roman" panose="02020603050405020304" pitchFamily="18" charset="0"/>
          </a:endParaRPr>
        </a:p>
      </dsp:txBody>
      <dsp:txXfrm>
        <a:off x="2709716" y="1828577"/>
        <a:ext cx="805375" cy="548358"/>
      </dsp:txXfrm>
    </dsp:sp>
    <dsp:sp modelId="{E85013BE-2E04-4643-BBE4-0983956585B5}">
      <dsp:nvSpPr>
        <dsp:cNvPr id="0" name=""/>
        <dsp:cNvSpPr/>
      </dsp:nvSpPr>
      <dsp:spPr>
        <a:xfrm>
          <a:off x="2709716" y="2722146"/>
          <a:ext cx="768257" cy="54377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Жер ресурстарына әсері/ биоәртүрлілік</a:t>
          </a:r>
          <a:endParaRPr lang="ru-KZ" sz="900" kern="1200">
            <a:latin typeface="Times New Roman" panose="02020603050405020304" pitchFamily="18" charset="0"/>
            <a:cs typeface="Times New Roman" panose="02020603050405020304" pitchFamily="18" charset="0"/>
          </a:endParaRPr>
        </a:p>
      </dsp:txBody>
      <dsp:txXfrm>
        <a:off x="2709716" y="2722146"/>
        <a:ext cx="768257" cy="543771"/>
      </dsp:txXfrm>
    </dsp:sp>
    <dsp:sp modelId="{923DABF5-4392-4441-844D-7E96D36F114B}">
      <dsp:nvSpPr>
        <dsp:cNvPr id="0" name=""/>
        <dsp:cNvSpPr/>
      </dsp:nvSpPr>
      <dsp:spPr>
        <a:xfrm>
          <a:off x="3690397" y="1116556"/>
          <a:ext cx="1052168" cy="44802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b="1" kern="1200">
              <a:latin typeface="Times New Roman" panose="02020603050405020304" pitchFamily="18" charset="0"/>
              <a:cs typeface="Times New Roman" panose="02020603050405020304" pitchFamily="18" charset="0"/>
            </a:rPr>
            <a:t>Әлеуметтік және институционалдық көрсеткіштер</a:t>
          </a:r>
          <a:endParaRPr lang="ru-KZ" sz="900" b="1" kern="1200">
            <a:latin typeface="Times New Roman" panose="02020603050405020304" pitchFamily="18" charset="0"/>
            <a:cs typeface="Times New Roman" panose="02020603050405020304" pitchFamily="18" charset="0"/>
          </a:endParaRPr>
        </a:p>
      </dsp:txBody>
      <dsp:txXfrm>
        <a:off x="3690397" y="1116556"/>
        <a:ext cx="1052168" cy="448025"/>
      </dsp:txXfrm>
    </dsp:sp>
    <dsp:sp modelId="{7F9749F8-FF55-4310-8026-9A113A53EDED}">
      <dsp:nvSpPr>
        <dsp:cNvPr id="0" name=""/>
        <dsp:cNvSpPr/>
      </dsp:nvSpPr>
      <dsp:spPr>
        <a:xfrm>
          <a:off x="3953439" y="1909792"/>
          <a:ext cx="661422" cy="49223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100000"/>
            </a:lnSpc>
            <a:spcBef>
              <a:spcPct val="0"/>
            </a:spcBef>
            <a:spcAft>
              <a:spcPts val="0"/>
            </a:spcAft>
            <a:buNone/>
          </a:pPr>
          <a:r>
            <a:rPr lang="ru-RU" sz="900" kern="1200">
              <a:latin typeface="Times New Roman" panose="02020603050405020304" pitchFamily="18" charset="0"/>
              <a:cs typeface="Times New Roman" panose="02020603050405020304" pitchFamily="18" charset="0"/>
            </a:rPr>
            <a:t>Халық </a:t>
          </a:r>
        </a:p>
        <a:p>
          <a:pPr marL="0" lvl="0" indent="0" algn="ctr" defTabSz="400050">
            <a:lnSpc>
              <a:spcPct val="100000"/>
            </a:lnSpc>
            <a:spcBef>
              <a:spcPct val="0"/>
            </a:spcBef>
            <a:spcAft>
              <a:spcPts val="0"/>
            </a:spcAft>
            <a:buNone/>
          </a:pPr>
          <a:r>
            <a:rPr lang="ru-RU" sz="900" kern="1200">
              <a:latin typeface="Times New Roman" panose="02020603050405020304" pitchFamily="18" charset="0"/>
              <a:cs typeface="Times New Roman" panose="02020603050405020304" pitchFamily="18" charset="0"/>
            </a:rPr>
            <a:t>үшін қолайлылық</a:t>
          </a:r>
          <a:endParaRPr lang="ru-KZ" sz="900" kern="1200">
            <a:latin typeface="Times New Roman" panose="02020603050405020304" pitchFamily="18" charset="0"/>
            <a:cs typeface="Times New Roman" panose="02020603050405020304" pitchFamily="18" charset="0"/>
          </a:endParaRPr>
        </a:p>
      </dsp:txBody>
      <dsp:txXfrm>
        <a:off x="3953439" y="1909792"/>
        <a:ext cx="661422" cy="492237"/>
      </dsp:txXfrm>
    </dsp:sp>
    <dsp:sp modelId="{54D5F34D-4E9F-427E-ABF1-A4B8568D79E8}">
      <dsp:nvSpPr>
        <dsp:cNvPr id="0" name=""/>
        <dsp:cNvSpPr/>
      </dsp:nvSpPr>
      <dsp:spPr>
        <a:xfrm>
          <a:off x="3953439" y="2747239"/>
          <a:ext cx="781112" cy="37745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Білікті кадрлардың болуы</a:t>
          </a:r>
          <a:endParaRPr lang="ru-KZ" sz="900" kern="1200">
            <a:latin typeface="Times New Roman" panose="02020603050405020304" pitchFamily="18" charset="0"/>
            <a:cs typeface="Times New Roman" panose="02020603050405020304" pitchFamily="18" charset="0"/>
          </a:endParaRPr>
        </a:p>
      </dsp:txBody>
      <dsp:txXfrm>
        <a:off x="3953439" y="2747239"/>
        <a:ext cx="781112" cy="377454"/>
      </dsp:txXfrm>
    </dsp:sp>
    <dsp:sp modelId="{5A4CAE9C-3E07-48FD-8001-FE7945983228}">
      <dsp:nvSpPr>
        <dsp:cNvPr id="0" name=""/>
        <dsp:cNvSpPr/>
      </dsp:nvSpPr>
      <dsp:spPr>
        <a:xfrm>
          <a:off x="3953439" y="3469904"/>
          <a:ext cx="738750" cy="36500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100000"/>
            </a:lnSpc>
            <a:spcBef>
              <a:spcPct val="0"/>
            </a:spcBef>
            <a:spcAft>
              <a:spcPts val="0"/>
            </a:spcAft>
            <a:buNone/>
          </a:pPr>
          <a:r>
            <a:rPr lang="ru-RU" sz="900" kern="1200">
              <a:latin typeface="Times New Roman" panose="02020603050405020304" pitchFamily="18" charset="0"/>
              <a:cs typeface="Times New Roman" panose="02020603050405020304" pitchFamily="18" charset="0"/>
            </a:rPr>
            <a:t>Нормативтік базаға </a:t>
          </a:r>
        </a:p>
        <a:p>
          <a:pPr marL="0" lvl="0" indent="0" algn="ctr" defTabSz="400050">
            <a:lnSpc>
              <a:spcPct val="100000"/>
            </a:lnSpc>
            <a:spcBef>
              <a:spcPct val="0"/>
            </a:spcBef>
            <a:spcAft>
              <a:spcPts val="0"/>
            </a:spcAft>
            <a:buNone/>
          </a:pPr>
          <a:r>
            <a:rPr lang="ru-RU" sz="900" kern="1200">
              <a:latin typeface="Times New Roman" panose="02020603050405020304" pitchFamily="18" charset="0"/>
              <a:cs typeface="Times New Roman" panose="02020603050405020304" pitchFamily="18" charset="0"/>
            </a:rPr>
            <a:t>сәйкестігі</a:t>
          </a:r>
          <a:endParaRPr lang="ru-KZ" sz="900" kern="1200">
            <a:latin typeface="Times New Roman" panose="02020603050405020304" pitchFamily="18" charset="0"/>
            <a:cs typeface="Times New Roman" panose="02020603050405020304" pitchFamily="18" charset="0"/>
          </a:endParaRPr>
        </a:p>
      </dsp:txBody>
      <dsp:txXfrm>
        <a:off x="3953439" y="3469904"/>
        <a:ext cx="738750" cy="365002"/>
      </dsp:txXfrm>
    </dsp:sp>
    <dsp:sp modelId="{2C06E4F0-0A13-4135-821A-009B3F985CC2}">
      <dsp:nvSpPr>
        <dsp:cNvPr id="0" name=""/>
        <dsp:cNvSpPr/>
      </dsp:nvSpPr>
      <dsp:spPr>
        <a:xfrm>
          <a:off x="5143749" y="1108559"/>
          <a:ext cx="969958" cy="41572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100000"/>
            </a:lnSpc>
            <a:spcBef>
              <a:spcPct val="0"/>
            </a:spcBef>
            <a:spcAft>
              <a:spcPts val="0"/>
            </a:spcAft>
            <a:buNone/>
          </a:pPr>
          <a:r>
            <a:rPr lang="ru-RU" sz="900" b="1" kern="1200">
              <a:latin typeface="Times New Roman" panose="02020603050405020304" pitchFamily="18" charset="0"/>
              <a:cs typeface="Times New Roman" panose="02020603050405020304" pitchFamily="18" charset="0"/>
            </a:rPr>
            <a:t>Тұрақтылық </a:t>
          </a:r>
        </a:p>
        <a:p>
          <a:pPr marL="0" lvl="0" indent="0" algn="ctr" defTabSz="400050">
            <a:lnSpc>
              <a:spcPct val="100000"/>
            </a:lnSpc>
            <a:spcBef>
              <a:spcPct val="0"/>
            </a:spcBef>
            <a:spcAft>
              <a:spcPts val="0"/>
            </a:spcAft>
            <a:buNone/>
          </a:pPr>
          <a:r>
            <a:rPr lang="ru-RU" sz="900" b="1" kern="1200">
              <a:latin typeface="Times New Roman" panose="02020603050405020304" pitchFamily="18" charset="0"/>
              <a:cs typeface="Times New Roman" panose="02020603050405020304" pitchFamily="18" charset="0"/>
            </a:rPr>
            <a:t>және тәуекел көрсеткіштері</a:t>
          </a:r>
          <a:endParaRPr lang="ru-KZ" sz="900" b="1" kern="1200">
            <a:latin typeface="Times New Roman" panose="02020603050405020304" pitchFamily="18" charset="0"/>
            <a:cs typeface="Times New Roman" panose="02020603050405020304" pitchFamily="18" charset="0"/>
          </a:endParaRPr>
        </a:p>
      </dsp:txBody>
      <dsp:txXfrm>
        <a:off x="5143749" y="1108559"/>
        <a:ext cx="969958" cy="415723"/>
      </dsp:txXfrm>
    </dsp:sp>
    <dsp:sp modelId="{18180E69-D952-41E6-A6B1-A9D5E0AFEDFC}">
      <dsp:nvSpPr>
        <dsp:cNvPr id="0" name=""/>
        <dsp:cNvSpPr/>
      </dsp:nvSpPr>
      <dsp:spPr>
        <a:xfrm>
          <a:off x="5330266" y="1877490"/>
          <a:ext cx="745572" cy="4770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Климаттық ауытқуларға төзімділік</a:t>
          </a:r>
          <a:endParaRPr lang="ru-KZ" sz="900" kern="1200" baseline="-25000">
            <a:latin typeface="Times New Roman" panose="02020603050405020304" pitchFamily="18" charset="0"/>
            <a:cs typeface="Times New Roman" panose="02020603050405020304" pitchFamily="18" charset="0"/>
          </a:endParaRPr>
        </a:p>
      </dsp:txBody>
      <dsp:txXfrm>
        <a:off x="5330266" y="1877490"/>
        <a:ext cx="745572" cy="477064"/>
      </dsp:txXfrm>
    </dsp:sp>
    <dsp:sp modelId="{78450985-8D61-41EF-A063-B6793AC1B554}">
      <dsp:nvSpPr>
        <dsp:cNvPr id="0" name=""/>
        <dsp:cNvSpPr/>
      </dsp:nvSpPr>
      <dsp:spPr>
        <a:xfrm>
          <a:off x="5330266" y="2699765"/>
          <a:ext cx="838367" cy="76699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Қолайсыз сценарийлер-дегі тапшылық қаупінің деңгейі</a:t>
          </a:r>
          <a:endParaRPr lang="ru-KZ" sz="900" kern="1200">
            <a:latin typeface="Times New Roman" panose="02020603050405020304" pitchFamily="18" charset="0"/>
            <a:cs typeface="Times New Roman" panose="02020603050405020304" pitchFamily="18" charset="0"/>
          </a:endParaRPr>
        </a:p>
      </dsp:txBody>
      <dsp:txXfrm>
        <a:off x="5330266" y="2699765"/>
        <a:ext cx="838367" cy="7669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85CE5B-24BB-4E6F-83DF-F2D62F49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TotalTime>
  <Pages>165</Pages>
  <Words>47299</Words>
  <Characters>269609</Characters>
  <Application>Microsoft Office Word</Application>
  <DocSecurity>0</DocSecurity>
  <Lines>2246</Lines>
  <Paragraphs>632</Paragraphs>
  <ScaleCrop>false</ScaleCrop>
  <HeadingPairs>
    <vt:vector size="2" baseType="variant">
      <vt:variant>
        <vt:lpstr>Название</vt:lpstr>
      </vt:variant>
      <vt:variant>
        <vt:i4>1</vt:i4>
      </vt:variant>
    </vt:vector>
  </HeadingPairs>
  <TitlesOfParts>
    <vt:vector size="1" baseType="lpstr">
      <vt:lpstr>ПРИМЕНЕНИЕ ВОЗОБНОВЛЯЕМЫХ ИСТОЧНИКОВ ЭНЕРГИИ ДЛЯ ПОВЫШЕНИЯ ЭФФЕКТИВНОСТИ ЭЛЕКТРОСНАБЖЕНИЯ СОЦИАЛЬНЫХ ОБЪЕКТОВ</vt:lpstr>
    </vt:vector>
  </TitlesOfParts>
  <Company>Костанайский региональный университет имени А.Байтурсынова</Company>
  <LinksUpToDate>false</LinksUpToDate>
  <CharactersWithSpaces>316276</CharactersWithSpaces>
  <SharedDoc>false</SharedDoc>
  <HLinks>
    <vt:vector size="36" baseType="variant">
      <vt:variant>
        <vt:i4>5570641</vt:i4>
      </vt:variant>
      <vt:variant>
        <vt:i4>222</vt:i4>
      </vt:variant>
      <vt:variant>
        <vt:i4>0</vt:i4>
      </vt:variant>
      <vt:variant>
        <vt:i4>5</vt:i4>
      </vt:variant>
      <vt:variant>
        <vt:lpwstr>http://batteryuniversity.com/</vt:lpwstr>
      </vt:variant>
      <vt:variant>
        <vt:lpwstr/>
      </vt:variant>
      <vt:variant>
        <vt:i4>4325488</vt:i4>
      </vt:variant>
      <vt:variant>
        <vt:i4>219</vt:i4>
      </vt:variant>
      <vt:variant>
        <vt:i4>0</vt:i4>
      </vt:variant>
      <vt:variant>
        <vt:i4>5</vt:i4>
      </vt:variant>
      <vt:variant>
        <vt:lpwstr>http://www.nrel.gov/learning/re_solar.html</vt:lpwstr>
      </vt:variant>
      <vt:variant>
        <vt:lpwstr/>
      </vt:variant>
      <vt:variant>
        <vt:i4>2818101</vt:i4>
      </vt:variant>
      <vt:variant>
        <vt:i4>216</vt:i4>
      </vt:variant>
      <vt:variant>
        <vt:i4>0</vt:i4>
      </vt:variant>
      <vt:variant>
        <vt:i4>5</vt:i4>
      </vt:variant>
      <vt:variant>
        <vt:lpwstr>http://energytype.com/articles/renewable-energy-2/</vt:lpwstr>
      </vt:variant>
      <vt:variant>
        <vt:lpwstr/>
      </vt:variant>
      <vt:variant>
        <vt:i4>3604607</vt:i4>
      </vt:variant>
      <vt:variant>
        <vt:i4>213</vt:i4>
      </vt:variant>
      <vt:variant>
        <vt:i4>0</vt:i4>
      </vt:variant>
      <vt:variant>
        <vt:i4>5</vt:i4>
      </vt:variant>
      <vt:variant>
        <vt:lpwstr>http://www.kubhost.com/</vt:lpwstr>
      </vt:variant>
      <vt:variant>
        <vt:lpwstr/>
      </vt:variant>
      <vt:variant>
        <vt:i4>1441884</vt:i4>
      </vt:variant>
      <vt:variant>
        <vt:i4>210</vt:i4>
      </vt:variant>
      <vt:variant>
        <vt:i4>0</vt:i4>
      </vt:variant>
      <vt:variant>
        <vt:i4>5</vt:i4>
      </vt:variant>
      <vt:variant>
        <vt:lpwstr>http://homad.su/</vt:lpwstr>
      </vt:variant>
      <vt:variant>
        <vt:lpwstr/>
      </vt:variant>
      <vt:variant>
        <vt:i4>6357055</vt:i4>
      </vt:variant>
      <vt:variant>
        <vt:i4>207</vt:i4>
      </vt:variant>
      <vt:variant>
        <vt:i4>0</vt:i4>
      </vt:variant>
      <vt:variant>
        <vt:i4>5</vt:i4>
      </vt:variant>
      <vt:variant>
        <vt:lpwstr>http://www.energyland.info/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ПРИМЕНЕНИЕ ВОЗОБНОВЛЯЕМЫХ ИСТОЧНИКОВ ЭНЕРГИИ ДЛЯ ПОВЫШЕНИЯ ЭФФЕКТИВНОСТИ ЭЛЕКТРОСНАБЖЕНИЯ СОЦИАЛЬНЫХ ОБЪЕКТОВ</dc:title>
  <dc:subject>Монография</dc:subject>
  <dc:creator>Admin</dc:creator>
  <cp:keywords/>
  <dc:description/>
  <cp:lastModifiedBy>Гульдана Хабдуллина</cp:lastModifiedBy>
  <cp:revision>51</cp:revision>
  <cp:lastPrinted>2026-02-09T08:01:00Z</cp:lastPrinted>
  <dcterms:created xsi:type="dcterms:W3CDTF">2025-11-17T12:12:00Z</dcterms:created>
  <dcterms:modified xsi:type="dcterms:W3CDTF">2026-03-09T21:26:00Z</dcterms:modified>
</cp:coreProperties>
</file>