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29FC81E" w14:textId="77777777" w:rsidR="00192922" w:rsidRPr="00FB33F3" w:rsidRDefault="00944694" w:rsidP="00B646A0">
      <w:pPr>
        <w:spacing w:after="0" w:line="240" w:lineRule="auto"/>
        <w:jc w:val="center"/>
        <w:rPr>
          <w:rFonts w:ascii="Times New Roman" w:hAnsi="Times New Roman" w:cs="Times New Roman"/>
          <w:b/>
          <w:sz w:val="28"/>
          <w:szCs w:val="28"/>
          <w:lang w:val="kk-KZ"/>
        </w:rPr>
      </w:pPr>
      <w:r w:rsidRPr="00FB33F3">
        <w:rPr>
          <w:rFonts w:ascii="Times New Roman" w:hAnsi="Times New Roman" w:cs="Times New Roman"/>
          <w:b/>
          <w:sz w:val="28"/>
          <w:szCs w:val="28"/>
          <w:lang w:val="kk-KZ"/>
        </w:rPr>
        <w:t>«</w:t>
      </w:r>
      <w:r w:rsidR="00192922" w:rsidRPr="00FB33F3">
        <w:rPr>
          <w:rFonts w:ascii="Times New Roman" w:hAnsi="Times New Roman" w:cs="Times New Roman"/>
          <w:b/>
          <w:sz w:val="28"/>
          <w:szCs w:val="28"/>
          <w:lang w:val="kk-KZ"/>
        </w:rPr>
        <w:t xml:space="preserve">С.СЕЙФУЛЛИН АТЫНДАҒЫ ҚАЗАҚ АГРОТЕХНИКАЛЫҚ </w:t>
      </w:r>
      <w:r w:rsidR="0055724A" w:rsidRPr="00FB33F3">
        <w:rPr>
          <w:rFonts w:ascii="Times New Roman" w:hAnsi="Times New Roman" w:cs="Times New Roman"/>
          <w:b/>
          <w:sz w:val="28"/>
          <w:szCs w:val="28"/>
          <w:lang w:val="kk-KZ"/>
        </w:rPr>
        <w:t xml:space="preserve">ЗЕРТТЕУ </w:t>
      </w:r>
      <w:r w:rsidR="00192922" w:rsidRPr="00FB33F3">
        <w:rPr>
          <w:rFonts w:ascii="Times New Roman" w:hAnsi="Times New Roman" w:cs="Times New Roman"/>
          <w:b/>
          <w:sz w:val="28"/>
          <w:szCs w:val="28"/>
          <w:lang w:val="kk-KZ"/>
        </w:rPr>
        <w:t>УНИВЕСИТЕТІ</w:t>
      </w:r>
      <w:r w:rsidRPr="00FB33F3">
        <w:rPr>
          <w:rFonts w:ascii="Times New Roman" w:hAnsi="Times New Roman" w:cs="Times New Roman"/>
          <w:b/>
          <w:sz w:val="28"/>
          <w:szCs w:val="28"/>
          <w:lang w:val="kk-KZ"/>
        </w:rPr>
        <w:t>» КеАҚ</w:t>
      </w:r>
    </w:p>
    <w:p w14:paraId="06CCEDB6" w14:textId="77777777" w:rsidR="00192922" w:rsidRPr="00FB33F3" w:rsidRDefault="00192922" w:rsidP="000F252A">
      <w:pPr>
        <w:shd w:val="clear" w:color="auto" w:fill="FFFFFF"/>
        <w:tabs>
          <w:tab w:val="left" w:leader="underscore" w:pos="5443"/>
        </w:tabs>
        <w:spacing w:after="0" w:line="240" w:lineRule="auto"/>
        <w:jc w:val="center"/>
        <w:rPr>
          <w:rFonts w:ascii="Times New Roman" w:hAnsi="Times New Roman" w:cs="Times New Roman"/>
          <w:sz w:val="28"/>
          <w:szCs w:val="28"/>
          <w:lang w:val="kk-KZ"/>
        </w:rPr>
      </w:pPr>
    </w:p>
    <w:p w14:paraId="7EC8052D" w14:textId="77777777" w:rsidR="00812F53" w:rsidRPr="00FB33F3" w:rsidRDefault="001D027C" w:rsidP="000F252A">
      <w:pPr>
        <w:shd w:val="clear" w:color="auto" w:fill="FFFFFF"/>
        <w:tabs>
          <w:tab w:val="left" w:leader="underscore" w:pos="5443"/>
        </w:tabs>
        <w:spacing w:after="0" w:line="240" w:lineRule="auto"/>
        <w:jc w:val="center"/>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3"/>
          <w:sz w:val="28"/>
          <w:szCs w:val="28"/>
          <w:lang w:val="kk-KZ" w:eastAsia="ru-RU"/>
        </w:rPr>
        <w:br/>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70"/>
        <w:gridCol w:w="3675"/>
      </w:tblGrid>
      <w:tr w:rsidR="004C6AAB" w:rsidRPr="00FB33F3" w14:paraId="438B2425" w14:textId="77777777" w:rsidTr="003549AE">
        <w:trPr>
          <w:trHeight w:val="503"/>
        </w:trPr>
        <w:tc>
          <w:tcPr>
            <w:tcW w:w="5670" w:type="dxa"/>
          </w:tcPr>
          <w:p w14:paraId="5A7B9A0A" w14:textId="10FE5FCD" w:rsidR="00812F53" w:rsidRPr="00FB33F3" w:rsidRDefault="007921A1" w:rsidP="00812F53">
            <w:pPr>
              <w:rPr>
                <w:sz w:val="28"/>
                <w:szCs w:val="28"/>
              </w:rPr>
            </w:pPr>
            <w:r w:rsidRPr="007921A1">
              <w:rPr>
                <w:rFonts w:ascii="Times New Roman" w:hAnsi="Times New Roman"/>
                <w:sz w:val="28"/>
                <w:szCs w:val="28"/>
                <w:lang w:val="kk-KZ"/>
              </w:rPr>
              <w:t>ӘОЖ 664.66-4(043.3)</w:t>
            </w:r>
            <w:bookmarkStart w:id="0" w:name="_GoBack"/>
            <w:bookmarkEnd w:id="0"/>
          </w:p>
        </w:tc>
        <w:tc>
          <w:tcPr>
            <w:tcW w:w="3675" w:type="dxa"/>
          </w:tcPr>
          <w:p w14:paraId="52D153DD" w14:textId="77777777" w:rsidR="00812F53" w:rsidRPr="00FB33F3" w:rsidRDefault="00812F53" w:rsidP="00812F53">
            <w:pPr>
              <w:rPr>
                <w:sz w:val="28"/>
                <w:szCs w:val="28"/>
              </w:rPr>
            </w:pPr>
            <w:r w:rsidRPr="00FB33F3">
              <w:rPr>
                <w:rFonts w:ascii="Times New Roman" w:hAnsi="Times New Roman"/>
                <w:sz w:val="28"/>
                <w:szCs w:val="28"/>
                <w:lang w:val="kk-KZ"/>
              </w:rPr>
              <w:t>Қолжазба құқығында</w:t>
            </w:r>
          </w:p>
        </w:tc>
      </w:tr>
    </w:tbl>
    <w:p w14:paraId="4BF677A2" w14:textId="77777777" w:rsidR="0069276C" w:rsidRPr="00FB33F3" w:rsidRDefault="0069276C" w:rsidP="000F252A">
      <w:pPr>
        <w:shd w:val="clear" w:color="auto" w:fill="FFFFFF"/>
        <w:tabs>
          <w:tab w:val="left" w:leader="underscore" w:pos="5443"/>
        </w:tabs>
        <w:spacing w:after="0" w:line="240" w:lineRule="auto"/>
        <w:jc w:val="center"/>
        <w:rPr>
          <w:rFonts w:ascii="Times New Roman" w:eastAsia="Times New Roman" w:hAnsi="Times New Roman" w:cs="Times New Roman"/>
          <w:spacing w:val="-2"/>
          <w:sz w:val="28"/>
          <w:szCs w:val="28"/>
          <w:lang w:val="kk-KZ" w:eastAsia="ru-RU"/>
        </w:rPr>
      </w:pPr>
    </w:p>
    <w:p w14:paraId="495853AC" w14:textId="77777777" w:rsidR="001D027C" w:rsidRPr="00FB33F3" w:rsidRDefault="001D027C" w:rsidP="000F252A">
      <w:pPr>
        <w:shd w:val="clear" w:color="auto" w:fill="FFFFFF"/>
        <w:tabs>
          <w:tab w:val="left" w:leader="underscore" w:pos="5443"/>
        </w:tabs>
        <w:spacing w:after="0" w:line="240" w:lineRule="auto"/>
        <w:rPr>
          <w:rFonts w:ascii="Times New Roman" w:eastAsia="Times New Roman" w:hAnsi="Times New Roman" w:cs="Times New Roman"/>
          <w:sz w:val="28"/>
          <w:szCs w:val="28"/>
          <w:lang w:val="kk-KZ" w:eastAsia="ru-RU"/>
        </w:rPr>
      </w:pPr>
    </w:p>
    <w:p w14:paraId="5C8ED4CF" w14:textId="77777777" w:rsidR="00944694" w:rsidRPr="00FB33F3" w:rsidRDefault="00944694" w:rsidP="000F252A">
      <w:pPr>
        <w:shd w:val="clear" w:color="auto" w:fill="FFFFFF"/>
        <w:tabs>
          <w:tab w:val="left" w:leader="underscore" w:pos="5443"/>
        </w:tabs>
        <w:spacing w:after="0" w:line="240" w:lineRule="auto"/>
        <w:rPr>
          <w:rFonts w:ascii="Times New Roman" w:eastAsia="Times New Roman" w:hAnsi="Times New Roman" w:cs="Times New Roman"/>
          <w:sz w:val="28"/>
          <w:szCs w:val="28"/>
          <w:lang w:val="kk-KZ" w:eastAsia="ru-RU"/>
        </w:rPr>
      </w:pPr>
    </w:p>
    <w:p w14:paraId="6E86F58B" w14:textId="77777777" w:rsidR="00944694" w:rsidRPr="00FB33F3" w:rsidRDefault="00944694" w:rsidP="000F252A">
      <w:pPr>
        <w:shd w:val="clear" w:color="auto" w:fill="FFFFFF"/>
        <w:tabs>
          <w:tab w:val="left" w:leader="underscore" w:pos="5443"/>
        </w:tabs>
        <w:spacing w:after="0" w:line="240" w:lineRule="auto"/>
        <w:rPr>
          <w:rFonts w:ascii="Times New Roman" w:eastAsia="Times New Roman" w:hAnsi="Times New Roman" w:cs="Times New Roman"/>
          <w:sz w:val="28"/>
          <w:szCs w:val="28"/>
          <w:lang w:val="kk-KZ" w:eastAsia="ru-RU"/>
        </w:rPr>
      </w:pPr>
    </w:p>
    <w:p w14:paraId="4A86C85C" w14:textId="77777777" w:rsidR="001D027C" w:rsidRPr="00FB33F3" w:rsidRDefault="005D11D2" w:rsidP="000F252A">
      <w:pPr>
        <w:shd w:val="clear" w:color="auto" w:fill="FFFFFF"/>
        <w:spacing w:after="0" w:line="240" w:lineRule="auto"/>
        <w:jc w:val="center"/>
        <w:rPr>
          <w:rFonts w:ascii="Times New Roman" w:eastAsia="Times New Roman" w:hAnsi="Times New Roman" w:cs="Times New Roman"/>
          <w:b/>
          <w:bCs/>
          <w:spacing w:val="-3"/>
          <w:sz w:val="28"/>
          <w:szCs w:val="28"/>
          <w:lang w:val="kk-KZ" w:eastAsia="ru-RU"/>
        </w:rPr>
      </w:pPr>
      <w:r w:rsidRPr="00FB33F3">
        <w:rPr>
          <w:rFonts w:ascii="Times New Roman" w:eastAsia="Times New Roman" w:hAnsi="Times New Roman" w:cs="Times New Roman"/>
          <w:b/>
          <w:bCs/>
          <w:spacing w:val="-3"/>
          <w:sz w:val="28"/>
          <w:szCs w:val="28"/>
          <w:lang w:val="kk-KZ" w:eastAsia="ru-RU"/>
        </w:rPr>
        <w:t>УТАРОВА НАЗИРА БАКЫТЖАНОВНА</w:t>
      </w:r>
    </w:p>
    <w:p w14:paraId="2FC15CCC" w14:textId="77777777" w:rsidR="001D027C" w:rsidRPr="00FB33F3" w:rsidRDefault="001D027C" w:rsidP="000F252A">
      <w:pPr>
        <w:shd w:val="clear" w:color="auto" w:fill="FFFFFF"/>
        <w:spacing w:after="0" w:line="240" w:lineRule="auto"/>
        <w:jc w:val="center"/>
        <w:rPr>
          <w:rFonts w:ascii="Times New Roman" w:eastAsia="Times New Roman" w:hAnsi="Times New Roman" w:cs="Times New Roman"/>
          <w:b/>
          <w:bCs/>
          <w:spacing w:val="-3"/>
          <w:sz w:val="28"/>
          <w:szCs w:val="28"/>
          <w:lang w:val="kk-KZ" w:eastAsia="ru-RU"/>
        </w:rPr>
      </w:pPr>
    </w:p>
    <w:p w14:paraId="2811BCC0" w14:textId="77777777" w:rsidR="0055724A" w:rsidRPr="00FB33F3" w:rsidRDefault="0055724A" w:rsidP="000F252A">
      <w:pPr>
        <w:shd w:val="clear" w:color="auto" w:fill="FFFFFF"/>
        <w:spacing w:after="0" w:line="240" w:lineRule="auto"/>
        <w:jc w:val="center"/>
        <w:rPr>
          <w:rFonts w:ascii="Times New Roman" w:eastAsia="Times New Roman" w:hAnsi="Times New Roman" w:cs="Times New Roman"/>
          <w:b/>
          <w:bCs/>
          <w:spacing w:val="-3"/>
          <w:sz w:val="28"/>
          <w:szCs w:val="28"/>
          <w:lang w:val="kk-KZ" w:eastAsia="ru-RU"/>
        </w:rPr>
      </w:pPr>
    </w:p>
    <w:p w14:paraId="4B82E5E5" w14:textId="77777777" w:rsidR="001D027C" w:rsidRPr="00FB33F3" w:rsidRDefault="00944694" w:rsidP="000F252A">
      <w:pPr>
        <w:shd w:val="clear" w:color="auto" w:fill="FFFFFF"/>
        <w:spacing w:after="0" w:line="240" w:lineRule="auto"/>
        <w:jc w:val="center"/>
        <w:rPr>
          <w:rFonts w:ascii="Times New Roman" w:eastAsia="Times New Roman" w:hAnsi="Times New Roman" w:cs="Times New Roman"/>
          <w:b/>
          <w:bCs/>
          <w:spacing w:val="-2"/>
          <w:sz w:val="28"/>
          <w:szCs w:val="28"/>
          <w:lang w:val="kk-KZ" w:eastAsia="ru-RU"/>
        </w:rPr>
      </w:pPr>
      <w:r w:rsidRPr="00FB33F3">
        <w:rPr>
          <w:rFonts w:ascii="Times New Roman" w:eastAsia="Times New Roman" w:hAnsi="Times New Roman" w:cs="Times New Roman"/>
          <w:b/>
          <w:bCs/>
          <w:spacing w:val="-2"/>
          <w:sz w:val="28"/>
          <w:szCs w:val="28"/>
          <w:lang w:val="kk-KZ" w:eastAsia="ru-RU"/>
        </w:rPr>
        <w:t>ҚҰРАМЫНДА ТАҒАМДЫҚ ТАЛШЫҚТАР МӨЛШЕРІ ЖОҒАРЫ ГЛЮТЕНСІЗ ҰНДЫ НАН-ТОҚАШ ӨНІМДЕРІН ЖАСАУ ТЕХНОЛОГИЯСЫ</w:t>
      </w:r>
    </w:p>
    <w:p w14:paraId="77BA5B5A" w14:textId="77777777" w:rsidR="001D027C" w:rsidRPr="00FB33F3" w:rsidRDefault="001D027C" w:rsidP="000F252A">
      <w:pPr>
        <w:shd w:val="clear" w:color="auto" w:fill="FFFFFF"/>
        <w:spacing w:after="0" w:line="240" w:lineRule="auto"/>
        <w:jc w:val="center"/>
        <w:rPr>
          <w:rFonts w:ascii="Times New Roman" w:eastAsia="Times New Roman" w:hAnsi="Times New Roman" w:cs="Times New Roman"/>
          <w:b/>
          <w:bCs/>
          <w:spacing w:val="-2"/>
          <w:sz w:val="28"/>
          <w:szCs w:val="28"/>
          <w:lang w:val="kk-KZ" w:eastAsia="ru-RU"/>
        </w:rPr>
      </w:pPr>
    </w:p>
    <w:p w14:paraId="434F91BE" w14:textId="77777777" w:rsidR="001D027C" w:rsidRPr="00FB33F3" w:rsidRDefault="001D027C" w:rsidP="000F252A">
      <w:pPr>
        <w:shd w:val="clear" w:color="auto" w:fill="FFFFFF"/>
        <w:spacing w:after="0" w:line="240" w:lineRule="auto"/>
        <w:jc w:val="center"/>
        <w:rPr>
          <w:rFonts w:ascii="Times New Roman" w:eastAsia="Times New Roman" w:hAnsi="Times New Roman" w:cs="Times New Roman"/>
          <w:b/>
          <w:bCs/>
          <w:spacing w:val="-2"/>
          <w:sz w:val="28"/>
          <w:szCs w:val="28"/>
          <w:lang w:val="kk-KZ" w:eastAsia="ru-RU"/>
        </w:rPr>
      </w:pPr>
    </w:p>
    <w:p w14:paraId="5E96FE36" w14:textId="77777777" w:rsidR="00F37D09" w:rsidRPr="00FB33F3" w:rsidRDefault="00277971" w:rsidP="00944694">
      <w:pPr>
        <w:shd w:val="clear" w:color="auto" w:fill="FFFFFF"/>
        <w:tabs>
          <w:tab w:val="left" w:pos="2026"/>
        </w:tabs>
        <w:spacing w:after="0" w:line="240" w:lineRule="auto"/>
        <w:rPr>
          <w:rFonts w:ascii="Times New Roman" w:eastAsia="Times New Roman" w:hAnsi="Times New Roman" w:cs="Times New Roman"/>
          <w:b/>
          <w:sz w:val="28"/>
          <w:szCs w:val="28"/>
          <w:lang w:val="kk-KZ" w:eastAsia="ru-RU"/>
        </w:rPr>
      </w:pPr>
      <w:r w:rsidRPr="00FB33F3">
        <w:rPr>
          <w:rFonts w:ascii="Times New Roman" w:eastAsia="Times New Roman" w:hAnsi="Times New Roman" w:cs="Times New Roman"/>
          <w:sz w:val="28"/>
          <w:szCs w:val="28"/>
          <w:lang w:val="kk-KZ" w:eastAsia="ru-RU"/>
        </w:rPr>
        <w:tab/>
      </w:r>
    </w:p>
    <w:p w14:paraId="61A355CD" w14:textId="1599E024" w:rsidR="00944694" w:rsidRPr="00FB33F3" w:rsidRDefault="00944694" w:rsidP="00944694">
      <w:pPr>
        <w:ind w:right="9"/>
        <w:jc w:val="center"/>
        <w:rPr>
          <w:rFonts w:ascii="Times New Roman" w:eastAsia="Times New Roman" w:hAnsi="Times New Roman" w:cs="Times New Roman"/>
          <w:b/>
          <w:bCs/>
          <w:spacing w:val="-2"/>
          <w:sz w:val="28"/>
          <w:szCs w:val="28"/>
          <w:lang w:val="kk-KZ" w:eastAsia="ru-RU"/>
        </w:rPr>
      </w:pPr>
      <w:r w:rsidRPr="00FB33F3">
        <w:rPr>
          <w:rFonts w:ascii="Times New Roman" w:eastAsia="Times New Roman" w:hAnsi="Times New Roman" w:cs="Times New Roman"/>
          <w:b/>
          <w:bCs/>
          <w:spacing w:val="-2"/>
          <w:sz w:val="28"/>
          <w:szCs w:val="28"/>
          <w:lang w:val="kk-KZ" w:eastAsia="ru-RU"/>
        </w:rPr>
        <w:t>8D07201 – «</w:t>
      </w:r>
      <w:r w:rsidR="0004626E" w:rsidRPr="00FB33F3">
        <w:rPr>
          <w:rFonts w:ascii="Times New Roman" w:eastAsia="Times New Roman" w:hAnsi="Times New Roman" w:cs="Times New Roman"/>
          <w:b/>
          <w:bCs/>
          <w:spacing w:val="-2"/>
          <w:sz w:val="28"/>
          <w:szCs w:val="28"/>
          <w:lang w:val="kk-KZ" w:eastAsia="ru-RU"/>
        </w:rPr>
        <w:t>Тамақ өнімдерінің технологиясы</w:t>
      </w:r>
      <w:r w:rsidRPr="00FB33F3">
        <w:rPr>
          <w:rFonts w:ascii="Times New Roman" w:eastAsia="Times New Roman" w:hAnsi="Times New Roman" w:cs="Times New Roman"/>
          <w:b/>
          <w:bCs/>
          <w:spacing w:val="-2"/>
          <w:sz w:val="28"/>
          <w:szCs w:val="28"/>
          <w:lang w:val="kk-KZ" w:eastAsia="ru-RU"/>
        </w:rPr>
        <w:t>»</w:t>
      </w:r>
    </w:p>
    <w:p w14:paraId="521F80CC" w14:textId="77777777" w:rsidR="00B65ADF" w:rsidRPr="00FB33F3" w:rsidRDefault="00B65ADF" w:rsidP="000F252A">
      <w:pPr>
        <w:shd w:val="clear" w:color="auto" w:fill="FFFFFF"/>
        <w:tabs>
          <w:tab w:val="left" w:pos="2026"/>
        </w:tabs>
        <w:spacing w:after="0" w:line="240" w:lineRule="auto"/>
        <w:jc w:val="center"/>
        <w:rPr>
          <w:rFonts w:ascii="Times New Roman" w:eastAsia="Times New Roman" w:hAnsi="Times New Roman" w:cs="Times New Roman"/>
          <w:sz w:val="28"/>
          <w:szCs w:val="28"/>
          <w:lang w:val="kk-KZ" w:eastAsia="ru-RU"/>
        </w:rPr>
      </w:pPr>
    </w:p>
    <w:p w14:paraId="1D9CFE75" w14:textId="456CC0D4" w:rsidR="00865536" w:rsidRPr="00FB33F3" w:rsidRDefault="00812F53" w:rsidP="000F252A">
      <w:pPr>
        <w:shd w:val="clear" w:color="auto" w:fill="FFFFFF"/>
        <w:tabs>
          <w:tab w:val="left" w:pos="2026"/>
        </w:tabs>
        <w:spacing w:after="0" w:line="240" w:lineRule="auto"/>
        <w:jc w:val="center"/>
        <w:rPr>
          <w:rFonts w:ascii="Times New Roman" w:eastAsia="Times New Roman" w:hAnsi="Times New Roman" w:cs="Times New Roman"/>
          <w:sz w:val="28"/>
          <w:szCs w:val="28"/>
          <w:lang w:val="kk-KZ" w:eastAsia="ru-RU"/>
        </w:rPr>
      </w:pPr>
      <w:r w:rsidRPr="00FB33F3">
        <w:rPr>
          <w:rFonts w:ascii="Times New Roman" w:eastAsia="Times New Roman" w:hAnsi="Times New Roman" w:cs="Times New Roman"/>
          <w:sz w:val="28"/>
          <w:szCs w:val="28"/>
          <w:lang w:val="kk-KZ" w:eastAsia="ru-RU"/>
        </w:rPr>
        <w:t>Филос</w:t>
      </w:r>
      <w:r w:rsidR="00B56671" w:rsidRPr="00FB33F3">
        <w:rPr>
          <w:rFonts w:ascii="Times New Roman" w:eastAsia="Times New Roman" w:hAnsi="Times New Roman" w:cs="Times New Roman"/>
          <w:sz w:val="28"/>
          <w:szCs w:val="28"/>
          <w:lang w:val="kk-KZ" w:eastAsia="ru-RU"/>
        </w:rPr>
        <w:t>офия докторы (PhD) дәрежесін алу</w:t>
      </w:r>
      <w:r w:rsidR="00D61DC3" w:rsidRPr="00FB33F3">
        <w:rPr>
          <w:rFonts w:ascii="Times New Roman" w:eastAsia="Times New Roman" w:hAnsi="Times New Roman" w:cs="Times New Roman"/>
          <w:sz w:val="28"/>
          <w:szCs w:val="28"/>
          <w:lang w:val="kk-KZ" w:eastAsia="ru-RU"/>
        </w:rPr>
        <w:t xml:space="preserve"> үшін</w:t>
      </w:r>
      <w:r w:rsidR="004B5348" w:rsidRPr="00FB33F3">
        <w:rPr>
          <w:rFonts w:ascii="Times New Roman" w:eastAsia="Times New Roman" w:hAnsi="Times New Roman" w:cs="Times New Roman"/>
          <w:sz w:val="28"/>
          <w:szCs w:val="28"/>
          <w:lang w:val="kk-KZ" w:eastAsia="ru-RU"/>
        </w:rPr>
        <w:t xml:space="preserve"> арналған</w:t>
      </w:r>
      <w:r w:rsidRPr="00FB33F3">
        <w:rPr>
          <w:rFonts w:ascii="Times New Roman" w:eastAsia="Times New Roman" w:hAnsi="Times New Roman" w:cs="Times New Roman"/>
          <w:sz w:val="28"/>
          <w:szCs w:val="28"/>
          <w:lang w:val="kk-KZ" w:eastAsia="ru-RU"/>
        </w:rPr>
        <w:t xml:space="preserve"> диссертация</w:t>
      </w:r>
    </w:p>
    <w:p w14:paraId="2ADA9B02" w14:textId="77777777" w:rsidR="001D027C" w:rsidRPr="00FB33F3" w:rsidRDefault="001D027C" w:rsidP="000F252A">
      <w:pPr>
        <w:shd w:val="clear" w:color="auto" w:fill="FFFFFF"/>
        <w:spacing w:after="0" w:line="240" w:lineRule="auto"/>
        <w:jc w:val="both"/>
        <w:rPr>
          <w:rFonts w:ascii="Times New Roman" w:eastAsia="Times New Roman" w:hAnsi="Times New Roman" w:cs="Times New Roman"/>
          <w:color w:val="FF0000"/>
          <w:spacing w:val="-2"/>
          <w:sz w:val="28"/>
          <w:szCs w:val="28"/>
          <w:lang w:val="kk-KZ" w:eastAsia="ru-RU"/>
        </w:rPr>
      </w:pPr>
    </w:p>
    <w:p w14:paraId="1F7960AA" w14:textId="77777777" w:rsidR="001D027C" w:rsidRPr="00FB33F3" w:rsidRDefault="001D027C" w:rsidP="000F252A">
      <w:pPr>
        <w:shd w:val="clear" w:color="auto" w:fill="FFFFFF"/>
        <w:spacing w:after="0" w:line="240" w:lineRule="auto"/>
        <w:jc w:val="both"/>
        <w:rPr>
          <w:rFonts w:ascii="Times New Roman" w:eastAsia="Times New Roman" w:hAnsi="Times New Roman" w:cs="Times New Roman"/>
          <w:spacing w:val="-3"/>
          <w:sz w:val="28"/>
          <w:szCs w:val="28"/>
          <w:lang w:val="kk-KZ" w:eastAsia="ru-RU"/>
        </w:rPr>
      </w:pPr>
    </w:p>
    <w:p w14:paraId="0E7E116F" w14:textId="77777777" w:rsidR="001D027C" w:rsidRPr="00FB33F3" w:rsidRDefault="001D027C" w:rsidP="000F252A">
      <w:pPr>
        <w:shd w:val="clear" w:color="auto" w:fill="FFFFFF"/>
        <w:spacing w:after="0" w:line="240" w:lineRule="auto"/>
        <w:jc w:val="both"/>
        <w:rPr>
          <w:rFonts w:ascii="Times New Roman" w:eastAsia="Times New Roman" w:hAnsi="Times New Roman" w:cs="Times New Roman"/>
          <w:spacing w:val="-3"/>
          <w:sz w:val="28"/>
          <w:szCs w:val="28"/>
          <w:lang w:val="kk-KZ" w:eastAsia="ru-RU"/>
        </w:rPr>
      </w:pPr>
    </w:p>
    <w:p w14:paraId="156F813B" w14:textId="77777777" w:rsidR="00AE7961" w:rsidRPr="00FB33F3" w:rsidRDefault="00AE7961" w:rsidP="000F252A">
      <w:pPr>
        <w:shd w:val="clear" w:color="auto" w:fill="FFFFFF"/>
        <w:spacing w:after="0" w:line="240" w:lineRule="auto"/>
        <w:jc w:val="both"/>
        <w:rPr>
          <w:rFonts w:ascii="Times New Roman" w:eastAsia="Times New Roman" w:hAnsi="Times New Roman" w:cs="Times New Roman"/>
          <w:spacing w:val="-3"/>
          <w:sz w:val="28"/>
          <w:szCs w:val="28"/>
          <w:lang w:val="kk-KZ" w:eastAsia="ru-RU"/>
        </w:rPr>
      </w:pPr>
    </w:p>
    <w:p w14:paraId="71BD66DC" w14:textId="77777777" w:rsidR="0055724A" w:rsidRPr="00FB33F3" w:rsidRDefault="0055724A" w:rsidP="000F252A">
      <w:pPr>
        <w:shd w:val="clear" w:color="auto" w:fill="FFFFFF"/>
        <w:spacing w:after="0" w:line="240" w:lineRule="auto"/>
        <w:jc w:val="both"/>
        <w:rPr>
          <w:rFonts w:ascii="Times New Roman" w:eastAsia="Times New Roman" w:hAnsi="Times New Roman" w:cs="Times New Roman"/>
          <w:spacing w:val="-3"/>
          <w:sz w:val="28"/>
          <w:szCs w:val="28"/>
          <w:lang w:val="kk-KZ" w:eastAsia="ru-RU"/>
        </w:rPr>
      </w:pPr>
    </w:p>
    <w:tbl>
      <w:tblPr>
        <w:tblStyle w:val="TableNormal"/>
        <w:tblW w:w="0" w:type="auto"/>
        <w:tblInd w:w="4886" w:type="dxa"/>
        <w:tblLayout w:type="fixed"/>
        <w:tblLook w:val="01E0" w:firstRow="1" w:lastRow="1" w:firstColumn="1" w:lastColumn="1" w:noHBand="0" w:noVBand="0"/>
      </w:tblPr>
      <w:tblGrid>
        <w:gridCol w:w="4565"/>
      </w:tblGrid>
      <w:tr w:rsidR="00BE3C51" w:rsidRPr="00FB33F3" w14:paraId="053F5D5A" w14:textId="77777777" w:rsidTr="004814BD">
        <w:trPr>
          <w:trHeight w:val="315"/>
        </w:trPr>
        <w:tc>
          <w:tcPr>
            <w:tcW w:w="4565" w:type="dxa"/>
          </w:tcPr>
          <w:p w14:paraId="0A1FE921" w14:textId="77777777" w:rsidR="00BE3C51" w:rsidRPr="00FB33F3" w:rsidRDefault="00E657C7" w:rsidP="00E657C7">
            <w:pPr>
              <w:pStyle w:val="TableParagraph"/>
              <w:spacing w:line="296" w:lineRule="exact"/>
              <w:ind w:right="48"/>
              <w:jc w:val="right"/>
              <w:rPr>
                <w:sz w:val="28"/>
              </w:rPr>
            </w:pPr>
            <w:r w:rsidRPr="00FB33F3">
              <w:rPr>
                <w:sz w:val="28"/>
              </w:rPr>
              <w:t>Отандық ғ</w:t>
            </w:r>
            <w:r w:rsidR="00BE3C51" w:rsidRPr="00FB33F3">
              <w:rPr>
                <w:sz w:val="28"/>
              </w:rPr>
              <w:t>ылыми</w:t>
            </w:r>
            <w:r w:rsidR="00BE3C51" w:rsidRPr="00FB33F3">
              <w:rPr>
                <w:spacing w:val="24"/>
                <w:sz w:val="28"/>
              </w:rPr>
              <w:t xml:space="preserve"> </w:t>
            </w:r>
            <w:r w:rsidR="00BE3C51" w:rsidRPr="00FB33F3">
              <w:rPr>
                <w:spacing w:val="-2"/>
                <w:sz w:val="28"/>
              </w:rPr>
              <w:t>кеңесші:</w:t>
            </w:r>
          </w:p>
        </w:tc>
      </w:tr>
      <w:tr w:rsidR="00BE3C51" w:rsidRPr="00FB33F3" w14:paraId="15CA9B19" w14:textId="77777777" w:rsidTr="004814BD">
        <w:trPr>
          <w:trHeight w:val="1126"/>
        </w:trPr>
        <w:tc>
          <w:tcPr>
            <w:tcW w:w="4565" w:type="dxa"/>
          </w:tcPr>
          <w:p w14:paraId="6AECE84F" w14:textId="77777777" w:rsidR="00BE3C51" w:rsidRPr="00FB33F3" w:rsidRDefault="00BE3C51" w:rsidP="00453434">
            <w:pPr>
              <w:pStyle w:val="TableParagraph"/>
              <w:spacing w:line="315" w:lineRule="exact"/>
              <w:ind w:right="63"/>
              <w:jc w:val="right"/>
              <w:rPr>
                <w:sz w:val="28"/>
              </w:rPr>
            </w:pPr>
            <w:r w:rsidRPr="00FB33F3">
              <w:rPr>
                <w:sz w:val="28"/>
              </w:rPr>
              <w:t>техника</w:t>
            </w:r>
            <w:r w:rsidRPr="00FB33F3">
              <w:rPr>
                <w:spacing w:val="21"/>
                <w:sz w:val="28"/>
              </w:rPr>
              <w:t xml:space="preserve"> </w:t>
            </w:r>
            <w:r w:rsidRPr="00FB33F3">
              <w:rPr>
                <w:sz w:val="28"/>
              </w:rPr>
              <w:t>ғылымдарының</w:t>
            </w:r>
            <w:r w:rsidRPr="00FB33F3">
              <w:rPr>
                <w:spacing w:val="25"/>
                <w:sz w:val="28"/>
              </w:rPr>
              <w:t xml:space="preserve"> </w:t>
            </w:r>
            <w:r w:rsidRPr="00FB33F3">
              <w:rPr>
                <w:spacing w:val="-2"/>
                <w:sz w:val="28"/>
              </w:rPr>
              <w:t>кандидаты,</w:t>
            </w:r>
          </w:p>
          <w:p w14:paraId="1D991BC2" w14:textId="77777777" w:rsidR="00BE3C51" w:rsidRPr="00FB33F3" w:rsidRDefault="0062510F" w:rsidP="0062510F">
            <w:pPr>
              <w:pStyle w:val="TableParagraph"/>
              <w:spacing w:before="13" w:line="235" w:lineRule="auto"/>
              <w:ind w:left="1357" w:right="51"/>
              <w:jc w:val="left"/>
              <w:rPr>
                <w:sz w:val="28"/>
              </w:rPr>
            </w:pPr>
            <w:r w:rsidRPr="00FB33F3">
              <w:rPr>
                <w:sz w:val="28"/>
              </w:rPr>
              <w:t xml:space="preserve">профессор М.М. </w:t>
            </w:r>
            <w:r w:rsidR="00BE3C51" w:rsidRPr="00FB33F3">
              <w:rPr>
                <w:sz w:val="28"/>
              </w:rPr>
              <w:t>Какимов С.</w:t>
            </w:r>
            <w:r w:rsidR="00BE3C51" w:rsidRPr="00FB33F3">
              <w:rPr>
                <w:spacing w:val="18"/>
                <w:sz w:val="28"/>
              </w:rPr>
              <w:t xml:space="preserve"> </w:t>
            </w:r>
            <w:r w:rsidR="00BE3C51" w:rsidRPr="00FB33F3">
              <w:rPr>
                <w:sz w:val="28"/>
              </w:rPr>
              <w:t>Сейфуллин</w:t>
            </w:r>
            <w:r w:rsidR="00BE3C51" w:rsidRPr="00FB33F3">
              <w:rPr>
                <w:spacing w:val="11"/>
                <w:sz w:val="28"/>
              </w:rPr>
              <w:t xml:space="preserve"> </w:t>
            </w:r>
            <w:r w:rsidR="00BE3C51" w:rsidRPr="00FB33F3">
              <w:rPr>
                <w:sz w:val="28"/>
              </w:rPr>
              <w:t>ат.</w:t>
            </w:r>
            <w:r w:rsidR="00BE3C51" w:rsidRPr="00FB33F3">
              <w:rPr>
                <w:spacing w:val="19"/>
                <w:sz w:val="28"/>
              </w:rPr>
              <w:t xml:space="preserve"> </w:t>
            </w:r>
            <w:r w:rsidR="00BE3C51" w:rsidRPr="00FB33F3">
              <w:rPr>
                <w:spacing w:val="-2"/>
                <w:sz w:val="28"/>
              </w:rPr>
              <w:t>ҚАТЗУ</w:t>
            </w:r>
          </w:p>
        </w:tc>
      </w:tr>
      <w:tr w:rsidR="00BE3C51" w:rsidRPr="00FB33F3" w14:paraId="3A758F7D" w14:textId="77777777" w:rsidTr="004814BD">
        <w:trPr>
          <w:trHeight w:val="487"/>
        </w:trPr>
        <w:tc>
          <w:tcPr>
            <w:tcW w:w="4565" w:type="dxa"/>
          </w:tcPr>
          <w:p w14:paraId="18ACDBB6" w14:textId="77777777" w:rsidR="00BE3C51" w:rsidRPr="00FB33F3" w:rsidRDefault="00BE3C51" w:rsidP="00453434">
            <w:pPr>
              <w:pStyle w:val="TableParagraph"/>
              <w:spacing w:before="157" w:line="310" w:lineRule="exact"/>
              <w:ind w:right="53"/>
              <w:jc w:val="right"/>
              <w:rPr>
                <w:sz w:val="28"/>
              </w:rPr>
            </w:pPr>
            <w:r w:rsidRPr="00FB33F3">
              <w:rPr>
                <w:sz w:val="28"/>
              </w:rPr>
              <w:t>Шетелдік</w:t>
            </w:r>
            <w:r w:rsidRPr="00FB33F3">
              <w:rPr>
                <w:spacing w:val="10"/>
                <w:sz w:val="28"/>
              </w:rPr>
              <w:t xml:space="preserve"> </w:t>
            </w:r>
            <w:r w:rsidRPr="00FB33F3">
              <w:rPr>
                <w:sz w:val="28"/>
              </w:rPr>
              <w:t>ғылыми</w:t>
            </w:r>
            <w:r w:rsidRPr="00FB33F3">
              <w:rPr>
                <w:spacing w:val="11"/>
                <w:sz w:val="28"/>
              </w:rPr>
              <w:t xml:space="preserve"> </w:t>
            </w:r>
            <w:r w:rsidRPr="00FB33F3">
              <w:rPr>
                <w:spacing w:val="-2"/>
                <w:sz w:val="28"/>
              </w:rPr>
              <w:t>кеңесші:</w:t>
            </w:r>
          </w:p>
        </w:tc>
      </w:tr>
      <w:tr w:rsidR="00BE3C51" w:rsidRPr="007921A1" w14:paraId="250B60BE" w14:textId="77777777" w:rsidTr="004814BD">
        <w:trPr>
          <w:trHeight w:val="1283"/>
        </w:trPr>
        <w:tc>
          <w:tcPr>
            <w:tcW w:w="4565" w:type="dxa"/>
          </w:tcPr>
          <w:p w14:paraId="4F5E1A64" w14:textId="1D6662B7" w:rsidR="004814BD" w:rsidRDefault="00BE3C51" w:rsidP="004814BD">
            <w:pPr>
              <w:pStyle w:val="TableParagraph"/>
              <w:spacing w:line="319" w:lineRule="exact"/>
              <w:ind w:right="57"/>
              <w:jc w:val="right"/>
              <w:rPr>
                <w:sz w:val="28"/>
              </w:rPr>
            </w:pPr>
            <w:r w:rsidRPr="00FB33F3">
              <w:rPr>
                <w:sz w:val="28"/>
              </w:rPr>
              <w:t>техника</w:t>
            </w:r>
            <w:r w:rsidRPr="00FB33F3">
              <w:rPr>
                <w:spacing w:val="48"/>
                <w:sz w:val="28"/>
              </w:rPr>
              <w:t xml:space="preserve"> </w:t>
            </w:r>
            <w:r w:rsidRPr="00FB33F3">
              <w:rPr>
                <w:sz w:val="28"/>
              </w:rPr>
              <w:t>ғылымдарының</w:t>
            </w:r>
            <w:r w:rsidRPr="00FB33F3">
              <w:rPr>
                <w:spacing w:val="33"/>
                <w:sz w:val="28"/>
              </w:rPr>
              <w:t xml:space="preserve"> </w:t>
            </w:r>
            <w:r w:rsidRPr="00FB33F3">
              <w:rPr>
                <w:spacing w:val="-2"/>
                <w:sz w:val="28"/>
              </w:rPr>
              <w:t>докторы</w:t>
            </w:r>
            <w:r w:rsidR="00E71D4F" w:rsidRPr="00FB33F3">
              <w:rPr>
                <w:spacing w:val="-2"/>
                <w:sz w:val="28"/>
              </w:rPr>
              <w:t>, профессор</w:t>
            </w:r>
            <w:r w:rsidR="004814BD">
              <w:rPr>
                <w:sz w:val="28"/>
              </w:rPr>
              <w:t xml:space="preserve"> </w:t>
            </w:r>
            <w:r w:rsidRPr="00FB33F3">
              <w:rPr>
                <w:sz w:val="28"/>
              </w:rPr>
              <w:t xml:space="preserve">О.А. Кузнецова </w:t>
            </w:r>
          </w:p>
          <w:p w14:paraId="31E47939" w14:textId="58FD5D24" w:rsidR="00BE3C51" w:rsidRPr="00FB33F3" w:rsidRDefault="00BE3C51" w:rsidP="00CC01BE">
            <w:pPr>
              <w:pStyle w:val="TableParagraph"/>
              <w:spacing w:line="285" w:lineRule="exact"/>
              <w:ind w:right="56"/>
              <w:jc w:val="right"/>
              <w:rPr>
                <w:sz w:val="28"/>
              </w:rPr>
            </w:pPr>
            <w:r w:rsidRPr="00FB33F3">
              <w:rPr>
                <w:sz w:val="28"/>
              </w:rPr>
              <w:t>Ресей</w:t>
            </w:r>
            <w:r w:rsidRPr="004814BD">
              <w:rPr>
                <w:sz w:val="28"/>
              </w:rPr>
              <w:t xml:space="preserve"> </w:t>
            </w:r>
            <w:r w:rsidR="004814BD" w:rsidRPr="004814BD">
              <w:rPr>
                <w:sz w:val="28"/>
              </w:rPr>
              <w:t xml:space="preserve">Ғылым Академиясының </w:t>
            </w:r>
            <w:r w:rsidR="004814BD">
              <w:rPr>
                <w:sz w:val="28"/>
              </w:rPr>
              <w:t xml:space="preserve">                   </w:t>
            </w:r>
            <w:r w:rsidR="004814BD" w:rsidRPr="004814BD">
              <w:rPr>
                <w:sz w:val="28"/>
              </w:rPr>
              <w:t>В. М. Горбатов атындағы Азық-түлік жүйеле</w:t>
            </w:r>
            <w:r w:rsidR="00CC01BE">
              <w:rPr>
                <w:sz w:val="28"/>
              </w:rPr>
              <w:t>рінің федералды ғылыми орталығы</w:t>
            </w:r>
            <w:r w:rsidRPr="00FB33F3">
              <w:rPr>
                <w:sz w:val="28"/>
              </w:rPr>
              <w:t>,</w:t>
            </w:r>
            <w:r w:rsidRPr="004814BD">
              <w:rPr>
                <w:sz w:val="28"/>
              </w:rPr>
              <w:t xml:space="preserve"> РФ</w:t>
            </w:r>
          </w:p>
        </w:tc>
      </w:tr>
    </w:tbl>
    <w:p w14:paraId="408B151E" w14:textId="77777777" w:rsidR="0055724A" w:rsidRPr="00FB33F3" w:rsidRDefault="0055724A" w:rsidP="00A22617">
      <w:pPr>
        <w:shd w:val="clear" w:color="auto" w:fill="FFFFFF"/>
        <w:tabs>
          <w:tab w:val="left" w:leader="underscore" w:pos="5429"/>
        </w:tabs>
        <w:spacing w:after="0" w:line="240" w:lineRule="auto"/>
        <w:jc w:val="right"/>
        <w:rPr>
          <w:rFonts w:ascii="Times New Roman" w:eastAsia="Times New Roman" w:hAnsi="Times New Roman" w:cs="Times New Roman"/>
          <w:spacing w:val="-3"/>
          <w:sz w:val="28"/>
          <w:szCs w:val="28"/>
          <w:lang w:val="kk-KZ" w:eastAsia="ru-RU"/>
        </w:rPr>
      </w:pPr>
    </w:p>
    <w:p w14:paraId="32B5ED4D" w14:textId="77777777" w:rsidR="00A84711" w:rsidRPr="00FB33F3" w:rsidRDefault="00A84711" w:rsidP="00A22617">
      <w:pPr>
        <w:shd w:val="clear" w:color="auto" w:fill="FFFFFF"/>
        <w:tabs>
          <w:tab w:val="left" w:leader="underscore" w:pos="5429"/>
        </w:tabs>
        <w:spacing w:after="0" w:line="240" w:lineRule="auto"/>
        <w:jc w:val="right"/>
        <w:rPr>
          <w:rFonts w:ascii="Times New Roman" w:eastAsia="Times New Roman" w:hAnsi="Times New Roman" w:cs="Times New Roman"/>
          <w:spacing w:val="-3"/>
          <w:sz w:val="28"/>
          <w:szCs w:val="28"/>
          <w:lang w:val="kk-KZ" w:eastAsia="ru-RU"/>
        </w:rPr>
      </w:pPr>
    </w:p>
    <w:p w14:paraId="085D6ECE" w14:textId="77777777" w:rsidR="003671C6" w:rsidRPr="00FB33F3" w:rsidRDefault="003671C6" w:rsidP="000F252A">
      <w:pPr>
        <w:shd w:val="clear" w:color="auto" w:fill="FFFFFF"/>
        <w:spacing w:after="0" w:line="240" w:lineRule="auto"/>
        <w:rPr>
          <w:rFonts w:ascii="Times New Roman" w:eastAsia="Times New Roman" w:hAnsi="Times New Roman" w:cs="Times New Roman"/>
          <w:b/>
          <w:spacing w:val="-3"/>
          <w:sz w:val="28"/>
          <w:szCs w:val="28"/>
          <w:lang w:val="kk-KZ" w:eastAsia="ru-RU"/>
        </w:rPr>
      </w:pPr>
    </w:p>
    <w:p w14:paraId="403495BF" w14:textId="77777777" w:rsidR="0069276C" w:rsidRPr="00FB33F3" w:rsidRDefault="00354DE7" w:rsidP="00F37D09">
      <w:pPr>
        <w:shd w:val="clear" w:color="auto" w:fill="FFFFFF"/>
        <w:spacing w:after="0" w:line="240" w:lineRule="auto"/>
        <w:jc w:val="center"/>
        <w:rPr>
          <w:rFonts w:ascii="Times New Roman" w:eastAsia="Times New Roman" w:hAnsi="Times New Roman" w:cs="Times New Roman"/>
          <w:spacing w:val="-3"/>
          <w:sz w:val="28"/>
          <w:szCs w:val="28"/>
          <w:lang w:val="kk-KZ" w:eastAsia="ru-RU"/>
        </w:rPr>
        <w:sectPr w:rsidR="0069276C" w:rsidRPr="00FB33F3" w:rsidSect="002F6E71">
          <w:footerReference w:type="default" r:id="rId8"/>
          <w:pgSz w:w="11906" w:h="16838"/>
          <w:pgMar w:top="1134" w:right="707" w:bottom="1134" w:left="1701" w:header="709" w:footer="709" w:gutter="0"/>
          <w:cols w:space="708"/>
          <w:titlePg/>
          <w:docGrid w:linePitch="360"/>
        </w:sectPr>
      </w:pPr>
      <w:r w:rsidRPr="00FB33F3">
        <w:rPr>
          <w:rFonts w:ascii="Times New Roman" w:eastAsia="Times New Roman" w:hAnsi="Times New Roman" w:cs="Times New Roman"/>
          <w:spacing w:val="-3"/>
          <w:sz w:val="28"/>
          <w:szCs w:val="28"/>
          <w:lang w:val="kk-KZ" w:eastAsia="ru-RU"/>
        </w:rPr>
        <w:t xml:space="preserve">Қазақстан Республикасы                                                                                              </w:t>
      </w:r>
      <w:r w:rsidR="00914653" w:rsidRPr="00FB33F3">
        <w:rPr>
          <w:rFonts w:ascii="Times New Roman" w:eastAsia="Times New Roman" w:hAnsi="Times New Roman" w:cs="Times New Roman"/>
          <w:spacing w:val="-3"/>
          <w:sz w:val="28"/>
          <w:szCs w:val="28"/>
          <w:lang w:val="kk-KZ" w:eastAsia="ru-RU"/>
        </w:rPr>
        <w:t>Астана</w:t>
      </w:r>
      <w:r w:rsidR="005C07CC" w:rsidRPr="00FB33F3">
        <w:rPr>
          <w:rFonts w:ascii="Times New Roman" w:eastAsia="Times New Roman" w:hAnsi="Times New Roman" w:cs="Times New Roman"/>
          <w:spacing w:val="-3"/>
          <w:sz w:val="28"/>
          <w:szCs w:val="28"/>
          <w:lang w:val="kk-KZ" w:eastAsia="ru-RU"/>
        </w:rPr>
        <w:t xml:space="preserve">, </w:t>
      </w:r>
      <w:r w:rsidR="00AE7961" w:rsidRPr="00FB33F3">
        <w:rPr>
          <w:rFonts w:ascii="Times New Roman" w:eastAsia="Times New Roman" w:hAnsi="Times New Roman" w:cs="Times New Roman"/>
          <w:spacing w:val="-3"/>
          <w:sz w:val="28"/>
          <w:szCs w:val="28"/>
          <w:lang w:eastAsia="ru-RU"/>
        </w:rPr>
        <w:t>202</w:t>
      </w:r>
      <w:r w:rsidR="00B70439" w:rsidRPr="00FB33F3">
        <w:rPr>
          <w:rFonts w:ascii="Times New Roman" w:eastAsia="Times New Roman" w:hAnsi="Times New Roman" w:cs="Times New Roman"/>
          <w:spacing w:val="-3"/>
          <w:sz w:val="28"/>
          <w:szCs w:val="28"/>
          <w:lang w:val="kk-KZ" w:eastAsia="ru-RU"/>
        </w:rPr>
        <w:t>5</w:t>
      </w:r>
    </w:p>
    <w:p w14:paraId="3C619282" w14:textId="77777777" w:rsidR="003549C0" w:rsidRPr="00FB33F3" w:rsidRDefault="00812F53" w:rsidP="00A84711">
      <w:pPr>
        <w:spacing w:after="0" w:line="240" w:lineRule="auto"/>
        <w:jc w:val="center"/>
        <w:rPr>
          <w:rFonts w:ascii="Times New Roman" w:hAnsi="Times New Roman" w:cs="Times New Roman"/>
          <w:b/>
          <w:bCs/>
          <w:sz w:val="28"/>
          <w:szCs w:val="28"/>
          <w:lang w:val="kk-KZ"/>
        </w:rPr>
      </w:pPr>
      <w:r w:rsidRPr="00FB33F3">
        <w:rPr>
          <w:rFonts w:ascii="Times New Roman" w:hAnsi="Times New Roman" w:cs="Times New Roman"/>
          <w:b/>
          <w:bCs/>
          <w:sz w:val="28"/>
          <w:szCs w:val="28"/>
          <w:lang w:val="kk-KZ"/>
        </w:rPr>
        <w:lastRenderedPageBreak/>
        <w:t>МАЗМҰНЫ</w:t>
      </w:r>
    </w:p>
    <w:p w14:paraId="063E6211" w14:textId="77777777" w:rsidR="003549C0" w:rsidRPr="00FB33F3" w:rsidRDefault="003549C0" w:rsidP="00416872">
      <w:pPr>
        <w:spacing w:after="0" w:line="240" w:lineRule="auto"/>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784"/>
        <w:gridCol w:w="695"/>
        <w:gridCol w:w="9"/>
      </w:tblGrid>
      <w:tr w:rsidR="00F63FC8" w:rsidRPr="00FB33F3" w14:paraId="5A99E70B" w14:textId="77777777" w:rsidTr="009366CA">
        <w:tc>
          <w:tcPr>
            <w:tcW w:w="8784" w:type="dxa"/>
          </w:tcPr>
          <w:p w14:paraId="2244DBAD" w14:textId="3542B298" w:rsidR="00F63FC8" w:rsidRPr="00FB33F3" w:rsidRDefault="004B0003" w:rsidP="000F252A">
            <w:pPr>
              <w:jc w:val="both"/>
              <w:rPr>
                <w:rFonts w:ascii="Times New Roman" w:hAnsi="Times New Roman" w:cs="Times New Roman"/>
                <w:b/>
                <w:sz w:val="28"/>
                <w:szCs w:val="28"/>
              </w:rPr>
            </w:pPr>
            <w:r w:rsidRPr="00FB33F3">
              <w:rPr>
                <w:rFonts w:ascii="Times New Roman" w:hAnsi="Times New Roman" w:cs="Times New Roman"/>
                <w:b/>
                <w:sz w:val="28"/>
                <w:szCs w:val="28"/>
                <w:lang w:val="kk-KZ"/>
              </w:rPr>
              <w:t>НОРМАТИВТІК СІЛТЕМЕЛЕР</w:t>
            </w:r>
            <w:r w:rsidR="005A224D" w:rsidRPr="00FB33F3">
              <w:rPr>
                <w:rFonts w:ascii="Times New Roman" w:hAnsi="Times New Roman" w:cs="Times New Roman"/>
                <w:b/>
                <w:sz w:val="28"/>
                <w:szCs w:val="28"/>
                <w:lang w:val="kk-KZ"/>
              </w:rPr>
              <w:t>.................................</w:t>
            </w:r>
            <w:r w:rsidR="007A6368" w:rsidRPr="00FB33F3">
              <w:rPr>
                <w:rFonts w:ascii="Times New Roman" w:hAnsi="Times New Roman" w:cs="Times New Roman"/>
                <w:b/>
                <w:sz w:val="28"/>
                <w:szCs w:val="28"/>
                <w:lang w:val="kk-KZ"/>
              </w:rPr>
              <w:t>..............................</w:t>
            </w:r>
          </w:p>
        </w:tc>
        <w:tc>
          <w:tcPr>
            <w:tcW w:w="704" w:type="dxa"/>
            <w:gridSpan w:val="2"/>
          </w:tcPr>
          <w:p w14:paraId="46AC49D9" w14:textId="77777777" w:rsidR="00F63FC8" w:rsidRPr="00FB33F3" w:rsidRDefault="001C0BCC" w:rsidP="00F63FC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4</w:t>
            </w:r>
          </w:p>
        </w:tc>
      </w:tr>
      <w:tr w:rsidR="00432488" w:rsidRPr="00FB33F3" w14:paraId="203B2716" w14:textId="77777777" w:rsidTr="009366CA">
        <w:tc>
          <w:tcPr>
            <w:tcW w:w="8784" w:type="dxa"/>
          </w:tcPr>
          <w:p w14:paraId="5D416956" w14:textId="71296792" w:rsidR="00432488" w:rsidRPr="00FB33F3" w:rsidRDefault="00432488" w:rsidP="000F252A">
            <w:pPr>
              <w:jc w:val="both"/>
              <w:rPr>
                <w:rFonts w:ascii="Times New Roman" w:hAnsi="Times New Roman" w:cs="Times New Roman"/>
                <w:b/>
                <w:sz w:val="28"/>
                <w:szCs w:val="28"/>
                <w:lang w:val="en-US"/>
              </w:rPr>
            </w:pPr>
            <w:r w:rsidRPr="00FB33F3">
              <w:rPr>
                <w:rFonts w:ascii="Times New Roman" w:hAnsi="Times New Roman" w:cs="Times New Roman"/>
                <w:b/>
                <w:sz w:val="28"/>
                <w:szCs w:val="28"/>
                <w:lang w:val="kk-KZ"/>
              </w:rPr>
              <w:t>АНЫҚТАМАЛАР</w:t>
            </w:r>
            <w:r w:rsidR="007A6368" w:rsidRPr="00FB33F3">
              <w:rPr>
                <w:rFonts w:ascii="Times New Roman" w:hAnsi="Times New Roman" w:cs="Times New Roman"/>
                <w:b/>
                <w:sz w:val="28"/>
                <w:szCs w:val="28"/>
                <w:lang w:val="en-US"/>
              </w:rPr>
              <w:t>………………………………………………………….</w:t>
            </w:r>
          </w:p>
        </w:tc>
        <w:tc>
          <w:tcPr>
            <w:tcW w:w="704" w:type="dxa"/>
            <w:gridSpan w:val="2"/>
          </w:tcPr>
          <w:p w14:paraId="3172E800" w14:textId="77777777" w:rsidR="00432488" w:rsidRPr="00FB33F3" w:rsidRDefault="00432488" w:rsidP="00F63FC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5</w:t>
            </w:r>
          </w:p>
        </w:tc>
      </w:tr>
      <w:tr w:rsidR="00F63FC8" w:rsidRPr="00FB33F3" w14:paraId="08D7CAFF" w14:textId="77777777" w:rsidTr="009366CA">
        <w:tc>
          <w:tcPr>
            <w:tcW w:w="8784" w:type="dxa"/>
          </w:tcPr>
          <w:p w14:paraId="18573DBA" w14:textId="6855B107" w:rsidR="00F63FC8" w:rsidRPr="00FB33F3" w:rsidRDefault="00F63FC8" w:rsidP="000F252A">
            <w:pPr>
              <w:jc w:val="both"/>
              <w:rPr>
                <w:rFonts w:ascii="Times New Roman" w:hAnsi="Times New Roman" w:cs="Times New Roman"/>
                <w:b/>
                <w:sz w:val="28"/>
                <w:szCs w:val="28"/>
                <w:lang w:val="en-US"/>
              </w:rPr>
            </w:pPr>
            <w:r w:rsidRPr="00FB33F3">
              <w:rPr>
                <w:rFonts w:ascii="Times New Roman" w:hAnsi="Times New Roman" w:cs="Times New Roman"/>
                <w:b/>
                <w:sz w:val="28"/>
                <w:szCs w:val="28"/>
                <w:lang w:val="kk-KZ"/>
              </w:rPr>
              <w:t>Б</w:t>
            </w:r>
            <w:r w:rsidR="004B0003" w:rsidRPr="00FB33F3">
              <w:rPr>
                <w:rFonts w:ascii="Times New Roman" w:hAnsi="Times New Roman" w:cs="Times New Roman"/>
                <w:b/>
                <w:sz w:val="28"/>
                <w:szCs w:val="28"/>
                <w:lang w:val="kk-KZ"/>
              </w:rPr>
              <w:t>ЕЛГІЛЕУЛЕР МЕН ҚЫСҚАРТУЛАР</w:t>
            </w:r>
            <w:r w:rsidR="007A6368" w:rsidRPr="00FB33F3">
              <w:rPr>
                <w:rFonts w:ascii="Times New Roman" w:hAnsi="Times New Roman" w:cs="Times New Roman"/>
                <w:b/>
                <w:sz w:val="28"/>
                <w:szCs w:val="28"/>
                <w:lang w:val="en-US"/>
              </w:rPr>
              <w:t>………………………………</w:t>
            </w:r>
          </w:p>
        </w:tc>
        <w:tc>
          <w:tcPr>
            <w:tcW w:w="704" w:type="dxa"/>
            <w:gridSpan w:val="2"/>
          </w:tcPr>
          <w:p w14:paraId="65E7CE07" w14:textId="1CCAE82B" w:rsidR="00F63FC8" w:rsidRPr="00FB33F3" w:rsidRDefault="00217B54" w:rsidP="00F63FC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7</w:t>
            </w:r>
          </w:p>
        </w:tc>
      </w:tr>
      <w:tr w:rsidR="00F63FC8" w:rsidRPr="00FB33F3" w14:paraId="6D77910D" w14:textId="77777777" w:rsidTr="009366CA">
        <w:tc>
          <w:tcPr>
            <w:tcW w:w="8784" w:type="dxa"/>
          </w:tcPr>
          <w:p w14:paraId="5993540E" w14:textId="3E241E0F" w:rsidR="00F63FC8" w:rsidRPr="00FB33F3" w:rsidRDefault="00F63FC8" w:rsidP="000F252A">
            <w:pPr>
              <w:jc w:val="both"/>
              <w:rPr>
                <w:rFonts w:ascii="Times New Roman" w:hAnsi="Times New Roman" w:cs="Times New Roman"/>
                <w:b/>
                <w:sz w:val="28"/>
                <w:szCs w:val="28"/>
                <w:lang w:val="en-US"/>
              </w:rPr>
            </w:pPr>
            <w:r w:rsidRPr="00FB33F3">
              <w:rPr>
                <w:rFonts w:ascii="Times New Roman" w:hAnsi="Times New Roman" w:cs="Times New Roman"/>
                <w:b/>
                <w:sz w:val="28"/>
                <w:szCs w:val="28"/>
                <w:lang w:val="kk-KZ"/>
              </w:rPr>
              <w:t>К</w:t>
            </w:r>
            <w:r w:rsidR="004B0003" w:rsidRPr="00FB33F3">
              <w:rPr>
                <w:rFonts w:ascii="Times New Roman" w:hAnsi="Times New Roman" w:cs="Times New Roman"/>
                <w:b/>
                <w:sz w:val="28"/>
                <w:szCs w:val="28"/>
                <w:lang w:val="kk-KZ"/>
              </w:rPr>
              <w:t>ІРІСПЕ</w:t>
            </w:r>
            <w:r w:rsidR="007A6368" w:rsidRPr="00FB33F3">
              <w:rPr>
                <w:rFonts w:ascii="Times New Roman" w:hAnsi="Times New Roman" w:cs="Times New Roman"/>
                <w:b/>
                <w:sz w:val="28"/>
                <w:szCs w:val="28"/>
                <w:lang w:val="en-US"/>
              </w:rPr>
              <w:t>……………………………………………………………………</w:t>
            </w:r>
          </w:p>
        </w:tc>
        <w:tc>
          <w:tcPr>
            <w:tcW w:w="704" w:type="dxa"/>
            <w:gridSpan w:val="2"/>
          </w:tcPr>
          <w:p w14:paraId="040C7881" w14:textId="3DA07FB3" w:rsidR="00F63FC8" w:rsidRPr="00FB33F3" w:rsidRDefault="002A16B7" w:rsidP="00F63FC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8</w:t>
            </w:r>
          </w:p>
        </w:tc>
      </w:tr>
      <w:tr w:rsidR="00104524" w:rsidRPr="00FB33F3" w14:paraId="09B22BAE" w14:textId="77777777" w:rsidTr="009366CA">
        <w:tc>
          <w:tcPr>
            <w:tcW w:w="8784" w:type="dxa"/>
          </w:tcPr>
          <w:p w14:paraId="26CC7A35" w14:textId="5EF6CB95" w:rsidR="00104524" w:rsidRPr="00FB33F3" w:rsidRDefault="00104524" w:rsidP="00104524">
            <w:pPr>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БӨЛІМ 1 ӘДЕБИ ШОЛУ...................................</w:t>
            </w:r>
            <w:r w:rsidR="000E46C5" w:rsidRPr="00FB33F3">
              <w:rPr>
                <w:rFonts w:ascii="Times New Roman" w:hAnsi="Times New Roman" w:cs="Times New Roman"/>
                <w:b/>
                <w:sz w:val="28"/>
                <w:szCs w:val="28"/>
                <w:lang w:val="kk-KZ"/>
              </w:rPr>
              <w:t>.....................................</w:t>
            </w:r>
            <w:r w:rsidR="007A6368" w:rsidRPr="00FB33F3">
              <w:rPr>
                <w:rFonts w:ascii="Times New Roman" w:hAnsi="Times New Roman" w:cs="Times New Roman"/>
                <w:b/>
                <w:sz w:val="28"/>
                <w:szCs w:val="28"/>
                <w:lang w:val="kk-KZ"/>
              </w:rPr>
              <w:t>....</w:t>
            </w:r>
          </w:p>
        </w:tc>
        <w:tc>
          <w:tcPr>
            <w:tcW w:w="704" w:type="dxa"/>
            <w:gridSpan w:val="2"/>
          </w:tcPr>
          <w:p w14:paraId="0DEE4AA4" w14:textId="7B194B3E" w:rsidR="00104524" w:rsidRPr="00FB33F3" w:rsidRDefault="002A16B7" w:rsidP="000F25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w:t>
            </w:r>
            <w:r w:rsidR="00E61F86" w:rsidRPr="00FB33F3">
              <w:rPr>
                <w:rFonts w:ascii="Times New Roman" w:hAnsi="Times New Roman" w:cs="Times New Roman"/>
                <w:sz w:val="28"/>
                <w:szCs w:val="28"/>
                <w:lang w:val="kk-KZ"/>
              </w:rPr>
              <w:t>3</w:t>
            </w:r>
          </w:p>
        </w:tc>
      </w:tr>
      <w:tr w:rsidR="00104524" w:rsidRPr="00FB33F3" w14:paraId="28B3EFF9" w14:textId="77777777" w:rsidTr="009366CA">
        <w:tc>
          <w:tcPr>
            <w:tcW w:w="8784" w:type="dxa"/>
          </w:tcPr>
          <w:p w14:paraId="32112067" w14:textId="09F5D4DF" w:rsidR="00104524" w:rsidRPr="00FB33F3" w:rsidRDefault="00104524" w:rsidP="005976ED">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1.1 Глютенсіз нан өнімдері өндірістерінің жағдайы мен даму болашағы</w:t>
            </w:r>
          </w:p>
        </w:tc>
        <w:tc>
          <w:tcPr>
            <w:tcW w:w="704" w:type="dxa"/>
            <w:gridSpan w:val="2"/>
          </w:tcPr>
          <w:p w14:paraId="76189909" w14:textId="7780C781" w:rsidR="00104524" w:rsidRPr="00FB33F3" w:rsidRDefault="00E61F86" w:rsidP="002B784D">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13</w:t>
            </w:r>
          </w:p>
        </w:tc>
      </w:tr>
      <w:tr w:rsidR="00104524" w:rsidRPr="00FB33F3" w14:paraId="7DE2440A" w14:textId="77777777" w:rsidTr="009366CA">
        <w:tc>
          <w:tcPr>
            <w:tcW w:w="8784" w:type="dxa"/>
          </w:tcPr>
          <w:p w14:paraId="7026F3C9" w14:textId="67BC7D68"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1.2 Глютенсіз нан –тоқаш өнімдерін алуда қолданылатын шикізаттар </w:t>
            </w:r>
          </w:p>
        </w:tc>
        <w:tc>
          <w:tcPr>
            <w:tcW w:w="704" w:type="dxa"/>
            <w:gridSpan w:val="2"/>
          </w:tcPr>
          <w:p w14:paraId="216369E5" w14:textId="4742096F" w:rsidR="00104524" w:rsidRPr="00FB33F3" w:rsidRDefault="00104524" w:rsidP="00B67B3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w:t>
            </w:r>
            <w:r w:rsidR="002E5848" w:rsidRPr="00FB33F3">
              <w:rPr>
                <w:rFonts w:ascii="Times New Roman" w:hAnsi="Times New Roman" w:cs="Times New Roman"/>
                <w:sz w:val="28"/>
                <w:szCs w:val="28"/>
                <w:lang w:val="kk-KZ"/>
              </w:rPr>
              <w:t>9</w:t>
            </w:r>
          </w:p>
        </w:tc>
      </w:tr>
      <w:tr w:rsidR="00104524" w:rsidRPr="00FB33F3" w14:paraId="33A5E3C3" w14:textId="77777777" w:rsidTr="009366CA">
        <w:tc>
          <w:tcPr>
            <w:tcW w:w="8784" w:type="dxa"/>
          </w:tcPr>
          <w:p w14:paraId="45A7F8A2" w14:textId="00B52F9B"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1.3 Глютенсіз нан өнімдері өндірісіндегі жаңа технологиялар мен әзірлемелер </w:t>
            </w:r>
          </w:p>
        </w:tc>
        <w:tc>
          <w:tcPr>
            <w:tcW w:w="704" w:type="dxa"/>
            <w:gridSpan w:val="2"/>
          </w:tcPr>
          <w:p w14:paraId="57FA2D3A" w14:textId="51F18D5D" w:rsidR="00104524" w:rsidRPr="00FB33F3" w:rsidRDefault="002E5848"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21</w:t>
            </w:r>
          </w:p>
        </w:tc>
      </w:tr>
      <w:tr w:rsidR="00104524" w:rsidRPr="00FB33F3" w14:paraId="2D213F05" w14:textId="77777777" w:rsidTr="009366CA">
        <w:tc>
          <w:tcPr>
            <w:tcW w:w="8784" w:type="dxa"/>
          </w:tcPr>
          <w:p w14:paraId="6D216E11" w14:textId="488441B1"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1.4 Глютенсіз нан өнімдерінің тағамдық құндылықтарын жоғарылату жолдары</w:t>
            </w:r>
          </w:p>
        </w:tc>
        <w:tc>
          <w:tcPr>
            <w:tcW w:w="704" w:type="dxa"/>
            <w:gridSpan w:val="2"/>
          </w:tcPr>
          <w:p w14:paraId="36887C9C" w14:textId="5BFB0242" w:rsidR="00104524" w:rsidRPr="00FB33F3" w:rsidRDefault="002E5848"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24</w:t>
            </w:r>
          </w:p>
        </w:tc>
      </w:tr>
      <w:tr w:rsidR="00104524" w:rsidRPr="00FB33F3" w14:paraId="6ABC10DB" w14:textId="77777777" w:rsidTr="009366CA">
        <w:tc>
          <w:tcPr>
            <w:tcW w:w="8784" w:type="dxa"/>
          </w:tcPr>
          <w:p w14:paraId="0607EB8E" w14:textId="26782158"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Бірінші бөлім бойыша қорытынды</w:t>
            </w:r>
          </w:p>
        </w:tc>
        <w:tc>
          <w:tcPr>
            <w:tcW w:w="704" w:type="dxa"/>
            <w:gridSpan w:val="2"/>
          </w:tcPr>
          <w:p w14:paraId="78E455CA" w14:textId="5947BBE1" w:rsidR="00104524" w:rsidRPr="00FB33F3" w:rsidRDefault="00104524"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w:t>
            </w:r>
            <w:r w:rsidR="002E5848" w:rsidRPr="00FB33F3">
              <w:rPr>
                <w:rFonts w:ascii="Times New Roman" w:hAnsi="Times New Roman" w:cs="Times New Roman"/>
                <w:sz w:val="28"/>
                <w:szCs w:val="28"/>
                <w:lang w:val="kk-KZ"/>
              </w:rPr>
              <w:t>8</w:t>
            </w:r>
          </w:p>
        </w:tc>
      </w:tr>
      <w:tr w:rsidR="00104524" w:rsidRPr="00FB33F3" w14:paraId="5622DAAB" w14:textId="77777777" w:rsidTr="009366CA">
        <w:tc>
          <w:tcPr>
            <w:tcW w:w="8784" w:type="dxa"/>
          </w:tcPr>
          <w:p w14:paraId="1B57A485" w14:textId="369D9C39" w:rsidR="00104524" w:rsidRPr="00FB33F3" w:rsidRDefault="00104524" w:rsidP="00902342">
            <w:pPr>
              <w:jc w:val="both"/>
              <w:rPr>
                <w:rFonts w:ascii="Times New Roman" w:hAnsi="Times New Roman" w:cs="Times New Roman"/>
                <w:sz w:val="28"/>
                <w:szCs w:val="28"/>
                <w:lang w:val="kk-KZ"/>
              </w:rPr>
            </w:pPr>
            <w:bookmarkStart w:id="1" w:name="_Hlk153212670"/>
            <w:r w:rsidRPr="00FB33F3">
              <w:rPr>
                <w:rFonts w:ascii="Times New Roman" w:hAnsi="Times New Roman" w:cs="Times New Roman"/>
                <w:b/>
                <w:bCs/>
                <w:sz w:val="28"/>
                <w:szCs w:val="28"/>
                <w:lang w:val="kk-KZ"/>
              </w:rPr>
              <w:t>БӨЛІМ 2</w:t>
            </w:r>
            <w:r w:rsidR="005824A1" w:rsidRPr="00FB33F3">
              <w:rPr>
                <w:rFonts w:ascii="Times New Roman" w:hAnsi="Times New Roman" w:cs="Times New Roman"/>
                <w:b/>
                <w:bCs/>
                <w:sz w:val="28"/>
                <w:szCs w:val="28"/>
                <w:lang w:val="kk-KZ"/>
              </w:rPr>
              <w:t xml:space="preserve"> </w:t>
            </w:r>
            <w:r w:rsidRPr="00FB33F3">
              <w:rPr>
                <w:rFonts w:ascii="Times New Roman" w:hAnsi="Times New Roman" w:cs="Times New Roman"/>
                <w:b/>
                <w:bCs/>
                <w:sz w:val="28"/>
                <w:szCs w:val="28"/>
                <w:lang w:val="kk-KZ"/>
              </w:rPr>
              <w:t>ЗЕРТТЕУ ЖҰМЫСТАРЫН ҰЙЫМДАСТЫРУ, ҚОЛДАНЫЛАТЫН ӘДІСТЕМЕЛЕР МЕН АСПАПТАР</w:t>
            </w:r>
            <w:bookmarkEnd w:id="1"/>
            <w:r w:rsidR="001F5349" w:rsidRPr="00FB33F3">
              <w:rPr>
                <w:rFonts w:ascii="Times New Roman" w:hAnsi="Times New Roman" w:cs="Times New Roman"/>
                <w:b/>
                <w:bCs/>
                <w:sz w:val="28"/>
                <w:szCs w:val="28"/>
                <w:lang w:val="kk-KZ"/>
              </w:rPr>
              <w:t>...................</w:t>
            </w:r>
          </w:p>
        </w:tc>
        <w:tc>
          <w:tcPr>
            <w:tcW w:w="704" w:type="dxa"/>
            <w:gridSpan w:val="2"/>
          </w:tcPr>
          <w:p w14:paraId="0C4F37F8" w14:textId="2163DA88" w:rsidR="00104524" w:rsidRPr="00FB33F3" w:rsidRDefault="002E5848"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30</w:t>
            </w:r>
          </w:p>
        </w:tc>
      </w:tr>
      <w:tr w:rsidR="00104524" w:rsidRPr="00FB33F3" w14:paraId="19AC098A" w14:textId="77777777" w:rsidTr="009366CA">
        <w:tc>
          <w:tcPr>
            <w:tcW w:w="8784" w:type="dxa"/>
          </w:tcPr>
          <w:p w14:paraId="6EA85734" w14:textId="502A0C0A"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2.1 Зерттеу жұмыстарын жүргізу кезеңдері мен реттілігі</w:t>
            </w:r>
          </w:p>
        </w:tc>
        <w:tc>
          <w:tcPr>
            <w:tcW w:w="704" w:type="dxa"/>
            <w:gridSpan w:val="2"/>
          </w:tcPr>
          <w:p w14:paraId="4B265C34" w14:textId="52FAB038" w:rsidR="00104524" w:rsidRPr="00FB33F3" w:rsidRDefault="002E5848"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30</w:t>
            </w:r>
          </w:p>
        </w:tc>
      </w:tr>
      <w:tr w:rsidR="00104524" w:rsidRPr="00FB33F3" w14:paraId="7A9E531E" w14:textId="77777777" w:rsidTr="009366CA">
        <w:tc>
          <w:tcPr>
            <w:tcW w:w="8784" w:type="dxa"/>
          </w:tcPr>
          <w:p w14:paraId="6314FD9F" w14:textId="5F06CC5A" w:rsidR="00104524" w:rsidRPr="00FB33F3" w:rsidRDefault="0010452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2.2 Зерттеу нысандарына сипаттама</w:t>
            </w:r>
          </w:p>
        </w:tc>
        <w:tc>
          <w:tcPr>
            <w:tcW w:w="704" w:type="dxa"/>
            <w:gridSpan w:val="2"/>
          </w:tcPr>
          <w:p w14:paraId="3752B2B3" w14:textId="79375972" w:rsidR="00104524" w:rsidRPr="00FB33F3" w:rsidRDefault="002E5848"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31</w:t>
            </w:r>
          </w:p>
        </w:tc>
      </w:tr>
      <w:tr w:rsidR="0005494F" w:rsidRPr="00FB33F3" w14:paraId="30CBD7F3" w14:textId="4270C3D4" w:rsidTr="009366CA">
        <w:trPr>
          <w:gridAfter w:val="1"/>
          <w:wAfter w:w="9" w:type="dxa"/>
        </w:trPr>
        <w:tc>
          <w:tcPr>
            <w:tcW w:w="8784" w:type="dxa"/>
          </w:tcPr>
          <w:p w14:paraId="48F66D4C" w14:textId="280E0DBF" w:rsidR="0005494F" w:rsidRPr="00FB33F3" w:rsidRDefault="00BC6164"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2.3</w:t>
            </w:r>
            <w:r w:rsidR="0005494F" w:rsidRPr="00FB33F3">
              <w:rPr>
                <w:rFonts w:ascii="Times New Roman" w:hAnsi="Times New Roman" w:cs="Times New Roman"/>
                <w:sz w:val="28"/>
                <w:szCs w:val="28"/>
                <w:lang w:val="kk-KZ"/>
              </w:rPr>
              <w:t xml:space="preserve"> Тәжірибе жұмыстарында қолданылатын әдістемелер мен аспаптар</w:t>
            </w:r>
          </w:p>
        </w:tc>
        <w:tc>
          <w:tcPr>
            <w:tcW w:w="695" w:type="dxa"/>
            <w:shd w:val="clear" w:color="auto" w:fill="auto"/>
          </w:tcPr>
          <w:p w14:paraId="7B1583F0" w14:textId="371FB14E" w:rsidR="0005494F" w:rsidRPr="00FB33F3" w:rsidRDefault="002E5848" w:rsidP="00CC1725">
            <w:pPr>
              <w:jc w:val="both"/>
              <w:rPr>
                <w:lang w:val="kk-KZ"/>
              </w:rPr>
            </w:pPr>
            <w:r w:rsidRPr="00FB33F3">
              <w:rPr>
                <w:rFonts w:ascii="Times New Roman" w:hAnsi="Times New Roman" w:cs="Times New Roman"/>
                <w:sz w:val="28"/>
                <w:szCs w:val="28"/>
                <w:lang w:val="kk-KZ"/>
              </w:rPr>
              <w:t>31</w:t>
            </w:r>
          </w:p>
        </w:tc>
      </w:tr>
      <w:tr w:rsidR="00621218" w:rsidRPr="00FB33F3" w14:paraId="16D8A398" w14:textId="77777777" w:rsidTr="009366CA">
        <w:tc>
          <w:tcPr>
            <w:tcW w:w="8784" w:type="dxa"/>
          </w:tcPr>
          <w:p w14:paraId="27C0C471" w14:textId="26C6678B" w:rsidR="00621218" w:rsidRPr="00FB33F3" w:rsidRDefault="00621218" w:rsidP="00902342">
            <w:pPr>
              <w:jc w:val="both"/>
              <w:rPr>
                <w:rFonts w:ascii="Times New Roman" w:hAnsi="Times New Roman" w:cs="Times New Roman"/>
                <w:sz w:val="28"/>
                <w:szCs w:val="28"/>
                <w:lang w:val="kk-KZ"/>
              </w:rPr>
            </w:pPr>
            <w:r w:rsidRPr="00FB33F3">
              <w:rPr>
                <w:rFonts w:ascii="Times New Roman" w:eastAsia="Times New Roman" w:hAnsi="Times New Roman" w:cs="Times New Roman"/>
                <w:b/>
                <w:bCs/>
                <w:spacing w:val="-2"/>
                <w:sz w:val="28"/>
                <w:szCs w:val="28"/>
                <w:lang w:val="kk-KZ" w:eastAsia="ru-RU"/>
              </w:rPr>
              <w:t>БӨЛІМ 3</w:t>
            </w:r>
            <w:r w:rsidR="005824A1" w:rsidRPr="00FB33F3">
              <w:rPr>
                <w:rFonts w:ascii="Times New Roman" w:eastAsia="Times New Roman" w:hAnsi="Times New Roman" w:cs="Times New Roman"/>
                <w:b/>
                <w:bCs/>
                <w:spacing w:val="-2"/>
                <w:sz w:val="28"/>
                <w:szCs w:val="28"/>
                <w:lang w:val="kk-KZ" w:eastAsia="ru-RU"/>
              </w:rPr>
              <w:t xml:space="preserve"> </w:t>
            </w:r>
            <w:r w:rsidRPr="00FB33F3">
              <w:rPr>
                <w:rFonts w:ascii="Times New Roman" w:hAnsi="Times New Roman" w:cs="Times New Roman"/>
                <w:b/>
                <w:sz w:val="28"/>
                <w:szCs w:val="28"/>
                <w:lang w:val="kk-KZ"/>
              </w:rPr>
              <w:t>ЭКСПЕРИМЕНТТІК  ЗЕРТТЕУ НӘТИЖЕЛЕРІ</w:t>
            </w:r>
            <w:r w:rsidR="001F5349" w:rsidRPr="00FB33F3">
              <w:rPr>
                <w:rFonts w:ascii="Times New Roman" w:hAnsi="Times New Roman" w:cs="Times New Roman"/>
                <w:b/>
                <w:sz w:val="28"/>
                <w:szCs w:val="28"/>
                <w:lang w:val="kk-KZ"/>
              </w:rPr>
              <w:t>................</w:t>
            </w:r>
          </w:p>
        </w:tc>
        <w:tc>
          <w:tcPr>
            <w:tcW w:w="704" w:type="dxa"/>
            <w:gridSpan w:val="2"/>
          </w:tcPr>
          <w:p w14:paraId="6BEDA4D0" w14:textId="7149EC10" w:rsidR="00621218" w:rsidRPr="00FB33F3" w:rsidRDefault="002E5848" w:rsidP="00902342">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43</w:t>
            </w:r>
          </w:p>
        </w:tc>
      </w:tr>
      <w:tr w:rsidR="00621218" w:rsidRPr="00FB33F3" w14:paraId="33EC3A2A" w14:textId="77777777" w:rsidTr="009366CA">
        <w:tc>
          <w:tcPr>
            <w:tcW w:w="8784" w:type="dxa"/>
          </w:tcPr>
          <w:p w14:paraId="5BC9DA32" w14:textId="16C17CAC" w:rsidR="00621218" w:rsidRPr="00FB33F3" w:rsidRDefault="00621218" w:rsidP="00B13760">
            <w:pPr>
              <w:jc w:val="both"/>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2"/>
                <w:sz w:val="28"/>
                <w:szCs w:val="28"/>
                <w:lang w:val="kk-KZ" w:eastAsia="ru-RU"/>
              </w:rPr>
              <w:t xml:space="preserve">3.1 </w:t>
            </w:r>
            <w:r w:rsidR="006E7F75" w:rsidRPr="00FB33F3">
              <w:rPr>
                <w:rFonts w:ascii="Times New Roman" w:eastAsia="Times New Roman" w:hAnsi="Times New Roman" w:cs="Times New Roman"/>
                <w:spacing w:val="-2"/>
                <w:sz w:val="28"/>
                <w:szCs w:val="28"/>
                <w:lang w:val="kk-KZ" w:eastAsia="ru-RU"/>
              </w:rPr>
              <w:t>Глютенсіз нан-тоқаш өніміне арналған құрама ұндардың оңтайлы комбинацияларын ғылыми негіздеу</w:t>
            </w:r>
          </w:p>
        </w:tc>
        <w:tc>
          <w:tcPr>
            <w:tcW w:w="704" w:type="dxa"/>
            <w:gridSpan w:val="2"/>
          </w:tcPr>
          <w:p w14:paraId="69C489ED" w14:textId="31240351" w:rsidR="00621218" w:rsidRPr="00FB33F3" w:rsidRDefault="002E5848" w:rsidP="00B13760">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43</w:t>
            </w:r>
          </w:p>
        </w:tc>
      </w:tr>
      <w:tr w:rsidR="00621218" w:rsidRPr="00FB33F3" w14:paraId="4E195D82" w14:textId="77777777" w:rsidTr="009366CA">
        <w:tc>
          <w:tcPr>
            <w:tcW w:w="8784" w:type="dxa"/>
          </w:tcPr>
          <w:p w14:paraId="43A4F339" w14:textId="79FA9137" w:rsidR="00621218" w:rsidRPr="00FB33F3" w:rsidRDefault="00621218" w:rsidP="006E7F75">
            <w:pPr>
              <w:jc w:val="both"/>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2"/>
                <w:sz w:val="28"/>
                <w:szCs w:val="28"/>
                <w:lang w:val="kk-KZ" w:eastAsia="ru-RU"/>
              </w:rPr>
              <w:t xml:space="preserve">3.2 </w:t>
            </w:r>
            <w:r w:rsidR="006E7F75" w:rsidRPr="00FB33F3">
              <w:rPr>
                <w:rFonts w:ascii="Times New Roman" w:eastAsia="Times New Roman" w:hAnsi="Times New Roman" w:cs="Times New Roman"/>
                <w:spacing w:val="-2"/>
                <w:sz w:val="28"/>
                <w:szCs w:val="28"/>
                <w:lang w:val="kk-KZ" w:eastAsia="ru-RU"/>
              </w:rPr>
              <w:t xml:space="preserve">Жасыл қарақұмық және жүгері ұндары мен  жолжелкен ұнтағының оңтайлы </w:t>
            </w:r>
            <w:r w:rsidRPr="00FB33F3">
              <w:rPr>
                <w:rFonts w:ascii="Times New Roman" w:eastAsia="Times New Roman" w:hAnsi="Times New Roman" w:cs="Times New Roman"/>
                <w:spacing w:val="-2"/>
                <w:sz w:val="28"/>
                <w:szCs w:val="28"/>
                <w:lang w:val="kk-KZ" w:eastAsia="ru-RU"/>
              </w:rPr>
              <w:t>арақатынастарын ғылыми негіздеу</w:t>
            </w:r>
          </w:p>
        </w:tc>
        <w:tc>
          <w:tcPr>
            <w:tcW w:w="704" w:type="dxa"/>
            <w:gridSpan w:val="2"/>
          </w:tcPr>
          <w:p w14:paraId="2A13A122" w14:textId="688E006A" w:rsidR="00621218" w:rsidRPr="00FB33F3" w:rsidRDefault="002E5848" w:rsidP="00B13760">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48</w:t>
            </w:r>
          </w:p>
        </w:tc>
      </w:tr>
      <w:tr w:rsidR="00621218" w:rsidRPr="00FB33F3" w14:paraId="441444EC" w14:textId="77777777" w:rsidTr="009366CA">
        <w:tc>
          <w:tcPr>
            <w:tcW w:w="8784" w:type="dxa"/>
          </w:tcPr>
          <w:p w14:paraId="4672E583" w14:textId="7FE1ECD1" w:rsidR="00621218" w:rsidRPr="00FB33F3" w:rsidRDefault="00621218" w:rsidP="00B13760">
            <w:pPr>
              <w:jc w:val="both"/>
              <w:rPr>
                <w:rFonts w:ascii="Times New Roman" w:hAnsi="Times New Roman" w:cs="Times New Roman"/>
                <w:b/>
                <w:sz w:val="28"/>
                <w:szCs w:val="28"/>
                <w:lang w:val="kk-KZ"/>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3</w:t>
            </w:r>
            <w:r w:rsidRPr="00FB33F3">
              <w:rPr>
                <w:rFonts w:ascii="Times New Roman" w:eastAsia="Times New Roman" w:hAnsi="Times New Roman" w:cs="Times New Roman"/>
                <w:spacing w:val="-2"/>
                <w:sz w:val="28"/>
                <w:szCs w:val="28"/>
                <w:lang w:val="kk-KZ" w:eastAsia="ru-RU"/>
              </w:rPr>
              <w:t xml:space="preserve"> </w:t>
            </w:r>
            <w:r w:rsidR="007A66D8" w:rsidRPr="00FB33F3">
              <w:rPr>
                <w:rFonts w:ascii="Times New Roman" w:eastAsia="Times New Roman" w:hAnsi="Times New Roman" w:cs="Times New Roman"/>
                <w:spacing w:val="-2"/>
                <w:sz w:val="28"/>
                <w:szCs w:val="28"/>
                <w:lang w:val="kk-KZ" w:eastAsia="ru-RU"/>
              </w:rPr>
              <w:t>Ұсынылған глютенсіз құрама ұндардан дайындалған қамырдың реологиялық қасиеттерін зерттеу</w:t>
            </w:r>
          </w:p>
        </w:tc>
        <w:tc>
          <w:tcPr>
            <w:tcW w:w="704" w:type="dxa"/>
            <w:gridSpan w:val="2"/>
          </w:tcPr>
          <w:p w14:paraId="40DB9C9F" w14:textId="66D175AF" w:rsidR="00621218" w:rsidRPr="00FB33F3" w:rsidRDefault="00AC0FE5"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54</w:t>
            </w:r>
          </w:p>
        </w:tc>
      </w:tr>
      <w:tr w:rsidR="00621218" w:rsidRPr="00FB33F3" w14:paraId="48128141" w14:textId="77777777" w:rsidTr="009366CA">
        <w:tc>
          <w:tcPr>
            <w:tcW w:w="8784" w:type="dxa"/>
          </w:tcPr>
          <w:p w14:paraId="33959231" w14:textId="65EA4273" w:rsidR="00621218" w:rsidRPr="00FB33F3" w:rsidRDefault="00621218" w:rsidP="00B13760">
            <w:pPr>
              <w:jc w:val="both"/>
              <w:rPr>
                <w:rFonts w:ascii="Times New Roman" w:hAnsi="Times New Roman" w:cs="Times New Roman"/>
                <w:b/>
                <w:sz w:val="28"/>
                <w:szCs w:val="28"/>
                <w:lang w:val="kk-KZ"/>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4</w:t>
            </w:r>
            <w:r w:rsidRPr="00FB33F3">
              <w:rPr>
                <w:rFonts w:ascii="Times New Roman" w:eastAsia="Times New Roman" w:hAnsi="Times New Roman" w:cs="Times New Roman"/>
                <w:spacing w:val="-2"/>
                <w:sz w:val="28"/>
                <w:szCs w:val="28"/>
                <w:lang w:val="kk-KZ" w:eastAsia="ru-RU"/>
              </w:rPr>
              <w:t xml:space="preserve"> </w:t>
            </w:r>
            <w:r w:rsidR="007A66D8" w:rsidRPr="00FB33F3">
              <w:rPr>
                <w:rFonts w:ascii="Times New Roman" w:eastAsia="Times New Roman" w:hAnsi="Times New Roman" w:cs="Times New Roman"/>
                <w:spacing w:val="-2"/>
                <w:sz w:val="28"/>
                <w:szCs w:val="28"/>
                <w:lang w:val="kk-KZ" w:eastAsia="ru-RU"/>
              </w:rPr>
              <w:t>Глютенсіз құрама ұндардан дайындалған нан өнімдеріне арналған салыстырмалы бақылау үлгісін анықтау</w:t>
            </w:r>
          </w:p>
        </w:tc>
        <w:tc>
          <w:tcPr>
            <w:tcW w:w="704" w:type="dxa"/>
            <w:gridSpan w:val="2"/>
          </w:tcPr>
          <w:p w14:paraId="0C162191" w14:textId="51F86D01" w:rsidR="00621218" w:rsidRPr="00FB33F3" w:rsidRDefault="00AC0FE5"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57</w:t>
            </w:r>
          </w:p>
        </w:tc>
      </w:tr>
      <w:tr w:rsidR="00621218" w:rsidRPr="00FB33F3" w14:paraId="114C3BDA" w14:textId="77777777" w:rsidTr="009366CA">
        <w:tc>
          <w:tcPr>
            <w:tcW w:w="8784" w:type="dxa"/>
          </w:tcPr>
          <w:p w14:paraId="2E6FBD39" w14:textId="1AF13ABE" w:rsidR="00621218" w:rsidRPr="00FB33F3" w:rsidRDefault="00621218" w:rsidP="008C5215">
            <w:pPr>
              <w:jc w:val="both"/>
              <w:rPr>
                <w:rFonts w:ascii="Times New Roman" w:hAnsi="Times New Roman" w:cs="Times New Roman"/>
                <w:b/>
                <w:sz w:val="28"/>
                <w:szCs w:val="28"/>
                <w:lang w:val="kk-KZ"/>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5</w:t>
            </w:r>
            <w:r w:rsidRPr="00FB33F3">
              <w:rPr>
                <w:rFonts w:ascii="Times New Roman" w:eastAsia="Times New Roman" w:hAnsi="Times New Roman" w:cs="Times New Roman"/>
                <w:spacing w:val="-2"/>
                <w:sz w:val="28"/>
                <w:szCs w:val="28"/>
                <w:lang w:val="kk-KZ" w:eastAsia="ru-RU"/>
              </w:rPr>
              <w:t xml:space="preserve"> </w:t>
            </w:r>
            <w:r w:rsidRPr="00FB33F3">
              <w:rPr>
                <w:rFonts w:ascii="Times New Roman" w:hAnsi="Times New Roman" w:cs="Times New Roman"/>
                <w:bCs/>
                <w:sz w:val="28"/>
                <w:szCs w:val="28"/>
                <w:lang w:val="kk-KZ" w:eastAsia="ru-RU"/>
              </w:rPr>
              <w:t xml:space="preserve">Ұсынылған глютенсіз құрама ұндардан дайындалған нан өнімдерін құрылымдық және </w:t>
            </w:r>
            <w:r w:rsidR="00BC678A" w:rsidRPr="00FB33F3">
              <w:rPr>
                <w:rFonts w:ascii="Times New Roman" w:hAnsi="Times New Roman" w:cs="Times New Roman"/>
                <w:bCs/>
                <w:sz w:val="28"/>
                <w:szCs w:val="28"/>
                <w:lang w:val="kk-KZ" w:eastAsia="ru-RU"/>
              </w:rPr>
              <w:t>сенсорлық (</w:t>
            </w:r>
            <w:r w:rsidRPr="00FB33F3">
              <w:rPr>
                <w:rFonts w:ascii="Times New Roman" w:hAnsi="Times New Roman" w:cs="Times New Roman"/>
                <w:bCs/>
                <w:sz w:val="28"/>
                <w:szCs w:val="28"/>
                <w:lang w:val="kk-KZ"/>
              </w:rPr>
              <w:t>органолептикалық</w:t>
            </w:r>
            <w:r w:rsidR="00BC678A" w:rsidRPr="00FB33F3">
              <w:rPr>
                <w:rFonts w:ascii="Times New Roman" w:hAnsi="Times New Roman" w:cs="Times New Roman"/>
                <w:bCs/>
                <w:sz w:val="28"/>
                <w:szCs w:val="28"/>
                <w:lang w:val="kk-KZ"/>
              </w:rPr>
              <w:t>)</w:t>
            </w:r>
            <w:r w:rsidRPr="00FB33F3">
              <w:rPr>
                <w:rFonts w:ascii="Times New Roman" w:hAnsi="Times New Roman" w:cs="Times New Roman"/>
                <w:bCs/>
                <w:sz w:val="28"/>
                <w:szCs w:val="28"/>
                <w:lang w:val="kk-KZ"/>
              </w:rPr>
              <w:t xml:space="preserve"> қасиеттері</w:t>
            </w:r>
            <w:r w:rsidRPr="00FB33F3">
              <w:rPr>
                <w:rFonts w:ascii="Times New Roman" w:hAnsi="Times New Roman" w:cs="Times New Roman"/>
                <w:bCs/>
                <w:sz w:val="28"/>
                <w:szCs w:val="28"/>
                <w:lang w:val="kk-KZ" w:eastAsia="ru-RU"/>
              </w:rPr>
              <w:t xml:space="preserve">  тұрғысынан бағалау</w:t>
            </w:r>
          </w:p>
        </w:tc>
        <w:tc>
          <w:tcPr>
            <w:tcW w:w="704" w:type="dxa"/>
            <w:gridSpan w:val="2"/>
          </w:tcPr>
          <w:p w14:paraId="0FBAEE14" w14:textId="2DA6F2FB" w:rsidR="00621218" w:rsidRPr="00FB33F3" w:rsidRDefault="00AC0FE5" w:rsidP="004A2E7B">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5</w:t>
            </w:r>
            <w:r w:rsidR="004A2E7B">
              <w:rPr>
                <w:rFonts w:ascii="Times New Roman" w:hAnsi="Times New Roman" w:cs="Times New Roman"/>
                <w:sz w:val="28"/>
                <w:szCs w:val="28"/>
                <w:lang w:val="kk-KZ"/>
              </w:rPr>
              <w:t>9</w:t>
            </w:r>
          </w:p>
        </w:tc>
      </w:tr>
      <w:tr w:rsidR="00621218" w:rsidRPr="00FB33F3" w14:paraId="3652C2FA" w14:textId="77777777" w:rsidTr="009366CA">
        <w:tc>
          <w:tcPr>
            <w:tcW w:w="8784" w:type="dxa"/>
          </w:tcPr>
          <w:p w14:paraId="4239E25A" w14:textId="124D94F9" w:rsidR="00621218" w:rsidRPr="00FB33F3" w:rsidRDefault="00621218" w:rsidP="00B13760">
            <w:pPr>
              <w:jc w:val="both"/>
              <w:rPr>
                <w:rFonts w:ascii="Times New Roman" w:hAnsi="Times New Roman" w:cs="Times New Roman"/>
                <w:b/>
                <w:sz w:val="28"/>
                <w:szCs w:val="28"/>
                <w:lang w:val="kk-KZ"/>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6</w:t>
            </w:r>
            <w:r w:rsidRPr="00FB33F3">
              <w:rPr>
                <w:rFonts w:ascii="Times New Roman" w:eastAsia="Times New Roman" w:hAnsi="Times New Roman" w:cs="Times New Roman"/>
                <w:spacing w:val="-2"/>
                <w:sz w:val="28"/>
                <w:szCs w:val="28"/>
                <w:lang w:val="kk-KZ" w:eastAsia="ru-RU"/>
              </w:rPr>
              <w:t xml:space="preserve"> Ұсынылған глютенсіз құрама ұндардан дайындалған нан өнімдерінің физика-химиялық көрсеткіштері</w:t>
            </w:r>
          </w:p>
        </w:tc>
        <w:tc>
          <w:tcPr>
            <w:tcW w:w="704" w:type="dxa"/>
            <w:gridSpan w:val="2"/>
          </w:tcPr>
          <w:p w14:paraId="41AD7448" w14:textId="3F4F1AD9" w:rsidR="00621218" w:rsidRPr="00FB33F3" w:rsidRDefault="004A2E7B"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61</w:t>
            </w:r>
          </w:p>
        </w:tc>
      </w:tr>
      <w:tr w:rsidR="00621218" w:rsidRPr="00FB33F3" w14:paraId="23B5DB21" w14:textId="77777777" w:rsidTr="009366CA">
        <w:tc>
          <w:tcPr>
            <w:tcW w:w="8784" w:type="dxa"/>
          </w:tcPr>
          <w:p w14:paraId="1574DB7D" w14:textId="3AB80F1C" w:rsidR="00621218" w:rsidRPr="00FB33F3" w:rsidRDefault="00621218" w:rsidP="002616B4">
            <w:pPr>
              <w:jc w:val="both"/>
              <w:rPr>
                <w:rFonts w:ascii="Times New Roman" w:hAnsi="Times New Roman" w:cs="Times New Roman"/>
                <w:b/>
                <w:sz w:val="28"/>
                <w:szCs w:val="28"/>
                <w:lang w:val="kk-KZ"/>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7</w:t>
            </w:r>
            <w:r w:rsidRPr="00FB33F3">
              <w:rPr>
                <w:rFonts w:ascii="Times New Roman" w:eastAsia="Times New Roman" w:hAnsi="Times New Roman" w:cs="Times New Roman"/>
                <w:spacing w:val="-2"/>
                <w:sz w:val="28"/>
                <w:szCs w:val="28"/>
                <w:lang w:val="kk-KZ" w:eastAsia="ru-RU"/>
              </w:rPr>
              <w:t xml:space="preserve"> Ұсынылған глютенсіз құрама ұндардан дайындалған нанның </w:t>
            </w:r>
            <w:r w:rsidR="006F66AA" w:rsidRPr="00FB33F3">
              <w:rPr>
                <w:rFonts w:ascii="Times New Roman" w:hAnsi="Times New Roman"/>
                <w:sz w:val="28"/>
                <w:szCs w:val="28"/>
                <w:lang w:val="kk-KZ"/>
              </w:rPr>
              <w:t>морфологиялық қасиеттері</w:t>
            </w:r>
            <w:r w:rsidR="002616B4" w:rsidRPr="00FB33F3">
              <w:rPr>
                <w:rFonts w:ascii="Times New Roman" w:hAnsi="Times New Roman"/>
                <w:sz w:val="28"/>
                <w:szCs w:val="28"/>
                <w:lang w:val="kk-KZ"/>
              </w:rPr>
              <w:t>н</w:t>
            </w:r>
            <w:r w:rsidR="006F66AA" w:rsidRPr="00FB33F3">
              <w:rPr>
                <w:rFonts w:ascii="Times New Roman" w:hAnsi="Times New Roman"/>
                <w:sz w:val="28"/>
                <w:szCs w:val="28"/>
                <w:lang w:val="kk-KZ"/>
              </w:rPr>
              <w:t xml:space="preserve"> (көлемі, кеуектілігі, ұяшықтар саны мен біркелкілігі</w:t>
            </w:r>
            <w:r w:rsidR="001D7EDC" w:rsidRPr="00FB33F3">
              <w:rPr>
                <w:rFonts w:ascii="Times New Roman" w:hAnsi="Times New Roman"/>
                <w:sz w:val="28"/>
                <w:szCs w:val="28"/>
                <w:lang w:val="kk-KZ"/>
              </w:rPr>
              <w:t>н</w:t>
            </w:r>
            <w:r w:rsidR="006F66AA" w:rsidRPr="00FB33F3">
              <w:rPr>
                <w:rFonts w:ascii="Times New Roman" w:hAnsi="Times New Roman"/>
                <w:sz w:val="28"/>
                <w:szCs w:val="28"/>
                <w:lang w:val="kk-KZ"/>
              </w:rPr>
              <w:t xml:space="preserve">) </w:t>
            </w:r>
            <w:r w:rsidR="00607465" w:rsidRPr="00FB33F3">
              <w:rPr>
                <w:rFonts w:ascii="Times New Roman" w:eastAsia="Times New Roman" w:hAnsi="Times New Roman" w:cs="Times New Roman"/>
                <w:spacing w:val="-2"/>
                <w:sz w:val="28"/>
                <w:szCs w:val="28"/>
                <w:lang w:val="kk-KZ" w:eastAsia="ru-RU"/>
              </w:rPr>
              <w:t>цифрлық</w:t>
            </w:r>
            <w:r w:rsidRPr="00FB33F3">
              <w:rPr>
                <w:rFonts w:ascii="Times New Roman" w:eastAsia="Times New Roman" w:hAnsi="Times New Roman" w:cs="Times New Roman"/>
                <w:spacing w:val="-2"/>
                <w:sz w:val="28"/>
                <w:szCs w:val="28"/>
                <w:lang w:val="kk-KZ" w:eastAsia="ru-RU"/>
              </w:rPr>
              <w:t xml:space="preserve"> бағалау</w:t>
            </w:r>
          </w:p>
        </w:tc>
        <w:tc>
          <w:tcPr>
            <w:tcW w:w="704" w:type="dxa"/>
            <w:gridSpan w:val="2"/>
          </w:tcPr>
          <w:p w14:paraId="3F150036" w14:textId="5AA94FDB" w:rsidR="00621218" w:rsidRPr="00FB33F3" w:rsidRDefault="00AC0FE5" w:rsidP="00B13760">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64</w:t>
            </w:r>
          </w:p>
        </w:tc>
      </w:tr>
      <w:tr w:rsidR="001A7C76" w:rsidRPr="00FB33F3" w14:paraId="63C90DC6" w14:textId="77777777" w:rsidTr="009366CA">
        <w:tc>
          <w:tcPr>
            <w:tcW w:w="8784" w:type="dxa"/>
          </w:tcPr>
          <w:p w14:paraId="7E23E375" w14:textId="05F3A3BA" w:rsidR="001A7C76" w:rsidRPr="00FB33F3" w:rsidRDefault="001A7C76" w:rsidP="00B13760">
            <w:pPr>
              <w:jc w:val="both"/>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2"/>
                <w:sz w:val="28"/>
                <w:szCs w:val="28"/>
                <w:lang w:val="kk-KZ" w:eastAsia="ru-RU"/>
              </w:rPr>
              <w:t>3.8 Қамырдың жетілу уақыты мен нанның көлемдік шығымына әсер ететін технологиялық факторларды салыстырмалы талдау</w:t>
            </w:r>
          </w:p>
        </w:tc>
        <w:tc>
          <w:tcPr>
            <w:tcW w:w="704" w:type="dxa"/>
            <w:gridSpan w:val="2"/>
          </w:tcPr>
          <w:p w14:paraId="41DA039A" w14:textId="24754528" w:rsidR="001A7C76" w:rsidRPr="00FB33F3" w:rsidRDefault="004A2E7B"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2E5848" w:rsidRPr="00FB33F3" w14:paraId="339A264B" w14:textId="77777777" w:rsidTr="009366CA">
        <w:tc>
          <w:tcPr>
            <w:tcW w:w="8784" w:type="dxa"/>
          </w:tcPr>
          <w:p w14:paraId="1B06C66C" w14:textId="2DA97717" w:rsidR="002E5848" w:rsidRPr="00FB33F3" w:rsidRDefault="002E5848" w:rsidP="00B13760">
            <w:pPr>
              <w:jc w:val="both"/>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2"/>
                <w:sz w:val="28"/>
                <w:szCs w:val="28"/>
                <w:lang w:val="kk-KZ" w:eastAsia="ru-RU"/>
              </w:rPr>
              <w:t>3.</w:t>
            </w:r>
            <w:r w:rsidR="001A7C76" w:rsidRPr="00FB33F3">
              <w:rPr>
                <w:rFonts w:ascii="Times New Roman" w:eastAsia="Times New Roman" w:hAnsi="Times New Roman" w:cs="Times New Roman"/>
                <w:spacing w:val="-2"/>
                <w:sz w:val="28"/>
                <w:szCs w:val="28"/>
                <w:lang w:val="kk-KZ" w:eastAsia="ru-RU"/>
              </w:rPr>
              <w:t>9</w:t>
            </w:r>
            <w:r w:rsidRPr="00FB33F3">
              <w:rPr>
                <w:rFonts w:ascii="Times New Roman" w:eastAsia="Times New Roman" w:hAnsi="Times New Roman" w:cs="Times New Roman"/>
                <w:spacing w:val="-2"/>
                <w:sz w:val="28"/>
                <w:szCs w:val="28"/>
                <w:lang w:val="kk-KZ" w:eastAsia="ru-RU"/>
              </w:rPr>
              <w:t xml:space="preserve"> Ұсынылған глютенсіз құрама ұндардан дайындалған нанның сақтау мерзімін анықтау</w:t>
            </w:r>
          </w:p>
        </w:tc>
        <w:tc>
          <w:tcPr>
            <w:tcW w:w="704" w:type="dxa"/>
            <w:gridSpan w:val="2"/>
          </w:tcPr>
          <w:p w14:paraId="6DF6E41D" w14:textId="4D704895" w:rsidR="002E5848" w:rsidRPr="00FB33F3" w:rsidRDefault="004A2E7B"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1A7C76" w:rsidRPr="00FB33F3" w14:paraId="29088449" w14:textId="77777777" w:rsidTr="009366CA">
        <w:tc>
          <w:tcPr>
            <w:tcW w:w="8784" w:type="dxa"/>
          </w:tcPr>
          <w:p w14:paraId="2CC04259" w14:textId="4B4BF05B" w:rsidR="001A7C76" w:rsidRPr="00FB33F3" w:rsidRDefault="001A7C76" w:rsidP="00B13760">
            <w:pPr>
              <w:jc w:val="both"/>
              <w:rPr>
                <w:rFonts w:ascii="Times New Roman" w:eastAsia="Times New Roman" w:hAnsi="Times New Roman" w:cs="Times New Roman"/>
                <w:spacing w:val="-2"/>
                <w:sz w:val="28"/>
                <w:szCs w:val="28"/>
                <w:lang w:val="kk-KZ" w:eastAsia="ru-RU"/>
              </w:rPr>
            </w:pPr>
            <w:r w:rsidRPr="00FB33F3">
              <w:rPr>
                <w:rFonts w:ascii="Times New Roman" w:eastAsia="Times New Roman" w:hAnsi="Times New Roman" w:cs="Times New Roman"/>
                <w:spacing w:val="-2"/>
                <w:sz w:val="28"/>
                <w:szCs w:val="28"/>
                <w:lang w:val="kk-KZ" w:eastAsia="ru-RU"/>
              </w:rPr>
              <w:t>3.1</w:t>
            </w:r>
            <w:r w:rsidR="007A66D8" w:rsidRPr="00FB33F3">
              <w:rPr>
                <w:rFonts w:ascii="Times New Roman" w:eastAsia="Times New Roman" w:hAnsi="Times New Roman" w:cs="Times New Roman"/>
                <w:spacing w:val="-2"/>
                <w:sz w:val="28"/>
                <w:szCs w:val="28"/>
                <w:lang w:val="kk-KZ" w:eastAsia="ru-RU"/>
              </w:rPr>
              <w:t>0</w:t>
            </w:r>
            <w:r w:rsidRPr="00FB33F3">
              <w:rPr>
                <w:rFonts w:ascii="Times New Roman" w:eastAsia="Times New Roman" w:hAnsi="Times New Roman" w:cs="Times New Roman"/>
                <w:spacing w:val="-2"/>
                <w:sz w:val="28"/>
                <w:szCs w:val="28"/>
                <w:lang w:val="kk-KZ" w:eastAsia="ru-RU"/>
              </w:rPr>
              <w:t xml:space="preserve"> Жасыл қарақұмық, жүгері және жолжелкен негізіндегі глютенсіз нан өнімінің оңтайлы рецептурасы мен технологиясын ғылыми негіздеу</w:t>
            </w:r>
          </w:p>
        </w:tc>
        <w:tc>
          <w:tcPr>
            <w:tcW w:w="704" w:type="dxa"/>
            <w:gridSpan w:val="2"/>
          </w:tcPr>
          <w:p w14:paraId="66BE2E71" w14:textId="34DA692F" w:rsidR="001A7C76" w:rsidRPr="00FB33F3" w:rsidRDefault="004A2E7B"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74</w:t>
            </w:r>
          </w:p>
        </w:tc>
      </w:tr>
      <w:tr w:rsidR="00621218" w:rsidRPr="00FB33F3" w14:paraId="471CB66B" w14:textId="77777777" w:rsidTr="009366CA">
        <w:tc>
          <w:tcPr>
            <w:tcW w:w="8784" w:type="dxa"/>
          </w:tcPr>
          <w:p w14:paraId="5C3ECDFD" w14:textId="3D0DCDDE" w:rsidR="00621218" w:rsidRPr="00FB33F3" w:rsidRDefault="00621218" w:rsidP="00B13760">
            <w:pPr>
              <w:jc w:val="both"/>
              <w:rPr>
                <w:rFonts w:ascii="Times New Roman" w:hAnsi="Times New Roman" w:cs="Times New Roman"/>
                <w:b/>
                <w:sz w:val="28"/>
                <w:szCs w:val="28"/>
                <w:lang w:val="kk-KZ"/>
              </w:rPr>
            </w:pPr>
            <w:r w:rsidRPr="00FB33F3">
              <w:rPr>
                <w:rFonts w:ascii="Times New Roman" w:hAnsi="Times New Roman" w:cs="Times New Roman"/>
                <w:sz w:val="28"/>
                <w:szCs w:val="28"/>
                <w:lang w:val="kk-KZ"/>
              </w:rPr>
              <w:t>Үшінші бөлім бойыша қорытынды</w:t>
            </w:r>
          </w:p>
        </w:tc>
        <w:tc>
          <w:tcPr>
            <w:tcW w:w="704" w:type="dxa"/>
            <w:gridSpan w:val="2"/>
          </w:tcPr>
          <w:p w14:paraId="707156D2" w14:textId="4A1409EE" w:rsidR="00621218" w:rsidRPr="00FB33F3" w:rsidRDefault="00CD6875"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882BEF" w:rsidRPr="00FB33F3" w14:paraId="53F54B28" w14:textId="77777777" w:rsidTr="009366CA">
        <w:tc>
          <w:tcPr>
            <w:tcW w:w="8784" w:type="dxa"/>
          </w:tcPr>
          <w:p w14:paraId="4B4FE0BE" w14:textId="2A8F173E" w:rsidR="00882BEF" w:rsidRPr="00FB33F3" w:rsidRDefault="00882BEF" w:rsidP="00B13760">
            <w:pPr>
              <w:jc w:val="both"/>
              <w:rPr>
                <w:rFonts w:ascii="Times New Roman" w:hAnsi="Times New Roman" w:cs="Times New Roman"/>
                <w:sz w:val="28"/>
                <w:szCs w:val="28"/>
                <w:lang w:val="kk-KZ"/>
              </w:rPr>
            </w:pPr>
            <w:r w:rsidRPr="00FB33F3">
              <w:rPr>
                <w:rFonts w:ascii="Times New Roman" w:hAnsi="Times New Roman" w:cs="Times New Roman"/>
                <w:b/>
                <w:bCs/>
                <w:sz w:val="28"/>
                <w:szCs w:val="28"/>
                <w:lang w:val="kk-KZ"/>
              </w:rPr>
              <w:t>БӨЛІМ 4 ЗЕРТТЕУ НӘТИЖЕЛЕРІН АПРОБАЦИЯЛАУ</w:t>
            </w:r>
            <w:r w:rsidR="007A6368" w:rsidRPr="00FB33F3">
              <w:rPr>
                <w:rFonts w:ascii="Times New Roman" w:hAnsi="Times New Roman" w:cs="Times New Roman"/>
                <w:b/>
                <w:bCs/>
                <w:sz w:val="28"/>
                <w:szCs w:val="28"/>
                <w:lang w:val="kk-KZ"/>
              </w:rPr>
              <w:t>..................</w:t>
            </w:r>
          </w:p>
        </w:tc>
        <w:tc>
          <w:tcPr>
            <w:tcW w:w="704" w:type="dxa"/>
            <w:gridSpan w:val="2"/>
          </w:tcPr>
          <w:p w14:paraId="526DA8E5" w14:textId="43506EC5" w:rsidR="00882BEF" w:rsidRPr="00FB33F3" w:rsidRDefault="00CD6875" w:rsidP="00B13760">
            <w:pPr>
              <w:jc w:val="both"/>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621218" w:rsidRPr="00FB33F3" w14:paraId="0A0BA2B6" w14:textId="77777777" w:rsidTr="009366CA">
        <w:tc>
          <w:tcPr>
            <w:tcW w:w="8784" w:type="dxa"/>
          </w:tcPr>
          <w:p w14:paraId="11596859" w14:textId="6AABA6D2" w:rsidR="00621218" w:rsidRPr="00FB33F3" w:rsidRDefault="00621218" w:rsidP="005A7E31">
            <w:pPr>
              <w:jc w:val="both"/>
              <w:rPr>
                <w:rFonts w:ascii="Times New Roman" w:hAnsi="Times New Roman" w:cs="Times New Roman"/>
                <w:sz w:val="28"/>
                <w:szCs w:val="28"/>
                <w:lang w:val="kk-KZ"/>
              </w:rPr>
            </w:pPr>
            <w:r w:rsidRPr="00FB33F3">
              <w:rPr>
                <w:rFonts w:ascii="Times New Roman" w:eastAsia="Times New Roman" w:hAnsi="Times New Roman" w:cs="Times New Roman"/>
                <w:bCs/>
                <w:spacing w:val="-2"/>
                <w:sz w:val="28"/>
                <w:szCs w:val="28"/>
                <w:lang w:val="kk-KZ" w:eastAsia="ru-RU"/>
              </w:rPr>
              <w:t>4.</w:t>
            </w:r>
            <w:r w:rsidR="00B12BF0" w:rsidRPr="00FB33F3">
              <w:rPr>
                <w:rFonts w:ascii="Times New Roman" w:hAnsi="Times New Roman"/>
                <w:bCs/>
                <w:sz w:val="28"/>
                <w:szCs w:val="28"/>
                <w:lang w:val="kk-KZ" w:eastAsia="ru-RU"/>
              </w:rPr>
              <w:t>1 Эксперименттік нәтижелерді математикалық өңдеу.</w:t>
            </w:r>
            <w:r w:rsidR="001A6B82" w:rsidRPr="00FB33F3">
              <w:t xml:space="preserve"> </w:t>
            </w:r>
          </w:p>
        </w:tc>
        <w:tc>
          <w:tcPr>
            <w:tcW w:w="704" w:type="dxa"/>
            <w:gridSpan w:val="2"/>
          </w:tcPr>
          <w:p w14:paraId="2E04D27C" w14:textId="005ED746" w:rsidR="00621218" w:rsidRPr="00FB33F3" w:rsidRDefault="00CD6875" w:rsidP="002E5848">
            <w:pPr>
              <w:jc w:val="both"/>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1A6B82" w:rsidRPr="00FB33F3" w14:paraId="0469EE61" w14:textId="77777777" w:rsidTr="009366CA">
        <w:tc>
          <w:tcPr>
            <w:tcW w:w="8784" w:type="dxa"/>
          </w:tcPr>
          <w:p w14:paraId="14B63153" w14:textId="6786F6BF" w:rsidR="001A6B82" w:rsidRPr="00FB33F3" w:rsidRDefault="00B12BF0" w:rsidP="005A7E31">
            <w:pPr>
              <w:jc w:val="both"/>
              <w:rPr>
                <w:rFonts w:ascii="Times New Roman" w:eastAsia="Times New Roman" w:hAnsi="Times New Roman" w:cs="Times New Roman"/>
                <w:bCs/>
                <w:spacing w:val="-2"/>
                <w:sz w:val="28"/>
                <w:szCs w:val="28"/>
                <w:lang w:val="kk-KZ" w:eastAsia="ru-RU"/>
              </w:rPr>
            </w:pPr>
            <w:r w:rsidRPr="00FB33F3">
              <w:rPr>
                <w:rFonts w:ascii="Times New Roman" w:eastAsia="Times New Roman" w:hAnsi="Times New Roman" w:cs="Times New Roman"/>
                <w:bCs/>
                <w:spacing w:val="-2"/>
                <w:sz w:val="28"/>
                <w:szCs w:val="28"/>
                <w:lang w:val="kk-KZ" w:eastAsia="ru-RU"/>
              </w:rPr>
              <w:lastRenderedPageBreak/>
              <w:t>4.</w:t>
            </w:r>
            <w:r w:rsidR="00AC0FE5" w:rsidRPr="00FB33F3">
              <w:rPr>
                <w:rFonts w:ascii="Times New Roman" w:hAnsi="Times New Roman"/>
                <w:bCs/>
                <w:sz w:val="28"/>
                <w:szCs w:val="28"/>
                <w:lang w:val="kk-KZ" w:eastAsia="ru-RU"/>
              </w:rPr>
              <w:t>1.1</w:t>
            </w:r>
            <w:r w:rsidRPr="00FB33F3">
              <w:rPr>
                <w:rFonts w:ascii="Times New Roman" w:hAnsi="Times New Roman"/>
                <w:bCs/>
                <w:sz w:val="28"/>
                <w:szCs w:val="28"/>
                <w:lang w:val="kk-KZ" w:eastAsia="ru-RU"/>
              </w:rPr>
              <w:t xml:space="preserve"> </w:t>
            </w:r>
            <w:r w:rsidR="001A6B82" w:rsidRPr="00FB33F3">
              <w:rPr>
                <w:rFonts w:ascii="Times New Roman" w:hAnsi="Times New Roman"/>
                <w:bCs/>
                <w:sz w:val="28"/>
                <w:szCs w:val="28"/>
                <w:lang w:val="kk-KZ"/>
              </w:rPr>
              <w:t>Эксперименттік нәтижелерді математикалық өңдеу</w:t>
            </w:r>
            <w:r w:rsidR="001A6B82" w:rsidRPr="00FB33F3">
              <w:t xml:space="preserve"> </w:t>
            </w:r>
            <w:r w:rsidR="001A6B82" w:rsidRPr="00FB33F3">
              <w:rPr>
                <w:rFonts w:ascii="Times New Roman" w:hAnsi="Times New Roman" w:cs="Times New Roman"/>
                <w:bCs/>
                <w:sz w:val="28"/>
                <w:szCs w:val="28"/>
                <w:lang w:val="kk-KZ" w:eastAsia="ru-RU"/>
              </w:rPr>
              <w:t>жоспары</w:t>
            </w:r>
          </w:p>
        </w:tc>
        <w:tc>
          <w:tcPr>
            <w:tcW w:w="704" w:type="dxa"/>
            <w:gridSpan w:val="2"/>
          </w:tcPr>
          <w:p w14:paraId="2C8EFC18" w14:textId="446DCDA7" w:rsidR="001A6B82" w:rsidRPr="00FB33F3" w:rsidRDefault="00CD6875" w:rsidP="002E5848">
            <w:pPr>
              <w:jc w:val="both"/>
              <w:rPr>
                <w:rFonts w:ascii="Times New Roman" w:hAnsi="Times New Roman" w:cs="Times New Roman"/>
                <w:sz w:val="28"/>
                <w:szCs w:val="28"/>
                <w:lang w:val="kk-KZ"/>
              </w:rPr>
            </w:pPr>
            <w:r>
              <w:rPr>
                <w:rFonts w:ascii="Times New Roman" w:hAnsi="Times New Roman" w:cs="Times New Roman"/>
                <w:sz w:val="28"/>
                <w:szCs w:val="28"/>
                <w:lang w:val="kk-KZ"/>
              </w:rPr>
              <w:t>81</w:t>
            </w:r>
          </w:p>
        </w:tc>
      </w:tr>
      <w:tr w:rsidR="00882BEF" w:rsidRPr="00FB33F3" w14:paraId="7D8FBF91" w14:textId="77777777" w:rsidTr="009366CA">
        <w:tc>
          <w:tcPr>
            <w:tcW w:w="8784" w:type="dxa"/>
          </w:tcPr>
          <w:p w14:paraId="169FD60A" w14:textId="5551B59F" w:rsidR="00882BEF" w:rsidRPr="00FB33F3" w:rsidRDefault="00882BEF" w:rsidP="00882BEF">
            <w:pPr>
              <w:jc w:val="both"/>
              <w:rPr>
                <w:rFonts w:ascii="Times New Roman" w:eastAsia="Times New Roman" w:hAnsi="Times New Roman" w:cs="Times New Roman"/>
                <w:bCs/>
                <w:spacing w:val="-2"/>
                <w:sz w:val="28"/>
                <w:szCs w:val="28"/>
                <w:lang w:val="kk-KZ" w:eastAsia="ru-RU"/>
              </w:rPr>
            </w:pPr>
            <w:r w:rsidRPr="00FB33F3">
              <w:rPr>
                <w:rFonts w:ascii="Times New Roman" w:hAnsi="Times New Roman"/>
                <w:bCs/>
                <w:sz w:val="28"/>
                <w:szCs w:val="28"/>
                <w:lang w:val="kk-KZ"/>
              </w:rPr>
              <w:t>4.1.</w:t>
            </w:r>
            <w:r w:rsidR="00B12BF0" w:rsidRPr="00FB33F3">
              <w:rPr>
                <w:rFonts w:ascii="Times New Roman" w:hAnsi="Times New Roman"/>
                <w:bCs/>
                <w:sz w:val="28"/>
                <w:szCs w:val="28"/>
                <w:lang w:val="kk-KZ"/>
              </w:rPr>
              <w:t>2</w:t>
            </w:r>
            <w:r w:rsidRPr="00FB33F3">
              <w:rPr>
                <w:rFonts w:ascii="Times New Roman" w:hAnsi="Times New Roman"/>
                <w:bCs/>
                <w:sz w:val="28"/>
                <w:szCs w:val="28"/>
                <w:lang w:val="kk-KZ"/>
              </w:rPr>
              <w:t xml:space="preserve"> Глютенсіз нанға арналған ұн қоспаларының тағамдық құрамын </w:t>
            </w:r>
            <w:r w:rsidRPr="00FB33F3">
              <w:rPr>
                <w:rFonts w:ascii="Times New Roman" w:hAnsi="Times New Roman"/>
                <w:bCs/>
                <w:sz w:val="28"/>
                <w:szCs w:val="28"/>
                <w:lang w:val="kk-KZ" w:eastAsia="ru-RU"/>
              </w:rPr>
              <w:t>математикалық өңдеу</w:t>
            </w:r>
          </w:p>
        </w:tc>
        <w:tc>
          <w:tcPr>
            <w:tcW w:w="704" w:type="dxa"/>
            <w:gridSpan w:val="2"/>
          </w:tcPr>
          <w:p w14:paraId="0CE30DA9" w14:textId="7044C884" w:rsidR="00882BEF" w:rsidRPr="00FB33F3" w:rsidRDefault="00CD6875" w:rsidP="00882BEF">
            <w:pPr>
              <w:jc w:val="both"/>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882BEF" w:rsidRPr="00FB33F3" w14:paraId="022FDBD5" w14:textId="77777777" w:rsidTr="009366CA">
        <w:tc>
          <w:tcPr>
            <w:tcW w:w="8784" w:type="dxa"/>
          </w:tcPr>
          <w:p w14:paraId="11723AF0" w14:textId="33263C6D" w:rsidR="00882BEF" w:rsidRPr="00FB33F3" w:rsidRDefault="00882BEF" w:rsidP="00827228">
            <w:pPr>
              <w:jc w:val="both"/>
              <w:rPr>
                <w:rFonts w:ascii="Times New Roman" w:hAnsi="Times New Roman"/>
                <w:bCs/>
                <w:sz w:val="28"/>
                <w:szCs w:val="28"/>
                <w:lang w:val="kk-KZ"/>
              </w:rPr>
            </w:pPr>
            <w:r w:rsidRPr="00FB33F3">
              <w:rPr>
                <w:rFonts w:ascii="Times New Roman" w:hAnsi="Times New Roman"/>
                <w:bCs/>
                <w:sz w:val="28"/>
                <w:szCs w:val="28"/>
                <w:lang w:val="kk-KZ"/>
              </w:rPr>
              <w:t>4.</w:t>
            </w:r>
            <w:r w:rsidR="00B12BF0" w:rsidRPr="00FB33F3">
              <w:rPr>
                <w:rFonts w:ascii="Times New Roman" w:hAnsi="Times New Roman"/>
                <w:bCs/>
                <w:sz w:val="28"/>
                <w:szCs w:val="28"/>
                <w:lang w:val="kk-KZ"/>
              </w:rPr>
              <w:t>1.</w:t>
            </w:r>
            <w:r w:rsidR="00AC0FE5" w:rsidRPr="00FB33F3">
              <w:rPr>
                <w:rFonts w:ascii="Times New Roman" w:hAnsi="Times New Roman"/>
                <w:bCs/>
                <w:sz w:val="28"/>
                <w:szCs w:val="28"/>
                <w:lang w:val="kk-KZ"/>
              </w:rPr>
              <w:t>3</w:t>
            </w:r>
            <w:r w:rsidRPr="00FB33F3">
              <w:rPr>
                <w:rFonts w:ascii="Times New Roman" w:hAnsi="Times New Roman"/>
                <w:bCs/>
                <w:sz w:val="28"/>
                <w:szCs w:val="28"/>
                <w:lang w:val="kk-KZ"/>
              </w:rPr>
              <w:t xml:space="preserve"> </w:t>
            </w:r>
            <w:r w:rsidRPr="00FB33F3">
              <w:rPr>
                <w:rFonts w:ascii="Times New Roman" w:hAnsi="Times New Roman"/>
                <w:bCs/>
                <w:sz w:val="28"/>
                <w:szCs w:val="28"/>
                <w:lang w:val="kk-KZ" w:eastAsia="ru-RU"/>
              </w:rPr>
              <w:t xml:space="preserve">Ұсынылған глютенсіз құрама ұндардан дайындалған нанның </w:t>
            </w:r>
            <w:r w:rsidR="00827228" w:rsidRPr="00FB33F3">
              <w:rPr>
                <w:rFonts w:ascii="Times New Roman" w:hAnsi="Times New Roman"/>
                <w:bCs/>
                <w:sz w:val="28"/>
                <w:szCs w:val="28"/>
                <w:lang w:val="kk-KZ" w:eastAsia="ru-RU"/>
              </w:rPr>
              <w:t>морфологиялық</w:t>
            </w:r>
            <w:r w:rsidRPr="00FB33F3">
              <w:rPr>
                <w:rFonts w:ascii="Times New Roman" w:hAnsi="Times New Roman"/>
                <w:bCs/>
                <w:sz w:val="28"/>
                <w:szCs w:val="28"/>
                <w:lang w:val="kk-KZ" w:eastAsia="ru-RU"/>
              </w:rPr>
              <w:t xml:space="preserve"> құрылымын математикалық өңдеу</w:t>
            </w:r>
          </w:p>
        </w:tc>
        <w:tc>
          <w:tcPr>
            <w:tcW w:w="704" w:type="dxa"/>
            <w:gridSpan w:val="2"/>
          </w:tcPr>
          <w:p w14:paraId="664BBA1D" w14:textId="676382D9" w:rsidR="00882BEF" w:rsidRPr="00FB33F3" w:rsidRDefault="00CD6875" w:rsidP="00882BEF">
            <w:pPr>
              <w:jc w:val="both"/>
              <w:rPr>
                <w:rFonts w:ascii="Times New Roman" w:hAnsi="Times New Roman" w:cs="Times New Roman"/>
                <w:sz w:val="28"/>
                <w:szCs w:val="28"/>
                <w:lang w:val="kk-KZ"/>
              </w:rPr>
            </w:pPr>
            <w:r>
              <w:rPr>
                <w:rFonts w:ascii="Times New Roman" w:hAnsi="Times New Roman" w:cs="Times New Roman"/>
                <w:sz w:val="28"/>
                <w:szCs w:val="28"/>
                <w:lang w:val="kk-KZ"/>
              </w:rPr>
              <w:t>86</w:t>
            </w:r>
          </w:p>
        </w:tc>
      </w:tr>
      <w:tr w:rsidR="00882BEF" w:rsidRPr="00FB33F3" w14:paraId="6B925342" w14:textId="77777777" w:rsidTr="009366CA">
        <w:tc>
          <w:tcPr>
            <w:tcW w:w="8784" w:type="dxa"/>
          </w:tcPr>
          <w:p w14:paraId="22DD4DAD" w14:textId="4DFD3C86" w:rsidR="00882BEF" w:rsidRPr="00FB33F3" w:rsidRDefault="00882BEF" w:rsidP="00AC0FE5">
            <w:pPr>
              <w:jc w:val="both"/>
              <w:rPr>
                <w:rFonts w:ascii="Times New Roman" w:hAnsi="Times New Roman"/>
                <w:bCs/>
                <w:sz w:val="28"/>
                <w:szCs w:val="28"/>
                <w:lang w:val="kk-KZ"/>
              </w:rPr>
            </w:pPr>
            <w:r w:rsidRPr="00FB33F3">
              <w:rPr>
                <w:rFonts w:ascii="Times New Roman" w:hAnsi="Times New Roman"/>
                <w:bCs/>
                <w:sz w:val="28"/>
                <w:szCs w:val="28"/>
                <w:lang w:val="kk-KZ"/>
              </w:rPr>
              <w:t>4.</w:t>
            </w:r>
            <w:r w:rsidR="00B12BF0" w:rsidRPr="00FB33F3">
              <w:rPr>
                <w:rFonts w:ascii="Times New Roman" w:hAnsi="Times New Roman"/>
                <w:bCs/>
                <w:sz w:val="28"/>
                <w:szCs w:val="28"/>
                <w:lang w:val="kk-KZ"/>
              </w:rPr>
              <w:t>1.</w:t>
            </w:r>
            <w:r w:rsidR="00AC0FE5" w:rsidRPr="00FB33F3">
              <w:rPr>
                <w:rFonts w:ascii="Times New Roman" w:hAnsi="Times New Roman"/>
                <w:bCs/>
                <w:sz w:val="28"/>
                <w:szCs w:val="28"/>
                <w:lang w:val="kk-KZ"/>
              </w:rPr>
              <w:t>4</w:t>
            </w:r>
            <w:r w:rsidRPr="00FB33F3">
              <w:rPr>
                <w:rFonts w:ascii="Times New Roman" w:hAnsi="Times New Roman"/>
                <w:bCs/>
                <w:sz w:val="28"/>
                <w:szCs w:val="28"/>
                <w:lang w:val="kk-KZ"/>
              </w:rPr>
              <w:t xml:space="preserve"> </w:t>
            </w:r>
            <w:r w:rsidRPr="00FB33F3">
              <w:rPr>
                <w:rFonts w:ascii="Times New Roman" w:hAnsi="Times New Roman"/>
                <w:bCs/>
                <w:sz w:val="28"/>
                <w:szCs w:val="28"/>
                <w:lang w:val="kk-KZ" w:eastAsia="ru-RU"/>
              </w:rPr>
              <w:t xml:space="preserve">Ұсынылған глютенсіз құрама ұндардан дайындалған нанның </w:t>
            </w:r>
            <w:r w:rsidRPr="00FB33F3">
              <w:rPr>
                <w:rFonts w:ascii="Times New Roman" w:hAnsi="Times New Roman"/>
                <w:bCs/>
                <w:sz w:val="28"/>
                <w:szCs w:val="28"/>
                <w:lang w:val="kk-KZ"/>
              </w:rPr>
              <w:t xml:space="preserve">органолептикалық қасиеттерін </w:t>
            </w:r>
            <w:r w:rsidRPr="00FB33F3">
              <w:rPr>
                <w:rFonts w:ascii="Times New Roman" w:hAnsi="Times New Roman"/>
                <w:bCs/>
                <w:sz w:val="28"/>
                <w:szCs w:val="28"/>
                <w:lang w:val="kk-KZ" w:eastAsia="ru-RU"/>
              </w:rPr>
              <w:t>математикалық өңдеу</w:t>
            </w:r>
          </w:p>
        </w:tc>
        <w:tc>
          <w:tcPr>
            <w:tcW w:w="704" w:type="dxa"/>
            <w:gridSpan w:val="2"/>
          </w:tcPr>
          <w:p w14:paraId="1EF9ADEE" w14:textId="2A9E5DC6" w:rsidR="00882BEF" w:rsidRPr="00FB33F3" w:rsidRDefault="002E5848" w:rsidP="002E5848">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8</w:t>
            </w:r>
            <w:r w:rsidR="00CD6875">
              <w:rPr>
                <w:rFonts w:ascii="Times New Roman" w:hAnsi="Times New Roman" w:cs="Times New Roman"/>
                <w:sz w:val="28"/>
                <w:szCs w:val="28"/>
                <w:lang w:val="kk-KZ"/>
              </w:rPr>
              <w:t>8</w:t>
            </w:r>
          </w:p>
        </w:tc>
      </w:tr>
      <w:tr w:rsidR="00882BEF" w:rsidRPr="00FB33F3" w14:paraId="1C82A366" w14:textId="77777777" w:rsidTr="009366CA">
        <w:tc>
          <w:tcPr>
            <w:tcW w:w="8784" w:type="dxa"/>
          </w:tcPr>
          <w:p w14:paraId="1BC49908" w14:textId="6EB287EB" w:rsidR="00882BEF" w:rsidRPr="00FB33F3" w:rsidRDefault="00882BEF" w:rsidP="00882BEF">
            <w:pPr>
              <w:jc w:val="both"/>
              <w:rPr>
                <w:rFonts w:ascii="Times New Roman" w:hAnsi="Times New Roman" w:cs="Times New Roman"/>
                <w:sz w:val="28"/>
                <w:szCs w:val="28"/>
                <w:lang w:val="kk-KZ"/>
              </w:rPr>
            </w:pPr>
            <w:r w:rsidRPr="00FB33F3">
              <w:rPr>
                <w:rFonts w:ascii="Times New Roman" w:eastAsia="Times New Roman" w:hAnsi="Times New Roman" w:cs="Times New Roman"/>
                <w:bCs/>
                <w:spacing w:val="-2"/>
                <w:sz w:val="28"/>
                <w:szCs w:val="28"/>
                <w:lang w:val="kk-KZ" w:eastAsia="ru-RU"/>
              </w:rPr>
              <w:t>4.2</w:t>
            </w:r>
            <w:r w:rsidRPr="00FB33F3">
              <w:rPr>
                <w:rFonts w:ascii="Times New Roman" w:hAnsi="Times New Roman" w:cs="Times New Roman"/>
                <w:bCs/>
                <w:color w:val="000000" w:themeColor="text1"/>
                <w:sz w:val="28"/>
                <w:szCs w:val="28"/>
                <w:lang w:val="kk-KZ"/>
              </w:rPr>
              <w:t xml:space="preserve"> Глютенсіз құрама ұнынан дайындалған нан</w:t>
            </w:r>
            <w:r w:rsidRPr="00FB33F3">
              <w:rPr>
                <w:rStyle w:val="af0"/>
                <w:bCs w:val="0"/>
                <w:sz w:val="28"/>
                <w:szCs w:val="28"/>
                <w:lang w:val="kk-KZ"/>
              </w:rPr>
              <w:t xml:space="preserve"> </w:t>
            </w:r>
            <w:r w:rsidRPr="00FB33F3">
              <w:rPr>
                <w:rFonts w:ascii="Times New Roman" w:eastAsia="Times New Roman" w:hAnsi="Times New Roman" w:cs="Times New Roman"/>
                <w:bCs/>
                <w:spacing w:val="-2"/>
                <w:sz w:val="28"/>
                <w:szCs w:val="28"/>
                <w:lang w:val="kk-KZ" w:eastAsia="ru-RU"/>
              </w:rPr>
              <w:t>технологиясын жасаудың</w:t>
            </w:r>
            <w:r w:rsidRPr="00FB33F3">
              <w:rPr>
                <w:rFonts w:ascii="Times New Roman" w:hAnsi="Times New Roman" w:cs="Times New Roman"/>
                <w:bCs/>
                <w:color w:val="000000" w:themeColor="text1"/>
                <w:sz w:val="28"/>
                <w:szCs w:val="28"/>
                <w:lang w:val="kk-KZ"/>
              </w:rPr>
              <w:t xml:space="preserve"> экономикалық негіздемесі</w:t>
            </w:r>
          </w:p>
        </w:tc>
        <w:tc>
          <w:tcPr>
            <w:tcW w:w="704" w:type="dxa"/>
            <w:gridSpan w:val="2"/>
          </w:tcPr>
          <w:p w14:paraId="602F9561" w14:textId="447EF5F6" w:rsidR="00882BEF" w:rsidRPr="00FB33F3" w:rsidRDefault="00CD6875" w:rsidP="00AC50BA">
            <w:pPr>
              <w:jc w:val="both"/>
              <w:rPr>
                <w:rFonts w:ascii="Times New Roman" w:hAnsi="Times New Roman" w:cs="Times New Roman"/>
                <w:sz w:val="28"/>
                <w:szCs w:val="28"/>
                <w:lang w:val="kk-KZ"/>
              </w:rPr>
            </w:pPr>
            <w:r>
              <w:rPr>
                <w:rFonts w:ascii="Times New Roman" w:hAnsi="Times New Roman" w:cs="Times New Roman"/>
                <w:sz w:val="28"/>
                <w:szCs w:val="28"/>
                <w:lang w:val="kk-KZ"/>
              </w:rPr>
              <w:t>89</w:t>
            </w:r>
          </w:p>
        </w:tc>
      </w:tr>
      <w:tr w:rsidR="00882BEF" w:rsidRPr="00FB33F3" w14:paraId="77A32C56" w14:textId="77777777" w:rsidTr="009366CA">
        <w:tc>
          <w:tcPr>
            <w:tcW w:w="8784" w:type="dxa"/>
          </w:tcPr>
          <w:p w14:paraId="6BB4248E" w14:textId="319A6EFB" w:rsidR="00882BEF" w:rsidRPr="00FB33F3" w:rsidRDefault="00882BEF" w:rsidP="00882BEF">
            <w:pPr>
              <w:jc w:val="both"/>
              <w:rPr>
                <w:rFonts w:ascii="Times New Roman" w:hAnsi="Times New Roman" w:cs="Times New Roman"/>
                <w:sz w:val="28"/>
                <w:szCs w:val="28"/>
                <w:lang w:val="kk-KZ"/>
              </w:rPr>
            </w:pPr>
            <w:r w:rsidRPr="00FB33F3">
              <w:rPr>
                <w:rFonts w:ascii="Times New Roman" w:eastAsia="Times New Roman" w:hAnsi="Times New Roman" w:cs="Times New Roman"/>
                <w:bCs/>
                <w:spacing w:val="-2"/>
                <w:sz w:val="28"/>
                <w:szCs w:val="28"/>
                <w:lang w:val="kk-KZ" w:eastAsia="ru-RU"/>
              </w:rPr>
              <w:t xml:space="preserve">4.3 </w:t>
            </w:r>
            <w:r w:rsidRPr="00FB33F3">
              <w:rPr>
                <w:rFonts w:ascii="Times New Roman" w:hAnsi="Times New Roman" w:cs="Times New Roman"/>
                <w:bCs/>
                <w:color w:val="000000" w:themeColor="text1"/>
                <w:sz w:val="28"/>
                <w:szCs w:val="28"/>
                <w:lang w:val="kk-KZ"/>
              </w:rPr>
              <w:t>Глютенсіз нан өнімдеріне арналған құрама ұндардың оңтайлы арақатынастарын халықаралық және ұлттық стандарттарға сүйене отырып негіздеу</w:t>
            </w:r>
          </w:p>
        </w:tc>
        <w:tc>
          <w:tcPr>
            <w:tcW w:w="704" w:type="dxa"/>
            <w:gridSpan w:val="2"/>
          </w:tcPr>
          <w:p w14:paraId="78EB5830" w14:textId="73E5FE7A" w:rsidR="00882BEF" w:rsidRPr="00FB33F3" w:rsidRDefault="00CD6875" w:rsidP="008C7379">
            <w:pPr>
              <w:jc w:val="both"/>
              <w:rPr>
                <w:rFonts w:ascii="Times New Roman" w:hAnsi="Times New Roman" w:cs="Times New Roman"/>
                <w:sz w:val="28"/>
                <w:szCs w:val="28"/>
                <w:lang w:val="kk-KZ"/>
              </w:rPr>
            </w:pPr>
            <w:r>
              <w:rPr>
                <w:rFonts w:ascii="Times New Roman" w:hAnsi="Times New Roman" w:cs="Times New Roman"/>
                <w:sz w:val="28"/>
                <w:szCs w:val="28"/>
                <w:lang w:val="kk-KZ"/>
              </w:rPr>
              <w:t>94</w:t>
            </w:r>
          </w:p>
        </w:tc>
      </w:tr>
      <w:tr w:rsidR="00882BEF" w:rsidRPr="00FB33F3" w14:paraId="437111D4" w14:textId="77777777" w:rsidTr="009366CA">
        <w:tc>
          <w:tcPr>
            <w:tcW w:w="8784" w:type="dxa"/>
          </w:tcPr>
          <w:p w14:paraId="60E12FE0" w14:textId="6E6194E3" w:rsidR="00882BEF" w:rsidRPr="00FB33F3" w:rsidRDefault="00882BEF" w:rsidP="00882BEF">
            <w:pPr>
              <w:jc w:val="both"/>
              <w:rPr>
                <w:rFonts w:ascii="Times New Roman" w:hAnsi="Times New Roman" w:cs="Times New Roman"/>
                <w:bCs/>
                <w:color w:val="000000" w:themeColor="text1"/>
                <w:sz w:val="28"/>
                <w:szCs w:val="28"/>
                <w:lang w:val="kk-KZ"/>
              </w:rPr>
            </w:pPr>
            <w:r w:rsidRPr="00FB33F3">
              <w:rPr>
                <w:rFonts w:ascii="Times New Roman" w:hAnsi="Times New Roman" w:cs="Times New Roman"/>
                <w:bCs/>
                <w:color w:val="000000" w:themeColor="text1"/>
                <w:sz w:val="28"/>
                <w:szCs w:val="28"/>
                <w:lang w:val="kk-KZ"/>
              </w:rPr>
              <w:t>4.4 Глютенсіз нан-тоқаш өнімдерін жасау технологиясын зерттеуді өндірістік тұрғыда сынақтан өткізу нәтижелерінің сипаттамасы</w:t>
            </w:r>
          </w:p>
        </w:tc>
        <w:tc>
          <w:tcPr>
            <w:tcW w:w="704" w:type="dxa"/>
            <w:gridSpan w:val="2"/>
          </w:tcPr>
          <w:p w14:paraId="39F692F8" w14:textId="1482B843" w:rsidR="00882BEF" w:rsidRPr="00FB33F3" w:rsidRDefault="00CD6875" w:rsidP="002E5848">
            <w:pPr>
              <w:jc w:val="both"/>
              <w:rPr>
                <w:rFonts w:ascii="Times New Roman" w:hAnsi="Times New Roman" w:cs="Times New Roman"/>
                <w:bCs/>
                <w:color w:val="000000" w:themeColor="text1"/>
                <w:sz w:val="28"/>
                <w:szCs w:val="28"/>
                <w:lang w:val="kk-KZ"/>
              </w:rPr>
            </w:pPr>
            <w:r>
              <w:rPr>
                <w:rFonts w:ascii="Times New Roman" w:hAnsi="Times New Roman" w:cs="Times New Roman"/>
                <w:bCs/>
                <w:color w:val="000000" w:themeColor="text1"/>
                <w:sz w:val="28"/>
                <w:szCs w:val="28"/>
                <w:lang w:val="kk-KZ"/>
              </w:rPr>
              <w:t>95</w:t>
            </w:r>
          </w:p>
        </w:tc>
      </w:tr>
      <w:tr w:rsidR="00882BEF" w:rsidRPr="00FB33F3" w14:paraId="3DF709BA" w14:textId="77777777" w:rsidTr="009366CA">
        <w:tc>
          <w:tcPr>
            <w:tcW w:w="8784" w:type="dxa"/>
          </w:tcPr>
          <w:p w14:paraId="60C9B5F2" w14:textId="65E7161F" w:rsidR="00882BEF" w:rsidRPr="00FB33F3" w:rsidRDefault="00882BEF" w:rsidP="00882BEF">
            <w:pPr>
              <w:jc w:val="both"/>
              <w:rPr>
                <w:rFonts w:ascii="Times New Roman" w:eastAsia="Times New Roman" w:hAnsi="Times New Roman" w:cs="Times New Roman"/>
                <w:bCs/>
                <w:spacing w:val="-2"/>
                <w:sz w:val="28"/>
                <w:szCs w:val="28"/>
                <w:lang w:val="kk-KZ" w:eastAsia="ru-RU"/>
              </w:rPr>
            </w:pPr>
            <w:r w:rsidRPr="00FB33F3">
              <w:rPr>
                <w:rFonts w:ascii="Times New Roman" w:hAnsi="Times New Roman" w:cs="Times New Roman"/>
                <w:sz w:val="28"/>
                <w:szCs w:val="28"/>
                <w:lang w:val="kk-KZ"/>
              </w:rPr>
              <w:t>Төртінші бөлім бойыша қорытынды</w:t>
            </w:r>
          </w:p>
        </w:tc>
        <w:tc>
          <w:tcPr>
            <w:tcW w:w="704" w:type="dxa"/>
            <w:gridSpan w:val="2"/>
          </w:tcPr>
          <w:p w14:paraId="3555F725" w14:textId="04B1FCDE" w:rsidR="00882BEF" w:rsidRPr="00FB33F3" w:rsidRDefault="002A2DF7" w:rsidP="002E5848">
            <w:pPr>
              <w:jc w:val="both"/>
              <w:rPr>
                <w:rFonts w:ascii="Times New Roman" w:hAnsi="Times New Roman" w:cs="Times New Roman"/>
                <w:sz w:val="28"/>
                <w:szCs w:val="28"/>
                <w:lang w:val="kk-KZ"/>
              </w:rPr>
            </w:pPr>
            <w:r>
              <w:rPr>
                <w:rFonts w:ascii="Times New Roman" w:hAnsi="Times New Roman" w:cs="Times New Roman"/>
                <w:sz w:val="28"/>
                <w:szCs w:val="28"/>
                <w:lang w:val="kk-KZ"/>
              </w:rPr>
              <w:t>95</w:t>
            </w:r>
          </w:p>
        </w:tc>
      </w:tr>
      <w:tr w:rsidR="00882BEF" w:rsidRPr="00FB33F3" w14:paraId="76D2DD76" w14:textId="77777777" w:rsidTr="009366CA">
        <w:tc>
          <w:tcPr>
            <w:tcW w:w="8784" w:type="dxa"/>
          </w:tcPr>
          <w:p w14:paraId="381CDAA1" w14:textId="4CE0C84E" w:rsidR="00882BEF" w:rsidRPr="00FB33F3" w:rsidRDefault="00882BEF" w:rsidP="00882BEF">
            <w:pPr>
              <w:shd w:val="clear" w:color="auto" w:fill="FFFFFF"/>
              <w:jc w:val="both"/>
              <w:rPr>
                <w:rFonts w:ascii="Times New Roman" w:eastAsia="Times New Roman" w:hAnsi="Times New Roman" w:cs="Times New Roman"/>
                <w:spacing w:val="-2"/>
                <w:sz w:val="28"/>
                <w:szCs w:val="28"/>
                <w:lang w:val="en-US" w:eastAsia="ru-RU"/>
              </w:rPr>
            </w:pPr>
            <w:r w:rsidRPr="00FB33F3">
              <w:rPr>
                <w:rFonts w:ascii="Times New Roman" w:hAnsi="Times New Roman" w:cs="Times New Roman"/>
                <w:b/>
                <w:sz w:val="28"/>
                <w:szCs w:val="28"/>
                <w:lang w:val="kk-KZ"/>
              </w:rPr>
              <w:t>ҚОРЫТЫНДЫ</w:t>
            </w:r>
            <w:r w:rsidR="002E5848" w:rsidRPr="00FB33F3">
              <w:rPr>
                <w:rFonts w:ascii="Times New Roman" w:hAnsi="Times New Roman" w:cs="Times New Roman"/>
                <w:b/>
                <w:sz w:val="28"/>
                <w:szCs w:val="28"/>
                <w:lang w:val="en-US"/>
              </w:rPr>
              <w:t>…………………………………………………………</w:t>
            </w:r>
            <w:r w:rsidR="00D70D98" w:rsidRPr="00FB33F3">
              <w:rPr>
                <w:rFonts w:ascii="Times New Roman" w:hAnsi="Times New Roman" w:cs="Times New Roman"/>
                <w:b/>
                <w:sz w:val="28"/>
                <w:szCs w:val="28"/>
                <w:lang w:val="en-US"/>
              </w:rPr>
              <w:t>…</w:t>
            </w:r>
          </w:p>
        </w:tc>
        <w:tc>
          <w:tcPr>
            <w:tcW w:w="704" w:type="dxa"/>
            <w:gridSpan w:val="2"/>
          </w:tcPr>
          <w:p w14:paraId="45FC3039" w14:textId="6C1BD582" w:rsidR="00882BEF" w:rsidRPr="00FB33F3" w:rsidRDefault="002A2DF7" w:rsidP="00882BEF">
            <w:pPr>
              <w:jc w:val="both"/>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882BEF" w:rsidRPr="00FB33F3" w14:paraId="2638EA56" w14:textId="77777777" w:rsidTr="009366CA">
        <w:tc>
          <w:tcPr>
            <w:tcW w:w="8784" w:type="dxa"/>
          </w:tcPr>
          <w:p w14:paraId="1286E125" w14:textId="20683596" w:rsidR="00882BEF" w:rsidRPr="00FB33F3" w:rsidRDefault="00882BEF" w:rsidP="002E5848">
            <w:pPr>
              <w:shd w:val="clear" w:color="auto" w:fill="FFFFFF"/>
              <w:rPr>
                <w:rFonts w:ascii="Times New Roman" w:eastAsia="Times New Roman" w:hAnsi="Times New Roman" w:cs="Times New Roman"/>
                <w:spacing w:val="-2"/>
                <w:sz w:val="28"/>
                <w:szCs w:val="28"/>
                <w:lang w:val="en-US" w:eastAsia="ru-RU"/>
              </w:rPr>
            </w:pPr>
            <w:r w:rsidRPr="00FB33F3">
              <w:rPr>
                <w:rFonts w:ascii="Times New Roman" w:hAnsi="Times New Roman" w:cs="Times New Roman"/>
                <w:b/>
                <w:sz w:val="28"/>
                <w:szCs w:val="28"/>
                <w:lang w:val="kk-KZ"/>
              </w:rPr>
              <w:t>ҚОЛДАНЫЛҒАН</w:t>
            </w:r>
            <w:r w:rsidR="002E5848" w:rsidRPr="00FB33F3">
              <w:rPr>
                <w:rFonts w:ascii="Times New Roman" w:hAnsi="Times New Roman" w:cs="Times New Roman"/>
                <w:b/>
                <w:sz w:val="28"/>
                <w:szCs w:val="28"/>
                <w:lang w:val="kk-KZ"/>
              </w:rPr>
              <w:t xml:space="preserve"> ӘДЕБИЕТТЕР </w:t>
            </w:r>
            <w:r w:rsidRPr="00FB33F3">
              <w:rPr>
                <w:rFonts w:ascii="Times New Roman" w:hAnsi="Times New Roman" w:cs="Times New Roman"/>
                <w:b/>
                <w:sz w:val="28"/>
                <w:szCs w:val="28"/>
                <w:lang w:val="kk-KZ"/>
              </w:rPr>
              <w:t>ТІЗІМІ</w:t>
            </w:r>
            <w:r w:rsidR="00D70D98" w:rsidRPr="00FB33F3">
              <w:rPr>
                <w:rFonts w:ascii="Times New Roman" w:hAnsi="Times New Roman" w:cs="Times New Roman"/>
                <w:b/>
                <w:sz w:val="28"/>
                <w:szCs w:val="28"/>
                <w:lang w:val="en-US"/>
              </w:rPr>
              <w:t>……………………………</w:t>
            </w:r>
          </w:p>
        </w:tc>
        <w:tc>
          <w:tcPr>
            <w:tcW w:w="704" w:type="dxa"/>
            <w:gridSpan w:val="2"/>
          </w:tcPr>
          <w:p w14:paraId="5B7803DC" w14:textId="54534707" w:rsidR="00882BEF" w:rsidRPr="00FB33F3" w:rsidRDefault="002A2DF7" w:rsidP="00882BEF">
            <w:pPr>
              <w:jc w:val="both"/>
              <w:rPr>
                <w:rFonts w:ascii="Times New Roman" w:hAnsi="Times New Roman" w:cs="Times New Roman"/>
                <w:sz w:val="28"/>
                <w:szCs w:val="28"/>
                <w:lang w:val="kk-KZ"/>
              </w:rPr>
            </w:pPr>
            <w:r>
              <w:rPr>
                <w:rFonts w:ascii="Times New Roman" w:hAnsi="Times New Roman" w:cs="Times New Roman"/>
                <w:sz w:val="28"/>
                <w:szCs w:val="28"/>
                <w:lang w:val="kk-KZ"/>
              </w:rPr>
              <w:t>99</w:t>
            </w:r>
          </w:p>
        </w:tc>
      </w:tr>
      <w:tr w:rsidR="00882BEF" w:rsidRPr="00FB33F3" w14:paraId="4D1DB3D1" w14:textId="77777777" w:rsidTr="009366CA">
        <w:tc>
          <w:tcPr>
            <w:tcW w:w="8784" w:type="dxa"/>
          </w:tcPr>
          <w:p w14:paraId="7082AFCB" w14:textId="216AA554" w:rsidR="00882BEF" w:rsidRPr="00FB33F3" w:rsidRDefault="00882BEF" w:rsidP="00A572E3">
            <w:pPr>
              <w:shd w:val="clear" w:color="auto" w:fill="FFFFFF"/>
              <w:jc w:val="both"/>
              <w:rPr>
                <w:rFonts w:ascii="Times New Roman" w:eastAsia="Times New Roman" w:hAnsi="Times New Roman" w:cs="Times New Roman"/>
                <w:spacing w:val="-2"/>
                <w:sz w:val="28"/>
                <w:szCs w:val="28"/>
                <w:lang w:eastAsia="ru-RU"/>
              </w:rPr>
            </w:pPr>
            <w:r w:rsidRPr="00FB33F3">
              <w:rPr>
                <w:rFonts w:ascii="Times New Roman" w:hAnsi="Times New Roman" w:cs="Times New Roman"/>
                <w:b/>
                <w:sz w:val="28"/>
                <w:szCs w:val="28"/>
                <w:lang w:val="kk-KZ"/>
              </w:rPr>
              <w:t>ҚОСЫМША</w:t>
            </w:r>
            <w:r w:rsidR="00A572E3" w:rsidRPr="00FB33F3">
              <w:rPr>
                <w:rFonts w:ascii="Times New Roman" w:hAnsi="Times New Roman" w:cs="Times New Roman"/>
                <w:b/>
                <w:sz w:val="28"/>
                <w:szCs w:val="28"/>
                <w:lang w:val="kk-KZ"/>
              </w:rPr>
              <w:t>ЛАР</w:t>
            </w:r>
            <w:r w:rsidR="00A572E3" w:rsidRPr="00FB33F3">
              <w:rPr>
                <w:rFonts w:ascii="Times New Roman" w:hAnsi="Times New Roman" w:cs="Times New Roman"/>
                <w:b/>
                <w:sz w:val="28"/>
                <w:szCs w:val="28"/>
                <w:lang w:val="en-US"/>
              </w:rPr>
              <w:t>……………………………………</w:t>
            </w:r>
            <w:r w:rsidR="002E5848" w:rsidRPr="00FB33F3">
              <w:rPr>
                <w:rFonts w:ascii="Times New Roman" w:hAnsi="Times New Roman" w:cs="Times New Roman"/>
                <w:b/>
                <w:sz w:val="28"/>
                <w:szCs w:val="28"/>
              </w:rPr>
              <w:t>…………………</w:t>
            </w:r>
            <w:r w:rsidR="00A572E3" w:rsidRPr="00FB33F3">
              <w:rPr>
                <w:rFonts w:ascii="Times New Roman" w:hAnsi="Times New Roman" w:cs="Times New Roman"/>
                <w:b/>
                <w:sz w:val="28"/>
                <w:szCs w:val="28"/>
              </w:rPr>
              <w:t>…</w:t>
            </w:r>
          </w:p>
        </w:tc>
        <w:tc>
          <w:tcPr>
            <w:tcW w:w="704" w:type="dxa"/>
            <w:gridSpan w:val="2"/>
          </w:tcPr>
          <w:p w14:paraId="609EF4AE" w14:textId="3B3E9535" w:rsidR="00882BEF" w:rsidRPr="00FB33F3" w:rsidRDefault="002A2DF7" w:rsidP="00882BEF">
            <w:pPr>
              <w:jc w:val="both"/>
              <w:rPr>
                <w:rFonts w:ascii="Times New Roman" w:hAnsi="Times New Roman" w:cs="Times New Roman"/>
                <w:sz w:val="28"/>
                <w:szCs w:val="28"/>
                <w:lang w:val="kk-KZ"/>
              </w:rPr>
            </w:pPr>
            <w:r>
              <w:rPr>
                <w:rFonts w:ascii="Times New Roman" w:hAnsi="Times New Roman" w:cs="Times New Roman"/>
                <w:sz w:val="28"/>
                <w:szCs w:val="28"/>
                <w:lang w:val="kk-KZ"/>
              </w:rPr>
              <w:t>109</w:t>
            </w:r>
          </w:p>
        </w:tc>
      </w:tr>
      <w:tr w:rsidR="00882BEF" w:rsidRPr="00FB33F3" w14:paraId="13CB871F" w14:textId="77777777" w:rsidTr="009366CA">
        <w:tc>
          <w:tcPr>
            <w:tcW w:w="8784" w:type="dxa"/>
          </w:tcPr>
          <w:p w14:paraId="17B84FE4" w14:textId="712EBA0A" w:rsidR="00882BEF" w:rsidRPr="00FB33F3" w:rsidRDefault="00882BEF" w:rsidP="004E7E9F">
            <w:pPr>
              <w:shd w:val="clear" w:color="auto" w:fill="FFFFFF"/>
              <w:jc w:val="both"/>
              <w:rPr>
                <w:rFonts w:ascii="Times New Roman" w:hAnsi="Times New Roman" w:cs="Times New Roman"/>
                <w:bCs/>
                <w:color w:val="000000" w:themeColor="text1"/>
                <w:sz w:val="28"/>
                <w:szCs w:val="28"/>
                <w:lang w:val="kk-KZ"/>
              </w:rPr>
            </w:pPr>
            <w:r w:rsidRPr="00FB33F3">
              <w:rPr>
                <w:rFonts w:ascii="Times New Roman" w:hAnsi="Times New Roman" w:cs="Times New Roman"/>
                <w:bCs/>
                <w:color w:val="000000" w:themeColor="text1"/>
                <w:sz w:val="28"/>
                <w:szCs w:val="28"/>
                <w:lang w:val="kk-KZ"/>
              </w:rPr>
              <w:t>ҚОСЫМША</w:t>
            </w:r>
            <w:r w:rsidR="00596DDE">
              <w:rPr>
                <w:rFonts w:ascii="Times New Roman" w:hAnsi="Times New Roman" w:cs="Times New Roman"/>
                <w:bCs/>
                <w:color w:val="000000" w:themeColor="text1"/>
                <w:sz w:val="28"/>
                <w:szCs w:val="28"/>
                <w:lang w:val="kk-KZ"/>
              </w:rPr>
              <w:t xml:space="preserve"> А- Нормативтік құжат</w:t>
            </w:r>
          </w:p>
        </w:tc>
        <w:tc>
          <w:tcPr>
            <w:tcW w:w="704" w:type="dxa"/>
            <w:gridSpan w:val="2"/>
          </w:tcPr>
          <w:p w14:paraId="14DD95E1" w14:textId="0D577B70" w:rsidR="00882BEF" w:rsidRPr="00FB33F3" w:rsidRDefault="00882BEF" w:rsidP="00882BEF">
            <w:pPr>
              <w:jc w:val="both"/>
              <w:rPr>
                <w:rFonts w:ascii="Times New Roman" w:hAnsi="Times New Roman" w:cs="Times New Roman"/>
                <w:sz w:val="28"/>
                <w:szCs w:val="28"/>
                <w:lang w:val="kk-KZ"/>
              </w:rPr>
            </w:pPr>
          </w:p>
        </w:tc>
      </w:tr>
      <w:tr w:rsidR="004E7E9F" w:rsidRPr="00FB33F3" w14:paraId="7E135A16" w14:textId="77777777" w:rsidTr="009366CA">
        <w:tc>
          <w:tcPr>
            <w:tcW w:w="8784" w:type="dxa"/>
          </w:tcPr>
          <w:p w14:paraId="4565E3CC" w14:textId="3D01D117" w:rsidR="004E7E9F" w:rsidRPr="00FB33F3" w:rsidRDefault="004E7E9F" w:rsidP="00122575">
            <w:pPr>
              <w:shd w:val="clear" w:color="auto" w:fill="FFFFFF"/>
              <w:jc w:val="both"/>
              <w:rPr>
                <w:rFonts w:ascii="Times New Roman" w:hAnsi="Times New Roman" w:cs="Times New Roman"/>
                <w:bCs/>
                <w:color w:val="000000" w:themeColor="text1"/>
                <w:sz w:val="28"/>
                <w:szCs w:val="28"/>
                <w:lang w:val="kk-KZ"/>
              </w:rPr>
            </w:pPr>
            <w:r w:rsidRPr="00FB33F3">
              <w:rPr>
                <w:rFonts w:ascii="Times New Roman" w:hAnsi="Times New Roman" w:cs="Times New Roman"/>
                <w:bCs/>
                <w:color w:val="000000" w:themeColor="text1"/>
                <w:sz w:val="28"/>
                <w:szCs w:val="28"/>
                <w:lang w:val="kk-KZ"/>
              </w:rPr>
              <w:t xml:space="preserve">ҚОСЫМША Б- </w:t>
            </w:r>
            <w:r w:rsidR="00122575" w:rsidRPr="00FB33F3">
              <w:rPr>
                <w:rFonts w:ascii="Times New Roman" w:hAnsi="Times New Roman" w:cs="Times New Roman"/>
                <w:bCs/>
                <w:color w:val="000000" w:themeColor="text1"/>
                <w:sz w:val="28"/>
                <w:szCs w:val="28"/>
                <w:lang w:val="kk-KZ"/>
              </w:rPr>
              <w:t>Зерттеу хаттамалары</w:t>
            </w:r>
          </w:p>
        </w:tc>
        <w:tc>
          <w:tcPr>
            <w:tcW w:w="704" w:type="dxa"/>
            <w:gridSpan w:val="2"/>
          </w:tcPr>
          <w:p w14:paraId="70E0E08C" w14:textId="702725C4" w:rsidR="004E7E9F" w:rsidRPr="00FB33F3" w:rsidRDefault="004E7E9F" w:rsidP="004E7E9F">
            <w:pPr>
              <w:jc w:val="both"/>
              <w:rPr>
                <w:rFonts w:ascii="Times New Roman" w:hAnsi="Times New Roman" w:cs="Times New Roman"/>
                <w:sz w:val="28"/>
                <w:szCs w:val="28"/>
                <w:lang w:val="kk-KZ"/>
              </w:rPr>
            </w:pPr>
          </w:p>
        </w:tc>
      </w:tr>
      <w:tr w:rsidR="004E7E9F" w:rsidRPr="00FB33F3" w14:paraId="570E1EAA" w14:textId="77777777" w:rsidTr="009366CA">
        <w:tc>
          <w:tcPr>
            <w:tcW w:w="8784" w:type="dxa"/>
          </w:tcPr>
          <w:p w14:paraId="348BE305" w14:textId="4695DC6E" w:rsidR="004E7E9F" w:rsidRPr="00FB33F3" w:rsidRDefault="004E7E9F" w:rsidP="006144C3">
            <w:pPr>
              <w:shd w:val="clear" w:color="auto" w:fill="FFFFFF"/>
              <w:jc w:val="both"/>
              <w:rPr>
                <w:rFonts w:ascii="Times New Roman" w:hAnsi="Times New Roman" w:cs="Times New Roman"/>
                <w:bCs/>
                <w:color w:val="000000" w:themeColor="text1"/>
                <w:sz w:val="28"/>
                <w:szCs w:val="28"/>
                <w:lang w:val="kk-KZ"/>
              </w:rPr>
            </w:pPr>
            <w:r w:rsidRPr="00FB33F3">
              <w:rPr>
                <w:rFonts w:ascii="Times New Roman" w:hAnsi="Times New Roman" w:cs="Times New Roman"/>
                <w:bCs/>
                <w:color w:val="000000" w:themeColor="text1"/>
                <w:sz w:val="28"/>
                <w:szCs w:val="28"/>
                <w:lang w:val="kk-KZ"/>
              </w:rPr>
              <w:t xml:space="preserve">ҚОСЫМША В- </w:t>
            </w:r>
            <w:r w:rsidR="006144C3" w:rsidRPr="00FB33F3">
              <w:rPr>
                <w:rFonts w:ascii="Times New Roman" w:hAnsi="Times New Roman" w:cs="Times New Roman"/>
                <w:bCs/>
                <w:color w:val="000000" w:themeColor="text1"/>
                <w:sz w:val="28"/>
                <w:szCs w:val="28"/>
                <w:lang w:val="kk-KZ"/>
              </w:rPr>
              <w:t>Өндірістік апробация</w:t>
            </w:r>
          </w:p>
        </w:tc>
        <w:tc>
          <w:tcPr>
            <w:tcW w:w="704" w:type="dxa"/>
            <w:gridSpan w:val="2"/>
          </w:tcPr>
          <w:p w14:paraId="75910232" w14:textId="28E0C53E" w:rsidR="004E7E9F" w:rsidRPr="00FB33F3" w:rsidRDefault="004E7E9F" w:rsidP="004E7E9F">
            <w:pPr>
              <w:jc w:val="both"/>
              <w:rPr>
                <w:rFonts w:ascii="Times New Roman" w:hAnsi="Times New Roman" w:cs="Times New Roman"/>
                <w:sz w:val="28"/>
                <w:szCs w:val="28"/>
                <w:lang w:val="kk-KZ"/>
              </w:rPr>
            </w:pPr>
          </w:p>
        </w:tc>
      </w:tr>
      <w:tr w:rsidR="004E7E9F" w:rsidRPr="00FB33F3" w14:paraId="706C5C36" w14:textId="77777777" w:rsidTr="009366CA">
        <w:tc>
          <w:tcPr>
            <w:tcW w:w="8784" w:type="dxa"/>
          </w:tcPr>
          <w:p w14:paraId="3580F09F" w14:textId="77777777" w:rsidR="006144C3" w:rsidRPr="00FB33F3" w:rsidRDefault="004E7E9F" w:rsidP="006144C3">
            <w:pPr>
              <w:pStyle w:val="TableParagraph"/>
              <w:spacing w:line="314" w:lineRule="exact"/>
              <w:jc w:val="left"/>
              <w:rPr>
                <w:rFonts w:eastAsiaTheme="minorHAnsi"/>
                <w:bCs/>
                <w:color w:val="000000" w:themeColor="text1"/>
                <w:sz w:val="28"/>
                <w:szCs w:val="28"/>
              </w:rPr>
            </w:pPr>
            <w:r w:rsidRPr="00FB33F3">
              <w:rPr>
                <w:bCs/>
                <w:color w:val="000000" w:themeColor="text1"/>
                <w:sz w:val="28"/>
                <w:szCs w:val="28"/>
              </w:rPr>
              <w:t xml:space="preserve">ҚОСЫМША Г- </w:t>
            </w:r>
            <w:r w:rsidR="006144C3" w:rsidRPr="00FB33F3">
              <w:rPr>
                <w:rFonts w:eastAsiaTheme="minorHAnsi"/>
                <w:bCs/>
                <w:color w:val="000000" w:themeColor="text1"/>
                <w:sz w:val="28"/>
                <w:szCs w:val="28"/>
              </w:rPr>
              <w:t>Ғылыми тағылымдамадан өту туралы куәлік және</w:t>
            </w:r>
          </w:p>
          <w:p w14:paraId="22907E0D" w14:textId="2E9BDC54" w:rsidR="004E7E9F" w:rsidRPr="00FB33F3" w:rsidRDefault="006144C3" w:rsidP="006144C3">
            <w:pPr>
              <w:shd w:val="clear" w:color="auto" w:fill="FFFFFF"/>
              <w:jc w:val="both"/>
              <w:rPr>
                <w:rFonts w:ascii="Times New Roman" w:hAnsi="Times New Roman" w:cs="Times New Roman"/>
                <w:bCs/>
                <w:color w:val="000000" w:themeColor="text1"/>
                <w:sz w:val="28"/>
                <w:szCs w:val="28"/>
                <w:lang w:val="kk-KZ"/>
              </w:rPr>
            </w:pPr>
            <w:r w:rsidRPr="00FB33F3">
              <w:rPr>
                <w:rFonts w:ascii="Times New Roman" w:hAnsi="Times New Roman" w:cs="Times New Roman"/>
                <w:bCs/>
                <w:color w:val="000000" w:themeColor="text1"/>
                <w:sz w:val="28"/>
                <w:szCs w:val="28"/>
                <w:lang w:val="kk-KZ"/>
              </w:rPr>
              <w:t>сертификаттар</w:t>
            </w:r>
          </w:p>
        </w:tc>
        <w:tc>
          <w:tcPr>
            <w:tcW w:w="704" w:type="dxa"/>
            <w:gridSpan w:val="2"/>
          </w:tcPr>
          <w:p w14:paraId="1C4078F0" w14:textId="51FBAADF" w:rsidR="004E7E9F" w:rsidRPr="00FB33F3" w:rsidRDefault="004E7E9F" w:rsidP="004E7E9F">
            <w:pPr>
              <w:jc w:val="both"/>
              <w:rPr>
                <w:rFonts w:ascii="Times New Roman" w:hAnsi="Times New Roman" w:cs="Times New Roman"/>
                <w:sz w:val="28"/>
                <w:szCs w:val="28"/>
                <w:lang w:val="kk-KZ"/>
              </w:rPr>
            </w:pPr>
          </w:p>
        </w:tc>
      </w:tr>
      <w:tr w:rsidR="000E44FF" w:rsidRPr="00FB33F3" w14:paraId="58726C43" w14:textId="77777777" w:rsidTr="009366CA">
        <w:tc>
          <w:tcPr>
            <w:tcW w:w="8784" w:type="dxa"/>
          </w:tcPr>
          <w:p w14:paraId="02F02006" w14:textId="0792FA6F" w:rsidR="006144C3" w:rsidRPr="00FB33F3" w:rsidRDefault="000E44FF" w:rsidP="006144C3">
            <w:pPr>
              <w:pStyle w:val="TableParagraph"/>
              <w:spacing w:line="314" w:lineRule="exact"/>
              <w:jc w:val="left"/>
              <w:rPr>
                <w:bCs/>
                <w:color w:val="000000" w:themeColor="text1"/>
                <w:sz w:val="28"/>
                <w:szCs w:val="28"/>
              </w:rPr>
            </w:pPr>
            <w:r w:rsidRPr="00FB33F3">
              <w:rPr>
                <w:rFonts w:eastAsiaTheme="minorHAnsi"/>
                <w:bCs/>
                <w:color w:val="000000" w:themeColor="text1"/>
                <w:sz w:val="28"/>
                <w:szCs w:val="28"/>
              </w:rPr>
              <w:t xml:space="preserve">ҚОСЫМША Д – </w:t>
            </w:r>
            <w:r w:rsidR="006144C3" w:rsidRPr="00FB33F3">
              <w:rPr>
                <w:rFonts w:eastAsiaTheme="minorHAnsi"/>
                <w:bCs/>
                <w:color w:val="000000" w:themeColor="text1"/>
                <w:sz w:val="28"/>
                <w:szCs w:val="28"/>
              </w:rPr>
              <w:t xml:space="preserve">Эксперименттік зерттеу </w:t>
            </w:r>
            <w:r w:rsidR="0068193D">
              <w:rPr>
                <w:rFonts w:eastAsiaTheme="minorHAnsi"/>
                <w:bCs/>
                <w:color w:val="000000" w:themeColor="text1"/>
                <w:sz w:val="28"/>
                <w:szCs w:val="28"/>
              </w:rPr>
              <w:t xml:space="preserve">жүргізу </w:t>
            </w:r>
            <w:r w:rsidR="006144C3" w:rsidRPr="00FB33F3">
              <w:rPr>
                <w:rFonts w:eastAsiaTheme="minorHAnsi"/>
                <w:bCs/>
                <w:color w:val="000000" w:themeColor="text1"/>
                <w:sz w:val="28"/>
                <w:szCs w:val="28"/>
              </w:rPr>
              <w:t>барысы</w:t>
            </w:r>
          </w:p>
          <w:p w14:paraId="6961832E" w14:textId="4CF4C03B" w:rsidR="000E44FF" w:rsidRPr="00FB33F3" w:rsidRDefault="000E44FF" w:rsidP="00C770DD">
            <w:pPr>
              <w:shd w:val="clear" w:color="auto" w:fill="FFFFFF"/>
              <w:jc w:val="both"/>
              <w:rPr>
                <w:rFonts w:ascii="Times New Roman" w:hAnsi="Times New Roman" w:cs="Times New Roman"/>
                <w:bCs/>
                <w:color w:val="000000" w:themeColor="text1"/>
                <w:sz w:val="28"/>
                <w:szCs w:val="28"/>
                <w:lang w:val="kk-KZ"/>
              </w:rPr>
            </w:pPr>
          </w:p>
        </w:tc>
        <w:tc>
          <w:tcPr>
            <w:tcW w:w="704" w:type="dxa"/>
            <w:gridSpan w:val="2"/>
          </w:tcPr>
          <w:p w14:paraId="5CF259F8" w14:textId="77777777" w:rsidR="000E44FF" w:rsidRPr="00FB33F3" w:rsidRDefault="000E44FF" w:rsidP="004E7E9F">
            <w:pPr>
              <w:jc w:val="both"/>
              <w:rPr>
                <w:rFonts w:ascii="Times New Roman" w:hAnsi="Times New Roman" w:cs="Times New Roman"/>
                <w:sz w:val="28"/>
                <w:szCs w:val="28"/>
                <w:lang w:val="kk-KZ"/>
              </w:rPr>
            </w:pPr>
          </w:p>
        </w:tc>
      </w:tr>
    </w:tbl>
    <w:p w14:paraId="22280D71" w14:textId="77777777" w:rsidR="00CC423C" w:rsidRPr="00FB33F3" w:rsidRDefault="00CC423C" w:rsidP="000F252A">
      <w:pPr>
        <w:spacing w:after="0" w:line="240" w:lineRule="auto"/>
        <w:ind w:firstLine="709"/>
        <w:jc w:val="both"/>
        <w:rPr>
          <w:rFonts w:ascii="Times New Roman" w:hAnsi="Times New Roman" w:cs="Times New Roman"/>
          <w:sz w:val="28"/>
          <w:szCs w:val="28"/>
          <w:lang w:val="kk-KZ"/>
        </w:rPr>
        <w:sectPr w:rsidR="00CC423C" w:rsidRPr="00FB33F3" w:rsidSect="00E4582B">
          <w:pgSz w:w="11906" w:h="16838"/>
          <w:pgMar w:top="1134" w:right="707" w:bottom="1134" w:left="1701" w:header="709" w:footer="709" w:gutter="0"/>
          <w:pgNumType w:start="2"/>
          <w:cols w:space="708"/>
          <w:titlePg/>
          <w:docGrid w:linePitch="360"/>
        </w:sectPr>
      </w:pPr>
    </w:p>
    <w:p w14:paraId="75986198" w14:textId="77777777" w:rsidR="004B0003" w:rsidRPr="00FB33F3" w:rsidRDefault="004B0003" w:rsidP="00312B96">
      <w:pPr>
        <w:spacing w:after="0" w:line="240" w:lineRule="auto"/>
        <w:ind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НОРМАТИВТІК СІЛТЕМЕЛЕР</w:t>
      </w:r>
    </w:p>
    <w:p w14:paraId="71E4F13D" w14:textId="77777777" w:rsidR="004B0003" w:rsidRPr="00FB33F3" w:rsidRDefault="004B0003" w:rsidP="00312B96">
      <w:pPr>
        <w:spacing w:after="0" w:line="240" w:lineRule="auto"/>
        <w:ind w:firstLine="709"/>
        <w:jc w:val="both"/>
        <w:rPr>
          <w:rFonts w:ascii="Times New Roman" w:hAnsi="Times New Roman" w:cs="Times New Roman"/>
          <w:sz w:val="28"/>
          <w:szCs w:val="28"/>
          <w:lang w:val="kk-KZ"/>
        </w:rPr>
      </w:pPr>
    </w:p>
    <w:p w14:paraId="77079616" w14:textId="169EFF1E" w:rsidR="004B0003" w:rsidRPr="00FB33F3" w:rsidRDefault="00D4289B" w:rsidP="00312B96">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Бұл д</w:t>
      </w:r>
      <w:r w:rsidR="008A77B2" w:rsidRPr="00FB33F3">
        <w:rPr>
          <w:rFonts w:ascii="Times New Roman" w:hAnsi="Times New Roman" w:cs="Times New Roman"/>
          <w:sz w:val="28"/>
          <w:szCs w:val="28"/>
          <w:lang w:val="kk-KZ"/>
        </w:rPr>
        <w:t>иссертациялық жұмыста келесідей мемлекеттік үлгі</w:t>
      </w:r>
      <w:r w:rsidR="00CF722D" w:rsidRPr="00FB33F3">
        <w:rPr>
          <w:rFonts w:ascii="Times New Roman" w:hAnsi="Times New Roman" w:cs="Times New Roman"/>
          <w:sz w:val="28"/>
          <w:szCs w:val="28"/>
          <w:lang w:val="kk-KZ"/>
        </w:rPr>
        <w:t xml:space="preserve"> </w:t>
      </w:r>
      <w:r w:rsidR="008A77B2" w:rsidRPr="00FB33F3">
        <w:rPr>
          <w:rFonts w:ascii="Times New Roman" w:hAnsi="Times New Roman" w:cs="Times New Roman"/>
          <w:sz w:val="28"/>
          <w:szCs w:val="28"/>
          <w:lang w:val="kk-KZ"/>
        </w:rPr>
        <w:t>қалыптарға сілтемелер жасалды:</w:t>
      </w:r>
    </w:p>
    <w:p w14:paraId="7915BD9A" w14:textId="0ACEE703" w:rsidR="00F21C4E" w:rsidRPr="00FB33F3" w:rsidRDefault="000845F2" w:rsidP="000845F2">
      <w:pPr>
        <w:pStyle w:val="af1"/>
        <w:ind w:left="709" w:right="993"/>
        <w:rPr>
          <w:rFonts w:eastAsiaTheme="minorHAnsi"/>
          <w:sz w:val="28"/>
          <w:szCs w:val="28"/>
          <w:lang w:val="kk-KZ" w:eastAsia="en-US"/>
        </w:rPr>
      </w:pPr>
      <w:r w:rsidRPr="00FB33F3">
        <w:rPr>
          <w:sz w:val="28"/>
          <w:szCs w:val="28"/>
          <w:lang w:val="kk-KZ"/>
        </w:rPr>
        <w:t>ТШ 9293-009-00932169-96</w:t>
      </w:r>
      <w:r w:rsidR="005545DE" w:rsidRPr="00FB33F3">
        <w:rPr>
          <w:rFonts w:eastAsiaTheme="minorHAnsi"/>
          <w:sz w:val="28"/>
          <w:szCs w:val="28"/>
          <w:lang w:val="kk-KZ" w:eastAsia="en-US"/>
        </w:rPr>
        <w:t xml:space="preserve">. </w:t>
      </w:r>
      <w:r w:rsidRPr="00FB33F3">
        <w:rPr>
          <w:rFonts w:eastAsiaTheme="minorHAnsi"/>
          <w:sz w:val="28"/>
          <w:szCs w:val="28"/>
          <w:lang w:val="kk-KZ" w:eastAsia="en-US"/>
        </w:rPr>
        <w:t>Ж</w:t>
      </w:r>
      <w:r w:rsidRPr="00FB33F3">
        <w:rPr>
          <w:sz w:val="28"/>
          <w:szCs w:val="28"/>
          <w:lang w:val="kk-KZ"/>
        </w:rPr>
        <w:t>асыл қарақұмық, жүгері ұны</w:t>
      </w:r>
      <w:r w:rsidR="00431C58" w:rsidRPr="00FB33F3">
        <w:rPr>
          <w:sz w:val="28"/>
          <w:szCs w:val="28"/>
          <w:lang w:val="kk-KZ"/>
        </w:rPr>
        <w:t>.</w:t>
      </w:r>
    </w:p>
    <w:p w14:paraId="5217C7A3" w14:textId="4F13B75E" w:rsidR="00F21C4E" w:rsidRPr="00FB33F3" w:rsidRDefault="004E6A40" w:rsidP="00F21C4E">
      <w:pPr>
        <w:pStyle w:val="af1"/>
        <w:ind w:right="205" w:firstLine="707"/>
        <w:rPr>
          <w:rFonts w:eastAsiaTheme="minorHAnsi"/>
          <w:sz w:val="28"/>
          <w:szCs w:val="28"/>
          <w:lang w:val="kk-KZ" w:eastAsia="en-US"/>
        </w:rPr>
      </w:pPr>
      <w:r w:rsidRPr="00FB33F3">
        <w:rPr>
          <w:rFonts w:eastAsiaTheme="minorHAnsi"/>
          <w:sz w:val="28"/>
          <w:szCs w:val="28"/>
          <w:lang w:val="kk-KZ" w:eastAsia="en-US"/>
        </w:rPr>
        <w:t xml:space="preserve">МемСТ </w:t>
      </w:r>
      <w:r w:rsidR="00431C58" w:rsidRPr="00FB33F3">
        <w:rPr>
          <w:rFonts w:eastAsiaTheme="minorHAnsi"/>
          <w:sz w:val="28"/>
          <w:szCs w:val="28"/>
          <w:lang w:val="kk-KZ" w:eastAsia="en-US"/>
        </w:rPr>
        <w:t>27558-2022</w:t>
      </w:r>
      <w:r w:rsidR="00F21C4E" w:rsidRPr="00FB33F3">
        <w:rPr>
          <w:rFonts w:eastAsiaTheme="minorHAnsi"/>
          <w:sz w:val="28"/>
          <w:szCs w:val="28"/>
          <w:lang w:val="kk-KZ" w:eastAsia="en-US"/>
        </w:rPr>
        <w:t>. Түстерді, иістерді, дәм мен қытырлақты анықтау әдістері.</w:t>
      </w:r>
    </w:p>
    <w:p w14:paraId="75529A71" w14:textId="5B2872E0" w:rsidR="00F21C4E" w:rsidRPr="00FB33F3" w:rsidRDefault="004E6A40" w:rsidP="00F21C4E">
      <w:pPr>
        <w:pStyle w:val="af1"/>
        <w:spacing w:before="1"/>
        <w:ind w:right="203" w:firstLine="707"/>
        <w:rPr>
          <w:rFonts w:eastAsiaTheme="minorHAnsi"/>
          <w:sz w:val="28"/>
          <w:szCs w:val="28"/>
          <w:lang w:val="kk-KZ" w:eastAsia="en-US"/>
        </w:rPr>
      </w:pPr>
      <w:r w:rsidRPr="00FB33F3">
        <w:rPr>
          <w:rFonts w:eastAsiaTheme="minorHAnsi"/>
          <w:sz w:val="28"/>
          <w:szCs w:val="28"/>
          <w:lang w:val="kk-KZ" w:eastAsia="en-US"/>
        </w:rPr>
        <w:t>МемСТ</w:t>
      </w:r>
      <w:r w:rsidR="00500CE9" w:rsidRPr="00FB33F3">
        <w:rPr>
          <w:rFonts w:eastAsiaTheme="minorHAnsi"/>
          <w:sz w:val="28"/>
          <w:szCs w:val="28"/>
          <w:lang w:val="kk-KZ" w:eastAsia="en-US"/>
        </w:rPr>
        <w:t xml:space="preserve"> 5667-2022</w:t>
      </w:r>
      <w:r w:rsidR="00F21C4E" w:rsidRPr="00FB33F3">
        <w:rPr>
          <w:rFonts w:eastAsiaTheme="minorHAnsi"/>
          <w:sz w:val="28"/>
          <w:szCs w:val="28"/>
          <w:lang w:val="kk-KZ" w:eastAsia="en-US"/>
        </w:rPr>
        <w:t>. Нан және нан-тоқаш өнімдері. Қабылдау ережесі, үлгілерді. іріктеу әдістері, органолептикалық көрсеткіштер мен бұйымдардың массасын анықтау әдістері.</w:t>
      </w:r>
    </w:p>
    <w:p w14:paraId="7CFBE645" w14:textId="5EC3DB72" w:rsidR="00F21C4E" w:rsidRPr="00FB33F3" w:rsidRDefault="004E6A40" w:rsidP="00B16F9E">
      <w:pPr>
        <w:pStyle w:val="af1"/>
        <w:ind w:firstLine="709"/>
        <w:rPr>
          <w:rFonts w:eastAsiaTheme="minorHAnsi"/>
          <w:sz w:val="28"/>
          <w:szCs w:val="28"/>
          <w:lang w:val="kk-KZ" w:eastAsia="en-US"/>
        </w:rPr>
      </w:pPr>
      <w:r w:rsidRPr="00FB33F3">
        <w:rPr>
          <w:rFonts w:eastAsiaTheme="minorHAnsi"/>
          <w:sz w:val="28"/>
          <w:szCs w:val="28"/>
          <w:lang w:val="kk-KZ" w:eastAsia="en-US"/>
        </w:rPr>
        <w:t>МемСТ</w:t>
      </w:r>
      <w:r w:rsidR="007F15C2" w:rsidRPr="00FB33F3">
        <w:rPr>
          <w:rFonts w:eastAsiaTheme="minorHAnsi"/>
          <w:sz w:val="28"/>
          <w:szCs w:val="28"/>
          <w:lang w:val="kk-KZ" w:eastAsia="en-US"/>
        </w:rPr>
        <w:t xml:space="preserve"> 9404-88. </w:t>
      </w:r>
      <w:r w:rsidR="00F21C4E" w:rsidRPr="00FB33F3">
        <w:rPr>
          <w:rFonts w:eastAsiaTheme="minorHAnsi"/>
          <w:sz w:val="28"/>
          <w:szCs w:val="28"/>
          <w:lang w:val="kk-KZ" w:eastAsia="en-US"/>
        </w:rPr>
        <w:t xml:space="preserve">Ұн және кебек. </w:t>
      </w:r>
      <w:r w:rsidR="007F15C2" w:rsidRPr="00FB33F3">
        <w:rPr>
          <w:rFonts w:eastAsiaTheme="minorHAnsi"/>
          <w:sz w:val="28"/>
          <w:szCs w:val="28"/>
          <w:lang w:val="kk-KZ" w:eastAsia="en-US"/>
        </w:rPr>
        <w:t>Ұнның</w:t>
      </w:r>
      <w:r w:rsidR="00B16F9E" w:rsidRPr="00FB33F3">
        <w:rPr>
          <w:rFonts w:eastAsiaTheme="minorHAnsi"/>
          <w:sz w:val="28"/>
          <w:szCs w:val="28"/>
          <w:lang w:val="kk-KZ" w:eastAsia="en-US"/>
        </w:rPr>
        <w:t xml:space="preserve"> ылғалдығын </w:t>
      </w:r>
      <w:r w:rsidR="007F15C2" w:rsidRPr="00FB33F3">
        <w:rPr>
          <w:rFonts w:eastAsiaTheme="minorHAnsi"/>
          <w:sz w:val="28"/>
          <w:szCs w:val="28"/>
          <w:lang w:val="kk-KZ" w:eastAsia="en-US"/>
        </w:rPr>
        <w:t xml:space="preserve">анықтау әдісі. </w:t>
      </w:r>
    </w:p>
    <w:p w14:paraId="66BDE3C5" w14:textId="4681351A" w:rsidR="00F21C4E" w:rsidRPr="00FB33F3" w:rsidRDefault="004E6A40" w:rsidP="00B16F9E">
      <w:pPr>
        <w:pStyle w:val="af1"/>
        <w:ind w:firstLine="709"/>
        <w:rPr>
          <w:rFonts w:eastAsiaTheme="minorHAnsi"/>
          <w:sz w:val="28"/>
          <w:szCs w:val="28"/>
          <w:lang w:val="kk-KZ" w:eastAsia="en-US"/>
        </w:rPr>
      </w:pPr>
      <w:r w:rsidRPr="00FB33F3">
        <w:rPr>
          <w:rFonts w:eastAsiaTheme="minorHAnsi"/>
          <w:sz w:val="28"/>
          <w:szCs w:val="28"/>
          <w:lang w:val="kk-KZ" w:eastAsia="en-US"/>
        </w:rPr>
        <w:t>МемСТ</w:t>
      </w:r>
      <w:r w:rsidR="007F15C2" w:rsidRPr="00FB33F3">
        <w:rPr>
          <w:rFonts w:eastAsiaTheme="minorHAnsi"/>
          <w:sz w:val="28"/>
          <w:szCs w:val="28"/>
          <w:lang w:val="kk-KZ" w:eastAsia="en-US"/>
        </w:rPr>
        <w:t xml:space="preserve"> 27493-</w:t>
      </w:r>
      <w:r w:rsidR="00563ABE" w:rsidRPr="00FB33F3">
        <w:rPr>
          <w:rFonts w:eastAsiaTheme="minorHAnsi"/>
          <w:sz w:val="28"/>
          <w:szCs w:val="28"/>
          <w:lang w:val="kk-KZ" w:eastAsia="en-US"/>
        </w:rPr>
        <w:t>87</w:t>
      </w:r>
      <w:r w:rsidR="00155688" w:rsidRPr="00FB33F3">
        <w:rPr>
          <w:rFonts w:eastAsiaTheme="minorHAnsi"/>
          <w:sz w:val="28"/>
          <w:szCs w:val="28"/>
          <w:lang w:val="kk-KZ" w:eastAsia="en-US"/>
        </w:rPr>
        <w:t xml:space="preserve"> </w:t>
      </w:r>
      <w:r w:rsidR="00F21C4E" w:rsidRPr="00FB33F3">
        <w:rPr>
          <w:rFonts w:eastAsiaTheme="minorHAnsi"/>
          <w:sz w:val="28"/>
          <w:szCs w:val="28"/>
          <w:lang w:val="kk-KZ" w:eastAsia="en-US"/>
        </w:rPr>
        <w:t xml:space="preserve">Ұн және кебек. </w:t>
      </w:r>
      <w:r w:rsidR="00563ABE" w:rsidRPr="00FB33F3">
        <w:rPr>
          <w:rFonts w:eastAsiaTheme="minorHAnsi"/>
          <w:sz w:val="28"/>
          <w:szCs w:val="28"/>
          <w:lang w:val="kk-KZ" w:eastAsia="en-US"/>
        </w:rPr>
        <w:t xml:space="preserve">Ұнның қышқылдылығын анықтау </w:t>
      </w:r>
      <w:r w:rsidR="007F15C2" w:rsidRPr="00FB33F3">
        <w:rPr>
          <w:rFonts w:eastAsiaTheme="minorHAnsi"/>
          <w:sz w:val="28"/>
          <w:szCs w:val="28"/>
          <w:lang w:val="kk-KZ" w:eastAsia="en-US"/>
        </w:rPr>
        <w:t xml:space="preserve">әдісі. </w:t>
      </w:r>
    </w:p>
    <w:p w14:paraId="1DD7DC67" w14:textId="2969355D" w:rsidR="00F21C4E" w:rsidRPr="00FB33F3" w:rsidRDefault="004E6A40" w:rsidP="00B16F9E">
      <w:pPr>
        <w:pStyle w:val="af1"/>
        <w:ind w:firstLine="709"/>
        <w:rPr>
          <w:rFonts w:eastAsiaTheme="minorHAnsi"/>
          <w:sz w:val="28"/>
          <w:szCs w:val="28"/>
          <w:lang w:val="kk-KZ" w:eastAsia="en-US"/>
        </w:rPr>
      </w:pPr>
      <w:r w:rsidRPr="00FB33F3">
        <w:rPr>
          <w:rFonts w:eastAsiaTheme="minorHAnsi"/>
          <w:sz w:val="28"/>
          <w:szCs w:val="28"/>
          <w:lang w:val="kk-KZ" w:eastAsia="en-US"/>
        </w:rPr>
        <w:t>Мем</w:t>
      </w:r>
      <w:r w:rsidR="00F21C4E" w:rsidRPr="00FB33F3">
        <w:rPr>
          <w:rFonts w:eastAsiaTheme="minorHAnsi"/>
          <w:sz w:val="28"/>
          <w:szCs w:val="28"/>
          <w:lang w:val="kk-KZ" w:eastAsia="en-US"/>
        </w:rPr>
        <w:t>СТ 27494-</w:t>
      </w:r>
      <w:r w:rsidR="002D3BD8" w:rsidRPr="00FB33F3">
        <w:rPr>
          <w:rFonts w:eastAsiaTheme="minorHAnsi"/>
          <w:sz w:val="28"/>
          <w:szCs w:val="28"/>
          <w:lang w:val="kk-KZ" w:eastAsia="en-US"/>
        </w:rPr>
        <w:t>2016</w:t>
      </w:r>
      <w:r w:rsidR="00F21C4E" w:rsidRPr="00FB33F3">
        <w:rPr>
          <w:rFonts w:eastAsiaTheme="minorHAnsi"/>
          <w:sz w:val="28"/>
          <w:szCs w:val="28"/>
          <w:lang w:val="kk-KZ" w:eastAsia="en-US"/>
        </w:rPr>
        <w:t xml:space="preserve"> Ұн және кебек. Ұнның күлділігін анықтау әдісі. </w:t>
      </w:r>
    </w:p>
    <w:p w14:paraId="7D2F1B1B" w14:textId="592EABD4" w:rsidR="007F15C2" w:rsidRPr="00FB33F3" w:rsidRDefault="004E6A40" w:rsidP="00563ABE">
      <w:pPr>
        <w:pStyle w:val="af1"/>
        <w:ind w:left="709" w:right="1963"/>
        <w:rPr>
          <w:rFonts w:eastAsiaTheme="minorHAnsi"/>
          <w:sz w:val="28"/>
          <w:szCs w:val="28"/>
          <w:lang w:val="kk-KZ" w:eastAsia="en-US"/>
        </w:rPr>
      </w:pPr>
      <w:r w:rsidRPr="00FB33F3">
        <w:rPr>
          <w:rFonts w:eastAsiaTheme="minorHAnsi"/>
          <w:sz w:val="28"/>
          <w:szCs w:val="28"/>
          <w:lang w:val="kk-KZ" w:eastAsia="en-US"/>
        </w:rPr>
        <w:t>Мем</w:t>
      </w:r>
      <w:r w:rsidR="007F15C2" w:rsidRPr="00FB33F3">
        <w:rPr>
          <w:rFonts w:eastAsiaTheme="minorHAnsi"/>
          <w:sz w:val="28"/>
          <w:szCs w:val="28"/>
          <w:lang w:val="kk-KZ" w:eastAsia="en-US"/>
        </w:rPr>
        <w:t>СТ 26361-2013 Ұнның ақтығын анықтау әдісі.</w:t>
      </w:r>
    </w:p>
    <w:p w14:paraId="132FC3C9" w14:textId="4749B117" w:rsidR="007F15C2" w:rsidRPr="00FB33F3" w:rsidRDefault="004E6A40" w:rsidP="00563ABE">
      <w:pPr>
        <w:pStyle w:val="af1"/>
        <w:spacing w:line="321" w:lineRule="exact"/>
        <w:ind w:firstLine="709"/>
        <w:rPr>
          <w:rFonts w:eastAsiaTheme="minorHAnsi"/>
          <w:sz w:val="28"/>
          <w:szCs w:val="28"/>
          <w:lang w:val="kk-KZ" w:eastAsia="en-US"/>
        </w:rPr>
      </w:pPr>
      <w:r w:rsidRPr="00FB33F3">
        <w:rPr>
          <w:rFonts w:eastAsiaTheme="minorHAnsi"/>
          <w:sz w:val="28"/>
          <w:szCs w:val="28"/>
          <w:lang w:val="kk-KZ" w:eastAsia="en-US"/>
        </w:rPr>
        <w:t>Мем</w:t>
      </w:r>
      <w:r w:rsidR="007F15C2" w:rsidRPr="00FB33F3">
        <w:rPr>
          <w:rFonts w:eastAsiaTheme="minorHAnsi"/>
          <w:sz w:val="28"/>
          <w:szCs w:val="28"/>
          <w:lang w:val="kk-KZ" w:eastAsia="en-US"/>
        </w:rPr>
        <w:t>СТ 27839-2013 Ұнның желімше мөлшеpі және caпacын анықтау</w:t>
      </w:r>
    </w:p>
    <w:p w14:paraId="2A76BBEE" w14:textId="77777777" w:rsidR="007F15C2" w:rsidRPr="00FB33F3" w:rsidRDefault="007F15C2" w:rsidP="007F15C2">
      <w:pPr>
        <w:pStyle w:val="af1"/>
        <w:spacing w:line="321" w:lineRule="exact"/>
        <w:ind w:left="122"/>
        <w:rPr>
          <w:rFonts w:eastAsiaTheme="minorHAnsi"/>
          <w:sz w:val="28"/>
          <w:szCs w:val="28"/>
          <w:lang w:val="kk-KZ" w:eastAsia="en-US"/>
        </w:rPr>
      </w:pPr>
      <w:r w:rsidRPr="00FB33F3">
        <w:rPr>
          <w:rFonts w:eastAsiaTheme="minorHAnsi"/>
          <w:sz w:val="28"/>
          <w:szCs w:val="28"/>
          <w:lang w:val="kk-KZ" w:eastAsia="en-US"/>
        </w:rPr>
        <w:t>әдісі.</w:t>
      </w:r>
    </w:p>
    <w:p w14:paraId="1C348408" w14:textId="77777777" w:rsidR="00971E38" w:rsidRPr="00FB33F3" w:rsidRDefault="004E6A40" w:rsidP="00971E38">
      <w:pPr>
        <w:pStyle w:val="af1"/>
        <w:ind w:left="708" w:right="1185"/>
        <w:rPr>
          <w:rFonts w:eastAsiaTheme="minorHAnsi"/>
          <w:sz w:val="28"/>
          <w:szCs w:val="28"/>
          <w:lang w:val="kk-KZ" w:eastAsia="en-US"/>
        </w:rPr>
      </w:pPr>
      <w:r w:rsidRPr="00FB33F3">
        <w:rPr>
          <w:rFonts w:eastAsiaTheme="minorHAnsi"/>
          <w:sz w:val="28"/>
          <w:szCs w:val="28"/>
          <w:lang w:val="kk-KZ" w:eastAsia="en-US"/>
        </w:rPr>
        <w:t>Мем</w:t>
      </w:r>
      <w:r w:rsidR="007F15C2" w:rsidRPr="00FB33F3">
        <w:rPr>
          <w:rFonts w:eastAsiaTheme="minorHAnsi"/>
          <w:sz w:val="28"/>
          <w:szCs w:val="28"/>
          <w:lang w:val="kk-KZ" w:eastAsia="en-US"/>
        </w:rPr>
        <w:t>СТ 5889-85. Жалпы майд</w:t>
      </w:r>
      <w:r w:rsidR="004001F9" w:rsidRPr="00FB33F3">
        <w:rPr>
          <w:rFonts w:eastAsiaTheme="minorHAnsi"/>
          <w:sz w:val="28"/>
          <w:szCs w:val="28"/>
          <w:lang w:val="kk-KZ" w:eastAsia="en-US"/>
        </w:rPr>
        <w:t xml:space="preserve">ың үлес салмағын анықтау әдісі. </w:t>
      </w:r>
      <w:r w:rsidR="007F15C2" w:rsidRPr="00FB33F3">
        <w:rPr>
          <w:rFonts w:eastAsiaTheme="minorHAnsi"/>
          <w:sz w:val="28"/>
          <w:szCs w:val="28"/>
          <w:lang w:val="kk-KZ" w:eastAsia="en-US"/>
        </w:rPr>
        <w:t>М</w:t>
      </w:r>
      <w:r w:rsidRPr="00FB33F3">
        <w:rPr>
          <w:rFonts w:eastAsiaTheme="minorHAnsi"/>
          <w:sz w:val="28"/>
          <w:szCs w:val="28"/>
          <w:lang w:val="kk-KZ" w:eastAsia="en-US"/>
        </w:rPr>
        <w:t>ем</w:t>
      </w:r>
      <w:r w:rsidR="007F15C2" w:rsidRPr="00FB33F3">
        <w:rPr>
          <w:rFonts w:eastAsiaTheme="minorHAnsi"/>
          <w:sz w:val="28"/>
          <w:szCs w:val="28"/>
          <w:lang w:val="kk-KZ" w:eastAsia="en-US"/>
        </w:rPr>
        <w:t>СТ 10846-91. Ақуыз мөлшерін анықтау әдісі.</w:t>
      </w:r>
    </w:p>
    <w:p w14:paraId="6A47C306" w14:textId="2EBD13FA" w:rsidR="00971E38" w:rsidRPr="00FB33F3" w:rsidRDefault="00865EEB" w:rsidP="00A03A8C">
      <w:pPr>
        <w:pStyle w:val="af1"/>
        <w:ind w:firstLine="709"/>
        <w:jc w:val="left"/>
        <w:rPr>
          <w:rFonts w:eastAsiaTheme="minorHAnsi"/>
          <w:sz w:val="28"/>
          <w:szCs w:val="28"/>
          <w:lang w:val="kk-KZ" w:eastAsia="en-US"/>
        </w:rPr>
      </w:pPr>
      <w:r w:rsidRPr="00FB33F3">
        <w:rPr>
          <w:rFonts w:eastAsiaTheme="minorHAnsi"/>
          <w:sz w:val="28"/>
          <w:szCs w:val="28"/>
          <w:lang w:val="kk-KZ" w:eastAsia="en-US"/>
        </w:rPr>
        <w:t>МемСТ 21094-2001</w:t>
      </w:r>
      <w:r w:rsidR="00971E38" w:rsidRPr="00FB33F3">
        <w:rPr>
          <w:rFonts w:eastAsiaTheme="minorHAnsi"/>
          <w:sz w:val="28"/>
          <w:szCs w:val="28"/>
          <w:lang w:val="kk-KZ" w:eastAsia="en-US"/>
        </w:rPr>
        <w:t>. Нан және нан-тоқаш өнімдері. Ылғалдылықты анықтау</w:t>
      </w:r>
    </w:p>
    <w:p w14:paraId="6F3CD0AE" w14:textId="6429AE13" w:rsidR="00971E38" w:rsidRPr="00FB33F3" w:rsidRDefault="00971E38" w:rsidP="00A03A8C">
      <w:pPr>
        <w:pStyle w:val="af1"/>
        <w:ind w:firstLine="709"/>
        <w:rPr>
          <w:rFonts w:eastAsiaTheme="minorHAnsi"/>
          <w:sz w:val="28"/>
          <w:szCs w:val="28"/>
          <w:lang w:val="kk-KZ" w:eastAsia="en-US"/>
        </w:rPr>
      </w:pPr>
      <w:r w:rsidRPr="00FB33F3">
        <w:rPr>
          <w:rFonts w:eastAsiaTheme="minorHAnsi"/>
          <w:sz w:val="28"/>
          <w:szCs w:val="28"/>
          <w:lang w:val="kk-KZ" w:eastAsia="en-US"/>
        </w:rPr>
        <w:t>МемСТ 5670-96. Нан-тоқаш өнімдері. Қышқылдықты анықтау әдістері.</w:t>
      </w:r>
    </w:p>
    <w:p w14:paraId="1A5EBDF8" w14:textId="30283A00" w:rsidR="00971E38" w:rsidRPr="00FB33F3" w:rsidRDefault="00971E38" w:rsidP="00971E38">
      <w:pPr>
        <w:pStyle w:val="af1"/>
        <w:ind w:left="708" w:right="1185"/>
        <w:rPr>
          <w:rFonts w:eastAsiaTheme="minorHAnsi"/>
          <w:sz w:val="28"/>
          <w:szCs w:val="28"/>
          <w:lang w:val="kk-KZ" w:eastAsia="en-US"/>
        </w:rPr>
      </w:pPr>
      <w:r w:rsidRPr="00FB33F3">
        <w:rPr>
          <w:rFonts w:eastAsiaTheme="minorHAnsi"/>
          <w:sz w:val="28"/>
          <w:szCs w:val="28"/>
          <w:lang w:val="kk-KZ" w:eastAsia="en-US"/>
        </w:rPr>
        <w:t>МЕСТ 5669-96. Нан-тоқаш өнімдері. Кеуектілікті анықтау әдісі.</w:t>
      </w:r>
    </w:p>
    <w:p w14:paraId="57466E90" w14:textId="4F774AD5" w:rsidR="00062A3F" w:rsidRPr="00FB33F3" w:rsidRDefault="00A85BCA" w:rsidP="00062A3F">
      <w:pPr>
        <w:pStyle w:val="af1"/>
        <w:ind w:left="122" w:right="129" w:firstLine="586"/>
        <w:rPr>
          <w:rFonts w:eastAsiaTheme="minorHAnsi"/>
          <w:sz w:val="28"/>
          <w:szCs w:val="28"/>
          <w:lang w:val="kk-KZ" w:eastAsia="en-US"/>
        </w:rPr>
      </w:pPr>
      <w:r w:rsidRPr="00FB33F3">
        <w:rPr>
          <w:rFonts w:eastAsiaTheme="minorHAnsi"/>
          <w:sz w:val="28"/>
          <w:szCs w:val="28"/>
          <w:lang w:val="kk-KZ" w:eastAsia="en-US"/>
        </w:rPr>
        <w:t xml:space="preserve">М </w:t>
      </w:r>
      <w:r w:rsidR="00062A3F" w:rsidRPr="00FB33F3">
        <w:rPr>
          <w:rFonts w:eastAsiaTheme="minorHAnsi"/>
          <w:sz w:val="28"/>
          <w:szCs w:val="28"/>
          <w:lang w:val="kk-KZ" w:eastAsia="en-US"/>
        </w:rPr>
        <w:t xml:space="preserve">04-41-2005. "Капель-105" капилярлы электрофорез </w:t>
      </w:r>
      <w:r w:rsidR="00BF59C5" w:rsidRPr="00FB33F3">
        <w:rPr>
          <w:rFonts w:eastAsiaTheme="minorHAnsi"/>
          <w:sz w:val="28"/>
          <w:szCs w:val="28"/>
          <w:lang w:val="kk-KZ" w:eastAsia="en-US"/>
        </w:rPr>
        <w:t>жүйесін пайдаланып</w:t>
      </w:r>
      <w:r w:rsidR="00062A3F" w:rsidRPr="00FB33F3">
        <w:rPr>
          <w:rFonts w:eastAsiaTheme="minorHAnsi"/>
          <w:sz w:val="28"/>
          <w:szCs w:val="28"/>
          <w:lang w:val="kk-KZ" w:eastAsia="en-US"/>
        </w:rPr>
        <w:t xml:space="preserve"> капилярлы электрофорез әдісімен премикстер, дәруменді қоспалар, концентраттар мен қоспалар сынамаларында суда еритін дәрумендердің массалық үлесін анықтау әдістемесі.</w:t>
      </w:r>
    </w:p>
    <w:p w14:paraId="440C6BA5" w14:textId="32785C2F" w:rsidR="00DC261F" w:rsidRPr="00FB33F3" w:rsidRDefault="004E6A40" w:rsidP="00B16F9E">
      <w:pPr>
        <w:pStyle w:val="af1"/>
        <w:ind w:firstLine="708"/>
        <w:rPr>
          <w:rFonts w:eastAsiaTheme="minorHAnsi"/>
          <w:sz w:val="28"/>
          <w:szCs w:val="28"/>
          <w:lang w:val="kk-KZ" w:eastAsia="en-US"/>
        </w:rPr>
      </w:pPr>
      <w:r w:rsidRPr="00FB33F3">
        <w:rPr>
          <w:rFonts w:eastAsiaTheme="minorHAnsi"/>
          <w:sz w:val="28"/>
          <w:szCs w:val="28"/>
          <w:lang w:val="kk-KZ" w:eastAsia="en-US"/>
        </w:rPr>
        <w:t>Мем</w:t>
      </w:r>
      <w:r w:rsidR="007F15C2" w:rsidRPr="00FB33F3">
        <w:rPr>
          <w:rFonts w:eastAsiaTheme="minorHAnsi"/>
          <w:sz w:val="28"/>
          <w:szCs w:val="28"/>
          <w:lang w:val="kk-KZ" w:eastAsia="en-US"/>
        </w:rPr>
        <w:t xml:space="preserve">СТ 32346-2013. </w:t>
      </w:r>
      <w:r w:rsidR="004B46E2" w:rsidRPr="00FB33F3">
        <w:rPr>
          <w:rFonts w:eastAsiaTheme="minorHAnsi"/>
          <w:sz w:val="28"/>
          <w:szCs w:val="28"/>
          <w:lang w:val="kk-KZ" w:eastAsia="en-US"/>
        </w:rPr>
        <w:t>Минерал заттар мөлшерін</w:t>
      </w:r>
      <w:r w:rsidR="00155688" w:rsidRPr="00FB33F3">
        <w:rPr>
          <w:rFonts w:eastAsiaTheme="minorHAnsi"/>
          <w:sz w:val="28"/>
          <w:szCs w:val="28"/>
          <w:lang w:val="kk-KZ" w:eastAsia="en-US"/>
        </w:rPr>
        <w:t xml:space="preserve"> </w:t>
      </w:r>
      <w:r w:rsidR="004B46E2" w:rsidRPr="00FB33F3">
        <w:rPr>
          <w:rFonts w:eastAsiaTheme="minorHAnsi"/>
          <w:sz w:val="28"/>
          <w:szCs w:val="28"/>
          <w:lang w:val="kk-KZ" w:eastAsia="en-US"/>
        </w:rPr>
        <w:t xml:space="preserve">анықтау </w:t>
      </w:r>
      <w:r w:rsidR="007F15C2" w:rsidRPr="00FB33F3">
        <w:rPr>
          <w:rFonts w:eastAsiaTheme="minorHAnsi"/>
          <w:sz w:val="28"/>
          <w:szCs w:val="28"/>
          <w:lang w:val="kk-KZ" w:eastAsia="en-US"/>
        </w:rPr>
        <w:t xml:space="preserve">әдісі. </w:t>
      </w:r>
    </w:p>
    <w:p w14:paraId="2B8A70E9" w14:textId="717F3AF8" w:rsidR="00B3555C" w:rsidRPr="00FB33F3" w:rsidRDefault="004C5482" w:rsidP="00B3555C">
      <w:pPr>
        <w:pStyle w:val="af1"/>
        <w:ind w:left="122" w:right="129" w:firstLine="586"/>
        <w:rPr>
          <w:rFonts w:eastAsiaTheme="minorHAnsi"/>
          <w:sz w:val="28"/>
          <w:szCs w:val="28"/>
          <w:lang w:val="kk-KZ" w:eastAsia="en-US"/>
        </w:rPr>
      </w:pPr>
      <w:r w:rsidRPr="00FB33F3">
        <w:rPr>
          <w:rFonts w:eastAsiaTheme="minorHAnsi"/>
          <w:sz w:val="28"/>
          <w:szCs w:val="28"/>
          <w:lang w:val="kk-KZ" w:eastAsia="en-US"/>
        </w:rPr>
        <w:t>М</w:t>
      </w:r>
      <w:r w:rsidR="00B3555C" w:rsidRPr="00FB33F3">
        <w:rPr>
          <w:rFonts w:eastAsiaTheme="minorHAnsi"/>
          <w:sz w:val="28"/>
          <w:szCs w:val="28"/>
          <w:lang w:val="kk-KZ" w:eastAsia="en-US"/>
        </w:rPr>
        <w:t xml:space="preserve"> 04-38-2009. Азық, құрама жем және оларды өндіруге арналған шикізат. Капиллярлы электрофорез әдісімен аминқышқылдарының массалық үлесін өлшеу әдістемесі.</w:t>
      </w:r>
    </w:p>
    <w:p w14:paraId="0A3A24A3" w14:textId="2B3D4086" w:rsidR="0062293C" w:rsidRPr="00FB33F3" w:rsidRDefault="009129D1" w:rsidP="0062293C">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Codex Alimentarius (FAO/WHO, 2010) </w:t>
      </w:r>
      <w:r w:rsidR="00773D05" w:rsidRPr="00FB33F3">
        <w:rPr>
          <w:rFonts w:ascii="Times New Roman" w:hAnsi="Times New Roman" w:cs="Times New Roman"/>
          <w:sz w:val="28"/>
          <w:szCs w:val="28"/>
          <w:lang w:val="kk-KZ"/>
        </w:rPr>
        <w:t xml:space="preserve">- </w:t>
      </w:r>
      <w:r w:rsidR="0062293C" w:rsidRPr="00FB33F3">
        <w:rPr>
          <w:rFonts w:ascii="Times New Roman" w:hAnsi="Times New Roman" w:cs="Times New Roman"/>
          <w:sz w:val="28"/>
          <w:szCs w:val="28"/>
          <w:lang w:val="kk-KZ"/>
        </w:rPr>
        <w:t>тұтынушылардың денсаулығын қорғауға және азық-түлік саудасында әділ тәжірибені қамтамасыз етуге арналған халықаралық стандарт</w:t>
      </w:r>
      <w:r w:rsidR="006464AD" w:rsidRPr="00FB33F3">
        <w:rPr>
          <w:rFonts w:ascii="Times New Roman" w:hAnsi="Times New Roman" w:cs="Times New Roman"/>
          <w:sz w:val="28"/>
          <w:szCs w:val="28"/>
          <w:lang w:val="kk-KZ"/>
        </w:rPr>
        <w:t>.</w:t>
      </w:r>
    </w:p>
    <w:p w14:paraId="7D57C80D" w14:textId="1D4F72D0" w:rsidR="009129D1" w:rsidRPr="00FB33F3" w:rsidRDefault="009129D1" w:rsidP="0062293C">
      <w:pPr>
        <w:spacing w:after="0" w:line="240" w:lineRule="auto"/>
        <w:ind w:firstLine="708"/>
        <w:jc w:val="both"/>
        <w:rPr>
          <w:sz w:val="28"/>
          <w:szCs w:val="28"/>
          <w:lang w:val="kk-KZ"/>
        </w:rPr>
      </w:pPr>
      <w:r w:rsidRPr="00FB33F3">
        <w:rPr>
          <w:rFonts w:ascii="Times New Roman" w:hAnsi="Times New Roman" w:cs="Times New Roman"/>
          <w:sz w:val="28"/>
          <w:szCs w:val="28"/>
          <w:lang w:val="kk-KZ"/>
        </w:rPr>
        <w:t>МемСТ 34043-2017 «</w:t>
      </w:r>
      <w:r w:rsidR="00881A77" w:rsidRPr="00FB33F3">
        <w:rPr>
          <w:rFonts w:ascii="Times New Roman" w:hAnsi="Times New Roman" w:cs="Times New Roman"/>
          <w:sz w:val="28"/>
          <w:szCs w:val="28"/>
          <w:lang w:val="kk-KZ"/>
        </w:rPr>
        <w:t>Функционалды тамақ өнімдері. Терминдер мен анықтамалар».</w:t>
      </w:r>
    </w:p>
    <w:p w14:paraId="60D7157B" w14:textId="3D4C01D8" w:rsidR="006464AD" w:rsidRPr="00FB33F3" w:rsidRDefault="009129D1" w:rsidP="009129D1">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Codex Alimentarius (CXS 118-1979, 2008 ж. жаңартылған) </w:t>
      </w:r>
      <w:r w:rsidR="006464AD" w:rsidRPr="00FB33F3">
        <w:rPr>
          <w:rFonts w:ascii="Times New Roman" w:hAnsi="Times New Roman" w:cs="Times New Roman"/>
          <w:sz w:val="28"/>
          <w:szCs w:val="28"/>
          <w:lang w:val="kk-KZ"/>
        </w:rPr>
        <w:t>-глютенге төзімсіз адамдарға арнайы диеталық қолдануға арналған тағамдар үшін арналған стандарт.</w:t>
      </w:r>
    </w:p>
    <w:p w14:paraId="7F325C9A" w14:textId="010AD38D" w:rsidR="009129D1" w:rsidRPr="00FB33F3" w:rsidRDefault="009129D1" w:rsidP="009129D1">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МемСТ ISO 22000-2019 «</w:t>
      </w:r>
      <w:r w:rsidR="00881A77" w:rsidRPr="00FB33F3">
        <w:rPr>
          <w:rFonts w:ascii="Times New Roman" w:hAnsi="Times New Roman" w:cs="Times New Roman"/>
          <w:sz w:val="28"/>
          <w:szCs w:val="28"/>
          <w:lang w:val="kk-KZ"/>
        </w:rPr>
        <w:t>Тамақ өнімдерінің қауіпсіздігін басқару жүйесі» стандарты.</w:t>
      </w:r>
    </w:p>
    <w:p w14:paraId="01CDE3B0" w14:textId="04406479" w:rsidR="009129D1" w:rsidRPr="00FB33F3" w:rsidRDefault="009129D1" w:rsidP="00B3555C">
      <w:pPr>
        <w:pStyle w:val="af1"/>
        <w:ind w:left="122" w:right="129" w:firstLine="586"/>
        <w:rPr>
          <w:rFonts w:eastAsiaTheme="minorHAnsi"/>
          <w:sz w:val="28"/>
          <w:szCs w:val="28"/>
          <w:lang w:val="kk-KZ" w:eastAsia="en-US"/>
        </w:rPr>
      </w:pPr>
      <w:r w:rsidRPr="00FB33F3">
        <w:rPr>
          <w:sz w:val="28"/>
          <w:szCs w:val="28"/>
          <w:lang w:val="kk-KZ"/>
        </w:rPr>
        <w:t>МемСТ Р 55577-2013 «</w:t>
      </w:r>
      <w:r w:rsidR="00881A77" w:rsidRPr="00FB33F3">
        <w:rPr>
          <w:sz w:val="28"/>
          <w:szCs w:val="28"/>
          <w:lang w:val="kk-KZ"/>
        </w:rPr>
        <w:t>Мамандандырылған және функционалды тамақ өнімдері. Жалпы талаптар».</w:t>
      </w:r>
    </w:p>
    <w:p w14:paraId="791A578F" w14:textId="77777777" w:rsidR="002970CF" w:rsidRPr="00FB33F3" w:rsidRDefault="002970CF" w:rsidP="00312B96">
      <w:pPr>
        <w:spacing w:after="0" w:line="240" w:lineRule="auto"/>
        <w:ind w:firstLine="709"/>
        <w:jc w:val="both"/>
        <w:rPr>
          <w:rFonts w:ascii="Times New Roman" w:hAnsi="Times New Roman" w:cs="Times New Roman"/>
          <w:sz w:val="28"/>
          <w:szCs w:val="28"/>
          <w:lang w:val="kk-KZ"/>
        </w:rPr>
      </w:pPr>
    </w:p>
    <w:p w14:paraId="26B43304" w14:textId="77777777" w:rsidR="00865EEB" w:rsidRPr="00FB33F3" w:rsidRDefault="00865EEB" w:rsidP="00312B96">
      <w:pPr>
        <w:spacing w:after="0" w:line="240" w:lineRule="auto"/>
        <w:ind w:firstLine="709"/>
        <w:jc w:val="both"/>
        <w:rPr>
          <w:rFonts w:ascii="Times New Roman" w:hAnsi="Times New Roman" w:cs="Times New Roman"/>
          <w:sz w:val="28"/>
          <w:szCs w:val="28"/>
          <w:lang w:val="kk-KZ"/>
        </w:rPr>
      </w:pPr>
    </w:p>
    <w:p w14:paraId="5AFD154C" w14:textId="77777777" w:rsidR="002970CF" w:rsidRPr="00FB33F3" w:rsidRDefault="002970CF" w:rsidP="002970CF">
      <w:pPr>
        <w:spacing w:after="0" w:line="240" w:lineRule="auto"/>
        <w:ind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АНЫҚТАМАЛАР</w:t>
      </w:r>
    </w:p>
    <w:p w14:paraId="3A26F215" w14:textId="77777777" w:rsidR="002970CF" w:rsidRPr="00FB33F3" w:rsidRDefault="002970CF" w:rsidP="002970CF">
      <w:pPr>
        <w:spacing w:after="0" w:line="240" w:lineRule="auto"/>
        <w:ind w:firstLine="709"/>
        <w:jc w:val="both"/>
        <w:rPr>
          <w:rFonts w:ascii="Times New Roman" w:hAnsi="Times New Roman" w:cs="Times New Roman"/>
          <w:sz w:val="28"/>
          <w:szCs w:val="28"/>
          <w:lang w:val="kk-KZ"/>
        </w:rPr>
      </w:pPr>
    </w:p>
    <w:p w14:paraId="0321D192" w14:textId="77777777" w:rsidR="002970CF" w:rsidRPr="00FB33F3" w:rsidRDefault="00D008C6"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Бұл д</w:t>
      </w:r>
      <w:r w:rsidR="002970CF" w:rsidRPr="00FB33F3">
        <w:rPr>
          <w:rFonts w:ascii="Times New Roman" w:hAnsi="Times New Roman" w:cs="Times New Roman"/>
          <w:sz w:val="28"/>
          <w:szCs w:val="28"/>
          <w:lang w:val="kk-KZ"/>
        </w:rPr>
        <w:t>иссертациялық жұмыста анықтамаларға сәйкес төмендегідей терминдер қолданылды:</w:t>
      </w:r>
    </w:p>
    <w:p w14:paraId="565D51A1" w14:textId="77777777" w:rsidR="00516312" w:rsidRPr="00FB33F3" w:rsidRDefault="002970CF" w:rsidP="002970CF">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
        <w:t>Глютен</w:t>
      </w:r>
      <w:r w:rsidR="008D754F"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бидай, арпа, қара бидай құрамында болатын жабысқақ ақуыз.</w:t>
      </w:r>
    </w:p>
    <w:p w14:paraId="7A732632" w14:textId="0D0D1F83" w:rsidR="00516312" w:rsidRPr="00FB33F3" w:rsidRDefault="00516312" w:rsidP="00516312">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Глютенсіз ұн- құрамында </w:t>
      </w:r>
      <w:r w:rsidR="00766B80" w:rsidRPr="00FB33F3">
        <w:rPr>
          <w:rFonts w:ascii="Times New Roman" w:hAnsi="Times New Roman" w:cs="Times New Roman"/>
          <w:sz w:val="28"/>
          <w:szCs w:val="28"/>
          <w:lang w:val="kk-KZ"/>
        </w:rPr>
        <w:t>сағыздылық (клейковина)</w:t>
      </w:r>
      <w:r w:rsidRPr="00FB33F3">
        <w:rPr>
          <w:rFonts w:ascii="Times New Roman" w:hAnsi="Times New Roman" w:cs="Times New Roman"/>
          <w:sz w:val="28"/>
          <w:szCs w:val="28"/>
          <w:lang w:val="kk-KZ"/>
        </w:rPr>
        <w:t xml:space="preserve"> ақуызы жоқ өсімдік тектес ұн.</w:t>
      </w:r>
    </w:p>
    <w:p w14:paraId="739C80F8" w14:textId="5A1FF8A0" w:rsidR="002970CF" w:rsidRPr="00FB33F3" w:rsidRDefault="002970CF" w:rsidP="002970CF">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
        <w:t>Глютенсіз диета</w:t>
      </w:r>
      <w:r w:rsidR="008D754F"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құрамында </w:t>
      </w:r>
      <w:r w:rsidR="00766B80" w:rsidRPr="00FB33F3">
        <w:rPr>
          <w:rFonts w:ascii="Times New Roman" w:hAnsi="Times New Roman" w:cs="Times New Roman"/>
          <w:sz w:val="28"/>
          <w:szCs w:val="28"/>
          <w:lang w:val="kk-KZ"/>
        </w:rPr>
        <w:t xml:space="preserve">сағыздылық </w:t>
      </w:r>
      <w:r w:rsidR="00EC55CB" w:rsidRPr="00FB33F3">
        <w:rPr>
          <w:rFonts w:ascii="Times New Roman" w:hAnsi="Times New Roman" w:cs="Times New Roman"/>
          <w:sz w:val="28"/>
          <w:szCs w:val="28"/>
          <w:lang w:val="kk-KZ"/>
        </w:rPr>
        <w:t>(</w:t>
      </w:r>
      <w:r w:rsidRPr="00FB33F3">
        <w:rPr>
          <w:rFonts w:ascii="Times New Roman" w:hAnsi="Times New Roman" w:cs="Times New Roman"/>
          <w:sz w:val="28"/>
          <w:szCs w:val="28"/>
          <w:lang w:val="kk-KZ"/>
        </w:rPr>
        <w:t>клейковинасы</w:t>
      </w:r>
      <w:r w:rsidR="00EC55CB"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глютен</w:t>
      </w:r>
      <w:r w:rsidR="00EC55CB"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бар тағамды толығымен алып тастауды қарастыратын диета.</w:t>
      </w:r>
    </w:p>
    <w:p w14:paraId="560CB143" w14:textId="3163E85A" w:rsidR="00A90C7E" w:rsidRPr="00FB33F3" w:rsidRDefault="00A90C7E" w:rsidP="00A90C7E">
      <w:pPr>
        <w:spacing w:after="0" w:line="240" w:lineRule="auto"/>
        <w:ind w:firstLine="70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Жаңа өнім</w:t>
      </w:r>
      <w:r w:rsidR="008D754F"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жаңа технологиялық процестерді қолдана отырып алғаш өңделіп жасалынған өнім.</w:t>
      </w:r>
    </w:p>
    <w:p w14:paraId="6DD6730F" w14:textId="3285D930" w:rsidR="00516312" w:rsidRPr="00FB33F3" w:rsidRDefault="00516312" w:rsidP="00516312">
      <w:pPr>
        <w:spacing w:after="0" w:line="240" w:lineRule="auto"/>
        <w:ind w:firstLine="70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Құрама ұн</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әртүрлі дақыл ұндарының ғылыми негізделген ара қатынасынан алынған қоспа.</w:t>
      </w:r>
    </w:p>
    <w:p w14:paraId="768B32DA" w14:textId="4F0E6CCD" w:rsidR="00516312" w:rsidRPr="00FB33F3" w:rsidRDefault="00516312" w:rsidP="00516312">
      <w:pPr>
        <w:spacing w:after="0" w:line="240" w:lineRule="auto"/>
        <w:ind w:firstLine="70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Жасыл қарақұмық ұны</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қайнатылмаған (шикі) қарақұмық дәнінен алынған, ақуыз және антиоксиданттарға бай ұн түрі.</w:t>
      </w:r>
    </w:p>
    <w:p w14:paraId="7D93F277" w14:textId="53E9E54C" w:rsidR="00516312" w:rsidRPr="00FB33F3" w:rsidRDefault="00516312" w:rsidP="00516312">
      <w:pPr>
        <w:spacing w:after="0" w:line="240" w:lineRule="auto"/>
        <w:ind w:firstLine="70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Жүгері ұны</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крахмал мен талшыққа бай, нан құрылымына көлем мен тәтті дәм беретін ұн.</w:t>
      </w:r>
    </w:p>
    <w:p w14:paraId="1796B434" w14:textId="7770C64B" w:rsidR="00516312" w:rsidRPr="00FB33F3" w:rsidRDefault="00516312" w:rsidP="00516312">
      <w:pPr>
        <w:spacing w:after="0" w:line="240" w:lineRule="auto"/>
        <w:ind w:firstLine="70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Жолжелкен ұнтағы (Plantago)</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w:t>
      </w:r>
      <w:r w:rsidRPr="00FB33F3">
        <w:rPr>
          <w:rFonts w:ascii="Times New Roman" w:eastAsia="Times New Roman" w:hAnsi="Times New Roman" w:cs="Times New Roman"/>
          <w:sz w:val="24"/>
          <w:szCs w:val="24"/>
          <w:lang w:val="ru-KZ" w:eastAsia="ru-KZ"/>
        </w:rPr>
        <w:t xml:space="preserve"> </w:t>
      </w:r>
      <w:r w:rsidRPr="00FB33F3">
        <w:rPr>
          <w:rFonts w:ascii="Times New Roman" w:hAnsi="Times New Roman" w:cs="Times New Roman"/>
          <w:sz w:val="28"/>
          <w:szCs w:val="28"/>
          <w:lang w:val="kk-KZ"/>
        </w:rPr>
        <w:t>ерітінді талшықтарға бай өсімдік ұнтағы, қамырдың тұтқырлығын және су сіңіруін арттырады.</w:t>
      </w:r>
    </w:p>
    <w:p w14:paraId="3FF94B41" w14:textId="0359B977" w:rsidR="0064104F" w:rsidRPr="00FB33F3" w:rsidRDefault="002970CF" w:rsidP="0064104F">
      <w:pPr>
        <w:pStyle w:val="af1"/>
        <w:ind w:right="201" w:firstLine="707"/>
        <w:rPr>
          <w:rFonts w:eastAsiaTheme="minorHAnsi"/>
          <w:sz w:val="28"/>
          <w:szCs w:val="28"/>
          <w:lang w:val="kk-KZ" w:eastAsia="en-US"/>
        </w:rPr>
      </w:pPr>
      <w:r w:rsidRPr="00FB33F3">
        <w:rPr>
          <w:sz w:val="28"/>
          <w:szCs w:val="28"/>
          <w:lang w:val="kk-KZ"/>
        </w:rPr>
        <w:tab/>
      </w:r>
      <w:r w:rsidR="0064104F" w:rsidRPr="00FB33F3">
        <w:rPr>
          <w:rFonts w:eastAsiaTheme="minorHAnsi"/>
          <w:sz w:val="28"/>
          <w:szCs w:val="28"/>
          <w:lang w:val="kk-KZ" w:eastAsia="en-US"/>
        </w:rPr>
        <w:t>Кеуектілік</w:t>
      </w:r>
      <w:r w:rsidR="008D754F" w:rsidRPr="00FB33F3">
        <w:rPr>
          <w:rFonts w:eastAsiaTheme="minorHAnsi"/>
          <w:sz w:val="28"/>
          <w:szCs w:val="28"/>
          <w:lang w:val="kk-KZ" w:eastAsia="en-US"/>
        </w:rPr>
        <w:t xml:space="preserve"> -</w:t>
      </w:r>
      <w:r w:rsidR="0064104F" w:rsidRPr="00FB33F3">
        <w:rPr>
          <w:rFonts w:eastAsiaTheme="minorHAnsi"/>
          <w:sz w:val="28"/>
          <w:szCs w:val="28"/>
          <w:lang w:val="kk-KZ" w:eastAsia="en-US"/>
        </w:rPr>
        <w:t xml:space="preserve"> бұл нан жұмсағының тесігі (поры) бар көлемінің нан жұмсағының жалпы көлеміне пайыздық қатынасының мөлшері.</w:t>
      </w:r>
    </w:p>
    <w:p w14:paraId="59C8D660" w14:textId="68D0AF9B" w:rsidR="0064104F" w:rsidRPr="00FB33F3" w:rsidRDefault="0064104F"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Қамырдың реологиялық қасиеттері</w:t>
      </w:r>
      <w:r w:rsidR="008D754F" w:rsidRPr="00FB33F3">
        <w:rPr>
          <w:rFonts w:eastAsiaTheme="minorHAnsi"/>
          <w:sz w:val="28"/>
          <w:szCs w:val="28"/>
          <w:lang w:val="kk-KZ" w:eastAsia="en-US"/>
        </w:rPr>
        <w:t xml:space="preserve"> - </w:t>
      </w:r>
      <w:r w:rsidRPr="00FB33F3">
        <w:rPr>
          <w:rFonts w:eastAsiaTheme="minorHAnsi"/>
          <w:sz w:val="28"/>
          <w:szCs w:val="28"/>
          <w:lang w:val="kk-KZ" w:eastAsia="en-US"/>
        </w:rPr>
        <w:t>қамырды илеу кезінде және бүкіл технологиялық процесте сынақтың жай-күйі мен жағдайын сипаттайтын жан- жақты кешенді көрсеткіштері жиынтығы.</w:t>
      </w:r>
    </w:p>
    <w:p w14:paraId="562101FC" w14:textId="3C741293"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Су сіңіру қабілеті</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ұн немесе қамырдың суды сіңіріп, ұстап тұру қабілеті.</w:t>
      </w:r>
    </w:p>
    <w:p w14:paraId="7E341EC8" w14:textId="4BF95776"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Тұтқырлық</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қамырдың ағу немесе деформацияға қарсы тұру қасиеті.</w:t>
      </w:r>
    </w:p>
    <w:p w14:paraId="1D683CE6" w14:textId="379D1D57"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Серпімділік</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қамырдың сыртқы күштен кейін бастапқы пішініне қайта келу қабілеті</w:t>
      </w:r>
    </w:p>
    <w:p w14:paraId="7D9FC6A4" w14:textId="217B536C"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Тұрақтылық</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қамырдың механикалық және жылулық әсерлер кезінде пішінін сақтап қалу қабілеті.</w:t>
      </w:r>
    </w:p>
    <w:p w14:paraId="701A2DE6" w14:textId="133C0E49"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Созылғыштық</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қамырдың үзілмей созылу қасиеті.</w:t>
      </w:r>
    </w:p>
    <w:p w14:paraId="2E7A57C5" w14:textId="01FCB4E7" w:rsidR="00F55BC9" w:rsidRPr="00FB33F3" w:rsidRDefault="00F55BC9"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Үгінді (мякишь)</w:t>
      </w:r>
      <w:r w:rsidR="006320A6" w:rsidRPr="00FB33F3">
        <w:rPr>
          <w:rFonts w:eastAsiaTheme="minorHAnsi"/>
          <w:sz w:val="28"/>
          <w:szCs w:val="28"/>
          <w:lang w:val="kk-KZ" w:eastAsia="en-US"/>
        </w:rPr>
        <w:t xml:space="preserve"> </w:t>
      </w:r>
      <w:r w:rsidRPr="00FB33F3">
        <w:rPr>
          <w:rFonts w:eastAsiaTheme="minorHAnsi"/>
          <w:sz w:val="28"/>
          <w:szCs w:val="28"/>
          <w:lang w:val="kk-KZ" w:eastAsia="en-US"/>
        </w:rPr>
        <w:t>- нанның</w:t>
      </w:r>
      <w:r w:rsidR="00F83EAF" w:rsidRPr="00FB33F3">
        <w:rPr>
          <w:rFonts w:eastAsiaTheme="minorHAnsi"/>
          <w:sz w:val="28"/>
          <w:szCs w:val="28"/>
          <w:lang w:val="kk-KZ" w:eastAsia="en-US"/>
        </w:rPr>
        <w:t xml:space="preserve"> ішкі кеуекті құрылымдық бөлігі, </w:t>
      </w:r>
      <w:r w:rsidRPr="00FB33F3">
        <w:rPr>
          <w:rFonts w:eastAsiaTheme="minorHAnsi"/>
          <w:sz w:val="28"/>
          <w:szCs w:val="28"/>
          <w:lang w:val="kk-KZ" w:eastAsia="en-US"/>
        </w:rPr>
        <w:t>кеуектілік пен серпімділікті сипаттайды</w:t>
      </w:r>
      <w:r w:rsidR="00D10573" w:rsidRPr="00FB33F3">
        <w:rPr>
          <w:rFonts w:eastAsiaTheme="minorHAnsi"/>
          <w:sz w:val="28"/>
          <w:szCs w:val="28"/>
          <w:lang w:val="kk-KZ" w:eastAsia="en-US"/>
        </w:rPr>
        <w:t>.</w:t>
      </w:r>
    </w:p>
    <w:p w14:paraId="08D511F2" w14:textId="6C325A6D" w:rsidR="00570AD0" w:rsidRPr="00FB33F3" w:rsidRDefault="008D754F" w:rsidP="0064104F">
      <w:pPr>
        <w:pStyle w:val="af1"/>
        <w:ind w:right="202" w:firstLine="707"/>
        <w:rPr>
          <w:rFonts w:eastAsiaTheme="minorHAnsi"/>
          <w:sz w:val="28"/>
          <w:szCs w:val="28"/>
          <w:lang w:val="kk-KZ" w:eastAsia="en-US"/>
        </w:rPr>
      </w:pPr>
      <w:r w:rsidRPr="00FB33F3">
        <w:rPr>
          <w:rFonts w:eastAsiaTheme="minorHAnsi"/>
          <w:sz w:val="28"/>
          <w:szCs w:val="28"/>
          <w:lang w:val="kk-KZ" w:eastAsia="en-US"/>
        </w:rPr>
        <w:t xml:space="preserve">Деформация - </w:t>
      </w:r>
      <w:r w:rsidR="00570AD0" w:rsidRPr="00FB33F3">
        <w:rPr>
          <w:rFonts w:eastAsiaTheme="minorHAnsi"/>
          <w:sz w:val="28"/>
          <w:szCs w:val="28"/>
          <w:lang w:val="kk-KZ" w:eastAsia="en-US"/>
        </w:rPr>
        <w:t>дененінің пішінінің өзгеруі.</w:t>
      </w:r>
    </w:p>
    <w:p w14:paraId="711E280F" w14:textId="525231C6" w:rsidR="00A52B7C" w:rsidRPr="00FB33F3" w:rsidRDefault="008D754F" w:rsidP="00A52B7C">
      <w:pPr>
        <w:pStyle w:val="af1"/>
        <w:ind w:right="200" w:firstLine="707"/>
        <w:rPr>
          <w:rFonts w:eastAsiaTheme="minorHAnsi"/>
          <w:sz w:val="28"/>
          <w:szCs w:val="28"/>
          <w:lang w:val="kk-KZ" w:eastAsia="en-US"/>
        </w:rPr>
      </w:pPr>
      <w:r w:rsidRPr="00FB33F3">
        <w:rPr>
          <w:rFonts w:eastAsiaTheme="minorHAnsi"/>
          <w:sz w:val="28"/>
          <w:szCs w:val="28"/>
          <w:lang w:val="kk-KZ" w:eastAsia="en-US"/>
        </w:rPr>
        <w:t xml:space="preserve">Целиакия - </w:t>
      </w:r>
      <w:r w:rsidR="00A52B7C" w:rsidRPr="00FB33F3">
        <w:rPr>
          <w:rFonts w:eastAsiaTheme="minorHAnsi"/>
          <w:sz w:val="28"/>
          <w:szCs w:val="28"/>
          <w:lang w:val="kk-KZ" w:eastAsia="en-US"/>
        </w:rPr>
        <w:t>бұл бидайда, қара бидайда және арпада болатын ақуыз - глютенді тағамға тұтынғанда аш ішекте ас қорытудың бұзылуын туындататын ауру түрі.</w:t>
      </w:r>
    </w:p>
    <w:p w14:paraId="2CF3BBAA" w14:textId="49BE2252" w:rsidR="00A52B7C" w:rsidRPr="00FB33F3" w:rsidRDefault="00A52B7C" w:rsidP="00A52B7C">
      <w:pPr>
        <w:pStyle w:val="af1"/>
        <w:ind w:right="200" w:firstLine="707"/>
        <w:rPr>
          <w:rFonts w:eastAsiaTheme="minorHAnsi"/>
          <w:sz w:val="28"/>
          <w:szCs w:val="28"/>
          <w:lang w:val="kk-KZ" w:eastAsia="en-US"/>
        </w:rPr>
      </w:pPr>
      <w:r w:rsidRPr="00FB33F3">
        <w:rPr>
          <w:rFonts w:eastAsiaTheme="minorHAnsi"/>
          <w:sz w:val="28"/>
          <w:szCs w:val="28"/>
          <w:lang w:val="kk-KZ" w:eastAsia="en-US"/>
        </w:rPr>
        <w:t>Энергетикалық құндылық</w:t>
      </w:r>
      <w:r w:rsidR="008D754F" w:rsidRPr="00FB33F3">
        <w:rPr>
          <w:rFonts w:eastAsiaTheme="minorHAnsi"/>
          <w:sz w:val="28"/>
          <w:szCs w:val="28"/>
          <w:lang w:val="kk-KZ" w:eastAsia="en-US"/>
        </w:rPr>
        <w:t xml:space="preserve"> - </w:t>
      </w:r>
      <w:r w:rsidRPr="00FB33F3">
        <w:rPr>
          <w:rFonts w:eastAsiaTheme="minorHAnsi"/>
          <w:sz w:val="28"/>
          <w:szCs w:val="28"/>
          <w:lang w:val="kk-KZ" w:eastAsia="en-US"/>
        </w:rPr>
        <w:t>адамның физиологиялық функцияларын қамтамасыз ететін, адам ағзасынан тағам өнімдерінен босап шығатын энергия.</w:t>
      </w:r>
    </w:p>
    <w:p w14:paraId="1D73381C" w14:textId="51D9ECE3" w:rsidR="00570AD0" w:rsidRPr="00FB33F3" w:rsidRDefault="00570AD0" w:rsidP="00A52B7C">
      <w:pPr>
        <w:pStyle w:val="af1"/>
        <w:ind w:right="200" w:firstLine="707"/>
        <w:rPr>
          <w:rFonts w:eastAsiaTheme="minorHAnsi"/>
          <w:sz w:val="28"/>
          <w:szCs w:val="28"/>
          <w:lang w:val="kk-KZ" w:eastAsia="en-US"/>
        </w:rPr>
      </w:pPr>
      <w:r w:rsidRPr="00FB33F3">
        <w:rPr>
          <w:rFonts w:eastAsiaTheme="minorHAnsi"/>
          <w:sz w:val="28"/>
          <w:szCs w:val="28"/>
          <w:lang w:val="kk-KZ" w:eastAsia="en-US"/>
        </w:rPr>
        <w:t>Биологиялық құндылық</w:t>
      </w:r>
      <w:r w:rsidR="008D754F" w:rsidRPr="00FB33F3">
        <w:rPr>
          <w:rFonts w:eastAsiaTheme="minorHAnsi"/>
          <w:sz w:val="28"/>
          <w:szCs w:val="28"/>
          <w:lang w:val="kk-KZ" w:eastAsia="en-US"/>
        </w:rPr>
        <w:t xml:space="preserve"> - </w:t>
      </w:r>
      <w:r w:rsidR="00766224" w:rsidRPr="00FB33F3">
        <w:rPr>
          <w:rFonts w:eastAsiaTheme="minorHAnsi"/>
          <w:sz w:val="28"/>
          <w:szCs w:val="28"/>
          <w:lang w:val="kk-KZ" w:eastAsia="en-US"/>
        </w:rPr>
        <w:t xml:space="preserve">тағамдағы </w:t>
      </w:r>
      <w:r w:rsidR="00766224" w:rsidRPr="00FB33F3">
        <w:rPr>
          <w:rFonts w:eastAsiaTheme="minorHAnsi"/>
          <w:bCs/>
          <w:sz w:val="28"/>
          <w:szCs w:val="28"/>
          <w:lang w:val="kk-KZ" w:eastAsia="en-US"/>
        </w:rPr>
        <w:t>ақуыздың ағзаға сіңу тиімділігі</w:t>
      </w:r>
      <w:r w:rsidR="00766224" w:rsidRPr="00FB33F3">
        <w:rPr>
          <w:rFonts w:eastAsiaTheme="minorHAnsi"/>
          <w:sz w:val="28"/>
          <w:szCs w:val="28"/>
          <w:lang w:val="kk-KZ" w:eastAsia="en-US"/>
        </w:rPr>
        <w:t xml:space="preserve"> мен оның адам организмінің физиологиялық қажеттіліктеріне </w:t>
      </w:r>
      <w:r w:rsidR="00766224" w:rsidRPr="00FB33F3">
        <w:rPr>
          <w:rFonts w:eastAsiaTheme="minorHAnsi"/>
          <w:bCs/>
          <w:sz w:val="28"/>
          <w:szCs w:val="28"/>
          <w:lang w:val="kk-KZ" w:eastAsia="en-US"/>
        </w:rPr>
        <w:t>қаншалықты сәйкес келетінін</w:t>
      </w:r>
      <w:r w:rsidR="00766224" w:rsidRPr="00FB33F3">
        <w:rPr>
          <w:lang w:val="kk-KZ"/>
        </w:rPr>
        <w:t xml:space="preserve"> </w:t>
      </w:r>
      <w:r w:rsidR="00766224" w:rsidRPr="00FB33F3">
        <w:rPr>
          <w:rFonts w:eastAsiaTheme="minorHAnsi"/>
          <w:sz w:val="28"/>
          <w:szCs w:val="28"/>
          <w:lang w:val="kk-KZ" w:eastAsia="en-US"/>
        </w:rPr>
        <w:t>көрсететін көрсеткіш.</w:t>
      </w:r>
    </w:p>
    <w:p w14:paraId="683C4B5B" w14:textId="55D62FAB" w:rsidR="00766224" w:rsidRPr="00FB33F3" w:rsidRDefault="00F6540C" w:rsidP="00766224">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Тағамдық құндылық</w:t>
      </w:r>
      <w:r w:rsidR="008D754F" w:rsidRPr="00FB33F3">
        <w:rPr>
          <w:rFonts w:ascii="Times New Roman" w:hAnsi="Times New Roman" w:cs="Times New Roman"/>
          <w:sz w:val="28"/>
          <w:szCs w:val="28"/>
          <w:lang w:val="kk-KZ"/>
        </w:rPr>
        <w:t xml:space="preserve"> - </w:t>
      </w:r>
      <w:r w:rsidR="00DA6096" w:rsidRPr="00FB33F3">
        <w:rPr>
          <w:rFonts w:ascii="Times New Roman" w:hAnsi="Times New Roman" w:cs="Times New Roman"/>
          <w:sz w:val="28"/>
          <w:szCs w:val="28"/>
          <w:lang w:val="kk-KZ"/>
        </w:rPr>
        <w:t xml:space="preserve">тағам өнімінің құрамындағы </w:t>
      </w:r>
      <w:r w:rsidR="00DA6096" w:rsidRPr="00FB33F3">
        <w:rPr>
          <w:rFonts w:ascii="Times New Roman" w:hAnsi="Times New Roman" w:cs="Times New Roman"/>
          <w:bCs/>
          <w:sz w:val="28"/>
          <w:szCs w:val="28"/>
          <w:lang w:val="kk-KZ"/>
        </w:rPr>
        <w:t xml:space="preserve">макро- және микроэлементтердің (ақуыз, май, көмірсу, </w:t>
      </w:r>
      <w:r w:rsidR="009730CD" w:rsidRPr="00FB33F3">
        <w:rPr>
          <w:rFonts w:ascii="Times New Roman" w:hAnsi="Times New Roman" w:cs="Times New Roman"/>
          <w:bCs/>
          <w:sz w:val="28"/>
          <w:szCs w:val="28"/>
          <w:lang w:val="kk-KZ"/>
        </w:rPr>
        <w:t>дәрумен</w:t>
      </w:r>
      <w:r w:rsidR="00DA6096" w:rsidRPr="00FB33F3">
        <w:rPr>
          <w:rFonts w:ascii="Times New Roman" w:hAnsi="Times New Roman" w:cs="Times New Roman"/>
          <w:bCs/>
          <w:sz w:val="28"/>
          <w:szCs w:val="28"/>
          <w:lang w:val="kk-KZ"/>
        </w:rPr>
        <w:t>, минерал, талшық және т.б.) адам ағзасына беретін жалпы пайдасы</w:t>
      </w:r>
      <w:r w:rsidR="00DA6096" w:rsidRPr="00FB33F3">
        <w:rPr>
          <w:rFonts w:ascii="Times New Roman" w:hAnsi="Times New Roman" w:cs="Times New Roman"/>
          <w:sz w:val="28"/>
          <w:szCs w:val="28"/>
          <w:lang w:val="kk-KZ"/>
        </w:rPr>
        <w:t>.</w:t>
      </w:r>
    </w:p>
    <w:p w14:paraId="6C23E34F" w14:textId="53BD36CF" w:rsidR="00766224" w:rsidRPr="00FB33F3" w:rsidRDefault="00766224"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Тағамдық талшықтар</w:t>
      </w:r>
      <w:r w:rsidR="008D754F" w:rsidRPr="00FB33F3">
        <w:rPr>
          <w:rFonts w:ascii="Times New Roman" w:hAnsi="Times New Roman" w:cs="Times New Roman"/>
          <w:sz w:val="28"/>
          <w:szCs w:val="28"/>
          <w:lang w:val="kk-KZ"/>
        </w:rPr>
        <w:t xml:space="preserve"> - </w:t>
      </w:r>
      <w:r w:rsidR="00556948" w:rsidRPr="00FB33F3">
        <w:rPr>
          <w:rFonts w:ascii="Times New Roman" w:hAnsi="Times New Roman" w:cs="Times New Roman"/>
          <w:sz w:val="28"/>
          <w:szCs w:val="28"/>
          <w:lang w:val="kk-KZ"/>
        </w:rPr>
        <w:t xml:space="preserve">(диеталық </w:t>
      </w:r>
      <w:r w:rsidR="008D754F" w:rsidRPr="00FB33F3">
        <w:rPr>
          <w:rFonts w:ascii="Times New Roman" w:hAnsi="Times New Roman" w:cs="Times New Roman"/>
          <w:sz w:val="28"/>
          <w:szCs w:val="28"/>
          <w:lang w:val="kk-KZ"/>
        </w:rPr>
        <w:t xml:space="preserve">немесе өсімдік текті талшықтар) - </w:t>
      </w:r>
      <w:r w:rsidR="00556948" w:rsidRPr="00FB33F3">
        <w:rPr>
          <w:rFonts w:ascii="Times New Roman" w:hAnsi="Times New Roman" w:cs="Times New Roman"/>
          <w:sz w:val="28"/>
          <w:szCs w:val="28"/>
          <w:lang w:val="kk-KZ"/>
        </w:rPr>
        <w:t xml:space="preserve">адамның асқорыту ферменттерімен </w:t>
      </w:r>
      <w:r w:rsidR="00556948" w:rsidRPr="00FB33F3">
        <w:rPr>
          <w:rFonts w:ascii="Times New Roman" w:hAnsi="Times New Roman" w:cs="Times New Roman"/>
          <w:bCs/>
          <w:sz w:val="28"/>
          <w:szCs w:val="28"/>
          <w:lang w:val="kk-KZ"/>
        </w:rPr>
        <w:t>ыдырамайтын</w:t>
      </w:r>
      <w:r w:rsidR="00556948" w:rsidRPr="00FB33F3">
        <w:rPr>
          <w:rFonts w:ascii="Times New Roman" w:hAnsi="Times New Roman" w:cs="Times New Roman"/>
          <w:sz w:val="28"/>
          <w:szCs w:val="28"/>
          <w:lang w:val="kk-KZ"/>
        </w:rPr>
        <w:t xml:space="preserve">, өсімдіктердің </w:t>
      </w:r>
      <w:r w:rsidR="00556948" w:rsidRPr="00FB33F3">
        <w:rPr>
          <w:rFonts w:ascii="Times New Roman" w:hAnsi="Times New Roman" w:cs="Times New Roman"/>
          <w:bCs/>
          <w:sz w:val="28"/>
          <w:szCs w:val="28"/>
          <w:lang w:val="kk-KZ"/>
        </w:rPr>
        <w:t>күрделі көмірсулары мен лигниндерінің</w:t>
      </w:r>
      <w:r w:rsidR="00556948" w:rsidRPr="00FB33F3">
        <w:rPr>
          <w:rFonts w:ascii="Times New Roman" w:hAnsi="Times New Roman" w:cs="Times New Roman"/>
          <w:sz w:val="28"/>
          <w:szCs w:val="28"/>
          <w:lang w:val="kk-KZ"/>
        </w:rPr>
        <w:t xml:space="preserve"> тобы.</w:t>
      </w:r>
    </w:p>
    <w:p w14:paraId="1BBC4547" w14:textId="16FDA8C8" w:rsidR="00C2050C" w:rsidRPr="00FB33F3" w:rsidRDefault="00C2050C"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Тағамдық қатынас </w:t>
      </w:r>
      <w:r w:rsidR="00D873D9"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2E51F4" w:rsidRPr="00FB33F3">
        <w:rPr>
          <w:rFonts w:ascii="Times New Roman" w:hAnsi="Times New Roman" w:cs="Times New Roman"/>
          <w:sz w:val="28"/>
          <w:szCs w:val="28"/>
          <w:lang w:val="kk-KZ"/>
        </w:rPr>
        <w:t>бұл тағам құрамындағы негізгі қоректік заттардың бір-біріне және жалпы энергия құнына қатысты арақатынасын сипаттайтын ұғым.</w:t>
      </w:r>
    </w:p>
    <w:p w14:paraId="05E90A76" w14:textId="79752259" w:rsidR="00C2050C" w:rsidRPr="00FB33F3" w:rsidRDefault="00D873D9"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w:t>
      </w:r>
      <w:r w:rsidR="00C2050C" w:rsidRPr="00FB33F3">
        <w:rPr>
          <w:rFonts w:ascii="Times New Roman" w:hAnsi="Times New Roman" w:cs="Times New Roman"/>
          <w:sz w:val="28"/>
          <w:szCs w:val="28"/>
          <w:lang w:val="kk-KZ"/>
        </w:rPr>
        <w:t>еуектер морфометриясы</w:t>
      </w:r>
      <w:r w:rsidR="005C17F1" w:rsidRPr="00FB33F3">
        <w:rPr>
          <w:rFonts w:ascii="Times New Roman" w:hAnsi="Times New Roman" w:cs="Times New Roman"/>
          <w:sz w:val="28"/>
          <w:szCs w:val="28"/>
          <w:lang w:val="kk-KZ"/>
        </w:rPr>
        <w:t xml:space="preserve"> – бұл кеуекті құрылымдардың морфологиясын (пішінін), өлшемін, құрылымдық параметрлерін және олардың кеңістіктік орналасуын </w:t>
      </w:r>
      <w:r w:rsidR="009730CD" w:rsidRPr="00FB33F3">
        <w:rPr>
          <w:rFonts w:ascii="Times New Roman" w:hAnsi="Times New Roman" w:cs="Times New Roman"/>
          <w:sz w:val="28"/>
          <w:szCs w:val="28"/>
          <w:lang w:val="kk-KZ"/>
        </w:rPr>
        <w:t xml:space="preserve">цифрлық </w:t>
      </w:r>
      <w:r w:rsidR="005C17F1" w:rsidRPr="00FB33F3">
        <w:rPr>
          <w:rFonts w:ascii="Times New Roman" w:hAnsi="Times New Roman" w:cs="Times New Roman"/>
          <w:sz w:val="28"/>
          <w:szCs w:val="28"/>
          <w:lang w:val="kk-KZ"/>
        </w:rPr>
        <w:t>түрде сипаттау мен талдау әдісі.</w:t>
      </w:r>
    </w:p>
    <w:p w14:paraId="5CA07AE2" w14:textId="69CD98DB" w:rsidR="00C47B7C" w:rsidRPr="00FB33F3" w:rsidRDefault="00C47B7C"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Кластерлік талдау </w:t>
      </w:r>
      <w:r w:rsidR="00D873D9" w:rsidRPr="00FB33F3">
        <w:rPr>
          <w:rFonts w:ascii="Times New Roman" w:hAnsi="Times New Roman" w:cs="Times New Roman"/>
          <w:sz w:val="28"/>
          <w:szCs w:val="28"/>
          <w:lang w:val="kk-KZ"/>
        </w:rPr>
        <w:t>-</w:t>
      </w:r>
      <w:r w:rsidRPr="00FB33F3">
        <w:rPr>
          <w:rFonts w:ascii="Times New Roman" w:hAnsi="Times New Roman" w:cs="Times New Roman"/>
          <w:sz w:val="28"/>
          <w:szCs w:val="28"/>
          <w:lang w:val="kk-KZ"/>
        </w:rPr>
        <w:t xml:space="preserve"> </w:t>
      </w:r>
      <w:r w:rsidR="004075EF" w:rsidRPr="00FB33F3">
        <w:rPr>
          <w:rFonts w:ascii="Times New Roman" w:hAnsi="Times New Roman" w:cs="Times New Roman"/>
          <w:sz w:val="28"/>
          <w:szCs w:val="28"/>
          <w:lang w:val="kk-KZ"/>
        </w:rPr>
        <w:t>ұқсас сипаттамалары бар объектілер жиынтығын топтастыру үшін қолданылатын әдіс</w:t>
      </w:r>
      <w:r w:rsidRPr="00FB33F3">
        <w:rPr>
          <w:rFonts w:ascii="Times New Roman" w:hAnsi="Times New Roman" w:cs="Times New Roman"/>
          <w:sz w:val="28"/>
          <w:szCs w:val="28"/>
          <w:lang w:val="kk-KZ"/>
        </w:rPr>
        <w:t>.</w:t>
      </w:r>
    </w:p>
    <w:p w14:paraId="30D3844D" w14:textId="20015960" w:rsidR="00D10573" w:rsidRPr="00FB33F3" w:rsidRDefault="004259FD"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Анизотропия</w:t>
      </w:r>
      <w:r w:rsidR="00D10573" w:rsidRPr="00FB33F3">
        <w:rPr>
          <w:rFonts w:ascii="Times New Roman" w:hAnsi="Times New Roman" w:cs="Times New Roman"/>
          <w:sz w:val="28"/>
          <w:szCs w:val="28"/>
          <w:lang w:val="kk-KZ"/>
        </w:rPr>
        <w:t xml:space="preserve"> (қисықтық)</w:t>
      </w:r>
      <w:r w:rsidRPr="00FB33F3">
        <w:rPr>
          <w:rFonts w:ascii="Times New Roman" w:hAnsi="Times New Roman" w:cs="Times New Roman"/>
          <w:sz w:val="28"/>
          <w:szCs w:val="28"/>
          <w:lang w:val="kk-KZ"/>
        </w:rPr>
        <w:t xml:space="preserve"> - </w:t>
      </w:r>
      <w:r w:rsidR="00126327" w:rsidRPr="00FB33F3">
        <w:rPr>
          <w:rFonts w:ascii="Times New Roman" w:hAnsi="Times New Roman" w:cs="Times New Roman"/>
          <w:sz w:val="28"/>
          <w:szCs w:val="28"/>
          <w:lang w:val="kk-KZ"/>
        </w:rPr>
        <w:t>к</w:t>
      </w:r>
      <w:r w:rsidR="00D10573" w:rsidRPr="00FB33F3">
        <w:rPr>
          <w:rFonts w:ascii="Times New Roman" w:hAnsi="Times New Roman" w:cs="Times New Roman"/>
          <w:sz w:val="28"/>
          <w:szCs w:val="28"/>
          <w:lang w:val="kk-KZ"/>
        </w:rPr>
        <w:t xml:space="preserve">еуектердің бір бағытта созылу дәрежесін сипаттайтын құрылымдық көрсеткіш </w:t>
      </w:r>
    </w:p>
    <w:p w14:paraId="0AAB1A83" w14:textId="56B4C61A" w:rsidR="00D10573" w:rsidRPr="00FB33F3" w:rsidRDefault="00D10573"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Ұяшықтар саны</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55601B" w:rsidRPr="00FB33F3">
        <w:rPr>
          <w:rFonts w:ascii="Times New Roman" w:hAnsi="Times New Roman" w:cs="Times New Roman"/>
          <w:sz w:val="28"/>
          <w:szCs w:val="28"/>
          <w:lang w:val="kk-KZ"/>
        </w:rPr>
        <w:t>н</w:t>
      </w:r>
      <w:r w:rsidRPr="00FB33F3">
        <w:rPr>
          <w:rFonts w:ascii="Times New Roman" w:hAnsi="Times New Roman" w:cs="Times New Roman"/>
          <w:sz w:val="28"/>
          <w:szCs w:val="28"/>
          <w:lang w:val="kk-KZ"/>
        </w:rPr>
        <w:t xml:space="preserve">ан қимасындағы кеуектердің немесе </w:t>
      </w:r>
      <w:r w:rsidR="00FB4A22" w:rsidRPr="00FB33F3">
        <w:rPr>
          <w:rFonts w:ascii="Times New Roman" w:hAnsi="Times New Roman" w:cs="Times New Roman"/>
          <w:sz w:val="28"/>
          <w:szCs w:val="28"/>
          <w:lang w:val="kk-KZ"/>
        </w:rPr>
        <w:t>ұяшықтардың</w:t>
      </w:r>
      <w:r w:rsidRPr="00FB33F3">
        <w:rPr>
          <w:rFonts w:ascii="Times New Roman" w:hAnsi="Times New Roman" w:cs="Times New Roman"/>
          <w:sz w:val="28"/>
          <w:szCs w:val="28"/>
          <w:lang w:val="kk-KZ"/>
        </w:rPr>
        <w:t xml:space="preserve"> саны (см² немесе үлгіге шаққанда).</w:t>
      </w:r>
    </w:p>
    <w:p w14:paraId="24E74511" w14:textId="7020B886" w:rsidR="00D10573" w:rsidRPr="00FB33F3" w:rsidRDefault="00D10573"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Ұяшық ауданы</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55601B" w:rsidRPr="00FB33F3">
        <w:rPr>
          <w:rFonts w:ascii="Times New Roman" w:hAnsi="Times New Roman" w:cs="Times New Roman"/>
          <w:sz w:val="28"/>
          <w:szCs w:val="28"/>
          <w:lang w:val="kk-KZ"/>
        </w:rPr>
        <w:t>н</w:t>
      </w:r>
      <w:r w:rsidRPr="00FB33F3">
        <w:rPr>
          <w:rFonts w:ascii="Times New Roman" w:hAnsi="Times New Roman" w:cs="Times New Roman"/>
          <w:sz w:val="28"/>
          <w:szCs w:val="28"/>
          <w:lang w:val="kk-KZ"/>
        </w:rPr>
        <w:t>ан ішіндегі ауа ұяшықтарының орташа ауданы (пиксель² немесе мкм²).</w:t>
      </w:r>
    </w:p>
    <w:p w14:paraId="51523CAE" w14:textId="3253DECC" w:rsidR="00516312" w:rsidRPr="00FB33F3" w:rsidRDefault="00D10573"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Дөңгелектілік</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126327" w:rsidRPr="00FB33F3">
        <w:rPr>
          <w:rFonts w:ascii="Times New Roman" w:hAnsi="Times New Roman" w:cs="Times New Roman"/>
          <w:sz w:val="28"/>
          <w:szCs w:val="28"/>
          <w:lang w:val="kk-KZ"/>
        </w:rPr>
        <w:t>ұ</w:t>
      </w:r>
      <w:r w:rsidRPr="00FB33F3">
        <w:rPr>
          <w:rFonts w:ascii="Times New Roman" w:hAnsi="Times New Roman" w:cs="Times New Roman"/>
          <w:sz w:val="28"/>
          <w:szCs w:val="28"/>
          <w:lang w:val="kk-KZ"/>
        </w:rPr>
        <w:t>яшықтардың пішінінің идеалды дөңгелекке жақындық деңгейі (0–1 шкала).</w:t>
      </w:r>
    </w:p>
    <w:p w14:paraId="410D8F2B" w14:textId="56970429" w:rsidR="00D10573" w:rsidRPr="00FB33F3" w:rsidRDefault="00D10573"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Қуыстар (кеуектер)</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55601B" w:rsidRPr="00FB33F3">
        <w:rPr>
          <w:rFonts w:ascii="Times New Roman" w:hAnsi="Times New Roman" w:cs="Times New Roman"/>
          <w:sz w:val="28"/>
          <w:szCs w:val="28"/>
          <w:lang w:val="kk-KZ"/>
        </w:rPr>
        <w:t>н</w:t>
      </w:r>
      <w:r w:rsidRPr="00FB33F3">
        <w:rPr>
          <w:rFonts w:ascii="Times New Roman" w:hAnsi="Times New Roman" w:cs="Times New Roman"/>
          <w:sz w:val="28"/>
          <w:szCs w:val="28"/>
          <w:lang w:val="kk-KZ"/>
        </w:rPr>
        <w:t>анның көтерілу кезінде газ әсерінен пайда болатын бос кеңістіктер.</w:t>
      </w:r>
    </w:p>
    <w:p w14:paraId="2952692F" w14:textId="7A8780BE" w:rsidR="0071644E" w:rsidRPr="00FB33F3" w:rsidRDefault="00D10573" w:rsidP="002970C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Тығыздық</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 </w:t>
      </w:r>
      <w:r w:rsidR="0055601B" w:rsidRPr="00FB33F3">
        <w:rPr>
          <w:rFonts w:ascii="Times New Roman" w:hAnsi="Times New Roman" w:cs="Times New Roman"/>
          <w:sz w:val="28"/>
          <w:szCs w:val="28"/>
          <w:lang w:val="kk-KZ"/>
        </w:rPr>
        <w:t>н</w:t>
      </w:r>
      <w:r w:rsidRPr="00FB33F3">
        <w:rPr>
          <w:rFonts w:ascii="Times New Roman" w:hAnsi="Times New Roman" w:cs="Times New Roman"/>
          <w:sz w:val="28"/>
          <w:szCs w:val="28"/>
          <w:lang w:val="kk-KZ"/>
        </w:rPr>
        <w:t>анның бірлік көлеміне шаққандағы массасы (г/см³).</w:t>
      </w:r>
    </w:p>
    <w:p w14:paraId="37D43434" w14:textId="3B62EFC9" w:rsidR="00C8559E"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Ылғалдылық</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нан массасындағы су мөлшері (%).</w:t>
      </w:r>
    </w:p>
    <w:p w14:paraId="3BEDCC92" w14:textId="5D95C81C" w:rsidR="00CE0141"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Қопсу</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қамырдың ашу және газ түзілу процесінде көлемінің ұлғаюы</w:t>
      </w:r>
    </w:p>
    <w:p w14:paraId="5B4DBFC1" w14:textId="562ACF0F" w:rsidR="00CE0141"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Көтерілу көлемі</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пісірілген нанның нақты көлемі (см³ немесе см³/г).</w:t>
      </w:r>
    </w:p>
    <w:p w14:paraId="7065BFA6" w14:textId="52B2D3C0" w:rsidR="00CE0141" w:rsidRPr="00FB33F3" w:rsidRDefault="00DC3AFE"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Сенсорлық (о</w:t>
      </w:r>
      <w:r w:rsidR="00CE0141" w:rsidRPr="00FB33F3">
        <w:rPr>
          <w:rFonts w:ascii="Times New Roman" w:hAnsi="Times New Roman" w:cs="Times New Roman"/>
          <w:sz w:val="28"/>
          <w:szCs w:val="28"/>
          <w:lang w:val="kk-KZ"/>
        </w:rPr>
        <w:t>рганолептикалық</w:t>
      </w:r>
      <w:r w:rsidRPr="00FB33F3">
        <w:rPr>
          <w:rFonts w:ascii="Times New Roman" w:hAnsi="Times New Roman" w:cs="Times New Roman"/>
          <w:sz w:val="28"/>
          <w:szCs w:val="28"/>
          <w:lang w:val="kk-KZ"/>
        </w:rPr>
        <w:t>)</w:t>
      </w:r>
      <w:r w:rsidR="00CE0141" w:rsidRPr="00FB33F3">
        <w:rPr>
          <w:rFonts w:ascii="Times New Roman" w:hAnsi="Times New Roman" w:cs="Times New Roman"/>
          <w:sz w:val="28"/>
          <w:szCs w:val="28"/>
          <w:lang w:val="kk-KZ"/>
        </w:rPr>
        <w:t xml:space="preserve"> бағалау</w:t>
      </w:r>
      <w:r w:rsidR="006320A6" w:rsidRPr="00FB33F3">
        <w:rPr>
          <w:rFonts w:ascii="Times New Roman" w:hAnsi="Times New Roman" w:cs="Times New Roman"/>
          <w:sz w:val="28"/>
          <w:szCs w:val="28"/>
          <w:lang w:val="kk-KZ"/>
        </w:rPr>
        <w:t xml:space="preserve"> </w:t>
      </w:r>
      <w:r w:rsidR="00CE0141" w:rsidRPr="00FB33F3">
        <w:rPr>
          <w:rFonts w:ascii="Times New Roman" w:hAnsi="Times New Roman" w:cs="Times New Roman"/>
          <w:sz w:val="28"/>
          <w:szCs w:val="28"/>
          <w:lang w:val="kk-KZ"/>
        </w:rPr>
        <w:t>- көрініс, иіс, дәм, құрылым және түс арқылы сапаны анықтау әдісі</w:t>
      </w:r>
    </w:p>
    <w:p w14:paraId="15922DC4" w14:textId="62CA6CC2" w:rsidR="00CE0141"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Дәмдік қасиеттер</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нанның дәмі, иісі және ауызда еру қабілетімен сипатталатын көрсеткіш.</w:t>
      </w:r>
    </w:p>
    <w:p w14:paraId="15E2BC9D" w14:textId="0ABB30DC" w:rsidR="00CE0141"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Ақуыз</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тағам құрамындағы аминқышқылдардан тұратын қоректік компонент.</w:t>
      </w:r>
    </w:p>
    <w:p w14:paraId="5A8FC0F2" w14:textId="4A4E2E5B" w:rsidR="00CE0141"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Май</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энергия көзі ретінде тағам құрамындағы липидтер.</w:t>
      </w:r>
    </w:p>
    <w:p w14:paraId="6854C390" w14:textId="4213044C" w:rsidR="00C8559E" w:rsidRPr="00FB33F3" w:rsidRDefault="00CE0141" w:rsidP="00CE0141">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Көмірсу</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тағамдық энергия көзі болатын органикалық қосылыстар тобы.</w:t>
      </w:r>
    </w:p>
    <w:p w14:paraId="16DF49BA" w14:textId="6E98B7E4" w:rsidR="00C8559E" w:rsidRPr="00FB33F3" w:rsidRDefault="00323ABD" w:rsidP="00323ABD">
      <w:pPr>
        <w:spacing w:after="0" w:line="240" w:lineRule="auto"/>
        <w:ind w:firstLine="709"/>
        <w:rPr>
          <w:rFonts w:ascii="Times New Roman" w:hAnsi="Times New Roman" w:cs="Times New Roman"/>
          <w:sz w:val="28"/>
          <w:szCs w:val="28"/>
          <w:lang w:val="kk-KZ"/>
        </w:rPr>
      </w:pPr>
      <w:r w:rsidRPr="00FB33F3">
        <w:rPr>
          <w:rFonts w:ascii="Times New Roman" w:hAnsi="Times New Roman" w:cs="Times New Roman"/>
          <w:sz w:val="28"/>
          <w:szCs w:val="28"/>
          <w:lang w:val="kk-KZ"/>
        </w:rPr>
        <w:t>Гликемиялық индекс (ГИ)</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тағам көмірсулардың қандағы қант деңгейін арттыру жылдамдығын көрсететін көрсеткіш.</w:t>
      </w:r>
    </w:p>
    <w:p w14:paraId="0F1C12F4" w14:textId="73D38F53" w:rsidR="00C8559E" w:rsidRPr="00FB33F3" w:rsidRDefault="00323ABD" w:rsidP="00323ABD">
      <w:pPr>
        <w:spacing w:after="0" w:line="240" w:lineRule="auto"/>
        <w:ind w:firstLine="709"/>
        <w:rPr>
          <w:rFonts w:ascii="Times New Roman" w:hAnsi="Times New Roman" w:cs="Times New Roman"/>
          <w:sz w:val="28"/>
          <w:szCs w:val="28"/>
          <w:lang w:val="kk-KZ"/>
        </w:rPr>
      </w:pPr>
      <w:r w:rsidRPr="00FB33F3">
        <w:rPr>
          <w:rFonts w:ascii="Times New Roman" w:hAnsi="Times New Roman" w:cs="Times New Roman"/>
          <w:sz w:val="28"/>
          <w:szCs w:val="28"/>
          <w:lang w:val="kk-KZ"/>
        </w:rPr>
        <w:t>Корреляциялық байланыс</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көрсеткіштердің өзара тәуелділік дәрежесін сипаттайтын статистикалық қатынас</w:t>
      </w:r>
    </w:p>
    <w:p w14:paraId="6E7F43C2" w14:textId="162E59C4" w:rsidR="00323ABD" w:rsidRPr="00FB33F3" w:rsidRDefault="00323ABD" w:rsidP="00323ABD">
      <w:pPr>
        <w:spacing w:after="0" w:line="240" w:lineRule="auto"/>
        <w:ind w:firstLine="709"/>
        <w:rPr>
          <w:rFonts w:ascii="Times New Roman" w:hAnsi="Times New Roman" w:cs="Times New Roman"/>
          <w:sz w:val="28"/>
          <w:szCs w:val="28"/>
          <w:lang w:val="kk-KZ"/>
        </w:rPr>
      </w:pPr>
      <w:r w:rsidRPr="00FB33F3">
        <w:rPr>
          <w:rFonts w:ascii="Times New Roman" w:hAnsi="Times New Roman" w:cs="Times New Roman"/>
          <w:sz w:val="28"/>
          <w:szCs w:val="28"/>
          <w:lang w:val="kk-KZ"/>
        </w:rPr>
        <w:t>Морфометриялық талдау</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нанның құрылымдық бейнесін (ұяшық ауданы, саны, пішіні) цифрлық өлшеу әдісі.</w:t>
      </w:r>
    </w:p>
    <w:p w14:paraId="394E8280" w14:textId="0B367C5D" w:rsidR="00323ABD" w:rsidRPr="00FB33F3" w:rsidRDefault="00323ABD" w:rsidP="00323ABD">
      <w:pPr>
        <w:spacing w:after="0" w:line="240" w:lineRule="auto"/>
        <w:ind w:firstLine="709"/>
        <w:rPr>
          <w:rFonts w:ascii="Times New Roman" w:hAnsi="Times New Roman" w:cs="Times New Roman"/>
          <w:sz w:val="28"/>
          <w:szCs w:val="28"/>
          <w:lang w:val="kk-KZ"/>
        </w:rPr>
      </w:pPr>
      <w:r w:rsidRPr="00FB33F3">
        <w:rPr>
          <w:rFonts w:ascii="Times New Roman" w:hAnsi="Times New Roman" w:cs="Times New Roman"/>
          <w:sz w:val="28"/>
          <w:szCs w:val="28"/>
          <w:lang w:val="kk-KZ"/>
        </w:rPr>
        <w:t>Регрессиялық теңдеу</w:t>
      </w:r>
      <w:r w:rsidR="006320A6"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белгіленген факторлар мен нәтижелік көрсеткіш арасындағы математикалық тәуелдік.</w:t>
      </w:r>
    </w:p>
    <w:p w14:paraId="2B78E77E" w14:textId="77777777" w:rsidR="00312B96" w:rsidRPr="00FB33F3" w:rsidRDefault="00C70699" w:rsidP="0050557E">
      <w:pPr>
        <w:spacing w:after="0" w:line="240" w:lineRule="auto"/>
        <w:ind w:firstLine="709"/>
        <w:jc w:val="center"/>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Б</w:t>
      </w:r>
      <w:r w:rsidR="004B0003" w:rsidRPr="00FB33F3">
        <w:rPr>
          <w:rFonts w:ascii="Times New Roman" w:hAnsi="Times New Roman" w:cs="Times New Roman"/>
          <w:b/>
          <w:sz w:val="28"/>
          <w:szCs w:val="28"/>
          <w:lang w:val="kk-KZ"/>
        </w:rPr>
        <w:t>ЕЛГІЛЕУЛЕР МЕН ҚЫСҚАРТУЛАР</w:t>
      </w:r>
    </w:p>
    <w:p w14:paraId="58559753" w14:textId="77777777" w:rsidR="00685FC3" w:rsidRPr="00FB33F3" w:rsidRDefault="00685FC3" w:rsidP="00312B96">
      <w:pPr>
        <w:spacing w:after="0" w:line="240" w:lineRule="auto"/>
        <w:ind w:firstLine="709"/>
        <w:jc w:val="both"/>
        <w:rPr>
          <w:rFonts w:ascii="Times New Roman" w:hAnsi="Times New Roman" w:cs="Times New Roman"/>
          <w:sz w:val="28"/>
          <w:szCs w:val="28"/>
          <w:lang w:val="kk-KZ"/>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7083"/>
      </w:tblGrid>
      <w:tr w:rsidR="0091180B" w:rsidRPr="003549AE" w14:paraId="089B3B4E" w14:textId="77777777" w:rsidTr="008E3674">
        <w:tc>
          <w:tcPr>
            <w:tcW w:w="2405" w:type="dxa"/>
          </w:tcPr>
          <w:p w14:paraId="669B4116" w14:textId="1D1B25E8" w:rsidR="0091180B" w:rsidRPr="00FB33F3" w:rsidRDefault="00482B05" w:rsidP="00312B96">
            <w:pPr>
              <w:jc w:val="both"/>
              <w:rPr>
                <w:rFonts w:ascii="Times New Roman" w:hAnsi="Times New Roman" w:cs="Times New Roman"/>
                <w:sz w:val="28"/>
                <w:szCs w:val="28"/>
                <w:lang w:val="kk-KZ"/>
              </w:rPr>
            </w:pPr>
            <w:r w:rsidRPr="00FB33F3">
              <w:rPr>
                <w:rFonts w:ascii="Times New Roman" w:hAnsi="Times New Roman" w:cs="Times New Roman"/>
                <w:sz w:val="28"/>
              </w:rPr>
              <w:t>С.</w:t>
            </w:r>
            <w:r w:rsidR="00E3012A" w:rsidRPr="00FB33F3">
              <w:rPr>
                <w:rFonts w:ascii="Times New Roman" w:hAnsi="Times New Roman" w:cs="Times New Roman"/>
                <w:spacing w:val="18"/>
                <w:sz w:val="28"/>
                <w:lang w:val="kk-KZ"/>
              </w:rPr>
              <w:t xml:space="preserve"> </w:t>
            </w:r>
            <w:r w:rsidRPr="00FB33F3">
              <w:rPr>
                <w:rFonts w:ascii="Times New Roman" w:hAnsi="Times New Roman" w:cs="Times New Roman"/>
                <w:sz w:val="28"/>
              </w:rPr>
              <w:t>Сейфуллин</w:t>
            </w:r>
            <w:r w:rsidRPr="00FB33F3">
              <w:rPr>
                <w:rFonts w:ascii="Times New Roman" w:hAnsi="Times New Roman" w:cs="Times New Roman"/>
                <w:spacing w:val="11"/>
                <w:sz w:val="28"/>
              </w:rPr>
              <w:t xml:space="preserve"> </w:t>
            </w:r>
            <w:r w:rsidRPr="00FB33F3">
              <w:rPr>
                <w:rFonts w:ascii="Times New Roman" w:hAnsi="Times New Roman" w:cs="Times New Roman"/>
                <w:sz w:val="28"/>
              </w:rPr>
              <w:t>ат.</w:t>
            </w:r>
            <w:r w:rsidRPr="00FB33F3">
              <w:rPr>
                <w:rFonts w:ascii="Times New Roman" w:hAnsi="Times New Roman" w:cs="Times New Roman"/>
                <w:spacing w:val="19"/>
                <w:sz w:val="28"/>
              </w:rPr>
              <w:t xml:space="preserve"> </w:t>
            </w:r>
            <w:r w:rsidRPr="00FB33F3">
              <w:rPr>
                <w:rFonts w:ascii="Times New Roman" w:hAnsi="Times New Roman" w:cs="Times New Roman"/>
                <w:spacing w:val="-2"/>
                <w:sz w:val="28"/>
              </w:rPr>
              <w:t>ҚАТЗУ</w:t>
            </w:r>
          </w:p>
        </w:tc>
        <w:tc>
          <w:tcPr>
            <w:tcW w:w="7083" w:type="dxa"/>
          </w:tcPr>
          <w:p w14:paraId="6D1CE572" w14:textId="0B653C61" w:rsidR="0091180B" w:rsidRPr="00FB33F3" w:rsidRDefault="000E46C5" w:rsidP="00E3012A">
            <w:pPr>
              <w:jc w:val="both"/>
              <w:rPr>
                <w:rFonts w:ascii="Times New Roman" w:hAnsi="Times New Roman" w:cs="Times New Roman"/>
                <w:sz w:val="28"/>
                <w:szCs w:val="28"/>
                <w:lang w:val="kk-KZ"/>
              </w:rPr>
            </w:pPr>
            <w:r w:rsidRPr="00FB33F3">
              <w:rPr>
                <w:rFonts w:ascii="Times New Roman" w:hAnsi="Times New Roman" w:cs="Times New Roman"/>
                <w:sz w:val="28"/>
                <w:lang w:val="kk-KZ"/>
              </w:rPr>
              <w:t>С.</w:t>
            </w:r>
            <w:r w:rsidRPr="00FB33F3">
              <w:rPr>
                <w:rFonts w:ascii="Times New Roman" w:hAnsi="Times New Roman" w:cs="Times New Roman"/>
                <w:spacing w:val="18"/>
                <w:sz w:val="28"/>
                <w:lang w:val="kk-KZ"/>
              </w:rPr>
              <w:t xml:space="preserve"> </w:t>
            </w:r>
            <w:r w:rsidRPr="00FB33F3">
              <w:rPr>
                <w:rFonts w:ascii="Times New Roman" w:hAnsi="Times New Roman" w:cs="Times New Roman"/>
                <w:sz w:val="28"/>
                <w:lang w:val="kk-KZ"/>
              </w:rPr>
              <w:t>Сейфуллин</w:t>
            </w:r>
            <w:r w:rsidRPr="00FB33F3">
              <w:rPr>
                <w:rFonts w:ascii="Times New Roman" w:hAnsi="Times New Roman" w:cs="Times New Roman"/>
                <w:spacing w:val="11"/>
                <w:sz w:val="28"/>
                <w:lang w:val="kk-KZ"/>
              </w:rPr>
              <w:t xml:space="preserve"> атындағы </w:t>
            </w:r>
            <w:r w:rsidR="00234A22" w:rsidRPr="00FB33F3">
              <w:rPr>
                <w:rFonts w:ascii="Times New Roman" w:hAnsi="Times New Roman" w:cs="Times New Roman"/>
                <w:sz w:val="28"/>
                <w:szCs w:val="28"/>
                <w:lang w:val="kk-KZ"/>
              </w:rPr>
              <w:t xml:space="preserve">Қазақ агротехникалық </w:t>
            </w:r>
            <w:r w:rsidR="009A4733" w:rsidRPr="00FB33F3">
              <w:rPr>
                <w:rFonts w:ascii="Times New Roman" w:hAnsi="Times New Roman" w:cs="Times New Roman"/>
                <w:sz w:val="28"/>
                <w:szCs w:val="28"/>
                <w:lang w:val="kk-KZ"/>
              </w:rPr>
              <w:t xml:space="preserve">зерттеу </w:t>
            </w:r>
            <w:r w:rsidR="00234A22" w:rsidRPr="00FB33F3">
              <w:rPr>
                <w:rFonts w:ascii="Times New Roman" w:hAnsi="Times New Roman" w:cs="Times New Roman"/>
                <w:sz w:val="28"/>
                <w:szCs w:val="28"/>
                <w:lang w:val="kk-KZ"/>
              </w:rPr>
              <w:t>унивеситеті</w:t>
            </w:r>
          </w:p>
        </w:tc>
      </w:tr>
      <w:tr w:rsidR="00234A22" w:rsidRPr="00FB33F3" w14:paraId="7A97BE11" w14:textId="77777777" w:rsidTr="008E3674">
        <w:tc>
          <w:tcPr>
            <w:tcW w:w="2405" w:type="dxa"/>
          </w:tcPr>
          <w:p w14:paraId="463EE099" w14:textId="77777777" w:rsidR="00234A22" w:rsidRPr="00FB33F3" w:rsidRDefault="00234A22" w:rsidP="006D56C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ҚР</w:t>
            </w:r>
          </w:p>
        </w:tc>
        <w:tc>
          <w:tcPr>
            <w:tcW w:w="7083" w:type="dxa"/>
          </w:tcPr>
          <w:p w14:paraId="753B2F6F" w14:textId="77777777" w:rsidR="00234A22" w:rsidRPr="00FB33F3" w:rsidRDefault="00234A22"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Қазақстан Республикасы</w:t>
            </w:r>
          </w:p>
        </w:tc>
      </w:tr>
      <w:tr w:rsidR="00234A22" w:rsidRPr="00FB33F3" w14:paraId="197F401E" w14:textId="77777777" w:rsidTr="008E3674">
        <w:tc>
          <w:tcPr>
            <w:tcW w:w="2405" w:type="dxa"/>
          </w:tcPr>
          <w:p w14:paraId="2A637F0C" w14:textId="77777777" w:rsidR="00234A22" w:rsidRPr="00FB33F3" w:rsidRDefault="00234A22" w:rsidP="006D56C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ҚР СТ</w:t>
            </w:r>
          </w:p>
        </w:tc>
        <w:tc>
          <w:tcPr>
            <w:tcW w:w="7083" w:type="dxa"/>
          </w:tcPr>
          <w:p w14:paraId="460DC65A" w14:textId="77777777" w:rsidR="00234A22" w:rsidRPr="00FB33F3" w:rsidRDefault="00234A22"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Қазақстан Республикасының ұлттық стандарты</w:t>
            </w:r>
          </w:p>
        </w:tc>
      </w:tr>
      <w:tr w:rsidR="00BA2376" w:rsidRPr="00FB33F3" w14:paraId="69891E4F" w14:textId="77777777" w:rsidTr="008E3674">
        <w:tc>
          <w:tcPr>
            <w:tcW w:w="2405" w:type="dxa"/>
          </w:tcPr>
          <w:p w14:paraId="41CB7512" w14:textId="77777777" w:rsidR="00BA2376" w:rsidRPr="00FB33F3" w:rsidRDefault="00BA2376" w:rsidP="006D56C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АӨҚ</w:t>
            </w:r>
          </w:p>
        </w:tc>
        <w:tc>
          <w:tcPr>
            <w:tcW w:w="7083" w:type="dxa"/>
          </w:tcPr>
          <w:p w14:paraId="355719E4" w14:textId="6DDCE131" w:rsidR="00BA2376"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w:t>
            </w:r>
            <w:r w:rsidR="00BA2376" w:rsidRPr="00FB33F3">
              <w:rPr>
                <w:rFonts w:ascii="Times New Roman" w:hAnsi="Times New Roman" w:cs="Times New Roman"/>
                <w:sz w:val="28"/>
                <w:szCs w:val="28"/>
                <w:lang w:val="kk-KZ"/>
              </w:rPr>
              <w:t>гроөнеркәсіптік кешен</w:t>
            </w:r>
          </w:p>
        </w:tc>
      </w:tr>
      <w:tr w:rsidR="00234A22" w:rsidRPr="00FB33F3" w14:paraId="7A54C082" w14:textId="77777777" w:rsidTr="008E3674">
        <w:tc>
          <w:tcPr>
            <w:tcW w:w="2405" w:type="dxa"/>
          </w:tcPr>
          <w:p w14:paraId="4C5CBEC6" w14:textId="77777777" w:rsidR="00234A22" w:rsidRPr="00FB33F3" w:rsidRDefault="009A4733" w:rsidP="009A4733">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w:t>
            </w:r>
            <w:r w:rsidR="00234A22" w:rsidRPr="00FB33F3">
              <w:rPr>
                <w:rFonts w:ascii="Times New Roman" w:hAnsi="Times New Roman" w:cs="Times New Roman"/>
                <w:sz w:val="28"/>
                <w:szCs w:val="28"/>
                <w:lang w:val="kk-KZ"/>
              </w:rPr>
              <w:t>С</w:t>
            </w:r>
            <w:r w:rsidRPr="00FB33F3">
              <w:rPr>
                <w:rFonts w:ascii="Times New Roman" w:hAnsi="Times New Roman" w:cs="Times New Roman"/>
                <w:sz w:val="28"/>
                <w:szCs w:val="28"/>
                <w:lang w:val="kk-KZ"/>
              </w:rPr>
              <w:t>Т</w:t>
            </w:r>
          </w:p>
        </w:tc>
        <w:tc>
          <w:tcPr>
            <w:tcW w:w="7083" w:type="dxa"/>
          </w:tcPr>
          <w:p w14:paraId="1D0F985C" w14:textId="292D4325" w:rsidR="00234A22"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234A22" w:rsidRPr="00FB33F3">
              <w:rPr>
                <w:rFonts w:ascii="Times New Roman" w:hAnsi="Times New Roman" w:cs="Times New Roman"/>
                <w:sz w:val="28"/>
                <w:szCs w:val="28"/>
                <w:lang w:val="kk-KZ"/>
              </w:rPr>
              <w:t xml:space="preserve">емлекеттік стандарт </w:t>
            </w:r>
          </w:p>
        </w:tc>
      </w:tr>
      <w:tr w:rsidR="002970B7" w:rsidRPr="00FB33F3" w14:paraId="47F1E364" w14:textId="77777777" w:rsidTr="008E3674">
        <w:tc>
          <w:tcPr>
            <w:tcW w:w="2405" w:type="dxa"/>
          </w:tcPr>
          <w:p w14:paraId="206A392F" w14:textId="77777777" w:rsidR="002970B7" w:rsidRPr="00FB33F3" w:rsidRDefault="002970B7" w:rsidP="009A4733">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ӘН</w:t>
            </w:r>
          </w:p>
        </w:tc>
        <w:tc>
          <w:tcPr>
            <w:tcW w:w="7083" w:type="dxa"/>
          </w:tcPr>
          <w:p w14:paraId="26208097" w14:textId="77777777" w:rsidR="002970B7" w:rsidRPr="00FB33F3" w:rsidRDefault="002970B7"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әдістемелік нұсқаулық</w:t>
            </w:r>
          </w:p>
        </w:tc>
      </w:tr>
      <w:tr w:rsidR="00234A22" w:rsidRPr="00FB33F3" w14:paraId="40C2C204" w14:textId="77777777" w:rsidTr="008E3674">
        <w:tc>
          <w:tcPr>
            <w:tcW w:w="2405" w:type="dxa"/>
          </w:tcPr>
          <w:p w14:paraId="25AD588F" w14:textId="77777777" w:rsidR="00234A22" w:rsidRPr="00FB33F3" w:rsidRDefault="00234A22" w:rsidP="0091180B">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ЖШС </w:t>
            </w:r>
          </w:p>
        </w:tc>
        <w:tc>
          <w:tcPr>
            <w:tcW w:w="7083" w:type="dxa"/>
          </w:tcPr>
          <w:p w14:paraId="062B28A4" w14:textId="659A20C9" w:rsidR="00234A22"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w:t>
            </w:r>
            <w:r w:rsidR="00234A22" w:rsidRPr="00FB33F3">
              <w:rPr>
                <w:rFonts w:ascii="Times New Roman" w:hAnsi="Times New Roman" w:cs="Times New Roman"/>
                <w:sz w:val="28"/>
                <w:szCs w:val="28"/>
                <w:lang w:val="kk-KZ"/>
              </w:rPr>
              <w:t>ауапкершілігі шектеулі серіктестік</w:t>
            </w:r>
          </w:p>
        </w:tc>
      </w:tr>
      <w:tr w:rsidR="00234A22" w:rsidRPr="003549AE" w14:paraId="5E69B397" w14:textId="77777777" w:rsidTr="008E3674">
        <w:tc>
          <w:tcPr>
            <w:tcW w:w="2405" w:type="dxa"/>
          </w:tcPr>
          <w:p w14:paraId="0A99F444" w14:textId="77777777" w:rsidR="00234A22" w:rsidRPr="00FB33F3" w:rsidRDefault="00234A22" w:rsidP="00312B96">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ҚазҚӨТӨҒЗИ</w:t>
            </w:r>
          </w:p>
        </w:tc>
        <w:tc>
          <w:tcPr>
            <w:tcW w:w="7083" w:type="dxa"/>
          </w:tcPr>
          <w:p w14:paraId="4F3C7BE4" w14:textId="4E61B1DF" w:rsidR="00234A22"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w:t>
            </w:r>
            <w:r w:rsidR="00234A22" w:rsidRPr="00FB33F3">
              <w:rPr>
                <w:rFonts w:ascii="Times New Roman" w:hAnsi="Times New Roman" w:cs="Times New Roman"/>
                <w:sz w:val="28"/>
                <w:szCs w:val="28"/>
                <w:lang w:val="kk-KZ"/>
              </w:rPr>
              <w:t>азақ қайта өңдеу және тағам өнеркәсіптері ғылыми зерттеу институты</w:t>
            </w:r>
          </w:p>
        </w:tc>
      </w:tr>
      <w:tr w:rsidR="00FA0A0C" w:rsidRPr="00FB33F3" w14:paraId="69B9DD5F" w14:textId="77777777" w:rsidTr="008E3674">
        <w:tc>
          <w:tcPr>
            <w:tcW w:w="2405" w:type="dxa"/>
          </w:tcPr>
          <w:p w14:paraId="1D99A30E" w14:textId="38E257E2" w:rsidR="00FA0A0C" w:rsidRPr="00FB33F3" w:rsidRDefault="00FA0A0C" w:rsidP="00312B96">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ЕАЭО</w:t>
            </w:r>
          </w:p>
        </w:tc>
        <w:tc>
          <w:tcPr>
            <w:tcW w:w="7083" w:type="dxa"/>
          </w:tcPr>
          <w:p w14:paraId="2A110357" w14:textId="0CF752CC" w:rsidR="00FA0A0C" w:rsidRPr="00FB33F3" w:rsidRDefault="00FA0A0C" w:rsidP="00E3012A">
            <w:pPr>
              <w:jc w:val="both"/>
              <w:rPr>
                <w:rFonts w:ascii="Times New Roman" w:hAnsi="Times New Roman" w:cs="Times New Roman"/>
                <w:sz w:val="28"/>
                <w:szCs w:val="28"/>
                <w:lang w:val="kk-KZ"/>
              </w:rPr>
            </w:pPr>
            <w:r w:rsidRPr="00FB33F3">
              <w:rPr>
                <w:rFonts w:ascii="Times New Roman" w:hAnsi="Times New Roman" w:cs="Times New Roman"/>
                <w:bCs/>
                <w:sz w:val="28"/>
                <w:szCs w:val="28"/>
                <w:lang w:val="kk-KZ"/>
              </w:rPr>
              <w:t>Еуразиялық экономикалық одақ</w:t>
            </w:r>
          </w:p>
        </w:tc>
      </w:tr>
      <w:tr w:rsidR="009A4733" w:rsidRPr="00FB33F3" w14:paraId="594005BC" w14:textId="77777777" w:rsidTr="008E3674">
        <w:tc>
          <w:tcPr>
            <w:tcW w:w="2405" w:type="dxa"/>
          </w:tcPr>
          <w:p w14:paraId="181B98ED" w14:textId="77777777" w:rsidR="009A4733" w:rsidRPr="00FB33F3" w:rsidRDefault="009A4733" w:rsidP="009A4733">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ТШ </w:t>
            </w:r>
          </w:p>
        </w:tc>
        <w:tc>
          <w:tcPr>
            <w:tcW w:w="7083" w:type="dxa"/>
          </w:tcPr>
          <w:p w14:paraId="75C6733E" w14:textId="1477B2B9" w:rsidR="009A4733"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Т</w:t>
            </w:r>
            <w:r w:rsidR="009A4733" w:rsidRPr="00FB33F3">
              <w:rPr>
                <w:rFonts w:ascii="Times New Roman" w:hAnsi="Times New Roman" w:cs="Times New Roman"/>
                <w:sz w:val="28"/>
                <w:szCs w:val="28"/>
                <w:lang w:val="kk-KZ"/>
              </w:rPr>
              <w:t>ехникaлық шapт</w:t>
            </w:r>
          </w:p>
        </w:tc>
      </w:tr>
      <w:tr w:rsidR="00C35432" w:rsidRPr="00FB33F3" w14:paraId="55292DAE" w14:textId="77777777" w:rsidTr="008E3674">
        <w:tc>
          <w:tcPr>
            <w:tcW w:w="2405" w:type="dxa"/>
          </w:tcPr>
          <w:p w14:paraId="0828F303" w14:textId="77777777" w:rsidR="00C35432" w:rsidRPr="00FB33F3" w:rsidRDefault="00C35432" w:rsidP="009A4733">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ҰСТ</w:t>
            </w:r>
          </w:p>
        </w:tc>
        <w:tc>
          <w:tcPr>
            <w:tcW w:w="7083" w:type="dxa"/>
          </w:tcPr>
          <w:p w14:paraId="25FF7B48" w14:textId="43C8DC14" w:rsidR="00C35432"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Ұ</w:t>
            </w:r>
            <w:r w:rsidR="00C35432" w:rsidRPr="00FB33F3">
              <w:rPr>
                <w:rFonts w:ascii="Times New Roman" w:hAnsi="Times New Roman" w:cs="Times New Roman"/>
                <w:sz w:val="28"/>
                <w:szCs w:val="28"/>
                <w:lang w:val="kk-KZ"/>
              </w:rPr>
              <w:t>йым стандарты</w:t>
            </w:r>
          </w:p>
        </w:tc>
      </w:tr>
      <w:tr w:rsidR="00234A22" w:rsidRPr="00FB33F3" w14:paraId="7468863A" w14:textId="77777777" w:rsidTr="008E3674">
        <w:tc>
          <w:tcPr>
            <w:tcW w:w="2405" w:type="dxa"/>
          </w:tcPr>
          <w:p w14:paraId="29F2B420" w14:textId="77777777" w:rsidR="00234A22" w:rsidRPr="00FB33F3" w:rsidRDefault="006F2B5E" w:rsidP="006F2B5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ББҚ </w:t>
            </w:r>
          </w:p>
        </w:tc>
        <w:tc>
          <w:tcPr>
            <w:tcW w:w="7083" w:type="dxa"/>
          </w:tcPr>
          <w:p w14:paraId="5EF4E7AB" w14:textId="77777777" w:rsidR="00234A22" w:rsidRPr="00FB33F3" w:rsidRDefault="006F2B5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биологиялық белсенді қоспа</w:t>
            </w:r>
          </w:p>
        </w:tc>
      </w:tr>
      <w:tr w:rsidR="00234A22" w:rsidRPr="00FB33F3" w14:paraId="223A3E2D" w14:textId="77777777" w:rsidTr="008E3674">
        <w:tc>
          <w:tcPr>
            <w:tcW w:w="2405" w:type="dxa"/>
          </w:tcPr>
          <w:p w14:paraId="68F2499E" w14:textId="77777777" w:rsidR="00234A22" w:rsidRPr="00FB33F3" w:rsidRDefault="006F2B5E" w:rsidP="00312B96">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ББЗ</w:t>
            </w:r>
          </w:p>
        </w:tc>
        <w:tc>
          <w:tcPr>
            <w:tcW w:w="7083" w:type="dxa"/>
          </w:tcPr>
          <w:p w14:paraId="31FF17A1" w14:textId="77777777" w:rsidR="00234A22" w:rsidRPr="00FB33F3" w:rsidRDefault="006F2B5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биологиялық белсенді заттар</w:t>
            </w:r>
          </w:p>
        </w:tc>
      </w:tr>
      <w:tr w:rsidR="00234A22" w:rsidRPr="00FB33F3" w14:paraId="5D19B796" w14:textId="77777777" w:rsidTr="008E3674">
        <w:tc>
          <w:tcPr>
            <w:tcW w:w="2405" w:type="dxa"/>
          </w:tcPr>
          <w:p w14:paraId="2F701127" w14:textId="18F0497A" w:rsidR="00234A22" w:rsidRPr="00FB33F3" w:rsidRDefault="004D0A31" w:rsidP="00312B96">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w:t>
            </w:r>
            <w:r w:rsidR="002603BA" w:rsidRPr="00FB33F3">
              <w:rPr>
                <w:rFonts w:ascii="Times New Roman" w:hAnsi="Times New Roman" w:cs="Times New Roman"/>
                <w:sz w:val="28"/>
                <w:szCs w:val="28"/>
                <w:lang w:val="kk-KZ"/>
              </w:rPr>
              <w:t>рад</w:t>
            </w:r>
          </w:p>
        </w:tc>
        <w:tc>
          <w:tcPr>
            <w:tcW w:w="7083" w:type="dxa"/>
          </w:tcPr>
          <w:p w14:paraId="794EBF9C" w14:textId="0F0FF4A1" w:rsidR="00234A22" w:rsidRPr="00FB33F3" w:rsidRDefault="004D0A31" w:rsidP="004D0A31">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градус</w:t>
            </w:r>
          </w:p>
        </w:tc>
      </w:tr>
      <w:tr w:rsidR="00234A22" w:rsidRPr="00FB33F3" w14:paraId="0BB8179E" w14:textId="77777777" w:rsidTr="008E3674">
        <w:tc>
          <w:tcPr>
            <w:tcW w:w="2405" w:type="dxa"/>
          </w:tcPr>
          <w:p w14:paraId="3EA4CF55" w14:textId="77777777" w:rsidR="00234A22" w:rsidRPr="00FB33F3" w:rsidRDefault="0043280E" w:rsidP="00F6165F">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ССҚ</w:t>
            </w:r>
          </w:p>
        </w:tc>
        <w:tc>
          <w:tcPr>
            <w:tcW w:w="7083" w:type="dxa"/>
          </w:tcPr>
          <w:p w14:paraId="53B2C18D" w14:textId="77777777" w:rsidR="00234A22" w:rsidRPr="00FB33F3" w:rsidRDefault="002A6588"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су сіңіру қабілеті</w:t>
            </w:r>
          </w:p>
        </w:tc>
      </w:tr>
      <w:tr w:rsidR="007C1F4E" w:rsidRPr="00FB33F3" w14:paraId="2AF91D95" w14:textId="77777777" w:rsidTr="008E3674">
        <w:tc>
          <w:tcPr>
            <w:tcW w:w="2405" w:type="dxa"/>
          </w:tcPr>
          <w:p w14:paraId="2067443F" w14:textId="765B2B4B" w:rsidR="007C1F4E" w:rsidRPr="00FB33F3" w:rsidRDefault="007C1F4E" w:rsidP="00F6165F">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ГИ</w:t>
            </w:r>
          </w:p>
        </w:tc>
        <w:tc>
          <w:tcPr>
            <w:tcW w:w="7083" w:type="dxa"/>
          </w:tcPr>
          <w:p w14:paraId="34B1FB0E" w14:textId="32E3F661" w:rsidR="007C1F4E" w:rsidRPr="00FB33F3" w:rsidRDefault="007C1F4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гликемиялық индекс</w:t>
            </w:r>
          </w:p>
        </w:tc>
      </w:tr>
      <w:tr w:rsidR="00FA183E" w:rsidRPr="00FB33F3" w14:paraId="64F852B2" w14:textId="77777777" w:rsidTr="008E3674">
        <w:tc>
          <w:tcPr>
            <w:tcW w:w="2405" w:type="dxa"/>
          </w:tcPr>
          <w:p w14:paraId="306EB043"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w:t>
            </w:r>
            <w:r w:rsidR="00FA183E" w:rsidRPr="00FB33F3">
              <w:rPr>
                <w:rFonts w:ascii="Times New Roman" w:hAnsi="Times New Roman" w:cs="Times New Roman"/>
                <w:sz w:val="28"/>
                <w:szCs w:val="28"/>
                <w:lang w:val="kk-KZ"/>
              </w:rPr>
              <w:t>г</w:t>
            </w:r>
          </w:p>
        </w:tc>
        <w:tc>
          <w:tcPr>
            <w:tcW w:w="7083" w:type="dxa"/>
          </w:tcPr>
          <w:p w14:paraId="216CC618"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килограмм</w:t>
            </w:r>
          </w:p>
        </w:tc>
      </w:tr>
      <w:tr w:rsidR="00FA183E" w:rsidRPr="00FB33F3" w14:paraId="422DE0E2" w14:textId="77777777" w:rsidTr="008E3674">
        <w:tc>
          <w:tcPr>
            <w:tcW w:w="2405" w:type="dxa"/>
          </w:tcPr>
          <w:p w14:paraId="2589578C"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w:t>
            </w:r>
          </w:p>
        </w:tc>
        <w:tc>
          <w:tcPr>
            <w:tcW w:w="7083" w:type="dxa"/>
          </w:tcPr>
          <w:p w14:paraId="20F06A61"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грамм</w:t>
            </w:r>
          </w:p>
        </w:tc>
      </w:tr>
      <w:tr w:rsidR="00FA183E" w:rsidRPr="00FB33F3" w14:paraId="02D4C9B7" w14:textId="77777777" w:rsidTr="008E3674">
        <w:tc>
          <w:tcPr>
            <w:tcW w:w="2405" w:type="dxa"/>
          </w:tcPr>
          <w:p w14:paraId="7519092D"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FA183E" w:rsidRPr="00FB33F3">
              <w:rPr>
                <w:rFonts w:ascii="Times New Roman" w:hAnsi="Times New Roman" w:cs="Times New Roman"/>
                <w:sz w:val="28"/>
                <w:szCs w:val="28"/>
                <w:lang w:val="kk-KZ"/>
              </w:rPr>
              <w:t>г</w:t>
            </w:r>
          </w:p>
        </w:tc>
        <w:tc>
          <w:tcPr>
            <w:tcW w:w="7083" w:type="dxa"/>
          </w:tcPr>
          <w:p w14:paraId="5C8203B3"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миллиграмм</w:t>
            </w:r>
          </w:p>
        </w:tc>
      </w:tr>
      <w:tr w:rsidR="00FA183E" w:rsidRPr="00FB33F3" w14:paraId="769505C0" w14:textId="77777777" w:rsidTr="008E3674">
        <w:tc>
          <w:tcPr>
            <w:tcW w:w="2405" w:type="dxa"/>
          </w:tcPr>
          <w:p w14:paraId="384B233C"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FA183E" w:rsidRPr="00FB33F3">
              <w:rPr>
                <w:rFonts w:ascii="Times New Roman" w:hAnsi="Times New Roman" w:cs="Times New Roman"/>
                <w:sz w:val="28"/>
                <w:szCs w:val="28"/>
                <w:lang w:val="kk-KZ"/>
              </w:rPr>
              <w:t>кг</w:t>
            </w:r>
          </w:p>
        </w:tc>
        <w:tc>
          <w:tcPr>
            <w:tcW w:w="7083" w:type="dxa"/>
          </w:tcPr>
          <w:p w14:paraId="35937FA7"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микрограмм</w:t>
            </w:r>
          </w:p>
        </w:tc>
      </w:tr>
      <w:tr w:rsidR="00FA183E" w:rsidRPr="00FB33F3" w14:paraId="70EB4338" w14:textId="77777777" w:rsidTr="008E3674">
        <w:tc>
          <w:tcPr>
            <w:tcW w:w="2405" w:type="dxa"/>
          </w:tcPr>
          <w:p w14:paraId="4E0AA005"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w:t>
            </w:r>
            <w:r w:rsidR="00FA183E" w:rsidRPr="00FB33F3">
              <w:rPr>
                <w:rFonts w:ascii="Times New Roman" w:hAnsi="Times New Roman" w:cs="Times New Roman"/>
                <w:sz w:val="28"/>
                <w:szCs w:val="28"/>
                <w:lang w:val="kk-KZ"/>
              </w:rPr>
              <w:t>ағ</w:t>
            </w:r>
          </w:p>
        </w:tc>
        <w:tc>
          <w:tcPr>
            <w:tcW w:w="7083" w:type="dxa"/>
          </w:tcPr>
          <w:p w14:paraId="08A9B0AB"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сағат</w:t>
            </w:r>
          </w:p>
        </w:tc>
      </w:tr>
      <w:tr w:rsidR="00FA183E" w:rsidRPr="00FB33F3" w14:paraId="2A356472" w14:textId="77777777" w:rsidTr="008E3674">
        <w:tc>
          <w:tcPr>
            <w:tcW w:w="2405" w:type="dxa"/>
          </w:tcPr>
          <w:p w14:paraId="0C7EB6E7"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FA183E" w:rsidRPr="00FB33F3">
              <w:rPr>
                <w:rFonts w:ascii="Times New Roman" w:hAnsi="Times New Roman" w:cs="Times New Roman"/>
                <w:sz w:val="28"/>
                <w:szCs w:val="28"/>
                <w:lang w:val="kk-KZ"/>
              </w:rPr>
              <w:t>м</w:t>
            </w:r>
          </w:p>
        </w:tc>
        <w:tc>
          <w:tcPr>
            <w:tcW w:w="7083" w:type="dxa"/>
          </w:tcPr>
          <w:p w14:paraId="743B839F"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миллиметр</w:t>
            </w:r>
          </w:p>
        </w:tc>
      </w:tr>
      <w:tr w:rsidR="00FA183E" w:rsidRPr="00FB33F3" w14:paraId="036F08CA" w14:textId="77777777" w:rsidTr="008E3674">
        <w:tc>
          <w:tcPr>
            <w:tcW w:w="2405" w:type="dxa"/>
          </w:tcPr>
          <w:p w14:paraId="5D5B42A7" w14:textId="77777777" w:rsidR="00FA183E" w:rsidRPr="00FB33F3" w:rsidRDefault="00F6165F"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FA183E" w:rsidRPr="00FB33F3">
              <w:rPr>
                <w:rFonts w:ascii="Times New Roman" w:hAnsi="Times New Roman" w:cs="Times New Roman"/>
                <w:sz w:val="28"/>
                <w:szCs w:val="28"/>
                <w:lang w:val="kk-KZ"/>
              </w:rPr>
              <w:t>ин</w:t>
            </w:r>
          </w:p>
        </w:tc>
        <w:tc>
          <w:tcPr>
            <w:tcW w:w="7083" w:type="dxa"/>
          </w:tcPr>
          <w:p w14:paraId="1118E753"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минут</w:t>
            </w:r>
          </w:p>
        </w:tc>
      </w:tr>
      <w:tr w:rsidR="00FA183E" w:rsidRPr="00FB33F3" w14:paraId="4438DCEE" w14:textId="77777777" w:rsidTr="008E3674">
        <w:tc>
          <w:tcPr>
            <w:tcW w:w="2405" w:type="dxa"/>
          </w:tcPr>
          <w:p w14:paraId="55B0D23F" w14:textId="0402B855" w:rsidR="00FA183E" w:rsidRPr="00FB33F3" w:rsidRDefault="00DC484A"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w:t>
            </w:r>
            <w:r w:rsidR="004D0A31" w:rsidRPr="00FB33F3">
              <w:rPr>
                <w:rFonts w:ascii="Times New Roman" w:hAnsi="Times New Roman" w:cs="Times New Roman"/>
                <w:sz w:val="28"/>
                <w:szCs w:val="28"/>
                <w:lang w:val="kk-KZ"/>
              </w:rPr>
              <w:t>ек</w:t>
            </w:r>
          </w:p>
        </w:tc>
        <w:tc>
          <w:tcPr>
            <w:tcW w:w="7083" w:type="dxa"/>
          </w:tcPr>
          <w:p w14:paraId="7B7EA2CF"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секунд</w:t>
            </w:r>
          </w:p>
        </w:tc>
      </w:tr>
      <w:tr w:rsidR="00FA183E" w:rsidRPr="00FB33F3" w14:paraId="7F6D8DB3" w14:textId="77777777" w:rsidTr="008E3674">
        <w:tc>
          <w:tcPr>
            <w:tcW w:w="2405" w:type="dxa"/>
          </w:tcPr>
          <w:p w14:paraId="54806882" w14:textId="77777777" w:rsidR="00FA183E" w:rsidRPr="00FB33F3" w:rsidRDefault="00DC484A"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p>
        </w:tc>
        <w:tc>
          <w:tcPr>
            <w:tcW w:w="7083" w:type="dxa"/>
          </w:tcPr>
          <w:p w14:paraId="5D361918"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метр</w:t>
            </w:r>
          </w:p>
        </w:tc>
      </w:tr>
      <w:tr w:rsidR="00FA183E" w:rsidRPr="00FB33F3" w14:paraId="62874A05" w14:textId="77777777" w:rsidTr="008E3674">
        <w:tc>
          <w:tcPr>
            <w:tcW w:w="2405" w:type="dxa"/>
          </w:tcPr>
          <w:p w14:paraId="28E20005" w14:textId="77777777" w:rsidR="00FA183E" w:rsidRPr="00FB33F3" w:rsidRDefault="00DC484A"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л</w:t>
            </w:r>
          </w:p>
        </w:tc>
        <w:tc>
          <w:tcPr>
            <w:tcW w:w="7083" w:type="dxa"/>
          </w:tcPr>
          <w:p w14:paraId="01277A31" w14:textId="77777777" w:rsidR="00FA183E" w:rsidRPr="00FB33F3" w:rsidRDefault="00FA183E"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литр</w:t>
            </w:r>
          </w:p>
        </w:tc>
      </w:tr>
      <w:tr w:rsidR="00FA183E" w:rsidRPr="00FB33F3" w14:paraId="6B51CE29" w14:textId="77777777" w:rsidTr="008E3674">
        <w:tc>
          <w:tcPr>
            <w:tcW w:w="2405" w:type="dxa"/>
          </w:tcPr>
          <w:p w14:paraId="7B2F7FB3" w14:textId="77777777" w:rsidR="00FA183E" w:rsidRPr="00FB33F3" w:rsidRDefault="00FA183E" w:rsidP="00FA183E">
            <w:pPr>
              <w:jc w:val="both"/>
              <w:rPr>
                <w:rFonts w:ascii="Times New Roman" w:hAnsi="Times New Roman" w:cs="Times New Roman"/>
                <w:sz w:val="28"/>
                <w:szCs w:val="28"/>
                <w:lang w:val="kk-KZ"/>
              </w:rPr>
            </w:pPr>
            <w:r w:rsidRPr="00FB33F3">
              <w:rPr>
                <w:rFonts w:ascii="Calibri" w:hAnsi="Calibri" w:cs="Calibri"/>
                <w:sz w:val="28"/>
                <w:szCs w:val="28"/>
                <w:lang w:val="kk-KZ"/>
              </w:rPr>
              <w:t>°</w:t>
            </w:r>
            <w:r w:rsidRPr="00FB33F3">
              <w:rPr>
                <w:rFonts w:ascii="Times New Roman" w:hAnsi="Times New Roman" w:cs="Times New Roman"/>
                <w:sz w:val="28"/>
                <w:szCs w:val="28"/>
                <w:lang w:val="kk-KZ"/>
              </w:rPr>
              <w:t>С</w:t>
            </w:r>
          </w:p>
        </w:tc>
        <w:tc>
          <w:tcPr>
            <w:tcW w:w="7083" w:type="dxa"/>
          </w:tcPr>
          <w:p w14:paraId="6842F22E" w14:textId="295763B7" w:rsidR="00FA183E" w:rsidRPr="00FB33F3" w:rsidRDefault="004D0A31" w:rsidP="00E3012A">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w:t>
            </w:r>
            <w:r w:rsidR="00FA183E" w:rsidRPr="00FB33F3">
              <w:rPr>
                <w:rFonts w:ascii="Times New Roman" w:hAnsi="Times New Roman" w:cs="Times New Roman"/>
                <w:sz w:val="28"/>
                <w:szCs w:val="28"/>
                <w:lang w:val="kk-KZ"/>
              </w:rPr>
              <w:t>радус Цельсия</w:t>
            </w:r>
          </w:p>
        </w:tc>
      </w:tr>
      <w:tr w:rsidR="00FA183E" w:rsidRPr="00FB33F3" w14:paraId="3A4FF425" w14:textId="77777777" w:rsidTr="008E3674">
        <w:tc>
          <w:tcPr>
            <w:tcW w:w="2405" w:type="dxa"/>
          </w:tcPr>
          <w:p w14:paraId="3C5EF9F9" w14:textId="77777777" w:rsidR="00FA183E" w:rsidRPr="00FB33F3" w:rsidRDefault="00FA183E" w:rsidP="00FA183E">
            <w:pPr>
              <w:jc w:val="both"/>
              <w:rPr>
                <w:rFonts w:ascii="Calibri" w:hAnsi="Calibri" w:cs="Calibri"/>
                <w:sz w:val="28"/>
                <w:szCs w:val="28"/>
              </w:rPr>
            </w:pPr>
            <w:r w:rsidRPr="00FB33F3">
              <w:rPr>
                <w:rFonts w:ascii="Calibri" w:hAnsi="Calibri" w:cs="Calibri"/>
                <w:sz w:val="28"/>
                <w:szCs w:val="28"/>
              </w:rPr>
              <w:t>%</w:t>
            </w:r>
          </w:p>
        </w:tc>
        <w:tc>
          <w:tcPr>
            <w:tcW w:w="7083" w:type="dxa"/>
          </w:tcPr>
          <w:p w14:paraId="22A8A1B2" w14:textId="77777777" w:rsidR="00FA183E" w:rsidRPr="00FB33F3" w:rsidRDefault="00FA183E" w:rsidP="00E3012A">
            <w:pPr>
              <w:pStyle w:val="a5"/>
              <w:ind w:left="34"/>
              <w:rPr>
                <w:rFonts w:ascii="Times New Roman" w:hAnsi="Times New Roman" w:cs="Times New Roman"/>
                <w:sz w:val="28"/>
                <w:szCs w:val="28"/>
                <w:lang w:val="kk-KZ"/>
              </w:rPr>
            </w:pPr>
            <w:r w:rsidRPr="00FB33F3">
              <w:rPr>
                <w:rFonts w:ascii="Times New Roman" w:hAnsi="Times New Roman" w:cs="Times New Roman"/>
                <w:sz w:val="28"/>
                <w:szCs w:val="28"/>
                <w:lang w:val="kk-KZ"/>
              </w:rPr>
              <w:t>пайыз</w:t>
            </w:r>
          </w:p>
        </w:tc>
      </w:tr>
      <w:tr w:rsidR="00FA183E" w:rsidRPr="00FB33F3" w14:paraId="47B0DB8D" w14:textId="77777777" w:rsidTr="008E3674">
        <w:tc>
          <w:tcPr>
            <w:tcW w:w="2405" w:type="dxa"/>
          </w:tcPr>
          <w:p w14:paraId="2855F80C" w14:textId="590FFC0C" w:rsidR="00FA183E" w:rsidRPr="00FB33F3" w:rsidRDefault="009574B9"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п</w:t>
            </w:r>
            <w:r w:rsidR="000D4BFB" w:rsidRPr="00FB33F3">
              <w:rPr>
                <w:rFonts w:ascii="Times New Roman" w:hAnsi="Times New Roman" w:cs="Times New Roman"/>
                <w:sz w:val="28"/>
                <w:szCs w:val="28"/>
                <w:lang w:val="kk-KZ"/>
              </w:rPr>
              <w:t>икс</w:t>
            </w:r>
          </w:p>
        </w:tc>
        <w:tc>
          <w:tcPr>
            <w:tcW w:w="7083" w:type="dxa"/>
          </w:tcPr>
          <w:p w14:paraId="0519BE94" w14:textId="6BD0AAE1" w:rsidR="00FA183E" w:rsidRPr="00FB33F3" w:rsidRDefault="009574B9" w:rsidP="00FA183E">
            <w:pPr>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пиксель</w:t>
            </w:r>
          </w:p>
        </w:tc>
      </w:tr>
    </w:tbl>
    <w:p w14:paraId="66E39B5E"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44CC5B9C"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6EE3502D"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2187CCC1"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71C6CC12"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728FC513"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10885188"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58AC89F9"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3AFD2707" w14:textId="77777777" w:rsidR="004259FD" w:rsidRPr="00FB33F3" w:rsidRDefault="004259FD" w:rsidP="00411E74">
      <w:pPr>
        <w:spacing w:after="0" w:line="240" w:lineRule="auto"/>
        <w:ind w:firstLine="122"/>
        <w:jc w:val="center"/>
        <w:rPr>
          <w:rFonts w:ascii="Times New Roman" w:hAnsi="Times New Roman" w:cs="Times New Roman"/>
          <w:b/>
          <w:sz w:val="28"/>
          <w:szCs w:val="28"/>
          <w:lang w:val="kk-KZ"/>
        </w:rPr>
      </w:pPr>
    </w:p>
    <w:p w14:paraId="1CCF1BF3" w14:textId="77777777" w:rsidR="004259FD" w:rsidRPr="00FB33F3" w:rsidRDefault="004259FD" w:rsidP="00411E74">
      <w:pPr>
        <w:spacing w:after="0" w:line="240" w:lineRule="auto"/>
        <w:ind w:firstLine="122"/>
        <w:jc w:val="center"/>
        <w:rPr>
          <w:rFonts w:ascii="Times New Roman" w:hAnsi="Times New Roman" w:cs="Times New Roman"/>
          <w:b/>
          <w:sz w:val="28"/>
          <w:szCs w:val="28"/>
          <w:lang w:val="kk-KZ"/>
        </w:rPr>
      </w:pPr>
    </w:p>
    <w:p w14:paraId="6E35FECE" w14:textId="77777777" w:rsidR="00990F02" w:rsidRPr="00FB33F3" w:rsidRDefault="00990F02" w:rsidP="00411E74">
      <w:pPr>
        <w:spacing w:after="0" w:line="240" w:lineRule="auto"/>
        <w:ind w:firstLine="122"/>
        <w:jc w:val="center"/>
        <w:rPr>
          <w:rFonts w:ascii="Times New Roman" w:hAnsi="Times New Roman" w:cs="Times New Roman"/>
          <w:b/>
          <w:sz w:val="28"/>
          <w:szCs w:val="28"/>
          <w:lang w:val="kk-KZ"/>
        </w:rPr>
      </w:pPr>
    </w:p>
    <w:p w14:paraId="00AAB834" w14:textId="77777777" w:rsidR="003549C0" w:rsidRPr="00FB33F3" w:rsidRDefault="003549C0" w:rsidP="00411E74">
      <w:pPr>
        <w:spacing w:after="0" w:line="240" w:lineRule="auto"/>
        <w:ind w:firstLine="122"/>
        <w:jc w:val="center"/>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К</w:t>
      </w:r>
      <w:r w:rsidR="00333E00" w:rsidRPr="00FB33F3">
        <w:rPr>
          <w:rFonts w:ascii="Times New Roman" w:hAnsi="Times New Roman" w:cs="Times New Roman"/>
          <w:b/>
          <w:sz w:val="28"/>
          <w:szCs w:val="28"/>
          <w:lang w:val="kk-KZ"/>
        </w:rPr>
        <w:t>ІРІСПЕ</w:t>
      </w:r>
    </w:p>
    <w:p w14:paraId="30695E03" w14:textId="77777777" w:rsidR="00B7030B" w:rsidRPr="00FB33F3" w:rsidRDefault="00B7030B" w:rsidP="00761BD6">
      <w:pPr>
        <w:pStyle w:val="af1"/>
        <w:ind w:left="122" w:right="121" w:firstLine="707"/>
        <w:rPr>
          <w:b/>
          <w:sz w:val="28"/>
          <w:szCs w:val="28"/>
          <w:lang w:val="kk-KZ"/>
        </w:rPr>
      </w:pPr>
    </w:p>
    <w:p w14:paraId="554858A1" w14:textId="3AFA0AE0" w:rsidR="00761BD6" w:rsidRPr="00FB33F3" w:rsidRDefault="00703AFC" w:rsidP="00DC484A">
      <w:pPr>
        <w:pStyle w:val="af1"/>
        <w:ind w:left="122" w:right="121" w:firstLine="707"/>
        <w:rPr>
          <w:sz w:val="28"/>
          <w:szCs w:val="28"/>
          <w:lang w:val="kk-KZ"/>
        </w:rPr>
      </w:pPr>
      <w:r w:rsidRPr="00FB33F3">
        <w:rPr>
          <w:b/>
          <w:sz w:val="28"/>
          <w:szCs w:val="28"/>
          <w:lang w:val="kk-KZ"/>
        </w:rPr>
        <w:t xml:space="preserve">Диссертациялық </w:t>
      </w:r>
      <w:r w:rsidR="00411E74" w:rsidRPr="00FB33F3">
        <w:rPr>
          <w:b/>
          <w:sz w:val="28"/>
          <w:szCs w:val="28"/>
          <w:lang w:val="kk-KZ"/>
        </w:rPr>
        <w:t>жұмыстың</w:t>
      </w:r>
      <w:r w:rsidRPr="00FB33F3">
        <w:rPr>
          <w:b/>
          <w:sz w:val="28"/>
          <w:szCs w:val="28"/>
          <w:lang w:val="kk-KZ"/>
        </w:rPr>
        <w:t xml:space="preserve"> өзе</w:t>
      </w:r>
      <w:r w:rsidR="00DD3524" w:rsidRPr="00FB33F3">
        <w:rPr>
          <w:b/>
          <w:sz w:val="28"/>
          <w:szCs w:val="28"/>
          <w:lang w:val="kk-KZ"/>
        </w:rPr>
        <w:t>ктілігі</w:t>
      </w:r>
      <w:r w:rsidRPr="00FB33F3">
        <w:rPr>
          <w:sz w:val="28"/>
          <w:szCs w:val="28"/>
          <w:lang w:val="kk-KZ"/>
        </w:rPr>
        <w:t>.</w:t>
      </w:r>
      <w:r w:rsidR="00FD0238" w:rsidRPr="00FB33F3">
        <w:rPr>
          <w:sz w:val="28"/>
          <w:szCs w:val="28"/>
          <w:lang w:val="kk-KZ"/>
        </w:rPr>
        <w:t xml:space="preserve"> </w:t>
      </w:r>
      <w:r w:rsidR="00B93481" w:rsidRPr="00FB33F3">
        <w:rPr>
          <w:sz w:val="28"/>
          <w:szCs w:val="28"/>
          <w:lang w:val="kk-KZ"/>
        </w:rPr>
        <w:t xml:space="preserve"> </w:t>
      </w:r>
      <w:r w:rsidR="00A4592F" w:rsidRPr="00FB33F3">
        <w:rPr>
          <w:rFonts w:eastAsiaTheme="minorHAnsi"/>
          <w:sz w:val="28"/>
          <w:szCs w:val="28"/>
          <w:lang w:val="kk-KZ" w:eastAsia="en-US"/>
        </w:rPr>
        <w:t>Қазіргі</w:t>
      </w:r>
      <w:r w:rsidR="00812E15" w:rsidRPr="00FB33F3">
        <w:rPr>
          <w:rFonts w:eastAsiaTheme="minorHAnsi"/>
          <w:sz w:val="28"/>
          <w:szCs w:val="28"/>
          <w:lang w:val="kk-KZ" w:eastAsia="en-US"/>
        </w:rPr>
        <w:t xml:space="preserve"> уақытта </w:t>
      </w:r>
      <w:r w:rsidR="006A6FA1" w:rsidRPr="00FB33F3">
        <w:rPr>
          <w:rFonts w:eastAsiaTheme="minorHAnsi"/>
          <w:sz w:val="28"/>
          <w:szCs w:val="28"/>
          <w:lang w:val="kk-KZ" w:eastAsia="en-US"/>
        </w:rPr>
        <w:t>сапал</w:t>
      </w:r>
      <w:r w:rsidR="00812E15" w:rsidRPr="00FB33F3">
        <w:rPr>
          <w:rFonts w:eastAsiaTheme="minorHAnsi"/>
          <w:sz w:val="28"/>
          <w:szCs w:val="28"/>
          <w:lang w:val="kk-KZ" w:eastAsia="en-US"/>
        </w:rPr>
        <w:t xml:space="preserve">ы </w:t>
      </w:r>
      <w:r w:rsidR="006A6FA1" w:rsidRPr="00FB33F3">
        <w:rPr>
          <w:rFonts w:eastAsiaTheme="minorHAnsi"/>
          <w:sz w:val="28"/>
          <w:szCs w:val="28"/>
          <w:lang w:val="kk-KZ" w:eastAsia="en-US"/>
        </w:rPr>
        <w:t>және</w:t>
      </w:r>
      <w:r w:rsidR="00812E15" w:rsidRPr="00FB33F3">
        <w:rPr>
          <w:rFonts w:eastAsiaTheme="minorHAnsi"/>
          <w:sz w:val="28"/>
          <w:szCs w:val="28"/>
          <w:lang w:val="kk-KZ" w:eastAsia="en-US"/>
        </w:rPr>
        <w:t xml:space="preserve"> т</w:t>
      </w:r>
      <w:r w:rsidR="00A4592F" w:rsidRPr="00FB33F3">
        <w:rPr>
          <w:rFonts w:eastAsiaTheme="minorHAnsi"/>
          <w:sz w:val="28"/>
          <w:szCs w:val="28"/>
          <w:lang w:val="kk-KZ" w:eastAsia="en-US"/>
        </w:rPr>
        <w:t xml:space="preserve">ағамдық құндылығы жоғары азық-түлік өнімдерімен тұтынушыларды қамтамасыз ету </w:t>
      </w:r>
      <w:r w:rsidR="006A6FA1" w:rsidRPr="00FB33F3">
        <w:rPr>
          <w:rFonts w:eastAsiaTheme="minorHAnsi"/>
          <w:sz w:val="28"/>
          <w:szCs w:val="28"/>
          <w:lang w:val="kk-KZ" w:eastAsia="en-US"/>
        </w:rPr>
        <w:t>маңызды болып табылады</w:t>
      </w:r>
      <w:r w:rsidR="00A4592F" w:rsidRPr="00FB33F3">
        <w:rPr>
          <w:rFonts w:eastAsiaTheme="minorHAnsi"/>
          <w:sz w:val="28"/>
          <w:szCs w:val="28"/>
          <w:lang w:val="kk-KZ" w:eastAsia="en-US"/>
        </w:rPr>
        <w:t xml:space="preserve">. </w:t>
      </w:r>
      <w:r w:rsidR="00812E15" w:rsidRPr="00FB33F3">
        <w:rPr>
          <w:sz w:val="28"/>
          <w:szCs w:val="28"/>
          <w:lang w:val="kk-KZ"/>
        </w:rPr>
        <w:t>Сол себепті, тағам өндірісі саласында жаңа шикізат ресурстарын ізде</w:t>
      </w:r>
      <w:r w:rsidR="006F14F3" w:rsidRPr="00FB33F3">
        <w:rPr>
          <w:sz w:val="28"/>
          <w:szCs w:val="28"/>
          <w:lang w:val="kk-KZ"/>
        </w:rPr>
        <w:t>стіріп</w:t>
      </w:r>
      <w:r w:rsidR="00812E15" w:rsidRPr="00FB33F3">
        <w:rPr>
          <w:sz w:val="28"/>
          <w:szCs w:val="28"/>
          <w:lang w:val="kk-KZ"/>
        </w:rPr>
        <w:t xml:space="preserve"> және олардың қолданылуы негізінде жаңа өнімдер ассортиментін кеңейту қарастырылуда</w:t>
      </w:r>
      <w:r w:rsidR="001D2B7E" w:rsidRPr="00FB33F3">
        <w:rPr>
          <w:sz w:val="28"/>
          <w:szCs w:val="28"/>
          <w:lang w:val="kk-KZ"/>
        </w:rPr>
        <w:t xml:space="preserve"> </w:t>
      </w:r>
      <w:r w:rsidR="00F376FE" w:rsidRPr="00FB33F3">
        <w:rPr>
          <w:sz w:val="28"/>
          <w:szCs w:val="28"/>
          <w:lang w:val="kk-KZ"/>
        </w:rPr>
        <w:t>[</w:t>
      </w:r>
      <w:r w:rsidR="00051A24" w:rsidRPr="00FB33F3">
        <w:rPr>
          <w:sz w:val="28"/>
          <w:szCs w:val="28"/>
          <w:lang w:val="kk-KZ"/>
        </w:rPr>
        <w:t>1</w:t>
      </w:r>
      <w:r w:rsidR="00F376FE" w:rsidRPr="00FB33F3">
        <w:rPr>
          <w:sz w:val="28"/>
          <w:szCs w:val="28"/>
          <w:lang w:val="kk-KZ"/>
        </w:rPr>
        <w:t>]</w:t>
      </w:r>
      <w:r w:rsidR="00812E15" w:rsidRPr="00FB33F3">
        <w:rPr>
          <w:sz w:val="28"/>
          <w:szCs w:val="28"/>
          <w:lang w:val="kk-KZ"/>
        </w:rPr>
        <w:t xml:space="preserve">. </w:t>
      </w:r>
    </w:p>
    <w:p w14:paraId="537CFF07" w14:textId="0FE3E3AC" w:rsidR="00761959" w:rsidRPr="00FB33F3" w:rsidRDefault="00761BD6" w:rsidP="00761959">
      <w:pPr>
        <w:pStyle w:val="af1"/>
        <w:ind w:left="122" w:right="121" w:firstLine="709"/>
        <w:rPr>
          <w:sz w:val="28"/>
          <w:szCs w:val="28"/>
          <w:lang w:val="kk-KZ"/>
        </w:rPr>
      </w:pPr>
      <w:r w:rsidRPr="00FB33F3">
        <w:rPr>
          <w:color w:val="000000" w:themeColor="text1"/>
          <w:sz w:val="28"/>
          <w:szCs w:val="28"/>
          <w:lang w:val="kk-KZ"/>
        </w:rPr>
        <w:t>Та</w:t>
      </w:r>
      <w:r w:rsidRPr="00FB33F3">
        <w:rPr>
          <w:sz w:val="28"/>
          <w:szCs w:val="28"/>
          <w:lang w:val="kk-KZ"/>
        </w:rPr>
        <w:t xml:space="preserve">мақтану </w:t>
      </w:r>
      <w:r w:rsidR="008E3674">
        <w:rPr>
          <w:sz w:val="28"/>
          <w:szCs w:val="28"/>
          <w:lang w:val="kk-KZ"/>
        </w:rPr>
        <w:t xml:space="preserve">- </w:t>
      </w:r>
      <w:r w:rsidRPr="00FB33F3">
        <w:rPr>
          <w:sz w:val="28"/>
          <w:szCs w:val="28"/>
          <w:lang w:val="kk-KZ"/>
        </w:rPr>
        <w:t xml:space="preserve">халықтың денсаулығын көрсететін маңызды факторлардың бірі болып табылады. </w:t>
      </w:r>
      <w:r w:rsidR="00F36D5E" w:rsidRPr="00FB33F3">
        <w:rPr>
          <w:sz w:val="28"/>
          <w:szCs w:val="28"/>
          <w:lang w:val="kk-KZ"/>
        </w:rPr>
        <w:t>Соның ішінде, нан және нан өнімдері дүние жүзі халқының материалдық әл-ауқатының негізін құраушы және қоректік заттардың кең спектрін тасымалдаушы болып табылады [</w:t>
      </w:r>
      <w:r w:rsidR="00DC484A" w:rsidRPr="00FB33F3">
        <w:rPr>
          <w:sz w:val="28"/>
          <w:szCs w:val="28"/>
          <w:lang w:val="kk-KZ"/>
        </w:rPr>
        <w:t>2</w:t>
      </w:r>
      <w:r w:rsidR="00F36D5E" w:rsidRPr="00FB33F3">
        <w:rPr>
          <w:sz w:val="28"/>
          <w:szCs w:val="28"/>
          <w:lang w:val="kk-KZ"/>
        </w:rPr>
        <w:t xml:space="preserve">]. </w:t>
      </w:r>
    </w:p>
    <w:p w14:paraId="7D508C4D" w14:textId="7D286AD1" w:rsidR="00681CE3" w:rsidRPr="00FB33F3" w:rsidRDefault="00F36D5E" w:rsidP="008E3674">
      <w:pPr>
        <w:pStyle w:val="1"/>
        <w:shd w:val="clear" w:color="auto" w:fill="FFFFFF"/>
        <w:spacing w:before="0" w:line="240" w:lineRule="auto"/>
        <w:ind w:firstLine="851"/>
        <w:jc w:val="both"/>
        <w:rPr>
          <w:rFonts w:ascii="Times New Roman" w:hAnsi="Times New Roman" w:cs="Times New Roman"/>
          <w:sz w:val="28"/>
          <w:szCs w:val="28"/>
          <w:lang w:val="kk-KZ"/>
        </w:rPr>
      </w:pPr>
      <w:r w:rsidRPr="00FB33F3">
        <w:rPr>
          <w:rFonts w:ascii="Times New Roman" w:eastAsia="Times New Roman" w:hAnsi="Times New Roman" w:cs="Times New Roman"/>
          <w:color w:val="auto"/>
          <w:sz w:val="28"/>
          <w:szCs w:val="28"/>
          <w:lang w:val="kk-KZ" w:eastAsia="zh-CN"/>
        </w:rPr>
        <w:t>Қазақстан халқының тамақтануында ерекше орын алатын өнім -</w:t>
      </w:r>
      <w:r w:rsidR="00A50D5C" w:rsidRPr="00FB33F3">
        <w:rPr>
          <w:rFonts w:ascii="Times New Roman" w:eastAsia="Times New Roman" w:hAnsi="Times New Roman" w:cs="Times New Roman"/>
          <w:color w:val="auto"/>
          <w:sz w:val="28"/>
          <w:szCs w:val="28"/>
          <w:lang w:val="kk-KZ" w:eastAsia="zh-CN"/>
        </w:rPr>
        <w:t xml:space="preserve"> </w:t>
      </w:r>
      <w:r w:rsidRPr="00FB33F3">
        <w:rPr>
          <w:rFonts w:ascii="Times New Roman" w:eastAsia="Times New Roman" w:hAnsi="Times New Roman" w:cs="Times New Roman"/>
          <w:color w:val="auto"/>
          <w:sz w:val="28"/>
          <w:szCs w:val="28"/>
          <w:lang w:val="kk-KZ" w:eastAsia="zh-CN"/>
        </w:rPr>
        <w:t xml:space="preserve">ол нан және ұннан жасалынатын өнімдер. </w:t>
      </w:r>
      <w:r w:rsidR="00761BD6" w:rsidRPr="00FB33F3">
        <w:rPr>
          <w:rFonts w:ascii="Times New Roman" w:eastAsia="Times New Roman" w:hAnsi="Times New Roman" w:cs="Times New Roman"/>
          <w:color w:val="auto"/>
          <w:sz w:val="28"/>
          <w:szCs w:val="28"/>
          <w:lang w:val="kk-KZ" w:eastAsia="zh-CN"/>
        </w:rPr>
        <w:t xml:space="preserve">Дұрыс тамақтану </w:t>
      </w:r>
      <w:r w:rsidR="007C5FB5">
        <w:rPr>
          <w:rFonts w:ascii="Times New Roman" w:eastAsia="Times New Roman" w:hAnsi="Times New Roman" w:cs="Times New Roman"/>
          <w:color w:val="auto"/>
          <w:sz w:val="28"/>
          <w:szCs w:val="28"/>
          <w:lang w:val="kk-KZ" w:eastAsia="zh-CN"/>
        </w:rPr>
        <w:t xml:space="preserve">- </w:t>
      </w:r>
      <w:r w:rsidR="00761BD6" w:rsidRPr="00FB33F3">
        <w:rPr>
          <w:rFonts w:ascii="Times New Roman" w:eastAsia="Times New Roman" w:hAnsi="Times New Roman" w:cs="Times New Roman"/>
          <w:color w:val="auto"/>
          <w:sz w:val="28"/>
          <w:szCs w:val="28"/>
          <w:lang w:val="kk-KZ" w:eastAsia="zh-CN"/>
        </w:rPr>
        <w:t>әр түрлі аурулардың алдын алуға, адамдардың өмір сүруін ұзартуға ықпал етеді</w:t>
      </w:r>
      <w:r w:rsidR="00D646F2" w:rsidRPr="00FB33F3">
        <w:rPr>
          <w:rFonts w:ascii="Times New Roman" w:eastAsia="Times New Roman" w:hAnsi="Times New Roman" w:cs="Times New Roman"/>
          <w:color w:val="auto"/>
          <w:sz w:val="28"/>
          <w:szCs w:val="28"/>
          <w:lang w:val="kk-KZ" w:eastAsia="zh-CN"/>
        </w:rPr>
        <w:t xml:space="preserve">. </w:t>
      </w:r>
      <w:r w:rsidR="00761BD6" w:rsidRPr="00FB33F3">
        <w:rPr>
          <w:rFonts w:ascii="Times New Roman" w:eastAsia="Times New Roman" w:hAnsi="Times New Roman" w:cs="Times New Roman"/>
          <w:color w:val="auto"/>
          <w:sz w:val="28"/>
          <w:szCs w:val="28"/>
          <w:lang w:val="kk-KZ" w:eastAsia="zh-CN"/>
        </w:rPr>
        <w:t>Алайда</w:t>
      </w:r>
      <w:r w:rsidR="00512765" w:rsidRPr="00FB33F3">
        <w:rPr>
          <w:rFonts w:ascii="Times New Roman" w:eastAsia="Times New Roman" w:hAnsi="Times New Roman" w:cs="Times New Roman"/>
          <w:color w:val="auto"/>
          <w:sz w:val="28"/>
          <w:szCs w:val="28"/>
          <w:lang w:val="kk-KZ" w:eastAsia="zh-CN"/>
        </w:rPr>
        <w:t>,</w:t>
      </w:r>
      <w:r w:rsidR="00761BD6" w:rsidRPr="00FB33F3">
        <w:rPr>
          <w:rFonts w:ascii="Times New Roman" w:eastAsia="Times New Roman" w:hAnsi="Times New Roman" w:cs="Times New Roman"/>
          <w:color w:val="auto"/>
          <w:sz w:val="28"/>
          <w:szCs w:val="28"/>
          <w:lang w:val="kk-KZ" w:eastAsia="zh-CN"/>
        </w:rPr>
        <w:t xml:space="preserve"> </w:t>
      </w:r>
      <w:r w:rsidR="00512765" w:rsidRPr="00FB33F3">
        <w:rPr>
          <w:rFonts w:ascii="Times New Roman" w:eastAsia="Times New Roman" w:hAnsi="Times New Roman" w:cs="Times New Roman"/>
          <w:color w:val="auto"/>
          <w:sz w:val="28"/>
          <w:szCs w:val="28"/>
          <w:lang w:val="kk-KZ" w:eastAsia="zh-CN"/>
        </w:rPr>
        <w:t xml:space="preserve">бүгінгі күні </w:t>
      </w:r>
      <w:r w:rsidR="00761BD6" w:rsidRPr="00FB33F3">
        <w:rPr>
          <w:rFonts w:ascii="Times New Roman" w:eastAsia="Times New Roman" w:hAnsi="Times New Roman" w:cs="Times New Roman"/>
          <w:color w:val="auto"/>
          <w:sz w:val="28"/>
          <w:szCs w:val="28"/>
          <w:lang w:val="kk-KZ" w:eastAsia="zh-CN"/>
        </w:rPr>
        <w:t xml:space="preserve">дәстүрлі нан </w:t>
      </w:r>
      <w:r w:rsidR="00512765" w:rsidRPr="00FB33F3">
        <w:rPr>
          <w:rFonts w:ascii="Times New Roman" w:eastAsia="Times New Roman" w:hAnsi="Times New Roman" w:cs="Times New Roman"/>
          <w:color w:val="auto"/>
          <w:sz w:val="28"/>
          <w:szCs w:val="28"/>
          <w:lang w:val="kk-KZ" w:eastAsia="zh-CN"/>
        </w:rPr>
        <w:t>өнімдері адам ағзасына теріс әсер етіп, әр түрлі ауру түрлерін</w:t>
      </w:r>
      <w:r w:rsidR="00761BD6" w:rsidRPr="00FB33F3">
        <w:rPr>
          <w:rFonts w:ascii="Times New Roman" w:eastAsia="Times New Roman" w:hAnsi="Times New Roman" w:cs="Times New Roman"/>
          <w:color w:val="auto"/>
          <w:sz w:val="28"/>
          <w:szCs w:val="28"/>
          <w:lang w:val="kk-KZ" w:eastAsia="zh-CN"/>
        </w:rPr>
        <w:t xml:space="preserve"> </w:t>
      </w:r>
      <w:r w:rsidR="00512765" w:rsidRPr="00FB33F3">
        <w:rPr>
          <w:rFonts w:ascii="Times New Roman" w:eastAsia="Times New Roman" w:hAnsi="Times New Roman" w:cs="Times New Roman"/>
          <w:color w:val="auto"/>
          <w:sz w:val="28"/>
          <w:szCs w:val="28"/>
          <w:lang w:val="kk-KZ" w:eastAsia="zh-CN"/>
        </w:rPr>
        <w:t>тудыруда.</w:t>
      </w:r>
      <w:r w:rsidR="000F65AC" w:rsidRPr="00FB33F3">
        <w:rPr>
          <w:rFonts w:ascii="Times New Roman" w:eastAsia="Times New Roman" w:hAnsi="Times New Roman" w:cs="Times New Roman"/>
          <w:color w:val="auto"/>
          <w:sz w:val="28"/>
          <w:szCs w:val="28"/>
          <w:lang w:val="kk-KZ" w:eastAsia="zh-CN"/>
        </w:rPr>
        <w:t xml:space="preserve"> </w:t>
      </w:r>
      <w:r w:rsidR="00681CE3" w:rsidRPr="00FB33F3">
        <w:rPr>
          <w:rFonts w:ascii="Times New Roman" w:eastAsia="Times New Roman" w:hAnsi="Times New Roman" w:cs="Times New Roman"/>
          <w:color w:val="auto"/>
          <w:sz w:val="28"/>
          <w:szCs w:val="28"/>
          <w:lang w:val="kk-KZ" w:eastAsia="zh-CN"/>
        </w:rPr>
        <w:t xml:space="preserve">соның ішінде ең маңыздыларының бірі тағамдық аллергия болып табылады. </w:t>
      </w:r>
      <w:r w:rsidR="009F112A" w:rsidRPr="00FB33F3">
        <w:rPr>
          <w:rFonts w:ascii="Times New Roman" w:eastAsia="Times New Roman" w:hAnsi="Times New Roman" w:cs="Times New Roman"/>
          <w:color w:val="auto"/>
          <w:sz w:val="28"/>
          <w:szCs w:val="28"/>
          <w:lang w:val="kk-KZ" w:eastAsia="zh-CN"/>
        </w:rPr>
        <w:t>Тағамдық аллергия бүкіл әлемде өсіп келе жатқан мәселе болып табылады және оны болдырмадың классикалық жалғыз сенімді емдеу болып табылады.</w:t>
      </w:r>
      <w:r w:rsidR="00681CE3" w:rsidRPr="00FB33F3">
        <w:rPr>
          <w:rFonts w:ascii="Times New Roman" w:eastAsia="Times New Roman" w:hAnsi="Times New Roman" w:cs="Times New Roman"/>
          <w:color w:val="auto"/>
          <w:sz w:val="28"/>
          <w:szCs w:val="28"/>
          <w:lang w:val="kk-KZ" w:eastAsia="zh-CN"/>
        </w:rPr>
        <w:t xml:space="preserve"> Тағамдық аллергияның пайда болуы келесідей себептерге байланыс</w:t>
      </w:r>
      <w:r w:rsidR="00A50D5C" w:rsidRPr="00FB33F3">
        <w:rPr>
          <w:rFonts w:ascii="Times New Roman" w:eastAsia="Times New Roman" w:hAnsi="Times New Roman" w:cs="Times New Roman"/>
          <w:color w:val="auto"/>
          <w:sz w:val="28"/>
          <w:szCs w:val="28"/>
          <w:lang w:val="kk-KZ" w:eastAsia="zh-CN"/>
        </w:rPr>
        <w:t>т</w:t>
      </w:r>
      <w:r w:rsidR="00681CE3" w:rsidRPr="00FB33F3">
        <w:rPr>
          <w:rFonts w:ascii="Times New Roman" w:eastAsia="Times New Roman" w:hAnsi="Times New Roman" w:cs="Times New Roman"/>
          <w:color w:val="auto"/>
          <w:sz w:val="28"/>
          <w:szCs w:val="28"/>
          <w:lang w:val="kk-KZ" w:eastAsia="zh-CN"/>
        </w:rPr>
        <w:t>ы, мысалы үшін генетикалық және экологиялық мәселелер, дұрыс тамақтанбау, салауатты өмір салтын ұстанбау, әртүрлі аллергендермен ауа мен жануарлармен байланыс ж</w:t>
      </w:r>
      <w:r w:rsidR="009F112A" w:rsidRPr="00FB33F3">
        <w:rPr>
          <w:rFonts w:ascii="Times New Roman" w:eastAsia="Times New Roman" w:hAnsi="Times New Roman" w:cs="Times New Roman"/>
          <w:color w:val="auto"/>
          <w:sz w:val="28"/>
          <w:szCs w:val="28"/>
          <w:lang w:val="kk-KZ" w:eastAsia="zh-CN"/>
        </w:rPr>
        <w:t xml:space="preserve">асау нәтижелерінде пайда болады. </w:t>
      </w:r>
      <w:r w:rsidR="00681CE3" w:rsidRPr="00FB33F3">
        <w:rPr>
          <w:rFonts w:ascii="Times New Roman" w:eastAsia="Times New Roman" w:hAnsi="Times New Roman" w:cs="Times New Roman"/>
          <w:color w:val="auto"/>
          <w:sz w:val="28"/>
          <w:szCs w:val="28"/>
          <w:lang w:val="kk-KZ" w:eastAsia="zh-CN"/>
        </w:rPr>
        <w:t>Аталмыш себептерге байланысты қазіргі таңда әлемдегі балалардың 5-1</w:t>
      </w:r>
      <w:r w:rsidR="009F112A" w:rsidRPr="00FB33F3">
        <w:rPr>
          <w:rFonts w:ascii="Times New Roman" w:eastAsia="Times New Roman" w:hAnsi="Times New Roman" w:cs="Times New Roman"/>
          <w:color w:val="auto"/>
          <w:sz w:val="28"/>
          <w:szCs w:val="28"/>
          <w:lang w:val="kk-KZ" w:eastAsia="zh-CN"/>
        </w:rPr>
        <w:t>0% тағамдық аллергияға ұшырауда.</w:t>
      </w:r>
      <w:r w:rsidR="00681CE3" w:rsidRPr="00FB33F3">
        <w:rPr>
          <w:rFonts w:ascii="Times New Roman" w:eastAsia="Times New Roman" w:hAnsi="Times New Roman" w:cs="Times New Roman"/>
          <w:color w:val="auto"/>
          <w:sz w:val="28"/>
          <w:szCs w:val="28"/>
          <w:lang w:val="kk-KZ" w:eastAsia="zh-CN"/>
        </w:rPr>
        <w:t xml:space="preserve"> Дұрыс тамақтанбау мен тағамдық аллергияның негізгі байланыстырушы факторларының бірі болып асқазанының зақымдануы мен миркофлорасының бұзылуына, соның нәтижесінде көптеген аурулардың пайда болуына әкеліп соғады</w:t>
      </w:r>
      <w:r w:rsidR="009F112A" w:rsidRPr="00FB33F3">
        <w:rPr>
          <w:rFonts w:ascii="Times New Roman" w:eastAsia="Times New Roman" w:hAnsi="Times New Roman" w:cs="Times New Roman"/>
          <w:color w:val="auto"/>
          <w:sz w:val="28"/>
          <w:szCs w:val="28"/>
          <w:lang w:val="kk-KZ" w:eastAsia="zh-CN"/>
        </w:rPr>
        <w:t xml:space="preserve"> </w:t>
      </w:r>
      <w:r w:rsidR="009F112A" w:rsidRPr="00FB33F3">
        <w:rPr>
          <w:rFonts w:ascii="Times New Roman" w:eastAsia="Times New Roman" w:hAnsi="Times New Roman" w:cs="Times New Roman"/>
          <w:color w:val="auto"/>
          <w:sz w:val="28"/>
          <w:szCs w:val="28"/>
          <w:lang w:val="kk-KZ" w:eastAsia="zh-CN"/>
        </w:rPr>
        <w:fldChar w:fldCharType="begin"/>
      </w:r>
      <w:r w:rsidR="009F112A" w:rsidRPr="00FB33F3">
        <w:rPr>
          <w:rFonts w:ascii="Times New Roman" w:eastAsia="Times New Roman" w:hAnsi="Times New Roman" w:cs="Times New Roman"/>
          <w:color w:val="auto"/>
          <w:sz w:val="28"/>
          <w:szCs w:val="28"/>
          <w:lang w:val="kk-KZ" w:eastAsia="zh-CN"/>
        </w:rPr>
        <w:instrText xml:space="preserve"> ADDIN EN.CITE &lt;EndNote&gt;&lt;Cite&gt;&lt;Author&gt;Mayorga&lt;/Author&gt;&lt;Year&gt;2021&lt;/Year&gt;&lt;RecNum&gt;65&lt;/RecNum&gt;&lt;DisplayText&gt;&lt;style size="10"&gt;[1]&lt;/style&gt;&lt;/DisplayText&gt;&lt;record&gt;&lt;rec-number&gt;65&lt;/rec-number&gt;&lt;foreign-keys&gt;&lt;key app="EN" db-id="295wtteslvf5zme9s9txwrxkrtv9tftda0we" timestamp="1686409709"&gt;65&lt;/key&gt;&lt;/foreign-keys&gt;&lt;ref-type name="Journal Article"&gt;17&lt;/ref-type&gt;&lt;contributors&gt;&lt;authors&gt;&lt;author&gt;Mayorga, Cristobalina&lt;/author&gt;&lt;author&gt;Palomares, Francisca&lt;/author&gt;&lt;author&gt;Cañas, José A&lt;/author&gt;&lt;author&gt;Pérez-Sánchez, Natalia&lt;/author&gt;&lt;author&gt;Núñez, Rafael&lt;/author&gt;&lt;author&gt;Torres, María José&lt;/author&gt;&lt;author&gt;Gómez, Francisca %J Foods&lt;/author&gt;&lt;/authors&gt;&lt;/contributors&gt;&lt;titles&gt;&lt;title&gt;New insights in therapy for food allergy&lt;/title&gt;&lt;/titles&gt;&lt;pages&gt;1037&lt;/pages&gt;&lt;volume&gt;10&lt;/volume&gt;&lt;number&gt;5&lt;/number&gt;&lt;dates&gt;&lt;year&gt;2021&lt;/year&gt;&lt;/dates&gt;&lt;isbn&gt;2304-8158&lt;/isbn&gt;&lt;urls&gt;&lt;/urls&gt;&lt;/record&gt;&lt;/Cite&gt;&lt;/EndNote&gt;</w:instrText>
      </w:r>
      <w:r w:rsidR="009F112A" w:rsidRPr="00FB33F3">
        <w:rPr>
          <w:rFonts w:ascii="Times New Roman" w:eastAsia="Times New Roman" w:hAnsi="Times New Roman" w:cs="Times New Roman"/>
          <w:color w:val="auto"/>
          <w:sz w:val="28"/>
          <w:szCs w:val="28"/>
          <w:lang w:val="kk-KZ" w:eastAsia="zh-CN"/>
        </w:rPr>
        <w:fldChar w:fldCharType="separate"/>
      </w:r>
      <w:r w:rsidR="009F112A" w:rsidRPr="00FB33F3">
        <w:rPr>
          <w:rFonts w:ascii="Times New Roman" w:eastAsia="Times New Roman" w:hAnsi="Times New Roman" w:cs="Times New Roman"/>
          <w:color w:val="auto"/>
          <w:sz w:val="28"/>
          <w:szCs w:val="28"/>
          <w:lang w:val="kk-KZ" w:eastAsia="zh-CN"/>
        </w:rPr>
        <w:t>[</w:t>
      </w:r>
      <w:r w:rsidR="007C3A40" w:rsidRPr="00FB33F3">
        <w:rPr>
          <w:rFonts w:ascii="Times New Roman" w:eastAsia="Times New Roman" w:hAnsi="Times New Roman" w:cs="Times New Roman"/>
          <w:color w:val="auto"/>
          <w:sz w:val="28"/>
          <w:szCs w:val="28"/>
          <w:lang w:val="kk-KZ" w:eastAsia="zh-CN"/>
        </w:rPr>
        <w:t>3-6</w:t>
      </w:r>
      <w:r w:rsidR="009F112A" w:rsidRPr="00FB33F3">
        <w:rPr>
          <w:rFonts w:ascii="Times New Roman" w:eastAsia="Times New Roman" w:hAnsi="Times New Roman" w:cs="Times New Roman"/>
          <w:color w:val="auto"/>
          <w:sz w:val="28"/>
          <w:szCs w:val="28"/>
          <w:lang w:val="kk-KZ" w:eastAsia="zh-CN"/>
        </w:rPr>
        <w:t>]</w:t>
      </w:r>
      <w:r w:rsidR="009F112A" w:rsidRPr="00FB33F3">
        <w:rPr>
          <w:rFonts w:ascii="Times New Roman" w:eastAsia="Times New Roman" w:hAnsi="Times New Roman" w:cs="Times New Roman"/>
          <w:color w:val="auto"/>
          <w:sz w:val="28"/>
          <w:szCs w:val="28"/>
          <w:lang w:val="kk-KZ" w:eastAsia="zh-CN"/>
        </w:rPr>
        <w:fldChar w:fldCharType="end"/>
      </w:r>
      <w:r w:rsidR="009F112A" w:rsidRPr="00FB33F3">
        <w:rPr>
          <w:rFonts w:ascii="Times New Roman" w:eastAsia="Times New Roman" w:hAnsi="Times New Roman" w:cs="Times New Roman"/>
          <w:color w:val="auto"/>
          <w:sz w:val="28"/>
          <w:szCs w:val="28"/>
          <w:lang w:val="kk-KZ" w:eastAsia="zh-CN"/>
        </w:rPr>
        <w:t>.</w:t>
      </w:r>
    </w:p>
    <w:p w14:paraId="1623613C" w14:textId="5B0A5C3F" w:rsidR="002F062B" w:rsidRPr="00FB33F3" w:rsidRDefault="002F062B" w:rsidP="002F6E71">
      <w:pPr>
        <w:pStyle w:val="af1"/>
        <w:ind w:right="-16" w:firstLine="707"/>
        <w:rPr>
          <w:sz w:val="28"/>
          <w:szCs w:val="28"/>
          <w:lang w:val="kk-KZ"/>
        </w:rPr>
      </w:pPr>
      <w:r w:rsidRPr="00FB33F3">
        <w:rPr>
          <w:sz w:val="28"/>
          <w:szCs w:val="28"/>
          <w:lang w:val="kk-KZ"/>
        </w:rPr>
        <w:t>Соңғы он жылда ақуыз</w:t>
      </w:r>
      <w:r w:rsidR="00A50D5C" w:rsidRPr="00FB33F3">
        <w:rPr>
          <w:sz w:val="28"/>
          <w:szCs w:val="28"/>
          <w:lang w:val="kk-KZ"/>
        </w:rPr>
        <w:t xml:space="preserve"> </w:t>
      </w:r>
      <w:r w:rsidRPr="00FB33F3">
        <w:rPr>
          <w:sz w:val="28"/>
          <w:szCs w:val="28"/>
          <w:lang w:val="kk-KZ"/>
        </w:rPr>
        <w:t>-</w:t>
      </w:r>
      <w:r w:rsidR="009A546A" w:rsidRPr="00FB33F3">
        <w:rPr>
          <w:sz w:val="28"/>
          <w:szCs w:val="28"/>
          <w:lang w:val="kk-KZ"/>
        </w:rPr>
        <w:t xml:space="preserve"> </w:t>
      </w:r>
      <w:r w:rsidRPr="00FB33F3">
        <w:rPr>
          <w:sz w:val="28"/>
          <w:szCs w:val="28"/>
          <w:lang w:val="kk-KZ"/>
        </w:rPr>
        <w:t>глютенді адам ағзасы көтере алмаушылығына байланысты мәселеге ғалымдар басты назар аударуда. Глютен бидай мен бидай өнімдерінде болады және оның құрамында ағзаға қажетті минералдық заттар, тағамдық талшықтар тапшы. Бидай ұнын глютені аз ұн түрлерімен алмастыру және глютенсіз нан өнімдерінің ассортиментін кеңейту, құрамын пайдалы тағамдық заттармен байыту, ағзаға сіңімді нан өнімдерін алу маңызды</w:t>
      </w:r>
      <w:r w:rsidR="006920B7" w:rsidRPr="00FB33F3">
        <w:rPr>
          <w:sz w:val="28"/>
          <w:szCs w:val="28"/>
          <w:lang w:val="kk-KZ"/>
        </w:rPr>
        <w:t xml:space="preserve"> [</w:t>
      </w:r>
      <w:r w:rsidR="007C3A40" w:rsidRPr="00FB33F3">
        <w:rPr>
          <w:sz w:val="28"/>
          <w:szCs w:val="28"/>
          <w:lang w:val="kk-KZ"/>
        </w:rPr>
        <w:t>7</w:t>
      </w:r>
      <w:r w:rsidR="006920B7" w:rsidRPr="00FB33F3">
        <w:rPr>
          <w:sz w:val="28"/>
          <w:szCs w:val="28"/>
          <w:lang w:val="kk-KZ"/>
        </w:rPr>
        <w:t>]</w:t>
      </w:r>
      <w:r w:rsidRPr="00FB33F3">
        <w:rPr>
          <w:sz w:val="28"/>
          <w:szCs w:val="28"/>
          <w:lang w:val="kk-KZ"/>
        </w:rPr>
        <w:t>.</w:t>
      </w:r>
    </w:p>
    <w:p w14:paraId="6655E6A1" w14:textId="77777777" w:rsidR="0004429B" w:rsidRPr="00FB33F3" w:rsidRDefault="006F14F3" w:rsidP="002F6E71">
      <w:pPr>
        <w:pStyle w:val="af1"/>
        <w:ind w:right="-16" w:firstLine="709"/>
        <w:rPr>
          <w:sz w:val="28"/>
          <w:szCs w:val="28"/>
          <w:lang w:val="kk-KZ"/>
        </w:rPr>
      </w:pPr>
      <w:r w:rsidRPr="00FB33F3">
        <w:rPr>
          <w:sz w:val="28"/>
          <w:szCs w:val="28"/>
          <w:lang w:val="kk-KZ"/>
        </w:rPr>
        <w:t>Қ</w:t>
      </w:r>
      <w:r w:rsidR="00761BD6" w:rsidRPr="00FB33F3">
        <w:rPr>
          <w:sz w:val="28"/>
          <w:szCs w:val="28"/>
          <w:lang w:val="kk-KZ"/>
        </w:rPr>
        <w:t>ұрамында глютені бар тамақты тұтыну салдарынан аллергиямен ауыратын адамдар</w:t>
      </w:r>
      <w:r w:rsidR="00651163" w:rsidRPr="00FB33F3">
        <w:rPr>
          <w:sz w:val="28"/>
          <w:szCs w:val="28"/>
          <w:lang w:val="kk-KZ"/>
        </w:rPr>
        <w:t xml:space="preserve"> саны өсуде</w:t>
      </w:r>
      <w:r w:rsidR="0067450B" w:rsidRPr="00FB33F3">
        <w:rPr>
          <w:sz w:val="28"/>
          <w:szCs w:val="28"/>
          <w:lang w:val="kk-KZ"/>
        </w:rPr>
        <w:t>,</w:t>
      </w:r>
      <w:r w:rsidR="0004429B" w:rsidRPr="00FB33F3">
        <w:rPr>
          <w:sz w:val="28"/>
          <w:szCs w:val="28"/>
          <w:lang w:val="kk-KZ"/>
        </w:rPr>
        <w:t xml:space="preserve"> солардың ішінде ең маңызды</w:t>
      </w:r>
      <w:r w:rsidR="00F42FB6" w:rsidRPr="00FB33F3">
        <w:rPr>
          <w:sz w:val="28"/>
          <w:szCs w:val="28"/>
          <w:lang w:val="kk-KZ"/>
        </w:rPr>
        <w:t xml:space="preserve"> аурулардың</w:t>
      </w:r>
      <w:r w:rsidR="0004429B" w:rsidRPr="00FB33F3">
        <w:rPr>
          <w:sz w:val="28"/>
          <w:szCs w:val="28"/>
          <w:lang w:val="kk-KZ"/>
        </w:rPr>
        <w:t xml:space="preserve"> бірі целиак ауруы, тағамдық аллергия</w:t>
      </w:r>
      <w:r w:rsidR="00F42FB6" w:rsidRPr="00FB33F3">
        <w:rPr>
          <w:sz w:val="28"/>
          <w:szCs w:val="28"/>
          <w:lang w:val="kk-KZ"/>
        </w:rPr>
        <w:t xml:space="preserve">, </w:t>
      </w:r>
      <w:r w:rsidR="0004429B" w:rsidRPr="00FB33F3">
        <w:rPr>
          <w:sz w:val="28"/>
          <w:szCs w:val="28"/>
          <w:lang w:val="kk-KZ"/>
        </w:rPr>
        <w:t xml:space="preserve">дерматит және т.б. </w:t>
      </w:r>
      <w:r w:rsidR="00F42FB6" w:rsidRPr="00FB33F3">
        <w:rPr>
          <w:sz w:val="28"/>
          <w:szCs w:val="28"/>
          <w:lang w:val="kk-KZ"/>
        </w:rPr>
        <w:t>атап өтуге болады</w:t>
      </w:r>
      <w:r w:rsidR="00725072" w:rsidRPr="00FB33F3">
        <w:rPr>
          <w:sz w:val="28"/>
          <w:szCs w:val="28"/>
          <w:lang w:val="kk-KZ"/>
        </w:rPr>
        <w:t xml:space="preserve"> [</w:t>
      </w:r>
      <w:r w:rsidR="007C3A40" w:rsidRPr="00FB33F3">
        <w:rPr>
          <w:sz w:val="28"/>
          <w:szCs w:val="28"/>
          <w:lang w:val="kk-KZ"/>
        </w:rPr>
        <w:t>8</w:t>
      </w:r>
      <w:r w:rsidR="00725072" w:rsidRPr="00FB33F3">
        <w:rPr>
          <w:sz w:val="28"/>
          <w:szCs w:val="28"/>
          <w:lang w:val="kk-KZ"/>
        </w:rPr>
        <w:t>].</w:t>
      </w:r>
    </w:p>
    <w:p w14:paraId="087D924C" w14:textId="77777777" w:rsidR="0004429B" w:rsidRPr="00FB33F3" w:rsidRDefault="0004429B" w:rsidP="003A4CAD">
      <w:pPr>
        <w:spacing w:after="0" w:line="240" w:lineRule="auto"/>
        <w:ind w:firstLine="709"/>
        <w:jc w:val="both"/>
        <w:rPr>
          <w:rFonts w:ascii="Times New Roman" w:hAnsi="Times New Roman" w:cs="Times New Roman"/>
          <w:sz w:val="28"/>
          <w:szCs w:val="28"/>
          <w:shd w:val="clear" w:color="auto" w:fill="FFFFFF"/>
          <w:lang w:val="kk-KZ"/>
        </w:rPr>
      </w:pPr>
      <w:r w:rsidRPr="00FB33F3">
        <w:rPr>
          <w:rFonts w:ascii="Times New Roman" w:hAnsi="Times New Roman" w:cs="Times New Roman"/>
          <w:sz w:val="28"/>
          <w:szCs w:val="28"/>
          <w:shd w:val="clear" w:color="auto" w:fill="FFFFFF"/>
          <w:lang w:val="kk-KZ"/>
        </w:rPr>
        <w:t xml:space="preserve">Бұл ауру организмдегі белгілі бір ферменттің жеткіліксіз белсенділігіне байланысты пайда болады, яғни </w:t>
      </w:r>
      <w:r w:rsidRPr="00FB33F3">
        <w:rPr>
          <w:rFonts w:ascii="Times New Roman" w:hAnsi="Times New Roman" w:cs="Times New Roman"/>
          <w:sz w:val="28"/>
          <w:szCs w:val="28"/>
          <w:lang w:val="kk-KZ"/>
        </w:rPr>
        <w:t>глютенді ыдырататын фермент өндірілмейді, нәтижесінде оның толық емес гидролиз өнімдері пайда болады, бұл аш ішектің атрофиясына әкеледі</w:t>
      </w:r>
      <w:r w:rsidR="002E59FF" w:rsidRPr="00FB33F3">
        <w:rPr>
          <w:rFonts w:ascii="Times New Roman" w:hAnsi="Times New Roman" w:cs="Times New Roman"/>
          <w:sz w:val="28"/>
          <w:szCs w:val="28"/>
          <w:lang w:val="kk-KZ"/>
        </w:rPr>
        <w:t>. Бұл аурумен ауыратын</w:t>
      </w:r>
      <w:r w:rsidRPr="00FB33F3">
        <w:rPr>
          <w:rFonts w:ascii="Times New Roman" w:hAnsi="Times New Roman" w:cs="Times New Roman"/>
          <w:sz w:val="28"/>
          <w:szCs w:val="28"/>
          <w:shd w:val="clear" w:color="auto" w:fill="FFFFFF"/>
          <w:lang w:val="kk-KZ"/>
        </w:rPr>
        <w:t xml:space="preserve"> адамға тұрақты түрде глютенсіз өнімдерді тұтыну ұсынылады</w:t>
      </w:r>
      <w:r w:rsidR="0031147F" w:rsidRPr="00FB33F3">
        <w:rPr>
          <w:rFonts w:ascii="Times New Roman" w:hAnsi="Times New Roman" w:cs="Times New Roman"/>
          <w:sz w:val="28"/>
          <w:szCs w:val="28"/>
          <w:shd w:val="clear" w:color="auto" w:fill="FFFFFF"/>
          <w:lang w:val="kk-KZ"/>
        </w:rPr>
        <w:t xml:space="preserve"> [</w:t>
      </w:r>
      <w:r w:rsidR="007C3A40" w:rsidRPr="00FB33F3">
        <w:rPr>
          <w:rFonts w:ascii="Times New Roman" w:hAnsi="Times New Roman" w:cs="Times New Roman"/>
          <w:sz w:val="28"/>
          <w:szCs w:val="28"/>
          <w:shd w:val="clear" w:color="auto" w:fill="FFFFFF"/>
          <w:lang w:val="kk-KZ"/>
        </w:rPr>
        <w:t>9</w:t>
      </w:r>
      <w:r w:rsidR="0031147F" w:rsidRPr="00FB33F3">
        <w:rPr>
          <w:rFonts w:ascii="Times New Roman" w:hAnsi="Times New Roman" w:cs="Times New Roman"/>
          <w:sz w:val="28"/>
          <w:szCs w:val="28"/>
          <w:shd w:val="clear" w:color="auto" w:fill="FFFFFF"/>
          <w:lang w:val="kk-KZ"/>
        </w:rPr>
        <w:t>].</w:t>
      </w:r>
      <w:r w:rsidRPr="00FB33F3">
        <w:rPr>
          <w:rFonts w:ascii="Times New Roman" w:hAnsi="Times New Roman" w:cs="Times New Roman"/>
          <w:sz w:val="28"/>
          <w:szCs w:val="28"/>
          <w:shd w:val="clear" w:color="auto" w:fill="FFFFFF"/>
          <w:lang w:val="kk-KZ"/>
        </w:rPr>
        <w:t xml:space="preserve"> Бірақ өкінішке орай күнделікті азық-түлік өнімдерінде бұндай өнімдер жоқтың қасы, табыла бермейді көбінесе басқа мемлекеттерден тасымалданады. Бұндай жағдай глютенсіз өнімдердің бағасының қымбат болуы мен тұтыну мерзімінінің ұзаруы әсерінен сапасының </w:t>
      </w:r>
      <w:r w:rsidRPr="00FB33F3">
        <w:rPr>
          <w:rFonts w:ascii="Times New Roman" w:hAnsi="Times New Roman" w:cs="Times New Roman"/>
          <w:sz w:val="28"/>
          <w:szCs w:val="28"/>
          <w:shd w:val="clear" w:color="auto" w:fill="FFFFFF"/>
          <w:lang w:val="kk-KZ"/>
        </w:rPr>
        <w:lastRenderedPageBreak/>
        <w:t>төмендеуіне әкеліп соқтырады. Осының ішінде нан өнімдері күнделікті тұтынатын өнімдер түріне жататындықтан және сақтау мерзімінің қысқалығынан қолайсыздықтар тудырып дүкен сөрелерінен табу мүмкін емес</w:t>
      </w:r>
      <w:r w:rsidR="00DC484A" w:rsidRPr="00FB33F3">
        <w:rPr>
          <w:rFonts w:ascii="Times New Roman" w:hAnsi="Times New Roman" w:cs="Times New Roman"/>
          <w:sz w:val="28"/>
          <w:szCs w:val="28"/>
          <w:shd w:val="clear" w:color="auto" w:fill="FFFFFF"/>
          <w:lang w:val="kk-KZ"/>
        </w:rPr>
        <w:t xml:space="preserve"> [</w:t>
      </w:r>
      <w:r w:rsidR="007C3A40" w:rsidRPr="00FB33F3">
        <w:rPr>
          <w:rFonts w:ascii="Times New Roman" w:hAnsi="Times New Roman" w:cs="Times New Roman"/>
          <w:sz w:val="28"/>
          <w:szCs w:val="28"/>
          <w:shd w:val="clear" w:color="auto" w:fill="FFFFFF"/>
          <w:lang w:val="kk-KZ"/>
        </w:rPr>
        <w:t>10</w:t>
      </w:r>
      <w:r w:rsidR="00DC484A" w:rsidRPr="00FB33F3">
        <w:rPr>
          <w:rFonts w:ascii="Times New Roman" w:hAnsi="Times New Roman" w:cs="Times New Roman"/>
          <w:sz w:val="28"/>
          <w:szCs w:val="28"/>
          <w:shd w:val="clear" w:color="auto" w:fill="FFFFFF"/>
          <w:lang w:val="kk-KZ"/>
        </w:rPr>
        <w:t>]</w:t>
      </w:r>
      <w:r w:rsidRPr="00FB33F3">
        <w:rPr>
          <w:rFonts w:ascii="Times New Roman" w:hAnsi="Times New Roman" w:cs="Times New Roman"/>
          <w:sz w:val="28"/>
          <w:szCs w:val="28"/>
          <w:shd w:val="clear" w:color="auto" w:fill="FFFFFF"/>
          <w:lang w:val="kk-KZ"/>
        </w:rPr>
        <w:t>.</w:t>
      </w:r>
    </w:p>
    <w:p w14:paraId="54621EFC" w14:textId="77777777" w:rsidR="00CC5B0C" w:rsidRPr="00FB33F3" w:rsidRDefault="00CC5B0C" w:rsidP="00CC5B0C">
      <w:pPr>
        <w:pStyle w:val="af1"/>
        <w:ind w:firstLine="707"/>
        <w:rPr>
          <w:rFonts w:eastAsiaTheme="minorHAnsi"/>
          <w:sz w:val="28"/>
          <w:szCs w:val="28"/>
          <w:shd w:val="clear" w:color="auto" w:fill="FFFFFF"/>
          <w:lang w:val="kk-KZ" w:eastAsia="en-US"/>
        </w:rPr>
      </w:pPr>
      <w:r w:rsidRPr="00FB33F3">
        <w:rPr>
          <w:rFonts w:eastAsiaTheme="minorHAnsi"/>
          <w:sz w:val="28"/>
          <w:szCs w:val="28"/>
          <w:shd w:val="clear" w:color="auto" w:fill="FFFFFF"/>
          <w:lang w:val="kk-KZ" w:eastAsia="en-US"/>
        </w:rPr>
        <w:t>Қазақстанда бұл мәселені шешуге тиісті көңіл бөлінбеген және мемлекеттік бағдарламада әртүрлі ауырулармен ауыратын науқастар үшін арнайы өнімдермен қамтамасыз ету қарастырылмаған. Бұндай адамдар үшін емдеу мекемелері арнайы өнімдермен қамтамасыз етудің жолдарын өздері табуға мәжбүр. Сондай-ақ тұтынушылардың осы сегменті үшін ұқсас өнімдер шығаратын кәсіпорындар жоқтың қасы, аз. Қазіргі уақытта глютенсіз өнімдер еуразиялық экономикалық одақ елдерінен импортталады және құны жоғары. Олардың тағамдық құндылығы төмен, өйткені олар негізінен крахмал өнімдерінен тұрады. Сондықтан отандық шикізат негізінде глютенсіз өнімдер өндірісінің отандық инновациялық технологиясын құру Қазақстан ғалымы үшін өзекті міндет болып табылады, өйткені біздің дәнді дақылдарымыздың жоғары сапалы, ішкі және сыртқы нарықтарды сұранысқа ие жоғары сапалы өнімдер алуға мүмкіндік береді. Осыған байланысты, жаңа шикізат ингредиенттерімен өндіру технологиясында жаңа тәсілдерді қолдану, соның ішінде глютенсіз нан-тоқаш өнімдерінің елімізде ассортиментін кеңейту мен өндіру өзекті мәселе. Сонымен қатар, глютенсіз нан-тоқаш өнімдерінің түрлеріне, яғни рецептураға әртүрлі глютенсіз шикізат түрлерін енгізудің арқылы пайдалы қасиеттері бар өнім түрлерін өндіру тұтынушының таңдау деңгейін кеңейтеді</w:t>
      </w:r>
      <w:r w:rsidR="00DC484A" w:rsidRPr="00FB33F3">
        <w:rPr>
          <w:rFonts w:eastAsiaTheme="minorHAnsi"/>
          <w:sz w:val="28"/>
          <w:szCs w:val="28"/>
          <w:shd w:val="clear" w:color="auto" w:fill="FFFFFF"/>
          <w:lang w:val="kk-KZ" w:eastAsia="en-US"/>
        </w:rPr>
        <w:t xml:space="preserve"> [</w:t>
      </w:r>
      <w:r w:rsidR="007D1891" w:rsidRPr="00FB33F3">
        <w:rPr>
          <w:rFonts w:eastAsiaTheme="minorHAnsi"/>
          <w:sz w:val="28"/>
          <w:szCs w:val="28"/>
          <w:shd w:val="clear" w:color="auto" w:fill="FFFFFF"/>
          <w:lang w:val="kk-KZ" w:eastAsia="en-US"/>
        </w:rPr>
        <w:t>1</w:t>
      </w:r>
      <w:r w:rsidR="007C3A40" w:rsidRPr="00FB33F3">
        <w:rPr>
          <w:rFonts w:eastAsiaTheme="minorHAnsi"/>
          <w:sz w:val="28"/>
          <w:szCs w:val="28"/>
          <w:shd w:val="clear" w:color="auto" w:fill="FFFFFF"/>
          <w:lang w:val="kk-KZ" w:eastAsia="en-US"/>
        </w:rPr>
        <w:t>1</w:t>
      </w:r>
      <w:r w:rsidR="00DC484A" w:rsidRPr="00FB33F3">
        <w:rPr>
          <w:rFonts w:eastAsiaTheme="minorHAnsi"/>
          <w:sz w:val="28"/>
          <w:szCs w:val="28"/>
          <w:shd w:val="clear" w:color="auto" w:fill="FFFFFF"/>
          <w:lang w:val="kk-KZ" w:eastAsia="en-US"/>
        </w:rPr>
        <w:t>]</w:t>
      </w:r>
      <w:r w:rsidRPr="00FB33F3">
        <w:rPr>
          <w:rFonts w:eastAsiaTheme="minorHAnsi"/>
          <w:sz w:val="28"/>
          <w:szCs w:val="28"/>
          <w:shd w:val="clear" w:color="auto" w:fill="FFFFFF"/>
          <w:lang w:val="kk-KZ" w:eastAsia="en-US"/>
        </w:rPr>
        <w:t>.</w:t>
      </w:r>
    </w:p>
    <w:p w14:paraId="534B9E49" w14:textId="24491279" w:rsidR="00800526" w:rsidRPr="00FB33F3" w:rsidRDefault="00D52FD4" w:rsidP="00965B25">
      <w:pPr>
        <w:pStyle w:val="af1"/>
        <w:ind w:right="-16" w:firstLine="709"/>
        <w:rPr>
          <w:lang w:val="kk-KZ"/>
        </w:rPr>
      </w:pPr>
      <w:r w:rsidRPr="00FB33F3">
        <w:rPr>
          <w:sz w:val="28"/>
          <w:szCs w:val="28"/>
          <w:lang w:val="kk-KZ"/>
        </w:rPr>
        <w:t>Дұрыс</w:t>
      </w:r>
      <w:r w:rsidR="00800526" w:rsidRPr="00FB33F3">
        <w:rPr>
          <w:sz w:val="28"/>
          <w:szCs w:val="28"/>
          <w:lang w:val="kk-KZ"/>
        </w:rPr>
        <w:t xml:space="preserve"> тамақтану рационын құратын тағамдық талшықтарғ</w:t>
      </w:r>
      <w:r w:rsidR="00761959" w:rsidRPr="00FB33F3">
        <w:rPr>
          <w:sz w:val="28"/>
          <w:szCs w:val="28"/>
          <w:lang w:val="kk-KZ"/>
        </w:rPr>
        <w:t>а деген көбірек көңіл бөлінуде.</w:t>
      </w:r>
      <w:r w:rsidR="00800526" w:rsidRPr="00FB33F3">
        <w:rPr>
          <w:sz w:val="28"/>
          <w:szCs w:val="28"/>
          <w:lang w:val="kk-KZ"/>
        </w:rPr>
        <w:t xml:space="preserve"> Тағамдық талшықтардың денсаулықты сақтау үшін жеткілікті мөлшерде ағзаға түсуі, асқазан-ішек жолдары қызметінің жақсы жүруі, зат алмасу бұзылуының алдын алуда, жүрек-қан тамырларының және қатерлі ісік ауруларын болдырмауда үлкен рөл атқарады</w:t>
      </w:r>
      <w:r w:rsidR="00F045F6" w:rsidRPr="00FB33F3">
        <w:rPr>
          <w:sz w:val="28"/>
          <w:szCs w:val="28"/>
          <w:lang w:val="kk-KZ"/>
        </w:rPr>
        <w:t xml:space="preserve"> </w:t>
      </w:r>
      <w:r w:rsidR="007D1891" w:rsidRPr="00FB33F3">
        <w:rPr>
          <w:rFonts w:eastAsiaTheme="minorHAnsi"/>
          <w:sz w:val="28"/>
          <w:szCs w:val="28"/>
          <w:shd w:val="clear" w:color="auto" w:fill="FFFFFF"/>
          <w:lang w:val="kk-KZ" w:eastAsia="en-US"/>
        </w:rPr>
        <w:t>[1</w:t>
      </w:r>
      <w:r w:rsidR="007C3A40" w:rsidRPr="00FB33F3">
        <w:rPr>
          <w:rFonts w:eastAsiaTheme="minorHAnsi"/>
          <w:sz w:val="28"/>
          <w:szCs w:val="28"/>
          <w:shd w:val="clear" w:color="auto" w:fill="FFFFFF"/>
          <w:lang w:val="kk-KZ" w:eastAsia="en-US"/>
        </w:rPr>
        <w:t>2</w:t>
      </w:r>
      <w:r w:rsidR="00780272" w:rsidRPr="00FB33F3">
        <w:rPr>
          <w:rFonts w:eastAsiaTheme="minorHAnsi"/>
          <w:sz w:val="28"/>
          <w:szCs w:val="28"/>
          <w:shd w:val="clear" w:color="auto" w:fill="FFFFFF"/>
          <w:lang w:val="kk-KZ" w:eastAsia="en-US"/>
        </w:rPr>
        <w:t>-1</w:t>
      </w:r>
      <w:r w:rsidR="007C3A40" w:rsidRPr="00FB33F3">
        <w:rPr>
          <w:rFonts w:eastAsiaTheme="minorHAnsi"/>
          <w:sz w:val="28"/>
          <w:szCs w:val="28"/>
          <w:shd w:val="clear" w:color="auto" w:fill="FFFFFF"/>
          <w:lang w:val="kk-KZ" w:eastAsia="en-US"/>
        </w:rPr>
        <w:t>3</w:t>
      </w:r>
      <w:r w:rsidR="007D1891" w:rsidRPr="00FB33F3">
        <w:rPr>
          <w:rFonts w:eastAsiaTheme="minorHAnsi"/>
          <w:sz w:val="28"/>
          <w:szCs w:val="28"/>
          <w:shd w:val="clear" w:color="auto" w:fill="FFFFFF"/>
          <w:lang w:val="kk-KZ" w:eastAsia="en-US"/>
        </w:rPr>
        <w:t>].</w:t>
      </w:r>
    </w:p>
    <w:p w14:paraId="17043036" w14:textId="4F808246" w:rsidR="002B76D1" w:rsidRPr="00FB33F3" w:rsidRDefault="002B76D1" w:rsidP="00893746">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Қазақстанның қазіргі тамақ өнеркәсібі</w:t>
      </w:r>
      <w:r w:rsidR="002049AE" w:rsidRPr="00FB33F3">
        <w:rPr>
          <w:rFonts w:ascii="Times New Roman" w:hAnsi="Times New Roman" w:cs="Times New Roman"/>
          <w:sz w:val="28"/>
          <w:szCs w:val="28"/>
          <w:lang w:val="kk-KZ"/>
        </w:rPr>
        <w:t>н</w:t>
      </w:r>
      <w:r w:rsidRPr="00FB33F3">
        <w:rPr>
          <w:rFonts w:ascii="Times New Roman" w:hAnsi="Times New Roman" w:cs="Times New Roman"/>
          <w:sz w:val="28"/>
          <w:szCs w:val="28"/>
          <w:lang w:val="kk-KZ"/>
        </w:rPr>
        <w:t xml:space="preserve"> зерттеуді қалыптастыру</w:t>
      </w:r>
      <w:r w:rsidR="002049AE" w:rsidRPr="00FB33F3">
        <w:rPr>
          <w:rFonts w:ascii="Times New Roman" w:hAnsi="Times New Roman" w:cs="Times New Roman"/>
          <w:sz w:val="28"/>
          <w:szCs w:val="28"/>
          <w:lang w:val="kk-KZ"/>
        </w:rPr>
        <w:t>да</w:t>
      </w:r>
      <w:r w:rsidR="00351B15" w:rsidRPr="00FB33F3">
        <w:rPr>
          <w:rFonts w:ascii="Times New Roman" w:hAnsi="Times New Roman" w:cs="Times New Roman"/>
          <w:sz w:val="28"/>
          <w:szCs w:val="28"/>
          <w:lang w:val="kk-KZ"/>
        </w:rPr>
        <w:t xml:space="preserve"> </w:t>
      </w:r>
      <w:r w:rsidR="002049AE" w:rsidRPr="00FB33F3">
        <w:rPr>
          <w:rFonts w:ascii="Times New Roman" w:hAnsi="Times New Roman" w:cs="Times New Roman"/>
          <w:sz w:val="28"/>
          <w:szCs w:val="28"/>
          <w:lang w:val="kk-KZ"/>
        </w:rPr>
        <w:t>отандық ғылымда өз орны бар келесідей ғалымдарды Ә.І.Ізтаев,</w:t>
      </w:r>
      <w:r w:rsidR="002049AE" w:rsidRPr="00FB33F3">
        <w:rPr>
          <w:rFonts w:ascii="Times New Roman" w:hAnsi="Times New Roman"/>
          <w:spacing w:val="-3"/>
          <w:sz w:val="28"/>
          <w:szCs w:val="28"/>
          <w:lang w:val="kk-KZ"/>
        </w:rPr>
        <w:t xml:space="preserve"> М.Ж. Кизатова, А.В. Витавская,  М.К. Алимарданова, М.Ж. Еркебаев, Т.Ш. Шарманов,</w:t>
      </w:r>
      <w:r w:rsidR="002049AE" w:rsidRPr="00FB33F3">
        <w:rPr>
          <w:rFonts w:ascii="Times New Roman" w:hAnsi="Times New Roman"/>
          <w:spacing w:val="-1"/>
          <w:sz w:val="28"/>
          <w:szCs w:val="28"/>
          <w:lang w:val="kk-KZ"/>
        </w:rPr>
        <w:t xml:space="preserve">  сонымен қатар шетел ғалымдары: </w:t>
      </w:r>
      <w:r w:rsidR="002049AE" w:rsidRPr="00FB33F3">
        <w:rPr>
          <w:rFonts w:ascii="Times New Roman" w:hAnsi="Times New Roman"/>
          <w:spacing w:val="1"/>
          <w:sz w:val="28"/>
          <w:szCs w:val="28"/>
          <w:lang w:val="kk-KZ"/>
        </w:rPr>
        <w:t xml:space="preserve">Липатов, И.А. Рогов, Н.П. Захаров, А.Г. Храмцов, </w:t>
      </w:r>
      <w:r w:rsidR="007C5FB5">
        <w:rPr>
          <w:rFonts w:ascii="Times New Roman" w:hAnsi="Times New Roman"/>
          <w:spacing w:val="1"/>
          <w:sz w:val="28"/>
          <w:szCs w:val="28"/>
          <w:lang w:val="kk-KZ"/>
        </w:rPr>
        <w:t xml:space="preserve">     </w:t>
      </w:r>
      <w:r w:rsidR="002049AE" w:rsidRPr="00FB33F3">
        <w:rPr>
          <w:rFonts w:ascii="Times New Roman" w:hAnsi="Times New Roman"/>
          <w:spacing w:val="1"/>
          <w:sz w:val="28"/>
          <w:szCs w:val="28"/>
          <w:lang w:val="kk-KZ"/>
        </w:rPr>
        <w:t xml:space="preserve">Л.А. </w:t>
      </w:r>
      <w:r w:rsidR="002049AE" w:rsidRPr="00FB33F3">
        <w:rPr>
          <w:rFonts w:ascii="Times New Roman" w:hAnsi="Times New Roman" w:cs="Times New Roman"/>
          <w:sz w:val="28"/>
          <w:szCs w:val="28"/>
          <w:lang w:val="kk-KZ"/>
        </w:rPr>
        <w:t>Остроумовты  айтуға болады.</w:t>
      </w:r>
    </w:p>
    <w:p w14:paraId="16BA4B5B" w14:textId="5B1B8B9E" w:rsidR="00E369B3" w:rsidRPr="00FB33F3" w:rsidRDefault="002C781F" w:rsidP="00351B15">
      <w:pPr>
        <w:shd w:val="clear" w:color="auto" w:fill="FFFFFF"/>
        <w:spacing w:after="0" w:line="240" w:lineRule="auto"/>
        <w:ind w:firstLine="708"/>
        <w:jc w:val="both"/>
        <w:rPr>
          <w:rFonts w:ascii="Times New Roman" w:eastAsia="Times New Roman" w:hAnsi="Times New Roman" w:cs="Times New Roman"/>
          <w:bCs/>
          <w:spacing w:val="-2"/>
          <w:sz w:val="28"/>
          <w:szCs w:val="28"/>
          <w:lang w:val="kk-KZ" w:eastAsia="ru-RU"/>
        </w:rPr>
      </w:pPr>
      <w:r w:rsidRPr="00FB33F3">
        <w:rPr>
          <w:rFonts w:ascii="Times New Roman" w:hAnsi="Times New Roman" w:cs="Times New Roman"/>
          <w:b/>
          <w:sz w:val="28"/>
          <w:szCs w:val="28"/>
          <w:lang w:val="kk-KZ"/>
        </w:rPr>
        <w:t xml:space="preserve">Зерттеудің </w:t>
      </w:r>
      <w:r w:rsidR="00EC5AFC" w:rsidRPr="00FB33F3">
        <w:rPr>
          <w:rFonts w:ascii="Times New Roman" w:hAnsi="Times New Roman" w:cs="Times New Roman"/>
          <w:b/>
          <w:sz w:val="28"/>
          <w:szCs w:val="28"/>
          <w:lang w:val="kk-KZ"/>
        </w:rPr>
        <w:t>мақсат</w:t>
      </w:r>
      <w:r w:rsidR="00F371E7" w:rsidRPr="00FB33F3">
        <w:rPr>
          <w:rFonts w:ascii="Times New Roman" w:hAnsi="Times New Roman" w:cs="Times New Roman"/>
          <w:b/>
          <w:sz w:val="28"/>
          <w:szCs w:val="28"/>
          <w:lang w:val="kk-KZ"/>
        </w:rPr>
        <w:t>ы</w:t>
      </w:r>
      <w:r w:rsidR="00D165CE" w:rsidRPr="00FB33F3">
        <w:rPr>
          <w:rFonts w:ascii="Times New Roman" w:hAnsi="Times New Roman" w:cs="Times New Roman"/>
          <w:b/>
          <w:sz w:val="28"/>
          <w:szCs w:val="28"/>
          <w:lang w:val="kk-KZ"/>
        </w:rPr>
        <w:t>.</w:t>
      </w:r>
      <w:r w:rsidR="00351B15" w:rsidRPr="00FB33F3">
        <w:rPr>
          <w:rFonts w:ascii="Times New Roman" w:hAnsi="Times New Roman" w:cs="Times New Roman"/>
          <w:b/>
          <w:sz w:val="28"/>
          <w:szCs w:val="28"/>
          <w:lang w:val="kk-KZ"/>
        </w:rPr>
        <w:t xml:space="preserve"> </w:t>
      </w:r>
      <w:r w:rsidR="00792440" w:rsidRPr="00FB33F3">
        <w:rPr>
          <w:rFonts w:ascii="Times New Roman" w:eastAsia="Times New Roman" w:hAnsi="Times New Roman" w:cs="Times New Roman"/>
          <w:bCs/>
          <w:spacing w:val="-2"/>
          <w:sz w:val="28"/>
          <w:szCs w:val="28"/>
          <w:lang w:val="kk-KZ" w:eastAsia="ru-RU"/>
        </w:rPr>
        <w:t>Глютенсіз құрама ұндар арқылы нан өнімдерінің тағамдық талшық мөлшерін жоғар</w:t>
      </w:r>
      <w:r w:rsidR="0014233F" w:rsidRPr="00FB33F3">
        <w:rPr>
          <w:rFonts w:ascii="Times New Roman" w:eastAsia="Times New Roman" w:hAnsi="Times New Roman" w:cs="Times New Roman"/>
          <w:bCs/>
          <w:spacing w:val="-2"/>
          <w:sz w:val="28"/>
          <w:szCs w:val="28"/>
          <w:lang w:val="kk-KZ" w:eastAsia="ru-RU"/>
        </w:rPr>
        <w:t>ы</w:t>
      </w:r>
      <w:r w:rsidR="00792440" w:rsidRPr="00FB33F3">
        <w:rPr>
          <w:rFonts w:ascii="Times New Roman" w:eastAsia="Times New Roman" w:hAnsi="Times New Roman" w:cs="Times New Roman"/>
          <w:bCs/>
          <w:spacing w:val="-2"/>
          <w:sz w:val="28"/>
          <w:szCs w:val="28"/>
          <w:lang w:val="kk-KZ" w:eastAsia="ru-RU"/>
        </w:rPr>
        <w:t>лату негізінде глютенсіз нан-тоқаш өнімдері технологиясын жасау.</w:t>
      </w:r>
    </w:p>
    <w:p w14:paraId="03E99D55" w14:textId="7CFB7062" w:rsidR="00E62D3F" w:rsidRPr="00FB33F3" w:rsidRDefault="000C5BF6" w:rsidP="00E62D3F">
      <w:pPr>
        <w:pStyle w:val="af1"/>
        <w:ind w:firstLine="709"/>
        <w:rPr>
          <w:sz w:val="28"/>
          <w:szCs w:val="28"/>
          <w:lang w:val="kk-KZ"/>
        </w:rPr>
      </w:pPr>
      <w:r w:rsidRPr="00FB33F3">
        <w:rPr>
          <w:sz w:val="28"/>
          <w:szCs w:val="28"/>
          <w:lang w:val="kk-KZ"/>
        </w:rPr>
        <w:t xml:space="preserve">Қойылған мақсатты іске асыру үшін келесі </w:t>
      </w:r>
      <w:r w:rsidRPr="00FB33F3">
        <w:rPr>
          <w:b/>
          <w:sz w:val="28"/>
          <w:szCs w:val="28"/>
          <w:lang w:val="kk-KZ"/>
        </w:rPr>
        <w:t>міндеттер</w:t>
      </w:r>
      <w:r w:rsidRPr="00FB33F3">
        <w:rPr>
          <w:sz w:val="28"/>
          <w:szCs w:val="28"/>
          <w:lang w:val="kk-KZ"/>
        </w:rPr>
        <w:t xml:space="preserve"> қойылды:</w:t>
      </w:r>
    </w:p>
    <w:p w14:paraId="334EF007" w14:textId="2570F98A" w:rsidR="003F6063" w:rsidRPr="00FB33F3" w:rsidRDefault="003F6063" w:rsidP="003F6063">
      <w:pPr>
        <w:pStyle w:val="af1"/>
        <w:ind w:firstLine="709"/>
        <w:rPr>
          <w:sz w:val="28"/>
          <w:szCs w:val="28"/>
          <w:lang w:val="ru-KZ"/>
        </w:rPr>
      </w:pPr>
      <w:r w:rsidRPr="00FB33F3">
        <w:rPr>
          <w:sz w:val="28"/>
          <w:szCs w:val="28"/>
          <w:lang w:val="kk-KZ"/>
        </w:rPr>
        <w:t>- әдеби көздерге сараптамалық сыни шолу жүргізіліп, диссертациялық зерттеудің нысаны, пәні, мақсаты мен міндеттерін айқындау</w:t>
      </w:r>
    </w:p>
    <w:p w14:paraId="4C2900EC" w14:textId="77777777" w:rsidR="00792440" w:rsidRPr="00FB33F3" w:rsidRDefault="00792440" w:rsidP="00792440">
      <w:pPr>
        <w:shd w:val="clear" w:color="auto" w:fill="FFFFFF"/>
        <w:spacing w:after="0"/>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глютенсіз нан өніміне арналған құрама ұндардың оңтайлы арақатынастарын ғылыми негіздеу;</w:t>
      </w:r>
    </w:p>
    <w:p w14:paraId="751CF8A5" w14:textId="0F46387E" w:rsidR="00792440" w:rsidRPr="00FB33F3" w:rsidRDefault="00792440" w:rsidP="00792440">
      <w:pPr>
        <w:shd w:val="clear" w:color="auto" w:fill="FFFFFF"/>
        <w:spacing w:after="0"/>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глютенсіз құрама ұндардан дайындалған нан өнімдерінің </w:t>
      </w:r>
      <w:r w:rsidR="002A72CE" w:rsidRPr="00FB33F3">
        <w:rPr>
          <w:rFonts w:ascii="Times New Roman" w:eastAsiaTheme="minorEastAsia" w:hAnsi="Times New Roman" w:cs="Times New Roman"/>
          <w:sz w:val="28"/>
          <w:szCs w:val="28"/>
          <w:lang w:val="kk-KZ"/>
        </w:rPr>
        <w:t xml:space="preserve">реологиялық,  </w:t>
      </w:r>
      <w:r w:rsidRPr="00FB33F3">
        <w:rPr>
          <w:rFonts w:ascii="Times New Roman" w:eastAsiaTheme="minorEastAsia" w:hAnsi="Times New Roman" w:cs="Times New Roman"/>
          <w:sz w:val="28"/>
          <w:szCs w:val="28"/>
          <w:lang w:val="kk-KZ"/>
        </w:rPr>
        <w:t>физика-химиялық</w:t>
      </w:r>
      <w:r w:rsidR="002A72CE" w:rsidRPr="00FB33F3">
        <w:rPr>
          <w:rFonts w:ascii="Times New Roman" w:eastAsiaTheme="minorEastAsia" w:hAnsi="Times New Roman" w:cs="Times New Roman"/>
          <w:sz w:val="28"/>
          <w:szCs w:val="28"/>
          <w:lang w:val="kk-KZ"/>
        </w:rPr>
        <w:t xml:space="preserve">, </w:t>
      </w:r>
      <w:r w:rsidR="002A72CE" w:rsidRPr="00FB33F3">
        <w:rPr>
          <w:rFonts w:ascii="Times New Roman" w:hAnsi="Times New Roman" w:cs="Times New Roman"/>
          <w:sz w:val="28"/>
          <w:szCs w:val="28"/>
          <w:lang w:val="kk-KZ" w:eastAsia="ru-RU"/>
        </w:rPr>
        <w:t xml:space="preserve">құрылымдық және </w:t>
      </w:r>
      <w:r w:rsidR="002A72CE" w:rsidRPr="00FB33F3">
        <w:rPr>
          <w:rFonts w:ascii="Times New Roman" w:hAnsi="Times New Roman" w:cs="Times New Roman"/>
          <w:sz w:val="28"/>
          <w:szCs w:val="28"/>
          <w:lang w:val="kk-KZ"/>
        </w:rPr>
        <w:t>органолептикалық қасиеттерін</w:t>
      </w:r>
      <w:r w:rsidR="002A72CE" w:rsidRPr="00FB33F3">
        <w:rPr>
          <w:rFonts w:ascii="Times New Roman" w:hAnsi="Times New Roman" w:cs="Times New Roman"/>
          <w:b/>
          <w:bCs/>
          <w:sz w:val="28"/>
          <w:szCs w:val="28"/>
          <w:lang w:val="kk-KZ" w:eastAsia="ru-RU"/>
        </w:rPr>
        <w:t xml:space="preserve"> </w:t>
      </w:r>
      <w:r w:rsidRPr="00FB33F3">
        <w:rPr>
          <w:rFonts w:ascii="Times New Roman" w:eastAsiaTheme="minorEastAsia" w:hAnsi="Times New Roman" w:cs="Times New Roman"/>
          <w:sz w:val="28"/>
          <w:szCs w:val="28"/>
          <w:lang w:val="kk-KZ"/>
        </w:rPr>
        <w:t>анықтау;</w:t>
      </w:r>
    </w:p>
    <w:p w14:paraId="737BC28E" w14:textId="77777777" w:rsidR="00792440" w:rsidRPr="00FB33F3" w:rsidRDefault="00792440" w:rsidP="00792440">
      <w:pPr>
        <w:shd w:val="clear" w:color="auto" w:fill="FFFFFF"/>
        <w:spacing w:after="0"/>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lastRenderedPageBreak/>
        <w:t>- құрамында тағамдық талшықтар мөлшері жоғары глютенсіз нан өнімдері жасау технологиясын эксперименттік зерттеуді математикалық өңдеу;</w:t>
      </w:r>
    </w:p>
    <w:p w14:paraId="6DE3C216" w14:textId="77777777" w:rsidR="00792440" w:rsidRPr="00FB33F3" w:rsidRDefault="00792440" w:rsidP="00792440">
      <w:pPr>
        <w:shd w:val="clear" w:color="auto" w:fill="FFFFFF"/>
        <w:spacing w:after="0"/>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зерттеу нәтижелерін апробациялау, экономикалық негіздемесін ұсыну, өндірістік тұрғыда сынақтар жүргізіп, технологиялық шешіміне ҚР патентін алу.</w:t>
      </w:r>
    </w:p>
    <w:p w14:paraId="5599B39C" w14:textId="3F0C880B" w:rsidR="008A2366" w:rsidRPr="00FB33F3" w:rsidRDefault="008A2366" w:rsidP="00792440">
      <w:pPr>
        <w:shd w:val="clear" w:color="auto" w:fill="FFFFFF"/>
        <w:spacing w:after="0"/>
        <w:ind w:firstLine="709"/>
        <w:jc w:val="both"/>
        <w:rPr>
          <w:rFonts w:ascii="Times New Roman" w:hAnsi="Times New Roman" w:cs="Times New Roman"/>
          <w:sz w:val="28"/>
          <w:szCs w:val="28"/>
          <w:lang w:val="kk-KZ"/>
        </w:rPr>
      </w:pPr>
      <w:r w:rsidRPr="00FB33F3">
        <w:rPr>
          <w:rFonts w:ascii="Times New Roman" w:hAnsi="Times New Roman" w:cs="Times New Roman"/>
          <w:b/>
          <w:sz w:val="28"/>
          <w:szCs w:val="28"/>
          <w:lang w:val="kk-KZ"/>
        </w:rPr>
        <w:t>Зерттеу нысандары</w:t>
      </w:r>
      <w:r w:rsidRPr="00FB33F3">
        <w:rPr>
          <w:rFonts w:ascii="Times New Roman" w:hAnsi="Times New Roman" w:cs="Times New Roman"/>
          <w:sz w:val="28"/>
          <w:szCs w:val="28"/>
          <w:lang w:val="kk-KZ"/>
        </w:rPr>
        <w:t xml:space="preserve">. </w:t>
      </w:r>
      <w:r w:rsidR="005F15FF" w:rsidRPr="00FB33F3">
        <w:rPr>
          <w:rFonts w:ascii="Times New Roman" w:hAnsi="Times New Roman" w:cs="Times New Roman"/>
          <w:sz w:val="28"/>
          <w:szCs w:val="28"/>
          <w:lang w:val="kk-KZ"/>
        </w:rPr>
        <w:t xml:space="preserve">Жасыл қарақұмық ұны, </w:t>
      </w:r>
      <w:r w:rsidR="000A202D" w:rsidRPr="00FB33F3">
        <w:rPr>
          <w:rFonts w:ascii="Times New Roman" w:hAnsi="Times New Roman" w:cs="Times New Roman"/>
          <w:sz w:val="28"/>
          <w:szCs w:val="28"/>
          <w:lang w:val="kk-KZ"/>
        </w:rPr>
        <w:t xml:space="preserve">жүгері ұны, </w:t>
      </w:r>
      <w:r w:rsidR="005F15FF" w:rsidRPr="00FB33F3">
        <w:rPr>
          <w:rFonts w:ascii="Times New Roman" w:hAnsi="Times New Roman" w:cs="Times New Roman"/>
          <w:sz w:val="28"/>
          <w:szCs w:val="28"/>
          <w:lang w:val="kk-KZ"/>
        </w:rPr>
        <w:t>жолжелкен</w:t>
      </w:r>
      <w:r w:rsidR="000A202D" w:rsidRPr="00FB33F3">
        <w:rPr>
          <w:rFonts w:ascii="Times New Roman" w:hAnsi="Times New Roman" w:cs="Times New Roman"/>
          <w:sz w:val="28"/>
          <w:szCs w:val="28"/>
          <w:lang w:val="kk-KZ"/>
        </w:rPr>
        <w:t>, құрама ұн</w:t>
      </w:r>
      <w:r w:rsidR="00292A37" w:rsidRPr="00FB33F3">
        <w:rPr>
          <w:rFonts w:ascii="Times New Roman" w:hAnsi="Times New Roman" w:cs="Times New Roman"/>
          <w:sz w:val="28"/>
          <w:szCs w:val="28"/>
          <w:lang w:val="kk-KZ"/>
        </w:rPr>
        <w:t>нан жасалған нан</w:t>
      </w:r>
      <w:r w:rsidRPr="00FB33F3">
        <w:rPr>
          <w:rFonts w:ascii="Times New Roman" w:hAnsi="Times New Roman" w:cs="Times New Roman"/>
          <w:sz w:val="28"/>
          <w:szCs w:val="28"/>
          <w:lang w:val="kk-KZ"/>
        </w:rPr>
        <w:t xml:space="preserve"> өнім үлгі</w:t>
      </w:r>
      <w:r w:rsidR="000A202D" w:rsidRPr="00FB33F3">
        <w:rPr>
          <w:rFonts w:ascii="Times New Roman" w:hAnsi="Times New Roman" w:cs="Times New Roman"/>
          <w:sz w:val="28"/>
          <w:szCs w:val="28"/>
          <w:lang w:val="kk-KZ"/>
        </w:rPr>
        <w:t>сі</w:t>
      </w:r>
      <w:r w:rsidRPr="00FB33F3">
        <w:rPr>
          <w:rFonts w:ascii="Times New Roman" w:hAnsi="Times New Roman" w:cs="Times New Roman"/>
          <w:sz w:val="28"/>
          <w:szCs w:val="28"/>
          <w:lang w:val="kk-KZ"/>
        </w:rPr>
        <w:t>.</w:t>
      </w:r>
    </w:p>
    <w:p w14:paraId="68E81BDC" w14:textId="73BF32C5" w:rsidR="0017743E" w:rsidRPr="00FB33F3" w:rsidRDefault="000F4348" w:rsidP="0017743E">
      <w:pPr>
        <w:shd w:val="clear" w:color="auto" w:fill="FFFFFF"/>
        <w:spacing w:after="0"/>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b/>
          <w:sz w:val="28"/>
          <w:szCs w:val="28"/>
          <w:lang w:val="kk-KZ"/>
        </w:rPr>
        <w:t>Зерттеу әдістері.</w:t>
      </w:r>
      <w:r w:rsidR="0017743E" w:rsidRPr="00FB33F3">
        <w:rPr>
          <w:rFonts w:ascii="Times New Roman" w:eastAsiaTheme="minorEastAsia" w:hAnsi="Times New Roman" w:cs="Times New Roman"/>
          <w:sz w:val="28"/>
          <w:szCs w:val="28"/>
          <w:lang w:val="kk-KZ"/>
        </w:rPr>
        <w:t xml:space="preserve"> Берілген жұмыста </w:t>
      </w:r>
      <w:r w:rsidR="00912325" w:rsidRPr="00FB33F3">
        <w:rPr>
          <w:rFonts w:ascii="Times New Roman" w:eastAsiaTheme="minorEastAsia" w:hAnsi="Times New Roman" w:cs="Times New Roman"/>
          <w:sz w:val="28"/>
          <w:szCs w:val="28"/>
          <w:lang w:val="kk-KZ"/>
        </w:rPr>
        <w:t xml:space="preserve">шикізаттардың, </w:t>
      </w:r>
      <w:r w:rsidR="0017743E" w:rsidRPr="00FB33F3">
        <w:rPr>
          <w:rFonts w:ascii="Times New Roman" w:eastAsiaTheme="minorEastAsia" w:hAnsi="Times New Roman" w:cs="Times New Roman"/>
          <w:sz w:val="28"/>
          <w:szCs w:val="28"/>
          <w:lang w:val="kk-KZ"/>
        </w:rPr>
        <w:t xml:space="preserve">глютенсіз құрамды ұн қоспасынан дайындалған нан өнімдерінің </w:t>
      </w:r>
      <w:r w:rsidR="00912325" w:rsidRPr="00FB33F3">
        <w:rPr>
          <w:rFonts w:ascii="Times New Roman" w:eastAsiaTheme="minorEastAsia" w:hAnsi="Times New Roman" w:cs="Times New Roman"/>
          <w:sz w:val="28"/>
          <w:szCs w:val="28"/>
          <w:lang w:val="kk-KZ"/>
        </w:rPr>
        <w:t xml:space="preserve">сапасын зерттеу кезінде диссертация мәтінінде мазмұндалған жалпыға ортақ физикалық-химиялық және органолептикалық әдістер, ақпараттық талдау және </w:t>
      </w:r>
      <w:r w:rsidR="0016179F" w:rsidRPr="00FB33F3">
        <w:rPr>
          <w:rFonts w:ascii="Times New Roman" w:eastAsiaTheme="minorEastAsia" w:hAnsi="Times New Roman" w:cs="Times New Roman"/>
          <w:sz w:val="28"/>
          <w:szCs w:val="28"/>
          <w:lang w:val="kk-KZ"/>
        </w:rPr>
        <w:t xml:space="preserve">математикалық </w:t>
      </w:r>
      <w:r w:rsidR="00912325" w:rsidRPr="00FB33F3">
        <w:rPr>
          <w:rFonts w:ascii="Times New Roman" w:eastAsiaTheme="minorEastAsia" w:hAnsi="Times New Roman" w:cs="Times New Roman"/>
          <w:sz w:val="28"/>
          <w:szCs w:val="28"/>
          <w:lang w:val="kk-KZ"/>
        </w:rPr>
        <w:t>өңдеу әдістері қолданылды.</w:t>
      </w:r>
    </w:p>
    <w:p w14:paraId="7B610C4A" w14:textId="77777777" w:rsidR="005A44FD" w:rsidRPr="00FB33F3" w:rsidRDefault="0046728E" w:rsidP="005A44FD">
      <w:pPr>
        <w:spacing w:after="0"/>
        <w:ind w:firstLine="708"/>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Жұмыстың ғылыми жаңалығы.</w:t>
      </w:r>
      <w:r w:rsidR="000C5BF6" w:rsidRPr="00FB33F3">
        <w:rPr>
          <w:rFonts w:ascii="Times New Roman" w:hAnsi="Times New Roman" w:cs="Times New Roman"/>
          <w:b/>
          <w:sz w:val="28"/>
          <w:szCs w:val="28"/>
          <w:lang w:val="kk-KZ"/>
        </w:rPr>
        <w:t xml:space="preserve"> </w:t>
      </w:r>
    </w:p>
    <w:p w14:paraId="7F2DD9E8" w14:textId="4072AA1E" w:rsidR="001217A4" w:rsidRPr="00FB33F3" w:rsidRDefault="001217A4" w:rsidP="001217A4">
      <w:pPr>
        <w:pStyle w:val="MDPI42tablebody"/>
        <w:tabs>
          <w:tab w:val="left" w:pos="993"/>
        </w:tabs>
        <w:jc w:val="both"/>
        <w:rPr>
          <w:rFonts w:ascii="Times New Roman" w:hAnsi="Times New Roman"/>
          <w:sz w:val="28"/>
          <w:szCs w:val="28"/>
          <w:lang w:val="kk-KZ"/>
        </w:rPr>
      </w:pPr>
      <w:r w:rsidRPr="00FB33F3">
        <w:rPr>
          <w:rFonts w:ascii="Times New Roman" w:hAnsi="Times New Roman"/>
          <w:sz w:val="28"/>
          <w:szCs w:val="28"/>
          <w:lang w:val="kk-KZ"/>
        </w:rPr>
        <w:tab/>
        <w:t xml:space="preserve">- </w:t>
      </w:r>
      <w:r w:rsidR="00E43E78" w:rsidRPr="00FB33F3">
        <w:rPr>
          <w:rFonts w:ascii="Times New Roman" w:hAnsi="Times New Roman"/>
          <w:sz w:val="28"/>
          <w:szCs w:val="28"/>
          <w:lang w:val="kk-KZ"/>
        </w:rPr>
        <w:t xml:space="preserve">глютенсіз нан-тоқаш өніміне арналған құрама ұндардың оңтайлы комбинациясы кластерлік талдау мен графиктік модельдеу негізінде ғылыми тұрғыда негізделіп, тағамдық талшық, ақуыз және крахмалдың теңгерімді мөлшерін қамтамасыз ететін 70% жасыл қарақұмық, 25% жүгері және 5% жолжелкен ұндарының құрамы анықталды, бұл дәстүрлі глютенсіз өнімдермен салыстырғанда талшық мөлшерін </w:t>
      </w:r>
      <w:r w:rsidR="00E94310" w:rsidRPr="00FB33F3">
        <w:rPr>
          <w:rFonts w:ascii="Times New Roman" w:hAnsi="Times New Roman"/>
          <w:sz w:val="28"/>
          <w:szCs w:val="28"/>
          <w:lang w:val="kk-KZ"/>
        </w:rPr>
        <w:t xml:space="preserve">12,2 </w:t>
      </w:r>
      <w:r w:rsidR="00E43E78" w:rsidRPr="00FB33F3">
        <w:rPr>
          <w:rFonts w:ascii="Times New Roman" w:hAnsi="Times New Roman"/>
          <w:sz w:val="28"/>
          <w:szCs w:val="28"/>
          <w:lang w:val="kk-KZ"/>
        </w:rPr>
        <w:t>%-ға дейін арттырып, ақуыз бен крахмалдың физиологиялық тепе-теңдігін сақтауға мүмкіндік берді</w:t>
      </w:r>
      <w:r w:rsidRPr="00FB33F3">
        <w:rPr>
          <w:rFonts w:ascii="Times New Roman" w:hAnsi="Times New Roman"/>
          <w:sz w:val="28"/>
          <w:szCs w:val="28"/>
          <w:lang w:val="kk-KZ"/>
        </w:rPr>
        <w:t>;</w:t>
      </w:r>
    </w:p>
    <w:p w14:paraId="180B647A" w14:textId="4C0C0234" w:rsidR="001217A4" w:rsidRPr="00FB33F3" w:rsidRDefault="001217A4" w:rsidP="001217A4">
      <w:pPr>
        <w:pStyle w:val="MDPI42tablebody"/>
        <w:tabs>
          <w:tab w:val="left" w:pos="993"/>
        </w:tabs>
        <w:jc w:val="both"/>
        <w:rPr>
          <w:rFonts w:ascii="Times New Roman" w:hAnsi="Times New Roman"/>
          <w:sz w:val="28"/>
          <w:szCs w:val="28"/>
          <w:lang w:val="kk-KZ"/>
        </w:rPr>
      </w:pPr>
      <w:r w:rsidRPr="00FB33F3">
        <w:rPr>
          <w:rFonts w:ascii="Times New Roman" w:hAnsi="Times New Roman"/>
          <w:sz w:val="28"/>
          <w:szCs w:val="28"/>
          <w:lang w:val="kk-KZ"/>
        </w:rPr>
        <w:tab/>
        <w:t xml:space="preserve">- </w:t>
      </w:r>
      <w:r w:rsidR="00CD7948" w:rsidRPr="00FB33F3">
        <w:rPr>
          <w:rFonts w:ascii="Times New Roman" w:hAnsi="Times New Roman"/>
          <w:sz w:val="28"/>
          <w:szCs w:val="28"/>
          <w:lang w:val="kk-KZ"/>
        </w:rPr>
        <w:t>глютенсіз қамырдың реологиялық қасиеттерінің жаңа заңдылықтары айқындалып, жолжелкен ұнтағының 5%-ға дейін қосылуы қамырдың суды байланыстыру қабілетін 5–8%-ға арттырып, тұтқырлығын және құрылымдық тұрақтылығын жоғарылататыны ғылыми тұрғыда дәлелденді</w:t>
      </w:r>
      <w:r w:rsidRPr="00FB33F3">
        <w:rPr>
          <w:rFonts w:ascii="Times New Roman" w:hAnsi="Times New Roman"/>
          <w:sz w:val="28"/>
          <w:szCs w:val="28"/>
          <w:lang w:val="kk-KZ"/>
        </w:rPr>
        <w:t>;</w:t>
      </w:r>
    </w:p>
    <w:p w14:paraId="718141F7" w14:textId="723846D5" w:rsidR="001217A4" w:rsidRPr="00FB33F3" w:rsidRDefault="001217A4" w:rsidP="001217A4">
      <w:pPr>
        <w:pStyle w:val="MDPI42tablebody"/>
        <w:tabs>
          <w:tab w:val="left" w:pos="993"/>
        </w:tabs>
        <w:jc w:val="both"/>
        <w:rPr>
          <w:rFonts w:ascii="Times New Roman" w:hAnsi="Times New Roman"/>
          <w:sz w:val="28"/>
          <w:szCs w:val="28"/>
          <w:lang w:val="kk-KZ"/>
        </w:rPr>
      </w:pPr>
      <w:r w:rsidRPr="00FB33F3">
        <w:rPr>
          <w:rFonts w:ascii="Times New Roman" w:hAnsi="Times New Roman"/>
          <w:sz w:val="28"/>
          <w:szCs w:val="28"/>
          <w:lang w:val="kk-KZ"/>
        </w:rPr>
        <w:tab/>
        <w:t xml:space="preserve">- </w:t>
      </w:r>
      <w:r w:rsidR="00CE6134" w:rsidRPr="00FB33F3">
        <w:rPr>
          <w:rFonts w:ascii="Times New Roman" w:hAnsi="Times New Roman"/>
          <w:sz w:val="28"/>
          <w:szCs w:val="28"/>
          <w:lang w:val="kk-KZ"/>
        </w:rPr>
        <w:t>глютенсіз нан өнімдерінің физика-химиялық және морфологиялық қасиеттері (көлемі, кеуектілігі, ұяшықтар саны мен біркелкілігі) арасындағы байланыс арнайы цифрлық бағдарлама арқы</w:t>
      </w:r>
      <w:r w:rsidR="00E94310" w:rsidRPr="00FB33F3">
        <w:rPr>
          <w:rFonts w:ascii="Times New Roman" w:hAnsi="Times New Roman"/>
          <w:sz w:val="28"/>
          <w:szCs w:val="28"/>
          <w:lang w:val="kk-KZ"/>
        </w:rPr>
        <w:t>лы зерттеліп, талшық мөлшерінің 12,2 %</w:t>
      </w:r>
      <w:r w:rsidR="0018299C" w:rsidRPr="00FB33F3">
        <w:rPr>
          <w:rFonts w:ascii="Times New Roman" w:hAnsi="Times New Roman"/>
          <w:sz w:val="28"/>
          <w:szCs w:val="28"/>
          <w:lang w:val="kk-KZ"/>
        </w:rPr>
        <w:t xml:space="preserve"> </w:t>
      </w:r>
      <w:r w:rsidR="00CE6134" w:rsidRPr="00FB33F3">
        <w:rPr>
          <w:rFonts w:ascii="Times New Roman" w:hAnsi="Times New Roman"/>
          <w:sz w:val="28"/>
          <w:szCs w:val="28"/>
          <w:lang w:val="kk-KZ"/>
        </w:rPr>
        <w:t>дейін артуы нанның кеуектілік аймағын 12–15%-ға ұлғайтып, құрылымның біркелкілігін арттыратыны корреляциялық коэффициент арқылы ғылыми тұрғыда дәлелденді</w:t>
      </w:r>
      <w:r w:rsidRPr="00FB33F3">
        <w:rPr>
          <w:rFonts w:ascii="Times New Roman" w:hAnsi="Times New Roman"/>
          <w:sz w:val="28"/>
          <w:szCs w:val="28"/>
          <w:lang w:val="kk-KZ"/>
        </w:rPr>
        <w:t xml:space="preserve">; </w:t>
      </w:r>
    </w:p>
    <w:p w14:paraId="22E68A97" w14:textId="77777777" w:rsidR="001217A4" w:rsidRPr="00FB33F3" w:rsidRDefault="001217A4" w:rsidP="001217A4">
      <w:pPr>
        <w:pStyle w:val="MDPI42tablebody"/>
        <w:tabs>
          <w:tab w:val="left" w:pos="993"/>
        </w:tabs>
        <w:jc w:val="both"/>
        <w:rPr>
          <w:rFonts w:ascii="Times New Roman" w:hAnsi="Times New Roman"/>
          <w:sz w:val="28"/>
          <w:szCs w:val="28"/>
          <w:lang w:val="kk-KZ"/>
        </w:rPr>
      </w:pPr>
      <w:r w:rsidRPr="00FB33F3">
        <w:rPr>
          <w:rFonts w:ascii="Times New Roman" w:hAnsi="Times New Roman"/>
          <w:sz w:val="28"/>
          <w:szCs w:val="28"/>
          <w:lang w:val="kk-KZ"/>
        </w:rPr>
        <w:tab/>
        <w:t xml:space="preserve">- </w:t>
      </w:r>
      <w:r w:rsidR="004D7F1C" w:rsidRPr="00FB33F3">
        <w:rPr>
          <w:rFonts w:ascii="Times New Roman" w:hAnsi="Times New Roman"/>
          <w:sz w:val="28"/>
          <w:szCs w:val="28"/>
          <w:lang w:val="kk-KZ"/>
        </w:rPr>
        <w:t>жасыл қарақұмық, жүгері және жолжелкен негізіндегі глютенсіз нан өнімінің оңтайлы рецептурасы мен технологиясы ғылыми тұрғыда негізделіп, нәтижесінде қамырдың жетілу уақыты 15–20 минутқа қысқарып, пісу кезінде нанның көлемдік шығымы 12–14%-ға артқаны дәлелденді, осылайша тағамдық талшық мөлшері жоғары глютенсіз нан өндіру технологиясы ұсынылды</w:t>
      </w:r>
      <w:r w:rsidRPr="00FB33F3">
        <w:rPr>
          <w:rFonts w:ascii="Times New Roman" w:hAnsi="Times New Roman"/>
          <w:sz w:val="28"/>
          <w:szCs w:val="28"/>
          <w:lang w:val="kk-KZ"/>
        </w:rPr>
        <w:t>;</w:t>
      </w:r>
    </w:p>
    <w:p w14:paraId="5C7FF5B7" w14:textId="0427C568" w:rsidR="005A44FD" w:rsidRPr="00FB33F3" w:rsidRDefault="001217A4" w:rsidP="001217A4">
      <w:pPr>
        <w:pStyle w:val="MDPI42tablebody"/>
        <w:tabs>
          <w:tab w:val="left" w:pos="993"/>
        </w:tabs>
        <w:jc w:val="both"/>
        <w:rPr>
          <w:rFonts w:ascii="Times New Roman" w:hAnsi="Times New Roman"/>
          <w:sz w:val="28"/>
          <w:szCs w:val="28"/>
          <w:lang w:val="kk-KZ"/>
        </w:rPr>
      </w:pPr>
      <w:r w:rsidRPr="00FB33F3">
        <w:rPr>
          <w:rFonts w:ascii="Times New Roman" w:hAnsi="Times New Roman"/>
          <w:sz w:val="28"/>
          <w:szCs w:val="28"/>
          <w:lang w:val="kk-KZ"/>
        </w:rPr>
        <w:tab/>
        <w:t>- г</w:t>
      </w:r>
      <w:r w:rsidR="004D7F1C" w:rsidRPr="00FB33F3">
        <w:rPr>
          <w:rFonts w:ascii="Times New Roman" w:hAnsi="Times New Roman"/>
          <w:sz w:val="28"/>
          <w:szCs w:val="28"/>
          <w:lang w:val="kk-KZ"/>
        </w:rPr>
        <w:t>лютенсіз нан өнімдерінің сапалық көрсеткіштерін көпфакторлы математикалық модельдеу арқылы талдау негізінде тағамдық құндылығы жоғары глютенсіз нан өнімдері технологиясының параметрлерін алдын ала есептеп болжауға мүмкіндік беретін модельдік теңдеулер кешені алғаш рет әзірленді.</w:t>
      </w:r>
    </w:p>
    <w:p w14:paraId="2B97B28A" w14:textId="77777777" w:rsidR="0035680E" w:rsidRPr="00FB33F3" w:rsidRDefault="00A01ECA" w:rsidP="009D76CC">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Жұмысты апробациядан өткізу</w:t>
      </w:r>
      <w:r w:rsidR="002C3767" w:rsidRPr="00FB33F3">
        <w:rPr>
          <w:rFonts w:ascii="Times New Roman" w:hAnsi="Times New Roman" w:cs="Times New Roman"/>
          <w:b/>
          <w:sz w:val="28"/>
          <w:szCs w:val="28"/>
          <w:lang w:val="kk-KZ"/>
        </w:rPr>
        <w:t>.</w:t>
      </w:r>
      <w:r w:rsidR="002A2E6A" w:rsidRPr="00FB33F3">
        <w:rPr>
          <w:rFonts w:ascii="Times New Roman" w:hAnsi="Times New Roman" w:cs="Times New Roman"/>
          <w:b/>
          <w:sz w:val="28"/>
          <w:szCs w:val="28"/>
          <w:lang w:val="kk-KZ"/>
        </w:rPr>
        <w:t xml:space="preserve"> </w:t>
      </w:r>
    </w:p>
    <w:p w14:paraId="271E968A" w14:textId="2047A603" w:rsidR="001729A0" w:rsidRPr="00FB33F3" w:rsidRDefault="00352CD5" w:rsidP="00797176">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Диссертациялық жұмыстың негізгі зерттеу нәтижелері</w:t>
      </w:r>
      <w:r w:rsidR="00C66BE8" w:rsidRPr="00FB33F3">
        <w:rPr>
          <w:rFonts w:ascii="Times New Roman" w:hAnsi="Times New Roman" w:cs="Times New Roman"/>
          <w:sz w:val="28"/>
          <w:szCs w:val="28"/>
          <w:lang w:val="kk-KZ"/>
        </w:rPr>
        <w:t xml:space="preserve"> </w:t>
      </w:r>
      <w:r w:rsidR="00E90ED6" w:rsidRPr="00FB33F3">
        <w:rPr>
          <w:rFonts w:ascii="Times New Roman" w:hAnsi="Times New Roman" w:cs="Times New Roman"/>
          <w:sz w:val="28"/>
          <w:szCs w:val="28"/>
          <w:lang w:val="kk-KZ"/>
        </w:rPr>
        <w:t xml:space="preserve">бірқатар мақалаларда және де </w:t>
      </w:r>
      <w:r w:rsidR="002D6666" w:rsidRPr="00FB33F3">
        <w:rPr>
          <w:rFonts w:ascii="Times New Roman" w:hAnsi="Times New Roman" w:cs="Times New Roman"/>
          <w:sz w:val="28"/>
          <w:szCs w:val="28"/>
          <w:lang w:val="kk-KZ"/>
        </w:rPr>
        <w:t>х</w:t>
      </w:r>
      <w:r w:rsidR="0076559B" w:rsidRPr="00FB33F3">
        <w:rPr>
          <w:rFonts w:ascii="Times New Roman" w:hAnsi="Times New Roman" w:cs="Times New Roman"/>
          <w:sz w:val="28"/>
          <w:szCs w:val="28"/>
          <w:lang w:val="kk-KZ"/>
        </w:rPr>
        <w:t>алықаралық ғылыми-практикалық конференциялард</w:t>
      </w:r>
      <w:r w:rsidR="002D6666" w:rsidRPr="00FB33F3">
        <w:rPr>
          <w:rFonts w:ascii="Times New Roman" w:hAnsi="Times New Roman" w:cs="Times New Roman"/>
          <w:sz w:val="28"/>
          <w:szCs w:val="28"/>
          <w:lang w:val="kk-KZ"/>
        </w:rPr>
        <w:t xml:space="preserve">а </w:t>
      </w:r>
      <w:r w:rsidR="002D6666" w:rsidRPr="00FB33F3">
        <w:rPr>
          <w:rFonts w:ascii="Times New Roman" w:hAnsi="Times New Roman" w:cs="Times New Roman"/>
          <w:sz w:val="28"/>
          <w:szCs w:val="28"/>
          <w:lang w:val="kk-KZ"/>
        </w:rPr>
        <w:lastRenderedPageBreak/>
        <w:t>жарияланды</w:t>
      </w:r>
      <w:r w:rsidR="0076559B" w:rsidRPr="00FB33F3">
        <w:rPr>
          <w:rFonts w:ascii="Times New Roman" w:hAnsi="Times New Roman" w:cs="Times New Roman"/>
          <w:sz w:val="28"/>
          <w:szCs w:val="28"/>
          <w:lang w:val="kk-KZ"/>
        </w:rPr>
        <w:t xml:space="preserve">: </w:t>
      </w:r>
      <w:r w:rsidR="002D6666" w:rsidRPr="00FB33F3">
        <w:rPr>
          <w:rFonts w:ascii="Times New Roman" w:hAnsi="Times New Roman" w:cs="Times New Roman"/>
          <w:sz w:val="28"/>
          <w:szCs w:val="28"/>
          <w:lang w:val="kk-KZ"/>
        </w:rPr>
        <w:t xml:space="preserve">ҚР Тәуелсіздігінің 30 жылдығына арналған </w:t>
      </w:r>
      <w:r w:rsidR="0058078E" w:rsidRPr="00FB33F3">
        <w:rPr>
          <w:rFonts w:ascii="Times New Roman" w:hAnsi="Times New Roman" w:cs="Times New Roman"/>
          <w:sz w:val="28"/>
          <w:szCs w:val="28"/>
          <w:lang w:val="kk-KZ"/>
        </w:rPr>
        <w:t>«</w:t>
      </w:r>
      <w:r w:rsidR="002D6666" w:rsidRPr="00FB33F3">
        <w:rPr>
          <w:rFonts w:ascii="Times New Roman" w:hAnsi="Times New Roman" w:cs="Times New Roman"/>
          <w:sz w:val="28"/>
          <w:szCs w:val="28"/>
          <w:lang w:val="kk-KZ"/>
        </w:rPr>
        <w:t xml:space="preserve">Сейфуллин оқулары -17» конференциясында </w:t>
      </w:r>
      <w:r w:rsidR="00F5538D" w:rsidRPr="00FB33F3">
        <w:rPr>
          <w:rFonts w:ascii="Times New Roman" w:hAnsi="Times New Roman" w:cs="Times New Roman"/>
          <w:sz w:val="28"/>
          <w:szCs w:val="28"/>
          <w:lang w:val="kk-KZ"/>
        </w:rPr>
        <w:t>(Н</w:t>
      </w:r>
      <w:r w:rsidR="002E4901" w:rsidRPr="00FB33F3">
        <w:rPr>
          <w:rFonts w:ascii="Times New Roman" w:hAnsi="Times New Roman" w:cs="Times New Roman"/>
          <w:sz w:val="28"/>
          <w:szCs w:val="28"/>
          <w:lang w:val="kk-KZ"/>
        </w:rPr>
        <w:t>ұр-Сұ</w:t>
      </w:r>
      <w:r w:rsidR="00F5538D" w:rsidRPr="00FB33F3">
        <w:rPr>
          <w:rFonts w:ascii="Times New Roman" w:hAnsi="Times New Roman" w:cs="Times New Roman"/>
          <w:sz w:val="28"/>
          <w:szCs w:val="28"/>
          <w:lang w:val="kk-KZ"/>
        </w:rPr>
        <w:t xml:space="preserve">лтан </w:t>
      </w:r>
      <w:r w:rsidR="002D6666" w:rsidRPr="00FB33F3">
        <w:rPr>
          <w:rFonts w:ascii="Times New Roman" w:hAnsi="Times New Roman" w:cs="Times New Roman"/>
          <w:sz w:val="28"/>
          <w:szCs w:val="28"/>
          <w:lang w:val="kk-KZ"/>
        </w:rPr>
        <w:t>қ</w:t>
      </w:r>
      <w:r w:rsidR="00A50D5C" w:rsidRPr="00FB33F3">
        <w:rPr>
          <w:rFonts w:ascii="Times New Roman" w:hAnsi="Times New Roman" w:cs="Times New Roman"/>
          <w:sz w:val="28"/>
          <w:szCs w:val="28"/>
          <w:lang w:val="kk-KZ"/>
        </w:rPr>
        <w:t>., С.Сейфуллин атындағы Қаз</w:t>
      </w:r>
      <w:r w:rsidR="002D6666" w:rsidRPr="00FB33F3">
        <w:rPr>
          <w:rFonts w:ascii="Times New Roman" w:hAnsi="Times New Roman" w:cs="Times New Roman"/>
          <w:sz w:val="28"/>
          <w:szCs w:val="28"/>
          <w:lang w:val="kk-KZ"/>
        </w:rPr>
        <w:t xml:space="preserve">АТУ </w:t>
      </w:r>
      <w:r w:rsidR="00F5538D" w:rsidRPr="00FB33F3">
        <w:rPr>
          <w:rFonts w:ascii="Times New Roman" w:hAnsi="Times New Roman" w:cs="Times New Roman"/>
          <w:sz w:val="28"/>
          <w:szCs w:val="28"/>
          <w:lang w:val="kk-KZ"/>
        </w:rPr>
        <w:t>2021</w:t>
      </w:r>
      <w:r w:rsidR="002D6666" w:rsidRPr="00FB33F3">
        <w:rPr>
          <w:rFonts w:ascii="Times New Roman" w:hAnsi="Times New Roman" w:cs="Times New Roman"/>
          <w:sz w:val="28"/>
          <w:szCs w:val="28"/>
          <w:lang w:val="kk-KZ"/>
        </w:rPr>
        <w:t>ж</w:t>
      </w:r>
      <w:r w:rsidR="00F5538D" w:rsidRPr="00FB33F3">
        <w:rPr>
          <w:rFonts w:ascii="Times New Roman" w:hAnsi="Times New Roman" w:cs="Times New Roman"/>
          <w:sz w:val="28"/>
          <w:szCs w:val="28"/>
          <w:lang w:val="kk-KZ"/>
        </w:rPr>
        <w:t>),</w:t>
      </w:r>
      <w:r w:rsidR="006A7AEA" w:rsidRPr="00FB33F3">
        <w:rPr>
          <w:rFonts w:ascii="Times New Roman" w:hAnsi="Times New Roman" w:cs="Times New Roman"/>
          <w:sz w:val="28"/>
          <w:szCs w:val="28"/>
          <w:lang w:val="kk-KZ"/>
        </w:rPr>
        <w:t xml:space="preserve"> </w:t>
      </w:r>
      <w:r w:rsidR="00E90ED6" w:rsidRPr="00FB33F3">
        <w:rPr>
          <w:rFonts w:ascii="Times New Roman" w:hAnsi="Times New Roman" w:cs="Times New Roman"/>
          <w:sz w:val="28"/>
          <w:szCs w:val="28"/>
          <w:lang w:val="kk-KZ"/>
        </w:rPr>
        <w:t xml:space="preserve">VI Халықаралық студенттік ғылыми конференция «Пәнаралық ғылыми форум» </w:t>
      </w:r>
      <w:r w:rsidR="00544EDD" w:rsidRPr="00FB33F3">
        <w:rPr>
          <w:rFonts w:ascii="Times New Roman" w:hAnsi="Times New Roman" w:cs="Times New Roman"/>
          <w:sz w:val="28"/>
          <w:szCs w:val="28"/>
          <w:lang w:val="kk-KZ"/>
        </w:rPr>
        <w:t xml:space="preserve">(Мәскеу қ., 2022 ж.), </w:t>
      </w:r>
      <w:r w:rsidR="00E90ED6" w:rsidRPr="00FB33F3">
        <w:rPr>
          <w:rFonts w:ascii="Times New Roman" w:hAnsi="Times New Roman" w:cs="Times New Roman"/>
          <w:sz w:val="28"/>
          <w:szCs w:val="28"/>
          <w:lang w:val="kk-KZ"/>
        </w:rPr>
        <w:t>«Сейфуллин оқулары -18» конференциясында (Н</w:t>
      </w:r>
      <w:r w:rsidR="002E4901" w:rsidRPr="00FB33F3">
        <w:rPr>
          <w:rFonts w:ascii="Times New Roman" w:hAnsi="Times New Roman" w:cs="Times New Roman"/>
          <w:sz w:val="28"/>
          <w:szCs w:val="28"/>
          <w:lang w:val="kk-KZ"/>
        </w:rPr>
        <w:t>ұ</w:t>
      </w:r>
      <w:r w:rsidR="00E90ED6" w:rsidRPr="00FB33F3">
        <w:rPr>
          <w:rFonts w:ascii="Times New Roman" w:hAnsi="Times New Roman" w:cs="Times New Roman"/>
          <w:sz w:val="28"/>
          <w:szCs w:val="28"/>
          <w:lang w:val="kk-KZ"/>
        </w:rPr>
        <w:t>р-</w:t>
      </w:r>
      <w:r w:rsidR="002E4901" w:rsidRPr="00FB33F3">
        <w:rPr>
          <w:rFonts w:ascii="Times New Roman" w:hAnsi="Times New Roman" w:cs="Times New Roman"/>
          <w:sz w:val="28"/>
          <w:szCs w:val="28"/>
          <w:lang w:val="kk-KZ"/>
        </w:rPr>
        <w:t>сұ</w:t>
      </w:r>
      <w:r w:rsidR="00E90ED6" w:rsidRPr="00FB33F3">
        <w:rPr>
          <w:rFonts w:ascii="Times New Roman" w:hAnsi="Times New Roman" w:cs="Times New Roman"/>
          <w:sz w:val="28"/>
          <w:szCs w:val="28"/>
          <w:lang w:val="kk-KZ"/>
        </w:rPr>
        <w:t>лтан қ., С.Сейфуллин атындағы Қ</w:t>
      </w:r>
      <w:r w:rsidR="00A50D5C" w:rsidRPr="00FB33F3">
        <w:rPr>
          <w:rFonts w:ascii="Times New Roman" w:hAnsi="Times New Roman" w:cs="Times New Roman"/>
          <w:sz w:val="28"/>
          <w:szCs w:val="28"/>
          <w:lang w:val="kk-KZ"/>
        </w:rPr>
        <w:t>аз</w:t>
      </w:r>
      <w:r w:rsidR="00E90ED6" w:rsidRPr="00FB33F3">
        <w:rPr>
          <w:rFonts w:ascii="Times New Roman" w:hAnsi="Times New Roman" w:cs="Times New Roman"/>
          <w:sz w:val="28"/>
          <w:szCs w:val="28"/>
          <w:lang w:val="kk-KZ"/>
        </w:rPr>
        <w:t>АТУ 2022ж), «Сейфуллин оқул</w:t>
      </w:r>
      <w:r w:rsidR="002E4901" w:rsidRPr="00FB33F3">
        <w:rPr>
          <w:rFonts w:ascii="Times New Roman" w:hAnsi="Times New Roman" w:cs="Times New Roman"/>
          <w:sz w:val="28"/>
          <w:szCs w:val="28"/>
          <w:lang w:val="kk-KZ"/>
        </w:rPr>
        <w:t>ары -18(2)» конференциясында (Нұ</w:t>
      </w:r>
      <w:r w:rsidR="00E90ED6" w:rsidRPr="00FB33F3">
        <w:rPr>
          <w:rFonts w:ascii="Times New Roman" w:hAnsi="Times New Roman" w:cs="Times New Roman"/>
          <w:sz w:val="28"/>
          <w:szCs w:val="28"/>
          <w:lang w:val="kk-KZ"/>
        </w:rPr>
        <w:t>р-С</w:t>
      </w:r>
      <w:r w:rsidR="002E4901" w:rsidRPr="00FB33F3">
        <w:rPr>
          <w:rFonts w:ascii="Times New Roman" w:hAnsi="Times New Roman" w:cs="Times New Roman"/>
          <w:sz w:val="28"/>
          <w:szCs w:val="28"/>
          <w:lang w:val="kk-KZ"/>
        </w:rPr>
        <w:t>ұ</w:t>
      </w:r>
      <w:r w:rsidR="00E90ED6" w:rsidRPr="00FB33F3">
        <w:rPr>
          <w:rFonts w:ascii="Times New Roman" w:hAnsi="Times New Roman" w:cs="Times New Roman"/>
          <w:sz w:val="28"/>
          <w:szCs w:val="28"/>
          <w:lang w:val="kk-KZ"/>
        </w:rPr>
        <w:t xml:space="preserve">лтан қ., С.Сейфуллин атындағы </w:t>
      </w:r>
      <w:r w:rsidR="00A50D5C" w:rsidRPr="00FB33F3">
        <w:rPr>
          <w:rFonts w:ascii="Times New Roman" w:hAnsi="Times New Roman" w:cs="Times New Roman"/>
          <w:sz w:val="28"/>
          <w:szCs w:val="28"/>
          <w:lang w:val="kk-KZ"/>
        </w:rPr>
        <w:t>Қаз</w:t>
      </w:r>
      <w:r w:rsidR="00E90ED6" w:rsidRPr="00FB33F3">
        <w:rPr>
          <w:rFonts w:ascii="Times New Roman" w:hAnsi="Times New Roman" w:cs="Times New Roman"/>
          <w:sz w:val="28"/>
          <w:szCs w:val="28"/>
          <w:lang w:val="kk-KZ"/>
        </w:rPr>
        <w:t>АТУ 2022ж</w:t>
      </w:r>
      <w:r w:rsidR="00655E85" w:rsidRPr="00FB33F3">
        <w:rPr>
          <w:rFonts w:ascii="Times New Roman" w:hAnsi="Times New Roman" w:cs="Times New Roman"/>
          <w:sz w:val="28"/>
          <w:szCs w:val="28"/>
          <w:lang w:val="kk-KZ"/>
        </w:rPr>
        <w:t>).</w:t>
      </w:r>
    </w:p>
    <w:p w14:paraId="296DA8EF" w14:textId="6245B431" w:rsidR="00402C1D" w:rsidRPr="00FB33F3" w:rsidRDefault="00402C1D" w:rsidP="00402C1D">
      <w:pPr>
        <w:pStyle w:val="a5"/>
        <w:spacing w:after="0" w:line="240" w:lineRule="auto"/>
        <w:ind w:left="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Ғылыми және қолданбалы маңыздылығы</w:t>
      </w:r>
      <w:r w:rsidR="00BA1593" w:rsidRPr="00FB33F3">
        <w:rPr>
          <w:rFonts w:ascii="Times New Roman" w:hAnsi="Times New Roman" w:cs="Times New Roman"/>
          <w:b/>
          <w:sz w:val="28"/>
          <w:szCs w:val="28"/>
          <w:lang w:val="kk-KZ"/>
        </w:rPr>
        <w:t>.</w:t>
      </w:r>
    </w:p>
    <w:p w14:paraId="1759A10E" w14:textId="03DE07BC" w:rsidR="00402C1D" w:rsidRPr="00FB33F3" w:rsidRDefault="00402C1D" w:rsidP="00E476C0">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hAnsi="Times New Roman" w:cs="Times New Roman"/>
          <w:sz w:val="28"/>
          <w:szCs w:val="28"/>
          <w:lang w:val="kk-KZ"/>
        </w:rPr>
        <w:t>Орындалған кешенді теориялық және эксперименттік зерттеулердің жұмыстары</w:t>
      </w:r>
      <w:r w:rsidR="002A2E6A" w:rsidRPr="00FB33F3">
        <w:rPr>
          <w:rFonts w:ascii="Times New Roman" w:hAnsi="Times New Roman" w:cs="Times New Roman"/>
          <w:sz w:val="28"/>
          <w:szCs w:val="28"/>
          <w:lang w:val="kk-KZ"/>
        </w:rPr>
        <w:t xml:space="preserve"> </w:t>
      </w:r>
      <w:r w:rsidR="00E476C0" w:rsidRPr="00FB33F3">
        <w:rPr>
          <w:rFonts w:ascii="Times New Roman" w:eastAsiaTheme="minorEastAsia" w:hAnsi="Times New Roman" w:cs="Times New Roman"/>
          <w:sz w:val="28"/>
          <w:szCs w:val="28"/>
          <w:lang w:val="kk-KZ"/>
        </w:rPr>
        <w:t xml:space="preserve">«С.Сейфуллин атындағы Қазақ агротехникалық </w:t>
      </w:r>
      <w:r w:rsidR="00F41629" w:rsidRPr="00FB33F3">
        <w:rPr>
          <w:rFonts w:ascii="Times New Roman" w:eastAsiaTheme="minorEastAsia" w:hAnsi="Times New Roman" w:cs="Times New Roman"/>
          <w:sz w:val="28"/>
          <w:szCs w:val="28"/>
          <w:lang w:val="kk-KZ"/>
        </w:rPr>
        <w:t xml:space="preserve">зерттеу </w:t>
      </w:r>
      <w:r w:rsidR="00E476C0" w:rsidRPr="00FB33F3">
        <w:rPr>
          <w:rFonts w:ascii="Times New Roman" w:eastAsiaTheme="minorEastAsia" w:hAnsi="Times New Roman" w:cs="Times New Roman"/>
          <w:sz w:val="28"/>
          <w:szCs w:val="28"/>
          <w:lang w:val="kk-KZ"/>
        </w:rPr>
        <w:t>университеті» КеАҚ «Тамақ және қайта өңдеу өндірістерінің технологиялары» кафедрасының «Нан және нан-тоқаш өнімдерін өндіру» цехы базасында</w:t>
      </w:r>
      <w:r w:rsidR="001729A0" w:rsidRPr="00FB33F3">
        <w:rPr>
          <w:rFonts w:ascii="Times New Roman" w:eastAsiaTheme="minorEastAsia" w:hAnsi="Times New Roman" w:cs="Times New Roman"/>
          <w:sz w:val="28"/>
          <w:szCs w:val="28"/>
          <w:lang w:val="kk-KZ"/>
        </w:rPr>
        <w:t xml:space="preserve"> </w:t>
      </w:r>
      <w:r w:rsidR="00E476C0" w:rsidRPr="00FB33F3">
        <w:rPr>
          <w:rFonts w:ascii="Times New Roman" w:eastAsiaTheme="minorEastAsia" w:hAnsi="Times New Roman" w:cs="Times New Roman"/>
          <w:sz w:val="28"/>
          <w:szCs w:val="28"/>
          <w:lang w:val="kk-KZ"/>
        </w:rPr>
        <w:t>орындалды.</w:t>
      </w:r>
    </w:p>
    <w:p w14:paraId="6478504D" w14:textId="4D270D5F" w:rsidR="001729A0" w:rsidRPr="00FB33F3" w:rsidRDefault="001729A0" w:rsidP="001729A0">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Зерттеу нәтижелері өндірістік апробациядан өтіп, экономикалық тиімділігі дәлелденді.</w:t>
      </w:r>
      <w:r w:rsidRPr="00FB33F3">
        <w:rPr>
          <w:rFonts w:ascii="Times New Roman" w:eastAsia="Times New Roman" w:hAnsi="Times New Roman" w:cs="Times New Roman"/>
          <w:sz w:val="28"/>
          <w:szCs w:val="28"/>
          <w:lang w:val="kk-KZ" w:eastAsia="ru-KZ"/>
        </w:rPr>
        <w:t xml:space="preserve"> </w:t>
      </w:r>
      <w:r w:rsidRPr="00FB33F3">
        <w:rPr>
          <w:rFonts w:ascii="Times New Roman" w:hAnsi="Times New Roman"/>
          <w:sz w:val="28"/>
          <w:szCs w:val="28"/>
          <w:lang w:val="kk-KZ"/>
        </w:rPr>
        <w:t>«Қазақ өңдеу және тамақ өнеркәсібі ғылыми-зерттеу инс</w:t>
      </w:r>
      <w:r w:rsidR="009D70DD" w:rsidRPr="00FB33F3">
        <w:rPr>
          <w:rFonts w:ascii="Times New Roman" w:hAnsi="Times New Roman"/>
          <w:sz w:val="28"/>
          <w:szCs w:val="28"/>
          <w:lang w:val="kk-KZ"/>
        </w:rPr>
        <w:t xml:space="preserve">титуты» ЖШС-де (Астана қ.), </w:t>
      </w:r>
      <w:r w:rsidRPr="00FB33F3">
        <w:rPr>
          <w:rFonts w:ascii="Times New Roman" w:hAnsi="Times New Roman" w:cs="Times New Roman"/>
          <w:sz w:val="28"/>
          <w:szCs w:val="28"/>
          <w:lang w:val="kk-KZ"/>
        </w:rPr>
        <w:t xml:space="preserve">Қазалы ауданындағы «РЗА-НАН» </w:t>
      </w:r>
      <w:r w:rsidRPr="00FB33F3">
        <w:rPr>
          <w:rFonts w:ascii="Times New Roman" w:hAnsi="Times New Roman"/>
          <w:sz w:val="28"/>
          <w:szCs w:val="28"/>
          <w:lang w:val="kk-KZ"/>
        </w:rPr>
        <w:t xml:space="preserve">(Қызылорда обл.) </w:t>
      </w:r>
      <w:r w:rsidRPr="00FB33F3">
        <w:rPr>
          <w:rFonts w:ascii="Times New Roman" w:eastAsia="Times New Roman" w:hAnsi="Times New Roman" w:cs="Times New Roman"/>
          <w:sz w:val="28"/>
          <w:szCs w:val="28"/>
          <w:lang w:val="ru-KZ" w:eastAsia="ru-KZ"/>
        </w:rPr>
        <w:t xml:space="preserve">ЖШС-де </w:t>
      </w:r>
      <w:r w:rsidR="009D70DD" w:rsidRPr="00FB33F3">
        <w:rPr>
          <w:rFonts w:ascii="Times New Roman" w:eastAsia="Times New Roman" w:hAnsi="Times New Roman" w:cs="Times New Roman"/>
          <w:sz w:val="28"/>
          <w:szCs w:val="28"/>
          <w:lang w:val="kk-KZ" w:eastAsia="ru-KZ"/>
        </w:rPr>
        <w:t>және «Qaimaq bakery» (Астана қаласы) ЖК</w:t>
      </w:r>
      <w:r w:rsidR="009D70DD" w:rsidRPr="00FB33F3">
        <w:rPr>
          <w:rFonts w:ascii="Times New Roman" w:eastAsia="Times New Roman" w:hAnsi="Times New Roman" w:cs="Times New Roman"/>
          <w:sz w:val="28"/>
          <w:szCs w:val="28"/>
          <w:lang w:val="ru-KZ" w:eastAsia="ru-KZ"/>
        </w:rPr>
        <w:t>-д</w:t>
      </w:r>
      <w:r w:rsidR="009D70DD" w:rsidRPr="00FB33F3">
        <w:rPr>
          <w:rFonts w:ascii="Times New Roman" w:eastAsia="Times New Roman" w:hAnsi="Times New Roman" w:cs="Times New Roman"/>
          <w:sz w:val="28"/>
          <w:szCs w:val="28"/>
          <w:lang w:val="kk-KZ" w:eastAsia="ru-KZ"/>
        </w:rPr>
        <w:t>а</w:t>
      </w:r>
      <w:r w:rsidR="009D70DD" w:rsidRPr="00FB33F3">
        <w:rPr>
          <w:rFonts w:ascii="Times New Roman" w:eastAsia="Times New Roman" w:hAnsi="Times New Roman" w:cs="Times New Roman"/>
          <w:sz w:val="28"/>
          <w:szCs w:val="28"/>
          <w:lang w:val="ru-KZ" w:eastAsia="ru-KZ"/>
        </w:rPr>
        <w:t xml:space="preserve"> </w:t>
      </w:r>
      <w:r w:rsidRPr="00FB33F3">
        <w:rPr>
          <w:rFonts w:ascii="Times New Roman" w:eastAsia="Times New Roman" w:hAnsi="Times New Roman" w:cs="Times New Roman"/>
          <w:sz w:val="28"/>
          <w:szCs w:val="28"/>
          <w:lang w:val="ru-KZ" w:eastAsia="ru-KZ"/>
        </w:rPr>
        <w:t>жүргізілген өндірістік сынақтар нәтижесінде ұсынылған технология бойынша алынған нан өнімінің өзіндік құны дәстүрлі импорттық глютенсіз ұннан дайындалған өнімге қарағанда 18–22%-ға төмен екендігі дәлелденді. Бұл технологияның отандық өндіріс жағдайында енгізуге дайын екендігін көрсетеді.</w:t>
      </w:r>
    </w:p>
    <w:p w14:paraId="76AD814C" w14:textId="77777777" w:rsidR="001729A0" w:rsidRPr="00FB33F3" w:rsidRDefault="001729A0" w:rsidP="001729A0">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 xml:space="preserve">Зерттеу нәтижесінде алынған ғылыми-техникалық шешімге «Глютенсіз нан өнімін алу тәсілі» атты ҚР </w:t>
      </w:r>
      <w:r w:rsidRPr="00FB33F3">
        <w:rPr>
          <w:rFonts w:ascii="Times New Roman" w:hAnsi="Times New Roman" w:cs="Times New Roman"/>
          <w:sz w:val="28"/>
          <w:szCs w:val="28"/>
          <w:lang w:val="kk-KZ"/>
        </w:rPr>
        <w:t xml:space="preserve">пайдалы модельге патентпен №7039, 22.04.2022 ж. </w:t>
      </w:r>
      <w:r w:rsidRPr="00FB33F3">
        <w:rPr>
          <w:rFonts w:ascii="Times New Roman" w:eastAsia="Times New Roman" w:hAnsi="Times New Roman" w:cs="Times New Roman"/>
          <w:sz w:val="28"/>
          <w:szCs w:val="28"/>
          <w:lang w:val="ru-KZ" w:eastAsia="ru-KZ"/>
        </w:rPr>
        <w:t xml:space="preserve"> </w:t>
      </w:r>
      <w:r w:rsidRPr="00FB33F3">
        <w:rPr>
          <w:rFonts w:ascii="Times New Roman" w:eastAsia="Times New Roman" w:hAnsi="Times New Roman" w:cs="Times New Roman"/>
          <w:sz w:val="28"/>
          <w:szCs w:val="28"/>
          <w:lang w:val="kk-KZ" w:eastAsia="ru-KZ"/>
        </w:rPr>
        <w:t>расталды</w:t>
      </w:r>
      <w:r w:rsidRPr="00FB33F3">
        <w:rPr>
          <w:rFonts w:ascii="Times New Roman" w:eastAsia="Times New Roman" w:hAnsi="Times New Roman" w:cs="Times New Roman"/>
          <w:sz w:val="28"/>
          <w:szCs w:val="28"/>
          <w:lang w:val="ru-KZ" w:eastAsia="ru-KZ"/>
        </w:rPr>
        <w:t>. Бұл зерттеу жұмысының ғылыми жаңалығының және тәжірибелік енгізілуінің нақты дәлелі болып табылады.</w:t>
      </w:r>
    </w:p>
    <w:p w14:paraId="5AE0092A" w14:textId="77777777" w:rsidR="00C7317D" w:rsidRPr="00FB33F3" w:rsidRDefault="00797176" w:rsidP="001729A0">
      <w:pPr>
        <w:tabs>
          <w:tab w:val="left" w:pos="993"/>
        </w:tabs>
        <w:spacing w:after="0" w:line="240" w:lineRule="auto"/>
        <w:ind w:firstLine="709"/>
        <w:jc w:val="both"/>
        <w:rPr>
          <w:rFonts w:ascii="Times New Roman" w:hAnsi="Times New Roman" w:cs="Times New Roman"/>
          <w:sz w:val="28"/>
          <w:szCs w:val="28"/>
          <w:lang w:val="kk-KZ"/>
        </w:rPr>
      </w:pPr>
      <w:r w:rsidRPr="00FB33F3">
        <w:rPr>
          <w:rFonts w:ascii="Times New Roman" w:eastAsia="Times New Roman" w:hAnsi="Times New Roman" w:cs="Times New Roman"/>
          <w:b/>
          <w:sz w:val="28"/>
          <w:szCs w:val="28"/>
          <w:lang w:val="kk-KZ" w:eastAsia="ru-KZ"/>
        </w:rPr>
        <w:t>Қолдану аясы</w:t>
      </w:r>
      <w:r w:rsidR="00C7317D" w:rsidRPr="00FB33F3">
        <w:rPr>
          <w:rFonts w:ascii="Times New Roman" w:hAnsi="Times New Roman" w:cs="Times New Roman"/>
          <w:sz w:val="28"/>
          <w:szCs w:val="28"/>
          <w:lang w:val="kk-KZ"/>
        </w:rPr>
        <w:t xml:space="preserve"> </w:t>
      </w:r>
    </w:p>
    <w:p w14:paraId="554022E0" w14:textId="6D3F1296" w:rsidR="00797176" w:rsidRPr="00FB33F3" w:rsidRDefault="00C7317D" w:rsidP="001729A0">
      <w:pPr>
        <w:tabs>
          <w:tab w:val="left" w:pos="993"/>
        </w:tabs>
        <w:spacing w:after="0" w:line="240" w:lineRule="auto"/>
        <w:ind w:firstLine="709"/>
        <w:jc w:val="both"/>
        <w:rPr>
          <w:rFonts w:ascii="Times New Roman" w:eastAsia="Times New Roman" w:hAnsi="Times New Roman" w:cs="Times New Roman"/>
          <w:b/>
          <w:sz w:val="28"/>
          <w:szCs w:val="28"/>
          <w:lang w:val="kk-KZ" w:eastAsia="ru-KZ"/>
        </w:rPr>
      </w:pPr>
      <w:r w:rsidRPr="00FB33F3">
        <w:rPr>
          <w:rFonts w:ascii="Times New Roman" w:hAnsi="Times New Roman" w:cs="Times New Roman"/>
          <w:sz w:val="28"/>
          <w:szCs w:val="28"/>
          <w:lang w:val="kk-KZ"/>
        </w:rPr>
        <w:t>Жасыл қарақұмық ұны, жүгері ұны, жолжелкен қосылған құрама ұннан жасалған глютенсіз нан өнімдері технологиясын шағын және орта наубайхана өндірісінде кең қолданыс таба алады. Жұмыста жүргізілген зертеулер нәтижесі тағам өндірістері саласында жалпы мақсаттағы және функционалды өнімдер ассортиментін кеңейтуде өз үлесін қосады.</w:t>
      </w:r>
    </w:p>
    <w:p w14:paraId="73B00EAB" w14:textId="358C41E0" w:rsidR="00070FC3" w:rsidRPr="00FB33F3" w:rsidRDefault="00797176" w:rsidP="00070FC3">
      <w:pPr>
        <w:tabs>
          <w:tab w:val="left" w:pos="993"/>
        </w:tabs>
        <w:spacing w:after="0" w:line="240" w:lineRule="auto"/>
        <w:ind w:firstLine="709"/>
        <w:jc w:val="both"/>
        <w:rPr>
          <w:rFonts w:ascii="Times New Roman" w:eastAsia="Times New Roman" w:hAnsi="Times New Roman" w:cs="Times New Roman"/>
          <w:b/>
          <w:sz w:val="28"/>
          <w:szCs w:val="28"/>
          <w:lang w:val="kk-KZ" w:eastAsia="ru-KZ"/>
        </w:rPr>
      </w:pPr>
      <w:r w:rsidRPr="00FB33F3">
        <w:rPr>
          <w:rFonts w:ascii="Times New Roman" w:eastAsia="Times New Roman" w:hAnsi="Times New Roman" w:cs="Times New Roman"/>
          <w:b/>
          <w:sz w:val="28"/>
          <w:szCs w:val="28"/>
          <w:lang w:val="kk-KZ" w:eastAsia="ru-KZ"/>
        </w:rPr>
        <w:t>Автордың жеке үлесі</w:t>
      </w:r>
      <w:r w:rsidR="00070FC3" w:rsidRPr="00FB33F3">
        <w:rPr>
          <w:rFonts w:ascii="Times New Roman" w:eastAsia="Times New Roman" w:hAnsi="Times New Roman" w:cs="Times New Roman"/>
          <w:b/>
          <w:sz w:val="28"/>
          <w:szCs w:val="28"/>
          <w:lang w:val="kk-KZ" w:eastAsia="ru-KZ"/>
        </w:rPr>
        <w:t xml:space="preserve"> зерттеу міндеттерін теориялық тұрғыда негіздеп, </w:t>
      </w:r>
      <w:r w:rsidR="00223DCB" w:rsidRPr="00FB33F3">
        <w:rPr>
          <w:rFonts w:ascii="Times New Roman" w:hAnsi="Times New Roman" w:cs="Times New Roman"/>
          <w:sz w:val="28"/>
          <w:szCs w:val="28"/>
          <w:lang w:val="kk-KZ"/>
        </w:rPr>
        <w:t>мақсатқа сәйкес міндеттерді</w:t>
      </w:r>
      <w:r w:rsidR="00223DCB" w:rsidRPr="00FB33F3">
        <w:rPr>
          <w:rFonts w:ascii="Times New Roman" w:eastAsia="Times New Roman" w:hAnsi="Times New Roman" w:cs="Times New Roman"/>
          <w:b/>
          <w:sz w:val="28"/>
          <w:szCs w:val="28"/>
          <w:lang w:val="kk-KZ" w:eastAsia="ru-KZ"/>
        </w:rPr>
        <w:t xml:space="preserve"> </w:t>
      </w:r>
      <w:r w:rsidR="00223DCB" w:rsidRPr="00FB33F3">
        <w:rPr>
          <w:rFonts w:ascii="Times New Roman" w:hAnsi="Times New Roman" w:cs="Times New Roman"/>
          <w:sz w:val="28"/>
          <w:szCs w:val="28"/>
          <w:lang w:val="kk-KZ"/>
        </w:rPr>
        <w:t xml:space="preserve">айқындау, </w:t>
      </w:r>
      <w:r w:rsidR="00070FC3" w:rsidRPr="00FB33F3">
        <w:rPr>
          <w:rFonts w:ascii="Times New Roman" w:hAnsi="Times New Roman" w:cs="Times New Roman"/>
          <w:sz w:val="28"/>
          <w:szCs w:val="28"/>
          <w:lang w:val="kk-KZ"/>
        </w:rPr>
        <w:t xml:space="preserve">эксперименттік зерттеулер жүргізу және әдістемелерді таңдау, глютенсіз нан жасау технологиясында шикізат түрлерін таңдап, талдау жасап, негіздеу және </w:t>
      </w:r>
      <w:r w:rsidR="00A80493" w:rsidRPr="00FB33F3">
        <w:rPr>
          <w:rFonts w:ascii="Times New Roman" w:hAnsi="Times New Roman" w:cs="Times New Roman"/>
          <w:sz w:val="28"/>
          <w:szCs w:val="28"/>
          <w:lang w:val="kk-KZ"/>
        </w:rPr>
        <w:t xml:space="preserve">нанды </w:t>
      </w:r>
      <w:r w:rsidR="00070FC3" w:rsidRPr="00FB33F3">
        <w:rPr>
          <w:rFonts w:ascii="Times New Roman" w:hAnsi="Times New Roman" w:cs="Times New Roman"/>
          <w:sz w:val="28"/>
          <w:szCs w:val="28"/>
          <w:lang w:val="kk-KZ"/>
        </w:rPr>
        <w:t>әзірлеу, алынған деректер</w:t>
      </w:r>
      <w:r w:rsidR="00A80493" w:rsidRPr="00FB33F3">
        <w:rPr>
          <w:rFonts w:ascii="Times New Roman" w:hAnsi="Times New Roman" w:cs="Times New Roman"/>
          <w:sz w:val="28"/>
          <w:szCs w:val="28"/>
          <w:lang w:val="kk-KZ"/>
        </w:rPr>
        <w:t xml:space="preserve"> бойынша түсініктеме б</w:t>
      </w:r>
      <w:r w:rsidR="00070FC3" w:rsidRPr="00FB33F3">
        <w:rPr>
          <w:rFonts w:ascii="Times New Roman" w:hAnsi="Times New Roman" w:cs="Times New Roman"/>
          <w:sz w:val="28"/>
          <w:szCs w:val="28"/>
          <w:lang w:val="kk-KZ"/>
        </w:rPr>
        <w:t>еру, оларды өңдеп</w:t>
      </w:r>
      <w:r w:rsidR="00A80493" w:rsidRPr="00FB33F3">
        <w:rPr>
          <w:rFonts w:ascii="Times New Roman" w:hAnsi="Times New Roman" w:cs="Times New Roman"/>
          <w:sz w:val="28"/>
          <w:szCs w:val="28"/>
          <w:lang w:val="kk-KZ"/>
        </w:rPr>
        <w:t>,</w:t>
      </w:r>
      <w:r w:rsidR="00070FC3" w:rsidRPr="00FB33F3">
        <w:rPr>
          <w:rFonts w:ascii="Times New Roman" w:hAnsi="Times New Roman" w:cs="Times New Roman"/>
          <w:sz w:val="28"/>
          <w:szCs w:val="28"/>
          <w:lang w:val="kk-KZ"/>
        </w:rPr>
        <w:t xml:space="preserve"> ғылыми мақала дайындау, </w:t>
      </w:r>
      <w:r w:rsidR="007E4090" w:rsidRPr="00FB33F3">
        <w:rPr>
          <w:rFonts w:ascii="Times New Roman" w:hAnsi="Times New Roman" w:cs="Times New Roman"/>
          <w:bCs/>
          <w:color w:val="000000" w:themeColor="text1"/>
          <w:sz w:val="28"/>
          <w:szCs w:val="28"/>
          <w:lang w:val="kk-KZ"/>
        </w:rPr>
        <w:t>өндірістік тұрғыда сынақтан өткізу</w:t>
      </w:r>
      <w:r w:rsidR="00070FC3" w:rsidRPr="00FB33F3">
        <w:rPr>
          <w:rFonts w:ascii="Times New Roman" w:hAnsi="Times New Roman" w:cs="Times New Roman"/>
          <w:sz w:val="28"/>
          <w:szCs w:val="28"/>
          <w:lang w:val="kk-KZ"/>
        </w:rPr>
        <w:t xml:space="preserve">, нормативтік </w:t>
      </w:r>
      <w:r w:rsidR="00070FC3" w:rsidRPr="00FB33F3">
        <w:rPr>
          <w:rFonts w:ascii="Times New Roman" w:eastAsia="Times New Roman" w:hAnsi="Times New Roman" w:cs="Times New Roman"/>
          <w:sz w:val="28"/>
          <w:szCs w:val="28"/>
          <w:lang w:val="kk-KZ" w:eastAsia="ru-KZ"/>
        </w:rPr>
        <w:t>құжаттама</w:t>
      </w:r>
      <w:r w:rsidR="007E4090" w:rsidRPr="00FB33F3">
        <w:rPr>
          <w:rFonts w:ascii="Times New Roman" w:eastAsia="Times New Roman" w:hAnsi="Times New Roman" w:cs="Times New Roman"/>
          <w:sz w:val="28"/>
          <w:szCs w:val="28"/>
          <w:lang w:val="kk-KZ" w:eastAsia="ru-KZ"/>
        </w:rPr>
        <w:t>лард</w:t>
      </w:r>
      <w:r w:rsidR="00070FC3" w:rsidRPr="00FB33F3">
        <w:rPr>
          <w:rFonts w:ascii="Times New Roman" w:eastAsia="Times New Roman" w:hAnsi="Times New Roman" w:cs="Times New Roman"/>
          <w:sz w:val="28"/>
          <w:szCs w:val="28"/>
          <w:lang w:val="kk-KZ" w:eastAsia="ru-KZ"/>
        </w:rPr>
        <w:t>ы әзірлеуден тұрады.</w:t>
      </w:r>
    </w:p>
    <w:p w14:paraId="0DC25D77" w14:textId="6AEDA302" w:rsidR="008F0B75" w:rsidRPr="00FB33F3" w:rsidRDefault="008F0B75" w:rsidP="00F867FD">
      <w:pPr>
        <w:pStyle w:val="af1"/>
        <w:ind w:right="202" w:firstLine="709"/>
        <w:rPr>
          <w:rFonts w:eastAsiaTheme="minorHAnsi"/>
          <w:sz w:val="28"/>
          <w:szCs w:val="28"/>
          <w:lang w:val="kk-KZ" w:eastAsia="en-US"/>
        </w:rPr>
      </w:pPr>
      <w:r w:rsidRPr="00FB33F3">
        <w:rPr>
          <w:rFonts w:eastAsiaTheme="minorHAnsi"/>
          <w:b/>
          <w:sz w:val="28"/>
          <w:szCs w:val="28"/>
          <w:lang w:val="kk-KZ" w:eastAsia="en-US"/>
        </w:rPr>
        <w:t xml:space="preserve">Жарияланымдар. </w:t>
      </w:r>
      <w:r w:rsidRPr="00FB33F3">
        <w:rPr>
          <w:rFonts w:eastAsiaTheme="minorHAnsi"/>
          <w:sz w:val="28"/>
          <w:szCs w:val="28"/>
          <w:lang w:val="kk-KZ" w:eastAsia="en-US"/>
        </w:rPr>
        <w:t>Д</w:t>
      </w:r>
      <w:r w:rsidR="00D05697" w:rsidRPr="00FB33F3">
        <w:rPr>
          <w:rFonts w:eastAsiaTheme="minorHAnsi"/>
          <w:sz w:val="28"/>
          <w:szCs w:val="28"/>
          <w:lang w:val="kk-KZ" w:eastAsia="en-US"/>
        </w:rPr>
        <w:t>иссертациялық тақырып бойынша 12</w:t>
      </w:r>
      <w:r w:rsidR="008D059A" w:rsidRPr="00FB33F3">
        <w:rPr>
          <w:rFonts w:eastAsiaTheme="minorHAnsi"/>
          <w:sz w:val="28"/>
          <w:szCs w:val="28"/>
          <w:lang w:val="kk-KZ" w:eastAsia="en-US"/>
        </w:rPr>
        <w:t xml:space="preserve"> </w:t>
      </w:r>
      <w:r w:rsidRPr="00FB33F3">
        <w:rPr>
          <w:rFonts w:eastAsiaTheme="minorHAnsi"/>
          <w:sz w:val="28"/>
          <w:szCs w:val="28"/>
          <w:lang w:val="kk-KZ" w:eastAsia="en-US"/>
        </w:rPr>
        <w:t>баспа жарияланым жарық көрді, оның ішінде 1 мақала (процентиль 97) нөлдік емес импакт-факторы</w:t>
      </w:r>
      <w:r w:rsidR="00F30F51" w:rsidRPr="00FB33F3">
        <w:rPr>
          <w:rFonts w:eastAsiaTheme="minorHAnsi"/>
          <w:sz w:val="28"/>
          <w:szCs w:val="28"/>
          <w:lang w:val="kk-KZ" w:eastAsia="en-US"/>
        </w:rPr>
        <w:t xml:space="preserve"> бар </w:t>
      </w:r>
      <w:r w:rsidRPr="00FB33F3">
        <w:rPr>
          <w:rFonts w:eastAsiaTheme="minorHAnsi"/>
          <w:sz w:val="28"/>
          <w:szCs w:val="28"/>
          <w:lang w:val="kk-KZ" w:eastAsia="en-US"/>
        </w:rPr>
        <w:t>Scopus дерекқорына кіретін шетелдік басылымда</w:t>
      </w:r>
      <w:r w:rsidR="008B57E9" w:rsidRPr="00FB33F3">
        <w:rPr>
          <w:rFonts w:eastAsiaTheme="minorHAnsi"/>
          <w:sz w:val="28"/>
          <w:szCs w:val="28"/>
          <w:lang w:val="kk-KZ" w:eastAsia="en-US"/>
        </w:rPr>
        <w:t xml:space="preserve">,                         </w:t>
      </w:r>
      <w:r w:rsidR="00F30F51" w:rsidRPr="00FB33F3">
        <w:rPr>
          <w:rFonts w:eastAsiaTheme="minorHAnsi"/>
          <w:sz w:val="28"/>
          <w:szCs w:val="28"/>
          <w:lang w:val="kk-KZ" w:eastAsia="en-US"/>
        </w:rPr>
        <w:t xml:space="preserve">3 мақала </w:t>
      </w:r>
      <w:r w:rsidRPr="00FB33F3">
        <w:rPr>
          <w:rFonts w:eastAsiaTheme="minorHAnsi"/>
          <w:sz w:val="28"/>
          <w:szCs w:val="28"/>
          <w:lang w:val="kk-KZ" w:eastAsia="en-US"/>
        </w:rPr>
        <w:t>ҚР</w:t>
      </w:r>
      <w:r w:rsidR="00F30F51" w:rsidRPr="00FB33F3">
        <w:rPr>
          <w:rFonts w:eastAsiaTheme="minorHAnsi"/>
          <w:sz w:val="28"/>
          <w:szCs w:val="28"/>
          <w:lang w:val="kk-KZ" w:eastAsia="en-US"/>
        </w:rPr>
        <w:t xml:space="preserve"> ҒЖБМ  Ғылым және жоғары білім саласында </w:t>
      </w:r>
      <w:r w:rsidRPr="00FB33F3">
        <w:rPr>
          <w:rFonts w:eastAsiaTheme="minorHAnsi"/>
          <w:sz w:val="28"/>
          <w:szCs w:val="28"/>
          <w:lang w:val="kk-KZ" w:eastAsia="en-US"/>
        </w:rPr>
        <w:t xml:space="preserve">сапаны қамтамасыз ету комитеті ұсынған ғылыми </w:t>
      </w:r>
      <w:r w:rsidR="00384485" w:rsidRPr="00FB33F3">
        <w:rPr>
          <w:rFonts w:eastAsiaTheme="minorHAnsi"/>
          <w:sz w:val="28"/>
          <w:szCs w:val="28"/>
          <w:lang w:val="kk-KZ" w:eastAsia="en-US"/>
        </w:rPr>
        <w:t xml:space="preserve">басылымдарда, </w:t>
      </w:r>
      <w:r w:rsidR="00D05697" w:rsidRPr="00FB33F3">
        <w:rPr>
          <w:rFonts w:eastAsiaTheme="minorHAnsi"/>
          <w:sz w:val="28"/>
          <w:szCs w:val="28"/>
          <w:lang w:val="kk-KZ" w:eastAsia="en-US"/>
        </w:rPr>
        <w:t>7</w:t>
      </w:r>
      <w:r w:rsidR="008B57E9" w:rsidRPr="00FB33F3">
        <w:rPr>
          <w:rFonts w:eastAsiaTheme="minorHAnsi"/>
          <w:sz w:val="28"/>
          <w:szCs w:val="28"/>
          <w:lang w:val="kk-KZ" w:eastAsia="en-US"/>
        </w:rPr>
        <w:t xml:space="preserve"> </w:t>
      </w:r>
      <w:r w:rsidR="00384485" w:rsidRPr="00FB33F3">
        <w:rPr>
          <w:rFonts w:eastAsiaTheme="minorHAnsi"/>
          <w:sz w:val="28"/>
          <w:szCs w:val="28"/>
          <w:lang w:val="kk-KZ" w:eastAsia="en-US"/>
        </w:rPr>
        <w:t>мақала Х</w:t>
      </w:r>
      <w:r w:rsidRPr="00FB33F3">
        <w:rPr>
          <w:rFonts w:eastAsiaTheme="minorHAnsi"/>
          <w:sz w:val="28"/>
          <w:szCs w:val="28"/>
          <w:lang w:val="kk-KZ" w:eastAsia="en-US"/>
        </w:rPr>
        <w:t xml:space="preserve">алықаралық </w:t>
      </w:r>
      <w:r w:rsidR="00384485" w:rsidRPr="00FB33F3">
        <w:rPr>
          <w:rFonts w:eastAsiaTheme="minorHAnsi"/>
          <w:sz w:val="28"/>
          <w:szCs w:val="28"/>
          <w:lang w:val="kk-KZ" w:eastAsia="en-US"/>
        </w:rPr>
        <w:lastRenderedPageBreak/>
        <w:t>Республикалық</w:t>
      </w:r>
      <w:r w:rsidRPr="00FB33F3">
        <w:rPr>
          <w:rFonts w:eastAsiaTheme="minorHAnsi"/>
          <w:sz w:val="28"/>
          <w:szCs w:val="28"/>
          <w:lang w:val="kk-KZ" w:eastAsia="en-US"/>
        </w:rPr>
        <w:t xml:space="preserve"> конференция материалдарын</w:t>
      </w:r>
      <w:r w:rsidR="00384485" w:rsidRPr="00FB33F3">
        <w:rPr>
          <w:rFonts w:eastAsiaTheme="minorHAnsi"/>
          <w:sz w:val="28"/>
          <w:szCs w:val="28"/>
          <w:lang w:val="kk-KZ" w:eastAsia="en-US"/>
        </w:rPr>
        <w:t>ың жинақтарында және «Ұлттық зияткерлік меншік институты» РМК 1 патент (пайдалы модельге) алынды.</w:t>
      </w:r>
    </w:p>
    <w:p w14:paraId="74886988" w14:textId="5200097B" w:rsidR="00091719" w:rsidRPr="00FB33F3" w:rsidRDefault="00802280" w:rsidP="00F07FA4">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b/>
          <w:sz w:val="28"/>
          <w:szCs w:val="28"/>
          <w:lang w:val="kk-KZ"/>
        </w:rPr>
        <w:t>Диссертация</w:t>
      </w:r>
      <w:r w:rsidR="006379EF" w:rsidRPr="00FB33F3">
        <w:rPr>
          <w:rFonts w:ascii="Times New Roman" w:hAnsi="Times New Roman" w:cs="Times New Roman"/>
          <w:b/>
          <w:sz w:val="28"/>
          <w:szCs w:val="28"/>
          <w:lang w:val="kk-KZ"/>
        </w:rPr>
        <w:t xml:space="preserve"> жұмысының</w:t>
      </w:r>
      <w:r w:rsidRPr="00FB33F3">
        <w:rPr>
          <w:rFonts w:ascii="Times New Roman" w:hAnsi="Times New Roman" w:cs="Times New Roman"/>
          <w:b/>
          <w:sz w:val="28"/>
          <w:szCs w:val="28"/>
          <w:lang w:val="kk-KZ"/>
        </w:rPr>
        <w:t xml:space="preserve"> құрылымы</w:t>
      </w:r>
      <w:r w:rsidR="006379EF" w:rsidRPr="00FB33F3">
        <w:rPr>
          <w:rFonts w:ascii="Times New Roman" w:hAnsi="Times New Roman" w:cs="Times New Roman"/>
          <w:b/>
          <w:sz w:val="28"/>
          <w:szCs w:val="28"/>
          <w:lang w:val="kk-KZ"/>
        </w:rPr>
        <w:t xml:space="preserve">. </w:t>
      </w:r>
      <w:r w:rsidR="006379EF" w:rsidRPr="00FB33F3">
        <w:rPr>
          <w:rFonts w:ascii="Times New Roman" w:hAnsi="Times New Roman" w:cs="Times New Roman"/>
          <w:sz w:val="28"/>
          <w:szCs w:val="28"/>
          <w:lang w:val="kk-KZ"/>
        </w:rPr>
        <w:t>Диссертация мазмұннан,</w:t>
      </w:r>
      <w:r w:rsidR="00F07FA4" w:rsidRPr="00FB33F3">
        <w:rPr>
          <w:rFonts w:ascii="Times New Roman" w:hAnsi="Times New Roman" w:cs="Times New Roman"/>
          <w:sz w:val="28"/>
          <w:szCs w:val="28"/>
          <w:lang w:val="kk-KZ"/>
        </w:rPr>
        <w:t xml:space="preserve"> </w:t>
      </w:r>
      <w:r w:rsidR="006379EF" w:rsidRPr="00FB33F3">
        <w:rPr>
          <w:rFonts w:ascii="Times New Roman" w:hAnsi="Times New Roman" w:cs="Times New Roman"/>
          <w:sz w:val="28"/>
          <w:szCs w:val="28"/>
          <w:lang w:val="kk-KZ"/>
        </w:rPr>
        <w:t>нормативті сілтемелер тізімінен</w:t>
      </w:r>
      <w:r w:rsidR="00B64CA7" w:rsidRPr="00FB33F3">
        <w:rPr>
          <w:rFonts w:ascii="Times New Roman" w:hAnsi="Times New Roman" w:cs="Times New Roman"/>
          <w:sz w:val="28"/>
          <w:szCs w:val="28"/>
          <w:lang w:val="kk-KZ"/>
        </w:rPr>
        <w:t>, белгілеулерден жән</w:t>
      </w:r>
      <w:r w:rsidR="009A0CD0" w:rsidRPr="00FB33F3">
        <w:rPr>
          <w:rFonts w:ascii="Times New Roman" w:hAnsi="Times New Roman" w:cs="Times New Roman"/>
          <w:sz w:val="28"/>
          <w:szCs w:val="28"/>
          <w:lang w:val="kk-KZ"/>
        </w:rPr>
        <w:t>е қысқартулардан, кіріспеден, төрт</w:t>
      </w:r>
      <w:r w:rsidR="00B64CA7" w:rsidRPr="00FB33F3">
        <w:rPr>
          <w:rFonts w:ascii="Times New Roman" w:hAnsi="Times New Roman" w:cs="Times New Roman"/>
          <w:sz w:val="28"/>
          <w:szCs w:val="28"/>
          <w:lang w:val="kk-KZ"/>
        </w:rPr>
        <w:t xml:space="preserve"> бөлімнен, қорытындыдан және пайдаланылған әдебиет тізімінен, қосымшалардан құралған. </w:t>
      </w:r>
      <w:r w:rsidR="00F07FA4" w:rsidRPr="00FB33F3">
        <w:rPr>
          <w:rFonts w:ascii="Times New Roman" w:hAnsi="Times New Roman" w:cs="Times New Roman"/>
          <w:sz w:val="28"/>
          <w:szCs w:val="28"/>
          <w:lang w:val="kk-KZ"/>
        </w:rPr>
        <w:t>Жұмыс 10</w:t>
      </w:r>
      <w:r w:rsidR="00215546">
        <w:rPr>
          <w:rFonts w:ascii="Times New Roman" w:hAnsi="Times New Roman" w:cs="Times New Roman"/>
          <w:sz w:val="28"/>
          <w:szCs w:val="28"/>
          <w:lang w:val="kk-KZ"/>
        </w:rPr>
        <w:t>8</w:t>
      </w:r>
      <w:r w:rsidR="00F07FA4" w:rsidRPr="00FB33F3">
        <w:rPr>
          <w:rFonts w:ascii="Times New Roman" w:hAnsi="Times New Roman" w:cs="Times New Roman"/>
          <w:sz w:val="28"/>
          <w:szCs w:val="28"/>
          <w:lang w:val="kk-KZ"/>
        </w:rPr>
        <w:t xml:space="preserve"> бетте берілген компьютерлік мә</w:t>
      </w:r>
      <w:r w:rsidR="009B0319" w:rsidRPr="00FB33F3">
        <w:rPr>
          <w:rFonts w:ascii="Times New Roman" w:hAnsi="Times New Roman" w:cs="Times New Roman"/>
          <w:sz w:val="28"/>
          <w:szCs w:val="28"/>
          <w:lang w:val="kk-KZ"/>
        </w:rPr>
        <w:t>тіннен, 3</w:t>
      </w:r>
      <w:r w:rsidR="00E219B2" w:rsidRPr="00FB33F3">
        <w:rPr>
          <w:rFonts w:ascii="Times New Roman" w:hAnsi="Times New Roman" w:cs="Times New Roman"/>
          <w:sz w:val="28"/>
          <w:szCs w:val="28"/>
          <w:lang w:val="kk-KZ"/>
        </w:rPr>
        <w:t>0</w:t>
      </w:r>
      <w:r w:rsidR="00831DF8" w:rsidRPr="00FB33F3">
        <w:rPr>
          <w:rFonts w:ascii="Times New Roman" w:hAnsi="Times New Roman" w:cs="Times New Roman"/>
          <w:sz w:val="28"/>
          <w:szCs w:val="28"/>
          <w:lang w:val="kk-KZ"/>
        </w:rPr>
        <w:t xml:space="preserve"> кестеден, 24</w:t>
      </w:r>
      <w:r w:rsidR="00F07FA4" w:rsidRPr="00FB33F3">
        <w:rPr>
          <w:rFonts w:ascii="Times New Roman" w:hAnsi="Times New Roman" w:cs="Times New Roman"/>
          <w:sz w:val="28"/>
          <w:szCs w:val="28"/>
          <w:lang w:val="kk-KZ"/>
        </w:rPr>
        <w:t xml:space="preserve"> суреттен тұрады. Қолданылған</w:t>
      </w:r>
      <w:r w:rsidR="004808D8" w:rsidRPr="00FB33F3">
        <w:rPr>
          <w:rFonts w:ascii="Times New Roman" w:hAnsi="Times New Roman" w:cs="Times New Roman"/>
          <w:sz w:val="28"/>
          <w:szCs w:val="28"/>
          <w:lang w:val="kk-KZ"/>
        </w:rPr>
        <w:t xml:space="preserve"> әдебиеттер тізімі 139</w:t>
      </w:r>
      <w:r w:rsidR="00F07FA4" w:rsidRPr="00FB33F3">
        <w:rPr>
          <w:rFonts w:ascii="Times New Roman" w:hAnsi="Times New Roman" w:cs="Times New Roman"/>
          <w:sz w:val="28"/>
          <w:szCs w:val="28"/>
          <w:lang w:val="kk-KZ"/>
        </w:rPr>
        <w:t xml:space="preserve"> әдеби көзінен тұрады. </w:t>
      </w:r>
      <w:r w:rsidR="00091719" w:rsidRPr="00FB33F3">
        <w:rPr>
          <w:rFonts w:ascii="Times New Roman" w:hAnsi="Times New Roman" w:cs="Times New Roman"/>
          <w:sz w:val="28"/>
          <w:szCs w:val="28"/>
          <w:lang w:val="kk-KZ"/>
        </w:rPr>
        <w:br w:type="page"/>
      </w:r>
    </w:p>
    <w:p w14:paraId="3045754D" w14:textId="77777777" w:rsidR="00006F35" w:rsidRPr="00FB33F3" w:rsidRDefault="00006F35" w:rsidP="00B54FFC">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ӘДЕБИ ШОЛУ</w:t>
      </w:r>
    </w:p>
    <w:p w14:paraId="73B1DE37" w14:textId="77777777" w:rsidR="00AB1989" w:rsidRPr="00FB33F3" w:rsidRDefault="00006F35" w:rsidP="00B54FFC">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1.1 Глютенсіз нан</w:t>
      </w:r>
      <w:r w:rsidR="00634A3A" w:rsidRPr="00FB33F3">
        <w:rPr>
          <w:rFonts w:ascii="Times New Roman" w:hAnsi="Times New Roman" w:cs="Times New Roman"/>
          <w:b/>
          <w:sz w:val="28"/>
          <w:szCs w:val="28"/>
          <w:lang w:val="kk-KZ"/>
        </w:rPr>
        <w:t xml:space="preserve"> ө</w:t>
      </w:r>
      <w:r w:rsidR="00A029E3" w:rsidRPr="00FB33F3">
        <w:rPr>
          <w:rFonts w:ascii="Times New Roman" w:hAnsi="Times New Roman" w:cs="Times New Roman"/>
          <w:b/>
          <w:sz w:val="28"/>
          <w:szCs w:val="28"/>
          <w:lang w:val="kk-KZ"/>
        </w:rPr>
        <w:t xml:space="preserve">німдері өндірістерінің </w:t>
      </w:r>
      <w:r w:rsidR="00634A3A" w:rsidRPr="00FB33F3">
        <w:rPr>
          <w:rFonts w:ascii="Times New Roman" w:hAnsi="Times New Roman" w:cs="Times New Roman"/>
          <w:b/>
          <w:sz w:val="28"/>
          <w:szCs w:val="28"/>
          <w:lang w:val="kk-KZ"/>
        </w:rPr>
        <w:t>жағдайы</w:t>
      </w:r>
      <w:r w:rsidR="00E634A1" w:rsidRPr="00FB33F3">
        <w:rPr>
          <w:rFonts w:ascii="Times New Roman" w:hAnsi="Times New Roman" w:cs="Times New Roman"/>
          <w:b/>
          <w:sz w:val="28"/>
          <w:szCs w:val="28"/>
          <w:lang w:val="kk-KZ"/>
        </w:rPr>
        <w:t xml:space="preserve"> мен даму </w:t>
      </w:r>
      <w:r w:rsidR="00A029E3" w:rsidRPr="00FB33F3">
        <w:rPr>
          <w:rFonts w:ascii="Times New Roman" w:hAnsi="Times New Roman" w:cs="Times New Roman"/>
          <w:b/>
          <w:sz w:val="28"/>
          <w:szCs w:val="28"/>
          <w:lang w:val="kk-KZ"/>
        </w:rPr>
        <w:t>болашағы</w:t>
      </w:r>
    </w:p>
    <w:p w14:paraId="09A6DC9E" w14:textId="0EE2691D" w:rsidR="008A0FB0" w:rsidRPr="00FB33F3" w:rsidRDefault="008A0FB0" w:rsidP="00965B25">
      <w:pPr>
        <w:pStyle w:val="af1"/>
        <w:ind w:right="-16" w:firstLine="707"/>
        <w:rPr>
          <w:rFonts w:eastAsiaTheme="minorHAnsi"/>
          <w:sz w:val="28"/>
          <w:szCs w:val="28"/>
          <w:lang w:val="kk-KZ" w:eastAsia="en-US"/>
        </w:rPr>
      </w:pPr>
      <w:r w:rsidRPr="00FB33F3">
        <w:rPr>
          <w:rFonts w:eastAsiaTheme="minorHAnsi"/>
          <w:sz w:val="28"/>
          <w:szCs w:val="28"/>
          <w:lang w:val="kk-KZ" w:eastAsia="en-US"/>
        </w:rPr>
        <w:t xml:space="preserve">Қазақстан Республикасының Президенті Қасым Жомарт Тоқаев </w:t>
      </w:r>
      <w:r w:rsidR="00BF7976" w:rsidRPr="00FB33F3">
        <w:rPr>
          <w:rFonts w:eastAsiaTheme="minorHAnsi"/>
          <w:sz w:val="28"/>
          <w:szCs w:val="28"/>
          <w:lang w:val="kk-KZ" w:eastAsia="en-US"/>
        </w:rPr>
        <w:t>өзінің</w:t>
      </w:r>
      <w:r w:rsidR="000A2AB9" w:rsidRPr="00FB33F3">
        <w:rPr>
          <w:rFonts w:eastAsiaTheme="minorHAnsi"/>
          <w:sz w:val="28"/>
          <w:szCs w:val="28"/>
          <w:lang w:val="kk-KZ" w:eastAsia="en-US"/>
        </w:rPr>
        <w:t xml:space="preserve"> 2025</w:t>
      </w:r>
      <w:r w:rsidR="00BF7976" w:rsidRPr="00FB33F3">
        <w:rPr>
          <w:rFonts w:eastAsiaTheme="minorHAnsi"/>
          <w:sz w:val="28"/>
          <w:szCs w:val="28"/>
          <w:lang w:val="kk-KZ" w:eastAsia="en-US"/>
        </w:rPr>
        <w:t xml:space="preserve"> жылғы </w:t>
      </w:r>
      <w:r w:rsidRPr="00FB33F3">
        <w:rPr>
          <w:rFonts w:eastAsiaTheme="minorHAnsi"/>
          <w:sz w:val="28"/>
          <w:szCs w:val="28"/>
          <w:lang w:val="kk-KZ" w:eastAsia="en-US"/>
        </w:rPr>
        <w:t>«</w:t>
      </w:r>
      <w:r w:rsidR="000A2AB9" w:rsidRPr="00FB33F3">
        <w:rPr>
          <w:rFonts w:eastAsiaTheme="minorHAnsi"/>
          <w:sz w:val="28"/>
          <w:szCs w:val="28"/>
          <w:lang w:val="kk-KZ" w:eastAsia="en-US"/>
        </w:rPr>
        <w:t>Әділетті Қазақстан: заң мен тәртіп, экономикалық өсім, қоғамдық оптимизм</w:t>
      </w:r>
      <w:r w:rsidRPr="00FB33F3">
        <w:rPr>
          <w:rFonts w:eastAsiaTheme="minorHAnsi"/>
          <w:sz w:val="28"/>
          <w:szCs w:val="28"/>
          <w:lang w:val="kk-KZ" w:eastAsia="en-US"/>
        </w:rPr>
        <w:t xml:space="preserve">» атты </w:t>
      </w:r>
      <w:r w:rsidR="00944757" w:rsidRPr="00FB33F3">
        <w:rPr>
          <w:rFonts w:eastAsiaTheme="minorHAnsi"/>
          <w:sz w:val="28"/>
          <w:szCs w:val="28"/>
          <w:lang w:val="kk-KZ" w:eastAsia="en-US"/>
        </w:rPr>
        <w:t xml:space="preserve">Жолдауында </w:t>
      </w:r>
      <w:r w:rsidR="00BF7976" w:rsidRPr="00FB33F3">
        <w:rPr>
          <w:rFonts w:eastAsiaTheme="minorHAnsi"/>
          <w:sz w:val="28"/>
          <w:szCs w:val="28"/>
          <w:lang w:val="kk-KZ" w:eastAsia="en-US"/>
        </w:rPr>
        <w:t>агроөнеркәсіптік кешенді (АӨК) д</w:t>
      </w:r>
      <w:r w:rsidR="00780272" w:rsidRPr="00FB33F3">
        <w:rPr>
          <w:rFonts w:eastAsiaTheme="minorHAnsi"/>
          <w:sz w:val="28"/>
          <w:szCs w:val="28"/>
          <w:lang w:val="kk-KZ" w:eastAsia="en-US"/>
        </w:rPr>
        <w:t>амытудың маңыздылығын атап өтті</w:t>
      </w:r>
      <w:r w:rsidR="00BF7976" w:rsidRPr="00FB33F3">
        <w:rPr>
          <w:rFonts w:eastAsiaTheme="minorHAnsi"/>
          <w:sz w:val="28"/>
          <w:szCs w:val="28"/>
          <w:lang w:val="kk-KZ" w:eastAsia="en-US"/>
        </w:rPr>
        <w:t xml:space="preserve"> </w:t>
      </w:r>
      <w:r w:rsidRPr="00FB33F3">
        <w:rPr>
          <w:rFonts w:eastAsiaTheme="minorHAnsi"/>
          <w:sz w:val="28"/>
          <w:szCs w:val="28"/>
          <w:lang w:val="kk-KZ" w:eastAsia="en-US"/>
        </w:rPr>
        <w:t>[1</w:t>
      </w:r>
      <w:r w:rsidR="007C3A40" w:rsidRPr="00FB33F3">
        <w:rPr>
          <w:rFonts w:eastAsiaTheme="minorHAnsi"/>
          <w:sz w:val="28"/>
          <w:szCs w:val="28"/>
          <w:lang w:val="kk-KZ" w:eastAsia="en-US"/>
        </w:rPr>
        <w:t>4</w:t>
      </w:r>
      <w:r w:rsidRPr="00FB33F3">
        <w:rPr>
          <w:rFonts w:eastAsiaTheme="minorHAnsi"/>
          <w:sz w:val="28"/>
          <w:szCs w:val="28"/>
          <w:lang w:val="kk-KZ" w:eastAsia="en-US"/>
        </w:rPr>
        <w:t>]</w:t>
      </w:r>
      <w:r w:rsidR="00780272" w:rsidRPr="00FB33F3">
        <w:rPr>
          <w:rFonts w:eastAsiaTheme="minorHAnsi"/>
          <w:sz w:val="28"/>
          <w:szCs w:val="28"/>
          <w:lang w:val="kk-KZ" w:eastAsia="en-US"/>
        </w:rPr>
        <w:t>.</w:t>
      </w:r>
    </w:p>
    <w:p w14:paraId="643E220A" w14:textId="77777777" w:rsidR="00BA20C1" w:rsidRPr="00FB33F3" w:rsidRDefault="008A0FB0" w:rsidP="00BA20C1">
      <w:pPr>
        <w:pStyle w:val="af1"/>
        <w:ind w:right="-16" w:firstLine="707"/>
        <w:rPr>
          <w:rFonts w:eastAsiaTheme="minorHAnsi"/>
          <w:sz w:val="28"/>
          <w:szCs w:val="28"/>
          <w:lang w:val="kk-KZ" w:eastAsia="en-US"/>
        </w:rPr>
      </w:pPr>
      <w:r w:rsidRPr="00FB33F3">
        <w:rPr>
          <w:rFonts w:eastAsiaTheme="minorHAnsi"/>
          <w:sz w:val="28"/>
          <w:szCs w:val="28"/>
          <w:lang w:val="kk-KZ" w:eastAsia="en-US"/>
        </w:rPr>
        <w:t>ҚР АӨК дамыту бағдарламасы Мемлекет басшысының тапсырмасына сәйкес, Ұлт жоспарында</w:t>
      </w:r>
      <w:r w:rsidR="00944757" w:rsidRPr="00FB33F3">
        <w:rPr>
          <w:rFonts w:eastAsiaTheme="minorHAnsi"/>
          <w:sz w:val="28"/>
          <w:szCs w:val="28"/>
          <w:lang w:val="kk-KZ" w:eastAsia="en-US"/>
        </w:rPr>
        <w:t xml:space="preserve">ғы </w:t>
      </w:r>
      <w:r w:rsidRPr="00FB33F3">
        <w:rPr>
          <w:rFonts w:eastAsiaTheme="minorHAnsi"/>
          <w:sz w:val="28"/>
          <w:szCs w:val="28"/>
          <w:lang w:val="kk-KZ" w:eastAsia="en-US"/>
        </w:rPr>
        <w:t>«100 нақты қадам»</w:t>
      </w:r>
      <w:r w:rsidR="00944757" w:rsidRPr="00FB33F3">
        <w:rPr>
          <w:rFonts w:eastAsiaTheme="minorHAnsi"/>
          <w:sz w:val="28"/>
          <w:szCs w:val="28"/>
          <w:lang w:val="kk-KZ" w:eastAsia="en-US"/>
        </w:rPr>
        <w:t xml:space="preserve"> </w:t>
      </w:r>
      <w:r w:rsidRPr="00FB33F3">
        <w:rPr>
          <w:rFonts w:eastAsiaTheme="minorHAnsi"/>
          <w:sz w:val="28"/>
          <w:szCs w:val="28"/>
          <w:lang w:val="kk-KZ" w:eastAsia="en-US"/>
        </w:rPr>
        <w:t xml:space="preserve"> және «Қазақстан – 2050» Стратегиясында белгіленген </w:t>
      </w:r>
      <w:r w:rsidR="00944757" w:rsidRPr="00FB33F3">
        <w:rPr>
          <w:rFonts w:eastAsiaTheme="minorHAnsi"/>
          <w:sz w:val="28"/>
          <w:szCs w:val="28"/>
          <w:lang w:val="kk-KZ" w:eastAsia="en-US"/>
        </w:rPr>
        <w:t xml:space="preserve">Қазақстанды алдыңғы қатарлы елдердің біріне айналдыруға бағытталған </w:t>
      </w:r>
      <w:r w:rsidRPr="00FB33F3">
        <w:rPr>
          <w:rFonts w:eastAsiaTheme="minorHAnsi"/>
          <w:sz w:val="28"/>
          <w:szCs w:val="28"/>
          <w:lang w:val="kk-KZ" w:eastAsia="en-US"/>
        </w:rPr>
        <w:t xml:space="preserve">стратегиялық мақсаттарына сәйкес әзірленуде. Осылайша, аталған бағдарлама </w:t>
      </w:r>
      <w:r w:rsidR="00336F4D" w:rsidRPr="00FB33F3">
        <w:rPr>
          <w:rFonts w:eastAsiaTheme="minorHAnsi"/>
          <w:sz w:val="28"/>
          <w:szCs w:val="28"/>
          <w:lang w:val="kk-KZ" w:eastAsia="en-US"/>
        </w:rPr>
        <w:t xml:space="preserve">жақсы </w:t>
      </w:r>
      <w:r w:rsidRPr="00FB33F3">
        <w:rPr>
          <w:rFonts w:eastAsiaTheme="minorHAnsi"/>
          <w:sz w:val="28"/>
          <w:szCs w:val="28"/>
          <w:lang w:val="kk-KZ" w:eastAsia="en-US"/>
        </w:rPr>
        <w:t xml:space="preserve">сұранысқа ие ауылшаруашылығы өнімдерінің </w:t>
      </w:r>
      <w:r w:rsidR="00336F4D" w:rsidRPr="00FB33F3">
        <w:rPr>
          <w:rFonts w:eastAsiaTheme="minorHAnsi"/>
          <w:sz w:val="28"/>
          <w:szCs w:val="28"/>
          <w:lang w:val="kk-KZ" w:eastAsia="en-US"/>
        </w:rPr>
        <w:t xml:space="preserve">әр </w:t>
      </w:r>
      <w:r w:rsidRPr="00FB33F3">
        <w:rPr>
          <w:rFonts w:eastAsiaTheme="minorHAnsi"/>
          <w:sz w:val="28"/>
          <w:szCs w:val="28"/>
          <w:lang w:val="kk-KZ" w:eastAsia="en-US"/>
        </w:rPr>
        <w:t xml:space="preserve">түрлері бойынша </w:t>
      </w:r>
      <w:r w:rsidR="00336F4D" w:rsidRPr="00FB33F3">
        <w:rPr>
          <w:rFonts w:eastAsiaTheme="minorHAnsi"/>
          <w:sz w:val="28"/>
          <w:szCs w:val="28"/>
          <w:lang w:val="kk-KZ" w:eastAsia="en-US"/>
        </w:rPr>
        <w:t xml:space="preserve">жалпы </w:t>
      </w:r>
      <w:r w:rsidRPr="00FB33F3">
        <w:rPr>
          <w:rFonts w:eastAsiaTheme="minorHAnsi"/>
          <w:sz w:val="28"/>
          <w:szCs w:val="28"/>
          <w:lang w:val="kk-KZ" w:eastAsia="en-US"/>
        </w:rPr>
        <w:t xml:space="preserve">халықтың ішкі қажеттіліктерін қамтамасыз етуге </w:t>
      </w:r>
      <w:r w:rsidR="004743FE" w:rsidRPr="00FB33F3">
        <w:rPr>
          <w:rFonts w:eastAsiaTheme="minorHAnsi"/>
          <w:sz w:val="28"/>
          <w:szCs w:val="28"/>
          <w:lang w:val="kk-KZ" w:eastAsia="en-US"/>
        </w:rPr>
        <w:t xml:space="preserve">және әлеуметтік жағдайларын жақсартуға </w:t>
      </w:r>
      <w:r w:rsidRPr="00FB33F3">
        <w:rPr>
          <w:rFonts w:eastAsiaTheme="minorHAnsi"/>
          <w:sz w:val="28"/>
          <w:szCs w:val="28"/>
          <w:lang w:val="kk-KZ" w:eastAsia="en-US"/>
        </w:rPr>
        <w:t>бағытталады</w:t>
      </w:r>
      <w:r w:rsidR="00F55CDE" w:rsidRPr="00FB33F3">
        <w:rPr>
          <w:rFonts w:eastAsiaTheme="minorHAnsi"/>
          <w:sz w:val="28"/>
          <w:szCs w:val="28"/>
          <w:lang w:val="kk-KZ" w:eastAsia="en-US"/>
        </w:rPr>
        <w:t xml:space="preserve"> </w:t>
      </w:r>
      <w:r w:rsidR="00780272" w:rsidRPr="00FB33F3">
        <w:rPr>
          <w:rFonts w:eastAsiaTheme="minorHAnsi"/>
          <w:sz w:val="28"/>
          <w:szCs w:val="28"/>
          <w:lang w:val="kk-KZ" w:eastAsia="en-US"/>
        </w:rPr>
        <w:t>[1</w:t>
      </w:r>
      <w:r w:rsidR="007C3A40" w:rsidRPr="00FB33F3">
        <w:rPr>
          <w:rFonts w:eastAsiaTheme="minorHAnsi"/>
          <w:sz w:val="28"/>
          <w:szCs w:val="28"/>
          <w:lang w:val="kk-KZ" w:eastAsia="en-US"/>
        </w:rPr>
        <w:t>5</w:t>
      </w:r>
      <w:r w:rsidRPr="00FB33F3">
        <w:rPr>
          <w:rFonts w:eastAsiaTheme="minorHAnsi"/>
          <w:sz w:val="28"/>
          <w:szCs w:val="28"/>
          <w:lang w:val="kk-KZ" w:eastAsia="en-US"/>
        </w:rPr>
        <w:t>].</w:t>
      </w:r>
    </w:p>
    <w:p w14:paraId="701B0CCF" w14:textId="3EACD7AA" w:rsidR="00BA20C1" w:rsidRPr="00FB33F3" w:rsidRDefault="00BA20C1" w:rsidP="00BA20C1">
      <w:pPr>
        <w:pStyle w:val="af1"/>
        <w:ind w:right="-16" w:firstLine="707"/>
        <w:rPr>
          <w:sz w:val="28"/>
          <w:lang w:val="kk-KZ"/>
        </w:rPr>
      </w:pPr>
      <w:r w:rsidRPr="00FB33F3">
        <w:rPr>
          <w:rFonts w:eastAsiaTheme="minorHAnsi"/>
          <w:sz w:val="28"/>
          <w:szCs w:val="28"/>
          <w:lang w:val="kk-KZ" w:eastAsia="en-US"/>
        </w:rPr>
        <w:t>Глютен – негізінен бидай, арпа, сұлы және қара бидай сияқты дәнді дақылдарда кездесетін ақуыздық кешен. Ол бидай ұнының ақуыз құрамының шамамен 90%-ын құрайды және оның негізгі фракцияларының бірі — глиадин — адам ағзасына жағымсыз әсер етуі мүмкін. Глиадиннің белгілі бір фракциялары глютенге жоғары сезімталдық пен целиакия сияқты ауруларды қоздырады. Бұрын бұл аурулар сирек кездесетін болса, қазіргі таңда селекциялық жұмыстардың нәтижесінде бидай сорттарындағы глютен мөлшері 80%-ға дейін артқан, бұл өз кезегінде глютенге байланысты аурулардың көбеюіне әкеліп отыр. Сондай-ақ қара бидай мен арпа құрамындағы хордеин мен секалин ақуыздары да химиялық құрылымы жағынан глиадинге ұқсас болғандықтан, ішек шырышты қабығына ұқсас теріс әсер етеді.</w:t>
      </w:r>
    </w:p>
    <w:p w14:paraId="3EE297D2" w14:textId="77777777" w:rsidR="00EE7732" w:rsidRPr="00FB33F3" w:rsidRDefault="005E5685" w:rsidP="007F013D">
      <w:pPr>
        <w:spacing w:after="0" w:line="240" w:lineRule="auto"/>
        <w:ind w:firstLine="709"/>
        <w:jc w:val="both"/>
        <w:rPr>
          <w:sz w:val="28"/>
          <w:szCs w:val="28"/>
          <w:lang w:val="kk-KZ"/>
        </w:rPr>
      </w:pPr>
      <w:r w:rsidRPr="00FB33F3">
        <w:rPr>
          <w:rFonts w:ascii="Times New Roman" w:hAnsi="Times New Roman" w:cs="Times New Roman"/>
          <w:sz w:val="28"/>
          <w:szCs w:val="28"/>
          <w:lang w:val="kk-KZ"/>
        </w:rPr>
        <w:t>Бұрын</w:t>
      </w:r>
      <w:r w:rsidR="002B0090" w:rsidRPr="00FB33F3">
        <w:rPr>
          <w:rFonts w:ascii="Times New Roman" w:hAnsi="Times New Roman" w:cs="Times New Roman"/>
          <w:sz w:val="28"/>
          <w:szCs w:val="28"/>
          <w:lang w:val="kk-KZ"/>
        </w:rPr>
        <w:t>дары</w:t>
      </w:r>
      <w:r w:rsidRPr="00FB33F3">
        <w:rPr>
          <w:rFonts w:ascii="Times New Roman" w:hAnsi="Times New Roman" w:cs="Times New Roman"/>
          <w:sz w:val="28"/>
          <w:szCs w:val="28"/>
          <w:lang w:val="kk-KZ"/>
        </w:rPr>
        <w:t xml:space="preserve"> глютенге төзбеушілердің қатары </w:t>
      </w:r>
      <w:r w:rsidR="002B0090" w:rsidRPr="00FB33F3">
        <w:rPr>
          <w:rFonts w:ascii="Times New Roman" w:hAnsi="Times New Roman" w:cs="Times New Roman"/>
          <w:sz w:val="28"/>
          <w:szCs w:val="28"/>
          <w:lang w:val="kk-KZ"/>
        </w:rPr>
        <w:t xml:space="preserve">орта есеппен </w:t>
      </w:r>
      <w:r w:rsidRPr="00FB33F3">
        <w:rPr>
          <w:rFonts w:ascii="Times New Roman" w:hAnsi="Times New Roman" w:cs="Times New Roman"/>
          <w:sz w:val="28"/>
          <w:szCs w:val="28"/>
          <w:lang w:val="kk-KZ"/>
        </w:rPr>
        <w:t>әлем халқының 1%</w:t>
      </w:r>
      <w:r w:rsidR="002B0090" w:rsidRPr="00FB33F3">
        <w:rPr>
          <w:rFonts w:ascii="Times New Roman" w:hAnsi="Times New Roman" w:cs="Times New Roman"/>
          <w:sz w:val="28"/>
          <w:szCs w:val="28"/>
          <w:lang w:val="kk-KZ"/>
        </w:rPr>
        <w:t>-де ғана кездесетін, ал бүгінде ең көп тарал</w:t>
      </w:r>
      <w:r w:rsidRPr="00FB33F3">
        <w:rPr>
          <w:rFonts w:ascii="Times New Roman" w:hAnsi="Times New Roman" w:cs="Times New Roman"/>
          <w:sz w:val="28"/>
          <w:szCs w:val="28"/>
          <w:lang w:val="kk-KZ"/>
        </w:rPr>
        <w:t>ған</w:t>
      </w:r>
      <w:r w:rsidR="002B0090" w:rsidRPr="00FB33F3">
        <w:rPr>
          <w:rFonts w:ascii="Times New Roman" w:hAnsi="Times New Roman" w:cs="Times New Roman"/>
          <w:sz w:val="28"/>
          <w:szCs w:val="28"/>
          <w:lang w:val="kk-KZ"/>
        </w:rPr>
        <w:t xml:space="preserve"> аутоиммунды аурулар қатарына</w:t>
      </w:r>
      <w:r w:rsidR="00BA26BE" w:rsidRPr="00FB33F3">
        <w:rPr>
          <w:rFonts w:ascii="Times New Roman" w:hAnsi="Times New Roman" w:cs="Times New Roman"/>
          <w:sz w:val="28"/>
          <w:szCs w:val="28"/>
          <w:lang w:val="kk-KZ"/>
        </w:rPr>
        <w:t xml:space="preserve">н болуда </w:t>
      </w:r>
      <w:r w:rsidR="002B0090" w:rsidRPr="00FB33F3">
        <w:rPr>
          <w:rFonts w:ascii="Times New Roman" w:hAnsi="Times New Roman" w:cs="Times New Roman"/>
          <w:sz w:val="28"/>
          <w:szCs w:val="28"/>
          <w:lang w:val="kk-KZ"/>
        </w:rPr>
        <w:t>ж</w:t>
      </w:r>
      <w:r w:rsidRPr="00FB33F3">
        <w:rPr>
          <w:rFonts w:ascii="Times New Roman" w:hAnsi="Times New Roman" w:cs="Times New Roman"/>
          <w:sz w:val="28"/>
          <w:szCs w:val="28"/>
          <w:lang w:val="kk-KZ"/>
        </w:rPr>
        <w:t xml:space="preserve">әне аш ішектің жиі кездесетін патологиясы ретінде </w:t>
      </w:r>
      <w:r w:rsidR="00BA26BE" w:rsidRPr="00FB33F3">
        <w:rPr>
          <w:rFonts w:ascii="Times New Roman" w:hAnsi="Times New Roman" w:cs="Times New Roman"/>
          <w:sz w:val="28"/>
          <w:szCs w:val="28"/>
          <w:lang w:val="kk-KZ"/>
        </w:rPr>
        <w:t>таныстырылуда</w:t>
      </w:r>
      <w:r w:rsidRPr="00FB33F3">
        <w:rPr>
          <w:rFonts w:ascii="Times New Roman" w:hAnsi="Times New Roman" w:cs="Times New Roman"/>
          <w:sz w:val="28"/>
          <w:szCs w:val="28"/>
          <w:lang w:val="kk-KZ"/>
        </w:rPr>
        <w:t>. Тек өмір бойы глютенсіз диетаны қатаң сақтау ғана науқастың жоғары өмір сүру сапасын, жеткілікті физикалық және интеллектуалды дамуын қамтамасыз етеді, соныме</w:t>
      </w:r>
      <w:r w:rsidR="002B0090" w:rsidRPr="00FB33F3">
        <w:rPr>
          <w:rFonts w:ascii="Times New Roman" w:hAnsi="Times New Roman" w:cs="Times New Roman"/>
          <w:sz w:val="28"/>
          <w:szCs w:val="28"/>
          <w:lang w:val="kk-KZ"/>
        </w:rPr>
        <w:t>н қатар асқынуларды</w:t>
      </w:r>
      <w:r w:rsidR="00FC21DD" w:rsidRPr="00FB33F3">
        <w:rPr>
          <w:rFonts w:ascii="Times New Roman" w:hAnsi="Times New Roman" w:cs="Times New Roman"/>
          <w:sz w:val="28"/>
          <w:szCs w:val="28"/>
          <w:lang w:val="kk-KZ"/>
        </w:rPr>
        <w:t>ң</w:t>
      </w:r>
      <w:r w:rsidR="002B0090" w:rsidRPr="00FB33F3">
        <w:rPr>
          <w:rFonts w:ascii="Times New Roman" w:hAnsi="Times New Roman" w:cs="Times New Roman"/>
          <w:sz w:val="28"/>
          <w:szCs w:val="28"/>
          <w:lang w:val="kk-KZ"/>
        </w:rPr>
        <w:t xml:space="preserve"> алдын алады</w:t>
      </w:r>
      <w:r w:rsidR="00CA0DD4" w:rsidRPr="00FB33F3">
        <w:rPr>
          <w:rFonts w:ascii="Times New Roman" w:hAnsi="Times New Roman" w:cs="Times New Roman"/>
          <w:sz w:val="28"/>
          <w:szCs w:val="28"/>
          <w:lang w:val="kk-KZ"/>
        </w:rPr>
        <w:t xml:space="preserve"> [1</w:t>
      </w:r>
      <w:r w:rsidR="007C3A40" w:rsidRPr="00FB33F3">
        <w:rPr>
          <w:rFonts w:ascii="Times New Roman" w:hAnsi="Times New Roman" w:cs="Times New Roman"/>
          <w:sz w:val="28"/>
          <w:szCs w:val="28"/>
          <w:lang w:val="kk-KZ"/>
        </w:rPr>
        <w:t>6</w:t>
      </w:r>
      <w:r w:rsidR="002B0090" w:rsidRPr="00FB33F3">
        <w:rPr>
          <w:rFonts w:ascii="Times New Roman" w:hAnsi="Times New Roman" w:cs="Times New Roman"/>
          <w:sz w:val="28"/>
          <w:szCs w:val="28"/>
          <w:lang w:val="kk-KZ"/>
        </w:rPr>
        <w:t>].</w:t>
      </w:r>
    </w:p>
    <w:p w14:paraId="15E72A35" w14:textId="77777777" w:rsidR="00492D34" w:rsidRPr="00FB33F3" w:rsidRDefault="00492D34" w:rsidP="00492D34">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Глютенге төзбеушілікке байланысты глютенсіз баламаларға сұраныстың артуын және глютенсіз өнімдерге байланысты денсаулыққа көптеген артықшылықтарды ескере отырып, соңғы жылдары глютенсіз азық-түлік нарығының экспоненциалды өсуімен бірге, глютенсіз және функционалды тағамдарды өндіруді кеңейту және әртараптандыру өте маңызды. Глютенсіз диета құрамында глиадин (глютен) бар тағамды толығымен алып тастауды қамтиды</w:t>
      </w:r>
      <w:r w:rsidR="002942B8" w:rsidRPr="00FB33F3">
        <w:rPr>
          <w:rFonts w:ascii="Times New Roman" w:hAnsi="Times New Roman" w:cs="Times New Roman"/>
          <w:sz w:val="28"/>
          <w:szCs w:val="28"/>
          <w:lang w:val="kk-KZ"/>
        </w:rPr>
        <w:t xml:space="preserve"> [1</w:t>
      </w:r>
      <w:r w:rsidR="007C3A40" w:rsidRPr="00FB33F3">
        <w:rPr>
          <w:rFonts w:ascii="Times New Roman" w:hAnsi="Times New Roman" w:cs="Times New Roman"/>
          <w:sz w:val="28"/>
          <w:szCs w:val="28"/>
          <w:lang w:val="kk-KZ"/>
        </w:rPr>
        <w:t>7</w:t>
      </w:r>
      <w:r w:rsidR="002942B8" w:rsidRPr="00FB33F3">
        <w:rPr>
          <w:rFonts w:ascii="Times New Roman" w:hAnsi="Times New Roman" w:cs="Times New Roman"/>
          <w:sz w:val="28"/>
          <w:szCs w:val="28"/>
          <w:lang w:val="kk-KZ"/>
        </w:rPr>
        <w:t>-1</w:t>
      </w:r>
      <w:r w:rsidR="007C3A40" w:rsidRPr="00FB33F3">
        <w:rPr>
          <w:rFonts w:ascii="Times New Roman" w:hAnsi="Times New Roman" w:cs="Times New Roman"/>
          <w:sz w:val="28"/>
          <w:szCs w:val="28"/>
          <w:lang w:val="kk-KZ"/>
        </w:rPr>
        <w:t>8</w:t>
      </w:r>
      <w:r w:rsidRPr="00FB33F3">
        <w:rPr>
          <w:rFonts w:ascii="Times New Roman" w:hAnsi="Times New Roman" w:cs="Times New Roman"/>
          <w:sz w:val="28"/>
          <w:szCs w:val="28"/>
          <w:lang w:val="kk-KZ"/>
        </w:rPr>
        <w:t xml:space="preserve">]. </w:t>
      </w:r>
    </w:p>
    <w:p w14:paraId="2EA88C66" w14:textId="77777777" w:rsidR="008F0548" w:rsidRPr="00FB33F3" w:rsidRDefault="00492D34" w:rsidP="008F0548">
      <w:pPr>
        <w:pStyle w:val="af1"/>
        <w:spacing w:before="2"/>
        <w:ind w:right="-16" w:firstLine="707"/>
        <w:rPr>
          <w:sz w:val="28"/>
          <w:szCs w:val="28"/>
          <w:lang w:val="kk-KZ"/>
        </w:rPr>
      </w:pPr>
      <w:r w:rsidRPr="00FB33F3">
        <w:rPr>
          <w:sz w:val="28"/>
          <w:szCs w:val="28"/>
          <w:lang w:val="kk-KZ"/>
        </w:rPr>
        <w:t>Глютенсіз диета бірнеше жыл бұрын жылдам танымал бола бастады. Жалпы глютенсіз өнімдер салауатты тамақтану сөзінің синонимы болып табылады, оған көміртегісі аз, құрамында мүлдем қанты жоқ тағамдар кіреді. Глютенсіз тағамдар денсаулықтың дұрыс жұмыс жасауына үлкен үстемділік әкеледі. Ақуызды көптеген тамақ өнімдерінен табуға болады, сонымен қатар глютен қ</w:t>
      </w:r>
      <w:r w:rsidR="00DA39A5" w:rsidRPr="00FB33F3">
        <w:rPr>
          <w:sz w:val="28"/>
          <w:szCs w:val="28"/>
          <w:lang w:val="kk-KZ"/>
        </w:rPr>
        <w:t>осылған тамақтарда кездеседі [1</w:t>
      </w:r>
      <w:r w:rsidR="007C3A40" w:rsidRPr="00FB33F3">
        <w:rPr>
          <w:sz w:val="28"/>
          <w:szCs w:val="28"/>
          <w:lang w:val="kk-KZ"/>
        </w:rPr>
        <w:t>9</w:t>
      </w:r>
      <w:r w:rsidR="001E7B66" w:rsidRPr="00FB33F3">
        <w:rPr>
          <w:sz w:val="28"/>
          <w:szCs w:val="28"/>
          <w:lang w:val="kk-KZ"/>
        </w:rPr>
        <w:t>].</w:t>
      </w:r>
    </w:p>
    <w:p w14:paraId="5A4B936C" w14:textId="77777777" w:rsidR="00BC63F3" w:rsidRPr="00FB33F3" w:rsidRDefault="008F0548" w:rsidP="00BC63F3">
      <w:pPr>
        <w:pStyle w:val="af1"/>
        <w:spacing w:before="2"/>
        <w:ind w:right="-16" w:firstLine="707"/>
        <w:rPr>
          <w:sz w:val="28"/>
          <w:szCs w:val="28"/>
          <w:lang w:val="kk-KZ"/>
        </w:rPr>
      </w:pPr>
      <w:r w:rsidRPr="00FB33F3">
        <w:rPr>
          <w:sz w:val="28"/>
          <w:szCs w:val="28"/>
          <w:lang w:val="kk-KZ"/>
        </w:rPr>
        <w:lastRenderedPageBreak/>
        <w:t>1930-жылдары алғаш рет глютеннің адам ағзасына теріс әсер ететіні анықталса, 1950-жылдары бұл ақуызбен байланысты целиакия ауруы жөніндегі түсінік қалыптасты. Кейбір адамдарда глютенге төзбеушілік немесе оған жоғары сезімталдық байқалады. Мұндай жағдайда глютен ағзада түрлі жанама әсерлер туындатып, ас қорыту жүйесінің бұзылуынан бастап көңіл-күйдің өзгеруіне дейінгі әртүрлі симптомдарға себеп болуы мүмкін. Сонымен қатар, кейбір адамдарда глютенге аллергиялық реакциялар да байқалады.</w:t>
      </w:r>
      <w:r w:rsidR="00BC63F3" w:rsidRPr="00FB33F3">
        <w:rPr>
          <w:sz w:val="28"/>
          <w:szCs w:val="28"/>
          <w:lang w:val="kk-KZ"/>
        </w:rPr>
        <w:t xml:space="preserve"> </w:t>
      </w:r>
      <w:r w:rsidR="00492D34" w:rsidRPr="00FB33F3">
        <w:rPr>
          <w:sz w:val="28"/>
          <w:szCs w:val="28"/>
          <w:lang w:val="kk-KZ"/>
        </w:rPr>
        <w:t>Құрамында глютені бар тамақты тұтыну салдарынан аллергиямен ауыратын адамдар саны өсуде [</w:t>
      </w:r>
      <w:r w:rsidR="007C3A40" w:rsidRPr="00FB33F3">
        <w:rPr>
          <w:sz w:val="28"/>
          <w:szCs w:val="28"/>
          <w:lang w:val="kk-KZ"/>
        </w:rPr>
        <w:t>20</w:t>
      </w:r>
      <w:r w:rsidR="00492D34" w:rsidRPr="00FB33F3">
        <w:rPr>
          <w:sz w:val="28"/>
          <w:szCs w:val="28"/>
          <w:lang w:val="kk-KZ"/>
        </w:rPr>
        <w:t>].</w:t>
      </w:r>
      <w:r w:rsidR="00FF799A" w:rsidRPr="00FB33F3">
        <w:rPr>
          <w:sz w:val="28"/>
          <w:szCs w:val="28"/>
          <w:lang w:val="kk-KZ"/>
        </w:rPr>
        <w:t xml:space="preserve"> </w:t>
      </w:r>
      <w:r w:rsidR="00492D34" w:rsidRPr="00FB33F3">
        <w:rPr>
          <w:sz w:val="28"/>
          <w:szCs w:val="28"/>
          <w:lang w:val="kk-KZ"/>
        </w:rPr>
        <w:t xml:space="preserve">Аурудың аз симптомды және </w:t>
      </w:r>
      <w:r w:rsidR="002F6E71" w:rsidRPr="00FB33F3">
        <w:rPr>
          <w:sz w:val="28"/>
          <w:szCs w:val="28"/>
          <w:lang w:val="kk-KZ"/>
        </w:rPr>
        <w:t>симптом</w:t>
      </w:r>
      <w:r w:rsidR="00492D34" w:rsidRPr="00FB33F3">
        <w:rPr>
          <w:sz w:val="28"/>
          <w:szCs w:val="28"/>
          <w:lang w:val="kk-KZ"/>
        </w:rPr>
        <w:t>сыз</w:t>
      </w:r>
      <w:r w:rsidR="002F6E71" w:rsidRPr="00FB33F3">
        <w:rPr>
          <w:sz w:val="28"/>
          <w:szCs w:val="28"/>
          <w:lang w:val="kk-KZ"/>
        </w:rPr>
        <w:t xml:space="preserve"> ағымының жағдайлары тіркелген.</w:t>
      </w:r>
      <w:r w:rsidR="00FF799A" w:rsidRPr="00FB33F3">
        <w:rPr>
          <w:sz w:val="28"/>
          <w:szCs w:val="28"/>
          <w:lang w:val="kk-KZ"/>
        </w:rPr>
        <w:t xml:space="preserve"> </w:t>
      </w:r>
      <w:r w:rsidR="002F6E71" w:rsidRPr="00FB33F3">
        <w:rPr>
          <w:sz w:val="28"/>
          <w:szCs w:val="28"/>
          <w:lang w:val="kk-KZ"/>
        </w:rPr>
        <w:t xml:space="preserve">Осы зерттеулердің нәтижесінде глютен өнімдерін тұтына алмайтын науқастардың саны көбейіп, глютенді тұтынудың салдарынан туындаған </w:t>
      </w:r>
      <w:r w:rsidR="00487AAF" w:rsidRPr="00FB33F3">
        <w:rPr>
          <w:sz w:val="28"/>
          <w:szCs w:val="28"/>
          <w:lang w:val="kk-KZ"/>
        </w:rPr>
        <w:t xml:space="preserve">көптеген </w:t>
      </w:r>
      <w:r w:rsidR="002F6E71" w:rsidRPr="00FB33F3">
        <w:rPr>
          <w:sz w:val="28"/>
          <w:szCs w:val="28"/>
          <w:lang w:val="kk-KZ"/>
        </w:rPr>
        <w:t>аурулар анықтал</w:t>
      </w:r>
      <w:r w:rsidR="00487AAF" w:rsidRPr="00FB33F3">
        <w:rPr>
          <w:sz w:val="28"/>
          <w:szCs w:val="28"/>
          <w:lang w:val="kk-KZ"/>
        </w:rPr>
        <w:t>уда</w:t>
      </w:r>
      <w:r w:rsidR="006F5B92" w:rsidRPr="00FB33F3">
        <w:rPr>
          <w:sz w:val="28"/>
          <w:szCs w:val="28"/>
          <w:lang w:val="kk-KZ"/>
        </w:rPr>
        <w:t xml:space="preserve"> </w:t>
      </w:r>
      <w:r w:rsidR="00DA39A5" w:rsidRPr="00FB33F3">
        <w:rPr>
          <w:sz w:val="28"/>
          <w:szCs w:val="28"/>
          <w:lang w:val="kk-KZ"/>
        </w:rPr>
        <w:t>[2</w:t>
      </w:r>
      <w:r w:rsidR="007C3A40" w:rsidRPr="00FB33F3">
        <w:rPr>
          <w:sz w:val="28"/>
          <w:szCs w:val="28"/>
          <w:lang w:val="kk-KZ"/>
        </w:rPr>
        <w:t>1</w:t>
      </w:r>
      <w:r w:rsidR="00DA39A5" w:rsidRPr="00FB33F3">
        <w:rPr>
          <w:sz w:val="28"/>
          <w:szCs w:val="28"/>
          <w:lang w:val="kk-KZ"/>
        </w:rPr>
        <w:t>].</w:t>
      </w:r>
    </w:p>
    <w:p w14:paraId="3C4768B0" w14:textId="77777777" w:rsidR="00BA20C1" w:rsidRPr="00FB33F3" w:rsidRDefault="00BC63F3" w:rsidP="00BA20C1">
      <w:pPr>
        <w:pStyle w:val="af1"/>
        <w:spacing w:before="2"/>
        <w:ind w:right="-16" w:firstLine="707"/>
        <w:rPr>
          <w:sz w:val="28"/>
          <w:szCs w:val="28"/>
          <w:lang w:val="kk-KZ"/>
        </w:rPr>
      </w:pPr>
      <w:r w:rsidRPr="00FB33F3">
        <w:rPr>
          <w:sz w:val="28"/>
          <w:szCs w:val="28"/>
          <w:lang w:val="kk-KZ"/>
        </w:rPr>
        <w:t xml:space="preserve">Глютенге төзбеушілер қатарына, ең алдымен, целиакия дертімен ауыратын адамдар жатады. Мұндай науқастар үшін арнайы тағамдардың рецептурасын және өндіру технологиясын әзірлеу ерекше маңызға ие. Целиакия – генетикалық бейімділігі бар адамдарда ішектің шырышты қабығындағы виллалардың біртіндеп атрофиялануына әкелетін және соның салдарынан қоректік заттардың сіңірілуін бұзатын ауру. Бұл кезде ішектің микробүрлері зақымданып, олардың негізгі қызметі әлсірейді, нәтижесінде ас қорыту процесі бұзылып, түрлі функционалдық асқазан-ішек аурулары дамиды. </w:t>
      </w:r>
      <w:r w:rsidR="004A25F3" w:rsidRPr="00FB33F3">
        <w:rPr>
          <w:sz w:val="28"/>
          <w:szCs w:val="28"/>
          <w:lang w:val="kk-KZ"/>
        </w:rPr>
        <w:t>Аутоиммунды реакция арқасында қалқанша безі зақымданып, ауру асқына түседі, соның нәтижесінде сүйектер сынғыш болып, қатерлі ісік қаупі артады – бұл дегеніміз өте</w:t>
      </w:r>
      <w:r w:rsidR="00411972" w:rsidRPr="00FB33F3">
        <w:rPr>
          <w:sz w:val="28"/>
          <w:szCs w:val="28"/>
          <w:lang w:val="kk-KZ"/>
        </w:rPr>
        <w:t xml:space="preserve"> ауыр дерт</w:t>
      </w:r>
      <w:r w:rsidR="00DE2721" w:rsidRPr="00FB33F3">
        <w:rPr>
          <w:sz w:val="28"/>
          <w:szCs w:val="28"/>
          <w:lang w:val="kk-KZ"/>
        </w:rPr>
        <w:t>тің бірі болып саналады</w:t>
      </w:r>
      <w:r w:rsidR="00411972" w:rsidRPr="00FB33F3">
        <w:rPr>
          <w:sz w:val="28"/>
          <w:szCs w:val="28"/>
          <w:lang w:val="kk-KZ"/>
        </w:rPr>
        <w:t xml:space="preserve"> [2</w:t>
      </w:r>
      <w:r w:rsidR="007C3A40" w:rsidRPr="00FB33F3">
        <w:rPr>
          <w:sz w:val="28"/>
          <w:szCs w:val="28"/>
          <w:lang w:val="kk-KZ"/>
        </w:rPr>
        <w:t>2</w:t>
      </w:r>
      <w:r w:rsidR="00411972" w:rsidRPr="00FB33F3">
        <w:rPr>
          <w:sz w:val="28"/>
          <w:szCs w:val="28"/>
          <w:lang w:val="kk-KZ"/>
        </w:rPr>
        <w:t>-</w:t>
      </w:r>
      <w:r w:rsidR="007C3A40" w:rsidRPr="00FB33F3">
        <w:rPr>
          <w:sz w:val="28"/>
          <w:szCs w:val="28"/>
          <w:lang w:val="kk-KZ"/>
        </w:rPr>
        <w:t>24</w:t>
      </w:r>
      <w:r w:rsidR="004A25F3" w:rsidRPr="00FB33F3">
        <w:rPr>
          <w:sz w:val="28"/>
          <w:szCs w:val="28"/>
          <w:lang w:val="kk-KZ"/>
        </w:rPr>
        <w:t>].</w:t>
      </w:r>
    </w:p>
    <w:p w14:paraId="18E9A8F8" w14:textId="1A87FB43" w:rsidR="00BA20C1" w:rsidRPr="00FB33F3" w:rsidRDefault="00BA20C1" w:rsidP="00BA20C1">
      <w:pPr>
        <w:pStyle w:val="af1"/>
        <w:spacing w:before="2"/>
        <w:ind w:right="-16" w:firstLine="707"/>
        <w:rPr>
          <w:sz w:val="28"/>
          <w:szCs w:val="28"/>
          <w:lang w:val="kk-KZ"/>
        </w:rPr>
      </w:pPr>
      <w:r w:rsidRPr="00FB33F3">
        <w:rPr>
          <w:sz w:val="28"/>
          <w:szCs w:val="28"/>
          <w:lang w:val="kk-KZ"/>
        </w:rPr>
        <w:t>Целиакиямен ауыратын адамдардың нақты санын анықтау кең ауқымды иммунологиялық диагностикалық әдістердің жетілдірілуі арқасында мүмкін болды. Бұл әдістер халық арасында эпидемиологиялық зерттеулер жүргізуге және скринингтік тексерулер ұйымдастыруға мүмкіндік берді. Зерттеу нәтижелері бойынша, целиакия диагнозы қойылған науқастардан бөлек, глютенге жоғары сезімталдық байқалатын адамдар санының да айтарлықтай артқаны анықталды. 1-кестеде әртүрлі географиялық аймақтар бойынша целиакия ауруының таралу деңгейі көрсетілген.</w:t>
      </w:r>
    </w:p>
    <w:p w14:paraId="033CAEFC" w14:textId="77777777" w:rsidR="00433093" w:rsidRPr="00FB33F3" w:rsidRDefault="00433093" w:rsidP="00DE2721">
      <w:pPr>
        <w:pStyle w:val="af1"/>
        <w:spacing w:before="2"/>
        <w:ind w:right="-16" w:firstLine="707"/>
        <w:rPr>
          <w:sz w:val="28"/>
          <w:szCs w:val="28"/>
          <w:lang w:val="kk-KZ"/>
        </w:rPr>
      </w:pPr>
    </w:p>
    <w:p w14:paraId="54200A6D" w14:textId="7569D9FF" w:rsidR="00CC1908" w:rsidRPr="00FB33F3" w:rsidRDefault="00384C72" w:rsidP="00CC1908">
      <w:pPr>
        <w:pStyle w:val="af1"/>
        <w:rPr>
          <w:rFonts w:eastAsia="Calibri"/>
          <w:sz w:val="28"/>
          <w:szCs w:val="28"/>
          <w:lang w:val="kk-KZ" w:eastAsia="en-US"/>
        </w:rPr>
      </w:pPr>
      <w:r w:rsidRPr="00FB33F3">
        <w:rPr>
          <w:rFonts w:eastAsia="Calibri"/>
          <w:sz w:val="28"/>
          <w:szCs w:val="28"/>
          <w:lang w:val="kk-KZ" w:eastAsia="en-US"/>
        </w:rPr>
        <w:t>К</w:t>
      </w:r>
      <w:r w:rsidR="00CC1908" w:rsidRPr="00FB33F3">
        <w:rPr>
          <w:rFonts w:eastAsia="Calibri"/>
          <w:sz w:val="28"/>
          <w:szCs w:val="28"/>
          <w:lang w:val="kk-KZ" w:eastAsia="en-US"/>
        </w:rPr>
        <w:t>есте</w:t>
      </w:r>
      <w:r w:rsidRPr="00FB33F3">
        <w:rPr>
          <w:rFonts w:eastAsia="Calibri"/>
          <w:sz w:val="28"/>
          <w:szCs w:val="28"/>
          <w:lang w:val="kk-KZ" w:eastAsia="en-US"/>
        </w:rPr>
        <w:t xml:space="preserve"> 1</w:t>
      </w:r>
      <w:r w:rsidR="00CC1908" w:rsidRPr="00FB33F3">
        <w:rPr>
          <w:rFonts w:eastAsia="Calibri"/>
          <w:sz w:val="28"/>
          <w:szCs w:val="28"/>
          <w:lang w:val="kk-KZ" w:eastAsia="en-US"/>
        </w:rPr>
        <w:t xml:space="preserve"> - Әртүрлі географиялық аймақтарда целиакия ауруының таралуы</w:t>
      </w:r>
    </w:p>
    <w:p w14:paraId="3238CA1A" w14:textId="77777777" w:rsidR="00AC140C" w:rsidRPr="00FB33F3" w:rsidRDefault="00AC140C" w:rsidP="00CC1908">
      <w:pPr>
        <w:pStyle w:val="af1"/>
        <w:rPr>
          <w:rFonts w:eastAsia="Calibri"/>
          <w:sz w:val="28"/>
          <w:szCs w:val="28"/>
          <w:lang w:val="kk-KZ" w:eastAsia="en-US"/>
        </w:rPr>
      </w:pPr>
    </w:p>
    <w:p w14:paraId="66F0B842" w14:textId="302CEAD3" w:rsidR="00F532A2" w:rsidRPr="00FB33F3" w:rsidRDefault="00AC140C" w:rsidP="00AC140C">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noProof/>
          <w:sz w:val="28"/>
          <w:szCs w:val="28"/>
          <w:lang w:eastAsia="ru-RU"/>
        </w:rPr>
        <w:drawing>
          <wp:inline distT="0" distB="0" distL="0" distR="0" wp14:anchorId="46397852" wp14:editId="7AF8DFEE">
            <wp:extent cx="6031230" cy="1851660"/>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031230" cy="1851660"/>
                    </a:xfrm>
                    <a:prstGeom prst="rect">
                      <a:avLst/>
                    </a:prstGeom>
                  </pic:spPr>
                </pic:pic>
              </a:graphicData>
            </a:graphic>
          </wp:inline>
        </w:drawing>
      </w:r>
    </w:p>
    <w:p w14:paraId="786BB822" w14:textId="77777777" w:rsidR="00432BC7" w:rsidRPr="00FB33F3" w:rsidRDefault="00432BC7" w:rsidP="00432BC7">
      <w:pPr>
        <w:pStyle w:val="af1"/>
        <w:ind w:firstLine="567"/>
        <w:rPr>
          <w:rFonts w:eastAsia="Calibri"/>
          <w:sz w:val="28"/>
          <w:szCs w:val="28"/>
          <w:lang w:val="kk-KZ" w:eastAsia="en-US"/>
        </w:rPr>
      </w:pPr>
      <w:r w:rsidRPr="00FB33F3">
        <w:rPr>
          <w:rFonts w:eastAsia="Calibri"/>
          <w:sz w:val="28"/>
          <w:szCs w:val="28"/>
          <w:lang w:val="kk-KZ" w:eastAsia="en-US"/>
        </w:rPr>
        <w:t>*Берілген ақпараттар  Михалик Д.С. әдебиеттерінен алынды</w:t>
      </w:r>
      <w:r w:rsidR="0062510F" w:rsidRPr="00FB33F3">
        <w:rPr>
          <w:rFonts w:eastAsia="Calibri"/>
          <w:sz w:val="28"/>
          <w:szCs w:val="28"/>
          <w:lang w:val="kk-KZ" w:eastAsia="en-US"/>
        </w:rPr>
        <w:t xml:space="preserve"> [</w:t>
      </w:r>
      <w:r w:rsidR="00672115" w:rsidRPr="00FB33F3">
        <w:rPr>
          <w:rFonts w:eastAsia="Calibri"/>
          <w:sz w:val="28"/>
          <w:szCs w:val="28"/>
          <w:lang w:val="kk-KZ" w:eastAsia="en-US"/>
        </w:rPr>
        <w:t>2</w:t>
      </w:r>
      <w:r w:rsidR="007C3A40" w:rsidRPr="00FB33F3">
        <w:rPr>
          <w:rFonts w:eastAsia="Calibri"/>
          <w:sz w:val="28"/>
          <w:szCs w:val="28"/>
          <w:lang w:val="kk-KZ" w:eastAsia="en-US"/>
        </w:rPr>
        <w:t>5</w:t>
      </w:r>
      <w:r w:rsidR="0062510F" w:rsidRPr="00FB33F3">
        <w:rPr>
          <w:rFonts w:eastAsia="Calibri"/>
          <w:sz w:val="28"/>
          <w:szCs w:val="28"/>
          <w:lang w:val="kk-KZ" w:eastAsia="en-US"/>
        </w:rPr>
        <w:t>].</w:t>
      </w:r>
    </w:p>
    <w:p w14:paraId="5783E35E" w14:textId="77777777" w:rsidR="007521A3" w:rsidRPr="00FB33F3" w:rsidRDefault="007521A3" w:rsidP="00FF21B7">
      <w:pPr>
        <w:pStyle w:val="af1"/>
        <w:ind w:right="201" w:firstLine="567"/>
        <w:rPr>
          <w:rFonts w:eastAsiaTheme="minorHAnsi"/>
          <w:sz w:val="28"/>
          <w:szCs w:val="28"/>
          <w:lang w:val="kk-KZ"/>
        </w:rPr>
      </w:pPr>
    </w:p>
    <w:p w14:paraId="79B66017" w14:textId="3F3C68D8" w:rsidR="00FF21B7" w:rsidRPr="00FB33F3" w:rsidRDefault="00FF21B7" w:rsidP="00E3276C">
      <w:pPr>
        <w:pStyle w:val="af1"/>
        <w:ind w:firstLine="567"/>
        <w:rPr>
          <w:rFonts w:eastAsiaTheme="minorHAnsi"/>
          <w:sz w:val="28"/>
          <w:szCs w:val="28"/>
          <w:lang w:val="kk-KZ"/>
        </w:rPr>
      </w:pPr>
      <w:r w:rsidRPr="00FB33F3">
        <w:rPr>
          <w:rFonts w:eastAsiaTheme="minorHAnsi"/>
          <w:sz w:val="28"/>
          <w:szCs w:val="28"/>
          <w:lang w:val="kk-KZ"/>
        </w:rPr>
        <w:t xml:space="preserve">Қазақстандағы целиакия ауруын зерттеу тек балалар арасында ғана жүргізілді. Республика бойынша жүргізілген эпидемиологиялық зерттеулер  1:262 жиілікпен балалар арасында целиакияның таралуын анықтап берді. Жүргізілген зерттеу нәтижелері бойынша балалардағы целиакия ауруының әр түрлі формаларының </w:t>
      </w:r>
      <w:r w:rsidR="00E61C93" w:rsidRPr="00FB33F3">
        <w:rPr>
          <w:rFonts w:eastAsiaTheme="minorHAnsi"/>
          <w:sz w:val="28"/>
          <w:szCs w:val="28"/>
          <w:lang w:val="kk-KZ"/>
        </w:rPr>
        <w:t xml:space="preserve">(типтік, А </w:t>
      </w:r>
      <w:r w:rsidRPr="00FB33F3">
        <w:rPr>
          <w:rFonts w:eastAsiaTheme="minorHAnsi"/>
          <w:sz w:val="28"/>
          <w:szCs w:val="28"/>
          <w:lang w:val="kk-KZ"/>
        </w:rPr>
        <w:t>типтік, латентті) клиникалық</w:t>
      </w:r>
      <w:r w:rsidR="00E61C93" w:rsidRPr="00FB33F3">
        <w:rPr>
          <w:rFonts w:eastAsiaTheme="minorHAnsi"/>
          <w:sz w:val="28"/>
          <w:szCs w:val="28"/>
          <w:lang w:val="kk-KZ"/>
        </w:rPr>
        <w:t xml:space="preserve"> </w:t>
      </w:r>
      <w:r w:rsidRPr="00FB33F3">
        <w:rPr>
          <w:rFonts w:eastAsiaTheme="minorHAnsi"/>
          <w:sz w:val="28"/>
          <w:szCs w:val="28"/>
          <w:lang w:val="kk-KZ"/>
        </w:rPr>
        <w:t>-</w:t>
      </w:r>
      <w:r w:rsidR="00E61C93" w:rsidRPr="00FB33F3">
        <w:rPr>
          <w:rFonts w:eastAsiaTheme="minorHAnsi"/>
          <w:sz w:val="28"/>
          <w:szCs w:val="28"/>
          <w:lang w:val="kk-KZ"/>
        </w:rPr>
        <w:t xml:space="preserve"> </w:t>
      </w:r>
      <w:r w:rsidRPr="00FB33F3">
        <w:rPr>
          <w:rFonts w:eastAsiaTheme="minorHAnsi"/>
          <w:sz w:val="28"/>
          <w:szCs w:val="28"/>
          <w:lang w:val="kk-KZ"/>
        </w:rPr>
        <w:t xml:space="preserve">зертханалық критерийлерін белгілеуге мүмкіндік берді. Типтік форма түрінде энтеропатиялық синдромның басым болуы байқалады (полифекалия, өсудің бұзылуы, стеаторея, зат алмасудың бұзылуы). Диагнозы, 2 жастан 14 жасқа дейін жас мөлшерімен белгіленеді. </w:t>
      </w:r>
    </w:p>
    <w:p w14:paraId="6491557A" w14:textId="1512DC6A" w:rsidR="00FF21B7" w:rsidRPr="00FB33F3" w:rsidRDefault="00FF21B7" w:rsidP="00672115">
      <w:pPr>
        <w:pStyle w:val="af1"/>
        <w:ind w:firstLine="567"/>
        <w:rPr>
          <w:rFonts w:eastAsiaTheme="minorHAnsi"/>
          <w:sz w:val="28"/>
          <w:szCs w:val="28"/>
          <w:lang w:val="kk-KZ"/>
        </w:rPr>
      </w:pPr>
      <w:r w:rsidRPr="00FB33F3">
        <w:rPr>
          <w:rFonts w:eastAsiaTheme="minorHAnsi"/>
          <w:sz w:val="28"/>
          <w:szCs w:val="28"/>
          <w:lang w:val="kk-KZ"/>
        </w:rPr>
        <w:t>А</w:t>
      </w:r>
      <w:r w:rsidR="00672115" w:rsidRPr="00FB33F3">
        <w:rPr>
          <w:rFonts w:eastAsiaTheme="minorHAnsi"/>
          <w:sz w:val="28"/>
          <w:szCs w:val="28"/>
          <w:lang w:val="kk-KZ"/>
        </w:rPr>
        <w:t xml:space="preserve"> типтік аурудың</w:t>
      </w:r>
      <w:r w:rsidRPr="00FB33F3">
        <w:rPr>
          <w:rFonts w:eastAsiaTheme="minorHAnsi"/>
          <w:sz w:val="28"/>
          <w:szCs w:val="28"/>
          <w:lang w:val="kk-KZ"/>
        </w:rPr>
        <w:t xml:space="preserve"> түрі мальабсорбция синдромының айқын белгілерінсіз, әртүрлі клиникалық "маскалармен" жасырынып, қандай да бір симптомкешенінің басымырақ болуымен өтеді (тырыспалы, төме</w:t>
      </w:r>
      <w:r w:rsidR="00E61C93" w:rsidRPr="00FB33F3">
        <w:rPr>
          <w:rFonts w:eastAsiaTheme="minorHAnsi"/>
          <w:sz w:val="28"/>
          <w:szCs w:val="28"/>
          <w:lang w:val="kk-KZ"/>
        </w:rPr>
        <w:t>н қабаттылық, анемиялық және т.</w:t>
      </w:r>
      <w:r w:rsidRPr="00FB33F3">
        <w:rPr>
          <w:rFonts w:eastAsiaTheme="minorHAnsi"/>
          <w:sz w:val="28"/>
          <w:szCs w:val="28"/>
          <w:lang w:val="kk-KZ"/>
        </w:rPr>
        <w:t>б.). А</w:t>
      </w:r>
      <w:r w:rsidR="00E61C93" w:rsidRPr="00FB33F3">
        <w:rPr>
          <w:rFonts w:eastAsiaTheme="minorHAnsi"/>
          <w:sz w:val="28"/>
          <w:szCs w:val="28"/>
          <w:lang w:val="kk-KZ"/>
        </w:rPr>
        <w:t xml:space="preserve"> </w:t>
      </w:r>
      <w:r w:rsidRPr="00FB33F3">
        <w:rPr>
          <w:rFonts w:eastAsiaTheme="minorHAnsi"/>
          <w:sz w:val="28"/>
          <w:szCs w:val="28"/>
          <w:lang w:val="kk-KZ"/>
        </w:rPr>
        <w:t>типтік аурудың түрі типтік ауру түрімен салыстырғанда 6:1 жиілікте кездеседі.</w:t>
      </w:r>
    </w:p>
    <w:p w14:paraId="368924BA" w14:textId="1D9715DD" w:rsidR="004A25F3" w:rsidRPr="00FB33F3" w:rsidRDefault="00C04A30" w:rsidP="00536767">
      <w:pPr>
        <w:pStyle w:val="af1"/>
        <w:ind w:firstLine="567"/>
        <w:rPr>
          <w:rFonts w:eastAsiaTheme="minorHAnsi"/>
          <w:sz w:val="28"/>
          <w:szCs w:val="28"/>
          <w:lang w:val="kk-KZ"/>
        </w:rPr>
      </w:pPr>
      <w:r w:rsidRPr="00FB33F3">
        <w:rPr>
          <w:rFonts w:eastAsiaTheme="minorHAnsi"/>
          <w:sz w:val="28"/>
          <w:szCs w:val="28"/>
          <w:lang w:val="kk-KZ"/>
        </w:rPr>
        <w:t xml:space="preserve">Целиакиямен ауыратын науқастардың нақты санын анықтау тек халық арасында эпидемиологиялық зерттеулермен қатар, қауіп тобына скрининг жүргізуге мүмкіндік берген кең ауқымды иммунологиялық диагностикалық әдістердің әзірленуі нәтижесінде мүмкін болды. </w:t>
      </w:r>
      <w:r w:rsidR="004A25F3" w:rsidRPr="00FB33F3">
        <w:rPr>
          <w:rFonts w:eastAsiaTheme="minorHAnsi"/>
          <w:sz w:val="28"/>
          <w:szCs w:val="28"/>
          <w:lang w:val="kk-KZ"/>
        </w:rPr>
        <w:t>Жүргізілген зерттеулердің нәтижесі целиакиямен ауыратындарды қоспағанда, глютенге деген төзімсіздігі бар, глютеннен зардап шегетін, глютенге аллергиялық реакциялары бар адамдардың да санының көбейгенін көрсетті. Осындай жүргізілген зерттеулердің арқасында целиакиямен ауыратын науқастардың санының артқанын және глютенді тамақты пайдалануға байланысты туындаған ауруларда</w:t>
      </w:r>
      <w:r w:rsidR="0075096B" w:rsidRPr="00FB33F3">
        <w:rPr>
          <w:rFonts w:eastAsiaTheme="minorHAnsi"/>
          <w:sz w:val="28"/>
          <w:szCs w:val="28"/>
          <w:lang w:val="kk-KZ"/>
        </w:rPr>
        <w:t xml:space="preserve"> анықталды [26</w:t>
      </w:r>
      <w:r w:rsidR="004A25F3" w:rsidRPr="00FB33F3">
        <w:rPr>
          <w:rFonts w:eastAsiaTheme="minorHAnsi"/>
          <w:sz w:val="28"/>
          <w:szCs w:val="28"/>
          <w:lang w:val="kk-KZ"/>
        </w:rPr>
        <w:t>].  Бұл ауру 20 ғасырдан бастап, 21 ғасырда барлық әлем бойынша таралуда, соның ішінде Африка, Азия мен Латын Америкасы бойынша зерттеулер нәтижесінде әлемде соңғы 10 жылда целиякия ауруының тара</w:t>
      </w:r>
      <w:r w:rsidR="008A631B" w:rsidRPr="00FB33F3">
        <w:rPr>
          <w:rFonts w:eastAsiaTheme="minorHAnsi"/>
          <w:sz w:val="28"/>
          <w:szCs w:val="28"/>
          <w:lang w:val="kk-KZ"/>
        </w:rPr>
        <w:t>луы 7,5% өсуін көруге болады [27</w:t>
      </w:r>
      <w:r w:rsidR="004A25F3" w:rsidRPr="00FB33F3">
        <w:rPr>
          <w:rFonts w:eastAsiaTheme="minorHAnsi"/>
          <w:sz w:val="28"/>
          <w:szCs w:val="28"/>
          <w:lang w:val="kk-KZ"/>
        </w:rPr>
        <w:t>].</w:t>
      </w:r>
    </w:p>
    <w:p w14:paraId="022E5E29" w14:textId="77777777" w:rsidR="00672049" w:rsidRPr="00FB33F3" w:rsidRDefault="00536767" w:rsidP="00672049">
      <w:pPr>
        <w:spacing w:after="0" w:line="240" w:lineRule="auto"/>
        <w:ind w:firstLine="567"/>
        <w:jc w:val="both"/>
        <w:rPr>
          <w:rFonts w:ascii="Times New Roman" w:hAnsi="Times New Roman" w:cs="Times New Roman"/>
          <w:sz w:val="28"/>
          <w:szCs w:val="28"/>
          <w:lang w:val="kk-KZ" w:eastAsia="zh-CN"/>
        </w:rPr>
      </w:pPr>
      <w:r w:rsidRPr="00FB33F3">
        <w:rPr>
          <w:rFonts w:ascii="Times New Roman" w:hAnsi="Times New Roman" w:cs="Times New Roman"/>
          <w:sz w:val="28"/>
          <w:szCs w:val="28"/>
          <w:lang w:val="kk-KZ" w:eastAsia="zh-CN"/>
        </w:rPr>
        <w:t>Бүгінгі таңда шетелдерде науқастарды глютенсіз өнімдермен қамтамасыз ету мәселесі маңызды әлеуметтік мәнге ие болып, халықтың өмір сүру сапасын арттырудың негізгі бағыттарының біріне айналды. Осыған байланысты дәстүрлі тағам өнімдерінің сапасынан кем түспейтін глютенсіз наубайханалық ұн өнімдерінің технологияларын әзірлеуге бағытталған зерттеулер жүргізіліп, олардың қажеттілігін дәлелдейтін жаңа рецептуралар мен өндірістік тәсілдер жасала бастады.</w:t>
      </w:r>
    </w:p>
    <w:p w14:paraId="728D9C14" w14:textId="6354A148" w:rsidR="005C5C13" w:rsidRPr="00FB33F3" w:rsidRDefault="00672049" w:rsidP="00672049">
      <w:pPr>
        <w:spacing w:after="0" w:line="240" w:lineRule="auto"/>
        <w:ind w:firstLine="567"/>
        <w:jc w:val="both"/>
        <w:rPr>
          <w:rFonts w:ascii="Times New Roman" w:hAnsi="Times New Roman" w:cs="Times New Roman"/>
          <w:sz w:val="28"/>
          <w:szCs w:val="28"/>
          <w:lang w:val="kk-KZ" w:eastAsia="zh-CN"/>
        </w:rPr>
      </w:pPr>
      <w:r w:rsidRPr="00FB33F3">
        <w:rPr>
          <w:rFonts w:ascii="Times New Roman" w:hAnsi="Times New Roman" w:cs="Times New Roman"/>
          <w:sz w:val="28"/>
          <w:szCs w:val="28"/>
          <w:lang w:val="kk-KZ" w:eastAsia="zh-CN"/>
        </w:rPr>
        <w:t xml:space="preserve">Қазіргі уақытта ғалымдар мен технологтар глютенсіз өнімдердің сапасын арттыру бағытындағы ізденістерін жалғастыруда. Негізгі мақсат – нарықтағы құрамында глютен бар өнімдерге барынша ұқсас, сапасы жоғары балама өнімдер өндіру. Алайда мұндай өнімдердің технологиялық және тұтынушылық қасиеттері әлі де терең зерттеуді қажет етеді. Глютенсіз тағамдардың көпшілігі төмен тағамдық құндылықпен және құрылымдық тұрғыдан жетілмеген сипаттамалармен ерекшеленеді. </w:t>
      </w:r>
      <w:r w:rsidR="005C5C13" w:rsidRPr="00FB33F3">
        <w:rPr>
          <w:rFonts w:ascii="Times New Roman" w:hAnsi="Times New Roman" w:cs="Times New Roman"/>
          <w:sz w:val="28"/>
          <w:szCs w:val="28"/>
          <w:lang w:val="kk-KZ"/>
        </w:rPr>
        <w:t>Глютенсіз өнімдердің технологиялық сипаттамалары мен тағамдық қасиеттерін жақсарту үшін құжатталған ингредиенттер мен өңдеу әдістері зерттелуде [</w:t>
      </w:r>
      <w:r w:rsidR="00E62939" w:rsidRPr="00FB33F3">
        <w:rPr>
          <w:rFonts w:ascii="Times New Roman" w:hAnsi="Times New Roman" w:cs="Times New Roman"/>
          <w:sz w:val="28"/>
          <w:szCs w:val="28"/>
          <w:lang w:val="kk-KZ"/>
        </w:rPr>
        <w:t>28</w:t>
      </w:r>
      <w:hyperlink r:id="rId10" w:history="1"/>
      <w:r w:rsidR="005C5C13" w:rsidRPr="00FB33F3">
        <w:rPr>
          <w:sz w:val="28"/>
          <w:szCs w:val="28"/>
          <w:lang w:val="kk-KZ"/>
        </w:rPr>
        <w:t>].</w:t>
      </w:r>
    </w:p>
    <w:p w14:paraId="3DA9AE3E" w14:textId="77777777" w:rsidR="00FD72D6" w:rsidRPr="00FB33F3" w:rsidRDefault="00FD72D6" w:rsidP="00FD72D6">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Қазіргі таңда Қазақстанда глютенсіз өнім өндіру бағытында жұмыстар жүргізіліп қолға алына бастады</w:t>
      </w:r>
      <w:r w:rsidR="00DC65D2" w:rsidRPr="00FB33F3">
        <w:rPr>
          <w:rFonts w:ascii="Times New Roman" w:hAnsi="Times New Roman" w:cs="Times New Roman"/>
          <w:sz w:val="28"/>
          <w:szCs w:val="28"/>
          <w:lang w:val="kk-KZ"/>
        </w:rPr>
        <w:t xml:space="preserve"> [29</w:t>
      </w:r>
      <w:hyperlink r:id="rId11" w:history="1"/>
      <w:r w:rsidR="00DC65D2" w:rsidRPr="00FB33F3">
        <w:rPr>
          <w:sz w:val="28"/>
          <w:szCs w:val="28"/>
          <w:lang w:val="kk-KZ"/>
        </w:rPr>
        <w:t>]</w:t>
      </w:r>
      <w:r w:rsidRPr="00FB33F3">
        <w:rPr>
          <w:rFonts w:ascii="Times New Roman" w:hAnsi="Times New Roman" w:cs="Times New Roman"/>
          <w:sz w:val="28"/>
          <w:szCs w:val="28"/>
          <w:lang w:val="kk-KZ"/>
        </w:rPr>
        <w:t>.</w:t>
      </w:r>
    </w:p>
    <w:p w14:paraId="318E477B" w14:textId="10209C5F" w:rsidR="00FD72D6" w:rsidRPr="00FB33F3" w:rsidRDefault="00FD72D6" w:rsidP="000B07A8">
      <w:pPr>
        <w:spacing w:after="0" w:line="240" w:lineRule="auto"/>
        <w:ind w:firstLine="709"/>
        <w:jc w:val="both"/>
        <w:rPr>
          <w:sz w:val="28"/>
          <w:szCs w:val="28"/>
          <w:lang w:val="kk-KZ"/>
        </w:rPr>
      </w:pPr>
      <w:r w:rsidRPr="00FB33F3">
        <w:rPr>
          <w:rFonts w:ascii="Times New Roman" w:hAnsi="Times New Roman" w:cs="Times New Roman"/>
          <w:sz w:val="28"/>
          <w:szCs w:val="28"/>
          <w:lang w:val="kk-KZ"/>
        </w:rPr>
        <w:t>Осы тұрғыда Астана филиалының «</w:t>
      </w:r>
      <w:r w:rsidRPr="00FB33F3">
        <w:rPr>
          <w:rFonts w:ascii="Times New Roman" w:hAnsi="Times New Roman"/>
          <w:sz w:val="28"/>
          <w:szCs w:val="28"/>
          <w:lang w:val="kk-KZ"/>
        </w:rPr>
        <w:t>Қазақ өңдеу және тамақ өнеркәсібі ғылыми-зерттеу институты» ЖШС</w:t>
      </w:r>
      <w:r w:rsidRPr="00FB33F3">
        <w:rPr>
          <w:rFonts w:ascii="Times New Roman" w:hAnsi="Times New Roman" w:cs="Times New Roman"/>
          <w:sz w:val="28"/>
          <w:szCs w:val="28"/>
          <w:lang w:val="kk-KZ"/>
        </w:rPr>
        <w:t xml:space="preserve"> ғалымдары тұрғындар арасында глют</w:t>
      </w:r>
      <w:r w:rsidR="003A2C0D" w:rsidRPr="00FB33F3">
        <w:rPr>
          <w:rFonts w:ascii="Times New Roman" w:hAnsi="Times New Roman" w:cs="Times New Roman"/>
          <w:sz w:val="28"/>
          <w:szCs w:val="28"/>
          <w:lang w:val="kk-KZ"/>
        </w:rPr>
        <w:t>енсіз өнімге деген қажеттілікке зерттеу жүргізді</w:t>
      </w:r>
      <w:r w:rsidRPr="00FB33F3">
        <w:rPr>
          <w:rFonts w:ascii="Times New Roman" w:hAnsi="Times New Roman" w:cs="Times New Roman"/>
          <w:sz w:val="28"/>
          <w:szCs w:val="28"/>
          <w:lang w:val="kk-KZ"/>
        </w:rPr>
        <w:t xml:space="preserve">. Әлеуметтік сауалнаманы жүргізу әдісімен глютенсіз өнімді дайындау және іздеу кезіндегі қиындықтар, сатып алу кезіндегі критерийлер, глютенсіз өнімді пайдалану жиілігі, дүкен сөрелерінде қандай сегментті көргіміз келеді және тағы басқа сұрақтар көтерілді. Қазақстан бойынша отбасында целиакиямен ауыратын 107 адамнан сауалнама алынды. Сұрақтарға негізінен әйелдер 90% жауап берді, өйткені олар балалардың глютенсіз диетасын </w:t>
      </w:r>
      <w:r w:rsidRPr="00FB33F3">
        <w:rPr>
          <w:rFonts w:ascii="Times New Roman" w:eastAsia="Times New Roman" w:hAnsi="Times New Roman" w:cs="Times New Roman"/>
          <w:sz w:val="28"/>
          <w:szCs w:val="28"/>
          <w:lang w:val="kk-KZ" w:eastAsia="zh-CN"/>
        </w:rPr>
        <w:t>бақылайды және ерлердің 10% жауап берді</w:t>
      </w:r>
      <w:r w:rsidR="00DC65D2" w:rsidRPr="00FB33F3">
        <w:rPr>
          <w:rFonts w:ascii="Times New Roman" w:eastAsia="Times New Roman" w:hAnsi="Times New Roman" w:cs="Times New Roman"/>
          <w:sz w:val="28"/>
          <w:szCs w:val="28"/>
          <w:lang w:val="kk-KZ" w:eastAsia="zh-CN"/>
        </w:rPr>
        <w:t>.</w:t>
      </w:r>
    </w:p>
    <w:p w14:paraId="3A59140C" w14:textId="20EF5CD7" w:rsidR="000C6082" w:rsidRPr="00FB33F3" w:rsidRDefault="00C27AEE" w:rsidP="000C6082">
      <w:pPr>
        <w:pStyle w:val="af1"/>
        <w:spacing w:line="242" w:lineRule="auto"/>
        <w:ind w:right="208" w:firstLine="707"/>
        <w:rPr>
          <w:sz w:val="28"/>
          <w:szCs w:val="28"/>
          <w:lang w:val="kk-KZ"/>
        </w:rPr>
      </w:pPr>
      <w:r w:rsidRPr="00FB33F3">
        <w:rPr>
          <w:noProof/>
          <w:sz w:val="28"/>
          <w:szCs w:val="28"/>
          <w:lang w:eastAsia="ru-RU"/>
        </w:rPr>
        <w:drawing>
          <wp:anchor distT="0" distB="0" distL="0" distR="0" simplePos="0" relativeHeight="251736064" behindDoc="1" locked="0" layoutInCell="1" allowOverlap="1" wp14:anchorId="20CF2E65" wp14:editId="508716A5">
            <wp:simplePos x="0" y="0"/>
            <wp:positionH relativeFrom="page">
              <wp:posOffset>1973580</wp:posOffset>
            </wp:positionH>
            <wp:positionV relativeFrom="paragraph">
              <wp:posOffset>525780</wp:posOffset>
            </wp:positionV>
            <wp:extent cx="3741420" cy="2689860"/>
            <wp:effectExtent l="0" t="0" r="0" b="0"/>
            <wp:wrapTopAndBottom/>
            <wp:docPr id="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rotWithShape="1">
                    <a:blip r:embed="rId12" cstate="print"/>
                    <a:srcRect b="12245"/>
                    <a:stretch/>
                  </pic:blipFill>
                  <pic:spPr bwMode="auto">
                    <a:xfrm>
                      <a:off x="0" y="0"/>
                      <a:ext cx="3741420" cy="268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C6082" w:rsidRPr="00FB33F3">
        <w:rPr>
          <w:sz w:val="28"/>
          <w:szCs w:val="28"/>
          <w:lang w:val="kk-KZ"/>
        </w:rPr>
        <w:t>1</w:t>
      </w:r>
      <w:r w:rsidR="006320A6" w:rsidRPr="00FB33F3">
        <w:rPr>
          <w:sz w:val="28"/>
          <w:szCs w:val="28"/>
          <w:lang w:val="kk-KZ"/>
        </w:rPr>
        <w:t xml:space="preserve"> </w:t>
      </w:r>
      <w:r w:rsidR="000C6082" w:rsidRPr="00FB33F3">
        <w:rPr>
          <w:sz w:val="28"/>
          <w:szCs w:val="28"/>
          <w:lang w:val="kk-KZ"/>
        </w:rPr>
        <w:t>-</w:t>
      </w:r>
      <w:r w:rsidR="00820369" w:rsidRPr="00FB33F3">
        <w:rPr>
          <w:sz w:val="28"/>
          <w:szCs w:val="28"/>
          <w:lang w:val="kk-KZ"/>
        </w:rPr>
        <w:t xml:space="preserve"> </w:t>
      </w:r>
      <w:r w:rsidR="000C6082" w:rsidRPr="00FB33F3">
        <w:rPr>
          <w:sz w:val="28"/>
          <w:szCs w:val="28"/>
          <w:lang w:val="kk-KZ"/>
        </w:rPr>
        <w:t>суретте целиакия</w:t>
      </w:r>
      <w:r w:rsidR="00E67DEA" w:rsidRPr="00FB33F3">
        <w:rPr>
          <w:sz w:val="28"/>
          <w:szCs w:val="28"/>
          <w:lang w:val="kk-KZ"/>
        </w:rPr>
        <w:t xml:space="preserve"> ауруымен </w:t>
      </w:r>
      <w:r w:rsidR="000C6082" w:rsidRPr="00FB33F3">
        <w:rPr>
          <w:sz w:val="28"/>
          <w:szCs w:val="28"/>
          <w:lang w:val="kk-KZ"/>
        </w:rPr>
        <w:t xml:space="preserve">ауыратын </w:t>
      </w:r>
      <w:r w:rsidR="00E67DEA" w:rsidRPr="00FB33F3">
        <w:rPr>
          <w:sz w:val="28"/>
          <w:szCs w:val="28"/>
          <w:lang w:val="kk-KZ"/>
        </w:rPr>
        <w:t xml:space="preserve">науқастардың жас ерекшеліктері бойынша ақпарат </w:t>
      </w:r>
      <w:r w:rsidR="000C6082" w:rsidRPr="00FB33F3">
        <w:rPr>
          <w:sz w:val="28"/>
          <w:szCs w:val="28"/>
          <w:lang w:val="kk-KZ"/>
        </w:rPr>
        <w:t>көрсетілген.</w:t>
      </w:r>
    </w:p>
    <w:p w14:paraId="0662EC73" w14:textId="1DB17F5C" w:rsidR="000C6082" w:rsidRPr="00FB33F3" w:rsidRDefault="000C6082" w:rsidP="000C6082">
      <w:pPr>
        <w:pStyle w:val="af1"/>
        <w:jc w:val="left"/>
        <w:rPr>
          <w:sz w:val="28"/>
          <w:szCs w:val="28"/>
          <w:lang w:val="kk-KZ"/>
        </w:rPr>
      </w:pPr>
    </w:p>
    <w:p w14:paraId="1C15B452" w14:textId="31518F33" w:rsidR="000C6082" w:rsidRPr="00FB33F3" w:rsidRDefault="00384C72" w:rsidP="0016795A">
      <w:pPr>
        <w:pStyle w:val="af1"/>
        <w:ind w:firstLine="851"/>
        <w:jc w:val="center"/>
        <w:rPr>
          <w:sz w:val="28"/>
          <w:szCs w:val="28"/>
          <w:lang w:val="kk-KZ"/>
        </w:rPr>
      </w:pPr>
      <w:r w:rsidRPr="00FB33F3">
        <w:rPr>
          <w:sz w:val="28"/>
          <w:szCs w:val="28"/>
          <w:lang w:val="kk-KZ"/>
        </w:rPr>
        <w:t>С</w:t>
      </w:r>
      <w:r w:rsidR="000C6082" w:rsidRPr="00FB33F3">
        <w:rPr>
          <w:sz w:val="28"/>
          <w:szCs w:val="28"/>
          <w:lang w:val="kk-KZ"/>
        </w:rPr>
        <w:t>урет</w:t>
      </w:r>
      <w:r w:rsidR="00226F59" w:rsidRPr="00FB33F3">
        <w:rPr>
          <w:sz w:val="28"/>
          <w:szCs w:val="28"/>
          <w:lang w:val="kk-KZ"/>
        </w:rPr>
        <w:t xml:space="preserve"> </w:t>
      </w:r>
      <w:r w:rsidR="006320A6" w:rsidRPr="00FB33F3">
        <w:rPr>
          <w:sz w:val="28"/>
          <w:szCs w:val="28"/>
          <w:lang w:val="kk-KZ"/>
        </w:rPr>
        <w:t xml:space="preserve">1 </w:t>
      </w:r>
      <w:r w:rsidR="00E67DEA" w:rsidRPr="00FB33F3">
        <w:rPr>
          <w:sz w:val="28"/>
          <w:szCs w:val="28"/>
          <w:lang w:val="kk-KZ"/>
        </w:rPr>
        <w:t>–</w:t>
      </w:r>
      <w:r w:rsidR="006320A6" w:rsidRPr="00FB33F3">
        <w:rPr>
          <w:sz w:val="28"/>
          <w:szCs w:val="28"/>
          <w:lang w:val="kk-KZ"/>
        </w:rPr>
        <w:t xml:space="preserve"> </w:t>
      </w:r>
      <w:r w:rsidR="000C6082" w:rsidRPr="00FB33F3">
        <w:rPr>
          <w:sz w:val="28"/>
          <w:szCs w:val="28"/>
          <w:lang w:val="kk-KZ"/>
        </w:rPr>
        <w:t>Целиакия</w:t>
      </w:r>
      <w:r w:rsidR="00E67DEA" w:rsidRPr="00FB33F3">
        <w:rPr>
          <w:sz w:val="28"/>
          <w:szCs w:val="28"/>
          <w:lang w:val="kk-KZ"/>
        </w:rPr>
        <w:t xml:space="preserve"> ауруымен </w:t>
      </w:r>
      <w:r w:rsidR="000C6082" w:rsidRPr="00FB33F3">
        <w:rPr>
          <w:sz w:val="28"/>
          <w:szCs w:val="28"/>
          <w:lang w:val="kk-KZ"/>
        </w:rPr>
        <w:t>ауыратын науқастардың жас ерекшеліктері</w:t>
      </w:r>
    </w:p>
    <w:p w14:paraId="05ED3AB6" w14:textId="77777777" w:rsidR="00384C72" w:rsidRPr="00FB33F3" w:rsidRDefault="00384C72" w:rsidP="0016795A">
      <w:pPr>
        <w:pStyle w:val="af1"/>
        <w:ind w:firstLine="851"/>
        <w:jc w:val="center"/>
        <w:rPr>
          <w:sz w:val="28"/>
          <w:szCs w:val="28"/>
          <w:lang w:val="kk-KZ"/>
        </w:rPr>
      </w:pPr>
    </w:p>
    <w:p w14:paraId="76964B1C" w14:textId="77777777" w:rsidR="00AC378E" w:rsidRPr="00FB33F3" w:rsidRDefault="00AC378E" w:rsidP="00AC378E">
      <w:pPr>
        <w:spacing w:after="0" w:line="240" w:lineRule="auto"/>
        <w:ind w:firstLine="707"/>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Суретте көрсетілгендей, 5 жасар балалар арасында целиакиямен сырқаттану деңгейі 20%-ды құрап, басқа жас топтарымен салыстырғанда айтарлықтай жоғары көрсеткіш байқалады. Статистикалық деректерге сәйкес, тіркелген жағдайлардың ішінде бұл ауру көбіне ересектерге қарағанда балаларда жиірек кездеседі.</w:t>
      </w:r>
    </w:p>
    <w:p w14:paraId="12094468" w14:textId="7ECC6E99" w:rsidR="006E28DD" w:rsidRPr="00FB33F3" w:rsidRDefault="006E28DD" w:rsidP="00AC378E">
      <w:pPr>
        <w:spacing w:after="0" w:line="240" w:lineRule="auto"/>
        <w:ind w:firstLine="707"/>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Қазақ ғылыми- зерттеу институты глютені жоқ өнім кекс пен печенье жасаған. Талқан қосылған печенье бірінші рет жасалған. Макарон өнімдері де бар, себебі көпшілігі макарон өнімдері мен ет ас</w:t>
      </w:r>
      <w:r w:rsidR="00723D95" w:rsidRPr="00FB33F3">
        <w:rPr>
          <w:rFonts w:ascii="Times New Roman" w:eastAsia="Times New Roman" w:hAnsi="Times New Roman" w:cs="Times New Roman"/>
          <w:sz w:val="28"/>
          <w:szCs w:val="28"/>
          <w:lang w:val="kk-KZ" w:eastAsia="zh-CN"/>
        </w:rPr>
        <w:t>уға арналған қамырға қызығады [30</w:t>
      </w:r>
      <w:r w:rsidRPr="00FB33F3">
        <w:rPr>
          <w:rFonts w:ascii="Times New Roman" w:eastAsia="Times New Roman" w:hAnsi="Times New Roman" w:cs="Times New Roman"/>
          <w:sz w:val="28"/>
          <w:szCs w:val="28"/>
          <w:lang w:val="kk-KZ" w:eastAsia="zh-CN"/>
        </w:rPr>
        <w:t xml:space="preserve">]. Нан өнім өндіру біртіндеп қолға алуда. Бірақта глютенсіз өнім өндіру қосымша өнім түрі болғандықтан сапалық және сандық жағынан көптеген проблемалар туындауда сондықтан да глютенсіз өнім өндіруді аймақтық ерекшеліктерді ескере отырып терең зерттеуді қажет етеді. </w:t>
      </w:r>
    </w:p>
    <w:p w14:paraId="33FE2334" w14:textId="77777777" w:rsidR="00510FBA" w:rsidRPr="00FB33F3" w:rsidRDefault="0016795A" w:rsidP="00510FBA">
      <w:pPr>
        <w:spacing w:after="0" w:line="240" w:lineRule="auto"/>
        <w:ind w:firstLine="709"/>
        <w:jc w:val="both"/>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zh-CN"/>
        </w:rPr>
        <w:t xml:space="preserve">Қазіргі таңда шет елдерде глютенсіз өнім өндіруге маманданған ірі кәсіпорындар табысты жұмыс атқаруда. Әлемдік нарықтағы мұндай өнімдердің </w:t>
      </w:r>
      <w:r w:rsidRPr="00FB33F3">
        <w:rPr>
          <w:rFonts w:ascii="Times New Roman" w:eastAsia="Times New Roman" w:hAnsi="Times New Roman" w:cs="Times New Roman"/>
          <w:sz w:val="28"/>
          <w:szCs w:val="28"/>
          <w:lang w:val="kk-KZ" w:eastAsia="zh-CN"/>
        </w:rPr>
        <w:lastRenderedPageBreak/>
        <w:t>басым бөлігі Америка мен Еуропаның жетекші компанияларына тиесілі</w:t>
      </w:r>
      <w:r w:rsidR="00FF21B7" w:rsidRPr="00FB33F3">
        <w:rPr>
          <w:rFonts w:ascii="Times New Roman" w:eastAsia="Times New Roman" w:hAnsi="Times New Roman" w:cs="Times New Roman"/>
          <w:sz w:val="28"/>
          <w:szCs w:val="28"/>
          <w:lang w:val="kk-KZ" w:eastAsia="zh-CN"/>
        </w:rPr>
        <w:t>, мысалға: Италия елінде</w:t>
      </w:r>
      <w:r w:rsidR="00FF21B7" w:rsidRPr="00FB33F3">
        <w:rPr>
          <w:rFonts w:ascii="Times New Roman" w:hAnsi="Times New Roman" w:cs="Times New Roman"/>
          <w:sz w:val="28"/>
          <w:szCs w:val="28"/>
          <w:lang w:val="kk-KZ"/>
        </w:rPr>
        <w:t xml:space="preserve"> </w:t>
      </w:r>
      <w:r w:rsidR="00B465B0" w:rsidRPr="00FB33F3">
        <w:rPr>
          <w:rFonts w:ascii="Times New Roman" w:hAnsi="Times New Roman" w:cs="Times New Roman"/>
          <w:sz w:val="28"/>
          <w:szCs w:val="28"/>
          <w:lang w:val="kk-KZ"/>
        </w:rPr>
        <w:t xml:space="preserve">Glutano Farmo фирмалары, </w:t>
      </w:r>
      <w:r w:rsidR="00FF21B7" w:rsidRPr="00FB33F3">
        <w:rPr>
          <w:rFonts w:ascii="Times New Roman" w:hAnsi="Times New Roman" w:cs="Times New Roman"/>
          <w:sz w:val="28"/>
          <w:szCs w:val="28"/>
          <w:lang w:val="kk-KZ"/>
        </w:rPr>
        <w:t xml:space="preserve">Dr.Schaer, Aproten, Испанияда Gullon фирмасы, Польшада Bezglutenex, Balviten, Glutenex фирмалары, АҚШ-та Maddys фирмасы, Германияда Milupa, Hammermühle, СamidaMed фирмалары, Францияда Taranis фирмасы, Ұлыбританияда Promin, The Bridge фирмалары глютенсіз өнімдер шығарады. </w:t>
      </w:r>
      <w:r w:rsidRPr="00FB33F3">
        <w:rPr>
          <w:rFonts w:ascii="Times New Roman" w:hAnsi="Times New Roman" w:cs="Times New Roman"/>
          <w:sz w:val="28"/>
          <w:szCs w:val="28"/>
          <w:lang w:val="kk-KZ"/>
        </w:rPr>
        <w:t xml:space="preserve">Бұл кәсіпорындардың өнімдері тиісті патенттермен қорғалып, қаптамасында міндетті түрде </w:t>
      </w:r>
      <w:r w:rsidRPr="00FB33F3">
        <w:rPr>
          <w:rFonts w:ascii="Times New Roman" w:hAnsi="Times New Roman" w:cs="Times New Roman"/>
          <w:i/>
          <w:iCs/>
          <w:sz w:val="28"/>
          <w:szCs w:val="28"/>
          <w:lang w:val="kk-KZ"/>
        </w:rPr>
        <w:t>«gluten-free»</w:t>
      </w:r>
      <w:r w:rsidRPr="00FB33F3">
        <w:rPr>
          <w:rFonts w:ascii="Times New Roman" w:hAnsi="Times New Roman" w:cs="Times New Roman"/>
          <w:sz w:val="28"/>
          <w:szCs w:val="28"/>
          <w:lang w:val="kk-KZ"/>
        </w:rPr>
        <w:t xml:space="preserve"> белгісі көрсетіледі. Алайда глютенсіз өнімдердің басым бөлігі шетелден импортталады және олардың бағасы отандық тұтынушылар үшін салыстырмалы түрде жоғары болып отыр.</w:t>
      </w:r>
      <w:r w:rsidR="00A13A38" w:rsidRPr="00FB33F3">
        <w:rPr>
          <w:rFonts w:ascii="Times New Roman" w:hAnsi="Times New Roman" w:cs="Times New Roman"/>
          <w:sz w:val="28"/>
          <w:szCs w:val="28"/>
          <w:lang w:val="kk-KZ"/>
        </w:rPr>
        <w:t xml:space="preserve"> </w:t>
      </w:r>
      <w:r w:rsidR="00FF21B7" w:rsidRPr="00FB33F3">
        <w:rPr>
          <w:rFonts w:ascii="Times New Roman" w:hAnsi="Times New Roman" w:cs="Times New Roman"/>
          <w:sz w:val="28"/>
          <w:szCs w:val="28"/>
          <w:lang w:val="kk-KZ"/>
        </w:rPr>
        <w:t>Біздің елімізде глютенсіз өнімдер тұтынатын адамдарға тек нанның ақуызсыз, тұзсыз және бидай крахмалынан жасалған ақуызсыз түрлерін ғана тұтынуға немесе нан пісіруге арналған қымбат импорттық қоспаларды сатып алу таңдауы бар, бірақ ол нанның тағамдық құндылығы төмен</w:t>
      </w:r>
      <w:r w:rsidR="00820369" w:rsidRPr="00FB33F3">
        <w:rPr>
          <w:rFonts w:ascii="Times New Roman" w:hAnsi="Times New Roman" w:cs="Times New Roman"/>
          <w:sz w:val="28"/>
          <w:szCs w:val="28"/>
          <w:lang w:val="kk-KZ"/>
        </w:rPr>
        <w:t xml:space="preserve"> </w:t>
      </w:r>
      <w:r w:rsidR="00791A5A" w:rsidRPr="00FB33F3">
        <w:rPr>
          <w:sz w:val="28"/>
          <w:szCs w:val="28"/>
          <w:lang w:val="kk-KZ"/>
        </w:rPr>
        <w:t xml:space="preserve">[31]. </w:t>
      </w:r>
    </w:p>
    <w:p w14:paraId="3C8167A0" w14:textId="534F6AFF" w:rsidR="003F6BCF" w:rsidRPr="00FB33F3" w:rsidRDefault="00510FBA" w:rsidP="00510FB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Зерттеудің келесі мақсаты — қазақстандық тұтынушылар жиі сатып алатын глютенсіз өнімдерді өндіретін шетелдік компанияларды айқындау болды. 2-суретте осы бағытта жүргізілген сауалнама нәтижелерінің талдау деректері келтірілген.</w:t>
      </w:r>
    </w:p>
    <w:p w14:paraId="66B2DBDC" w14:textId="77777777" w:rsidR="000C6082" w:rsidRPr="00FB33F3" w:rsidRDefault="000C6082" w:rsidP="00E3276C">
      <w:pPr>
        <w:pStyle w:val="af1"/>
        <w:ind w:firstLine="707"/>
        <w:rPr>
          <w:sz w:val="28"/>
          <w:szCs w:val="28"/>
          <w:lang w:val="kk-KZ"/>
        </w:rPr>
      </w:pPr>
    </w:p>
    <w:p w14:paraId="303626D0" w14:textId="77777777" w:rsidR="00820369" w:rsidRPr="00FB33F3" w:rsidRDefault="00820369" w:rsidP="00E3276C">
      <w:pPr>
        <w:pStyle w:val="af1"/>
        <w:ind w:firstLine="707"/>
        <w:rPr>
          <w:sz w:val="28"/>
          <w:szCs w:val="28"/>
          <w:lang w:val="kk-KZ"/>
        </w:rPr>
      </w:pPr>
    </w:p>
    <w:p w14:paraId="76A96448" w14:textId="77777777" w:rsidR="00B15277" w:rsidRPr="00FB33F3" w:rsidRDefault="00A01ECA" w:rsidP="000C6082">
      <w:pPr>
        <w:pStyle w:val="af1"/>
        <w:ind w:left="4373" w:hanging="3995"/>
        <w:jc w:val="left"/>
        <w:rPr>
          <w:sz w:val="28"/>
          <w:szCs w:val="28"/>
          <w:lang w:val="kk-KZ"/>
        </w:rPr>
      </w:pPr>
      <w:r w:rsidRPr="00FB33F3">
        <w:rPr>
          <w:noProof/>
          <w:sz w:val="28"/>
          <w:szCs w:val="28"/>
          <w:lang w:eastAsia="ru-RU"/>
        </w:rPr>
        <w:drawing>
          <wp:inline distT="0" distB="0" distL="0" distR="0" wp14:anchorId="1FDFDBEF" wp14:editId="7E7135EB">
            <wp:extent cx="5722620" cy="2994660"/>
            <wp:effectExtent l="0" t="0" r="0" b="0"/>
            <wp:docPr id="1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22620" cy="2994660"/>
                    </a:xfrm>
                    <a:prstGeom prst="rect">
                      <a:avLst/>
                    </a:prstGeom>
                  </pic:spPr>
                </pic:pic>
              </a:graphicData>
            </a:graphic>
          </wp:inline>
        </w:drawing>
      </w:r>
    </w:p>
    <w:p w14:paraId="5B79046F" w14:textId="77777777" w:rsidR="002D2A11" w:rsidRPr="00FB33F3" w:rsidRDefault="002D2A11" w:rsidP="000C6082">
      <w:pPr>
        <w:pStyle w:val="af1"/>
        <w:ind w:left="4373" w:hanging="3995"/>
        <w:jc w:val="left"/>
        <w:rPr>
          <w:sz w:val="28"/>
          <w:szCs w:val="28"/>
          <w:lang w:val="kk-KZ"/>
        </w:rPr>
      </w:pPr>
    </w:p>
    <w:p w14:paraId="4CABEDEA" w14:textId="21082705" w:rsidR="000C6082" w:rsidRPr="00FB33F3" w:rsidRDefault="00384C72" w:rsidP="00820369">
      <w:pPr>
        <w:pStyle w:val="af1"/>
        <w:ind w:left="4373" w:hanging="3995"/>
        <w:rPr>
          <w:sz w:val="28"/>
          <w:szCs w:val="28"/>
          <w:lang w:val="kk-KZ"/>
        </w:rPr>
      </w:pPr>
      <w:r w:rsidRPr="00FB33F3">
        <w:rPr>
          <w:sz w:val="28"/>
          <w:szCs w:val="28"/>
          <w:lang w:val="kk-KZ"/>
        </w:rPr>
        <w:t>С</w:t>
      </w:r>
      <w:r w:rsidR="000C6082" w:rsidRPr="00FB33F3">
        <w:rPr>
          <w:sz w:val="28"/>
          <w:szCs w:val="28"/>
          <w:lang w:val="kk-KZ"/>
        </w:rPr>
        <w:t>урет</w:t>
      </w:r>
      <w:r w:rsidR="00820369" w:rsidRPr="00FB33F3">
        <w:rPr>
          <w:sz w:val="28"/>
          <w:szCs w:val="28"/>
          <w:lang w:val="kk-KZ"/>
        </w:rPr>
        <w:t xml:space="preserve"> </w:t>
      </w:r>
      <w:r w:rsidRPr="00FB33F3">
        <w:rPr>
          <w:sz w:val="28"/>
          <w:szCs w:val="28"/>
          <w:lang w:val="kk-KZ"/>
        </w:rPr>
        <w:t>2</w:t>
      </w:r>
      <w:r w:rsidR="00115114" w:rsidRPr="00FB33F3">
        <w:rPr>
          <w:sz w:val="28"/>
          <w:szCs w:val="28"/>
          <w:lang w:val="kk-KZ"/>
        </w:rPr>
        <w:t xml:space="preserve"> </w:t>
      </w:r>
      <w:r w:rsidR="00820369" w:rsidRPr="00FB33F3">
        <w:rPr>
          <w:sz w:val="28"/>
          <w:szCs w:val="28"/>
          <w:lang w:val="kk-KZ"/>
        </w:rPr>
        <w:t xml:space="preserve">- </w:t>
      </w:r>
      <w:r w:rsidR="000C6082" w:rsidRPr="00FB33F3">
        <w:rPr>
          <w:sz w:val="28"/>
          <w:szCs w:val="28"/>
          <w:lang w:val="kk-KZ"/>
        </w:rPr>
        <w:t>ҚР нарығында ұсынылған шетелдік глютенсіз өнімдерді өндіретін фирмалар</w:t>
      </w:r>
    </w:p>
    <w:p w14:paraId="7195E929" w14:textId="77777777" w:rsidR="00510FBA" w:rsidRPr="00FB33F3" w:rsidRDefault="00510FBA" w:rsidP="00510FBA">
      <w:pPr>
        <w:spacing w:after="0" w:line="240" w:lineRule="auto"/>
        <w:ind w:firstLine="567"/>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 xml:space="preserve">Сауалнама нәтижелері бойынша қатысушылардың басым бөлігі итальяндық Dr. Schär компаниясының өнімдерін таңдауға бейім екені анықталды: олардың 65%-ы — ботқа мен құрғақ қоспаларды, 75%-ы — кондитерлік өнімдерді, ал 70%-ы — ұн және нан-тоқаш өнімдерін тұтынуды жөн көреді. </w:t>
      </w:r>
    </w:p>
    <w:p w14:paraId="5A45B876" w14:textId="1B8B84E3" w:rsidR="00364919" w:rsidRPr="00FB33F3" w:rsidRDefault="00510FBA" w:rsidP="00384C72">
      <w:pPr>
        <w:spacing w:after="0" w:line="240" w:lineRule="auto"/>
        <w:ind w:firstLine="567"/>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 xml:space="preserve">Басқа шетелдік фирмалардың өнімдеріне деген сұраныс айтарлықтай төмен болып, небәрі 5–15% шамасында ғана тіркелді. Сонымен қатар, </w:t>
      </w:r>
      <w:r w:rsidRPr="00FB33F3">
        <w:rPr>
          <w:rFonts w:ascii="Times New Roman" w:eastAsia="Times New Roman" w:hAnsi="Times New Roman" w:cs="Times New Roman"/>
          <w:sz w:val="28"/>
          <w:szCs w:val="28"/>
          <w:lang w:val="kk-KZ" w:eastAsia="zh-CN"/>
        </w:rPr>
        <w:lastRenderedPageBreak/>
        <w:t>респонденттер сапасы жағынан шетелдік баламалардан кем түспейтін отандық глютенсіз өнімдердің нарықта көбірек ұсынылуын қалайтындарын білдірді. Тиісті сауалнама нәтижелері 3-суретте көрсетілген.</w:t>
      </w:r>
    </w:p>
    <w:p w14:paraId="75BEB695" w14:textId="77777777" w:rsidR="000C6082" w:rsidRPr="00FB33F3" w:rsidRDefault="000C6082" w:rsidP="000C6082">
      <w:pPr>
        <w:pStyle w:val="af1"/>
        <w:spacing w:before="60"/>
        <w:jc w:val="left"/>
        <w:rPr>
          <w:sz w:val="20"/>
          <w:lang w:val="kk-KZ"/>
        </w:rPr>
      </w:pPr>
      <w:r w:rsidRPr="00FB33F3">
        <w:rPr>
          <w:noProof/>
          <w:lang w:eastAsia="ru-RU"/>
        </w:rPr>
        <w:drawing>
          <wp:anchor distT="0" distB="0" distL="0" distR="0" simplePos="0" relativeHeight="251738112" behindDoc="1" locked="0" layoutInCell="1" allowOverlap="1" wp14:anchorId="60E1B5B6" wp14:editId="6075DBF4">
            <wp:simplePos x="0" y="0"/>
            <wp:positionH relativeFrom="page">
              <wp:posOffset>2072640</wp:posOffset>
            </wp:positionH>
            <wp:positionV relativeFrom="paragraph">
              <wp:posOffset>201930</wp:posOffset>
            </wp:positionV>
            <wp:extent cx="4270375" cy="2339340"/>
            <wp:effectExtent l="0" t="0" r="0" b="3810"/>
            <wp:wrapTopAndBottom/>
            <wp:docPr id="11"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4" cstate="print"/>
                    <a:stretch>
                      <a:fillRect/>
                    </a:stretch>
                  </pic:blipFill>
                  <pic:spPr>
                    <a:xfrm>
                      <a:off x="0" y="0"/>
                      <a:ext cx="4270375" cy="2339340"/>
                    </a:xfrm>
                    <a:prstGeom prst="rect">
                      <a:avLst/>
                    </a:prstGeom>
                  </pic:spPr>
                </pic:pic>
              </a:graphicData>
            </a:graphic>
            <wp14:sizeRelV relativeFrom="margin">
              <wp14:pctHeight>0</wp14:pctHeight>
            </wp14:sizeRelV>
          </wp:anchor>
        </w:drawing>
      </w:r>
    </w:p>
    <w:p w14:paraId="306F67EB" w14:textId="77777777" w:rsidR="000C6082" w:rsidRPr="00FB33F3" w:rsidRDefault="000C6082" w:rsidP="000C6082">
      <w:pPr>
        <w:pStyle w:val="af1"/>
        <w:spacing w:before="2"/>
        <w:jc w:val="left"/>
        <w:rPr>
          <w:lang w:val="kk-KZ"/>
        </w:rPr>
      </w:pPr>
    </w:p>
    <w:p w14:paraId="3CF26A87" w14:textId="3DA293AD" w:rsidR="000C6082" w:rsidRPr="00FB33F3" w:rsidRDefault="00384C72" w:rsidP="00FF21B7">
      <w:pPr>
        <w:pStyle w:val="af1"/>
        <w:ind w:left="4465" w:hanging="4278"/>
        <w:jc w:val="center"/>
        <w:rPr>
          <w:sz w:val="28"/>
          <w:szCs w:val="28"/>
          <w:lang w:val="kk-KZ"/>
        </w:rPr>
      </w:pPr>
      <w:r w:rsidRPr="00FB33F3">
        <w:rPr>
          <w:sz w:val="28"/>
          <w:szCs w:val="28"/>
          <w:lang w:val="kk-KZ"/>
        </w:rPr>
        <w:t>С</w:t>
      </w:r>
      <w:r w:rsidR="000C6082" w:rsidRPr="00FB33F3">
        <w:rPr>
          <w:sz w:val="28"/>
          <w:szCs w:val="28"/>
          <w:lang w:val="kk-KZ"/>
        </w:rPr>
        <w:t>урет</w:t>
      </w:r>
      <w:r w:rsidR="009223AD" w:rsidRPr="00FB33F3">
        <w:rPr>
          <w:sz w:val="28"/>
          <w:szCs w:val="28"/>
          <w:lang w:val="kk-KZ"/>
        </w:rPr>
        <w:t xml:space="preserve"> </w:t>
      </w:r>
      <w:r w:rsidRPr="00FB33F3">
        <w:rPr>
          <w:sz w:val="28"/>
          <w:szCs w:val="28"/>
          <w:lang w:val="kk-KZ"/>
        </w:rPr>
        <w:t>3</w:t>
      </w:r>
      <w:r w:rsidR="00115114" w:rsidRPr="00FB33F3">
        <w:rPr>
          <w:sz w:val="28"/>
          <w:szCs w:val="28"/>
          <w:lang w:val="kk-KZ"/>
        </w:rPr>
        <w:t xml:space="preserve"> </w:t>
      </w:r>
      <w:r w:rsidR="009223AD" w:rsidRPr="00FB33F3">
        <w:rPr>
          <w:sz w:val="28"/>
          <w:szCs w:val="28"/>
          <w:lang w:val="kk-KZ"/>
        </w:rPr>
        <w:t xml:space="preserve">- </w:t>
      </w:r>
      <w:r w:rsidR="00FF21B7" w:rsidRPr="00FB33F3">
        <w:rPr>
          <w:sz w:val="28"/>
          <w:szCs w:val="28"/>
          <w:lang w:val="kk-KZ"/>
        </w:rPr>
        <w:t>О</w:t>
      </w:r>
      <w:r w:rsidR="000C6082" w:rsidRPr="00FB33F3">
        <w:rPr>
          <w:sz w:val="28"/>
          <w:szCs w:val="28"/>
          <w:lang w:val="kk-KZ"/>
        </w:rPr>
        <w:t>тандық глютенсіз өнімдерге сұраныс</w:t>
      </w:r>
    </w:p>
    <w:p w14:paraId="710ED34C" w14:textId="77777777" w:rsidR="00510FBA" w:rsidRPr="00FB33F3" w:rsidRDefault="00510FBA" w:rsidP="00FF21B7">
      <w:pPr>
        <w:pStyle w:val="af1"/>
        <w:ind w:left="4465" w:hanging="4278"/>
        <w:jc w:val="center"/>
        <w:rPr>
          <w:sz w:val="28"/>
          <w:szCs w:val="28"/>
          <w:lang w:val="kk-KZ"/>
        </w:rPr>
      </w:pPr>
    </w:p>
    <w:p w14:paraId="3AED93D0" w14:textId="67A9D287" w:rsidR="000B0603" w:rsidRPr="00FB33F3" w:rsidRDefault="00166FC1" w:rsidP="00166FC1">
      <w:pPr>
        <w:pStyle w:val="af1"/>
        <w:ind w:firstLine="707"/>
        <w:rPr>
          <w:sz w:val="28"/>
          <w:szCs w:val="28"/>
          <w:lang w:val="kk-KZ"/>
        </w:rPr>
      </w:pPr>
      <w:r w:rsidRPr="00FB33F3">
        <w:rPr>
          <w:sz w:val="28"/>
          <w:szCs w:val="28"/>
          <w:lang w:val="kk-KZ"/>
        </w:rPr>
        <w:t xml:space="preserve">Зерттеу нәтижелері көрсеткендей, сауалнамаға қатысқан 107 тұрғынның 26,3%-ы сауда орындарында ботқалар мен пісіруге арналған кондитерлік қоспалардың болуын қалайды. Сонымен қатар, 25,1%-ы – макарон өнімдерін, 13,8%-ы – нан-тоқаш өнімдерін, 12,5%-ы – шұжық түрлерін, 9%-ы – тәттілерді, ал 13,3%-ы ұн өнімдерін көруді жөн санайтынын білдірген </w:t>
      </w:r>
      <w:r w:rsidR="00DC65D2" w:rsidRPr="00FB33F3">
        <w:rPr>
          <w:sz w:val="28"/>
          <w:szCs w:val="28"/>
          <w:lang w:val="kk-KZ"/>
        </w:rPr>
        <w:t>[32</w:t>
      </w:r>
      <w:r w:rsidR="000C6082" w:rsidRPr="00FB33F3">
        <w:rPr>
          <w:sz w:val="28"/>
          <w:szCs w:val="28"/>
          <w:lang w:val="kk-KZ"/>
        </w:rPr>
        <w:t>].</w:t>
      </w:r>
    </w:p>
    <w:p w14:paraId="387743C8" w14:textId="77777777" w:rsidR="00166FC1" w:rsidRPr="00FB33F3" w:rsidRDefault="00166FC1" w:rsidP="00166FC1">
      <w:pPr>
        <w:spacing w:after="0" w:line="240" w:lineRule="auto"/>
        <w:ind w:firstLine="707"/>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Осылайша, ғылыми-техникалық әдебиеттер мен жүргізілген сауалнама нәтижелерін талдау глютенсіз тағам өнімдеріне деген сұраныстың айтарлықтай артқанын көрсетеді. Мұндай өнімдерге тек целиакиямен ауыратын адамдар ғана емес, сонымен қатар глютенсіз диетаны ұстанатын және салауатты өмір салтын таңдаған тұтынушылардың да қызығушылығы жыл сайын өсіп келеді. Осыған байланысты, нарықты сапалы әрі қолжетімді глютенсіз өнімдермен қамтамасыз ету өзекті мәселе болып отыр.</w:t>
      </w:r>
    </w:p>
    <w:p w14:paraId="19182F97" w14:textId="77777777" w:rsidR="00916EA5" w:rsidRPr="00FB33F3" w:rsidRDefault="00916EA5" w:rsidP="00746F12">
      <w:pPr>
        <w:pStyle w:val="af1"/>
        <w:spacing w:before="1"/>
        <w:ind w:firstLine="707"/>
        <w:rPr>
          <w:sz w:val="28"/>
          <w:szCs w:val="28"/>
          <w:lang w:val="kk-KZ"/>
        </w:rPr>
      </w:pPr>
      <w:r w:rsidRPr="00FB33F3">
        <w:rPr>
          <w:sz w:val="28"/>
          <w:szCs w:val="28"/>
          <w:lang w:val="kk-KZ"/>
        </w:rPr>
        <w:t>Сондықтан глютенсіз нан-тоқаш өнімдерімен қамтамасыз ету мәселесі бүгінде ерекше өзектілікке ие. Күнделікті тағам рационының басты компоненті саналатын бидай ұны қатаң диета ұстанатын адамдар үшін рұқсат етілмейді. Мұндай тұтынушылар тобына арналған арнайы өнім өндіретін кәсіпорындар елімізде әлі де аз. Осыған орай глютенсіз диетаға арналған тағамдарды зерттеу бағыты жеткілікті деңгейде дамымаған деп айтуға болады. Глютенсіз тағам өнімдерінің рецептурасы мен өндіріс технологиясын әзірлеу — қазіргі таңда ғалымдар мен технологтар үшін өзекті ғылыми мәселе болып отыр.</w:t>
      </w:r>
    </w:p>
    <w:p w14:paraId="07BEE5B4" w14:textId="4FE661B6" w:rsidR="00746F12" w:rsidRPr="00FB33F3" w:rsidRDefault="0065619A" w:rsidP="00746F12">
      <w:pPr>
        <w:pStyle w:val="af1"/>
        <w:spacing w:before="1"/>
        <w:ind w:firstLine="707"/>
        <w:rPr>
          <w:sz w:val="28"/>
          <w:szCs w:val="28"/>
          <w:lang w:val="kk-KZ"/>
        </w:rPr>
      </w:pPr>
      <w:r w:rsidRPr="00FB33F3">
        <w:rPr>
          <w:sz w:val="28"/>
          <w:szCs w:val="28"/>
          <w:lang w:val="kk-KZ"/>
        </w:rPr>
        <w:t>Бүгінде г</w:t>
      </w:r>
      <w:r w:rsidR="00746F12" w:rsidRPr="00FB33F3">
        <w:rPr>
          <w:sz w:val="28"/>
          <w:szCs w:val="28"/>
          <w:lang w:val="kk-KZ"/>
        </w:rPr>
        <w:t>лютенсіз нан өнімдері өндірісі Қазақстанда әлеу</w:t>
      </w:r>
      <w:r w:rsidRPr="00FB33F3">
        <w:rPr>
          <w:sz w:val="28"/>
          <w:szCs w:val="28"/>
          <w:lang w:val="kk-KZ"/>
        </w:rPr>
        <w:t xml:space="preserve">еті жоғары сала болып отыр. </w:t>
      </w:r>
      <w:r w:rsidR="00746F12" w:rsidRPr="00FB33F3">
        <w:rPr>
          <w:sz w:val="28"/>
          <w:szCs w:val="28"/>
          <w:lang w:val="kk-KZ"/>
        </w:rPr>
        <w:t xml:space="preserve">Жергілікті шикізатты тиімді пайдалану, технологиялық жаңашылдықтар енгізу және тұтынушылардың сұранысын ескеру арқылы бұл бағытты дамыту мүмкіндігі зор. Сонымен қатар, глютенсіз </w:t>
      </w:r>
      <w:r w:rsidR="00AB724C" w:rsidRPr="00FB33F3">
        <w:rPr>
          <w:sz w:val="28"/>
          <w:szCs w:val="28"/>
          <w:lang w:val="kk-KZ"/>
        </w:rPr>
        <w:t>нан-тоқаш өнімдерінің</w:t>
      </w:r>
      <w:r w:rsidR="00746F12" w:rsidRPr="00FB33F3">
        <w:rPr>
          <w:sz w:val="28"/>
          <w:szCs w:val="28"/>
          <w:lang w:val="kk-KZ"/>
        </w:rPr>
        <w:t xml:space="preserve"> сапасын арттыру және олардың қолжетімділігін қамтамасыз ету арқылы халықтың денсаулығын жақсартуға үлес қосуға болады.</w:t>
      </w:r>
    </w:p>
    <w:p w14:paraId="3D59E511" w14:textId="77777777" w:rsidR="001C18DB" w:rsidRPr="00FB33F3" w:rsidRDefault="001C18DB" w:rsidP="001C18DB">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1.</w:t>
      </w:r>
      <w:r w:rsidR="00367E42" w:rsidRPr="00FB33F3">
        <w:rPr>
          <w:rFonts w:ascii="Times New Roman" w:hAnsi="Times New Roman" w:cs="Times New Roman"/>
          <w:b/>
          <w:sz w:val="28"/>
          <w:szCs w:val="28"/>
          <w:lang w:val="kk-KZ"/>
        </w:rPr>
        <w:t>2</w:t>
      </w:r>
      <w:r w:rsidRPr="00FB33F3">
        <w:rPr>
          <w:rFonts w:ascii="Times New Roman" w:hAnsi="Times New Roman" w:cs="Times New Roman"/>
          <w:b/>
          <w:sz w:val="28"/>
          <w:szCs w:val="28"/>
          <w:lang w:val="kk-KZ"/>
        </w:rPr>
        <w:t xml:space="preserve"> Глютенсіз нан</w:t>
      </w:r>
      <w:r w:rsidR="005D6A91" w:rsidRPr="00FB33F3">
        <w:rPr>
          <w:rFonts w:ascii="Times New Roman" w:hAnsi="Times New Roman" w:cs="Times New Roman"/>
          <w:b/>
          <w:sz w:val="28"/>
          <w:szCs w:val="28"/>
          <w:lang w:val="kk-KZ"/>
        </w:rPr>
        <w:t>-тоқаш</w:t>
      </w:r>
      <w:r w:rsidRPr="00FB33F3">
        <w:rPr>
          <w:rFonts w:ascii="Times New Roman" w:hAnsi="Times New Roman" w:cs="Times New Roman"/>
          <w:b/>
          <w:sz w:val="28"/>
          <w:szCs w:val="28"/>
          <w:lang w:val="kk-KZ"/>
        </w:rPr>
        <w:t xml:space="preserve"> өнімдерін а</w:t>
      </w:r>
      <w:r w:rsidR="00FC1FE0" w:rsidRPr="00FB33F3">
        <w:rPr>
          <w:rFonts w:ascii="Times New Roman" w:hAnsi="Times New Roman" w:cs="Times New Roman"/>
          <w:b/>
          <w:sz w:val="28"/>
          <w:szCs w:val="28"/>
          <w:lang w:val="kk-KZ"/>
        </w:rPr>
        <w:t>луда қолданылатын шикізаттар</w:t>
      </w:r>
    </w:p>
    <w:p w14:paraId="46BB5BEF" w14:textId="248A53AE" w:rsidR="00D9031C" w:rsidRPr="00FB33F3" w:rsidRDefault="008C7770" w:rsidP="00D9031C">
      <w:pPr>
        <w:pStyle w:val="ad"/>
        <w:spacing w:before="0" w:beforeAutospacing="0" w:after="0" w:afterAutospacing="0"/>
        <w:ind w:firstLine="707"/>
        <w:jc w:val="both"/>
        <w:rPr>
          <w:sz w:val="28"/>
          <w:szCs w:val="28"/>
          <w:lang w:val="kk-KZ"/>
        </w:rPr>
      </w:pPr>
      <w:r w:rsidRPr="00FB33F3">
        <w:rPr>
          <w:rFonts w:eastAsia="Times New Roman"/>
          <w:sz w:val="28"/>
          <w:szCs w:val="28"/>
          <w:lang w:val="kk-KZ" w:eastAsia="zh-CN"/>
        </w:rPr>
        <w:t xml:space="preserve">Глютенсіз ұндардың түрі өте көп, олардың ішінде ең кеңінен қолданылатындары — </w:t>
      </w:r>
      <w:r w:rsidR="00345FA1" w:rsidRPr="00FB33F3">
        <w:rPr>
          <w:rFonts w:eastAsia="Times New Roman"/>
          <w:sz w:val="28"/>
          <w:szCs w:val="28"/>
          <w:lang w:val="kk-KZ" w:eastAsia="zh-CN"/>
        </w:rPr>
        <w:t xml:space="preserve">жасыл қарақұмық, жүгері, </w:t>
      </w:r>
      <w:r w:rsidRPr="00FB33F3">
        <w:rPr>
          <w:rFonts w:eastAsia="Times New Roman"/>
          <w:sz w:val="28"/>
          <w:szCs w:val="28"/>
          <w:lang w:val="kk-KZ" w:eastAsia="zh-CN"/>
        </w:rPr>
        <w:t xml:space="preserve">қарақұмық, күріш, амарант, бұршақ және зығыр ұндары. Бұл ұн түрлері тек глютеннің орнын алмастырып қана қоймай, өнімнің тағамдық құндылығын арттыруға да мүмкіндік береді. Біздің зерттеу мақсатымыз — </w:t>
      </w:r>
      <w:r w:rsidR="00E66E1C" w:rsidRPr="00FB33F3">
        <w:rPr>
          <w:rFonts w:eastAsia="Times New Roman"/>
          <w:sz w:val="28"/>
          <w:szCs w:val="28"/>
          <w:lang w:val="kk-KZ" w:eastAsia="zh-CN"/>
        </w:rPr>
        <w:t xml:space="preserve">жасыл қарақұмық пен </w:t>
      </w:r>
      <w:r w:rsidRPr="00FB33F3">
        <w:rPr>
          <w:rFonts w:eastAsia="Times New Roman"/>
          <w:sz w:val="28"/>
          <w:szCs w:val="28"/>
          <w:lang w:val="kk-KZ" w:eastAsia="zh-CN"/>
        </w:rPr>
        <w:t xml:space="preserve">жүгері </w:t>
      </w:r>
      <w:r w:rsidR="00E66E1C" w:rsidRPr="00FB33F3">
        <w:rPr>
          <w:rFonts w:eastAsia="Times New Roman"/>
          <w:sz w:val="28"/>
          <w:szCs w:val="28"/>
          <w:lang w:val="kk-KZ" w:eastAsia="zh-CN"/>
        </w:rPr>
        <w:t>сия</w:t>
      </w:r>
      <w:r w:rsidRPr="00FB33F3">
        <w:rPr>
          <w:rFonts w:eastAsia="Times New Roman"/>
          <w:sz w:val="28"/>
          <w:szCs w:val="28"/>
          <w:lang w:val="kk-KZ" w:eastAsia="zh-CN"/>
        </w:rPr>
        <w:t xml:space="preserve">қты табиғи компоненттерді, сондай-ақ өсімдік тектес шикізаттарды пайдалана отырып, биологиялық құндылығы жоғары глютенсіз нан өнімдерін алу. Мысалы, күріш ұны тек глютенді ұнның баламасы ретінде ғана емес, сонымен қатар десерттер мен түрлі ұн өнімдерінің дәмдік қасиеттерін жақсарту үшін де кеңінен қолданылады. Күріш ұны негізінде кокос торттары және әртүрлі тәтті тағамдар пісіріледі </w:t>
      </w:r>
      <w:r w:rsidR="000B0603" w:rsidRPr="00FB33F3">
        <w:rPr>
          <w:rFonts w:eastAsia="Times New Roman"/>
          <w:sz w:val="28"/>
          <w:szCs w:val="28"/>
          <w:lang w:val="kk-KZ" w:eastAsia="zh-CN"/>
        </w:rPr>
        <w:t xml:space="preserve">[33]. </w:t>
      </w:r>
      <w:r w:rsidRPr="00FB33F3">
        <w:rPr>
          <w:rFonts w:eastAsia="Times New Roman"/>
          <w:sz w:val="28"/>
          <w:szCs w:val="28"/>
          <w:lang w:val="kk-KZ" w:eastAsia="zh-CN"/>
        </w:rPr>
        <w:t>Күріш ұны қосылған нан өнімдері қытырлақ әрі ұсақ түйіршікті құрылымға ие болып, ылғалды жақсы сіңіру қабілетімен ерекшеленеді. Мұндай өнімдер бидай ұнынан дайындалған тағамдарға қарағанда ұзақ уақыт және төмен температурада пісіріледі. Сонымен қатар, күріш ұны аминқышқылдық құрамы бойынша толыққанды өсімдік ақуызының маңызды көзі болып табылады. Оның құрамында калий, натрий, фосфор, магний сияқты минералды элементтермен қатар, РР, В₁ және В₂ дәрумендері де бар</w:t>
      </w:r>
      <w:r w:rsidRPr="00FB33F3">
        <w:rPr>
          <w:sz w:val="28"/>
          <w:szCs w:val="28"/>
          <w:lang w:val="kk-KZ"/>
        </w:rPr>
        <w:t xml:space="preserve"> </w:t>
      </w:r>
      <w:r w:rsidR="00262B72" w:rsidRPr="00FB33F3">
        <w:rPr>
          <w:sz w:val="28"/>
          <w:szCs w:val="28"/>
          <w:lang w:val="kk-KZ"/>
        </w:rPr>
        <w:t>[3</w:t>
      </w:r>
      <w:r w:rsidR="000B0603" w:rsidRPr="00FB33F3">
        <w:rPr>
          <w:sz w:val="28"/>
          <w:szCs w:val="28"/>
          <w:lang w:val="kk-KZ"/>
        </w:rPr>
        <w:t>4</w:t>
      </w:r>
      <w:r w:rsidR="00471B39" w:rsidRPr="00FB33F3">
        <w:rPr>
          <w:sz w:val="28"/>
          <w:szCs w:val="28"/>
          <w:lang w:val="kk-KZ"/>
        </w:rPr>
        <w:t>].</w:t>
      </w:r>
      <w:r w:rsidR="005E1913" w:rsidRPr="00FB33F3">
        <w:rPr>
          <w:sz w:val="28"/>
          <w:szCs w:val="28"/>
          <w:lang w:val="kk-KZ"/>
        </w:rPr>
        <w:t xml:space="preserve"> </w:t>
      </w:r>
    </w:p>
    <w:p w14:paraId="43679A7A" w14:textId="77777777" w:rsidR="00E2671A" w:rsidRPr="00FB33F3" w:rsidRDefault="00D9031C" w:rsidP="00E2671A">
      <w:pPr>
        <w:pStyle w:val="ad"/>
        <w:spacing w:before="0" w:beforeAutospacing="0" w:after="0" w:afterAutospacing="0"/>
        <w:ind w:firstLine="707"/>
        <w:jc w:val="both"/>
        <w:rPr>
          <w:sz w:val="28"/>
          <w:szCs w:val="28"/>
          <w:lang w:val="kk-KZ"/>
        </w:rPr>
      </w:pPr>
      <w:r w:rsidRPr="00FB33F3">
        <w:rPr>
          <w:rFonts w:eastAsia="Times New Roman"/>
          <w:sz w:val="28"/>
          <w:szCs w:val="28"/>
          <w:lang w:val="kk-KZ" w:eastAsia="zh-CN"/>
        </w:rPr>
        <w:t xml:space="preserve">Жасыл қарақұмық ұны – ақуызға бай әрі функционалды тағам өнімдерін өндіруге арналған құнды ингредиент. Оның құрамында антиоксиданттар, диеталық талшықтар, дәрумендер мен минералды элементтер мол кездеседі. Әсіресе калий, селен, фосфор, темір, мырыш, марганец және магний элементтеріне бай. Сонымен қатар, жасыл қарақұмық ұнында В тобының дәрумендері, Е дәрумені және рутин сияқты биологиялық белсенді қосылыстар бар, олар ағзаның қорғаныс жүйесін нығайтуға және зат алмасу процестерін жақсартуға ықпал етеді </w:t>
      </w:r>
      <w:r w:rsidR="005E1913" w:rsidRPr="00FB33F3">
        <w:rPr>
          <w:sz w:val="28"/>
          <w:szCs w:val="28"/>
          <w:lang w:val="kk-KZ"/>
        </w:rPr>
        <w:t>[3</w:t>
      </w:r>
      <w:r w:rsidR="00485D1C" w:rsidRPr="00FB33F3">
        <w:rPr>
          <w:sz w:val="28"/>
          <w:szCs w:val="28"/>
          <w:lang w:val="kk-KZ"/>
        </w:rPr>
        <w:t>5</w:t>
      </w:r>
      <w:r w:rsidR="00296795" w:rsidRPr="00FB33F3">
        <w:rPr>
          <w:sz w:val="28"/>
          <w:szCs w:val="28"/>
          <w:lang w:val="kk-KZ"/>
        </w:rPr>
        <w:t>].</w:t>
      </w:r>
      <w:r w:rsidR="004521FC" w:rsidRPr="00FB33F3">
        <w:rPr>
          <w:sz w:val="28"/>
          <w:szCs w:val="28"/>
          <w:lang w:val="kk-KZ"/>
        </w:rPr>
        <w:t xml:space="preserve"> </w:t>
      </w:r>
      <w:r w:rsidRPr="00FB33F3">
        <w:rPr>
          <w:rFonts w:eastAsia="Times New Roman"/>
          <w:sz w:val="28"/>
          <w:szCs w:val="28"/>
          <w:lang w:val="kk-KZ" w:eastAsia="zh-CN"/>
        </w:rPr>
        <w:t>Жасыл қарақұмық ұны құрамында ағзаға пайдалы профилактикалық әсері бар биологиялық белсенді заттар, соның ішінде флавоноидтар кездеседі. Оның жоғары биологиялық құндылығы адам ағзасының жалпы жұмыс қабілетін сақтауға және арттыруға ықпал етеді. Бұл ұнды қолдану нан-тоқаш өнімдерінің сыртқы және дәмдік қасиеттерін де өзгертеді: түсі күңгірттеніп, ерекше хош иіс пен дәм пайда болады. Жасыл қарақұмық ұнының ұтымды мөлшерін пайдалану өнімдердің құрылымдық-механикалық қасиеттерін жақсартады, ал оның мөлшері артқан жағдайда қамырдың көтерілу қабілеті айтарлықтай жоғарылайды</w:t>
      </w:r>
      <w:r w:rsidRPr="00FB33F3">
        <w:rPr>
          <w:sz w:val="28"/>
          <w:szCs w:val="28"/>
          <w:lang w:val="kk-KZ"/>
        </w:rPr>
        <w:t xml:space="preserve"> </w:t>
      </w:r>
      <w:r w:rsidR="00485D1C" w:rsidRPr="00FB33F3">
        <w:rPr>
          <w:sz w:val="28"/>
          <w:szCs w:val="28"/>
          <w:lang w:val="kk-KZ"/>
        </w:rPr>
        <w:t>[36]</w:t>
      </w:r>
      <w:r w:rsidRPr="00FB33F3">
        <w:rPr>
          <w:rFonts w:ascii="Arial" w:hAnsi="Arial" w:cs="Arial"/>
          <w:color w:val="222222"/>
          <w:sz w:val="20"/>
          <w:szCs w:val="20"/>
          <w:shd w:val="clear" w:color="auto" w:fill="FFFFFF"/>
          <w:lang w:val="kk-KZ"/>
        </w:rPr>
        <w:t>.</w:t>
      </w:r>
    </w:p>
    <w:p w14:paraId="43D70AEE" w14:textId="3A787A70" w:rsidR="00021C77" w:rsidRPr="00FB33F3" w:rsidRDefault="003E3BB9" w:rsidP="00E2671A">
      <w:pPr>
        <w:pStyle w:val="ad"/>
        <w:spacing w:before="0" w:beforeAutospacing="0" w:after="0" w:afterAutospacing="0"/>
        <w:ind w:firstLine="707"/>
        <w:jc w:val="both"/>
        <w:rPr>
          <w:sz w:val="28"/>
          <w:szCs w:val="28"/>
          <w:lang w:val="kk-KZ"/>
        </w:rPr>
      </w:pPr>
      <w:r w:rsidRPr="00FB33F3">
        <w:rPr>
          <w:sz w:val="28"/>
          <w:szCs w:val="28"/>
          <w:lang w:val="kk-KZ"/>
        </w:rPr>
        <w:t xml:space="preserve">Жүгері ұнының айрықша ерекшелігі- басқа ұндармен салыстырғанда </w:t>
      </w:r>
      <w:r w:rsidR="00021C77" w:rsidRPr="00FB33F3">
        <w:rPr>
          <w:sz w:val="28"/>
          <w:szCs w:val="28"/>
          <w:lang w:val="kk-KZ"/>
        </w:rPr>
        <w:t>майдың жоғарылығы (2-3% дейін). Ақуыз құрамы басқа ұндарға қарағанда жоғары (12,</w:t>
      </w:r>
      <w:r w:rsidR="00021C77" w:rsidRPr="00FB33F3">
        <w:rPr>
          <w:rFonts w:eastAsia="Times New Roman"/>
          <w:sz w:val="28"/>
          <w:szCs w:val="28"/>
          <w:lang w:val="kk-KZ" w:eastAsia="zh-CN"/>
        </w:rPr>
        <w:t xml:space="preserve">5%). </w:t>
      </w:r>
      <w:r w:rsidR="00E2671A" w:rsidRPr="00FB33F3">
        <w:rPr>
          <w:rFonts w:eastAsia="Times New Roman"/>
          <w:sz w:val="28"/>
          <w:szCs w:val="28"/>
          <w:lang w:val="kk-KZ" w:eastAsia="zh-CN"/>
        </w:rPr>
        <w:t xml:space="preserve">Жүгері ұны аминқышқылдарының бай құрамымен ерекшеленеді және ағзаға қажетті қоректік заттардың маңызды көзі болып табылады. Бұл ұн түрінің басты артықшылықтарының бірі – оның диабетке қарсы қасиеттерге ие болуы. Жүгері ұнын қолдану қандағы қант деңгейін тұрақтандыруға және көмірсу алмасуын реттеуге оң әсерін тигізеді. </w:t>
      </w:r>
      <w:r w:rsidR="00021C77" w:rsidRPr="00FB33F3">
        <w:rPr>
          <w:sz w:val="28"/>
          <w:szCs w:val="28"/>
          <w:lang w:val="kk-KZ"/>
        </w:rPr>
        <w:t>Жүгері ұнының құрамында макро - және микроэлементтер (калий, кальций, темір, фосфор), дәрумендер (А, РР, В</w:t>
      </w:r>
      <w:r w:rsidR="00021C77" w:rsidRPr="00FB33F3">
        <w:rPr>
          <w:sz w:val="28"/>
          <w:szCs w:val="28"/>
          <w:vertAlign w:val="subscript"/>
          <w:lang w:val="kk-KZ"/>
        </w:rPr>
        <w:t>1</w:t>
      </w:r>
      <w:r w:rsidR="00021C77" w:rsidRPr="00FB33F3">
        <w:rPr>
          <w:sz w:val="28"/>
          <w:szCs w:val="28"/>
          <w:lang w:val="kk-KZ"/>
        </w:rPr>
        <w:t>, Е), аминқышқылдары (триптофан, лизин, валин, изолейцин) бар.</w:t>
      </w:r>
    </w:p>
    <w:p w14:paraId="0DF109FE" w14:textId="5F90E813" w:rsidR="004F2567" w:rsidRPr="00FB33F3" w:rsidRDefault="00021C77" w:rsidP="00021C7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 xml:space="preserve">Жүгері ұны калория мөлшері ересек адам үшін тәуліктік мөлшердің шамамен 16% құрайды, 100 г-да </w:t>
      </w:r>
      <w:r w:rsidR="00356C2C" w:rsidRPr="00FB33F3">
        <w:rPr>
          <w:rFonts w:ascii="Times New Roman" w:hAnsi="Times New Roman" w:cs="Times New Roman"/>
          <w:sz w:val="28"/>
          <w:szCs w:val="28"/>
          <w:lang w:val="kk-KZ"/>
        </w:rPr>
        <w:t xml:space="preserve">330 ккал </w:t>
      </w:r>
      <w:r w:rsidRPr="00FB33F3">
        <w:rPr>
          <w:rFonts w:ascii="Times New Roman" w:hAnsi="Times New Roman" w:cs="Times New Roman"/>
          <w:sz w:val="28"/>
          <w:szCs w:val="28"/>
          <w:lang w:val="kk-KZ"/>
        </w:rPr>
        <w:t xml:space="preserve">бар. Сондықтан жүгері ұны салмақ </w:t>
      </w:r>
      <w:r w:rsidR="003E3BB9" w:rsidRPr="00FB33F3">
        <w:rPr>
          <w:rFonts w:ascii="Times New Roman" w:hAnsi="Times New Roman" w:cs="Times New Roman"/>
          <w:sz w:val="28"/>
          <w:szCs w:val="28"/>
          <w:lang w:val="kk-KZ"/>
        </w:rPr>
        <w:t>жоғалту үшін қолданылады, өйткені ол төмен калориялы және денені жақсы қанықтырады. Жүгері ұнынан жасалған немесе оны қолдану арқылы дайындалған тағам бірқатар ерекше қасиеттерімен сипатталады:</w:t>
      </w:r>
    </w:p>
    <w:p w14:paraId="623E0201" w14:textId="0E43169C" w:rsidR="003E3BB9" w:rsidRPr="00FB33F3" w:rsidRDefault="004F2567" w:rsidP="004F256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3E3BB9" w:rsidRPr="00FB33F3">
        <w:rPr>
          <w:rFonts w:ascii="Times New Roman" w:hAnsi="Times New Roman" w:cs="Times New Roman"/>
          <w:sz w:val="28"/>
          <w:szCs w:val="28"/>
          <w:lang w:val="kk-KZ"/>
        </w:rPr>
        <w:t>тез және ұзақ қанықтылықты анықтайды;</w:t>
      </w:r>
    </w:p>
    <w:p w14:paraId="7FDFD612" w14:textId="77777777" w:rsidR="003E3BB9" w:rsidRPr="00FB33F3" w:rsidRDefault="003E3BB9" w:rsidP="003E3BB9">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құрамында өсімдік ақуыздарының көп мөлшері бар;</w:t>
      </w:r>
    </w:p>
    <w:p w14:paraId="7407C4E2" w14:textId="77777777" w:rsidR="004F2567" w:rsidRPr="00FB33F3" w:rsidRDefault="004F2567" w:rsidP="004F2567">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ұзақ сақтау мерзімі.</w:t>
      </w:r>
    </w:p>
    <w:p w14:paraId="1814032E" w14:textId="6918FC7F" w:rsidR="003E3BB9" w:rsidRPr="00FB33F3" w:rsidRDefault="003E3BB9" w:rsidP="004F2567">
      <w:pPr>
        <w:pStyle w:val="a5"/>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Жүгері ұнынан нан пісіру жеңілдікке ие. Диетологтар жоғары физикалық жүгіріс пен спортпен шұғылдану кезінде жүгері ұнынан жасалынған өнімдерді жеуге кеңес береді. Нан өнімдері ұзақ уақыт бойы бүлінбейді, сонымен қатар ол ұзақ уақыт бойы өз жағымды дәмін сақтайды.</w:t>
      </w:r>
    </w:p>
    <w:p w14:paraId="52CAC9C9" w14:textId="12454E68" w:rsidR="003B3DE2" w:rsidRPr="00FB33F3" w:rsidRDefault="003E3BB9" w:rsidP="003B3DE2">
      <w:pPr>
        <w:pStyle w:val="af1"/>
        <w:ind w:right="-16" w:firstLine="707"/>
        <w:rPr>
          <w:sz w:val="28"/>
          <w:szCs w:val="28"/>
          <w:lang w:val="kk-KZ"/>
        </w:rPr>
      </w:pPr>
      <w:r w:rsidRPr="00FB33F3">
        <w:rPr>
          <w:sz w:val="28"/>
          <w:szCs w:val="28"/>
          <w:lang w:val="kk-KZ"/>
        </w:rPr>
        <w:t>Жүгері ұнынан түрлі нан, кекс, печенье, тандыр пісіреді және ботқа дайындайды. Ол қалпына келтіретін және де қандағы қанттың тұрақтандыруына ықпал ететін көмірсуларға бай. Сондай-ақ, олар жүйке жасушаларының қоректенуіне қажет, сол себепті жүгері орталық жүйке жүйесі ауруларымен (соның ішінде эпилепсия мен полиомиелитпен) ауыратын</w:t>
      </w:r>
      <w:r w:rsidR="004F2567" w:rsidRPr="00FB33F3">
        <w:rPr>
          <w:sz w:val="28"/>
          <w:szCs w:val="28"/>
          <w:lang w:val="kk-KZ"/>
        </w:rPr>
        <w:t xml:space="preserve"> адамдарға өте пайдалы. Жүгері - </w:t>
      </w:r>
      <w:r w:rsidRPr="00FB33F3">
        <w:rPr>
          <w:sz w:val="28"/>
          <w:szCs w:val="28"/>
          <w:lang w:val="kk-KZ"/>
        </w:rPr>
        <w:t>бұлшықеттің тамаша қорегі, сондықтан прогрессивті бұлшық ет дистрофияс</w:t>
      </w:r>
      <w:r w:rsidR="006B2B99" w:rsidRPr="00FB33F3">
        <w:rPr>
          <w:sz w:val="28"/>
          <w:szCs w:val="28"/>
          <w:lang w:val="kk-KZ"/>
        </w:rPr>
        <w:t>ы кезінде таптырылмайтын зат [37</w:t>
      </w:r>
      <w:r w:rsidR="00C07318" w:rsidRPr="00FB33F3">
        <w:rPr>
          <w:sz w:val="28"/>
          <w:szCs w:val="28"/>
          <w:lang w:val="kk-KZ"/>
        </w:rPr>
        <w:t>]</w:t>
      </w:r>
    </w:p>
    <w:p w14:paraId="48AC0833" w14:textId="77777777" w:rsidR="00763DD8" w:rsidRPr="00FB33F3" w:rsidRDefault="003E3BB9" w:rsidP="003E77F3">
      <w:pPr>
        <w:pStyle w:val="af1"/>
        <w:ind w:right="-16" w:firstLine="707"/>
        <w:rPr>
          <w:sz w:val="28"/>
          <w:szCs w:val="28"/>
          <w:lang w:val="kk-KZ"/>
        </w:rPr>
      </w:pPr>
      <w:r w:rsidRPr="00FB33F3">
        <w:rPr>
          <w:sz w:val="28"/>
          <w:szCs w:val="28"/>
          <w:lang w:val="kk-KZ"/>
        </w:rPr>
        <w:t xml:space="preserve">Амарант ұнын </w:t>
      </w:r>
      <w:r w:rsidR="00471B39" w:rsidRPr="00FB33F3">
        <w:rPr>
          <w:sz w:val="28"/>
          <w:szCs w:val="28"/>
          <w:lang w:val="kk-KZ"/>
        </w:rPr>
        <w:t xml:space="preserve">ботқа, </w:t>
      </w:r>
      <w:r w:rsidR="00763DD8" w:rsidRPr="00FB33F3">
        <w:rPr>
          <w:sz w:val="28"/>
          <w:szCs w:val="28"/>
          <w:lang w:val="kk-KZ"/>
        </w:rPr>
        <w:t xml:space="preserve">түрлі </w:t>
      </w:r>
      <w:r w:rsidR="00471B39" w:rsidRPr="00FB33F3">
        <w:rPr>
          <w:sz w:val="28"/>
          <w:szCs w:val="28"/>
          <w:lang w:val="kk-KZ"/>
        </w:rPr>
        <w:t>нан өнімдерін, кондитерлі</w:t>
      </w:r>
      <w:r w:rsidR="00E02B0E" w:rsidRPr="00FB33F3">
        <w:rPr>
          <w:sz w:val="28"/>
          <w:szCs w:val="28"/>
          <w:lang w:val="kk-KZ"/>
        </w:rPr>
        <w:t>к және макарон</w:t>
      </w:r>
      <w:r w:rsidR="00471B39" w:rsidRPr="00FB33F3">
        <w:rPr>
          <w:sz w:val="28"/>
          <w:szCs w:val="28"/>
          <w:lang w:val="kk-KZ"/>
        </w:rPr>
        <w:t xml:space="preserve"> өнімдерін, ірімшік</w:t>
      </w:r>
      <w:r w:rsidR="00E02B0E" w:rsidRPr="00FB33F3">
        <w:rPr>
          <w:sz w:val="28"/>
          <w:szCs w:val="28"/>
          <w:lang w:val="kk-KZ"/>
        </w:rPr>
        <w:t xml:space="preserve">, </w:t>
      </w:r>
      <w:r w:rsidR="00471B39" w:rsidRPr="00FB33F3">
        <w:rPr>
          <w:sz w:val="28"/>
          <w:szCs w:val="28"/>
          <w:lang w:val="kk-KZ"/>
        </w:rPr>
        <w:t xml:space="preserve">йогурт, майонез </w:t>
      </w:r>
      <w:r w:rsidR="00E02B0E" w:rsidRPr="00FB33F3">
        <w:rPr>
          <w:sz w:val="28"/>
          <w:szCs w:val="28"/>
          <w:lang w:val="kk-KZ"/>
        </w:rPr>
        <w:t>дайындағанда</w:t>
      </w:r>
      <w:r w:rsidR="00471B39" w:rsidRPr="00FB33F3">
        <w:rPr>
          <w:sz w:val="28"/>
          <w:szCs w:val="28"/>
          <w:lang w:val="kk-KZ"/>
        </w:rPr>
        <w:t xml:space="preserve"> қолданады. </w:t>
      </w:r>
      <w:r w:rsidR="00763DD8" w:rsidRPr="00FB33F3">
        <w:rPr>
          <w:sz w:val="28"/>
          <w:szCs w:val="28"/>
          <w:lang w:val="kk-KZ"/>
        </w:rPr>
        <w:t xml:space="preserve">Амарант дәнінде 14,0-20,0% ақуыз, 60-62% крахмал, 5,8-9,7% липидтер және 3,9-16,5% диеталық талшықтар бар. Амарант дәнінің ақуызында суда және тұзда еритін фракциялар басым, олар ақуыздардың жалпы сомасының 75% құрайды. </w:t>
      </w:r>
      <w:r w:rsidR="00471B39" w:rsidRPr="00FB33F3">
        <w:rPr>
          <w:sz w:val="28"/>
          <w:szCs w:val="28"/>
          <w:lang w:val="kk-KZ"/>
        </w:rPr>
        <w:t>Амарант</w:t>
      </w:r>
      <w:r w:rsidR="00467D32" w:rsidRPr="00FB33F3">
        <w:rPr>
          <w:sz w:val="28"/>
          <w:szCs w:val="28"/>
          <w:lang w:val="kk-KZ"/>
        </w:rPr>
        <w:t xml:space="preserve"> </w:t>
      </w:r>
      <w:r w:rsidR="00471B39" w:rsidRPr="00FB33F3">
        <w:rPr>
          <w:sz w:val="28"/>
          <w:szCs w:val="28"/>
          <w:lang w:val="kk-KZ"/>
        </w:rPr>
        <w:t xml:space="preserve">дәні мен ұнын әдеттегі тағам </w:t>
      </w:r>
      <w:r w:rsidR="00467D32" w:rsidRPr="00FB33F3">
        <w:rPr>
          <w:sz w:val="28"/>
          <w:szCs w:val="28"/>
          <w:lang w:val="kk-KZ"/>
        </w:rPr>
        <w:t>рационына</w:t>
      </w:r>
      <w:r w:rsidR="00471B39" w:rsidRPr="00FB33F3">
        <w:rPr>
          <w:sz w:val="28"/>
          <w:szCs w:val="28"/>
          <w:lang w:val="kk-KZ"/>
        </w:rPr>
        <w:t xml:space="preserve"> қосымша</w:t>
      </w:r>
      <w:r w:rsidR="00467D32" w:rsidRPr="00FB33F3">
        <w:rPr>
          <w:sz w:val="28"/>
          <w:szCs w:val="28"/>
          <w:lang w:val="kk-KZ"/>
        </w:rPr>
        <w:t xml:space="preserve"> шикізат</w:t>
      </w:r>
      <w:r w:rsidR="00471B39" w:rsidRPr="00FB33F3">
        <w:rPr>
          <w:sz w:val="28"/>
          <w:szCs w:val="28"/>
          <w:lang w:val="kk-KZ"/>
        </w:rPr>
        <w:t xml:space="preserve"> ретінде пайдалануға болады, олар көкөністерді консервілеуде қолданы</w:t>
      </w:r>
      <w:r w:rsidR="00467D32" w:rsidRPr="00FB33F3">
        <w:rPr>
          <w:sz w:val="28"/>
          <w:szCs w:val="28"/>
          <w:lang w:val="kk-KZ"/>
        </w:rPr>
        <w:t>лады</w:t>
      </w:r>
      <w:r w:rsidR="00471B39" w:rsidRPr="00FB33F3">
        <w:rPr>
          <w:sz w:val="28"/>
          <w:szCs w:val="28"/>
          <w:lang w:val="kk-KZ"/>
        </w:rPr>
        <w:t>, сон</w:t>
      </w:r>
      <w:r w:rsidR="00467D32" w:rsidRPr="00FB33F3">
        <w:rPr>
          <w:sz w:val="28"/>
          <w:szCs w:val="28"/>
          <w:lang w:val="kk-KZ"/>
        </w:rPr>
        <w:t>ымен қатар</w:t>
      </w:r>
      <w:r w:rsidR="00471B39" w:rsidRPr="00FB33F3">
        <w:rPr>
          <w:sz w:val="28"/>
          <w:szCs w:val="28"/>
          <w:lang w:val="kk-KZ"/>
        </w:rPr>
        <w:t xml:space="preserve"> вегетариандық және диеталық тағам</w:t>
      </w:r>
      <w:r w:rsidR="00467D32" w:rsidRPr="00FB33F3">
        <w:rPr>
          <w:sz w:val="28"/>
          <w:szCs w:val="28"/>
          <w:lang w:val="kk-KZ"/>
        </w:rPr>
        <w:t>дар</w:t>
      </w:r>
      <w:r w:rsidR="00471B39" w:rsidRPr="00FB33F3">
        <w:rPr>
          <w:sz w:val="28"/>
          <w:szCs w:val="28"/>
          <w:lang w:val="kk-KZ"/>
        </w:rPr>
        <w:t>ға</w:t>
      </w:r>
      <w:r w:rsidR="00467D32" w:rsidRPr="00FB33F3">
        <w:rPr>
          <w:sz w:val="28"/>
          <w:szCs w:val="28"/>
          <w:lang w:val="kk-KZ"/>
        </w:rPr>
        <w:t xml:space="preserve"> негізгі қор</w:t>
      </w:r>
      <w:r w:rsidR="00471B39" w:rsidRPr="00FB33F3">
        <w:rPr>
          <w:sz w:val="28"/>
          <w:szCs w:val="28"/>
          <w:lang w:val="kk-KZ"/>
        </w:rPr>
        <w:t>ектік дәрумендік-</w:t>
      </w:r>
      <w:r w:rsidR="00467D32" w:rsidRPr="00FB33F3">
        <w:rPr>
          <w:sz w:val="28"/>
          <w:szCs w:val="28"/>
          <w:lang w:val="kk-KZ"/>
        </w:rPr>
        <w:t xml:space="preserve"> </w:t>
      </w:r>
      <w:r w:rsidR="00471B39" w:rsidRPr="00FB33F3">
        <w:rPr>
          <w:sz w:val="28"/>
          <w:szCs w:val="28"/>
          <w:lang w:val="kk-KZ"/>
        </w:rPr>
        <w:t xml:space="preserve">ақуыз қоспасы </w:t>
      </w:r>
      <w:r w:rsidR="00467D32" w:rsidRPr="00FB33F3">
        <w:rPr>
          <w:sz w:val="28"/>
          <w:szCs w:val="28"/>
          <w:lang w:val="kk-KZ"/>
        </w:rPr>
        <w:t>ре</w:t>
      </w:r>
      <w:r w:rsidR="00471B39" w:rsidRPr="00FB33F3">
        <w:rPr>
          <w:sz w:val="28"/>
          <w:szCs w:val="28"/>
          <w:lang w:val="kk-KZ"/>
        </w:rPr>
        <w:t>тінде пайдаланылады</w:t>
      </w:r>
      <w:r w:rsidR="006B2B99" w:rsidRPr="00FB33F3">
        <w:rPr>
          <w:sz w:val="28"/>
          <w:szCs w:val="28"/>
          <w:lang w:val="kk-KZ"/>
        </w:rPr>
        <w:t xml:space="preserve"> [38</w:t>
      </w:r>
      <w:r w:rsidR="00B21851" w:rsidRPr="00FB33F3">
        <w:rPr>
          <w:sz w:val="28"/>
          <w:szCs w:val="28"/>
          <w:lang w:val="kk-KZ"/>
        </w:rPr>
        <w:t>]</w:t>
      </w:r>
      <w:r w:rsidR="00471B39" w:rsidRPr="00FB33F3">
        <w:rPr>
          <w:sz w:val="28"/>
          <w:szCs w:val="28"/>
          <w:lang w:val="kk-KZ"/>
        </w:rPr>
        <w:t>.</w:t>
      </w:r>
      <w:r w:rsidR="006B2B99" w:rsidRPr="00FB33F3">
        <w:rPr>
          <w:sz w:val="28"/>
          <w:szCs w:val="28"/>
          <w:lang w:val="kk-KZ"/>
        </w:rPr>
        <w:t xml:space="preserve"> </w:t>
      </w:r>
      <w:r w:rsidR="00763DD8" w:rsidRPr="00FB33F3">
        <w:rPr>
          <w:sz w:val="28"/>
          <w:szCs w:val="28"/>
          <w:lang w:val="kk-KZ"/>
        </w:rPr>
        <w:t>Амарант ұны жақсы тасымалдануымен және өңделуімен сипатталады және сақтау мерзімі ұзақ</w:t>
      </w:r>
      <w:r w:rsidR="00FE1A7C" w:rsidRPr="00FB33F3">
        <w:rPr>
          <w:sz w:val="28"/>
          <w:szCs w:val="28"/>
          <w:lang w:val="kk-KZ"/>
        </w:rPr>
        <w:t>.</w:t>
      </w:r>
    </w:p>
    <w:p w14:paraId="0AC360C0" w14:textId="77777777" w:rsidR="001C73C6" w:rsidRPr="00FB33F3" w:rsidRDefault="00471B39" w:rsidP="00414AAA">
      <w:pPr>
        <w:pStyle w:val="af1"/>
        <w:ind w:right="-16" w:firstLine="707"/>
        <w:rPr>
          <w:sz w:val="28"/>
          <w:szCs w:val="28"/>
          <w:lang w:val="kk-KZ"/>
        </w:rPr>
      </w:pPr>
      <w:r w:rsidRPr="00FB33F3">
        <w:rPr>
          <w:sz w:val="28"/>
          <w:szCs w:val="28"/>
          <w:lang w:val="kk-KZ"/>
        </w:rPr>
        <w:t>Амарант ұны және одан жасал</w:t>
      </w:r>
      <w:r w:rsidR="00FE1A7C" w:rsidRPr="00FB33F3">
        <w:rPr>
          <w:sz w:val="28"/>
          <w:szCs w:val="28"/>
          <w:lang w:val="kk-KZ"/>
        </w:rPr>
        <w:t>ын</w:t>
      </w:r>
      <w:r w:rsidRPr="00FB33F3">
        <w:rPr>
          <w:sz w:val="28"/>
          <w:szCs w:val="28"/>
          <w:lang w:val="kk-KZ"/>
        </w:rPr>
        <w:t>ған өнімдер</w:t>
      </w:r>
      <w:r w:rsidR="00FE1A7C" w:rsidRPr="00FB33F3">
        <w:rPr>
          <w:sz w:val="28"/>
          <w:szCs w:val="28"/>
          <w:lang w:val="kk-KZ"/>
        </w:rPr>
        <w:t>дің</w:t>
      </w:r>
      <w:r w:rsidRPr="00FB33F3">
        <w:rPr>
          <w:sz w:val="28"/>
          <w:szCs w:val="28"/>
          <w:lang w:val="kk-KZ"/>
        </w:rPr>
        <w:t xml:space="preserve"> ағзаның көптеген жүйелеріне</w:t>
      </w:r>
      <w:r w:rsidR="00FE1A7C" w:rsidRPr="00FB33F3">
        <w:rPr>
          <w:sz w:val="28"/>
          <w:szCs w:val="28"/>
          <w:lang w:val="kk-KZ"/>
        </w:rPr>
        <w:t xml:space="preserve">, біршама аурулардың алдын- </w:t>
      </w:r>
      <w:r w:rsidRPr="00FB33F3">
        <w:rPr>
          <w:sz w:val="28"/>
          <w:szCs w:val="28"/>
          <w:lang w:val="kk-KZ"/>
        </w:rPr>
        <w:t xml:space="preserve">алуға </w:t>
      </w:r>
      <w:r w:rsidR="00FE1A7C" w:rsidRPr="00FB33F3">
        <w:rPr>
          <w:sz w:val="28"/>
          <w:szCs w:val="28"/>
          <w:lang w:val="kk-KZ"/>
        </w:rPr>
        <w:t xml:space="preserve">жақсы </w:t>
      </w:r>
      <w:r w:rsidRPr="00FB33F3">
        <w:rPr>
          <w:sz w:val="28"/>
          <w:szCs w:val="28"/>
          <w:lang w:val="kk-KZ"/>
        </w:rPr>
        <w:t>әсер етеді: холестерин</w:t>
      </w:r>
      <w:r w:rsidR="00FE1A7C" w:rsidRPr="00FB33F3">
        <w:rPr>
          <w:sz w:val="28"/>
          <w:szCs w:val="28"/>
          <w:lang w:val="kk-KZ"/>
        </w:rPr>
        <w:t>нің</w:t>
      </w:r>
      <w:r w:rsidRPr="00FB33F3">
        <w:rPr>
          <w:sz w:val="28"/>
          <w:szCs w:val="28"/>
          <w:lang w:val="kk-KZ"/>
        </w:rPr>
        <w:t xml:space="preserve"> деңгейін </w:t>
      </w:r>
      <w:r w:rsidR="00414AAA" w:rsidRPr="00FB33F3">
        <w:rPr>
          <w:sz w:val="28"/>
          <w:szCs w:val="28"/>
          <w:lang w:val="kk-KZ"/>
        </w:rPr>
        <w:t>төмендетеді [39],</w:t>
      </w:r>
      <w:r w:rsidR="00414AAA" w:rsidRPr="00FB33F3">
        <w:rPr>
          <w:rFonts w:ascii="Arial" w:hAnsi="Arial" w:cs="Arial"/>
          <w:i/>
          <w:color w:val="222222"/>
          <w:sz w:val="20"/>
          <w:shd w:val="clear" w:color="auto" w:fill="FFFFFF"/>
          <w:lang w:val="kk-KZ"/>
        </w:rPr>
        <w:t>.</w:t>
      </w:r>
      <w:r w:rsidR="00FE1A7C" w:rsidRPr="00FB33F3">
        <w:rPr>
          <w:sz w:val="28"/>
          <w:szCs w:val="28"/>
          <w:lang w:val="kk-KZ"/>
        </w:rPr>
        <w:t xml:space="preserve"> артериялардың жағдайын жақсар</w:t>
      </w:r>
      <w:r w:rsidRPr="00FB33F3">
        <w:rPr>
          <w:sz w:val="28"/>
          <w:szCs w:val="28"/>
          <w:lang w:val="kk-KZ"/>
        </w:rPr>
        <w:t>тады, жүрек-қ</w:t>
      </w:r>
      <w:r w:rsidR="00FE1A7C" w:rsidRPr="00FB33F3">
        <w:rPr>
          <w:sz w:val="28"/>
          <w:szCs w:val="28"/>
          <w:lang w:val="kk-KZ"/>
        </w:rPr>
        <w:t xml:space="preserve">ан тамырлары, </w:t>
      </w:r>
      <w:r w:rsidRPr="00FB33F3">
        <w:rPr>
          <w:sz w:val="28"/>
          <w:szCs w:val="28"/>
          <w:lang w:val="kk-KZ"/>
        </w:rPr>
        <w:t>обыр аурулардың қау</w:t>
      </w:r>
      <w:r w:rsidR="00FE1A7C" w:rsidRPr="00FB33F3">
        <w:rPr>
          <w:sz w:val="28"/>
          <w:szCs w:val="28"/>
          <w:lang w:val="kk-KZ"/>
        </w:rPr>
        <w:t>і</w:t>
      </w:r>
      <w:r w:rsidRPr="00FB33F3">
        <w:rPr>
          <w:sz w:val="28"/>
          <w:szCs w:val="28"/>
          <w:lang w:val="kk-KZ"/>
        </w:rPr>
        <w:t>пін азайтады, артық заттарды шығаруға ықпал етеді. Амарант</w:t>
      </w:r>
      <w:r w:rsidR="00FE1A7C" w:rsidRPr="00FB33F3">
        <w:rPr>
          <w:sz w:val="28"/>
          <w:szCs w:val="28"/>
          <w:lang w:val="kk-KZ"/>
        </w:rPr>
        <w:t xml:space="preserve"> ұнының ерекше құндылығы құрамын</w:t>
      </w:r>
      <w:r w:rsidRPr="00FB33F3">
        <w:rPr>
          <w:sz w:val="28"/>
          <w:szCs w:val="28"/>
          <w:lang w:val="kk-KZ"/>
        </w:rPr>
        <w:t>да ск</w:t>
      </w:r>
      <w:r w:rsidR="00FE1A7C" w:rsidRPr="00FB33F3">
        <w:rPr>
          <w:sz w:val="28"/>
          <w:szCs w:val="28"/>
          <w:lang w:val="kk-KZ"/>
        </w:rPr>
        <w:t>вал</w:t>
      </w:r>
      <w:r w:rsidRPr="00FB33F3">
        <w:rPr>
          <w:sz w:val="28"/>
          <w:szCs w:val="28"/>
          <w:lang w:val="kk-KZ"/>
        </w:rPr>
        <w:t>ен сияқты күшті антиоксиданттық әрекет ететін заттардың болуы</w:t>
      </w:r>
      <w:r w:rsidR="00190751" w:rsidRPr="00FB33F3">
        <w:rPr>
          <w:sz w:val="28"/>
          <w:szCs w:val="28"/>
          <w:lang w:val="kk-KZ"/>
        </w:rPr>
        <w:t xml:space="preserve"> </w:t>
      </w:r>
      <w:r w:rsidR="001C73C6" w:rsidRPr="00FB33F3">
        <w:rPr>
          <w:sz w:val="28"/>
          <w:szCs w:val="28"/>
          <w:lang w:val="kk-KZ"/>
        </w:rPr>
        <w:t>[40]</w:t>
      </w:r>
      <w:r w:rsidR="007214D6" w:rsidRPr="00FB33F3">
        <w:rPr>
          <w:sz w:val="28"/>
          <w:szCs w:val="28"/>
          <w:lang w:val="kk-KZ"/>
        </w:rPr>
        <w:t>.</w:t>
      </w:r>
    </w:p>
    <w:p w14:paraId="04635F86" w14:textId="27E0F424" w:rsidR="00471B39" w:rsidRPr="00FB33F3" w:rsidRDefault="003E3BB9" w:rsidP="003E77F3">
      <w:pPr>
        <w:pStyle w:val="af1"/>
        <w:spacing w:before="2"/>
        <w:ind w:right="-16" w:firstLine="707"/>
        <w:rPr>
          <w:sz w:val="28"/>
          <w:szCs w:val="28"/>
          <w:lang w:val="kk-KZ"/>
        </w:rPr>
      </w:pPr>
      <w:r w:rsidRPr="00FB33F3">
        <w:rPr>
          <w:sz w:val="28"/>
          <w:szCs w:val="28"/>
          <w:lang w:val="kk-KZ"/>
        </w:rPr>
        <w:t>Зығыр</w:t>
      </w:r>
      <w:r w:rsidR="00471B39" w:rsidRPr="00FB33F3">
        <w:rPr>
          <w:sz w:val="28"/>
          <w:szCs w:val="28"/>
          <w:lang w:val="kk-KZ"/>
        </w:rPr>
        <w:t xml:space="preserve"> ұны</w:t>
      </w:r>
      <w:r w:rsidR="004F2567" w:rsidRPr="00FB33F3">
        <w:rPr>
          <w:sz w:val="28"/>
          <w:szCs w:val="28"/>
          <w:lang w:val="kk-KZ"/>
        </w:rPr>
        <w:t xml:space="preserve"> -</w:t>
      </w:r>
      <w:r w:rsidR="00471B39" w:rsidRPr="00FB33F3">
        <w:rPr>
          <w:sz w:val="28"/>
          <w:szCs w:val="28"/>
          <w:lang w:val="kk-KZ"/>
        </w:rPr>
        <w:t xml:space="preserve"> асқазан мен ішектің </w:t>
      </w:r>
      <w:r w:rsidR="00B21851" w:rsidRPr="00FB33F3">
        <w:rPr>
          <w:sz w:val="28"/>
          <w:szCs w:val="28"/>
          <w:lang w:val="kk-KZ"/>
        </w:rPr>
        <w:t>жұмыс жасауын</w:t>
      </w:r>
      <w:r w:rsidR="00471B39" w:rsidRPr="00FB33F3">
        <w:rPr>
          <w:sz w:val="28"/>
          <w:szCs w:val="28"/>
          <w:lang w:val="kk-KZ"/>
        </w:rPr>
        <w:t xml:space="preserve"> жақсартады, холестерин</w:t>
      </w:r>
      <w:r w:rsidR="00B21851" w:rsidRPr="00FB33F3">
        <w:rPr>
          <w:sz w:val="28"/>
          <w:szCs w:val="28"/>
          <w:lang w:val="kk-KZ"/>
        </w:rPr>
        <w:t>нің деңгейін төмендетіп, артық салма</w:t>
      </w:r>
      <w:r w:rsidR="00471B39" w:rsidRPr="00FB33F3">
        <w:rPr>
          <w:sz w:val="28"/>
          <w:szCs w:val="28"/>
          <w:lang w:val="kk-KZ"/>
        </w:rPr>
        <w:t>қ</w:t>
      </w:r>
      <w:r w:rsidR="00B21851" w:rsidRPr="00FB33F3">
        <w:rPr>
          <w:sz w:val="28"/>
          <w:szCs w:val="28"/>
          <w:lang w:val="kk-KZ"/>
        </w:rPr>
        <w:t xml:space="preserve"> жинап, толудың алдын алады. Зығыр ұны майды сығып болғаннан к</w:t>
      </w:r>
      <w:r w:rsidR="00471B39" w:rsidRPr="00FB33F3">
        <w:rPr>
          <w:sz w:val="28"/>
          <w:szCs w:val="28"/>
          <w:lang w:val="kk-KZ"/>
        </w:rPr>
        <w:t>ейін зығыр</w:t>
      </w:r>
      <w:r w:rsidR="00B21851" w:rsidRPr="00FB33F3">
        <w:rPr>
          <w:sz w:val="28"/>
          <w:szCs w:val="28"/>
          <w:lang w:val="kk-KZ"/>
        </w:rPr>
        <w:t>дың тұқымынан</w:t>
      </w:r>
      <w:r w:rsidR="00624982" w:rsidRPr="00FB33F3">
        <w:rPr>
          <w:sz w:val="28"/>
          <w:szCs w:val="28"/>
          <w:lang w:val="kk-KZ"/>
        </w:rPr>
        <w:t xml:space="preserve"> алынады. 25</w:t>
      </w:r>
      <w:r w:rsidR="00746729" w:rsidRPr="00FB33F3">
        <w:rPr>
          <w:sz w:val="28"/>
          <w:szCs w:val="28"/>
          <w:lang w:val="kk-KZ"/>
        </w:rPr>
        <w:t>%</w:t>
      </w:r>
      <w:r w:rsidR="00624982" w:rsidRPr="00FB33F3">
        <w:rPr>
          <w:sz w:val="28"/>
          <w:szCs w:val="28"/>
          <w:lang w:val="kk-KZ"/>
        </w:rPr>
        <w:t xml:space="preserve"> </w:t>
      </w:r>
      <w:r w:rsidR="00471B39" w:rsidRPr="00FB33F3">
        <w:rPr>
          <w:sz w:val="28"/>
          <w:szCs w:val="28"/>
          <w:lang w:val="kk-KZ"/>
        </w:rPr>
        <w:t xml:space="preserve">зығыр ұны қоспасы </w:t>
      </w:r>
      <w:r w:rsidR="00624982" w:rsidRPr="00FB33F3">
        <w:rPr>
          <w:sz w:val="28"/>
          <w:szCs w:val="28"/>
          <w:lang w:val="kk-KZ"/>
        </w:rPr>
        <w:t>қосылған</w:t>
      </w:r>
      <w:r w:rsidR="00471B39" w:rsidRPr="00FB33F3">
        <w:rPr>
          <w:sz w:val="28"/>
          <w:szCs w:val="28"/>
          <w:lang w:val="kk-KZ"/>
        </w:rPr>
        <w:t xml:space="preserve"> нанды тұтыну, кәдімгі</w:t>
      </w:r>
      <w:r w:rsidR="00624982" w:rsidRPr="00FB33F3">
        <w:rPr>
          <w:sz w:val="28"/>
          <w:szCs w:val="28"/>
          <w:lang w:val="kk-KZ"/>
        </w:rPr>
        <w:t>дей</w:t>
      </w:r>
      <w:r w:rsidR="00471B39" w:rsidRPr="00FB33F3">
        <w:rPr>
          <w:sz w:val="28"/>
          <w:szCs w:val="28"/>
          <w:lang w:val="kk-KZ"/>
        </w:rPr>
        <w:t xml:space="preserve"> қоспасыз нанға қарағанда </w:t>
      </w:r>
      <w:r w:rsidR="00624982" w:rsidRPr="00FB33F3">
        <w:rPr>
          <w:sz w:val="28"/>
          <w:szCs w:val="28"/>
          <w:lang w:val="kk-KZ"/>
        </w:rPr>
        <w:t>тамақтанып болғаннан кейін қандағы қанттың құрамы</w:t>
      </w:r>
      <w:r w:rsidR="00471B39" w:rsidRPr="00FB33F3">
        <w:rPr>
          <w:sz w:val="28"/>
          <w:szCs w:val="28"/>
          <w:lang w:val="kk-KZ"/>
        </w:rPr>
        <w:t xml:space="preserve">н </w:t>
      </w:r>
      <w:r w:rsidR="00AC396C" w:rsidRPr="00FB33F3">
        <w:rPr>
          <w:sz w:val="28"/>
          <w:szCs w:val="28"/>
          <w:lang w:val="kk-KZ"/>
        </w:rPr>
        <w:t xml:space="preserve">28%-ға </w:t>
      </w:r>
      <w:r w:rsidR="00471B39" w:rsidRPr="00FB33F3">
        <w:rPr>
          <w:sz w:val="28"/>
          <w:szCs w:val="28"/>
          <w:lang w:val="kk-KZ"/>
        </w:rPr>
        <w:t>д</w:t>
      </w:r>
      <w:r w:rsidR="00624982" w:rsidRPr="00FB33F3">
        <w:rPr>
          <w:sz w:val="28"/>
          <w:szCs w:val="28"/>
          <w:lang w:val="kk-KZ"/>
        </w:rPr>
        <w:t>ейін түсіреді. Зығыр ұны диабет</w:t>
      </w:r>
      <w:r w:rsidR="00084B65" w:rsidRPr="00FB33F3">
        <w:rPr>
          <w:sz w:val="28"/>
          <w:szCs w:val="28"/>
          <w:lang w:val="kk-KZ"/>
        </w:rPr>
        <w:t xml:space="preserve"> ауруымен</w:t>
      </w:r>
      <w:r w:rsidR="00624982" w:rsidRPr="00FB33F3">
        <w:rPr>
          <w:sz w:val="28"/>
          <w:szCs w:val="28"/>
          <w:lang w:val="kk-KZ"/>
        </w:rPr>
        <w:t xml:space="preserve"> ауыратын адамдар</w:t>
      </w:r>
      <w:r w:rsidR="00471B39" w:rsidRPr="00FB33F3">
        <w:rPr>
          <w:sz w:val="28"/>
          <w:szCs w:val="28"/>
          <w:lang w:val="kk-KZ"/>
        </w:rPr>
        <w:t>дың арнайы дәрі-дәрмек</w:t>
      </w:r>
      <w:r w:rsidR="00624982" w:rsidRPr="00FB33F3">
        <w:rPr>
          <w:sz w:val="28"/>
          <w:szCs w:val="28"/>
          <w:lang w:val="kk-KZ"/>
        </w:rPr>
        <w:t>пен</w:t>
      </w:r>
      <w:r w:rsidR="00084B65" w:rsidRPr="00FB33F3">
        <w:rPr>
          <w:sz w:val="28"/>
          <w:szCs w:val="28"/>
          <w:lang w:val="kk-KZ"/>
        </w:rPr>
        <w:t xml:space="preserve"> тәуелсіздігін азай</w:t>
      </w:r>
      <w:r w:rsidR="00624982" w:rsidRPr="00FB33F3">
        <w:rPr>
          <w:sz w:val="28"/>
          <w:szCs w:val="28"/>
          <w:lang w:val="kk-KZ"/>
        </w:rPr>
        <w:t>та</w:t>
      </w:r>
      <w:r w:rsidR="00471B39" w:rsidRPr="00FB33F3">
        <w:rPr>
          <w:sz w:val="28"/>
          <w:szCs w:val="28"/>
          <w:lang w:val="kk-KZ"/>
        </w:rPr>
        <w:t>ды.</w:t>
      </w:r>
    </w:p>
    <w:p w14:paraId="73544CE0" w14:textId="77777777" w:rsidR="00A27F3B" w:rsidRPr="00FB33F3" w:rsidRDefault="00471B39" w:rsidP="00A27F3B">
      <w:pPr>
        <w:pStyle w:val="af1"/>
        <w:ind w:right="-16" w:firstLine="707"/>
        <w:rPr>
          <w:sz w:val="28"/>
          <w:szCs w:val="28"/>
          <w:lang w:val="kk-KZ"/>
        </w:rPr>
      </w:pPr>
      <w:r w:rsidRPr="00FB33F3">
        <w:rPr>
          <w:sz w:val="28"/>
          <w:szCs w:val="28"/>
          <w:lang w:val="kk-KZ"/>
        </w:rPr>
        <w:t xml:space="preserve"> </w:t>
      </w:r>
      <w:r w:rsidR="00084B65" w:rsidRPr="00FB33F3">
        <w:rPr>
          <w:sz w:val="28"/>
          <w:szCs w:val="28"/>
          <w:lang w:val="kk-KZ"/>
        </w:rPr>
        <w:t>Глютенсіз ұнның бұ</w:t>
      </w:r>
      <w:r w:rsidRPr="00FB33F3">
        <w:rPr>
          <w:sz w:val="28"/>
          <w:szCs w:val="28"/>
          <w:lang w:val="kk-KZ"/>
        </w:rPr>
        <w:t>л түрін әр</w:t>
      </w:r>
      <w:r w:rsidR="00084B65" w:rsidRPr="00FB33F3">
        <w:rPr>
          <w:sz w:val="28"/>
          <w:szCs w:val="28"/>
          <w:lang w:val="kk-KZ"/>
        </w:rPr>
        <w:t xml:space="preserve"> түрлі рецепттерде</w:t>
      </w:r>
      <w:r w:rsidRPr="00FB33F3">
        <w:rPr>
          <w:sz w:val="28"/>
          <w:szCs w:val="28"/>
          <w:lang w:val="kk-KZ"/>
        </w:rPr>
        <w:t xml:space="preserve"> қолдануға және де </w:t>
      </w:r>
      <w:r w:rsidR="00084B65" w:rsidRPr="00FB33F3">
        <w:rPr>
          <w:sz w:val="28"/>
          <w:szCs w:val="28"/>
          <w:lang w:val="kk-KZ"/>
        </w:rPr>
        <w:t>жұмыртқа</w:t>
      </w:r>
      <w:r w:rsidR="00746729" w:rsidRPr="00FB33F3">
        <w:rPr>
          <w:sz w:val="28"/>
          <w:szCs w:val="28"/>
          <w:lang w:val="kk-KZ"/>
        </w:rPr>
        <w:t xml:space="preserve"> </w:t>
      </w:r>
      <w:r w:rsidR="00084B65" w:rsidRPr="00FB33F3">
        <w:rPr>
          <w:sz w:val="28"/>
          <w:szCs w:val="28"/>
          <w:lang w:val="kk-KZ"/>
        </w:rPr>
        <w:t>мен майдың орнына қосу</w:t>
      </w:r>
      <w:r w:rsidRPr="00FB33F3">
        <w:rPr>
          <w:sz w:val="28"/>
          <w:szCs w:val="28"/>
          <w:lang w:val="kk-KZ"/>
        </w:rPr>
        <w:t xml:space="preserve">ға болады. Зығыр ұнының өте жақсы </w:t>
      </w:r>
      <w:r w:rsidRPr="00FB33F3">
        <w:rPr>
          <w:sz w:val="28"/>
          <w:szCs w:val="28"/>
          <w:lang w:val="kk-KZ"/>
        </w:rPr>
        <w:lastRenderedPageBreak/>
        <w:t>байланыстыр</w:t>
      </w:r>
      <w:r w:rsidR="00746729" w:rsidRPr="00FB33F3">
        <w:rPr>
          <w:sz w:val="28"/>
          <w:szCs w:val="28"/>
          <w:lang w:val="kk-KZ"/>
        </w:rPr>
        <w:t>ғыштық</w:t>
      </w:r>
      <w:r w:rsidR="000F27ED" w:rsidRPr="00FB33F3">
        <w:rPr>
          <w:sz w:val="28"/>
          <w:szCs w:val="28"/>
          <w:lang w:val="kk-KZ"/>
        </w:rPr>
        <w:t xml:space="preserve"> қасиеті бар, сол себепті кейбір рецепттерде жұмыртқаның орнын </w:t>
      </w:r>
      <w:r w:rsidRPr="00FB33F3">
        <w:rPr>
          <w:sz w:val="28"/>
          <w:szCs w:val="28"/>
          <w:lang w:val="kk-KZ"/>
        </w:rPr>
        <w:t xml:space="preserve">алмастыра алады. Сонымен қатар, зығыр ұны ылғал сіңіргіш қасиетке ие, бұл </w:t>
      </w:r>
      <w:r w:rsidR="000F27ED" w:rsidRPr="00FB33F3">
        <w:rPr>
          <w:sz w:val="28"/>
          <w:szCs w:val="28"/>
          <w:lang w:val="kk-KZ"/>
        </w:rPr>
        <w:t>өз кезегінде өнімнің балғындық мерзімін арттыр</w:t>
      </w:r>
      <w:r w:rsidR="00A27F3B" w:rsidRPr="00FB33F3">
        <w:rPr>
          <w:sz w:val="28"/>
          <w:szCs w:val="28"/>
          <w:lang w:val="kk-KZ"/>
        </w:rPr>
        <w:t>уға көмектеседі [41</w:t>
      </w:r>
      <w:r w:rsidRPr="00FB33F3">
        <w:rPr>
          <w:sz w:val="28"/>
          <w:szCs w:val="28"/>
          <w:lang w:val="kk-KZ"/>
        </w:rPr>
        <w:t>].</w:t>
      </w:r>
    </w:p>
    <w:p w14:paraId="04162C3C" w14:textId="24006554" w:rsidR="00481F50" w:rsidRPr="00FB33F3" w:rsidRDefault="004F2567" w:rsidP="00481F50">
      <w:pPr>
        <w:pStyle w:val="af1"/>
        <w:ind w:right="-16" w:firstLine="707"/>
        <w:rPr>
          <w:sz w:val="28"/>
          <w:szCs w:val="28"/>
          <w:lang w:val="kk-KZ"/>
        </w:rPr>
      </w:pPr>
      <w:r w:rsidRPr="00FB33F3">
        <w:rPr>
          <w:sz w:val="28"/>
          <w:szCs w:val="28"/>
          <w:lang w:val="kk-KZ"/>
        </w:rPr>
        <w:t>Ноқат ұны -</w:t>
      </w:r>
      <w:r w:rsidR="0061755C" w:rsidRPr="00FB33F3">
        <w:rPr>
          <w:sz w:val="28"/>
          <w:szCs w:val="28"/>
          <w:lang w:val="kk-KZ"/>
        </w:rPr>
        <w:t xml:space="preserve"> қою көженің, </w:t>
      </w:r>
      <w:r w:rsidR="00471B39" w:rsidRPr="00FB33F3">
        <w:rPr>
          <w:sz w:val="28"/>
          <w:szCs w:val="28"/>
          <w:lang w:val="kk-KZ"/>
        </w:rPr>
        <w:t xml:space="preserve">үнді тәттілерінің, құймақ және </w:t>
      </w:r>
      <w:r w:rsidR="0061755C" w:rsidRPr="00FB33F3">
        <w:rPr>
          <w:sz w:val="28"/>
          <w:szCs w:val="28"/>
          <w:lang w:val="kk-KZ"/>
        </w:rPr>
        <w:t xml:space="preserve">өзіміздің </w:t>
      </w:r>
      <w:r w:rsidR="00471B39" w:rsidRPr="00FB33F3">
        <w:rPr>
          <w:sz w:val="28"/>
          <w:szCs w:val="28"/>
          <w:lang w:val="kk-KZ"/>
        </w:rPr>
        <w:t xml:space="preserve">ұлттық тағамдардың негізі болып </w:t>
      </w:r>
      <w:r w:rsidR="0061755C" w:rsidRPr="00FB33F3">
        <w:rPr>
          <w:sz w:val="28"/>
          <w:szCs w:val="28"/>
          <w:lang w:val="kk-KZ"/>
        </w:rPr>
        <w:t>саналады</w:t>
      </w:r>
      <w:r w:rsidR="00471B39" w:rsidRPr="00FB33F3">
        <w:rPr>
          <w:sz w:val="28"/>
          <w:szCs w:val="28"/>
          <w:lang w:val="kk-KZ"/>
        </w:rPr>
        <w:t xml:space="preserve">. </w:t>
      </w:r>
      <w:r w:rsidR="0061755C" w:rsidRPr="00FB33F3">
        <w:rPr>
          <w:sz w:val="28"/>
          <w:szCs w:val="28"/>
          <w:lang w:val="kk-KZ"/>
        </w:rPr>
        <w:t>Мырыштың, к</w:t>
      </w:r>
      <w:r w:rsidR="00471B39" w:rsidRPr="00FB33F3">
        <w:rPr>
          <w:sz w:val="28"/>
          <w:szCs w:val="28"/>
          <w:lang w:val="kk-KZ"/>
        </w:rPr>
        <w:t xml:space="preserve">алийдің, кальций мен ақуыздың көзі бола тұра, ноқат ұнының құрамында бірталай </w:t>
      </w:r>
      <w:r w:rsidR="0061755C" w:rsidRPr="00FB33F3">
        <w:rPr>
          <w:sz w:val="28"/>
          <w:szCs w:val="28"/>
          <w:lang w:val="kk-KZ"/>
        </w:rPr>
        <w:t>еритін тағамдық талшықтар (</w:t>
      </w:r>
      <w:r w:rsidR="00471B39" w:rsidRPr="00FB33F3">
        <w:rPr>
          <w:sz w:val="28"/>
          <w:szCs w:val="28"/>
          <w:lang w:val="kk-KZ"/>
        </w:rPr>
        <w:t>диеталық жасұны</w:t>
      </w:r>
      <w:r w:rsidR="0061755C" w:rsidRPr="00FB33F3">
        <w:rPr>
          <w:sz w:val="28"/>
          <w:szCs w:val="28"/>
          <w:lang w:val="kk-KZ"/>
        </w:rPr>
        <w:t xml:space="preserve">қтар), </w:t>
      </w:r>
      <w:r w:rsidR="00471B39" w:rsidRPr="00FB33F3">
        <w:rPr>
          <w:sz w:val="28"/>
          <w:szCs w:val="28"/>
          <w:lang w:val="kk-KZ"/>
        </w:rPr>
        <w:t xml:space="preserve"> </w:t>
      </w:r>
      <w:r w:rsidR="0061755C" w:rsidRPr="00FB33F3">
        <w:rPr>
          <w:sz w:val="28"/>
          <w:szCs w:val="28"/>
          <w:lang w:val="kk-KZ"/>
        </w:rPr>
        <w:t>сонымен қатар адам ағзасының денсау</w:t>
      </w:r>
      <w:r w:rsidR="00471B39" w:rsidRPr="00FB33F3">
        <w:rPr>
          <w:sz w:val="28"/>
          <w:szCs w:val="28"/>
          <w:lang w:val="kk-KZ"/>
        </w:rPr>
        <w:t>лығы ме</w:t>
      </w:r>
      <w:r w:rsidR="0061755C" w:rsidRPr="00FB33F3">
        <w:rPr>
          <w:sz w:val="28"/>
          <w:szCs w:val="28"/>
          <w:lang w:val="kk-KZ"/>
        </w:rPr>
        <w:t xml:space="preserve">н толыққанды өмір сүру үшін қажет </w:t>
      </w:r>
      <w:r w:rsidR="00471B39" w:rsidRPr="00FB33F3">
        <w:rPr>
          <w:sz w:val="28"/>
          <w:szCs w:val="28"/>
          <w:lang w:val="kk-KZ"/>
        </w:rPr>
        <w:t xml:space="preserve">заттар бар. </w:t>
      </w:r>
      <w:r w:rsidR="003E2B3C" w:rsidRPr="00FB33F3">
        <w:rPr>
          <w:sz w:val="28"/>
          <w:szCs w:val="28"/>
          <w:lang w:val="kk-KZ"/>
        </w:rPr>
        <w:t>Тамақтану рацион</w:t>
      </w:r>
      <w:r w:rsidR="00471B39" w:rsidRPr="00FB33F3">
        <w:rPr>
          <w:sz w:val="28"/>
          <w:szCs w:val="28"/>
          <w:lang w:val="kk-KZ"/>
        </w:rPr>
        <w:t>ына ноқат ұ</w:t>
      </w:r>
      <w:r w:rsidR="003E2B3C" w:rsidRPr="00FB33F3">
        <w:rPr>
          <w:sz w:val="28"/>
          <w:szCs w:val="28"/>
          <w:lang w:val="kk-KZ"/>
        </w:rPr>
        <w:t>нын енгізу ас қорыту процес</w:t>
      </w:r>
      <w:r w:rsidR="00471B39" w:rsidRPr="00FB33F3">
        <w:rPr>
          <w:sz w:val="28"/>
          <w:szCs w:val="28"/>
          <w:lang w:val="kk-KZ"/>
        </w:rPr>
        <w:t>те</w:t>
      </w:r>
      <w:r w:rsidR="00BC2A83" w:rsidRPr="00FB33F3">
        <w:rPr>
          <w:sz w:val="28"/>
          <w:szCs w:val="28"/>
          <w:lang w:val="kk-KZ"/>
        </w:rPr>
        <w:t xml:space="preserve">рін жақсартатыны дәлелденген </w:t>
      </w:r>
      <w:r w:rsidR="00481F50" w:rsidRPr="00FB33F3">
        <w:rPr>
          <w:sz w:val="28"/>
          <w:szCs w:val="28"/>
          <w:lang w:val="kk-KZ"/>
        </w:rPr>
        <w:t>[42</w:t>
      </w:r>
      <w:r w:rsidR="00471B39" w:rsidRPr="00FB33F3">
        <w:rPr>
          <w:sz w:val="28"/>
          <w:szCs w:val="28"/>
          <w:lang w:val="kk-KZ"/>
        </w:rPr>
        <w:t>].</w:t>
      </w:r>
      <w:r w:rsidR="00481F50" w:rsidRPr="00FB33F3">
        <w:rPr>
          <w:noProof/>
          <w:lang w:eastAsia="ru-RU"/>
        </w:rPr>
        <mc:AlternateContent>
          <mc:Choice Requires="wps">
            <w:drawing>
              <wp:anchor distT="0" distB="0" distL="0" distR="0" simplePos="0" relativeHeight="251740160" behindDoc="1" locked="0" layoutInCell="1" allowOverlap="1" wp14:anchorId="2DA11862" wp14:editId="2483FB48">
                <wp:simplePos x="0" y="0"/>
                <wp:positionH relativeFrom="page">
                  <wp:posOffset>1704085</wp:posOffset>
                </wp:positionH>
                <wp:positionV relativeFrom="paragraph">
                  <wp:posOffset>408255</wp:posOffset>
                </wp:positionV>
                <wp:extent cx="44450" cy="204470"/>
                <wp:effectExtent l="0" t="0" r="0" b="0"/>
                <wp:wrapNone/>
                <wp:docPr id="2"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204470"/>
                        </a:xfrm>
                        <a:custGeom>
                          <a:avLst/>
                          <a:gdLst/>
                          <a:ahLst/>
                          <a:cxnLst/>
                          <a:rect l="l" t="t" r="r" b="b"/>
                          <a:pathLst>
                            <a:path w="44450" h="204470">
                              <a:moveTo>
                                <a:pt x="44195" y="0"/>
                              </a:moveTo>
                              <a:lnTo>
                                <a:pt x="0" y="0"/>
                              </a:lnTo>
                              <a:lnTo>
                                <a:pt x="0" y="204215"/>
                              </a:lnTo>
                              <a:lnTo>
                                <a:pt x="44195" y="204215"/>
                              </a:lnTo>
                              <a:lnTo>
                                <a:pt x="44195" y="0"/>
                              </a:lnTo>
                              <a:close/>
                            </a:path>
                          </a:pathLst>
                        </a:custGeom>
                        <a:solidFill>
                          <a:srgbClr val="FBFBFB"/>
                        </a:solidFill>
                      </wps:spPr>
                      <wps:bodyPr wrap="square" lIns="0" tIns="0" rIns="0" bIns="0" rtlCol="0">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C06411" id="Graphic 93" o:spid="_x0000_s1026" style="position:absolute;margin-left:134.2pt;margin-top:32.15pt;width:3.5pt;height:16.1pt;z-index:-251576320;visibility:visible;mso-wrap-style:square;mso-wrap-distance-left:0;mso-wrap-distance-top:0;mso-wrap-distance-right:0;mso-wrap-distance-bottom:0;mso-position-horizontal:absolute;mso-position-horizontal-relative:page;mso-position-vertical:absolute;mso-position-vertical-relative:text;v-text-anchor:top" coordsize="44450,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" path="m44195,l,,,204215r44195,l44195,xe" fillcolor="#fbfbfb" stroked="f">
                <v:path arrowok="t"/>
                <w10:wrap anchorx="page"/>
              </v:shape>
            </w:pict>
          </mc:Fallback>
        </mc:AlternateContent>
      </w:r>
      <w:r w:rsidR="00481F50" w:rsidRPr="00FB33F3">
        <w:rPr>
          <w:sz w:val="28"/>
          <w:szCs w:val="28"/>
          <w:lang w:val="kk-KZ"/>
        </w:rPr>
        <w:t xml:space="preserve"> </w:t>
      </w:r>
    </w:p>
    <w:p w14:paraId="61AB9AD7" w14:textId="2DDFA5B6" w:rsidR="00471B39" w:rsidRPr="00FB33F3" w:rsidRDefault="003E3BB9" w:rsidP="004F2567">
      <w:pPr>
        <w:pStyle w:val="af1"/>
        <w:ind w:right="-16" w:firstLine="707"/>
        <w:rPr>
          <w:sz w:val="28"/>
          <w:szCs w:val="28"/>
          <w:lang w:val="kk-KZ"/>
        </w:rPr>
      </w:pPr>
      <w:r w:rsidRPr="00FB33F3">
        <w:rPr>
          <w:sz w:val="28"/>
          <w:szCs w:val="28"/>
          <w:lang w:val="kk-KZ"/>
        </w:rPr>
        <w:t>Б</w:t>
      </w:r>
      <w:r w:rsidR="004F2567" w:rsidRPr="00FB33F3">
        <w:rPr>
          <w:sz w:val="28"/>
          <w:szCs w:val="28"/>
          <w:lang w:val="kk-KZ"/>
        </w:rPr>
        <w:t xml:space="preserve">ұршақ ұны - </w:t>
      </w:r>
      <w:r w:rsidR="00471B39" w:rsidRPr="00FB33F3">
        <w:rPr>
          <w:sz w:val="28"/>
          <w:szCs w:val="28"/>
          <w:lang w:val="kk-KZ"/>
        </w:rPr>
        <w:t xml:space="preserve">жасушаға, </w:t>
      </w:r>
      <w:r w:rsidR="0022435F" w:rsidRPr="00FB33F3">
        <w:rPr>
          <w:sz w:val="28"/>
          <w:szCs w:val="28"/>
          <w:lang w:val="kk-KZ"/>
        </w:rPr>
        <w:t xml:space="preserve">кальцийге, мырышқа, калийге, магнийге, темір, фосфорға, </w:t>
      </w:r>
      <w:r w:rsidR="00471B39" w:rsidRPr="00FB33F3">
        <w:rPr>
          <w:sz w:val="28"/>
          <w:szCs w:val="28"/>
          <w:lang w:val="kk-KZ"/>
        </w:rPr>
        <w:t xml:space="preserve">А және Е дәрумендеріне </w:t>
      </w:r>
      <w:r w:rsidR="0022435F" w:rsidRPr="00FB33F3">
        <w:rPr>
          <w:sz w:val="28"/>
          <w:szCs w:val="28"/>
          <w:lang w:val="kk-KZ"/>
        </w:rPr>
        <w:t xml:space="preserve">өте </w:t>
      </w:r>
      <w:r w:rsidR="00471B39" w:rsidRPr="00FB33F3">
        <w:rPr>
          <w:sz w:val="28"/>
          <w:szCs w:val="28"/>
          <w:lang w:val="kk-KZ"/>
        </w:rPr>
        <w:t xml:space="preserve">бай. </w:t>
      </w:r>
      <w:r w:rsidR="0022435F" w:rsidRPr="00FB33F3">
        <w:rPr>
          <w:sz w:val="28"/>
          <w:szCs w:val="28"/>
          <w:lang w:val="kk-KZ"/>
        </w:rPr>
        <w:t xml:space="preserve">Бұршақ ұны </w:t>
      </w:r>
      <w:r w:rsidR="00471B39" w:rsidRPr="00FB33F3">
        <w:rPr>
          <w:sz w:val="28"/>
          <w:szCs w:val="28"/>
          <w:lang w:val="kk-KZ"/>
        </w:rPr>
        <w:t>се</w:t>
      </w:r>
      <w:r w:rsidR="0022435F" w:rsidRPr="00FB33F3">
        <w:rPr>
          <w:sz w:val="28"/>
          <w:szCs w:val="28"/>
          <w:lang w:val="kk-KZ"/>
        </w:rPr>
        <w:t>лен</w:t>
      </w:r>
      <w:r w:rsidR="00471B39" w:rsidRPr="00FB33F3">
        <w:rPr>
          <w:sz w:val="28"/>
          <w:szCs w:val="28"/>
          <w:lang w:val="kk-KZ"/>
        </w:rPr>
        <w:t xml:space="preserve">ге бай </w:t>
      </w:r>
      <w:r w:rsidR="004F2567" w:rsidRPr="00FB33F3">
        <w:rPr>
          <w:sz w:val="28"/>
          <w:szCs w:val="28"/>
          <w:lang w:val="kk-KZ"/>
        </w:rPr>
        <w:t xml:space="preserve">өнім. </w:t>
      </w:r>
      <w:r w:rsidR="0082593D" w:rsidRPr="00FB33F3">
        <w:rPr>
          <w:sz w:val="28"/>
          <w:szCs w:val="28"/>
          <w:lang w:val="kk-KZ"/>
        </w:rPr>
        <w:t>Жалпы бұршақты үнемі қолданудың арқасын</w:t>
      </w:r>
      <w:r w:rsidR="00471B39" w:rsidRPr="00FB33F3">
        <w:rPr>
          <w:sz w:val="28"/>
          <w:szCs w:val="28"/>
          <w:lang w:val="kk-KZ"/>
        </w:rPr>
        <w:t>да жүрек бұлшық еттерінің жұмысы</w:t>
      </w:r>
      <w:r w:rsidR="004F2567" w:rsidRPr="00FB33F3">
        <w:rPr>
          <w:sz w:val="28"/>
          <w:szCs w:val="28"/>
          <w:lang w:val="kk-KZ"/>
        </w:rPr>
        <w:t xml:space="preserve"> жақсарады, </w:t>
      </w:r>
      <w:r w:rsidR="0082593D" w:rsidRPr="00FB33F3">
        <w:rPr>
          <w:sz w:val="28"/>
          <w:szCs w:val="28"/>
          <w:lang w:val="kk-KZ"/>
        </w:rPr>
        <w:t>гипертон</w:t>
      </w:r>
      <w:r w:rsidR="00471B39" w:rsidRPr="00FB33F3">
        <w:rPr>
          <w:sz w:val="28"/>
          <w:szCs w:val="28"/>
          <w:lang w:val="kk-KZ"/>
        </w:rPr>
        <w:t>ия мен инфаркттың пай</w:t>
      </w:r>
      <w:r w:rsidR="0082593D" w:rsidRPr="00FB33F3">
        <w:rPr>
          <w:sz w:val="28"/>
          <w:szCs w:val="28"/>
          <w:lang w:val="kk-KZ"/>
        </w:rPr>
        <w:t>да болуының ықтималдығын төменде</w:t>
      </w:r>
      <w:r w:rsidR="004F2567" w:rsidRPr="00FB33F3">
        <w:rPr>
          <w:sz w:val="28"/>
          <w:szCs w:val="28"/>
          <w:lang w:val="kk-KZ"/>
        </w:rPr>
        <w:t xml:space="preserve">теді, </w:t>
      </w:r>
      <w:r w:rsidR="00471B39" w:rsidRPr="00FB33F3">
        <w:rPr>
          <w:sz w:val="28"/>
          <w:szCs w:val="28"/>
          <w:lang w:val="kk-KZ"/>
        </w:rPr>
        <w:t xml:space="preserve">тромб түзілуінің </w:t>
      </w:r>
      <w:r w:rsidR="0082593D" w:rsidRPr="00FB33F3">
        <w:rPr>
          <w:sz w:val="28"/>
          <w:szCs w:val="28"/>
          <w:lang w:val="kk-KZ"/>
        </w:rPr>
        <w:t>алдын</w:t>
      </w:r>
      <w:r w:rsidR="00471B39" w:rsidRPr="00FB33F3">
        <w:rPr>
          <w:sz w:val="28"/>
          <w:szCs w:val="28"/>
          <w:lang w:val="kk-KZ"/>
        </w:rPr>
        <w:t xml:space="preserve"> алады.</w:t>
      </w:r>
    </w:p>
    <w:p w14:paraId="0F6007EB" w14:textId="77777777" w:rsidR="00481F50" w:rsidRPr="00FB33F3" w:rsidRDefault="00471B39" w:rsidP="00481F50">
      <w:pPr>
        <w:pStyle w:val="af1"/>
        <w:ind w:right="-16" w:firstLine="707"/>
        <w:rPr>
          <w:sz w:val="28"/>
          <w:szCs w:val="28"/>
          <w:lang w:val="kk-KZ"/>
        </w:rPr>
      </w:pPr>
      <w:r w:rsidRPr="00FB33F3">
        <w:rPr>
          <w:sz w:val="28"/>
          <w:szCs w:val="28"/>
          <w:lang w:val="kk-KZ"/>
        </w:rPr>
        <w:t xml:space="preserve">Бұршақ ұнын </w:t>
      </w:r>
      <w:r w:rsidR="005811DA" w:rsidRPr="00FB33F3">
        <w:rPr>
          <w:sz w:val="28"/>
          <w:szCs w:val="28"/>
          <w:lang w:val="kk-KZ"/>
        </w:rPr>
        <w:t>рационға қос</w:t>
      </w:r>
      <w:r w:rsidRPr="00FB33F3">
        <w:rPr>
          <w:sz w:val="28"/>
          <w:szCs w:val="28"/>
          <w:lang w:val="kk-KZ"/>
        </w:rPr>
        <w:t>у қант диабетінде, өкпе ауруы кез</w:t>
      </w:r>
      <w:r w:rsidR="005811DA" w:rsidRPr="00FB33F3">
        <w:rPr>
          <w:sz w:val="28"/>
          <w:szCs w:val="28"/>
          <w:lang w:val="kk-KZ"/>
        </w:rPr>
        <w:t>дер</w:t>
      </w:r>
      <w:r w:rsidRPr="00FB33F3">
        <w:rPr>
          <w:sz w:val="28"/>
          <w:szCs w:val="28"/>
          <w:lang w:val="kk-KZ"/>
        </w:rPr>
        <w:t>інде ұсынылады. Бұршақ іш қатуды</w:t>
      </w:r>
      <w:r w:rsidR="005811DA" w:rsidRPr="00FB33F3">
        <w:rPr>
          <w:sz w:val="28"/>
          <w:szCs w:val="28"/>
          <w:lang w:val="kk-KZ"/>
        </w:rPr>
        <w:t>ң</w:t>
      </w:r>
      <w:r w:rsidRPr="00FB33F3">
        <w:rPr>
          <w:sz w:val="28"/>
          <w:szCs w:val="28"/>
          <w:lang w:val="kk-KZ"/>
        </w:rPr>
        <w:t xml:space="preserve"> алдын алады және салмақ</w:t>
      </w:r>
      <w:r w:rsidR="005811DA" w:rsidRPr="00FB33F3">
        <w:rPr>
          <w:sz w:val="28"/>
          <w:szCs w:val="28"/>
          <w:lang w:val="kk-KZ"/>
        </w:rPr>
        <w:t>тың</w:t>
      </w:r>
      <w:r w:rsidRPr="00FB33F3">
        <w:rPr>
          <w:sz w:val="28"/>
          <w:szCs w:val="28"/>
          <w:lang w:val="kk-KZ"/>
        </w:rPr>
        <w:t xml:space="preserve"> </w:t>
      </w:r>
      <w:r w:rsidR="005811DA" w:rsidRPr="00FB33F3">
        <w:rPr>
          <w:sz w:val="28"/>
          <w:szCs w:val="28"/>
          <w:lang w:val="kk-KZ"/>
        </w:rPr>
        <w:t xml:space="preserve">дұрыс </w:t>
      </w:r>
      <w:r w:rsidRPr="00FB33F3">
        <w:rPr>
          <w:sz w:val="28"/>
          <w:szCs w:val="28"/>
          <w:lang w:val="kk-KZ"/>
        </w:rPr>
        <w:t>қал</w:t>
      </w:r>
      <w:r w:rsidR="005811DA" w:rsidRPr="00FB33F3">
        <w:rPr>
          <w:sz w:val="28"/>
          <w:szCs w:val="28"/>
          <w:lang w:val="kk-KZ"/>
        </w:rPr>
        <w:t>ыпқа</w:t>
      </w:r>
      <w:r w:rsidRPr="00FB33F3">
        <w:rPr>
          <w:sz w:val="28"/>
          <w:szCs w:val="28"/>
          <w:lang w:val="kk-KZ"/>
        </w:rPr>
        <w:t xml:space="preserve"> келтіру үшін </w:t>
      </w:r>
      <w:r w:rsidR="005811DA" w:rsidRPr="00FB33F3">
        <w:rPr>
          <w:sz w:val="28"/>
          <w:szCs w:val="28"/>
          <w:lang w:val="kk-KZ"/>
        </w:rPr>
        <w:t xml:space="preserve">де </w:t>
      </w:r>
      <w:r w:rsidRPr="00FB33F3">
        <w:rPr>
          <w:sz w:val="28"/>
          <w:szCs w:val="28"/>
          <w:lang w:val="kk-KZ"/>
        </w:rPr>
        <w:t xml:space="preserve">пайдалы, өйткені </w:t>
      </w:r>
      <w:r w:rsidR="005811DA" w:rsidRPr="00FB33F3">
        <w:rPr>
          <w:sz w:val="28"/>
          <w:szCs w:val="28"/>
          <w:lang w:val="kk-KZ"/>
        </w:rPr>
        <w:t xml:space="preserve">денедегі </w:t>
      </w:r>
      <w:r w:rsidRPr="00FB33F3">
        <w:rPr>
          <w:sz w:val="28"/>
          <w:szCs w:val="28"/>
          <w:lang w:val="kk-KZ"/>
        </w:rPr>
        <w:t>май</w:t>
      </w:r>
      <w:r w:rsidR="005811DA" w:rsidRPr="00FB33F3">
        <w:rPr>
          <w:sz w:val="28"/>
          <w:szCs w:val="28"/>
          <w:lang w:val="kk-KZ"/>
        </w:rPr>
        <w:t>дың</w:t>
      </w:r>
      <w:r w:rsidR="00481F50" w:rsidRPr="00FB33F3">
        <w:rPr>
          <w:sz w:val="28"/>
          <w:szCs w:val="28"/>
          <w:lang w:val="kk-KZ"/>
        </w:rPr>
        <w:t xml:space="preserve"> алмасуын белсендіреді [43</w:t>
      </w:r>
      <w:r w:rsidRPr="00FB33F3">
        <w:rPr>
          <w:sz w:val="28"/>
          <w:szCs w:val="28"/>
          <w:lang w:val="kk-KZ"/>
        </w:rPr>
        <w:t>].</w:t>
      </w:r>
      <w:r w:rsidR="00481F50" w:rsidRPr="00FB33F3">
        <w:rPr>
          <w:sz w:val="28"/>
          <w:szCs w:val="28"/>
          <w:lang w:val="kk-KZ"/>
        </w:rPr>
        <w:t xml:space="preserve"> </w:t>
      </w:r>
    </w:p>
    <w:p w14:paraId="721C85BB" w14:textId="77777777" w:rsidR="00D66073" w:rsidRPr="00FB33F3" w:rsidRDefault="00471B39" w:rsidP="00D66073">
      <w:pPr>
        <w:pStyle w:val="af1"/>
        <w:ind w:right="-16" w:firstLine="707"/>
        <w:rPr>
          <w:sz w:val="28"/>
          <w:szCs w:val="28"/>
          <w:lang w:val="kk-KZ"/>
        </w:rPr>
      </w:pPr>
      <w:r w:rsidRPr="00FB33F3">
        <w:rPr>
          <w:sz w:val="28"/>
          <w:szCs w:val="28"/>
          <w:lang w:val="kk-KZ"/>
        </w:rPr>
        <w:t xml:space="preserve">Күнжіт ұны </w:t>
      </w:r>
      <w:r w:rsidR="003E3BB9" w:rsidRPr="00FB33F3">
        <w:rPr>
          <w:sz w:val="28"/>
          <w:szCs w:val="28"/>
          <w:lang w:val="kk-KZ"/>
        </w:rPr>
        <w:t>-</w:t>
      </w:r>
      <w:r w:rsidR="00815695" w:rsidRPr="00FB33F3">
        <w:rPr>
          <w:sz w:val="28"/>
          <w:szCs w:val="28"/>
          <w:lang w:val="kk-KZ"/>
        </w:rPr>
        <w:t xml:space="preserve"> оны әдетте </w:t>
      </w:r>
      <w:r w:rsidRPr="00FB33F3">
        <w:rPr>
          <w:sz w:val="28"/>
          <w:szCs w:val="28"/>
          <w:lang w:val="kk-KZ"/>
        </w:rPr>
        <w:t>күн сайын ботқа, салат, гарнир құрамына</w:t>
      </w:r>
      <w:r w:rsidR="00815695" w:rsidRPr="00FB33F3">
        <w:rPr>
          <w:sz w:val="28"/>
          <w:szCs w:val="28"/>
          <w:lang w:val="kk-KZ"/>
        </w:rPr>
        <w:t xml:space="preserve"> 1-2 қасықтан пайдалану</w:t>
      </w:r>
      <w:r w:rsidR="00481F50" w:rsidRPr="00FB33F3">
        <w:rPr>
          <w:sz w:val="28"/>
          <w:szCs w:val="28"/>
          <w:lang w:val="kk-KZ"/>
        </w:rPr>
        <w:t xml:space="preserve"> ұсынылады [44</w:t>
      </w:r>
      <w:r w:rsidR="00434FD2" w:rsidRPr="00FB33F3">
        <w:rPr>
          <w:sz w:val="28"/>
          <w:szCs w:val="28"/>
          <w:lang w:val="kk-KZ"/>
        </w:rPr>
        <w:t>].</w:t>
      </w:r>
      <w:r w:rsidR="00D66073" w:rsidRPr="00FB33F3">
        <w:rPr>
          <w:sz w:val="28"/>
          <w:szCs w:val="28"/>
          <w:lang w:val="kk-KZ"/>
        </w:rPr>
        <w:t xml:space="preserve"> </w:t>
      </w:r>
    </w:p>
    <w:p w14:paraId="4B433C16" w14:textId="77777777" w:rsidR="00A427D9" w:rsidRPr="00FB33F3" w:rsidRDefault="00434FD2" w:rsidP="00A427D9">
      <w:pPr>
        <w:pStyle w:val="af1"/>
        <w:ind w:right="-16" w:firstLine="707"/>
        <w:rPr>
          <w:sz w:val="28"/>
          <w:szCs w:val="28"/>
          <w:lang w:val="kk-KZ"/>
        </w:rPr>
      </w:pPr>
      <w:r w:rsidRPr="00FB33F3">
        <w:rPr>
          <w:sz w:val="28"/>
          <w:szCs w:val="28"/>
          <w:lang w:val="kk-KZ"/>
        </w:rPr>
        <w:t>Қ</w:t>
      </w:r>
      <w:r w:rsidR="00471B39" w:rsidRPr="00FB33F3">
        <w:rPr>
          <w:sz w:val="28"/>
          <w:szCs w:val="28"/>
          <w:lang w:val="kk-KZ"/>
        </w:rPr>
        <w:t>арасора ұны</w:t>
      </w:r>
      <w:r w:rsidR="00815695" w:rsidRPr="00FB33F3">
        <w:rPr>
          <w:sz w:val="28"/>
          <w:szCs w:val="28"/>
          <w:lang w:val="kk-KZ"/>
        </w:rPr>
        <w:t>да</w:t>
      </w:r>
      <w:r w:rsidR="00471B39" w:rsidRPr="00FB33F3">
        <w:rPr>
          <w:sz w:val="28"/>
          <w:szCs w:val="28"/>
          <w:lang w:val="kk-KZ"/>
        </w:rPr>
        <w:t xml:space="preserve"> нан өнімдері мен сорпаға пайдалы қосымша, ол өсімдік ақуызына, </w:t>
      </w:r>
      <w:r w:rsidR="00815695" w:rsidRPr="00FB33F3">
        <w:rPr>
          <w:sz w:val="28"/>
          <w:szCs w:val="28"/>
          <w:lang w:val="kk-KZ"/>
        </w:rPr>
        <w:t xml:space="preserve">хлорофилл, магний </w:t>
      </w:r>
      <w:r w:rsidR="00471B39" w:rsidRPr="00FB33F3">
        <w:rPr>
          <w:sz w:val="28"/>
          <w:szCs w:val="28"/>
          <w:lang w:val="kk-KZ"/>
        </w:rPr>
        <w:t>мен жасушаға бай. Диабеттік және фитнес- тамақ</w:t>
      </w:r>
      <w:r w:rsidR="00815695" w:rsidRPr="00FB33F3">
        <w:rPr>
          <w:sz w:val="28"/>
          <w:szCs w:val="28"/>
          <w:lang w:val="kk-KZ"/>
        </w:rPr>
        <w:t>тану</w:t>
      </w:r>
      <w:r w:rsidR="00471B39" w:rsidRPr="00FB33F3">
        <w:rPr>
          <w:sz w:val="28"/>
          <w:szCs w:val="28"/>
          <w:lang w:val="kk-KZ"/>
        </w:rPr>
        <w:t>ын</w:t>
      </w:r>
      <w:r w:rsidR="003B72B8" w:rsidRPr="00FB33F3">
        <w:rPr>
          <w:sz w:val="28"/>
          <w:szCs w:val="28"/>
          <w:lang w:val="kk-KZ"/>
        </w:rPr>
        <w:t>а қолайлы. Бұл қан құрамын қалыпты</w:t>
      </w:r>
      <w:r w:rsidR="00471B39" w:rsidRPr="00FB33F3">
        <w:rPr>
          <w:sz w:val="28"/>
          <w:szCs w:val="28"/>
          <w:lang w:val="kk-KZ"/>
        </w:rPr>
        <w:t xml:space="preserve"> жағдайда сақтау мен стреск</w:t>
      </w:r>
      <w:r w:rsidR="003B72B8" w:rsidRPr="00FB33F3">
        <w:rPr>
          <w:sz w:val="28"/>
          <w:szCs w:val="28"/>
          <w:lang w:val="kk-KZ"/>
        </w:rPr>
        <w:t>е төзімді болуд</w:t>
      </w:r>
      <w:r w:rsidR="00471B39" w:rsidRPr="00FB33F3">
        <w:rPr>
          <w:sz w:val="28"/>
          <w:szCs w:val="28"/>
          <w:lang w:val="kk-KZ"/>
        </w:rPr>
        <w:t xml:space="preserve">ың жақсы тәсілі. Сондықтан қарасора ұнын қан құрамын </w:t>
      </w:r>
      <w:r w:rsidR="003B72B8" w:rsidRPr="00FB33F3">
        <w:rPr>
          <w:sz w:val="28"/>
          <w:szCs w:val="28"/>
          <w:lang w:val="kk-KZ"/>
        </w:rPr>
        <w:t>дұрыс қалыпқа</w:t>
      </w:r>
      <w:r w:rsidR="00471B39" w:rsidRPr="00FB33F3">
        <w:rPr>
          <w:sz w:val="28"/>
          <w:szCs w:val="28"/>
          <w:lang w:val="kk-KZ"/>
        </w:rPr>
        <w:t xml:space="preserve"> келтіру үшін қолданады және магнийдің тағам</w:t>
      </w:r>
      <w:r w:rsidR="00BC2A83" w:rsidRPr="00FB33F3">
        <w:rPr>
          <w:sz w:val="28"/>
          <w:szCs w:val="28"/>
          <w:lang w:val="kk-KZ"/>
        </w:rPr>
        <w:t xml:space="preserve">дық көзі ретінде </w:t>
      </w:r>
      <w:r w:rsidR="006F69F7" w:rsidRPr="00FB33F3">
        <w:rPr>
          <w:sz w:val="28"/>
          <w:szCs w:val="28"/>
          <w:lang w:val="kk-KZ"/>
        </w:rPr>
        <w:t>пайдаланады [45</w:t>
      </w:r>
      <w:r w:rsidR="00471B39" w:rsidRPr="00FB33F3">
        <w:rPr>
          <w:sz w:val="28"/>
          <w:szCs w:val="28"/>
          <w:lang w:val="kk-KZ"/>
        </w:rPr>
        <w:t>].</w:t>
      </w:r>
      <w:r w:rsidR="00A427D9" w:rsidRPr="00FB33F3">
        <w:rPr>
          <w:sz w:val="28"/>
          <w:szCs w:val="28"/>
          <w:lang w:val="kk-KZ"/>
        </w:rPr>
        <w:t xml:space="preserve"> </w:t>
      </w:r>
    </w:p>
    <w:p w14:paraId="6D64FA39" w14:textId="0C720805" w:rsidR="00A427D9" w:rsidRPr="00FB33F3" w:rsidRDefault="006F69F7" w:rsidP="00A427D9">
      <w:pPr>
        <w:pStyle w:val="af1"/>
        <w:ind w:right="-16" w:firstLine="707"/>
        <w:rPr>
          <w:sz w:val="28"/>
          <w:szCs w:val="28"/>
          <w:lang w:val="kk-KZ"/>
        </w:rPr>
      </w:pPr>
      <w:r w:rsidRPr="00FB33F3">
        <w:rPr>
          <w:sz w:val="28"/>
          <w:szCs w:val="28"/>
          <w:lang w:val="kk-KZ"/>
        </w:rPr>
        <w:t>Жасымық ұны қоректік компоненттерге, микро- және макроэлементтер мен дәрумендерге жоғары деңгейде бай екендігін атап өтуге болады. Оны жүйелі қолданудың арқасында жалпы көңіл-күй көтеріледі және энергетикалық қорлар қоректенеді</w:t>
      </w:r>
      <w:r w:rsidR="001150FD" w:rsidRPr="00FB33F3">
        <w:rPr>
          <w:sz w:val="28"/>
          <w:szCs w:val="28"/>
          <w:lang w:val="kk-KZ"/>
        </w:rPr>
        <w:t>. Тамақ өнеркәсібінде теңдестірілген қоректік құрамы арқасында тұтынушылар арасында танымал болып, жоғары сапалы глютенсіз тағамдарды дайындау</w:t>
      </w:r>
      <w:r w:rsidR="004F2567" w:rsidRPr="00FB33F3">
        <w:rPr>
          <w:sz w:val="28"/>
          <w:szCs w:val="28"/>
          <w:lang w:val="kk-KZ"/>
        </w:rPr>
        <w:t xml:space="preserve">дың технологиялық әлеуетін ашты </w:t>
      </w:r>
      <w:r w:rsidRPr="00FB33F3">
        <w:rPr>
          <w:sz w:val="28"/>
          <w:szCs w:val="28"/>
          <w:lang w:val="kk-KZ"/>
        </w:rPr>
        <w:t>[46].</w:t>
      </w:r>
    </w:p>
    <w:p w14:paraId="55E03B91" w14:textId="77777777" w:rsidR="00CB7340" w:rsidRPr="00FB33F3" w:rsidRDefault="00CB7340" w:rsidP="007A5B29">
      <w:pPr>
        <w:pStyle w:val="a5"/>
        <w:tabs>
          <w:tab w:val="left" w:pos="9356"/>
        </w:tabs>
        <w:spacing w:after="0" w:line="240" w:lineRule="auto"/>
        <w:ind w:left="0" w:right="-16" w:firstLine="709"/>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Глютенсіз нан-тоқаш өнімдерін өндіру кезінде қолданылатын шикізаттардың әрқ</w:t>
      </w:r>
      <w:r w:rsidR="004B53BD" w:rsidRPr="00FB33F3">
        <w:rPr>
          <w:rFonts w:ascii="Times New Roman" w:eastAsia="Times New Roman" w:hAnsi="Times New Roman" w:cs="Times New Roman"/>
          <w:sz w:val="28"/>
          <w:szCs w:val="28"/>
          <w:lang w:val="kk-KZ" w:eastAsia="zh-CN"/>
        </w:rPr>
        <w:t>айсысы өнім сапасына әсер етеді.</w:t>
      </w:r>
    </w:p>
    <w:p w14:paraId="165A0205" w14:textId="77777777" w:rsidR="00CB7340" w:rsidRPr="00FB33F3" w:rsidRDefault="009F2BBE" w:rsidP="007A5B29">
      <w:pPr>
        <w:pStyle w:val="a5"/>
        <w:tabs>
          <w:tab w:val="left" w:pos="9356"/>
        </w:tabs>
        <w:spacing w:after="0" w:line="240" w:lineRule="auto"/>
        <w:ind w:left="0" w:right="-16" w:firstLine="709"/>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Глютенсіз нан-тоқаш өнімдерінің сапасы тек қана ұнның түріне емес, сонымен қатар қоспалар мен технологиялық тәсілдерге де тікелей байланысты.</w:t>
      </w:r>
    </w:p>
    <w:p w14:paraId="160C3337" w14:textId="77777777" w:rsidR="00147914" w:rsidRPr="00FB33F3" w:rsidRDefault="00CB7340" w:rsidP="007A5B29">
      <w:pPr>
        <w:pStyle w:val="a5"/>
        <w:tabs>
          <w:tab w:val="left" w:pos="9356"/>
        </w:tabs>
        <w:spacing w:after="0" w:line="240" w:lineRule="auto"/>
        <w:ind w:left="0" w:right="-16" w:firstLine="709"/>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 xml:space="preserve">Жоғарыда көрсетілген өсімдік тектес ұндардың әртүрлі түрлерін зерттеп, қарастырып, қорытындылай келе, </w:t>
      </w:r>
      <w:r w:rsidR="00147914" w:rsidRPr="00FB33F3">
        <w:rPr>
          <w:rFonts w:ascii="Times New Roman" w:eastAsia="Times New Roman" w:hAnsi="Times New Roman" w:cs="Times New Roman"/>
          <w:sz w:val="28"/>
          <w:szCs w:val="28"/>
          <w:lang w:val="kk-KZ" w:eastAsia="zh-CN"/>
        </w:rPr>
        <w:t>оларды глютенсіз нан- тоқаш өнімдерін алуда қолдану, тағамдық қасиеттері жоғары, бағасы қол жетімді өнім алуға мүмкіндік береді.</w:t>
      </w:r>
    </w:p>
    <w:p w14:paraId="6D157DB3" w14:textId="77777777" w:rsidR="00EE1713" w:rsidRPr="00FB33F3" w:rsidRDefault="004B53BD" w:rsidP="007A5B29">
      <w:pPr>
        <w:pStyle w:val="a5"/>
        <w:tabs>
          <w:tab w:val="left" w:pos="9356"/>
        </w:tabs>
        <w:spacing w:after="0" w:line="240" w:lineRule="auto"/>
        <w:ind w:left="0" w:right="-16" w:firstLine="709"/>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sz w:val="28"/>
          <w:szCs w:val="28"/>
          <w:lang w:val="kk-KZ" w:eastAsia="zh-CN"/>
        </w:rPr>
        <w:t>Құрама</w:t>
      </w:r>
      <w:r w:rsidR="009F2BBE" w:rsidRPr="00FB33F3">
        <w:rPr>
          <w:rFonts w:ascii="Times New Roman" w:eastAsia="Times New Roman" w:hAnsi="Times New Roman" w:cs="Times New Roman"/>
          <w:sz w:val="28"/>
          <w:szCs w:val="28"/>
          <w:lang w:val="kk-KZ" w:eastAsia="zh-CN"/>
        </w:rPr>
        <w:t xml:space="preserve"> </w:t>
      </w:r>
      <w:r w:rsidRPr="00FB33F3">
        <w:rPr>
          <w:rFonts w:ascii="Times New Roman" w:eastAsia="Times New Roman" w:hAnsi="Times New Roman" w:cs="Times New Roman"/>
          <w:sz w:val="28"/>
          <w:szCs w:val="28"/>
          <w:lang w:val="kk-KZ" w:eastAsia="zh-CN"/>
        </w:rPr>
        <w:t xml:space="preserve">ұндардың оңтайлы арақатынасын таңдап, оларды ғылыми негізделген қатынаста </w:t>
      </w:r>
      <w:r w:rsidR="009F2BBE" w:rsidRPr="00FB33F3">
        <w:rPr>
          <w:rFonts w:ascii="Times New Roman" w:eastAsia="Times New Roman" w:hAnsi="Times New Roman" w:cs="Times New Roman"/>
          <w:sz w:val="28"/>
          <w:szCs w:val="28"/>
          <w:lang w:val="kk-KZ" w:eastAsia="zh-CN"/>
        </w:rPr>
        <w:t xml:space="preserve">пайдалану арқылы </w:t>
      </w:r>
      <w:r w:rsidRPr="00FB33F3">
        <w:rPr>
          <w:rFonts w:ascii="Times New Roman" w:eastAsia="Times New Roman" w:hAnsi="Times New Roman" w:cs="Times New Roman"/>
          <w:sz w:val="28"/>
          <w:szCs w:val="28"/>
          <w:lang w:val="kk-KZ" w:eastAsia="zh-CN"/>
        </w:rPr>
        <w:t xml:space="preserve">жоғары сапалы, </w:t>
      </w:r>
      <w:r w:rsidR="009F2BBE" w:rsidRPr="00FB33F3">
        <w:rPr>
          <w:rFonts w:ascii="Times New Roman" w:eastAsia="Times New Roman" w:hAnsi="Times New Roman" w:cs="Times New Roman"/>
          <w:sz w:val="28"/>
          <w:szCs w:val="28"/>
          <w:lang w:val="kk-KZ" w:eastAsia="zh-CN"/>
        </w:rPr>
        <w:t>тағамдық және органолептикалық көрсеткіштері жоғары өнім алуға болады.</w:t>
      </w:r>
    </w:p>
    <w:p w14:paraId="6C84291F" w14:textId="77777777" w:rsidR="004B53BD" w:rsidRPr="00FB33F3" w:rsidRDefault="004B53BD" w:rsidP="007A5B29">
      <w:pPr>
        <w:pStyle w:val="a5"/>
        <w:tabs>
          <w:tab w:val="left" w:pos="9356"/>
        </w:tabs>
        <w:spacing w:after="0" w:line="240" w:lineRule="auto"/>
        <w:ind w:left="0" w:right="-16" w:firstLine="709"/>
        <w:jc w:val="both"/>
        <w:rPr>
          <w:rFonts w:ascii="Times New Roman" w:hAnsi="Times New Roman" w:cs="Times New Roman"/>
          <w:sz w:val="28"/>
          <w:szCs w:val="28"/>
          <w:lang w:val="kk-KZ"/>
        </w:rPr>
      </w:pPr>
    </w:p>
    <w:p w14:paraId="60ED8690" w14:textId="77777777" w:rsidR="004E156F" w:rsidRPr="00FB33F3" w:rsidRDefault="00367E42" w:rsidP="004E156F">
      <w:pPr>
        <w:pStyle w:val="a5"/>
        <w:tabs>
          <w:tab w:val="left" w:pos="9356"/>
        </w:tabs>
        <w:spacing w:after="0" w:line="240" w:lineRule="auto"/>
        <w:ind w:left="0" w:right="-16"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1.</w:t>
      </w:r>
      <w:r w:rsidR="00EE6AFE" w:rsidRPr="00FB33F3">
        <w:rPr>
          <w:rFonts w:ascii="Times New Roman" w:hAnsi="Times New Roman" w:cs="Times New Roman"/>
          <w:b/>
          <w:sz w:val="28"/>
          <w:szCs w:val="28"/>
          <w:lang w:val="kk-KZ"/>
        </w:rPr>
        <w:t>3</w:t>
      </w:r>
      <w:r w:rsidRPr="00FB33F3">
        <w:rPr>
          <w:rFonts w:ascii="Times New Roman" w:hAnsi="Times New Roman" w:cs="Times New Roman"/>
          <w:b/>
          <w:sz w:val="28"/>
          <w:szCs w:val="28"/>
          <w:lang w:val="kk-KZ"/>
        </w:rPr>
        <w:t xml:space="preserve"> Глютенсіз нан өнімдері өндірісіндегі жаңа технологиялар мен әзірлемелер</w:t>
      </w:r>
    </w:p>
    <w:p w14:paraId="20953917" w14:textId="1350334F" w:rsidR="004E156F" w:rsidRPr="00FB33F3" w:rsidRDefault="004E156F" w:rsidP="004E156F">
      <w:pPr>
        <w:pStyle w:val="a5"/>
        <w:tabs>
          <w:tab w:val="left" w:pos="9356"/>
        </w:tabs>
        <w:spacing w:after="0" w:line="240" w:lineRule="auto"/>
        <w:ind w:left="0" w:right="-16" w:firstLine="709"/>
        <w:jc w:val="both"/>
        <w:rPr>
          <w:rFonts w:ascii="Times New Roman" w:hAnsi="Times New Roman" w:cs="Times New Roman"/>
          <w:b/>
          <w:sz w:val="28"/>
          <w:szCs w:val="28"/>
          <w:lang w:val="kk-KZ"/>
        </w:rPr>
      </w:pPr>
      <w:r w:rsidRPr="00FB33F3">
        <w:rPr>
          <w:rFonts w:ascii="Times New Roman" w:eastAsia="Times New Roman" w:hAnsi="Times New Roman" w:cs="Times New Roman"/>
          <w:sz w:val="28"/>
          <w:szCs w:val="28"/>
          <w:lang w:val="kk-KZ" w:eastAsia="zh-CN"/>
        </w:rPr>
        <w:t>Соңғы жылдары тағам өнеркәсібінде ерекше маңызға ие әрі белсенді дамып келе жатқан бағыттардың бірі – глютенсіз нан өнімдерінің өндірісі болып табылады. Бұл бағыттың өзектілігі, ең алдымен, целиакиямен немесе глютенге сезімталдықпен ауыратын адамдар санының көбеюімен байланысты. Қазіргі таңда глютенсіз нан өндіретін кәсіпорындар өте аз, ал барларының өндірістік қуаты шектеулі. Мұндай өндіріс орындарында заманауи талаптарға сай технологиялар кеңінен қолданылмайды. Бұған басты себеп – глютенсіз өнім өндірудің технологиялық тұрғыдан күрделілігі. Себебі қамыр құрамында желімтектілік қасиет беретін глютен болмағандықтан, нанның құрылымын сақтау және қажетті текстураны қалыптастыру айтарлықтай қиындық тудырады. Осыған орай, глютенсіз нан өнімдерінің өндірісін және оның технологиясын жетілдіру, сондай-ақ аймақтық шикізат ерекшеліктерін ескере отырып жаңа әдістерді әзірлеу әлі де терең зерттеуді қажет етеді.</w:t>
      </w:r>
    </w:p>
    <w:p w14:paraId="2128DA9D" w14:textId="77777777" w:rsidR="004E156F" w:rsidRPr="00FB33F3" w:rsidRDefault="00E22F1B" w:rsidP="004E156F">
      <w:pPr>
        <w:pStyle w:val="af1"/>
        <w:tabs>
          <w:tab w:val="left" w:pos="9356"/>
        </w:tabs>
        <w:spacing w:before="1"/>
        <w:ind w:right="-16" w:firstLine="707"/>
        <w:rPr>
          <w:sz w:val="28"/>
          <w:szCs w:val="28"/>
          <w:lang w:val="kk-KZ"/>
        </w:rPr>
      </w:pPr>
      <w:r w:rsidRPr="00FB33F3">
        <w:rPr>
          <w:sz w:val="28"/>
          <w:szCs w:val="28"/>
          <w:lang w:val="kk-KZ"/>
        </w:rPr>
        <w:t xml:space="preserve">Бүгінде глютенсіз өнім өндірудің жаңа технологияларын әзірлеуде глютенсіз ұн өнімдерінің рецептуралары мен жаңа технологияларын жасау бойынша шетелдік және отандық ғалымдар, оның ішінде </w:t>
      </w:r>
      <w:r w:rsidR="00CE3097" w:rsidRPr="00FB33F3">
        <w:rPr>
          <w:sz w:val="28"/>
          <w:szCs w:val="28"/>
          <w:lang w:val="kk-KZ"/>
        </w:rPr>
        <w:t>Л.А.</w:t>
      </w:r>
      <w:r w:rsidR="008C3549" w:rsidRPr="00FB33F3">
        <w:rPr>
          <w:sz w:val="28"/>
          <w:szCs w:val="28"/>
          <w:lang w:val="kk-KZ"/>
        </w:rPr>
        <w:t>Қ</w:t>
      </w:r>
      <w:r w:rsidRPr="00FB33F3">
        <w:rPr>
          <w:sz w:val="28"/>
          <w:szCs w:val="28"/>
          <w:lang w:val="kk-KZ"/>
        </w:rPr>
        <w:t>оз</w:t>
      </w:r>
      <w:r w:rsidR="008C3549" w:rsidRPr="00FB33F3">
        <w:rPr>
          <w:sz w:val="28"/>
          <w:szCs w:val="28"/>
          <w:lang w:val="kk-KZ"/>
        </w:rPr>
        <w:t>ы</w:t>
      </w:r>
      <w:r w:rsidR="00CE3097" w:rsidRPr="00FB33F3">
        <w:rPr>
          <w:sz w:val="28"/>
          <w:szCs w:val="28"/>
          <w:lang w:val="kk-KZ"/>
        </w:rPr>
        <w:t>баева</w:t>
      </w:r>
      <w:r w:rsidRPr="00FB33F3">
        <w:rPr>
          <w:sz w:val="28"/>
          <w:szCs w:val="28"/>
          <w:lang w:val="kk-KZ"/>
        </w:rPr>
        <w:t xml:space="preserve">, </w:t>
      </w:r>
      <w:r w:rsidR="003A3709" w:rsidRPr="00FB33F3">
        <w:rPr>
          <w:sz w:val="28"/>
          <w:szCs w:val="28"/>
          <w:lang w:val="kk-KZ"/>
        </w:rPr>
        <w:t>М.Н.</w:t>
      </w:r>
      <w:r w:rsidRPr="00FB33F3">
        <w:rPr>
          <w:sz w:val="28"/>
          <w:szCs w:val="28"/>
          <w:lang w:val="kk-KZ"/>
        </w:rPr>
        <w:t xml:space="preserve">Вишняк, </w:t>
      </w:r>
      <w:r w:rsidR="003A3709" w:rsidRPr="00FB33F3">
        <w:rPr>
          <w:sz w:val="28"/>
          <w:szCs w:val="28"/>
          <w:lang w:val="kk-KZ"/>
        </w:rPr>
        <w:t>В.Г.</w:t>
      </w:r>
      <w:r w:rsidRPr="00FB33F3">
        <w:rPr>
          <w:sz w:val="28"/>
          <w:szCs w:val="28"/>
          <w:lang w:val="kk-KZ"/>
        </w:rPr>
        <w:t xml:space="preserve">Костенко, </w:t>
      </w:r>
      <w:r w:rsidR="003A3709" w:rsidRPr="00FB33F3">
        <w:rPr>
          <w:sz w:val="28"/>
          <w:szCs w:val="28"/>
          <w:lang w:val="kk-KZ"/>
        </w:rPr>
        <w:t>И.М.</w:t>
      </w:r>
      <w:r w:rsidRPr="00FB33F3">
        <w:rPr>
          <w:sz w:val="28"/>
          <w:szCs w:val="28"/>
          <w:lang w:val="kk-KZ"/>
        </w:rPr>
        <w:t xml:space="preserve">Камышева, </w:t>
      </w:r>
      <w:r w:rsidR="003A3709" w:rsidRPr="00FB33F3">
        <w:rPr>
          <w:sz w:val="28"/>
          <w:szCs w:val="28"/>
          <w:lang w:val="kk-KZ"/>
        </w:rPr>
        <w:t>Л.В.</w:t>
      </w:r>
      <w:r w:rsidRPr="00FB33F3">
        <w:rPr>
          <w:sz w:val="28"/>
          <w:szCs w:val="28"/>
          <w:lang w:val="kk-KZ"/>
        </w:rPr>
        <w:t xml:space="preserve">Лукин, </w:t>
      </w:r>
      <w:r w:rsidR="003A3709" w:rsidRPr="00FB33F3">
        <w:rPr>
          <w:sz w:val="28"/>
          <w:szCs w:val="28"/>
          <w:lang w:val="kk-KZ"/>
        </w:rPr>
        <w:t>Н.И.</w:t>
      </w:r>
      <w:r w:rsidRPr="00FB33F3">
        <w:rPr>
          <w:sz w:val="28"/>
          <w:szCs w:val="28"/>
          <w:lang w:val="kk-KZ"/>
        </w:rPr>
        <w:t xml:space="preserve">Кривцун, </w:t>
      </w:r>
      <w:r w:rsidR="003A3709" w:rsidRPr="00FB33F3">
        <w:rPr>
          <w:sz w:val="28"/>
          <w:szCs w:val="28"/>
          <w:lang w:val="kk-KZ"/>
        </w:rPr>
        <w:t>Н.И.</w:t>
      </w:r>
      <w:r w:rsidRPr="00FB33F3">
        <w:rPr>
          <w:sz w:val="28"/>
          <w:szCs w:val="28"/>
          <w:lang w:val="kk-KZ"/>
        </w:rPr>
        <w:t xml:space="preserve">Макущенко, </w:t>
      </w:r>
      <w:r w:rsidR="003A3709" w:rsidRPr="00FB33F3">
        <w:rPr>
          <w:sz w:val="28"/>
          <w:szCs w:val="28"/>
          <w:lang w:val="kk-KZ"/>
        </w:rPr>
        <w:t>Т.М.</w:t>
      </w:r>
      <w:r w:rsidRPr="00FB33F3">
        <w:rPr>
          <w:sz w:val="28"/>
          <w:szCs w:val="28"/>
          <w:lang w:val="kk-KZ"/>
        </w:rPr>
        <w:t xml:space="preserve">Коптлеуова,  </w:t>
      </w:r>
      <w:r w:rsidR="003A3709" w:rsidRPr="00FB33F3">
        <w:rPr>
          <w:sz w:val="28"/>
          <w:szCs w:val="28"/>
          <w:lang w:val="kk-KZ"/>
        </w:rPr>
        <w:t>О.В.</w:t>
      </w:r>
      <w:r w:rsidRPr="00FB33F3">
        <w:rPr>
          <w:sz w:val="28"/>
          <w:szCs w:val="28"/>
          <w:lang w:val="kk-KZ"/>
        </w:rPr>
        <w:t xml:space="preserve">Полуботько, </w:t>
      </w:r>
      <w:r w:rsidR="003A3709" w:rsidRPr="00FB33F3">
        <w:rPr>
          <w:sz w:val="28"/>
          <w:szCs w:val="28"/>
          <w:lang w:val="kk-KZ"/>
        </w:rPr>
        <w:t>А.Ө.</w:t>
      </w:r>
      <w:r w:rsidRPr="00FB33F3">
        <w:rPr>
          <w:sz w:val="28"/>
          <w:szCs w:val="28"/>
          <w:lang w:val="kk-KZ"/>
        </w:rPr>
        <w:t xml:space="preserve">Байкенова,  </w:t>
      </w:r>
      <w:r w:rsidR="003A3709" w:rsidRPr="00FB33F3">
        <w:rPr>
          <w:sz w:val="28"/>
          <w:szCs w:val="28"/>
          <w:lang w:val="kk-KZ"/>
        </w:rPr>
        <w:t>Н.Е.</w:t>
      </w:r>
      <w:r w:rsidRPr="00FB33F3">
        <w:rPr>
          <w:sz w:val="28"/>
          <w:szCs w:val="28"/>
          <w:lang w:val="kk-KZ"/>
        </w:rPr>
        <w:t>Павленко</w:t>
      </w:r>
      <w:r w:rsidR="003A3709" w:rsidRPr="00FB33F3">
        <w:rPr>
          <w:sz w:val="28"/>
          <w:szCs w:val="28"/>
          <w:lang w:val="kk-KZ"/>
        </w:rPr>
        <w:t>, О.Е.</w:t>
      </w:r>
      <w:r w:rsidRPr="00FB33F3">
        <w:rPr>
          <w:sz w:val="28"/>
          <w:szCs w:val="28"/>
          <w:lang w:val="kk-KZ"/>
        </w:rPr>
        <w:t>Шепелева, Fabio Dal Bello (Италия), Elke K. Arendt (Швейцария), Eimear Gallagher (США) және тағы да басқа көптеген ғалым</w:t>
      </w:r>
      <w:r w:rsidR="004E156F" w:rsidRPr="00FB33F3">
        <w:rPr>
          <w:sz w:val="28"/>
          <w:szCs w:val="28"/>
          <w:lang w:val="kk-KZ"/>
        </w:rPr>
        <w:t>дар біршама жұмыстар жүргізуде.</w:t>
      </w:r>
    </w:p>
    <w:p w14:paraId="408CB6B0" w14:textId="3B18F1F0" w:rsidR="00FC2840" w:rsidRPr="00FB33F3" w:rsidRDefault="004E156F" w:rsidP="004E156F">
      <w:pPr>
        <w:pStyle w:val="af1"/>
        <w:tabs>
          <w:tab w:val="left" w:pos="9356"/>
        </w:tabs>
        <w:spacing w:before="1"/>
        <w:ind w:right="-16" w:firstLine="707"/>
        <w:rPr>
          <w:sz w:val="28"/>
          <w:szCs w:val="28"/>
          <w:lang w:val="kk-KZ"/>
        </w:rPr>
      </w:pPr>
      <w:r w:rsidRPr="00FB33F3">
        <w:rPr>
          <w:sz w:val="28"/>
          <w:szCs w:val="28"/>
          <w:lang w:val="kk-KZ"/>
        </w:rPr>
        <w:t xml:space="preserve">Л.А. Қозыбаева, С.С. Кузьмин және М.Н. Вишняк өз зерттеулерінде бидай ұнының орнына глютенсіз балама ретінде күріш пен қарақұмық ұнын пайдаланып қант печеньесінің рецептурасын әзірлеген. Зерттеу нәтижелері көрсеткендей, қарақұмық ұнының мөлшері 80%-ға дейін артқанда өнімге тән айқын жарма дәмі қалыптасады, ал күріш ұнының көп мөлшері өнімнің ылғалдылық деңгейін арттырады. Органолептикалық және физика-химиялық көрсеткіштерді ескере отырып, зерттеушілер ең тиімді ұн арақатынасы ретінде күріш пен қарақұмық ұнының 50:50 немесе 60:40 пайыздық пропорциясын ұсынады. Бұл қатынас дайын өнімнің сапасын сақтап, оны глютенсіз диетаға бейімдеуге мүмкіндік береді </w:t>
      </w:r>
      <w:r w:rsidR="00E22F1B" w:rsidRPr="00FB33F3">
        <w:rPr>
          <w:sz w:val="28"/>
          <w:szCs w:val="28"/>
          <w:lang w:val="kk-KZ"/>
        </w:rPr>
        <w:t>[</w:t>
      </w:r>
      <w:r w:rsidR="00FC2840" w:rsidRPr="00FB33F3">
        <w:rPr>
          <w:sz w:val="28"/>
          <w:szCs w:val="28"/>
          <w:lang w:val="kk-KZ"/>
        </w:rPr>
        <w:t>47</w:t>
      </w:r>
      <w:r w:rsidR="00E22F1B" w:rsidRPr="00FB33F3">
        <w:rPr>
          <w:sz w:val="28"/>
          <w:szCs w:val="28"/>
          <w:lang w:val="kk-KZ"/>
        </w:rPr>
        <w:t>].</w:t>
      </w:r>
      <w:r w:rsidR="00FC2840" w:rsidRPr="00FB33F3">
        <w:rPr>
          <w:sz w:val="28"/>
          <w:szCs w:val="28"/>
          <w:lang w:val="kk-KZ"/>
        </w:rPr>
        <w:t xml:space="preserve"> </w:t>
      </w:r>
    </w:p>
    <w:p w14:paraId="46118A94" w14:textId="77777777" w:rsidR="004E156F" w:rsidRPr="00FB33F3" w:rsidRDefault="004E156F" w:rsidP="004E156F">
      <w:pPr>
        <w:pStyle w:val="af1"/>
        <w:tabs>
          <w:tab w:val="left" w:pos="9356"/>
        </w:tabs>
        <w:spacing w:before="1"/>
        <w:ind w:right="-16" w:firstLine="707"/>
        <w:rPr>
          <w:sz w:val="28"/>
          <w:szCs w:val="28"/>
          <w:lang w:val="kk-KZ"/>
        </w:rPr>
      </w:pPr>
      <w:r w:rsidRPr="00FB33F3">
        <w:rPr>
          <w:sz w:val="28"/>
          <w:szCs w:val="28"/>
          <w:lang w:val="kk-KZ"/>
        </w:rPr>
        <w:t>Қарақұмық ұны глютенсіз өнімдер өндірісінде маңызды шикізат ретінде кеңінен қолданылады. Т.А. Никифорова мен И.А. Хона жүргізген зерттеулерде қарақұмық ұнының кондитерлік және нан-тоқаш өнімдеріне қосылуы ұсынылып, оның тағамдық құндылығы жоғары, ақуызға, дәрумендерге және минералдарға бай екендігі дәлелденген. Ғалымдар бұл ұн түрінің тек технологиялық тұрғыдан ғана емес, сонымен қатар биологиялық және физиологиялық жағынан да маңызды артықшылықтарға ие екенін атап көрсеткен</w:t>
      </w:r>
      <w:r w:rsidR="003A3709" w:rsidRPr="00FB33F3">
        <w:rPr>
          <w:sz w:val="28"/>
          <w:szCs w:val="28"/>
          <w:lang w:val="kk-KZ"/>
        </w:rPr>
        <w:t xml:space="preserve"> </w:t>
      </w:r>
      <w:r w:rsidR="00FC2840" w:rsidRPr="00FB33F3">
        <w:rPr>
          <w:sz w:val="28"/>
          <w:szCs w:val="28"/>
          <w:lang w:val="kk-KZ"/>
        </w:rPr>
        <w:t>[48</w:t>
      </w:r>
      <w:r w:rsidR="00E22F1B" w:rsidRPr="00FB33F3">
        <w:rPr>
          <w:sz w:val="28"/>
          <w:szCs w:val="28"/>
          <w:lang w:val="kk-KZ"/>
        </w:rPr>
        <w:t>].</w:t>
      </w:r>
    </w:p>
    <w:p w14:paraId="367D783D" w14:textId="77777777" w:rsidR="004E156F" w:rsidRPr="00FB33F3" w:rsidRDefault="004E156F" w:rsidP="004E156F">
      <w:pPr>
        <w:pStyle w:val="af1"/>
        <w:tabs>
          <w:tab w:val="left" w:pos="9356"/>
        </w:tabs>
        <w:spacing w:before="1"/>
        <w:ind w:right="-16" w:firstLine="707"/>
        <w:rPr>
          <w:sz w:val="28"/>
          <w:szCs w:val="28"/>
          <w:lang w:val="kk-KZ"/>
        </w:rPr>
      </w:pPr>
      <w:r w:rsidRPr="00FB33F3">
        <w:rPr>
          <w:sz w:val="28"/>
          <w:szCs w:val="28"/>
          <w:lang w:val="kk-KZ"/>
        </w:rPr>
        <w:t xml:space="preserve">Нан-тоқаш өнімдерін өндіру кезінде бидай ұнының бір бөлігін қарақұмық ұнымен алмастыру өнімнің функционалдық және технологиялық қасиеттерін жақсартатыны көрсетілген. Зерттеу нәтижелері бойынша, қарақұмық ұнын </w:t>
      </w:r>
      <w:r w:rsidRPr="00FB33F3">
        <w:rPr>
          <w:sz w:val="28"/>
          <w:szCs w:val="28"/>
          <w:lang w:val="kk-KZ"/>
        </w:rPr>
        <w:lastRenderedPageBreak/>
        <w:t xml:space="preserve">енгізу көмірсу-амилаза кешенінің қызметіне әсер етіп, бидай мен қарақұмық ұны қоспасының су сіңіру қабілетін арттырады. Сонымен қатар, қарақұмық ұнының мөлшері ұлғайған сайын, бидай-қарақұмық ұны қоспасының газ түзу қабілеті 5–20% дейін жоғарлайды </w:t>
      </w:r>
      <w:r w:rsidR="00FC2840" w:rsidRPr="00FB33F3">
        <w:rPr>
          <w:sz w:val="28"/>
          <w:szCs w:val="28"/>
          <w:lang w:val="kk-KZ"/>
        </w:rPr>
        <w:t>[49</w:t>
      </w:r>
      <w:r w:rsidR="00E22F1B" w:rsidRPr="00FB33F3">
        <w:rPr>
          <w:sz w:val="28"/>
          <w:szCs w:val="28"/>
          <w:lang w:val="kk-KZ"/>
        </w:rPr>
        <w:t>].</w:t>
      </w:r>
      <w:r w:rsidR="00FC2840" w:rsidRPr="00FB33F3">
        <w:rPr>
          <w:sz w:val="28"/>
          <w:szCs w:val="28"/>
          <w:lang w:val="kk-KZ"/>
        </w:rPr>
        <w:t xml:space="preserve"> </w:t>
      </w:r>
    </w:p>
    <w:p w14:paraId="60FA002F" w14:textId="77777777" w:rsidR="00EA2206" w:rsidRPr="00FB33F3" w:rsidRDefault="004E156F" w:rsidP="00EA2206">
      <w:pPr>
        <w:pStyle w:val="af1"/>
        <w:tabs>
          <w:tab w:val="left" w:pos="9356"/>
        </w:tabs>
        <w:spacing w:before="1"/>
        <w:ind w:right="-16" w:firstLine="707"/>
        <w:rPr>
          <w:sz w:val="28"/>
          <w:szCs w:val="28"/>
          <w:lang w:val="kk-KZ"/>
        </w:rPr>
      </w:pPr>
      <w:r w:rsidRPr="00FB33F3">
        <w:rPr>
          <w:sz w:val="28"/>
          <w:szCs w:val="28"/>
          <w:lang w:val="kk-KZ"/>
        </w:rPr>
        <w:t xml:space="preserve">Шетелдік зерттеулер негізінен жүгері мен күріш ұнына сүйенетін глютенсіз нан-тоқаш және кондитерлік өнімдердің рецептері мен технологияларын әзірлеуге бағытталған. Бұл жағдайда жүгері ұны Африка мен Оңтүстік Америка елдерінде ұлттық ұн өнімдерін өндірудің негізгі шикізаты болып саналады, ал Жапония мен Қытайда күріш ұны басымдыққа ие. Мысалы, Болгария ғалымдары күріш ұны, жүгері крахмалы, пектин, құрғақ сүт және қант қоспаларынан нан, құймақ, кекстер мен печенье өндірісіне арналған глютенсіз қоспаларды әзірлеген </w:t>
      </w:r>
      <w:r w:rsidR="00EA2206" w:rsidRPr="00FB33F3">
        <w:rPr>
          <w:sz w:val="28"/>
          <w:szCs w:val="28"/>
          <w:lang w:val="kk-KZ"/>
        </w:rPr>
        <w:t xml:space="preserve">[50]. </w:t>
      </w:r>
    </w:p>
    <w:p w14:paraId="63391D48" w14:textId="77777777" w:rsidR="00EE2A91" w:rsidRPr="00FB33F3" w:rsidRDefault="00EA2206" w:rsidP="00EE2A91">
      <w:pPr>
        <w:pStyle w:val="af1"/>
        <w:tabs>
          <w:tab w:val="left" w:pos="9356"/>
        </w:tabs>
        <w:spacing w:before="1"/>
        <w:ind w:right="-16" w:firstLine="707"/>
        <w:rPr>
          <w:color w:val="00B0F0"/>
          <w:sz w:val="28"/>
          <w:szCs w:val="28"/>
          <w:lang w:val="kk-KZ"/>
        </w:rPr>
      </w:pPr>
      <w:r w:rsidRPr="00FB33F3">
        <w:rPr>
          <w:sz w:val="28"/>
          <w:szCs w:val="28"/>
          <w:lang w:val="kk-KZ"/>
        </w:rPr>
        <w:t xml:space="preserve">Вронковская М. және т.б. ғалымдар өз зерттеулерінде глютенсіз нан-тоқаш өнімдерінің құрылымын және тағамдық құндылығын арттыру мақсатында жасымық ұнының әсерін қарастырған. Нәтижелер көрсеткендей, жасымық ұнын қосу өнім көлемін арттырып, құрылымын жақсартады, сонымен қатар ақуыз, минералдар мен тағамдық талшықтардың мөлшерін едәуір ұлғайтады. Бұл глютенге төзбеушілігі бар тұтынушылар үшін өнімді функционалдық және қоректік тұрғыдан бай етуге мүмкіндік береді. Сонымен бірге, жасымық ұны глютенсіз қамырдың серпімділігін арттырып, нанның құрылымын жақсартатыны анықталған </w:t>
      </w:r>
      <w:r w:rsidR="00732F9E" w:rsidRPr="00FB33F3">
        <w:rPr>
          <w:sz w:val="28"/>
          <w:szCs w:val="28"/>
          <w:lang w:val="kk-KZ"/>
        </w:rPr>
        <w:t>[51].</w:t>
      </w:r>
      <w:r w:rsidR="00732F9E" w:rsidRPr="00FB33F3">
        <w:rPr>
          <w:color w:val="00B0F0"/>
          <w:sz w:val="28"/>
          <w:szCs w:val="28"/>
          <w:lang w:val="kk-KZ"/>
        </w:rPr>
        <w:t xml:space="preserve"> </w:t>
      </w:r>
    </w:p>
    <w:p w14:paraId="3CD8110D" w14:textId="2B41988B" w:rsidR="009E7E24" w:rsidRPr="00FB33F3" w:rsidRDefault="00EE2A91" w:rsidP="00EE2A91">
      <w:pPr>
        <w:pStyle w:val="af1"/>
        <w:tabs>
          <w:tab w:val="left" w:pos="9356"/>
        </w:tabs>
        <w:spacing w:before="1"/>
        <w:ind w:right="-16" w:firstLine="707"/>
        <w:rPr>
          <w:sz w:val="28"/>
          <w:szCs w:val="28"/>
          <w:lang w:val="kk-KZ"/>
        </w:rPr>
      </w:pPr>
      <w:r w:rsidRPr="00FB33F3">
        <w:rPr>
          <w:sz w:val="28"/>
          <w:szCs w:val="28"/>
          <w:lang w:val="kk-KZ"/>
        </w:rPr>
        <w:t xml:space="preserve">Соңғы он жылдықта глютеннің орнына қолданылатын әртүрлі заттар кеңінен зерттелді. Олардың ішінде маниок, картоп және күріш сияқты крахмалдар бар, сондай-ақ дәнді дақылдардан, бұршақтардан, жаңғақтардан және көкөністерден алынған инновациялық функционалды материалдар да қарастырылып, жинақталған </w:t>
      </w:r>
      <w:r w:rsidR="00936A2B" w:rsidRPr="00FB33F3">
        <w:rPr>
          <w:sz w:val="28"/>
          <w:szCs w:val="28"/>
          <w:lang w:val="kk-KZ"/>
        </w:rPr>
        <w:t xml:space="preserve">[52]. </w:t>
      </w:r>
      <w:r w:rsidR="009E7E24" w:rsidRPr="00FB33F3">
        <w:rPr>
          <w:sz w:val="28"/>
          <w:szCs w:val="28"/>
          <w:lang w:val="kk-KZ"/>
        </w:rPr>
        <w:t xml:space="preserve">Гидроколлоидтар глютенсіз нан өндірудің маңызды құрамы болып табылады, өйткені олар белгілі бір дәрежеде глютеннің вискоэластикалық қасиеттеріне ие. Бүгінгі күнге дейін жүргізілген зерттеулер ксантан </w:t>
      </w:r>
      <w:r w:rsidR="00255D96" w:rsidRPr="00FB33F3">
        <w:rPr>
          <w:sz w:val="28"/>
          <w:szCs w:val="28"/>
          <w:lang w:val="kk-KZ"/>
        </w:rPr>
        <w:t>камед</w:t>
      </w:r>
      <w:r w:rsidR="00631B04" w:rsidRPr="00FB33F3">
        <w:rPr>
          <w:sz w:val="28"/>
          <w:szCs w:val="28"/>
          <w:lang w:val="kk-KZ"/>
        </w:rPr>
        <w:t>і</w:t>
      </w:r>
      <w:r w:rsidR="00255D96" w:rsidRPr="00FB33F3">
        <w:rPr>
          <w:sz w:val="28"/>
          <w:szCs w:val="28"/>
          <w:lang w:val="kk-KZ"/>
        </w:rPr>
        <w:t xml:space="preserve"> (Е415)</w:t>
      </w:r>
      <w:r w:rsidR="009E7E24" w:rsidRPr="00FB33F3">
        <w:rPr>
          <w:sz w:val="28"/>
          <w:szCs w:val="28"/>
          <w:lang w:val="kk-KZ"/>
        </w:rPr>
        <w:t xml:space="preserve"> мен HPMC глютенсіз нан дайындауға  ең қолайлы гидроколлоидтар екенін көрсетеді. Глютенсіз нанның сапасын жақсарту үшін,  ең перспективалы ақуыз ретінде сүт негізіндегі қоспалар болуы мүмкін. Тек лактозасы төмен сүт өнімдерін пайдалану маңызды. Кез келген глютенсіз рецепт бойынша маңызды ингредиенттердің бірі су болып табылады, сондықтан оңтайлы нәтижеге қол жеткізу үшін әрбір рецепт бойынша су деңгейін оңтайландыру маңызды</w:t>
      </w:r>
      <w:r w:rsidR="00E94AE2" w:rsidRPr="00FB33F3">
        <w:rPr>
          <w:sz w:val="28"/>
          <w:szCs w:val="28"/>
          <w:lang w:val="kk-KZ"/>
        </w:rPr>
        <w:t xml:space="preserve"> [53].</w:t>
      </w:r>
      <w:r w:rsidR="00E94AE2" w:rsidRPr="00FB33F3">
        <w:rPr>
          <w:color w:val="00B0F0"/>
          <w:sz w:val="28"/>
          <w:szCs w:val="28"/>
          <w:lang w:val="kk-KZ"/>
        </w:rPr>
        <w:t xml:space="preserve"> </w:t>
      </w:r>
      <w:r w:rsidR="009E7E24" w:rsidRPr="00FB33F3">
        <w:rPr>
          <w:sz w:val="28"/>
          <w:szCs w:val="28"/>
          <w:lang w:val="kk-KZ"/>
        </w:rPr>
        <w:t>Глютенсіз ұн мен крахмал сияқты негізгі глютенсіз ингредиенттерден басқа, технологиялық және қоректік функционалды компоненттер, соның ішінде дәнді және дәнді емес гидроколлоидтар</w:t>
      </w:r>
      <w:r w:rsidR="00DD68BB" w:rsidRPr="00FB33F3">
        <w:rPr>
          <w:sz w:val="28"/>
          <w:szCs w:val="28"/>
          <w:lang w:val="kk-KZ"/>
        </w:rPr>
        <w:t xml:space="preserve"> [54]</w:t>
      </w:r>
      <w:r w:rsidR="00D865C6" w:rsidRPr="00FB33F3">
        <w:rPr>
          <w:sz w:val="28"/>
          <w:szCs w:val="28"/>
          <w:lang w:val="kk-KZ"/>
        </w:rPr>
        <w:t xml:space="preserve">, </w:t>
      </w:r>
      <w:r w:rsidR="009E7E24" w:rsidRPr="00FB33F3">
        <w:rPr>
          <w:sz w:val="28"/>
          <w:szCs w:val="28"/>
          <w:lang w:val="kk-KZ"/>
        </w:rPr>
        <w:t xml:space="preserve">жеміс-көкөніс талшықтары </w:t>
      </w:r>
      <w:r w:rsidR="00DD68BB" w:rsidRPr="00FB33F3">
        <w:rPr>
          <w:sz w:val="28"/>
          <w:szCs w:val="28"/>
          <w:lang w:val="kk-KZ"/>
        </w:rPr>
        <w:t>[55-56]</w:t>
      </w:r>
      <w:r w:rsidR="00DD68BB" w:rsidRPr="00FB33F3">
        <w:rPr>
          <w:color w:val="00B0F0"/>
          <w:sz w:val="28"/>
          <w:szCs w:val="28"/>
          <w:lang w:val="kk-KZ"/>
        </w:rPr>
        <w:t xml:space="preserve"> </w:t>
      </w:r>
      <w:r w:rsidR="00DD68BB" w:rsidRPr="00FB33F3">
        <w:rPr>
          <w:sz w:val="28"/>
          <w:szCs w:val="28"/>
          <w:lang w:val="kk-KZ"/>
        </w:rPr>
        <w:t xml:space="preserve"> </w:t>
      </w:r>
      <w:r w:rsidR="009E7E24" w:rsidRPr="00FB33F3">
        <w:rPr>
          <w:sz w:val="28"/>
          <w:szCs w:val="28"/>
          <w:lang w:val="kk-KZ"/>
        </w:rPr>
        <w:t>және зығыр мен чиа тұқымдары қолданылады.</w:t>
      </w:r>
    </w:p>
    <w:p w14:paraId="66288B1C" w14:textId="77777777" w:rsidR="008E5B88" w:rsidRPr="00FB33F3" w:rsidRDefault="009E7E24" w:rsidP="008E5B88">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Дәнді дақылдар – бидай, қара бидай, арпа, сұлы, және олардың будандары мен туындыларында кездесетін ақуыз фракциясы ол- глютен болып табылады, ол өзінің ерекше қасиеттеріне байланысты нан-тоқаш өнімдерін өндіру технологиясында шешуші рөл атқарады. Нан өнімдері күнделікті диетаның негізгі құрамдас бөлігі болып табылады, сондықтан жоғары сапалы глютенсіз </w:t>
      </w:r>
      <w:r w:rsidRPr="00FB33F3">
        <w:rPr>
          <w:rFonts w:ascii="Times New Roman" w:hAnsi="Times New Roman" w:cs="Times New Roman"/>
          <w:sz w:val="28"/>
          <w:szCs w:val="28"/>
          <w:lang w:val="kk-KZ"/>
        </w:rPr>
        <w:lastRenderedPageBreak/>
        <w:t xml:space="preserve">баламаларды әзірлеу маңызды. Бұл жағдай глютенге тән құрылымдық және дәмдік қасиеттердін арттырып, </w:t>
      </w:r>
      <w:r w:rsidR="009E7D75" w:rsidRPr="00FB33F3">
        <w:rPr>
          <w:rFonts w:ascii="Times New Roman" w:hAnsi="Times New Roman" w:cs="Times New Roman"/>
          <w:sz w:val="28"/>
          <w:szCs w:val="28"/>
          <w:lang w:val="kk-KZ"/>
        </w:rPr>
        <w:t xml:space="preserve">глютенді алмастыратын және қамырдың тұрақтылығы мен серпімділігін қамтамасыз ететін қоспаларды, </w:t>
      </w:r>
      <w:r w:rsidRPr="00FB33F3">
        <w:rPr>
          <w:rFonts w:ascii="Times New Roman" w:hAnsi="Times New Roman" w:cs="Times New Roman"/>
          <w:sz w:val="28"/>
          <w:szCs w:val="28"/>
          <w:lang w:val="kk-KZ"/>
        </w:rPr>
        <w:t>ингредиенттерді пайдалану</w:t>
      </w:r>
      <w:r w:rsidR="009E7D75"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заманауи технологиялардың дамуына сұраныстың артуына алып келді </w:t>
      </w:r>
      <w:r w:rsidR="00DD68BB" w:rsidRPr="00FB33F3">
        <w:rPr>
          <w:rFonts w:ascii="Times New Roman" w:hAnsi="Times New Roman" w:cs="Times New Roman"/>
          <w:sz w:val="28"/>
          <w:szCs w:val="28"/>
          <w:lang w:val="kk-KZ"/>
        </w:rPr>
        <w:t>[57]</w:t>
      </w:r>
      <w:r w:rsidR="008267D8" w:rsidRPr="00FB33F3">
        <w:rPr>
          <w:rFonts w:ascii="Times New Roman" w:hAnsi="Times New Roman" w:cs="Times New Roman"/>
          <w:sz w:val="28"/>
          <w:szCs w:val="28"/>
          <w:lang w:val="kk-KZ"/>
        </w:rPr>
        <w:t>.</w:t>
      </w:r>
    </w:p>
    <w:p w14:paraId="1808DD00" w14:textId="3C6DA77C" w:rsidR="007C72E4" w:rsidRPr="00FB33F3" w:rsidRDefault="008E5B88" w:rsidP="008E5B88">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Калифорния университетінде жүргізілген зертханалық жұмыстар глютенсіз нан әзірлеудегі қазіргі жетістіктерді көрсетеді, әсіресе күріш негізіндегі нан өнімдерін дайындау әдістері мен олардың қосқан үлесіне ерекше көңіл бөлінген. Зерттеу барысында ғылыми және қоғамдық аспектілер кеңінен қарастырылған. Бидай наны әлем бойынша негізгі тағам болып саналады және ауыл шаруашылығының пайда болуынан бері адамзат өркениетінің дамуында маңызды рөл атқарған. Адамдардың диеталық өмір сүру сапасын жақсарту мақсатында тамақтану ғылымы саласының зерттеушілері жоғары сапалы глютенсіз нан өндірісі бойынша белсенді жұмыс жүргізген. Зерттеу барысында глютенсіз нанды әзірлеудің бірнеше әдісі қарастырылған, оның негізгі мақсаты – нанның сапасын, атап айтқанда дәмі, құрылымы және көлемін жақсарту, өндіріс шығындарын төмендету және өнімнің қолжетімділігін арттыру болып табылады </w:t>
      </w:r>
      <w:r w:rsidR="008267D8" w:rsidRPr="00FB33F3">
        <w:rPr>
          <w:rFonts w:ascii="Times New Roman" w:hAnsi="Times New Roman" w:cs="Times New Roman"/>
          <w:sz w:val="28"/>
          <w:szCs w:val="28"/>
          <w:lang w:val="kk-KZ"/>
        </w:rPr>
        <w:t xml:space="preserve">[58]. </w:t>
      </w:r>
      <w:r w:rsidR="007C72E4" w:rsidRPr="00FB33F3">
        <w:rPr>
          <w:rFonts w:ascii="Times New Roman" w:hAnsi="Times New Roman" w:cs="Times New Roman"/>
          <w:sz w:val="28"/>
          <w:szCs w:val="28"/>
          <w:lang w:val="kk-KZ"/>
        </w:rPr>
        <w:t xml:space="preserve"> </w:t>
      </w:r>
    </w:p>
    <w:p w14:paraId="271305B2" w14:textId="77777777" w:rsidR="009E7E24" w:rsidRPr="00FB33F3" w:rsidRDefault="009E7E24" w:rsidP="009E7E24">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Румыния, Галати қаласындағы Дунария-де-Джос университетінің Тамақтану және инженерия факультетінде жүргізілген жұмыстарында глютенсіз өнімдер бойынша ғылыми зерттеулердің нәтижелерінде глютенсіз ұнның әртүрлі түрлерін қолдану (күріш, жүгері, құмай, сұлы, қарақұмық, амарант, квиноа) өнімдердің сапасын және олардың тұтынушыларға жарамдылығын жақсарту үшін әртүрлі қоспаларды (крахмал, сүт өнімдері, жұмыртқа, диеталық талшық, гидроколлоидтар) қолдана отырып нан-тоқаш өнімдерінің тағамдық артықшылықтары мен ерекше құрылымын дамыту</w:t>
      </w:r>
      <w:r w:rsidR="00887825" w:rsidRPr="00FB33F3">
        <w:rPr>
          <w:rFonts w:ascii="Times New Roman" w:hAnsi="Times New Roman" w:cs="Times New Roman"/>
          <w:sz w:val="28"/>
          <w:szCs w:val="28"/>
          <w:lang w:val="kk-KZ"/>
        </w:rPr>
        <w:t xml:space="preserve"> [59]</w:t>
      </w:r>
      <w:r w:rsidRPr="00FB33F3">
        <w:rPr>
          <w:rFonts w:ascii="Times New Roman" w:hAnsi="Times New Roman" w:cs="Times New Roman"/>
          <w:sz w:val="28"/>
          <w:szCs w:val="28"/>
          <w:lang w:val="kk-KZ"/>
        </w:rPr>
        <w:t>,</w:t>
      </w:r>
      <w:r w:rsidR="00887825"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ферментативті өңдеу, ашыту технологиясы</w:t>
      </w:r>
      <w:r w:rsidR="00861F84" w:rsidRPr="00FB33F3">
        <w:rPr>
          <w:rFonts w:ascii="Times New Roman" w:hAnsi="Times New Roman" w:cs="Times New Roman"/>
          <w:sz w:val="28"/>
          <w:szCs w:val="28"/>
          <w:lang w:val="kk-KZ"/>
        </w:rPr>
        <w:t xml:space="preserve"> [60] </w:t>
      </w:r>
      <w:r w:rsidRPr="00FB33F3">
        <w:rPr>
          <w:rFonts w:ascii="Times New Roman" w:hAnsi="Times New Roman" w:cs="Times New Roman"/>
          <w:sz w:val="28"/>
          <w:szCs w:val="28"/>
          <w:lang w:val="kk-KZ"/>
        </w:rPr>
        <w:t>және жоғары гидростатикалық қысыммен өңдеу сияқты балама технологияларды дамытуға бағытталған</w:t>
      </w:r>
      <w:r w:rsidR="00887825" w:rsidRPr="00FB33F3">
        <w:rPr>
          <w:rFonts w:ascii="Times New Roman" w:hAnsi="Times New Roman" w:cs="Times New Roman"/>
          <w:sz w:val="28"/>
          <w:szCs w:val="28"/>
          <w:lang w:val="kk-KZ"/>
        </w:rPr>
        <w:t xml:space="preserve"> [</w:t>
      </w:r>
      <w:r w:rsidR="00861F84" w:rsidRPr="00FB33F3">
        <w:rPr>
          <w:rFonts w:ascii="Times New Roman" w:hAnsi="Times New Roman" w:cs="Times New Roman"/>
          <w:sz w:val="28"/>
          <w:szCs w:val="28"/>
          <w:lang w:val="kk-KZ"/>
        </w:rPr>
        <w:t>61</w:t>
      </w:r>
      <w:r w:rsidRPr="00FB33F3">
        <w:rPr>
          <w:rFonts w:ascii="Times New Roman" w:hAnsi="Times New Roman" w:cs="Times New Roman"/>
          <w:sz w:val="28"/>
          <w:szCs w:val="28"/>
          <w:lang w:val="kk-KZ"/>
        </w:rPr>
        <w:t>]</w:t>
      </w:r>
      <w:r w:rsidR="00D865C6" w:rsidRPr="00FB33F3">
        <w:rPr>
          <w:rFonts w:ascii="Times New Roman" w:hAnsi="Times New Roman" w:cs="Times New Roman"/>
          <w:sz w:val="28"/>
          <w:szCs w:val="28"/>
          <w:lang w:val="kk-KZ"/>
        </w:rPr>
        <w:t>.</w:t>
      </w:r>
    </w:p>
    <w:p w14:paraId="1FCE3616" w14:textId="4201D2EC" w:rsidR="00CB7F3A" w:rsidRPr="00FB33F3" w:rsidRDefault="00CB7F3A" w:rsidP="00CB7F3A">
      <w:pPr>
        <w:pStyle w:val="af1"/>
        <w:spacing w:before="1"/>
        <w:ind w:right="203" w:firstLine="707"/>
        <w:rPr>
          <w:sz w:val="28"/>
          <w:szCs w:val="28"/>
          <w:lang w:val="kk-KZ"/>
        </w:rPr>
      </w:pPr>
      <w:r w:rsidRPr="00FB33F3">
        <w:rPr>
          <w:sz w:val="28"/>
          <w:szCs w:val="28"/>
          <w:lang w:val="kk-KZ"/>
        </w:rPr>
        <w:t xml:space="preserve">Қорытындылай келе, глютенсіз </w:t>
      </w:r>
      <w:r w:rsidR="00F977E1" w:rsidRPr="00FB33F3">
        <w:rPr>
          <w:sz w:val="28"/>
          <w:szCs w:val="28"/>
          <w:lang w:val="kk-KZ"/>
        </w:rPr>
        <w:t xml:space="preserve">өнімдер жасау, глютенсіз </w:t>
      </w:r>
      <w:r w:rsidRPr="00FB33F3">
        <w:rPr>
          <w:sz w:val="28"/>
          <w:szCs w:val="28"/>
          <w:lang w:val="kk-KZ"/>
        </w:rPr>
        <w:t xml:space="preserve">диета саласында әлі зерттеулер жеткіліксіз деп айтуға болады. </w:t>
      </w:r>
    </w:p>
    <w:p w14:paraId="15F0FEB0" w14:textId="25BB0E64" w:rsidR="003B32AC" w:rsidRPr="00FB33F3" w:rsidRDefault="00CB7F3A" w:rsidP="006641DF">
      <w:pPr>
        <w:pStyle w:val="af1"/>
        <w:ind w:right="200" w:firstLine="707"/>
        <w:rPr>
          <w:rFonts w:eastAsiaTheme="minorHAnsi"/>
          <w:sz w:val="28"/>
          <w:szCs w:val="28"/>
          <w:lang w:val="kk-KZ"/>
        </w:rPr>
      </w:pPr>
      <w:r w:rsidRPr="00FB33F3">
        <w:rPr>
          <w:rFonts w:eastAsiaTheme="minorHAnsi"/>
          <w:sz w:val="28"/>
          <w:szCs w:val="28"/>
          <w:lang w:val="kk-KZ"/>
        </w:rPr>
        <w:t>Қазақстанның мемлекеттік бағдарламасы целиаки</w:t>
      </w:r>
      <w:r w:rsidR="00F977E1" w:rsidRPr="00FB33F3">
        <w:rPr>
          <w:rFonts w:eastAsiaTheme="minorHAnsi"/>
          <w:sz w:val="28"/>
          <w:szCs w:val="28"/>
          <w:lang w:val="kk-KZ"/>
        </w:rPr>
        <w:t xml:space="preserve">я ауруымен ауыратын науқастарды, сонымен қатар дұрыс тамақтану бағытын ұстанатын адамдарды </w:t>
      </w:r>
      <w:r w:rsidRPr="00FB33F3">
        <w:rPr>
          <w:rFonts w:eastAsiaTheme="minorHAnsi"/>
          <w:sz w:val="28"/>
          <w:szCs w:val="28"/>
          <w:lang w:val="kk-KZ"/>
        </w:rPr>
        <w:t>глютенсіз өнімдермен қамтамасыз етуді қарастырмайды. Сол себепті, отандық шикізат негізінде глютенсіз өнімдер өндірісінің отандық инновациялық технологияларын құру Қазақстан ғылымы үшін өзекті міндеттердің бірі болып табылады, өйткені өзіміздің отандық дәнді дақылдарымыздың жоғары сапасы ішкі және сыртқы нарықтарда сұранысқа ие жоғары сапалы көптеген өнімдер түрлерін жасауға мүмкіндік береді. Осы бағыттағы зерттеулер әр түрлі аурулармен ауыратын науқастарды глютенсіз өнімдермен қамтамасыз ету мәселесін шешіп, тұтынушыларды импорттық қымбат глютенсіз өнімдерді сатып алу тәуелділігінен арылтуға көмектесе алады және тұтынушыларға бағасы қол жетімді глютенсіз өнімдерді са</w:t>
      </w:r>
      <w:r w:rsidR="006641DF" w:rsidRPr="00FB33F3">
        <w:rPr>
          <w:rFonts w:eastAsiaTheme="minorHAnsi"/>
          <w:sz w:val="28"/>
          <w:szCs w:val="28"/>
          <w:lang w:val="kk-KZ"/>
        </w:rPr>
        <w:t>тып алуға мүмкіндік бере алады.</w:t>
      </w:r>
    </w:p>
    <w:p w14:paraId="57EF156B" w14:textId="77777777" w:rsidR="006641DF" w:rsidRPr="00FB33F3" w:rsidRDefault="006641DF" w:rsidP="006641DF">
      <w:pPr>
        <w:pStyle w:val="af1"/>
        <w:ind w:right="200" w:firstLine="707"/>
        <w:rPr>
          <w:rFonts w:eastAsiaTheme="minorHAnsi"/>
          <w:sz w:val="28"/>
          <w:szCs w:val="28"/>
          <w:lang w:val="kk-KZ"/>
        </w:rPr>
      </w:pPr>
    </w:p>
    <w:p w14:paraId="59676F71" w14:textId="596E2532" w:rsidR="00F25583" w:rsidRPr="00FB33F3" w:rsidRDefault="0028375A" w:rsidP="00F25583">
      <w:pPr>
        <w:pStyle w:val="af1"/>
        <w:ind w:right="251" w:firstLine="707"/>
        <w:rPr>
          <w:b/>
          <w:sz w:val="28"/>
          <w:szCs w:val="28"/>
          <w:lang w:val="kk-KZ"/>
        </w:rPr>
      </w:pPr>
      <w:r w:rsidRPr="00FB33F3">
        <w:rPr>
          <w:b/>
          <w:sz w:val="28"/>
          <w:szCs w:val="28"/>
          <w:lang w:val="kk-KZ"/>
        </w:rPr>
        <w:lastRenderedPageBreak/>
        <w:t>1.4 Глютенсіз нан өнімдерінің тағамдық құндылықтарын жоғар</w:t>
      </w:r>
      <w:r w:rsidR="00903206" w:rsidRPr="00FB33F3">
        <w:rPr>
          <w:b/>
          <w:sz w:val="28"/>
          <w:szCs w:val="28"/>
          <w:lang w:val="kk-KZ"/>
        </w:rPr>
        <w:t>ы</w:t>
      </w:r>
      <w:r w:rsidRPr="00FB33F3">
        <w:rPr>
          <w:b/>
          <w:sz w:val="28"/>
          <w:szCs w:val="28"/>
          <w:lang w:val="kk-KZ"/>
        </w:rPr>
        <w:t xml:space="preserve">лату жолдары </w:t>
      </w:r>
    </w:p>
    <w:p w14:paraId="41F09EF5" w14:textId="799D01FA" w:rsidR="000B240F" w:rsidRPr="00FB33F3" w:rsidRDefault="00F25583" w:rsidP="000B240F">
      <w:pPr>
        <w:pStyle w:val="af1"/>
        <w:ind w:right="251" w:firstLine="707"/>
        <w:rPr>
          <w:rFonts w:eastAsiaTheme="minorHAnsi"/>
          <w:sz w:val="28"/>
          <w:szCs w:val="28"/>
          <w:lang w:val="kk-KZ"/>
        </w:rPr>
      </w:pPr>
      <w:r w:rsidRPr="00FB33F3">
        <w:rPr>
          <w:rFonts w:eastAsiaTheme="minorHAnsi"/>
          <w:sz w:val="28"/>
          <w:szCs w:val="28"/>
          <w:lang w:val="kk-KZ"/>
        </w:rPr>
        <w:t xml:space="preserve">Глютенсіз нан өнімдерінің </w:t>
      </w:r>
      <w:r w:rsidR="00C75BC0" w:rsidRPr="00FB33F3">
        <w:rPr>
          <w:rFonts w:eastAsiaTheme="minorHAnsi"/>
          <w:sz w:val="28"/>
          <w:szCs w:val="28"/>
          <w:lang w:val="kk-KZ"/>
        </w:rPr>
        <w:t xml:space="preserve">тағамдық құндылығын жоғарылату - </w:t>
      </w:r>
      <w:r w:rsidRPr="00FB33F3">
        <w:rPr>
          <w:rFonts w:eastAsiaTheme="minorHAnsi"/>
          <w:sz w:val="28"/>
          <w:szCs w:val="28"/>
          <w:lang w:val="kk-KZ"/>
        </w:rPr>
        <w:t xml:space="preserve"> заманауи тағамтану саласындағы өзекті мәселе болып табылады. Өйткені глютенсіз өнімдердің көпшілігі дәстүрлі бидай ұнына қарағанда тағамдық талш</w:t>
      </w:r>
      <w:r w:rsidR="00D865C6" w:rsidRPr="00FB33F3">
        <w:rPr>
          <w:rFonts w:eastAsiaTheme="minorHAnsi"/>
          <w:sz w:val="28"/>
          <w:szCs w:val="28"/>
          <w:lang w:val="kk-KZ"/>
        </w:rPr>
        <w:t xml:space="preserve">ыққа (клетчаткаға) кедей болады </w:t>
      </w:r>
      <w:r w:rsidR="000B240F" w:rsidRPr="00FB33F3">
        <w:rPr>
          <w:sz w:val="28"/>
          <w:szCs w:val="28"/>
          <w:lang w:val="kk-KZ"/>
        </w:rPr>
        <w:t xml:space="preserve">[62] </w:t>
      </w:r>
      <w:r w:rsidR="00D865C6" w:rsidRPr="00FB33F3">
        <w:rPr>
          <w:sz w:val="28"/>
          <w:szCs w:val="28"/>
          <w:lang w:val="kk-KZ"/>
        </w:rPr>
        <w:t>.</w:t>
      </w:r>
    </w:p>
    <w:p w14:paraId="470EE65C" w14:textId="1761CB55" w:rsidR="00F25583" w:rsidRPr="00FB33F3" w:rsidRDefault="00F25583" w:rsidP="00F25583">
      <w:pPr>
        <w:pStyle w:val="af1"/>
        <w:ind w:right="251" w:firstLine="707"/>
        <w:rPr>
          <w:rFonts w:eastAsiaTheme="minorHAnsi"/>
          <w:sz w:val="28"/>
          <w:szCs w:val="28"/>
          <w:lang w:val="kk-KZ"/>
        </w:rPr>
      </w:pPr>
      <w:r w:rsidRPr="00FB33F3">
        <w:rPr>
          <w:rFonts w:eastAsiaTheme="minorHAnsi"/>
          <w:sz w:val="28"/>
          <w:szCs w:val="28"/>
          <w:lang w:val="kk-KZ"/>
        </w:rPr>
        <w:t xml:space="preserve"> </w:t>
      </w:r>
      <w:r w:rsidR="0058775F" w:rsidRPr="00FB33F3">
        <w:rPr>
          <w:sz w:val="28"/>
          <w:szCs w:val="28"/>
          <w:lang w:val="kk-KZ"/>
        </w:rPr>
        <w:t>Сол себепті глютенсіз нан тұтынатын адамдардың ағзасында тағамдық талшықтардың жетіспеушілігі пайда болады</w:t>
      </w:r>
      <w:r w:rsidR="0054691A" w:rsidRPr="00FB33F3">
        <w:rPr>
          <w:sz w:val="28"/>
          <w:szCs w:val="28"/>
          <w:lang w:val="kk-KZ"/>
        </w:rPr>
        <w:t>.</w:t>
      </w:r>
      <w:r w:rsidR="00275AAA" w:rsidRPr="00FB33F3">
        <w:rPr>
          <w:sz w:val="28"/>
          <w:szCs w:val="28"/>
          <w:lang w:val="kk-KZ"/>
        </w:rPr>
        <w:t xml:space="preserve"> </w:t>
      </w:r>
      <w:r w:rsidRPr="00FB33F3">
        <w:rPr>
          <w:rFonts w:eastAsiaTheme="minorHAnsi"/>
          <w:sz w:val="28"/>
          <w:szCs w:val="28"/>
          <w:lang w:val="kk-KZ"/>
        </w:rPr>
        <w:t>Бұл олардың күнделікті тұтынылуы кезінде ағзада талшықтың жетіспеушілігін туындатып, асқорыту жүйесінің бұзылуына, іш қату</w:t>
      </w:r>
      <w:r w:rsidR="00C75BC0" w:rsidRPr="00FB33F3">
        <w:rPr>
          <w:rFonts w:eastAsiaTheme="minorHAnsi"/>
          <w:sz w:val="28"/>
          <w:szCs w:val="28"/>
          <w:lang w:val="kk-KZ"/>
        </w:rPr>
        <w:t xml:space="preserve"> </w:t>
      </w:r>
      <w:r w:rsidR="0054691A" w:rsidRPr="00FB33F3">
        <w:rPr>
          <w:sz w:val="28"/>
          <w:szCs w:val="28"/>
          <w:lang w:val="kk-KZ"/>
        </w:rPr>
        <w:t>[6</w:t>
      </w:r>
      <w:r w:rsidR="000B240F" w:rsidRPr="00FB33F3">
        <w:rPr>
          <w:sz w:val="28"/>
          <w:szCs w:val="28"/>
          <w:lang w:val="kk-KZ"/>
        </w:rPr>
        <w:t>3</w:t>
      </w:r>
      <w:r w:rsidR="0054691A" w:rsidRPr="00FB33F3">
        <w:rPr>
          <w:sz w:val="28"/>
          <w:szCs w:val="28"/>
          <w:lang w:val="kk-KZ"/>
        </w:rPr>
        <w:t>]</w:t>
      </w:r>
      <w:r w:rsidRPr="00FB33F3">
        <w:rPr>
          <w:rFonts w:eastAsiaTheme="minorHAnsi"/>
          <w:sz w:val="28"/>
          <w:szCs w:val="28"/>
          <w:lang w:val="kk-KZ"/>
        </w:rPr>
        <w:t>, гликемиялық жүктеменің жоғарылауына алып келуі мүмкін</w:t>
      </w:r>
      <w:r w:rsidR="0054691A" w:rsidRPr="00FB33F3">
        <w:rPr>
          <w:rFonts w:eastAsiaTheme="minorHAnsi"/>
          <w:sz w:val="28"/>
          <w:szCs w:val="28"/>
          <w:lang w:val="kk-KZ"/>
        </w:rPr>
        <w:t xml:space="preserve"> </w:t>
      </w:r>
      <w:r w:rsidR="0054691A" w:rsidRPr="00FB33F3">
        <w:rPr>
          <w:sz w:val="28"/>
          <w:szCs w:val="28"/>
          <w:lang w:val="kk-KZ"/>
        </w:rPr>
        <w:t>[6</w:t>
      </w:r>
      <w:r w:rsidR="000B240F" w:rsidRPr="00FB33F3">
        <w:rPr>
          <w:sz w:val="28"/>
          <w:szCs w:val="28"/>
          <w:lang w:val="kk-KZ"/>
        </w:rPr>
        <w:t>4</w:t>
      </w:r>
      <w:r w:rsidR="0054691A" w:rsidRPr="00FB33F3">
        <w:rPr>
          <w:sz w:val="28"/>
          <w:szCs w:val="28"/>
          <w:lang w:val="kk-KZ"/>
        </w:rPr>
        <w:t>]</w:t>
      </w:r>
      <w:r w:rsidRPr="00FB33F3">
        <w:rPr>
          <w:rFonts w:eastAsiaTheme="minorHAnsi"/>
          <w:sz w:val="28"/>
          <w:szCs w:val="28"/>
          <w:lang w:val="kk-KZ"/>
        </w:rPr>
        <w:t>.</w:t>
      </w:r>
      <w:r w:rsidR="0054691A" w:rsidRPr="00FB33F3">
        <w:rPr>
          <w:rFonts w:ascii="Arial" w:hAnsi="Arial" w:cs="Arial"/>
          <w:color w:val="222222"/>
          <w:sz w:val="20"/>
          <w:shd w:val="clear" w:color="auto" w:fill="FFFFFF"/>
          <w:lang w:val="kk-KZ"/>
        </w:rPr>
        <w:t xml:space="preserve"> </w:t>
      </w:r>
    </w:p>
    <w:p w14:paraId="21A82A98" w14:textId="77777777" w:rsidR="00AD0E1A" w:rsidRPr="00FB33F3" w:rsidRDefault="001269C0" w:rsidP="00831A49">
      <w:pPr>
        <w:pStyle w:val="af1"/>
        <w:tabs>
          <w:tab w:val="left" w:pos="9356"/>
        </w:tabs>
        <w:ind w:right="284" w:firstLine="707"/>
        <w:rPr>
          <w:rStyle w:val="text"/>
          <w:sz w:val="28"/>
          <w:szCs w:val="28"/>
          <w:lang w:val="kk-KZ"/>
        </w:rPr>
      </w:pPr>
      <w:r w:rsidRPr="00FB33F3">
        <w:rPr>
          <w:sz w:val="28"/>
          <w:szCs w:val="28"/>
          <w:lang w:val="kk-KZ"/>
        </w:rPr>
        <w:t>Глютенсіз нан-тоқаш өнімдерін жасау кезінде тағамдық құндылық маңызды болуына байланысты бүгінде оны жоғарылатып, жақсартудың әртүрлі жолдары қарастырылып, зерттелуде</w:t>
      </w:r>
      <w:r w:rsidR="000B240F" w:rsidRPr="00FB33F3">
        <w:rPr>
          <w:sz w:val="28"/>
          <w:szCs w:val="28"/>
          <w:lang w:val="kk-KZ"/>
        </w:rPr>
        <w:t xml:space="preserve"> [65]</w:t>
      </w:r>
      <w:r w:rsidR="000B240F" w:rsidRPr="00FB33F3">
        <w:rPr>
          <w:rFonts w:eastAsiaTheme="minorHAnsi"/>
          <w:sz w:val="28"/>
          <w:szCs w:val="28"/>
          <w:lang w:val="kk-KZ"/>
        </w:rPr>
        <w:t>.</w:t>
      </w:r>
      <w:r w:rsidR="000B240F" w:rsidRPr="00FB33F3">
        <w:rPr>
          <w:rFonts w:ascii="Arial" w:hAnsi="Arial" w:cs="Arial"/>
          <w:color w:val="222222"/>
          <w:sz w:val="20"/>
          <w:shd w:val="clear" w:color="auto" w:fill="FFFFFF"/>
          <w:lang w:val="kk-KZ"/>
        </w:rPr>
        <w:t xml:space="preserve"> </w:t>
      </w:r>
    </w:p>
    <w:p w14:paraId="4B76D485" w14:textId="77777777" w:rsidR="007874CA" w:rsidRPr="00FB33F3" w:rsidRDefault="00C94DDF" w:rsidP="0028375A">
      <w:pPr>
        <w:pStyle w:val="af1"/>
        <w:ind w:right="251" w:firstLine="707"/>
        <w:rPr>
          <w:sz w:val="28"/>
          <w:szCs w:val="28"/>
          <w:lang w:val="kk-KZ"/>
        </w:rPr>
      </w:pPr>
      <w:r w:rsidRPr="00FB33F3">
        <w:rPr>
          <w:sz w:val="28"/>
          <w:szCs w:val="28"/>
          <w:lang w:val="kk-KZ"/>
        </w:rPr>
        <w:t>Г</w:t>
      </w:r>
      <w:r w:rsidR="007874CA" w:rsidRPr="00FB33F3">
        <w:rPr>
          <w:sz w:val="28"/>
          <w:szCs w:val="28"/>
          <w:lang w:val="kk-KZ"/>
        </w:rPr>
        <w:t xml:space="preserve">лютенсіз нан өнімдерінің тағамдық құндылығын арттыру үшін олардың құрамындағы </w:t>
      </w:r>
      <w:r w:rsidR="006A64E4" w:rsidRPr="00FB33F3">
        <w:rPr>
          <w:sz w:val="28"/>
          <w:szCs w:val="28"/>
          <w:lang w:val="kk-KZ"/>
        </w:rPr>
        <w:t>тағамдық</w:t>
      </w:r>
      <w:r w:rsidR="007874CA" w:rsidRPr="00FB33F3">
        <w:rPr>
          <w:sz w:val="28"/>
          <w:szCs w:val="28"/>
          <w:lang w:val="kk-KZ"/>
        </w:rPr>
        <w:t xml:space="preserve"> талшық (клетчатка) мөлшерін көбейту қажет. Бұл өнімдер көбінесе дәстүрлі бидай нанына қарағанда талшыққа кедей болады</w:t>
      </w:r>
      <w:r w:rsidR="00AF6DD3" w:rsidRPr="00FB33F3">
        <w:rPr>
          <w:sz w:val="28"/>
          <w:szCs w:val="28"/>
          <w:lang w:val="kk-KZ"/>
        </w:rPr>
        <w:t xml:space="preserve"> [6</w:t>
      </w:r>
      <w:r w:rsidR="000B240F" w:rsidRPr="00FB33F3">
        <w:rPr>
          <w:sz w:val="28"/>
          <w:szCs w:val="28"/>
          <w:lang w:val="kk-KZ"/>
        </w:rPr>
        <w:t>6</w:t>
      </w:r>
      <w:r w:rsidR="00AF6DD3" w:rsidRPr="00FB33F3">
        <w:rPr>
          <w:sz w:val="28"/>
          <w:szCs w:val="28"/>
          <w:lang w:val="kk-KZ"/>
        </w:rPr>
        <w:t>]</w:t>
      </w:r>
      <w:r w:rsidR="00AF6DD3" w:rsidRPr="00FB33F3">
        <w:rPr>
          <w:rFonts w:eastAsiaTheme="minorHAnsi"/>
          <w:sz w:val="28"/>
          <w:szCs w:val="28"/>
          <w:lang w:val="kk-KZ"/>
        </w:rPr>
        <w:t>.</w:t>
      </w:r>
      <w:r w:rsidR="00AF6DD3" w:rsidRPr="00FB33F3">
        <w:rPr>
          <w:rFonts w:ascii="Arial" w:hAnsi="Arial" w:cs="Arial"/>
          <w:color w:val="222222"/>
          <w:sz w:val="20"/>
          <w:shd w:val="clear" w:color="auto" w:fill="FFFFFF"/>
          <w:lang w:val="kk-KZ"/>
        </w:rPr>
        <w:t xml:space="preserve"> </w:t>
      </w:r>
      <w:r w:rsidR="00AF6DD3" w:rsidRPr="00FB33F3">
        <w:rPr>
          <w:sz w:val="28"/>
          <w:szCs w:val="28"/>
          <w:lang w:val="kk-KZ"/>
        </w:rPr>
        <w:t xml:space="preserve"> </w:t>
      </w:r>
      <w:r w:rsidR="00D865C6" w:rsidRPr="00FB33F3">
        <w:rPr>
          <w:sz w:val="28"/>
          <w:szCs w:val="28"/>
          <w:lang w:val="kk-KZ"/>
        </w:rPr>
        <w:t>С</w:t>
      </w:r>
      <w:r w:rsidR="007874CA" w:rsidRPr="00FB33F3">
        <w:rPr>
          <w:sz w:val="28"/>
          <w:szCs w:val="28"/>
          <w:lang w:val="kk-KZ"/>
        </w:rPr>
        <w:t>ондықтан олардың құрамындағы талшық мөлшерін арттыру маңызды.</w:t>
      </w:r>
      <w:r w:rsidRPr="00FB33F3">
        <w:rPr>
          <w:sz w:val="28"/>
          <w:szCs w:val="28"/>
          <w:lang w:val="kk-KZ"/>
        </w:rPr>
        <w:t xml:space="preserve"> Талшықтарға бай компоненттерді қосу арқылы, асқорыту жүйесін жақса</w:t>
      </w:r>
      <w:r w:rsidR="002F0155" w:rsidRPr="00FB33F3">
        <w:rPr>
          <w:sz w:val="28"/>
          <w:szCs w:val="28"/>
          <w:lang w:val="kk-KZ"/>
        </w:rPr>
        <w:t>ртып, өнімді функционалды етеді</w:t>
      </w:r>
      <w:r w:rsidR="002F0155" w:rsidRPr="00FB33F3">
        <w:rPr>
          <w:rFonts w:ascii="Arial" w:hAnsi="Arial" w:cs="Arial"/>
          <w:color w:val="222222"/>
          <w:sz w:val="20"/>
          <w:shd w:val="clear" w:color="auto" w:fill="FFFFFF"/>
          <w:lang w:val="kk-KZ"/>
        </w:rPr>
        <w:t xml:space="preserve"> </w:t>
      </w:r>
      <w:r w:rsidR="002F0155" w:rsidRPr="00FB33F3">
        <w:rPr>
          <w:sz w:val="28"/>
          <w:szCs w:val="28"/>
          <w:lang w:val="kk-KZ"/>
        </w:rPr>
        <w:t>[67]</w:t>
      </w:r>
      <w:r w:rsidR="002F0155" w:rsidRPr="00FB33F3">
        <w:rPr>
          <w:rFonts w:eastAsiaTheme="minorHAnsi"/>
          <w:sz w:val="28"/>
          <w:szCs w:val="28"/>
          <w:lang w:val="kk-KZ"/>
        </w:rPr>
        <w:t>.</w:t>
      </w:r>
      <w:r w:rsidR="002F0155" w:rsidRPr="00FB33F3">
        <w:rPr>
          <w:rFonts w:ascii="Arial" w:hAnsi="Arial" w:cs="Arial"/>
          <w:color w:val="222222"/>
          <w:sz w:val="20"/>
          <w:shd w:val="clear" w:color="auto" w:fill="FFFFFF"/>
          <w:lang w:val="kk-KZ"/>
        </w:rPr>
        <w:t xml:space="preserve"> </w:t>
      </w:r>
      <w:r w:rsidR="002F0155" w:rsidRPr="00FB33F3">
        <w:rPr>
          <w:sz w:val="28"/>
          <w:szCs w:val="28"/>
          <w:lang w:val="kk-KZ"/>
        </w:rPr>
        <w:t xml:space="preserve"> </w:t>
      </w:r>
    </w:p>
    <w:p w14:paraId="28C3E136" w14:textId="7195C3FB" w:rsidR="0028375A" w:rsidRPr="00FB33F3" w:rsidRDefault="00C75BC0" w:rsidP="00E5568B">
      <w:pPr>
        <w:pStyle w:val="af1"/>
        <w:ind w:right="251" w:firstLine="707"/>
        <w:rPr>
          <w:i/>
          <w:szCs w:val="24"/>
          <w:lang w:val="kk-KZ"/>
        </w:rPr>
      </w:pPr>
      <w:r w:rsidRPr="00FB33F3">
        <w:rPr>
          <w:sz w:val="28"/>
          <w:szCs w:val="28"/>
          <w:lang w:val="kk-KZ"/>
        </w:rPr>
        <w:t>Д.</w:t>
      </w:r>
      <w:r w:rsidR="0028375A" w:rsidRPr="00FB33F3">
        <w:rPr>
          <w:sz w:val="28"/>
          <w:szCs w:val="28"/>
          <w:lang w:val="kk-KZ"/>
        </w:rPr>
        <w:t>Сабанис және т.б. ғалымдар глютенсіз нан өнімдерінің тағамдық талшықтар мөлшерін жоғар</w:t>
      </w:r>
      <w:r w:rsidR="00903206" w:rsidRPr="00FB33F3">
        <w:rPr>
          <w:sz w:val="28"/>
          <w:szCs w:val="28"/>
          <w:lang w:val="kk-KZ"/>
        </w:rPr>
        <w:t>ы</w:t>
      </w:r>
      <w:r w:rsidR="0028375A" w:rsidRPr="00FB33F3">
        <w:rPr>
          <w:sz w:val="28"/>
          <w:szCs w:val="28"/>
          <w:lang w:val="kk-KZ"/>
        </w:rPr>
        <w:t xml:space="preserve">лату мақсатында бидай, жүгері, сұлы мен арпаны қосты. Нәтижесінде жүгері мен сұлы талшығын нанның қоректік және сенсорлық қасиеттеріне оң әсер ететін глютенсіз нанға қосуға болатынын көрсетті </w:t>
      </w:r>
      <w:r w:rsidR="002F0155" w:rsidRPr="00FB33F3">
        <w:rPr>
          <w:sz w:val="28"/>
          <w:szCs w:val="28"/>
          <w:lang w:val="kk-KZ"/>
        </w:rPr>
        <w:t>[68]</w:t>
      </w:r>
      <w:r w:rsidR="002F0155" w:rsidRPr="00FB33F3">
        <w:rPr>
          <w:rFonts w:eastAsiaTheme="minorHAnsi"/>
          <w:sz w:val="28"/>
          <w:szCs w:val="28"/>
          <w:lang w:val="kk-KZ"/>
        </w:rPr>
        <w:t>.</w:t>
      </w:r>
      <w:r w:rsidR="002F0155" w:rsidRPr="00FB33F3">
        <w:rPr>
          <w:rFonts w:ascii="Arial" w:hAnsi="Arial" w:cs="Arial"/>
          <w:color w:val="222222"/>
          <w:sz w:val="20"/>
          <w:shd w:val="clear" w:color="auto" w:fill="FFFFFF"/>
          <w:lang w:val="kk-KZ"/>
        </w:rPr>
        <w:t xml:space="preserve"> </w:t>
      </w:r>
      <w:r w:rsidR="002F0155" w:rsidRPr="00FB33F3">
        <w:rPr>
          <w:sz w:val="28"/>
          <w:szCs w:val="28"/>
          <w:lang w:val="kk-KZ"/>
        </w:rPr>
        <w:t xml:space="preserve"> </w:t>
      </w:r>
    </w:p>
    <w:p w14:paraId="7DA3A7DC" w14:textId="29AB8AFF" w:rsidR="006A64E4" w:rsidRPr="00FB33F3" w:rsidRDefault="00C75BC0" w:rsidP="0028375A">
      <w:pPr>
        <w:pStyle w:val="af1"/>
        <w:ind w:right="251" w:firstLine="707"/>
        <w:rPr>
          <w:i/>
          <w:szCs w:val="24"/>
          <w:lang w:val="kk-KZ"/>
        </w:rPr>
      </w:pPr>
      <w:r w:rsidRPr="00FB33F3">
        <w:rPr>
          <w:sz w:val="28"/>
          <w:szCs w:val="28"/>
          <w:lang w:val="kk-KZ"/>
        </w:rPr>
        <w:t>М.</w:t>
      </w:r>
      <w:r w:rsidR="006A64E4" w:rsidRPr="00FB33F3">
        <w:rPr>
          <w:sz w:val="28"/>
          <w:szCs w:val="28"/>
          <w:lang w:val="kk-KZ"/>
        </w:rPr>
        <w:t>Джорджевич және т.б. ғалымдар табиғи талшықтардың функционалды ингредиенттер ретінде дәлелденген өзектілігі денсаулыққа пайдасын көрсету үшін қажетті табиғи талшыққа қол жеткізу үшін зерттеулердің назарын глютенсіз нанға қосуға болатынын зерттеген. Жан-жақты шолу талшықпен байытылған глютенсіз өнім қамырының негізгі реологиялық қасиеттерінің, сондай-ақ ерімейтін және еритін табиғи талшық тұрғысынан глютенсіз нанының технологиялық, органолептикалық және тағамдық қасиеттерінің өзгеруі туралы түсінік берген. Тұтастай алғанда, табиғи талшық тек глютенсіз өнім қамыры мен нанының қасиеттерін жақсартып қана қоймай, олардың қосылу деңгейіне және глютенсіз өнім жүйесінде қол жетімді судың болуына байланысты төмендете алатынын дәлелдеген. Талшықпен байытылған глютенсіз нанының органолептикалық қасиеттері талшықтың 7 г/100 г дейін қосу деңгейінде қолайлы бол</w:t>
      </w:r>
      <w:r w:rsidR="007D2912" w:rsidRPr="00FB33F3">
        <w:rPr>
          <w:sz w:val="28"/>
          <w:szCs w:val="28"/>
          <w:lang w:val="kk-KZ"/>
        </w:rPr>
        <w:t>ып</w:t>
      </w:r>
      <w:r w:rsidR="006A64E4" w:rsidRPr="00FB33F3">
        <w:rPr>
          <w:sz w:val="28"/>
          <w:szCs w:val="28"/>
          <w:lang w:val="kk-KZ"/>
        </w:rPr>
        <w:t>, бұл нанды талшық көзі ретінде белгілеуге мүмкіндік берген</w:t>
      </w:r>
      <w:r w:rsidR="00E5568B" w:rsidRPr="00FB33F3">
        <w:rPr>
          <w:sz w:val="28"/>
          <w:szCs w:val="28"/>
          <w:lang w:val="kk-KZ"/>
        </w:rPr>
        <w:t xml:space="preserve"> [69]</w:t>
      </w:r>
      <w:r w:rsidR="00E5568B" w:rsidRPr="00FB33F3">
        <w:rPr>
          <w:rFonts w:eastAsiaTheme="minorHAnsi"/>
          <w:sz w:val="28"/>
          <w:szCs w:val="28"/>
          <w:lang w:val="kk-KZ"/>
        </w:rPr>
        <w:t>.</w:t>
      </w:r>
      <w:r w:rsidR="00E5568B" w:rsidRPr="00FB33F3">
        <w:rPr>
          <w:rFonts w:ascii="Arial" w:hAnsi="Arial" w:cs="Arial"/>
          <w:color w:val="222222"/>
          <w:sz w:val="20"/>
          <w:shd w:val="clear" w:color="auto" w:fill="FFFFFF"/>
          <w:lang w:val="kk-KZ"/>
        </w:rPr>
        <w:t xml:space="preserve"> </w:t>
      </w:r>
    </w:p>
    <w:p w14:paraId="0A6B9B8F" w14:textId="77777777" w:rsidR="00163715" w:rsidRPr="00FB33F3" w:rsidRDefault="00163715" w:rsidP="00163715">
      <w:pPr>
        <w:pStyle w:val="af1"/>
        <w:ind w:right="251" w:firstLine="707"/>
        <w:rPr>
          <w:sz w:val="28"/>
          <w:szCs w:val="28"/>
          <w:lang w:val="kk-KZ"/>
        </w:rPr>
      </w:pPr>
      <w:r w:rsidRPr="00FB33F3">
        <w:rPr>
          <w:sz w:val="28"/>
          <w:szCs w:val="28"/>
          <w:lang w:val="kk-KZ"/>
        </w:rPr>
        <w:t>С.Чокчайсавасди және т.б. ғалымдар глютенсіз нанның талшық құрамын арттыру үшін бұршақ ұн қабығы бөлшектерін әртүрлі деңгей мен өлшемдерін пайдаланған.</w:t>
      </w:r>
      <w:r w:rsidRPr="00FB33F3">
        <w:rPr>
          <w:lang w:val="kk-KZ"/>
        </w:rPr>
        <w:t xml:space="preserve"> </w:t>
      </w:r>
      <w:r w:rsidRPr="00FB33F3">
        <w:rPr>
          <w:sz w:val="28"/>
          <w:szCs w:val="28"/>
          <w:lang w:val="kk-KZ"/>
        </w:rPr>
        <w:t xml:space="preserve">Қосылған бұршақ қабығы қыртыс пен үгінділердің түсіне әсер еткен. Байытылған глютенсіз нан бұршақтарының қабығы бидай ұнын 5% ауыстыру кезінде органолептикалық бағалауға теріс әсер етпей, </w:t>
      </w:r>
      <w:r w:rsidRPr="00FB33F3">
        <w:rPr>
          <w:sz w:val="28"/>
          <w:szCs w:val="28"/>
          <w:lang w:val="kk-KZ"/>
        </w:rPr>
        <w:lastRenderedPageBreak/>
        <w:t>құрылымы жақс</w:t>
      </w:r>
      <w:r w:rsidR="000E3050" w:rsidRPr="00FB33F3">
        <w:rPr>
          <w:sz w:val="28"/>
          <w:szCs w:val="28"/>
          <w:lang w:val="kk-KZ"/>
        </w:rPr>
        <w:t>арып, нанның талшықтары арттқан [70]</w:t>
      </w:r>
      <w:r w:rsidR="000E3050" w:rsidRPr="00FB33F3">
        <w:rPr>
          <w:rFonts w:eastAsiaTheme="minorHAnsi"/>
          <w:sz w:val="28"/>
          <w:szCs w:val="28"/>
          <w:lang w:val="kk-KZ"/>
        </w:rPr>
        <w:t>.</w:t>
      </w:r>
    </w:p>
    <w:p w14:paraId="5D3B8182" w14:textId="5E83B892" w:rsidR="001F0811" w:rsidRPr="00FB33F3" w:rsidRDefault="00C75BC0" w:rsidP="0028375A">
      <w:pPr>
        <w:pStyle w:val="af1"/>
        <w:ind w:right="251" w:firstLine="707"/>
        <w:rPr>
          <w:i/>
          <w:color w:val="00B0F0"/>
          <w:sz w:val="28"/>
          <w:szCs w:val="28"/>
          <w:lang w:val="kk-KZ"/>
        </w:rPr>
      </w:pPr>
      <w:r w:rsidRPr="00FB33F3">
        <w:rPr>
          <w:sz w:val="28"/>
          <w:szCs w:val="28"/>
          <w:lang w:val="kk-KZ"/>
        </w:rPr>
        <w:t>К.Арендт пен Г.</w:t>
      </w:r>
      <w:r w:rsidR="001F0811" w:rsidRPr="00FB33F3">
        <w:rPr>
          <w:sz w:val="28"/>
          <w:szCs w:val="28"/>
          <w:lang w:val="kk-KZ"/>
        </w:rPr>
        <w:t xml:space="preserve">Галлахер өз зерттеулерінде глютенсіз нан технологиясы мен функционалдық қоспалар (соның ішінде талшық көздері) мәселесін жан-жақты зерттеген. Олар глютеннің орнына түрлі өсімдік негізіндегі ақуыздар мен талшықтарды (мысалы, кептілірген бадам қабығын) қолданудың әдістерін сипаттап жазған. Ол нанның құрылымын сақтай отырып, тағамдық құндылығын арттыру жолдарын ұсынған </w:t>
      </w:r>
      <w:r w:rsidR="00906A32" w:rsidRPr="00FB33F3">
        <w:rPr>
          <w:sz w:val="28"/>
          <w:szCs w:val="28"/>
          <w:lang w:val="kk-KZ"/>
        </w:rPr>
        <w:t>[71].</w:t>
      </w:r>
    </w:p>
    <w:p w14:paraId="4EE439C8" w14:textId="2C657258" w:rsidR="006B2F20" w:rsidRPr="00FB33F3" w:rsidRDefault="00EB35D6" w:rsidP="00EB35D6">
      <w:pPr>
        <w:pStyle w:val="ad"/>
        <w:spacing w:before="0" w:beforeAutospacing="0" w:after="0" w:afterAutospacing="0"/>
        <w:ind w:firstLine="707"/>
        <w:jc w:val="both"/>
        <w:rPr>
          <w:rFonts w:eastAsia="Times New Roman"/>
          <w:sz w:val="28"/>
          <w:szCs w:val="28"/>
          <w:lang w:val="kk-KZ" w:eastAsia="zh-CN"/>
        </w:rPr>
      </w:pPr>
      <w:r w:rsidRPr="00FB33F3">
        <w:rPr>
          <w:rFonts w:eastAsia="Times New Roman"/>
          <w:sz w:val="28"/>
          <w:szCs w:val="28"/>
          <w:lang w:val="kk-KZ" w:eastAsia="zh-CN"/>
        </w:rPr>
        <w:t>Воронеж мемлекеттік инженерлік технологиялар университетінде целиакиямен ауыратын адамдарға арналған глютенсіз өнімдер жасау бағытында зерттеулер жүргізілген. Ғалымдар дәстүрлі өнімдерден сапасы мен дәмдік қасиеттері бойынша қалыспайтын глютенсіз өнімдерді өндірудің маңыздылығын атап өткен. Себебі күріш, қарақұмық және жүгері ұндарына негізделген дәстүрлі глютенсіз рецептер тағамдық құндылығы төмен болып келеді. Осыған байланысты зерттеушілер тағамның биологиялық және функционалдық қасиеттерін арттыру мақсатында тағамдық талшықтар мен ақуыздарға бай өсімдік текті шикізатты пайдалана отырып, жаңа технологиялар мен рецептураларды әзірлеуге назар аударған. Жұмыста зығыр ұны мен жұмыртқа қабығын қосу арқылы байытылған күріш ұнын негізге ала отырып, глютенсіз кекс рецепті жасалды. Жартылай дайын өнімдердің сапасы қамырдың ылғалдылығы мен микроқұрылымдық көрсеткіштері бойынша бағаланды. Сондай-ақ, бақылау және тәжірибелік үлгілердің хош иісі сенсорометриялық әдіспен талданды, ал өнімнің антиоксиданттық белсенділігі зерттелді. Жұмыртқа қабығын қолдану нәтижесінде кальций, магний және фосфордың оңтайлы қатынасы (1:0,39:1,53) қамтамасыз етілді. Ал бидай ұнын зығыр және күріш ұнымен алмастыру және жұмыртқа қабығы ұнын қосу арқылы дайын өнімнің аминқышқылдық құрамы жақсарып, оның биологиялық құндылығы 2,3%-ға артқаны анықталды</w:t>
      </w:r>
      <w:r w:rsidRPr="00FB33F3">
        <w:rPr>
          <w:sz w:val="28"/>
          <w:szCs w:val="28"/>
          <w:lang w:val="kk-KZ"/>
        </w:rPr>
        <w:t xml:space="preserve"> </w:t>
      </w:r>
      <w:r w:rsidR="0030323B" w:rsidRPr="00FB33F3">
        <w:rPr>
          <w:sz w:val="28"/>
          <w:szCs w:val="28"/>
          <w:lang w:val="kk-KZ"/>
        </w:rPr>
        <w:t>[72].</w:t>
      </w:r>
    </w:p>
    <w:p w14:paraId="24899A87" w14:textId="77777777" w:rsidR="00517E68" w:rsidRPr="00FB33F3" w:rsidRDefault="00517E68" w:rsidP="00517E68">
      <w:pPr>
        <w:pStyle w:val="a5"/>
        <w:spacing w:after="0" w:line="240" w:lineRule="auto"/>
        <w:ind w:left="0" w:firstLine="709"/>
        <w:jc w:val="both"/>
        <w:rPr>
          <w:rFonts w:ascii="Times New Roman" w:hAnsi="Times New Roman" w:cs="Times New Roman"/>
          <w:i/>
          <w:sz w:val="24"/>
          <w:szCs w:val="24"/>
          <w:lang w:val="kk-KZ"/>
        </w:rPr>
      </w:pPr>
      <w:r w:rsidRPr="00FB33F3">
        <w:rPr>
          <w:rFonts w:ascii="Times New Roman" w:hAnsi="Times New Roman" w:cs="Times New Roman"/>
          <w:sz w:val="28"/>
          <w:szCs w:val="28"/>
          <w:lang w:val="kk-KZ"/>
        </w:rPr>
        <w:t>А.Скенди және т.б. ғалымдар глютенсіз нанға ақуыз және талшықты байытатын гидроколлоидтар мен баламалы ақуыздардың комбинациясын қолданған, нәтижесінде тағамдық құндылық пен нан көлемі артқан. Сондай-ақ, теңіз микроорганизмдері мен жәндіктердің ақуыздары туралы айтылады, сонымен қатар ақуыздың жоғары көздерін қосу арқылы глютенсіз нан құрылымын оңтайландыруға, сондай-ақ ақуыздың сіңу проблемаларына баса назар аударған. Фенолдық қосылыстар, еритін көмірсулар мен талшықтар және пісіру процесінің өзі тұрғысынан қоспаны мұқият жобалау арқылы басқаруға болатынын зерттеген. Сонымен қатар, ферменттер мен әртүрлі гидроколлоидтардың болуы соңғы өнімнің сапалық сипаттамаларын анықтайтынын зерттеген</w:t>
      </w:r>
      <w:r w:rsidR="0048572F" w:rsidRPr="00FB33F3">
        <w:rPr>
          <w:rFonts w:ascii="Times New Roman" w:hAnsi="Times New Roman" w:cs="Times New Roman"/>
          <w:sz w:val="28"/>
          <w:szCs w:val="28"/>
          <w:lang w:val="kk-KZ"/>
        </w:rPr>
        <w:t xml:space="preserve"> [73].</w:t>
      </w:r>
    </w:p>
    <w:p w14:paraId="4DFA03F6" w14:textId="77777777" w:rsidR="008969C5" w:rsidRPr="00FB33F3" w:rsidRDefault="008969C5" w:rsidP="008969C5">
      <w:pPr>
        <w:pStyle w:val="a5"/>
        <w:spacing w:after="0" w:line="240" w:lineRule="auto"/>
        <w:ind w:left="0" w:firstLine="709"/>
        <w:jc w:val="both"/>
        <w:rPr>
          <w:rFonts w:ascii="Times New Roman" w:eastAsia="Times New Roman" w:hAnsi="Times New Roman" w:cs="Times New Roman"/>
          <w:i/>
          <w:sz w:val="24"/>
          <w:szCs w:val="24"/>
          <w:lang w:val="kk-KZ" w:eastAsia="zh-CN"/>
        </w:rPr>
      </w:pPr>
      <w:r w:rsidRPr="00FB33F3">
        <w:rPr>
          <w:rFonts w:ascii="Times New Roman" w:eastAsia="Times New Roman" w:hAnsi="Times New Roman" w:cs="Times New Roman"/>
          <w:sz w:val="28"/>
          <w:szCs w:val="28"/>
          <w:lang w:val="kk-KZ" w:eastAsia="zh-CN"/>
        </w:rPr>
        <w:t>Л. Шарини  және т.б. ғалымдар глютенсіз қамырға түрлі талшық қосу арқылы оның қасиеттеріне, нанның технологиялық сапасына, сондай-ақ in vitro жағдайында ақуыз бен крахмал</w:t>
      </w:r>
      <w:r w:rsidR="00745693" w:rsidRPr="00FB33F3">
        <w:rPr>
          <w:rFonts w:ascii="Times New Roman" w:eastAsia="Times New Roman" w:hAnsi="Times New Roman" w:cs="Times New Roman"/>
          <w:sz w:val="28"/>
          <w:szCs w:val="28"/>
          <w:lang w:val="kk-KZ" w:eastAsia="zh-CN"/>
        </w:rPr>
        <w:t>дың сіңімділігіне әсерін бағалау жүргізген</w:t>
      </w:r>
      <w:r w:rsidRPr="00FB33F3">
        <w:rPr>
          <w:rFonts w:ascii="Times New Roman" w:eastAsia="Times New Roman" w:hAnsi="Times New Roman" w:cs="Times New Roman"/>
          <w:sz w:val="28"/>
          <w:szCs w:val="28"/>
          <w:lang w:val="kk-KZ" w:eastAsia="zh-CN"/>
        </w:rPr>
        <w:t xml:space="preserve">. Зерттеуде ерігіш (инулин – In) және ерімейтін талшықтар (сұлы талшығы) 5% және 10% алмастыру деңгейінде қолданылды. Ерімейтін талшықтар қосылған жағдайда қамырдың қаттылығы артқан, ал инулин қолданылғанда керісінше, </w:t>
      </w:r>
      <w:r w:rsidRPr="00FB33F3">
        <w:rPr>
          <w:rFonts w:ascii="Times New Roman" w:eastAsia="Times New Roman" w:hAnsi="Times New Roman" w:cs="Times New Roman"/>
          <w:sz w:val="28"/>
          <w:szCs w:val="28"/>
          <w:lang w:val="kk-KZ" w:eastAsia="zh-CN"/>
        </w:rPr>
        <w:lastRenderedPageBreak/>
        <w:t>қамыр жұмсарған. Ерімейтін талшықтар қамырдың қаттылығын арттырғандықтан, нанның ерекше меншікті көлемі төмендеді, себебі мұндай қамыр ашыту және пісіру кезінде кеңеюге қиын болды. Бұл нәтижелер глютенсіз нанға әртүрлі талшықтар қосу арқылы оның гликемиялық индексін төмендетуге және ақуыз сіңімділігін арттыра отырып, жоғары сапалы соңғ</w:t>
      </w:r>
      <w:r w:rsidR="000C04F6" w:rsidRPr="00FB33F3">
        <w:rPr>
          <w:rFonts w:ascii="Times New Roman" w:eastAsia="Times New Roman" w:hAnsi="Times New Roman" w:cs="Times New Roman"/>
          <w:sz w:val="28"/>
          <w:szCs w:val="28"/>
          <w:lang w:val="kk-KZ" w:eastAsia="zh-CN"/>
        </w:rPr>
        <w:t>ы өнім алуға болатынын көрсетті</w:t>
      </w:r>
      <w:r w:rsidR="000C04F6" w:rsidRPr="00FB33F3">
        <w:rPr>
          <w:rFonts w:ascii="Times New Roman" w:hAnsi="Times New Roman" w:cs="Times New Roman"/>
          <w:color w:val="00B0F0"/>
          <w:sz w:val="28"/>
          <w:szCs w:val="28"/>
          <w:lang w:val="kk-KZ"/>
        </w:rPr>
        <w:t xml:space="preserve"> </w:t>
      </w:r>
      <w:r w:rsidR="000C04F6" w:rsidRPr="00FB33F3">
        <w:rPr>
          <w:rFonts w:ascii="Times New Roman" w:hAnsi="Times New Roman" w:cs="Times New Roman"/>
          <w:sz w:val="28"/>
          <w:szCs w:val="28"/>
          <w:lang w:val="kk-KZ"/>
        </w:rPr>
        <w:t xml:space="preserve">[74]. </w:t>
      </w:r>
    </w:p>
    <w:p w14:paraId="0B76C2D2" w14:textId="42FFB513" w:rsidR="00E8620C" w:rsidRPr="00FB33F3" w:rsidRDefault="00E8620C" w:rsidP="00E8620C">
      <w:pPr>
        <w:pStyle w:val="af1"/>
        <w:spacing w:before="1"/>
        <w:ind w:left="122" w:right="-16" w:firstLine="707"/>
        <w:rPr>
          <w:sz w:val="28"/>
          <w:szCs w:val="28"/>
          <w:lang w:val="kk-KZ"/>
        </w:rPr>
      </w:pPr>
      <w:r w:rsidRPr="00FB33F3">
        <w:rPr>
          <w:sz w:val="28"/>
          <w:szCs w:val="28"/>
          <w:lang w:val="kk-KZ"/>
        </w:rPr>
        <w:t>Глютенсіз ұндардың құрамында глютеннің болмауы, глютені бар ұндарды басқа құрамынд</w:t>
      </w:r>
      <w:r w:rsidR="00196B48" w:rsidRPr="00FB33F3">
        <w:rPr>
          <w:sz w:val="28"/>
          <w:szCs w:val="28"/>
          <w:lang w:val="kk-KZ"/>
        </w:rPr>
        <w:t>а глютені жоқ ұндармен ауыстыру, глютенді алмастыратын және қамырдың тұрақтылығы мен серпімділігін қамтамасыз ететін қоспаларды қолдан</w:t>
      </w:r>
      <w:r w:rsidR="008A0691" w:rsidRPr="00FB33F3">
        <w:rPr>
          <w:sz w:val="28"/>
          <w:szCs w:val="28"/>
          <w:lang w:val="kk-KZ"/>
        </w:rPr>
        <w:t>уды көздейді. Сондық</w:t>
      </w:r>
      <w:r w:rsidR="00321031" w:rsidRPr="00FB33F3">
        <w:rPr>
          <w:sz w:val="28"/>
          <w:szCs w:val="28"/>
          <w:lang w:val="kk-KZ"/>
        </w:rPr>
        <w:t>т</w:t>
      </w:r>
      <w:r w:rsidR="008A0691" w:rsidRPr="00FB33F3">
        <w:rPr>
          <w:sz w:val="28"/>
          <w:szCs w:val="28"/>
          <w:lang w:val="kk-KZ"/>
        </w:rPr>
        <w:t>ан тағамдық құндылығы</w:t>
      </w:r>
      <w:r w:rsidR="00196B48" w:rsidRPr="00FB33F3">
        <w:rPr>
          <w:sz w:val="28"/>
          <w:szCs w:val="28"/>
          <w:lang w:val="kk-KZ"/>
        </w:rPr>
        <w:t>н жоғарылату</w:t>
      </w:r>
      <w:r w:rsidR="008A0691" w:rsidRPr="00FB33F3">
        <w:rPr>
          <w:sz w:val="28"/>
          <w:szCs w:val="28"/>
          <w:lang w:val="kk-KZ"/>
        </w:rPr>
        <w:t xml:space="preserve"> үшін әр түрлі қоспалар, тағамдық талшықтар</w:t>
      </w:r>
      <w:r w:rsidRPr="00FB33F3">
        <w:rPr>
          <w:sz w:val="28"/>
          <w:szCs w:val="28"/>
          <w:lang w:val="kk-KZ"/>
        </w:rPr>
        <w:t xml:space="preserve"> </w:t>
      </w:r>
      <w:r w:rsidR="008A0691" w:rsidRPr="00FB33F3">
        <w:rPr>
          <w:sz w:val="28"/>
          <w:szCs w:val="28"/>
          <w:lang w:val="kk-KZ"/>
        </w:rPr>
        <w:t xml:space="preserve">қарастырылады. </w:t>
      </w:r>
      <w:r w:rsidRPr="00FB33F3">
        <w:rPr>
          <w:sz w:val="28"/>
          <w:szCs w:val="28"/>
          <w:lang w:val="kk-KZ"/>
        </w:rPr>
        <w:t>Адам ағзасы үшін тағамдық талшықтардың өте пайдалы екендігін ғылыми зерттеулер дәлелдеді</w:t>
      </w:r>
      <w:r w:rsidR="00D71694" w:rsidRPr="00FB33F3">
        <w:rPr>
          <w:sz w:val="28"/>
          <w:szCs w:val="28"/>
          <w:lang w:val="kk-KZ"/>
        </w:rPr>
        <w:t>. Әртүрлі құрылымы бар тағамдық талшық адам ағзасының денсаулық механизмін реттеуде маңызды рөл атқаратын әртүрлі</w:t>
      </w:r>
      <w:r w:rsidR="004E6B5F" w:rsidRPr="00FB33F3">
        <w:rPr>
          <w:sz w:val="28"/>
          <w:szCs w:val="28"/>
          <w:lang w:val="kk-KZ"/>
        </w:rPr>
        <w:t xml:space="preserve"> физика-химиялық қасиеттерге ие</w:t>
      </w:r>
      <w:r w:rsidR="00D71694" w:rsidRPr="00FB33F3">
        <w:rPr>
          <w:sz w:val="28"/>
          <w:szCs w:val="28"/>
          <w:lang w:val="kk-KZ"/>
        </w:rPr>
        <w:t xml:space="preserve"> </w:t>
      </w:r>
      <w:r w:rsidR="000C04F6" w:rsidRPr="00FB33F3">
        <w:rPr>
          <w:sz w:val="28"/>
          <w:szCs w:val="28"/>
          <w:lang w:val="kk-KZ"/>
        </w:rPr>
        <w:t xml:space="preserve">[75]. </w:t>
      </w:r>
    </w:p>
    <w:p w14:paraId="661CAC95" w14:textId="77777777" w:rsidR="00D854E7" w:rsidRPr="00FB33F3" w:rsidRDefault="00032A5D" w:rsidP="00032A5D">
      <w:pPr>
        <w:pStyle w:val="af1"/>
        <w:tabs>
          <w:tab w:val="left" w:pos="9356"/>
        </w:tabs>
        <w:ind w:right="-16" w:firstLine="707"/>
        <w:rPr>
          <w:rFonts w:eastAsiaTheme="minorHAnsi"/>
          <w:sz w:val="28"/>
          <w:szCs w:val="28"/>
          <w:lang w:val="kk-KZ"/>
        </w:rPr>
      </w:pPr>
      <w:r w:rsidRPr="00FB33F3">
        <w:rPr>
          <w:sz w:val="28"/>
          <w:szCs w:val="28"/>
          <w:lang w:val="kk-KZ"/>
        </w:rPr>
        <w:t>Зерттеулер нәтижесінде, тағамдық талшықтардың адам ағзасына өте пайдалы, асқорыту жүйесін жақсартып, ішек перистальтикасын қалыпқа келтіруге және қант пен холестерин деңгейін төмендет</w:t>
      </w:r>
      <w:r w:rsidR="000C04ED" w:rsidRPr="00FB33F3">
        <w:rPr>
          <w:sz w:val="28"/>
          <w:szCs w:val="28"/>
          <w:lang w:val="kk-KZ"/>
        </w:rPr>
        <w:t xml:space="preserve">іп, белгілі бір аурулардың даму қаупін төмендетуге </w:t>
      </w:r>
      <w:r w:rsidRPr="00FB33F3">
        <w:rPr>
          <w:sz w:val="28"/>
          <w:szCs w:val="28"/>
          <w:lang w:val="kk-KZ"/>
        </w:rPr>
        <w:t>ықпал етеді</w:t>
      </w:r>
      <w:r w:rsidR="000C04ED" w:rsidRPr="00FB33F3">
        <w:rPr>
          <w:sz w:val="28"/>
          <w:szCs w:val="28"/>
          <w:lang w:val="kk-KZ"/>
        </w:rPr>
        <w:t xml:space="preserve"> [76]. </w:t>
      </w:r>
      <w:r w:rsidRPr="00FB33F3">
        <w:rPr>
          <w:rFonts w:eastAsiaTheme="minorHAnsi"/>
          <w:sz w:val="28"/>
          <w:szCs w:val="28"/>
          <w:lang w:val="kk-KZ"/>
        </w:rPr>
        <w:t xml:space="preserve">Сол себепті глютенсіз нан рецептурасында тағамдық талшық мөлшерін көбейту үшін табиғи талшыққа бай компоненттерді пайдалану қажет. </w:t>
      </w:r>
    </w:p>
    <w:p w14:paraId="7515B61A" w14:textId="77777777" w:rsidR="00032A5D" w:rsidRPr="00FB33F3" w:rsidRDefault="00032A5D" w:rsidP="00DE7573">
      <w:pPr>
        <w:pStyle w:val="af1"/>
        <w:tabs>
          <w:tab w:val="left" w:pos="9356"/>
        </w:tabs>
        <w:ind w:right="-16" w:firstLine="707"/>
        <w:rPr>
          <w:sz w:val="28"/>
          <w:szCs w:val="28"/>
          <w:lang w:val="kk-KZ"/>
        </w:rPr>
      </w:pPr>
      <w:r w:rsidRPr="00FB33F3">
        <w:rPr>
          <w:sz w:val="28"/>
          <w:szCs w:val="28"/>
          <w:lang w:val="kk-KZ"/>
        </w:rPr>
        <w:t>Тағамдық талшыққа бай компоненттер әр түрлі дәнді- дақылдардан, өсімдік текті шикізаттарынан алынған ас бұршақ тағамдық талшығы, ұнтақталған дән ұрықтары, жолжелкен,  зығыр мен чиа тұқымы, қызылша жоңқасы және т.б қолданылуда. Өсімдік пен бірге қосылған тағамдық талшық регламентацияға жақсы көндігеді.</w:t>
      </w:r>
      <w:r w:rsidR="00D854E7" w:rsidRPr="00FB33F3">
        <w:rPr>
          <w:sz w:val="28"/>
          <w:szCs w:val="28"/>
          <w:lang w:val="kk-KZ"/>
        </w:rPr>
        <w:t xml:space="preserve"> </w:t>
      </w:r>
      <w:r w:rsidRPr="00FB33F3">
        <w:rPr>
          <w:sz w:val="28"/>
          <w:szCs w:val="28"/>
          <w:lang w:val="kk-KZ"/>
        </w:rPr>
        <w:t>Олардың қатарына с</w:t>
      </w:r>
      <w:r w:rsidRPr="00FB33F3">
        <w:rPr>
          <w:rFonts w:eastAsiaTheme="minorHAnsi"/>
          <w:sz w:val="28"/>
          <w:szCs w:val="28"/>
          <w:lang w:val="kk-KZ"/>
        </w:rPr>
        <w:t>оңғы зерттеулер бойынша мыналарды жатқызуға болады:</w:t>
      </w:r>
    </w:p>
    <w:p w14:paraId="4C91AA8E" w14:textId="2012FD8C" w:rsidR="00C75BC0"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sz w:val="28"/>
          <w:szCs w:val="28"/>
          <w:lang w:val="kk-KZ" w:eastAsia="zh-CN"/>
        </w:rPr>
        <w:t>ж</w:t>
      </w:r>
      <w:r w:rsidR="00032A5D" w:rsidRPr="00FB33F3">
        <w:rPr>
          <w:rFonts w:eastAsia="Times New Roman"/>
          <w:sz w:val="28"/>
          <w:szCs w:val="28"/>
          <w:lang w:val="kk-KZ" w:eastAsia="zh-CN"/>
        </w:rPr>
        <w:t xml:space="preserve">олжелкен (немесе псиллиум) – құрамында еритін және ерімейтін </w:t>
      </w:r>
      <w:r w:rsidR="00032A5D" w:rsidRPr="00FB33F3">
        <w:rPr>
          <w:rFonts w:eastAsia="Times New Roman"/>
          <w:bCs/>
          <w:sz w:val="28"/>
          <w:szCs w:val="28"/>
          <w:lang w:val="kk-KZ" w:eastAsia="zh-CN"/>
        </w:rPr>
        <w:t>табиғи тағамдық талшықтардың</w:t>
      </w:r>
      <w:r w:rsidR="00032A5D" w:rsidRPr="00FB33F3">
        <w:rPr>
          <w:rFonts w:eastAsia="Times New Roman"/>
          <w:sz w:val="28"/>
          <w:szCs w:val="28"/>
          <w:lang w:val="kk-KZ" w:eastAsia="zh-CN"/>
        </w:rPr>
        <w:t xml:space="preserve"> жоғары мөлшерімен ерекшеленетін өсімдік текті шикізат. Оның ұнтақталған қабығы </w:t>
      </w:r>
      <w:r w:rsidR="00032A5D" w:rsidRPr="00FB33F3">
        <w:rPr>
          <w:rFonts w:eastAsia="Times New Roman"/>
          <w:bCs/>
          <w:sz w:val="28"/>
          <w:szCs w:val="28"/>
          <w:lang w:val="kk-KZ" w:eastAsia="zh-CN"/>
        </w:rPr>
        <w:t>гидрофильді қасиетке</w:t>
      </w:r>
      <w:r w:rsidR="00032A5D" w:rsidRPr="00FB33F3">
        <w:rPr>
          <w:rFonts w:eastAsia="Times New Roman"/>
          <w:sz w:val="28"/>
          <w:szCs w:val="28"/>
          <w:lang w:val="kk-KZ" w:eastAsia="zh-CN"/>
        </w:rPr>
        <w:t xml:space="preserve"> ие, яғни сумен әрекеттескенде гель тәрізді құрылым түзеді. Бұл қасиет глютенсіз қамырдың құрылымын тұрақтандырып, нанның көлемі мен жұмсақтығын сақтау үшін өте маңызды</w:t>
      </w:r>
      <w:r w:rsidR="00A42B5A" w:rsidRPr="00FB33F3">
        <w:rPr>
          <w:rFonts w:eastAsia="Times New Roman"/>
          <w:sz w:val="28"/>
          <w:szCs w:val="28"/>
          <w:lang w:val="kk-KZ" w:eastAsia="zh-CN"/>
        </w:rPr>
        <w:t xml:space="preserve"> болып табылады</w:t>
      </w:r>
      <w:r w:rsidRPr="00FB33F3">
        <w:rPr>
          <w:rFonts w:eastAsia="Times New Roman"/>
          <w:sz w:val="28"/>
          <w:szCs w:val="28"/>
          <w:lang w:val="kk-KZ" w:eastAsia="zh-CN"/>
        </w:rPr>
        <w:t>;</w:t>
      </w:r>
    </w:p>
    <w:p w14:paraId="56AED855" w14:textId="1244552E" w:rsidR="00C75BC0"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bCs/>
          <w:sz w:val="28"/>
          <w:szCs w:val="28"/>
          <w:lang w:val="kk-KZ" w:eastAsia="zh-CN"/>
        </w:rPr>
        <w:t>ұ</w:t>
      </w:r>
      <w:r w:rsidR="00032A5D" w:rsidRPr="00FB33F3">
        <w:rPr>
          <w:rFonts w:eastAsia="Times New Roman"/>
          <w:bCs/>
          <w:sz w:val="28"/>
          <w:szCs w:val="28"/>
          <w:lang w:val="kk-KZ" w:eastAsia="zh-CN"/>
        </w:rPr>
        <w:t>нтақталған дән ұрықтары (бидай, сұлы, тары, т.б.)</w:t>
      </w:r>
      <w:r w:rsidR="00032A5D" w:rsidRPr="00FB33F3">
        <w:rPr>
          <w:rFonts w:eastAsia="Times New Roman"/>
          <w:sz w:val="28"/>
          <w:szCs w:val="28"/>
          <w:lang w:val="kk-KZ" w:eastAsia="zh-CN"/>
        </w:rPr>
        <w:t xml:space="preserve"> – бұл компоненттер клетчаткадан бөлек, Е дәрумені, антиоксиданттар және маңызды микр</w:t>
      </w:r>
      <w:r w:rsidRPr="00FB33F3">
        <w:rPr>
          <w:rFonts w:eastAsia="Times New Roman"/>
          <w:sz w:val="28"/>
          <w:szCs w:val="28"/>
          <w:lang w:val="kk-KZ" w:eastAsia="zh-CN"/>
        </w:rPr>
        <w:t>оэлементтермен қамтамасыз етеді;</w:t>
      </w:r>
    </w:p>
    <w:p w14:paraId="7F4A400A" w14:textId="5816FE0B" w:rsidR="00C75BC0"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bCs/>
          <w:sz w:val="28"/>
          <w:szCs w:val="28"/>
          <w:lang w:val="kk-KZ" w:eastAsia="zh-CN"/>
        </w:rPr>
        <w:t>з</w:t>
      </w:r>
      <w:r w:rsidR="00032A5D" w:rsidRPr="00FB33F3">
        <w:rPr>
          <w:rFonts w:eastAsia="Times New Roman"/>
          <w:bCs/>
          <w:sz w:val="28"/>
          <w:szCs w:val="28"/>
          <w:lang w:val="kk-KZ" w:eastAsia="zh-CN"/>
        </w:rPr>
        <w:t>ығыр тұқымы</w:t>
      </w:r>
      <w:r w:rsidR="00032A5D" w:rsidRPr="00FB33F3">
        <w:rPr>
          <w:rFonts w:eastAsia="Times New Roman"/>
          <w:sz w:val="28"/>
          <w:szCs w:val="28"/>
          <w:lang w:val="kk-KZ" w:eastAsia="zh-CN"/>
        </w:rPr>
        <w:t xml:space="preserve"> – омега-3 май қышқылдары, лигнандар және ерімейтін талшық көзі ретінде тиімді. Қамырдың құры</w:t>
      </w:r>
      <w:r w:rsidRPr="00FB33F3">
        <w:rPr>
          <w:rFonts w:eastAsia="Times New Roman"/>
          <w:sz w:val="28"/>
          <w:szCs w:val="28"/>
          <w:lang w:val="kk-KZ" w:eastAsia="zh-CN"/>
        </w:rPr>
        <w:t>лымын жақсартуға да көмектеседі;</w:t>
      </w:r>
    </w:p>
    <w:p w14:paraId="59E72C43" w14:textId="6E04D91E" w:rsidR="00C75BC0"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bCs/>
          <w:sz w:val="28"/>
          <w:szCs w:val="28"/>
          <w:lang w:val="kk-KZ" w:eastAsia="zh-CN"/>
        </w:rPr>
        <w:t>ч</w:t>
      </w:r>
      <w:r w:rsidR="00032A5D" w:rsidRPr="00FB33F3">
        <w:rPr>
          <w:rFonts w:eastAsia="Times New Roman"/>
          <w:bCs/>
          <w:sz w:val="28"/>
          <w:szCs w:val="28"/>
          <w:lang w:val="kk-KZ" w:eastAsia="zh-CN"/>
        </w:rPr>
        <w:t>иа тұқымы</w:t>
      </w:r>
      <w:r w:rsidR="00032A5D" w:rsidRPr="00FB33F3">
        <w:rPr>
          <w:rFonts w:eastAsia="Times New Roman"/>
          <w:sz w:val="28"/>
          <w:szCs w:val="28"/>
          <w:lang w:val="kk-KZ" w:eastAsia="zh-CN"/>
        </w:rPr>
        <w:t xml:space="preserve"> – жоғары талшық және кальций, магний, темір секілді минералдарға бай, су сіңіргіш қасиеті арқылы өн</w:t>
      </w:r>
      <w:r w:rsidRPr="00FB33F3">
        <w:rPr>
          <w:rFonts w:eastAsia="Times New Roman"/>
          <w:sz w:val="28"/>
          <w:szCs w:val="28"/>
          <w:lang w:val="kk-KZ" w:eastAsia="zh-CN"/>
        </w:rPr>
        <w:t>імнің ылғалдылығын ұстап тұрады;</w:t>
      </w:r>
    </w:p>
    <w:p w14:paraId="5EFFF013" w14:textId="4E4C2CAE" w:rsidR="00C75BC0"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bCs/>
          <w:sz w:val="28"/>
          <w:szCs w:val="28"/>
          <w:lang w:val="kk-KZ" w:eastAsia="zh-CN"/>
        </w:rPr>
        <w:t>к</w:t>
      </w:r>
      <w:r w:rsidR="00032A5D" w:rsidRPr="00FB33F3">
        <w:rPr>
          <w:rFonts w:eastAsia="Times New Roman"/>
          <w:bCs/>
          <w:sz w:val="28"/>
          <w:szCs w:val="28"/>
          <w:lang w:val="kk-KZ" w:eastAsia="zh-CN"/>
        </w:rPr>
        <w:t>иноа</w:t>
      </w:r>
      <w:r w:rsidR="00032A5D" w:rsidRPr="00FB33F3">
        <w:rPr>
          <w:rFonts w:eastAsia="Times New Roman"/>
          <w:sz w:val="28"/>
          <w:szCs w:val="28"/>
          <w:lang w:val="kk-KZ" w:eastAsia="zh-CN"/>
        </w:rPr>
        <w:t xml:space="preserve"> – глютенсіз ақуыз көзі, аминқышқылдық құрамы толық, құрамында еритін </w:t>
      </w:r>
      <w:r w:rsidRPr="00FB33F3">
        <w:rPr>
          <w:rFonts w:eastAsia="Times New Roman"/>
          <w:sz w:val="28"/>
          <w:szCs w:val="28"/>
          <w:lang w:val="kk-KZ" w:eastAsia="zh-CN"/>
        </w:rPr>
        <w:t>және ерімейтін талшықтар да бар;</w:t>
      </w:r>
    </w:p>
    <w:p w14:paraId="0603BA7D" w14:textId="7893900A" w:rsidR="00032A5D" w:rsidRPr="00FB33F3" w:rsidRDefault="00DE7573" w:rsidP="00FB032C">
      <w:pPr>
        <w:pStyle w:val="ad"/>
        <w:numPr>
          <w:ilvl w:val="0"/>
          <w:numId w:val="5"/>
        </w:numPr>
        <w:spacing w:before="0" w:beforeAutospacing="0" w:after="0" w:afterAutospacing="0"/>
        <w:ind w:left="0" w:firstLine="567"/>
        <w:jc w:val="both"/>
        <w:rPr>
          <w:rFonts w:eastAsia="Times New Roman"/>
          <w:sz w:val="28"/>
          <w:szCs w:val="28"/>
          <w:lang w:val="kk-KZ" w:eastAsia="zh-CN"/>
        </w:rPr>
      </w:pPr>
      <w:r w:rsidRPr="00FB33F3">
        <w:rPr>
          <w:rFonts w:eastAsia="Times New Roman"/>
          <w:bCs/>
          <w:sz w:val="28"/>
          <w:szCs w:val="28"/>
          <w:lang w:val="kk-KZ" w:eastAsia="zh-CN"/>
        </w:rPr>
        <w:lastRenderedPageBreak/>
        <w:t>к</w:t>
      </w:r>
      <w:r w:rsidR="00032A5D" w:rsidRPr="00FB33F3">
        <w:rPr>
          <w:rFonts w:eastAsia="Times New Roman"/>
          <w:bCs/>
          <w:sz w:val="28"/>
          <w:szCs w:val="28"/>
          <w:lang w:val="kk-KZ" w:eastAsia="zh-CN"/>
        </w:rPr>
        <w:t>өкөніс ұнтақтары</w:t>
      </w:r>
      <w:r w:rsidR="00032A5D" w:rsidRPr="00FB33F3">
        <w:rPr>
          <w:rFonts w:eastAsia="Times New Roman"/>
          <w:sz w:val="28"/>
          <w:szCs w:val="28"/>
          <w:lang w:val="kk-KZ" w:eastAsia="zh-CN"/>
        </w:rPr>
        <w:t xml:space="preserve"> (қызылша, сәбіз, шпинат және т.б.) – өнімге қосымша түс, дәм, сондай-ақ биологиялық белсенді қосылыстар (бета-</w:t>
      </w:r>
      <w:r w:rsidR="00032A5D" w:rsidRPr="00FB33F3">
        <w:rPr>
          <w:rFonts w:eastAsia="Times New Roman"/>
          <w:bCs/>
          <w:sz w:val="28"/>
          <w:szCs w:val="28"/>
          <w:lang w:val="kk-KZ" w:eastAsia="zh-CN"/>
        </w:rPr>
        <w:t>каротин, фенолдық қосылыстар) береді.</w:t>
      </w:r>
    </w:p>
    <w:p w14:paraId="5816145E" w14:textId="722E70E2" w:rsidR="00C701A8" w:rsidRPr="00FB33F3" w:rsidRDefault="00EB35D6" w:rsidP="00655BF3">
      <w:pPr>
        <w:spacing w:after="0" w:line="240" w:lineRule="auto"/>
        <w:ind w:firstLine="708"/>
        <w:jc w:val="both"/>
        <w:rPr>
          <w:rFonts w:ascii="Times New Roman" w:eastAsia="Times New Roman" w:hAnsi="Times New Roman" w:cs="Times New Roman"/>
          <w:sz w:val="28"/>
          <w:szCs w:val="28"/>
          <w:lang w:val="kk-KZ" w:eastAsia="zh-CN"/>
        </w:rPr>
      </w:pPr>
      <w:r w:rsidRPr="00FB33F3">
        <w:rPr>
          <w:rFonts w:ascii="Times New Roman" w:eastAsia="Times New Roman" w:hAnsi="Times New Roman" w:cs="Times New Roman"/>
          <w:bCs/>
          <w:sz w:val="28"/>
          <w:szCs w:val="28"/>
          <w:lang w:val="kk-KZ" w:eastAsia="zh-CN"/>
        </w:rPr>
        <w:t xml:space="preserve">Әдеби шолу жүргізу нәтижесінде, ешкім </w:t>
      </w:r>
      <w:r w:rsidR="00D854E7" w:rsidRPr="00FB33F3">
        <w:rPr>
          <w:rFonts w:ascii="Times New Roman" w:eastAsia="Times New Roman" w:hAnsi="Times New Roman" w:cs="Times New Roman"/>
          <w:bCs/>
          <w:sz w:val="28"/>
          <w:szCs w:val="28"/>
          <w:lang w:val="kk-KZ" w:eastAsia="zh-CN"/>
        </w:rPr>
        <w:t>жолжелкенді талшық көзі ретінде пайдаланбаған және бұл зерттеу жолжелкенді т</w:t>
      </w:r>
      <w:r w:rsidRPr="00FB33F3">
        <w:rPr>
          <w:rFonts w:ascii="Times New Roman" w:eastAsia="Times New Roman" w:hAnsi="Times New Roman" w:cs="Times New Roman"/>
          <w:bCs/>
          <w:sz w:val="28"/>
          <w:szCs w:val="28"/>
          <w:lang w:val="kk-KZ" w:eastAsia="zh-CN"/>
        </w:rPr>
        <w:t xml:space="preserve">алшық көзі ретінде пайдаланып, </w:t>
      </w:r>
      <w:r w:rsidR="00D854E7" w:rsidRPr="00FB33F3">
        <w:rPr>
          <w:rFonts w:ascii="Times New Roman" w:eastAsia="Times New Roman" w:hAnsi="Times New Roman" w:cs="Times New Roman"/>
          <w:bCs/>
          <w:sz w:val="28"/>
          <w:szCs w:val="28"/>
          <w:lang w:val="kk-KZ" w:eastAsia="zh-CN"/>
        </w:rPr>
        <w:t xml:space="preserve">талшығы жоғарылатылған глютенсіз нан алуға бағытталған. </w:t>
      </w:r>
      <w:r w:rsidR="006B092A" w:rsidRPr="00FB33F3">
        <w:rPr>
          <w:rFonts w:ascii="Times New Roman" w:eastAsia="Times New Roman" w:hAnsi="Times New Roman" w:cs="Times New Roman"/>
          <w:bCs/>
          <w:sz w:val="28"/>
          <w:szCs w:val="28"/>
          <w:lang w:val="kk-KZ" w:eastAsia="zh-CN"/>
        </w:rPr>
        <w:t>Басқа</w:t>
      </w:r>
      <w:r w:rsidR="006B092A" w:rsidRPr="00FB33F3">
        <w:rPr>
          <w:rFonts w:ascii="Times New Roman" w:eastAsia="Times New Roman" w:hAnsi="Times New Roman" w:cs="Times New Roman"/>
          <w:sz w:val="28"/>
          <w:szCs w:val="28"/>
          <w:lang w:val="kk-KZ" w:eastAsia="zh-CN"/>
        </w:rPr>
        <w:t xml:space="preserve"> табиғи талшық көздері ішінен жолжелкенді таңдап алудың бірнеше себебі бар. </w:t>
      </w:r>
      <w:r w:rsidR="00032A5D" w:rsidRPr="00FB33F3">
        <w:rPr>
          <w:rFonts w:ascii="Times New Roman" w:eastAsia="Times New Roman" w:hAnsi="Times New Roman" w:cs="Times New Roman"/>
          <w:sz w:val="28"/>
          <w:szCs w:val="28"/>
          <w:lang w:val="kk-KZ" w:eastAsia="zh-CN"/>
        </w:rPr>
        <w:t xml:space="preserve">Жолжелкен — глютенсіз нан өнімдеріне </w:t>
      </w:r>
      <w:r w:rsidR="00032A5D" w:rsidRPr="00FB33F3">
        <w:rPr>
          <w:rFonts w:ascii="Times New Roman" w:eastAsia="Times New Roman" w:hAnsi="Times New Roman" w:cs="Times New Roman"/>
          <w:bCs/>
          <w:sz w:val="28"/>
          <w:szCs w:val="28"/>
          <w:lang w:val="kk-KZ" w:eastAsia="zh-CN"/>
        </w:rPr>
        <w:t>табиғи, өте тиімді талшық көзі</w:t>
      </w:r>
      <w:r w:rsidR="00032A5D" w:rsidRPr="00FB33F3">
        <w:rPr>
          <w:rFonts w:ascii="Times New Roman" w:eastAsia="Times New Roman" w:hAnsi="Times New Roman" w:cs="Times New Roman"/>
          <w:sz w:val="28"/>
          <w:szCs w:val="28"/>
          <w:lang w:val="kk-KZ" w:eastAsia="zh-CN"/>
        </w:rPr>
        <w:t xml:space="preserve"> болып табылады. Оның құрамындағы жоғары талшық мөлшері (78 г/100 г) және маңызды минералдар өнімді тағамдық құндылығын жоғарылатып, ас қорыту мен қ</w:t>
      </w:r>
      <w:r w:rsidR="00C701A8" w:rsidRPr="00FB33F3">
        <w:rPr>
          <w:rFonts w:ascii="Times New Roman" w:eastAsia="Times New Roman" w:hAnsi="Times New Roman" w:cs="Times New Roman"/>
          <w:sz w:val="28"/>
          <w:szCs w:val="28"/>
          <w:lang w:val="kk-KZ" w:eastAsia="zh-CN"/>
        </w:rPr>
        <w:t>ұрылымдық қасиетін жақсартады. Оның ұнтақталған қабығы гидрофильді қасиетке ие, яғни сумен әрекеттескенде гель тәрізді құрылым түзеді. Бұл қасиет глютенсіз қамырдың құрылымын тұрақтандырып, нанның көлемі мен жұмсақтығын сақтау үшін өте маңызды. Жолжелкеннің негізгі пайдалы қасиеттері:</w:t>
      </w:r>
    </w:p>
    <w:p w14:paraId="00C530A4" w14:textId="061DD54A" w:rsidR="00982780" w:rsidRPr="00FB33F3" w:rsidRDefault="008F3353" w:rsidP="00FB032C">
      <w:pPr>
        <w:pStyle w:val="ad"/>
        <w:numPr>
          <w:ilvl w:val="0"/>
          <w:numId w:val="5"/>
        </w:numPr>
        <w:spacing w:before="0" w:beforeAutospacing="0" w:after="0" w:afterAutospacing="0"/>
        <w:rPr>
          <w:rFonts w:eastAsia="Times New Roman"/>
          <w:sz w:val="28"/>
          <w:szCs w:val="28"/>
          <w:lang w:val="kk-KZ" w:eastAsia="zh-CN"/>
        </w:rPr>
      </w:pPr>
      <w:r w:rsidRPr="00FB33F3">
        <w:rPr>
          <w:rFonts w:eastAsia="Times New Roman"/>
          <w:bCs/>
          <w:sz w:val="28"/>
          <w:szCs w:val="28"/>
          <w:lang w:val="kk-KZ" w:eastAsia="zh-CN"/>
        </w:rPr>
        <w:t>т</w:t>
      </w:r>
      <w:r w:rsidR="00C701A8" w:rsidRPr="00FB33F3">
        <w:rPr>
          <w:rFonts w:eastAsia="Times New Roman"/>
          <w:bCs/>
          <w:sz w:val="28"/>
          <w:szCs w:val="28"/>
          <w:lang w:val="kk-KZ" w:eastAsia="zh-CN"/>
        </w:rPr>
        <w:t>алшық мөлшері жоғары</w:t>
      </w:r>
      <w:r w:rsidR="00C701A8" w:rsidRPr="00FB33F3">
        <w:rPr>
          <w:rFonts w:eastAsia="Times New Roman"/>
          <w:sz w:val="28"/>
          <w:szCs w:val="28"/>
          <w:lang w:val="kk-KZ" w:eastAsia="zh-CN"/>
        </w:rPr>
        <w:t xml:space="preserve"> (80%–90%-ға дейін таза талшық);</w:t>
      </w:r>
    </w:p>
    <w:p w14:paraId="5039AE97" w14:textId="311BB389" w:rsidR="00982780" w:rsidRPr="00FB33F3" w:rsidRDefault="00982780" w:rsidP="00FB032C">
      <w:pPr>
        <w:pStyle w:val="ad"/>
        <w:numPr>
          <w:ilvl w:val="0"/>
          <w:numId w:val="5"/>
        </w:numPr>
        <w:spacing w:before="0" w:beforeAutospacing="0" w:after="0" w:afterAutospacing="0"/>
        <w:ind w:left="0" w:firstLine="426"/>
        <w:rPr>
          <w:rFonts w:eastAsia="Times New Roman"/>
          <w:sz w:val="28"/>
          <w:szCs w:val="28"/>
          <w:lang w:val="kk-KZ" w:eastAsia="zh-CN"/>
        </w:rPr>
      </w:pPr>
      <w:r w:rsidRPr="00FB33F3">
        <w:rPr>
          <w:rFonts w:eastAsia="Times New Roman"/>
          <w:sz w:val="28"/>
          <w:szCs w:val="28"/>
          <w:lang w:val="kk-KZ" w:eastAsia="zh-CN"/>
        </w:rPr>
        <w:t>қ</w:t>
      </w:r>
      <w:r w:rsidR="00C701A8" w:rsidRPr="00FB33F3">
        <w:rPr>
          <w:rFonts w:eastAsia="Times New Roman"/>
          <w:sz w:val="28"/>
          <w:szCs w:val="28"/>
          <w:lang w:val="kk-KZ" w:eastAsia="zh-CN"/>
        </w:rPr>
        <w:t xml:space="preserve">амырдың </w:t>
      </w:r>
      <w:r w:rsidR="00C701A8" w:rsidRPr="00FB33F3">
        <w:rPr>
          <w:rFonts w:eastAsia="Times New Roman"/>
          <w:bCs/>
          <w:sz w:val="28"/>
          <w:szCs w:val="28"/>
          <w:lang w:val="kk-KZ" w:eastAsia="zh-CN"/>
        </w:rPr>
        <w:t>сууын және құрғауын тежейді</w:t>
      </w:r>
      <w:r w:rsidR="00C701A8" w:rsidRPr="00FB33F3">
        <w:rPr>
          <w:rFonts w:eastAsia="Times New Roman"/>
          <w:sz w:val="28"/>
          <w:szCs w:val="28"/>
          <w:lang w:val="kk-KZ" w:eastAsia="zh-CN"/>
        </w:rPr>
        <w:t>, яғни өнімнің сақтау мерзімін ұзартады;</w:t>
      </w:r>
    </w:p>
    <w:p w14:paraId="0DD0524C" w14:textId="76A59BF7" w:rsidR="00982780" w:rsidRPr="00FB33F3" w:rsidRDefault="00982780" w:rsidP="00FB032C">
      <w:pPr>
        <w:pStyle w:val="ad"/>
        <w:numPr>
          <w:ilvl w:val="0"/>
          <w:numId w:val="5"/>
        </w:numPr>
        <w:spacing w:before="0" w:beforeAutospacing="0" w:after="0" w:afterAutospacing="0"/>
        <w:ind w:left="709" w:hanging="283"/>
        <w:rPr>
          <w:rFonts w:eastAsia="Times New Roman"/>
          <w:sz w:val="28"/>
          <w:szCs w:val="28"/>
          <w:lang w:val="kk-KZ" w:eastAsia="zh-CN"/>
        </w:rPr>
      </w:pPr>
      <w:r w:rsidRPr="00FB33F3">
        <w:rPr>
          <w:rFonts w:eastAsia="Times New Roman"/>
          <w:bCs/>
          <w:sz w:val="28"/>
          <w:szCs w:val="28"/>
          <w:lang w:val="kk-KZ" w:eastAsia="zh-CN"/>
        </w:rPr>
        <w:t>а</w:t>
      </w:r>
      <w:r w:rsidR="00C701A8" w:rsidRPr="00FB33F3">
        <w:rPr>
          <w:rFonts w:eastAsia="Times New Roman"/>
          <w:bCs/>
          <w:sz w:val="28"/>
          <w:szCs w:val="28"/>
          <w:lang w:val="kk-KZ" w:eastAsia="zh-CN"/>
        </w:rPr>
        <w:t>сқорыту жүйесін жақсартады</w:t>
      </w:r>
      <w:r w:rsidR="00C701A8" w:rsidRPr="00FB33F3">
        <w:rPr>
          <w:rFonts w:eastAsia="Times New Roman"/>
          <w:sz w:val="28"/>
          <w:szCs w:val="28"/>
          <w:lang w:val="kk-KZ" w:eastAsia="zh-CN"/>
        </w:rPr>
        <w:t>, ішек перистальтикасын ынталандырады;</w:t>
      </w:r>
    </w:p>
    <w:p w14:paraId="4E5723FC" w14:textId="78CAB200" w:rsidR="00982780" w:rsidRPr="00FB33F3" w:rsidRDefault="00982780" w:rsidP="00FB032C">
      <w:pPr>
        <w:pStyle w:val="ad"/>
        <w:numPr>
          <w:ilvl w:val="0"/>
          <w:numId w:val="5"/>
        </w:numPr>
        <w:spacing w:before="0" w:beforeAutospacing="0" w:after="0" w:afterAutospacing="0"/>
        <w:ind w:left="0" w:firstLine="426"/>
        <w:rPr>
          <w:rFonts w:eastAsia="Times New Roman"/>
          <w:sz w:val="28"/>
          <w:szCs w:val="28"/>
          <w:lang w:val="kk-KZ" w:eastAsia="zh-CN"/>
        </w:rPr>
      </w:pPr>
      <w:r w:rsidRPr="00FB33F3">
        <w:rPr>
          <w:rFonts w:eastAsia="Times New Roman"/>
          <w:sz w:val="28"/>
          <w:szCs w:val="28"/>
          <w:lang w:val="kk-KZ" w:eastAsia="zh-CN"/>
        </w:rPr>
        <w:t>г</w:t>
      </w:r>
      <w:r w:rsidR="00C701A8" w:rsidRPr="00FB33F3">
        <w:rPr>
          <w:rFonts w:eastAsia="Times New Roman"/>
          <w:sz w:val="28"/>
          <w:szCs w:val="28"/>
          <w:lang w:val="kk-KZ" w:eastAsia="zh-CN"/>
        </w:rPr>
        <w:t xml:space="preserve">ликемиялық индексті төмендетіп, </w:t>
      </w:r>
      <w:r w:rsidR="00C701A8" w:rsidRPr="00FB33F3">
        <w:rPr>
          <w:rFonts w:eastAsia="Times New Roman"/>
          <w:bCs/>
          <w:sz w:val="28"/>
          <w:szCs w:val="28"/>
          <w:lang w:val="kk-KZ" w:eastAsia="zh-CN"/>
        </w:rPr>
        <w:t>қант пен холестерин деңгейін реттеуге көмектеседі</w:t>
      </w:r>
      <w:r w:rsidR="00C701A8" w:rsidRPr="00FB33F3">
        <w:rPr>
          <w:rFonts w:eastAsia="Times New Roman"/>
          <w:sz w:val="28"/>
          <w:szCs w:val="28"/>
          <w:lang w:val="kk-KZ" w:eastAsia="zh-CN"/>
        </w:rPr>
        <w:t>;</w:t>
      </w:r>
    </w:p>
    <w:p w14:paraId="57876EE8" w14:textId="637C0E01" w:rsidR="00C701A8" w:rsidRPr="00FB33F3" w:rsidRDefault="00982780" w:rsidP="00FB032C">
      <w:pPr>
        <w:pStyle w:val="ad"/>
        <w:numPr>
          <w:ilvl w:val="0"/>
          <w:numId w:val="5"/>
        </w:numPr>
        <w:spacing w:before="0" w:beforeAutospacing="0" w:after="0" w:afterAutospacing="0"/>
        <w:ind w:left="0" w:firstLine="426"/>
        <w:rPr>
          <w:rFonts w:eastAsia="Times New Roman"/>
          <w:sz w:val="28"/>
          <w:szCs w:val="28"/>
          <w:lang w:val="kk-KZ" w:eastAsia="zh-CN"/>
        </w:rPr>
      </w:pPr>
      <w:r w:rsidRPr="00FB33F3">
        <w:rPr>
          <w:rFonts w:eastAsia="Times New Roman"/>
          <w:bCs/>
          <w:sz w:val="28"/>
          <w:szCs w:val="28"/>
          <w:lang w:val="kk-KZ" w:eastAsia="zh-CN"/>
        </w:rPr>
        <w:t>т</w:t>
      </w:r>
      <w:r w:rsidR="00C701A8" w:rsidRPr="00FB33F3">
        <w:rPr>
          <w:rFonts w:eastAsia="Times New Roman"/>
          <w:bCs/>
          <w:sz w:val="28"/>
          <w:szCs w:val="28"/>
          <w:lang w:val="kk-KZ" w:eastAsia="zh-CN"/>
        </w:rPr>
        <w:t>екстураны тұрақтандырады</w:t>
      </w:r>
      <w:r w:rsidR="00C701A8" w:rsidRPr="00FB33F3">
        <w:rPr>
          <w:rFonts w:eastAsia="Times New Roman"/>
          <w:sz w:val="28"/>
          <w:szCs w:val="28"/>
          <w:lang w:val="kk-KZ" w:eastAsia="zh-CN"/>
        </w:rPr>
        <w:t xml:space="preserve">, </w:t>
      </w:r>
      <w:r w:rsidRPr="00FB33F3">
        <w:rPr>
          <w:rFonts w:eastAsia="Times New Roman"/>
          <w:sz w:val="28"/>
          <w:szCs w:val="28"/>
          <w:lang w:val="kk-KZ" w:eastAsia="zh-CN"/>
        </w:rPr>
        <w:t xml:space="preserve">ұнтақталуын болдырмайды, үгінді </w:t>
      </w:r>
      <w:r w:rsidR="00C701A8" w:rsidRPr="00FB33F3">
        <w:rPr>
          <w:rFonts w:eastAsia="Times New Roman"/>
          <w:sz w:val="28"/>
          <w:szCs w:val="28"/>
          <w:lang w:val="kk-KZ" w:eastAsia="zh-CN"/>
        </w:rPr>
        <w:t>құрылымды жақсартады.</w:t>
      </w:r>
    </w:p>
    <w:p w14:paraId="01B69686" w14:textId="38D4C0FE" w:rsidR="0059633B" w:rsidRPr="00FB33F3" w:rsidRDefault="001027C5" w:rsidP="00244104">
      <w:pPr>
        <w:pStyle w:val="ad"/>
        <w:spacing w:before="0" w:beforeAutospacing="0" w:after="0" w:afterAutospacing="0"/>
        <w:ind w:firstLine="567"/>
        <w:jc w:val="both"/>
        <w:rPr>
          <w:rFonts w:eastAsiaTheme="minorHAnsi"/>
          <w:sz w:val="28"/>
          <w:szCs w:val="28"/>
          <w:lang w:val="kk-KZ" w:eastAsia="en-US"/>
        </w:rPr>
      </w:pPr>
      <w:r w:rsidRPr="00FB33F3">
        <w:rPr>
          <w:rFonts w:eastAsiaTheme="minorHAnsi"/>
          <w:sz w:val="28"/>
          <w:szCs w:val="28"/>
          <w:lang w:val="kk-KZ" w:eastAsia="en-US"/>
        </w:rPr>
        <w:t xml:space="preserve">Жолжелкен - </w:t>
      </w:r>
      <w:r w:rsidR="0059633B" w:rsidRPr="00FB33F3">
        <w:rPr>
          <w:rFonts w:eastAsiaTheme="minorHAnsi"/>
          <w:sz w:val="28"/>
          <w:szCs w:val="28"/>
          <w:lang w:val="kk-KZ" w:eastAsia="en-US"/>
        </w:rPr>
        <w:t xml:space="preserve">глютенсіз нан өнімдеріндегі глютеннің орнын ішінара алмастыра алатын </w:t>
      </w:r>
      <w:r w:rsidR="0059633B" w:rsidRPr="00FB33F3">
        <w:rPr>
          <w:rFonts w:eastAsiaTheme="minorHAnsi"/>
          <w:bCs/>
          <w:sz w:val="28"/>
          <w:szCs w:val="28"/>
          <w:lang w:val="kk-KZ" w:eastAsia="en-US"/>
        </w:rPr>
        <w:t>табиғи функционалды ингредиент</w:t>
      </w:r>
      <w:r w:rsidR="0059633B" w:rsidRPr="00FB33F3">
        <w:rPr>
          <w:rFonts w:eastAsiaTheme="minorHAnsi"/>
          <w:sz w:val="28"/>
          <w:szCs w:val="28"/>
          <w:lang w:val="kk-KZ" w:eastAsia="en-US"/>
        </w:rPr>
        <w:t xml:space="preserve">. Ол тек өнім құрылымын жақсартып қоймай, </w:t>
      </w:r>
      <w:r w:rsidR="0059633B" w:rsidRPr="00FB33F3">
        <w:rPr>
          <w:rFonts w:eastAsiaTheme="minorHAnsi"/>
          <w:bCs/>
          <w:sz w:val="28"/>
          <w:szCs w:val="28"/>
          <w:lang w:val="kk-KZ" w:eastAsia="en-US"/>
        </w:rPr>
        <w:t>оның функционалды тағам</w:t>
      </w:r>
      <w:r w:rsidR="0059633B" w:rsidRPr="00FB33F3">
        <w:rPr>
          <w:rFonts w:eastAsiaTheme="minorHAnsi"/>
          <w:sz w:val="28"/>
          <w:szCs w:val="28"/>
          <w:lang w:val="kk-KZ" w:eastAsia="en-US"/>
        </w:rPr>
        <w:t xml:space="preserve"> ретінде бағалануына толық мүмкіндік береді</w:t>
      </w:r>
      <w:r w:rsidR="00AD0AF7" w:rsidRPr="00FB33F3">
        <w:rPr>
          <w:rFonts w:eastAsiaTheme="minorHAnsi"/>
          <w:sz w:val="28"/>
          <w:szCs w:val="28"/>
          <w:lang w:val="kk-KZ" w:eastAsia="en-US"/>
        </w:rPr>
        <w:t>, талшыққа бай</w:t>
      </w:r>
      <w:r w:rsidR="0059633B" w:rsidRPr="00FB33F3">
        <w:rPr>
          <w:rFonts w:eastAsiaTheme="minorHAnsi"/>
          <w:sz w:val="28"/>
          <w:szCs w:val="28"/>
          <w:lang w:val="kk-KZ" w:eastAsia="en-US"/>
        </w:rPr>
        <w:t>. Сондықтан жолжелкенді глютенсіз нан рецептураларына енгізу – қазіргі заманғы тағам өндірісіндегі оңтайлы шешімдердің бірі болып табылады.</w:t>
      </w:r>
    </w:p>
    <w:p w14:paraId="54B936CB" w14:textId="77777777" w:rsidR="00D865C6" w:rsidRPr="00FB33F3" w:rsidRDefault="00D865C6" w:rsidP="00167424">
      <w:pPr>
        <w:pStyle w:val="ad"/>
        <w:spacing w:before="0" w:beforeAutospacing="0" w:after="0" w:afterAutospacing="0"/>
        <w:ind w:firstLine="360"/>
        <w:jc w:val="both"/>
        <w:rPr>
          <w:rFonts w:eastAsiaTheme="minorHAnsi"/>
          <w:sz w:val="28"/>
          <w:szCs w:val="28"/>
          <w:lang w:val="kk-KZ" w:eastAsia="en-US"/>
        </w:rPr>
      </w:pPr>
    </w:p>
    <w:p w14:paraId="6077F8B7" w14:textId="77777777" w:rsidR="002B00CF" w:rsidRPr="00FB33F3" w:rsidRDefault="002B00CF" w:rsidP="00244104">
      <w:pPr>
        <w:pStyle w:val="2"/>
        <w:spacing w:before="0" w:line="240" w:lineRule="auto"/>
        <w:ind w:right="-16" w:firstLine="567"/>
        <w:rPr>
          <w:rFonts w:ascii="Times New Roman" w:eastAsiaTheme="minorHAnsi" w:hAnsi="Times New Roman" w:cs="Times New Roman"/>
          <w:b/>
          <w:color w:val="auto"/>
          <w:sz w:val="28"/>
          <w:szCs w:val="28"/>
          <w:lang w:val="kk-KZ"/>
        </w:rPr>
      </w:pPr>
      <w:r w:rsidRPr="00FB33F3">
        <w:rPr>
          <w:rFonts w:ascii="Times New Roman" w:eastAsiaTheme="minorHAnsi" w:hAnsi="Times New Roman" w:cs="Times New Roman"/>
          <w:b/>
          <w:color w:val="auto"/>
          <w:sz w:val="28"/>
          <w:szCs w:val="28"/>
          <w:lang w:val="kk-KZ"/>
        </w:rPr>
        <w:t>Бірінші бөлімге қорытынды</w:t>
      </w:r>
    </w:p>
    <w:p w14:paraId="4EE9191C" w14:textId="38D5E443" w:rsidR="004B59EA" w:rsidRPr="00FB33F3" w:rsidRDefault="00EB35D6" w:rsidP="00244104">
      <w:pPr>
        <w:spacing w:after="0" w:line="240" w:lineRule="auto"/>
        <w:ind w:firstLine="56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Соңғы жылдары глютенсіз тағам өнімдеріне деген сұраныс тұрақты түрде артып келеді. Бұл үрдіс халық арасында әртүрлі аурулардың көбеюі, салауатты өмір салтын ұстануға және дұрыс тамақтануға деген ұмтылыстың күшеюімен байланысты. Дұрыс тамақтану аясында тағамдық талшығы жоғары, сіңімділігі жақсы, табиғи әрі зиянды қоспаларсыз, экологиялық тұрғыдан таза өнімдерге деген қажеттілік ерекше назарда. Қазақстанда глютенсіз азық-түлік нарығында негізгі орынды импорттық фирмалардың өнімдері иеленуде, алайда олардың бағасы жоғары болғандықтан, қарапайым тұтынушыларға қолжетімсіз болып отыр. Осыған байланысты отандық, </w:t>
      </w:r>
      <w:r w:rsidR="002B00CF" w:rsidRPr="00FB33F3">
        <w:rPr>
          <w:rFonts w:ascii="Times New Roman" w:hAnsi="Times New Roman" w:cs="Times New Roman"/>
          <w:sz w:val="28"/>
          <w:szCs w:val="28"/>
          <w:lang w:val="kk-KZ"/>
        </w:rPr>
        <w:t>аз шығын кететін әр түрлі шикізат қоспаларының компоненттерін таңдай отырып, глютенсіз нан-тоқаш өнімін алу көзделді.</w:t>
      </w:r>
    </w:p>
    <w:p w14:paraId="5F75334B" w14:textId="68F8A31A" w:rsidR="004B59EA" w:rsidRPr="00FB33F3" w:rsidRDefault="004B59EA" w:rsidP="005763D1">
      <w:pPr>
        <w:spacing w:after="0" w:line="240" w:lineRule="auto"/>
        <w:ind w:firstLine="56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Глютенсіз нан өнімдерінің тағамдық</w:t>
      </w:r>
      <w:r w:rsidR="00B747C5" w:rsidRPr="00FB33F3">
        <w:rPr>
          <w:rFonts w:ascii="Times New Roman" w:hAnsi="Times New Roman" w:cs="Times New Roman"/>
          <w:sz w:val="28"/>
          <w:szCs w:val="28"/>
          <w:lang w:val="kk-KZ"/>
        </w:rPr>
        <w:t xml:space="preserve"> құндылығын арттыру - </w:t>
      </w:r>
      <w:r w:rsidRPr="00FB33F3">
        <w:rPr>
          <w:rFonts w:ascii="Times New Roman" w:hAnsi="Times New Roman" w:cs="Times New Roman"/>
          <w:sz w:val="28"/>
          <w:szCs w:val="28"/>
          <w:lang w:val="kk-KZ"/>
        </w:rPr>
        <w:t xml:space="preserve">бүгінгі таңда тағамтану ғылымының маңызды бағыттарының бірі. Себебі дәстүрлі бидай </w:t>
      </w:r>
      <w:r w:rsidRPr="00FB33F3">
        <w:rPr>
          <w:rFonts w:ascii="Times New Roman" w:hAnsi="Times New Roman" w:cs="Times New Roman"/>
          <w:sz w:val="28"/>
          <w:szCs w:val="28"/>
          <w:lang w:val="kk-KZ"/>
        </w:rPr>
        <w:lastRenderedPageBreak/>
        <w:t>ұнын алып тастау өнімнің құрамындағы ақуыз, мин</w:t>
      </w:r>
      <w:r w:rsidR="00B747C5" w:rsidRPr="00FB33F3">
        <w:rPr>
          <w:rFonts w:ascii="Times New Roman" w:hAnsi="Times New Roman" w:cs="Times New Roman"/>
          <w:sz w:val="28"/>
          <w:szCs w:val="28"/>
          <w:lang w:val="kk-KZ"/>
        </w:rPr>
        <w:t xml:space="preserve">ералды заттар және ең бастысы - </w:t>
      </w:r>
      <w:r w:rsidRPr="00FB33F3">
        <w:rPr>
          <w:rFonts w:ascii="Times New Roman" w:hAnsi="Times New Roman" w:cs="Times New Roman"/>
          <w:sz w:val="28"/>
          <w:szCs w:val="28"/>
          <w:lang w:val="kk-KZ"/>
        </w:rPr>
        <w:t>тағамдық талшықтардың мөлшерін азайтады. Бұл, өз кезегінде, глютенсіз өнімдерді тұтынатын адамдардың асқорыту жүйесіне кері әсер етуі мүмкін, атап айтқанда ішек микрофлорасының бұзылуына, іш қату, қандағы қант пен холестерин деңгейінің жоғарылауына әкеледі. Сондықтан глютенсіз нан өнімдерінің құрамын табиғи талшық көздерімен б</w:t>
      </w:r>
      <w:r w:rsidR="00B747C5" w:rsidRPr="00FB33F3">
        <w:rPr>
          <w:rFonts w:ascii="Times New Roman" w:hAnsi="Times New Roman" w:cs="Times New Roman"/>
          <w:sz w:val="28"/>
          <w:szCs w:val="28"/>
          <w:lang w:val="kk-KZ"/>
        </w:rPr>
        <w:t xml:space="preserve">айыту - </w:t>
      </w:r>
      <w:r w:rsidRPr="00FB33F3">
        <w:rPr>
          <w:rFonts w:ascii="Times New Roman" w:hAnsi="Times New Roman" w:cs="Times New Roman"/>
          <w:sz w:val="28"/>
          <w:szCs w:val="28"/>
          <w:lang w:val="kk-KZ"/>
        </w:rPr>
        <w:t>олардың тағамдық және функционалдық құндылығын арттырудың тиімді жолы болып табылады. Түрлі зерттеулерде дәлелденгендей, инулин, сұлы талшығы, жолжелкен, бұршақ қабығы, зығыр ұны, көкөніс ұнтақтары мен жоғары ақуызды қосындылар өнімнің құрылымына оң әсер етіп, сенсорлық қасиеттерін төмендетпей, функционалдық артықшылық береді. Бұл ингредиенттер глютенсіз өнімдерді тек балама ретінде емес, денсаулыққа пайдалы тағам көзі ретінде пайдалануға мүмкіндік береді.</w:t>
      </w:r>
    </w:p>
    <w:p w14:paraId="2E3DA235" w14:textId="4D98A597" w:rsidR="004B59EA" w:rsidRPr="00FB33F3" w:rsidRDefault="004B59EA" w:rsidP="005763D1">
      <w:pPr>
        <w:spacing w:after="0" w:line="240" w:lineRule="auto"/>
        <w:ind w:right="-16" w:firstLine="56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Глютенсіз нан өнімдерін табиғи талшықтармен, ақуыздармен және функцио</w:t>
      </w:r>
      <w:r w:rsidR="00B747C5" w:rsidRPr="00FB33F3">
        <w:rPr>
          <w:rFonts w:ascii="Times New Roman" w:hAnsi="Times New Roman" w:cs="Times New Roman"/>
          <w:sz w:val="28"/>
          <w:szCs w:val="28"/>
          <w:lang w:val="kk-KZ"/>
        </w:rPr>
        <w:t>налдық ингредиенттермен байыту -</w:t>
      </w:r>
      <w:r w:rsidRPr="00FB33F3">
        <w:rPr>
          <w:rFonts w:ascii="Times New Roman" w:hAnsi="Times New Roman" w:cs="Times New Roman"/>
          <w:sz w:val="28"/>
          <w:szCs w:val="28"/>
          <w:lang w:val="kk-KZ"/>
        </w:rPr>
        <w:t xml:space="preserve"> тағамдық теңгерімділікті жақсартып қана қоймай, өнімнің тұтынушылық тартымдылығын арттырады.</w:t>
      </w:r>
    </w:p>
    <w:p w14:paraId="0D849C8E" w14:textId="155580D1" w:rsidR="00C86ACD" w:rsidRPr="00FB33F3" w:rsidRDefault="004B59EA" w:rsidP="005763D1">
      <w:pPr>
        <w:spacing w:after="0" w:line="240" w:lineRule="auto"/>
        <w:ind w:right="-16" w:firstLine="567"/>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Жүргізілген әдеби шолу нәтижесі мен глютенсіз нан өндіру саласындағы мәліметтерге талдау жүргізу арқылы </w:t>
      </w:r>
      <w:r w:rsidR="00462C5D" w:rsidRPr="00FB33F3">
        <w:rPr>
          <w:rFonts w:ascii="Times New Roman" w:hAnsi="Times New Roman" w:cs="Times New Roman"/>
          <w:sz w:val="28"/>
          <w:szCs w:val="28"/>
          <w:lang w:val="kk-KZ"/>
        </w:rPr>
        <w:t>келесідей қорытынды жасадық</w:t>
      </w:r>
      <w:r w:rsidRPr="00FB33F3">
        <w:rPr>
          <w:rFonts w:ascii="Times New Roman" w:hAnsi="Times New Roman" w:cs="Times New Roman"/>
          <w:sz w:val="28"/>
          <w:szCs w:val="28"/>
          <w:lang w:val="kk-KZ"/>
        </w:rPr>
        <w:t xml:space="preserve">: нан өндіру саласында қайта өңдеу жұмыстарымен көптеген шетелдік, отандық зерттеушілер айналысуда, бірақ бүгінгі күні Қазақстанда глютенсіз нан өндіру саласындағы зерттеулердің әлі де жеткіліксіз болуына байланысты біз өзіміздің отандық шикізаттар арқылы, сапасы жоғары, тағамдық талшығы жоғарылатылған глютенсіз нанның жаңа түрін жасауды мақсат етіп алдық.  </w:t>
      </w:r>
    </w:p>
    <w:p w14:paraId="3376AA23" w14:textId="77777777" w:rsidR="00C701A8" w:rsidRPr="00FB33F3" w:rsidRDefault="00C701A8" w:rsidP="00280B9C">
      <w:pPr>
        <w:spacing w:after="0" w:line="240" w:lineRule="auto"/>
        <w:ind w:right="-16" w:firstLine="709"/>
        <w:jc w:val="both"/>
        <w:rPr>
          <w:rFonts w:ascii="Times New Roman" w:hAnsi="Times New Roman" w:cs="Times New Roman"/>
          <w:sz w:val="28"/>
          <w:szCs w:val="28"/>
          <w:lang w:val="kk-KZ"/>
        </w:rPr>
      </w:pPr>
    </w:p>
    <w:p w14:paraId="0E297575" w14:textId="3FE68C79" w:rsidR="00191347" w:rsidRPr="00FB33F3" w:rsidRDefault="00191347" w:rsidP="00C86ACD">
      <w:pPr>
        <w:spacing w:after="0" w:line="240" w:lineRule="auto"/>
        <w:jc w:val="both"/>
        <w:rPr>
          <w:rFonts w:ascii="Times New Roman" w:hAnsi="Times New Roman" w:cs="Times New Roman"/>
          <w:b/>
          <w:bCs/>
          <w:sz w:val="28"/>
          <w:szCs w:val="28"/>
          <w:lang w:val="kk-KZ"/>
        </w:rPr>
      </w:pPr>
    </w:p>
    <w:p w14:paraId="0AA7DFD1" w14:textId="654210F1" w:rsidR="00F54E79" w:rsidRPr="00FB33F3" w:rsidRDefault="00F54E79" w:rsidP="00C86ACD">
      <w:pPr>
        <w:spacing w:after="0" w:line="240" w:lineRule="auto"/>
        <w:jc w:val="both"/>
        <w:rPr>
          <w:rFonts w:ascii="Times New Roman" w:hAnsi="Times New Roman" w:cs="Times New Roman"/>
          <w:b/>
          <w:bCs/>
          <w:sz w:val="28"/>
          <w:szCs w:val="28"/>
          <w:lang w:val="kk-KZ"/>
        </w:rPr>
      </w:pPr>
    </w:p>
    <w:p w14:paraId="3290DA59" w14:textId="7A155847" w:rsidR="00F54E79" w:rsidRPr="00FB33F3" w:rsidRDefault="00F54E79" w:rsidP="00C86ACD">
      <w:pPr>
        <w:spacing w:after="0" w:line="240" w:lineRule="auto"/>
        <w:jc w:val="both"/>
        <w:rPr>
          <w:rFonts w:ascii="Times New Roman" w:hAnsi="Times New Roman" w:cs="Times New Roman"/>
          <w:b/>
          <w:bCs/>
          <w:sz w:val="28"/>
          <w:szCs w:val="28"/>
          <w:lang w:val="kk-KZ"/>
        </w:rPr>
      </w:pPr>
    </w:p>
    <w:p w14:paraId="1FE894BB" w14:textId="389E8401" w:rsidR="00F54E79" w:rsidRPr="00FB33F3" w:rsidRDefault="00F54E79" w:rsidP="00C86ACD">
      <w:pPr>
        <w:spacing w:after="0" w:line="240" w:lineRule="auto"/>
        <w:jc w:val="both"/>
        <w:rPr>
          <w:rFonts w:ascii="Times New Roman" w:hAnsi="Times New Roman" w:cs="Times New Roman"/>
          <w:b/>
          <w:bCs/>
          <w:sz w:val="28"/>
          <w:szCs w:val="28"/>
          <w:lang w:val="kk-KZ"/>
        </w:rPr>
      </w:pPr>
    </w:p>
    <w:p w14:paraId="343AEB70" w14:textId="5366EFB1" w:rsidR="00F54E79" w:rsidRPr="00FB33F3" w:rsidRDefault="00F54E79" w:rsidP="00C86ACD">
      <w:pPr>
        <w:spacing w:after="0" w:line="240" w:lineRule="auto"/>
        <w:jc w:val="both"/>
        <w:rPr>
          <w:rFonts w:ascii="Times New Roman" w:hAnsi="Times New Roman" w:cs="Times New Roman"/>
          <w:b/>
          <w:bCs/>
          <w:sz w:val="28"/>
          <w:szCs w:val="28"/>
          <w:lang w:val="kk-KZ"/>
        </w:rPr>
      </w:pPr>
    </w:p>
    <w:p w14:paraId="2F06487F" w14:textId="1F17F8E5" w:rsidR="00F54E79" w:rsidRPr="00FB33F3" w:rsidRDefault="00F54E79" w:rsidP="00C86ACD">
      <w:pPr>
        <w:spacing w:after="0" w:line="240" w:lineRule="auto"/>
        <w:jc w:val="both"/>
        <w:rPr>
          <w:rFonts w:ascii="Times New Roman" w:hAnsi="Times New Roman" w:cs="Times New Roman"/>
          <w:b/>
          <w:bCs/>
          <w:sz w:val="28"/>
          <w:szCs w:val="28"/>
          <w:lang w:val="kk-KZ"/>
        </w:rPr>
      </w:pPr>
    </w:p>
    <w:p w14:paraId="75B42AFA" w14:textId="1BE1A518" w:rsidR="00F54E79" w:rsidRPr="00FB33F3" w:rsidRDefault="00F54E79" w:rsidP="00C86ACD">
      <w:pPr>
        <w:spacing w:after="0" w:line="240" w:lineRule="auto"/>
        <w:jc w:val="both"/>
        <w:rPr>
          <w:rFonts w:ascii="Times New Roman" w:hAnsi="Times New Roman" w:cs="Times New Roman"/>
          <w:b/>
          <w:bCs/>
          <w:sz w:val="28"/>
          <w:szCs w:val="28"/>
          <w:lang w:val="kk-KZ"/>
        </w:rPr>
      </w:pPr>
    </w:p>
    <w:p w14:paraId="3A874F54" w14:textId="73FB1989" w:rsidR="00F54E79" w:rsidRPr="00FB33F3" w:rsidRDefault="00F54E79" w:rsidP="00C86ACD">
      <w:pPr>
        <w:spacing w:after="0" w:line="240" w:lineRule="auto"/>
        <w:jc w:val="both"/>
        <w:rPr>
          <w:rFonts w:ascii="Times New Roman" w:hAnsi="Times New Roman" w:cs="Times New Roman"/>
          <w:b/>
          <w:bCs/>
          <w:sz w:val="28"/>
          <w:szCs w:val="28"/>
          <w:lang w:val="kk-KZ"/>
        </w:rPr>
      </w:pPr>
    </w:p>
    <w:p w14:paraId="030F9CAD" w14:textId="08FA4EBA" w:rsidR="00F54E79" w:rsidRPr="00FB33F3" w:rsidRDefault="00F54E79" w:rsidP="00C86ACD">
      <w:pPr>
        <w:spacing w:after="0" w:line="240" w:lineRule="auto"/>
        <w:jc w:val="both"/>
        <w:rPr>
          <w:rFonts w:ascii="Times New Roman" w:hAnsi="Times New Roman" w:cs="Times New Roman"/>
          <w:b/>
          <w:bCs/>
          <w:sz w:val="28"/>
          <w:szCs w:val="28"/>
          <w:lang w:val="kk-KZ"/>
        </w:rPr>
      </w:pPr>
    </w:p>
    <w:p w14:paraId="05AAD9B1" w14:textId="066E148A" w:rsidR="00F54E79" w:rsidRPr="00FB33F3" w:rsidRDefault="00F54E79" w:rsidP="00C86ACD">
      <w:pPr>
        <w:spacing w:after="0" w:line="240" w:lineRule="auto"/>
        <w:jc w:val="both"/>
        <w:rPr>
          <w:rFonts w:ascii="Times New Roman" w:hAnsi="Times New Roman" w:cs="Times New Roman"/>
          <w:b/>
          <w:bCs/>
          <w:sz w:val="28"/>
          <w:szCs w:val="28"/>
          <w:lang w:val="kk-KZ"/>
        </w:rPr>
      </w:pPr>
    </w:p>
    <w:p w14:paraId="4816B406" w14:textId="2A051E77" w:rsidR="00F54E79" w:rsidRPr="00FB33F3" w:rsidRDefault="00F54E79" w:rsidP="00C86ACD">
      <w:pPr>
        <w:spacing w:after="0" w:line="240" w:lineRule="auto"/>
        <w:jc w:val="both"/>
        <w:rPr>
          <w:rFonts w:ascii="Times New Roman" w:hAnsi="Times New Roman" w:cs="Times New Roman"/>
          <w:b/>
          <w:bCs/>
          <w:sz w:val="28"/>
          <w:szCs w:val="28"/>
          <w:lang w:val="kk-KZ"/>
        </w:rPr>
      </w:pPr>
    </w:p>
    <w:p w14:paraId="216E930C" w14:textId="2A0C08B4" w:rsidR="00F54E79" w:rsidRPr="00FB33F3" w:rsidRDefault="00F54E79" w:rsidP="00C86ACD">
      <w:pPr>
        <w:spacing w:after="0" w:line="240" w:lineRule="auto"/>
        <w:jc w:val="both"/>
        <w:rPr>
          <w:rFonts w:ascii="Times New Roman" w:hAnsi="Times New Roman" w:cs="Times New Roman"/>
          <w:b/>
          <w:bCs/>
          <w:sz w:val="28"/>
          <w:szCs w:val="28"/>
          <w:lang w:val="kk-KZ"/>
        </w:rPr>
      </w:pPr>
    </w:p>
    <w:p w14:paraId="2AB6B6F6" w14:textId="3E95BF7A" w:rsidR="00F54E79" w:rsidRPr="00FB33F3" w:rsidRDefault="00F54E79" w:rsidP="00C86ACD">
      <w:pPr>
        <w:spacing w:after="0" w:line="240" w:lineRule="auto"/>
        <w:jc w:val="both"/>
        <w:rPr>
          <w:rFonts w:ascii="Times New Roman" w:hAnsi="Times New Roman" w:cs="Times New Roman"/>
          <w:b/>
          <w:bCs/>
          <w:sz w:val="28"/>
          <w:szCs w:val="28"/>
          <w:lang w:val="kk-KZ"/>
        </w:rPr>
      </w:pPr>
    </w:p>
    <w:p w14:paraId="11DF896F" w14:textId="77777777" w:rsidR="00F54E79" w:rsidRPr="00FB33F3" w:rsidRDefault="00F54E79" w:rsidP="00C86ACD">
      <w:pPr>
        <w:spacing w:after="0" w:line="240" w:lineRule="auto"/>
        <w:jc w:val="both"/>
        <w:rPr>
          <w:rFonts w:ascii="Times New Roman" w:hAnsi="Times New Roman" w:cs="Times New Roman"/>
          <w:b/>
          <w:bCs/>
          <w:sz w:val="28"/>
          <w:szCs w:val="28"/>
          <w:lang w:val="kk-KZ"/>
        </w:rPr>
      </w:pPr>
    </w:p>
    <w:p w14:paraId="678BB7CF"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761763C7"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7A5BB27D"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2ADB6683"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3DF8883B"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028F14B5" w14:textId="77777777" w:rsidR="00191347" w:rsidRPr="00FB33F3" w:rsidRDefault="00191347" w:rsidP="00C86ACD">
      <w:pPr>
        <w:spacing w:after="0" w:line="240" w:lineRule="auto"/>
        <w:jc w:val="both"/>
        <w:rPr>
          <w:rFonts w:ascii="Times New Roman" w:hAnsi="Times New Roman" w:cs="Times New Roman"/>
          <w:b/>
          <w:bCs/>
          <w:sz w:val="28"/>
          <w:szCs w:val="28"/>
          <w:lang w:val="kk-KZ"/>
        </w:rPr>
      </w:pPr>
    </w:p>
    <w:p w14:paraId="25C30A81" w14:textId="77777777" w:rsidR="00191347" w:rsidRPr="00FB33F3" w:rsidRDefault="00191347" w:rsidP="00191347">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 xml:space="preserve">2 ЗЕРТТЕУ ЖҰМЫСТАРЫН ҰЙЫМДАСТЫРУ, ЗЕРТТЕУДЕ ҚОЛДАНЫЛАТЫН ӘДІСТЕМЕЛЕР МЕН АСПАПТАР </w:t>
      </w:r>
    </w:p>
    <w:p w14:paraId="4676CD8E" w14:textId="77777777" w:rsidR="00191347" w:rsidRPr="00FB33F3" w:rsidRDefault="00191347" w:rsidP="00191347">
      <w:pPr>
        <w:pStyle w:val="a5"/>
        <w:spacing w:after="0" w:line="240" w:lineRule="auto"/>
        <w:ind w:left="0" w:firstLine="709"/>
        <w:jc w:val="both"/>
        <w:rPr>
          <w:rFonts w:ascii="Times New Roman" w:hAnsi="Times New Roman" w:cs="Times New Roman"/>
          <w:b/>
          <w:sz w:val="28"/>
          <w:szCs w:val="28"/>
          <w:lang w:val="kk-KZ"/>
        </w:rPr>
      </w:pPr>
    </w:p>
    <w:p w14:paraId="56B8A07E" w14:textId="77777777" w:rsidR="00191347" w:rsidRPr="00FB33F3" w:rsidRDefault="00191347" w:rsidP="00191347">
      <w:pPr>
        <w:pStyle w:val="a5"/>
        <w:spacing w:after="0" w:line="240" w:lineRule="auto"/>
        <w:ind w:left="0" w:firstLine="709"/>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2.1 Зерттеу жұмыстарын жүргізу кезеңдері мен реттілігі</w:t>
      </w:r>
    </w:p>
    <w:p w14:paraId="1D40B36C" w14:textId="77777777" w:rsidR="00A81EF3"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Ақпараттық деректерді қалыптастыру журналдардағы ғылыми мақалаларды, нормативтік құжаттарды, патенттерді талдауды, сондай-ақ интернет көздерін зерттеу барысында жүзеге асырылды. </w:t>
      </w:r>
    </w:p>
    <w:p w14:paraId="171204DB" w14:textId="18FF979E" w:rsidR="000F7EDC" w:rsidRPr="00FB33F3" w:rsidRDefault="00DA706D" w:rsidP="000F7EDC">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Бұл бөлімде диссертациялық жұмыс бойынша теориялық және эксперименттік зерттеулерді жүргізудің кезектілігі, орындау тәртіптері, сонымен қатар зерттеу жұмыстарын</w:t>
      </w:r>
      <w:r w:rsidR="00B56671" w:rsidRPr="00FB33F3">
        <w:rPr>
          <w:rFonts w:ascii="Times New Roman" w:eastAsiaTheme="minorEastAsia" w:hAnsi="Times New Roman" w:cs="Times New Roman"/>
          <w:sz w:val="28"/>
          <w:szCs w:val="28"/>
          <w:lang w:val="kk-KZ"/>
        </w:rPr>
        <w:t xml:space="preserve"> ұйымдастыру, зерттеу нысандары</w:t>
      </w:r>
      <w:r w:rsidRPr="00FB33F3">
        <w:rPr>
          <w:rFonts w:ascii="Times New Roman" w:eastAsiaTheme="minorEastAsia" w:hAnsi="Times New Roman" w:cs="Times New Roman"/>
          <w:sz w:val="28"/>
          <w:szCs w:val="28"/>
          <w:lang w:val="kk-KZ"/>
        </w:rPr>
        <w:t xml:space="preserve"> мен әдістері сипатталған (4 сурет).</w:t>
      </w:r>
    </w:p>
    <w:p w14:paraId="218FBDFE" w14:textId="77777777" w:rsidR="00115114" w:rsidRPr="00FB33F3" w:rsidRDefault="00115114" w:rsidP="000F7EDC">
      <w:pPr>
        <w:spacing w:after="0" w:line="240" w:lineRule="auto"/>
        <w:ind w:firstLine="709"/>
        <w:jc w:val="both"/>
        <w:rPr>
          <w:rFonts w:ascii="Times New Roman" w:eastAsiaTheme="minorEastAsia" w:hAnsi="Times New Roman" w:cs="Times New Roman"/>
          <w:sz w:val="28"/>
          <w:szCs w:val="28"/>
          <w:lang w:val="kk-KZ"/>
        </w:rPr>
      </w:pPr>
    </w:p>
    <w:p w14:paraId="11392A68" w14:textId="79EB7778" w:rsidR="00A81EF3" w:rsidRPr="00FB33F3" w:rsidRDefault="009D5E1A" w:rsidP="000F7EDC">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noProof/>
          <w:sz w:val="28"/>
          <w:szCs w:val="28"/>
          <w:lang w:eastAsia="ru-RU"/>
        </w:rPr>
        <w:drawing>
          <wp:inline distT="0" distB="0" distL="0" distR="0" wp14:anchorId="59533585" wp14:editId="38A1A05F">
            <wp:extent cx="5829300" cy="5790933"/>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41880" cy="5803430"/>
                    </a:xfrm>
                    <a:prstGeom prst="rect">
                      <a:avLst/>
                    </a:prstGeom>
                  </pic:spPr>
                </pic:pic>
              </a:graphicData>
            </a:graphic>
          </wp:inline>
        </w:drawing>
      </w:r>
    </w:p>
    <w:p w14:paraId="2B923F7E" w14:textId="77777777" w:rsidR="00433093" w:rsidRPr="00FB33F3" w:rsidRDefault="00433093" w:rsidP="00433093">
      <w:pPr>
        <w:pStyle w:val="af1"/>
        <w:rPr>
          <w:sz w:val="28"/>
          <w:szCs w:val="28"/>
          <w:lang w:val="kk-KZ"/>
        </w:rPr>
      </w:pPr>
    </w:p>
    <w:p w14:paraId="31EDFA28" w14:textId="05911E25" w:rsidR="00DA706D" w:rsidRPr="00FB33F3" w:rsidRDefault="00384C72" w:rsidP="00433093">
      <w:pPr>
        <w:pStyle w:val="af1"/>
        <w:jc w:val="center"/>
        <w:rPr>
          <w:sz w:val="28"/>
          <w:szCs w:val="28"/>
          <w:lang w:val="kk-KZ"/>
        </w:rPr>
      </w:pPr>
      <w:r w:rsidRPr="00FB33F3">
        <w:rPr>
          <w:sz w:val="28"/>
          <w:szCs w:val="28"/>
          <w:lang w:val="kk-KZ"/>
        </w:rPr>
        <w:t>С</w:t>
      </w:r>
      <w:r w:rsidR="00DA706D" w:rsidRPr="00FB33F3">
        <w:rPr>
          <w:sz w:val="28"/>
          <w:szCs w:val="28"/>
          <w:lang w:val="kk-KZ"/>
        </w:rPr>
        <w:t>урет</w:t>
      </w:r>
      <w:r w:rsidRPr="00FB33F3">
        <w:rPr>
          <w:sz w:val="28"/>
          <w:szCs w:val="28"/>
          <w:lang w:val="kk-KZ"/>
        </w:rPr>
        <w:t xml:space="preserve"> 4</w:t>
      </w:r>
      <w:r w:rsidR="00115114" w:rsidRPr="00FB33F3">
        <w:rPr>
          <w:spacing w:val="-22"/>
          <w:sz w:val="28"/>
          <w:szCs w:val="28"/>
          <w:lang w:val="kk-KZ"/>
        </w:rPr>
        <w:t xml:space="preserve"> </w:t>
      </w:r>
      <w:r w:rsidR="00DA706D" w:rsidRPr="00FB33F3">
        <w:rPr>
          <w:sz w:val="28"/>
          <w:szCs w:val="28"/>
          <w:lang w:val="kk-KZ"/>
        </w:rPr>
        <w:t>-</w:t>
      </w:r>
      <w:r w:rsidR="00DA706D" w:rsidRPr="00FB33F3">
        <w:rPr>
          <w:spacing w:val="12"/>
          <w:sz w:val="28"/>
          <w:szCs w:val="28"/>
          <w:lang w:val="kk-KZ"/>
        </w:rPr>
        <w:t xml:space="preserve"> </w:t>
      </w:r>
      <w:r w:rsidR="00DA706D" w:rsidRPr="00FB33F3">
        <w:rPr>
          <w:sz w:val="28"/>
          <w:szCs w:val="28"/>
          <w:lang w:val="kk-KZ"/>
        </w:rPr>
        <w:t>Зерттеу</w:t>
      </w:r>
      <w:r w:rsidR="00DA706D" w:rsidRPr="00FB33F3">
        <w:rPr>
          <w:spacing w:val="29"/>
          <w:sz w:val="28"/>
          <w:szCs w:val="28"/>
          <w:lang w:val="kk-KZ"/>
        </w:rPr>
        <w:t xml:space="preserve"> </w:t>
      </w:r>
      <w:r w:rsidR="00DA706D" w:rsidRPr="00FB33F3">
        <w:rPr>
          <w:sz w:val="28"/>
          <w:szCs w:val="28"/>
          <w:lang w:val="kk-KZ"/>
        </w:rPr>
        <w:t>жүргізудің</w:t>
      </w:r>
      <w:r w:rsidR="00DA706D" w:rsidRPr="00FB33F3">
        <w:rPr>
          <w:spacing w:val="17"/>
          <w:sz w:val="28"/>
          <w:szCs w:val="28"/>
          <w:lang w:val="kk-KZ"/>
        </w:rPr>
        <w:t xml:space="preserve"> </w:t>
      </w:r>
      <w:r w:rsidR="00DA706D" w:rsidRPr="00FB33F3">
        <w:rPr>
          <w:sz w:val="28"/>
          <w:szCs w:val="28"/>
          <w:lang w:val="kk-KZ"/>
        </w:rPr>
        <w:t>кезектілігі</w:t>
      </w:r>
      <w:r w:rsidR="00DA706D" w:rsidRPr="00FB33F3">
        <w:rPr>
          <w:spacing w:val="15"/>
          <w:sz w:val="28"/>
          <w:szCs w:val="28"/>
          <w:lang w:val="kk-KZ"/>
        </w:rPr>
        <w:t xml:space="preserve"> </w:t>
      </w:r>
      <w:r w:rsidR="00DA706D" w:rsidRPr="00FB33F3">
        <w:rPr>
          <w:sz w:val="28"/>
          <w:szCs w:val="28"/>
          <w:lang w:val="kk-KZ"/>
        </w:rPr>
        <w:t>мен</w:t>
      </w:r>
      <w:r w:rsidR="00DA706D" w:rsidRPr="00FB33F3">
        <w:rPr>
          <w:spacing w:val="17"/>
          <w:sz w:val="28"/>
          <w:szCs w:val="28"/>
          <w:lang w:val="kk-KZ"/>
        </w:rPr>
        <w:t xml:space="preserve"> </w:t>
      </w:r>
      <w:r w:rsidR="00DA706D" w:rsidRPr="00FB33F3">
        <w:rPr>
          <w:sz w:val="28"/>
          <w:szCs w:val="28"/>
          <w:lang w:val="kk-KZ"/>
        </w:rPr>
        <w:t>орындау</w:t>
      </w:r>
      <w:r w:rsidR="00DA706D" w:rsidRPr="00FB33F3">
        <w:rPr>
          <w:spacing w:val="29"/>
          <w:sz w:val="28"/>
          <w:szCs w:val="28"/>
          <w:lang w:val="kk-KZ"/>
        </w:rPr>
        <w:t xml:space="preserve"> </w:t>
      </w:r>
      <w:r w:rsidR="00DA706D" w:rsidRPr="00FB33F3">
        <w:rPr>
          <w:sz w:val="28"/>
          <w:szCs w:val="28"/>
          <w:lang w:val="kk-KZ"/>
        </w:rPr>
        <w:t>тәртіптерінің</w:t>
      </w:r>
      <w:r w:rsidR="00DA706D" w:rsidRPr="00FB33F3">
        <w:rPr>
          <w:spacing w:val="17"/>
          <w:sz w:val="28"/>
          <w:szCs w:val="28"/>
          <w:lang w:val="kk-KZ"/>
        </w:rPr>
        <w:t xml:space="preserve"> </w:t>
      </w:r>
      <w:r w:rsidR="00DA706D" w:rsidRPr="00FB33F3">
        <w:rPr>
          <w:spacing w:val="-2"/>
          <w:sz w:val="28"/>
          <w:szCs w:val="28"/>
          <w:lang w:val="kk-KZ"/>
        </w:rPr>
        <w:t>сұлбасы</w:t>
      </w:r>
    </w:p>
    <w:p w14:paraId="5275CB69" w14:textId="77777777" w:rsidR="00384C72" w:rsidRPr="00FB33F3" w:rsidRDefault="00384C72" w:rsidP="00191347">
      <w:pPr>
        <w:spacing w:after="0" w:line="240" w:lineRule="auto"/>
        <w:ind w:firstLine="709"/>
        <w:jc w:val="both"/>
        <w:rPr>
          <w:rFonts w:ascii="Times New Roman" w:eastAsiaTheme="minorEastAsia" w:hAnsi="Times New Roman" w:cs="Times New Roman"/>
          <w:sz w:val="28"/>
          <w:szCs w:val="28"/>
          <w:lang w:val="kk-KZ"/>
        </w:rPr>
      </w:pPr>
    </w:p>
    <w:p w14:paraId="7362C699" w14:textId="67D35B24"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lastRenderedPageBreak/>
        <w:t>Ғылыми зерттеу жұмыстары диссертациялық жұмыс жоспарына сәйкес «Тамақ және қайта өңдеу өндірістерінің технологиясы» кафедрасының «Нан және нан-тоқаш өнімдерін өндіретін эксперименттік-өндірістік зертханасында», Алматы технологиялық университетінің ғылыми-зерттеу институтында, Астана қаласындағы Қайта өңдеу және тамақ өнеркәсібі Қазақ ғылыми-зерттеу институтында</w:t>
      </w:r>
      <w:r w:rsidR="00230ECE"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 xml:space="preserve"> </w:t>
      </w:r>
      <w:r w:rsidR="00230ECE" w:rsidRPr="00FB33F3">
        <w:rPr>
          <w:rFonts w:ascii="Times New Roman" w:hAnsi="Times New Roman" w:cs="Times New Roman"/>
          <w:sz w:val="28"/>
          <w:szCs w:val="28"/>
          <w:lang w:val="kk-KZ"/>
        </w:rPr>
        <w:t xml:space="preserve">Қазалы ауданындағы «РЗА-НАН» </w:t>
      </w:r>
      <w:r w:rsidR="00230ECE" w:rsidRPr="00FB33F3">
        <w:rPr>
          <w:rFonts w:ascii="Times New Roman" w:hAnsi="Times New Roman"/>
          <w:sz w:val="28"/>
          <w:szCs w:val="28"/>
          <w:lang w:val="kk-KZ"/>
        </w:rPr>
        <w:t xml:space="preserve">(Қызылорда обл.) </w:t>
      </w:r>
      <w:r w:rsidR="00230ECE" w:rsidRPr="00FB33F3">
        <w:rPr>
          <w:rFonts w:ascii="Times New Roman" w:eastAsia="Times New Roman" w:hAnsi="Times New Roman" w:cs="Times New Roman"/>
          <w:sz w:val="28"/>
          <w:szCs w:val="28"/>
          <w:lang w:val="ru-KZ" w:eastAsia="ru-KZ"/>
        </w:rPr>
        <w:t>ЖШС-де</w:t>
      </w:r>
      <w:r w:rsidR="00230ECE" w:rsidRPr="00FB33F3">
        <w:rPr>
          <w:rFonts w:ascii="Times New Roman" w:eastAsia="Times New Roman" w:hAnsi="Times New Roman" w:cs="Times New Roman"/>
          <w:sz w:val="28"/>
          <w:szCs w:val="28"/>
          <w:lang w:val="kk-KZ" w:eastAsia="ru-KZ"/>
        </w:rPr>
        <w:t>, «Qaimaq bakery» (Астана қаласы) ЖК</w:t>
      </w:r>
      <w:r w:rsidR="00230ECE" w:rsidRPr="00FB33F3">
        <w:rPr>
          <w:rFonts w:ascii="Times New Roman" w:eastAsia="Times New Roman" w:hAnsi="Times New Roman" w:cs="Times New Roman"/>
          <w:sz w:val="28"/>
          <w:szCs w:val="28"/>
          <w:lang w:val="ru-KZ" w:eastAsia="ru-KZ"/>
        </w:rPr>
        <w:t>-д</w:t>
      </w:r>
      <w:r w:rsidR="00230ECE" w:rsidRPr="00FB33F3">
        <w:rPr>
          <w:rFonts w:ascii="Times New Roman" w:eastAsia="Times New Roman" w:hAnsi="Times New Roman" w:cs="Times New Roman"/>
          <w:sz w:val="28"/>
          <w:szCs w:val="28"/>
          <w:lang w:val="kk-KZ" w:eastAsia="ru-KZ"/>
        </w:rPr>
        <w:t>а</w:t>
      </w:r>
      <w:r w:rsidR="00230ECE" w:rsidRPr="00FB33F3">
        <w:rPr>
          <w:rFonts w:ascii="Times New Roman" w:eastAsia="Times New Roman" w:hAnsi="Times New Roman" w:cs="Times New Roman"/>
          <w:sz w:val="28"/>
          <w:szCs w:val="28"/>
          <w:lang w:val="ru-KZ" w:eastAsia="ru-KZ"/>
        </w:rPr>
        <w:t xml:space="preserve"> </w:t>
      </w:r>
      <w:r w:rsidRPr="00FB33F3">
        <w:rPr>
          <w:rFonts w:ascii="Times New Roman" w:eastAsiaTheme="minorEastAsia" w:hAnsi="Times New Roman" w:cs="Times New Roman"/>
          <w:sz w:val="28"/>
          <w:szCs w:val="28"/>
          <w:lang w:val="kk-KZ"/>
        </w:rPr>
        <w:t>және Ресей халықтар достығы университетіне қарасты</w:t>
      </w:r>
      <w:r w:rsidR="009C7CAF" w:rsidRPr="00FB33F3">
        <w:rPr>
          <w:rFonts w:ascii="Times New Roman" w:eastAsiaTheme="minorEastAsia" w:hAnsi="Times New Roman" w:cs="Times New Roman"/>
          <w:sz w:val="28"/>
          <w:szCs w:val="28"/>
          <w:lang w:val="kk-KZ"/>
        </w:rPr>
        <w:t xml:space="preserve"> Ресей Ғылым академиясының В.М.Горбатов атындағы Азық-</w:t>
      </w:r>
      <w:r w:rsidRPr="00FB33F3">
        <w:rPr>
          <w:rFonts w:ascii="Times New Roman" w:eastAsiaTheme="minorEastAsia" w:hAnsi="Times New Roman" w:cs="Times New Roman"/>
          <w:sz w:val="28"/>
          <w:szCs w:val="28"/>
          <w:lang w:val="kk-KZ"/>
        </w:rPr>
        <w:t>түлік жүйелерінің Федералды ғылыми орталығында зерттеу жұмыстары жүргізілді.</w:t>
      </w:r>
    </w:p>
    <w:p w14:paraId="17E7F2D6" w14:textId="538FE954" w:rsidR="00F54E79" w:rsidRPr="00FB33F3" w:rsidRDefault="00F54E79" w:rsidP="00191347">
      <w:pPr>
        <w:pStyle w:val="af1"/>
        <w:ind w:right="147" w:firstLine="706"/>
        <w:rPr>
          <w:rFonts w:eastAsiaTheme="minorEastAsia"/>
          <w:sz w:val="28"/>
          <w:szCs w:val="28"/>
          <w:lang w:val="kk-KZ" w:eastAsia="en-US"/>
        </w:rPr>
      </w:pPr>
    </w:p>
    <w:p w14:paraId="45D5664B" w14:textId="77777777" w:rsidR="00191347" w:rsidRPr="00FB33F3" w:rsidRDefault="00191347" w:rsidP="00FB032C">
      <w:pPr>
        <w:pStyle w:val="2"/>
        <w:keepNext w:val="0"/>
        <w:keepLines w:val="0"/>
        <w:widowControl w:val="0"/>
        <w:numPr>
          <w:ilvl w:val="1"/>
          <w:numId w:val="1"/>
        </w:numPr>
        <w:tabs>
          <w:tab w:val="left" w:pos="1134"/>
        </w:tabs>
        <w:autoSpaceDE w:val="0"/>
        <w:autoSpaceDN w:val="0"/>
        <w:spacing w:before="0" w:line="322" w:lineRule="exact"/>
        <w:rPr>
          <w:rFonts w:ascii="Times New Roman" w:eastAsiaTheme="minorHAnsi" w:hAnsi="Times New Roman" w:cs="Times New Roman"/>
          <w:b/>
          <w:color w:val="auto"/>
          <w:sz w:val="28"/>
          <w:szCs w:val="28"/>
          <w:lang w:val="kk-KZ"/>
        </w:rPr>
      </w:pPr>
      <w:bookmarkStart w:id="2" w:name="_TOC_250014"/>
      <w:r w:rsidRPr="00FB33F3">
        <w:rPr>
          <w:rFonts w:ascii="Times New Roman" w:eastAsiaTheme="minorHAnsi" w:hAnsi="Times New Roman" w:cs="Times New Roman"/>
          <w:b/>
          <w:color w:val="auto"/>
          <w:sz w:val="28"/>
          <w:szCs w:val="28"/>
          <w:lang w:val="kk-KZ"/>
        </w:rPr>
        <w:t xml:space="preserve"> Зерттеу нысандары</w:t>
      </w:r>
      <w:bookmarkEnd w:id="2"/>
      <w:r w:rsidRPr="00FB33F3">
        <w:rPr>
          <w:rFonts w:ascii="Times New Roman" w:eastAsiaTheme="minorHAnsi" w:hAnsi="Times New Roman" w:cs="Times New Roman"/>
          <w:b/>
          <w:color w:val="auto"/>
          <w:sz w:val="28"/>
          <w:szCs w:val="28"/>
          <w:lang w:val="kk-KZ"/>
        </w:rPr>
        <w:t>на сипаттама</w:t>
      </w:r>
    </w:p>
    <w:p w14:paraId="015D6B6F" w14:textId="4542C9E6" w:rsidR="00191347" w:rsidRPr="00FB33F3" w:rsidRDefault="00191347" w:rsidP="00191347">
      <w:pPr>
        <w:widowControl w:val="0"/>
        <w:tabs>
          <w:tab w:val="left" w:pos="709"/>
        </w:tabs>
        <w:autoSpaceDE w:val="0"/>
        <w:autoSpaceDN w:val="0"/>
        <w:spacing w:after="0" w:line="322" w:lineRule="exact"/>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
      </w:r>
      <w:r w:rsidR="00366749" w:rsidRPr="00FB33F3">
        <w:rPr>
          <w:rFonts w:ascii="Times New Roman" w:hAnsi="Times New Roman" w:cs="Times New Roman"/>
          <w:sz w:val="28"/>
          <w:szCs w:val="28"/>
          <w:lang w:val="kk-KZ"/>
        </w:rPr>
        <w:t>Осы диссертациялық жұмыста</w:t>
      </w:r>
      <w:r w:rsidRPr="00FB33F3">
        <w:rPr>
          <w:rFonts w:ascii="Times New Roman" w:hAnsi="Times New Roman" w:cs="Times New Roman"/>
          <w:sz w:val="28"/>
          <w:szCs w:val="28"/>
          <w:lang w:val="kk-KZ"/>
        </w:rPr>
        <w:t xml:space="preserve"> мақсаты мен міндеттеріне сәйкес негізгі шикізат және зерттеу нысаны болып жасыл қарақұмық, жүгері ұндары, жолжелкен негізінде алынған құрама ұн мен глютенсіз нан табылады. Жұмыс жүргізу барысында жасыл қарақұмық ұны, жүгері ұны (ТШ 9293-009-00932169-96), жолжелкен, наубайхана ашытқысы (МемСТ Р 54845-2011), су (МемСТ Р 51232-98), тұз (МемСТ Р 51574-2000) қолданылды.</w:t>
      </w:r>
    </w:p>
    <w:p w14:paraId="77EF4069" w14:textId="22051934" w:rsidR="00191347" w:rsidRPr="00FB33F3" w:rsidRDefault="00191347" w:rsidP="00191347">
      <w:pPr>
        <w:widowControl w:val="0"/>
        <w:tabs>
          <w:tab w:val="left" w:pos="851"/>
        </w:tabs>
        <w:autoSpaceDE w:val="0"/>
        <w:autoSpaceDN w:val="0"/>
        <w:spacing w:after="0" w:line="322" w:lineRule="exact"/>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
        <w:t xml:space="preserve">Барлық зерттеуде қолданылған шикізаттар </w:t>
      </w:r>
      <w:r w:rsidR="00366749" w:rsidRPr="00FB33F3">
        <w:rPr>
          <w:rFonts w:ascii="Times New Roman" w:hAnsi="Times New Roman" w:cs="Times New Roman"/>
          <w:sz w:val="28"/>
          <w:szCs w:val="28"/>
          <w:lang w:val="kk-KZ"/>
        </w:rPr>
        <w:t>сәйкес</w:t>
      </w:r>
      <w:r w:rsidRPr="00FB33F3">
        <w:rPr>
          <w:rFonts w:ascii="Times New Roman" w:hAnsi="Times New Roman" w:cs="Times New Roman"/>
          <w:sz w:val="28"/>
          <w:szCs w:val="28"/>
          <w:lang w:val="kk-KZ"/>
        </w:rPr>
        <w:t xml:space="preserve"> стандарттардың талаптарына сәйкес келді.</w:t>
      </w:r>
    </w:p>
    <w:p w14:paraId="3086FA1A" w14:textId="77777777" w:rsidR="00191347" w:rsidRPr="00FB33F3" w:rsidRDefault="00191347" w:rsidP="00191347">
      <w:pPr>
        <w:spacing w:after="0" w:line="240" w:lineRule="auto"/>
        <w:jc w:val="both"/>
        <w:rPr>
          <w:rFonts w:ascii="Times New Roman" w:hAnsi="Times New Roman" w:cs="Times New Roman"/>
          <w:b/>
          <w:sz w:val="28"/>
          <w:szCs w:val="28"/>
          <w:lang w:val="kk-KZ"/>
        </w:rPr>
      </w:pPr>
    </w:p>
    <w:p w14:paraId="4535837F" w14:textId="3EAA3113" w:rsidR="00191347" w:rsidRPr="00FB33F3" w:rsidRDefault="00291026" w:rsidP="00191347">
      <w:pPr>
        <w:spacing w:after="0" w:line="240" w:lineRule="auto"/>
        <w:ind w:firstLine="708"/>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t>2.3</w:t>
      </w:r>
      <w:r w:rsidR="00191347" w:rsidRPr="00FB33F3">
        <w:rPr>
          <w:rFonts w:ascii="Times New Roman" w:hAnsi="Times New Roman" w:cs="Times New Roman"/>
          <w:b/>
          <w:sz w:val="28"/>
          <w:szCs w:val="28"/>
          <w:lang w:val="kk-KZ"/>
        </w:rPr>
        <w:t xml:space="preserve"> Тәжірибе жұмыстарында қолданылатын әдістемелер мен аспаптар</w:t>
      </w:r>
    </w:p>
    <w:p w14:paraId="4901684F" w14:textId="7B57BDE0" w:rsidR="00191347" w:rsidRPr="00FB33F3" w:rsidRDefault="00366749"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Зерттеу барысында т</w:t>
      </w:r>
      <w:r w:rsidR="00191347" w:rsidRPr="00FB33F3">
        <w:rPr>
          <w:rFonts w:ascii="Times New Roman" w:hAnsi="Times New Roman" w:cs="Times New Roman"/>
          <w:sz w:val="28"/>
          <w:szCs w:val="28"/>
          <w:lang w:val="kk-KZ"/>
        </w:rPr>
        <w:t>өмендегідей зерттеу әдістері жүргізілді:</w:t>
      </w:r>
    </w:p>
    <w:p w14:paraId="560B74B7" w14:textId="191AB811"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Ұнды сенсорлық бағалау. Глютенсіз ұндардың сапасын бағалау үшін сенсорлық бағалау </w:t>
      </w:r>
      <w:r w:rsidR="00BC78FD" w:rsidRPr="00FB33F3">
        <w:rPr>
          <w:rFonts w:ascii="Times New Roman" w:hAnsi="Times New Roman" w:cs="Times New Roman"/>
          <w:sz w:val="28"/>
          <w:szCs w:val="28"/>
          <w:lang w:val="kk-KZ"/>
        </w:rPr>
        <w:t>бірдей МемСТ ISO 6658–2016 «Органолептикалық талдау» және  халықаралық стандарт ISO 6658:2005 «Сенсорлық талдау. Әдістеме. Жалпы басшылық»</w:t>
      </w:r>
      <w:r w:rsidR="00BC78FD" w:rsidRPr="00FB33F3">
        <w:rPr>
          <w:lang w:val="kk-KZ"/>
        </w:rPr>
        <w:t xml:space="preserve"> </w:t>
      </w:r>
      <w:r w:rsidR="00BC78FD" w:rsidRPr="00FB33F3">
        <w:rPr>
          <w:rFonts w:ascii="Times New Roman" w:hAnsi="Times New Roman" w:cs="Times New Roman"/>
          <w:sz w:val="28"/>
          <w:szCs w:val="28"/>
          <w:lang w:val="kk-KZ"/>
        </w:rPr>
        <w:t xml:space="preserve">сәйкес </w:t>
      </w:r>
      <w:r w:rsidRPr="00FB33F3">
        <w:rPr>
          <w:rFonts w:ascii="Times New Roman" w:hAnsi="Times New Roman" w:cs="Times New Roman"/>
          <w:sz w:val="28"/>
          <w:szCs w:val="28"/>
          <w:lang w:val="kk-KZ"/>
        </w:rPr>
        <w:t xml:space="preserve">жүргізілді. 20 дайындалған </w:t>
      </w:r>
      <w:r w:rsidR="00B56671" w:rsidRPr="00FB33F3">
        <w:rPr>
          <w:rFonts w:ascii="Times New Roman" w:hAnsi="Times New Roman" w:cs="Times New Roman"/>
          <w:sz w:val="28"/>
          <w:szCs w:val="28"/>
          <w:lang w:val="kk-KZ"/>
        </w:rPr>
        <w:t>тестерлер</w:t>
      </w:r>
      <w:r w:rsidRPr="00FB33F3">
        <w:rPr>
          <w:rFonts w:ascii="Times New Roman" w:hAnsi="Times New Roman" w:cs="Times New Roman"/>
          <w:sz w:val="28"/>
          <w:szCs w:val="28"/>
          <w:lang w:val="kk-KZ"/>
        </w:rPr>
        <w:t xml:space="preserve"> әр түрлі ұннан жасалған ұнның сыртқы түрін, иісін, түсін және дәмін бағалады. Мақсат глютенсіз нан өндіруге жарамды органолептикалық қасиеттері бар ұндарды анықтау болды. </w:t>
      </w:r>
    </w:p>
    <w:p w14:paraId="10897E67"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Органолептикалық бағалау кезінде ұнның түрі, түсі, иісі, дәмі сияқты көрсеткіштер анықталды. Бағалау он балдық жүйе бойынша жүргізілді, мұнда 1-ең төменгі рейтинг және 10-ең жоғары рейтинг. Мәндер барлық респонденттердің рейтингтерінен орташа алынды. </w:t>
      </w:r>
    </w:p>
    <w:p w14:paraId="05C2FACE" w14:textId="63B5A941"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Өнімнің сапасын бағалау үшін алдымен өнім өндірілетін шикізатты бағалау қажет. Ұнның органолептикалық көрсеткіштері МемСТ 27558 -</w:t>
      </w:r>
      <w:r w:rsidR="008A2788" w:rsidRPr="00FB33F3">
        <w:rPr>
          <w:rFonts w:ascii="Times New Roman" w:hAnsi="Times New Roman" w:cs="Times New Roman"/>
          <w:sz w:val="28"/>
          <w:szCs w:val="28"/>
          <w:lang w:val="kk-KZ"/>
        </w:rPr>
        <w:t>2022</w:t>
      </w:r>
      <w:r w:rsidRPr="00FB33F3">
        <w:rPr>
          <w:rFonts w:ascii="Times New Roman" w:hAnsi="Times New Roman" w:cs="Times New Roman"/>
          <w:sz w:val="28"/>
          <w:szCs w:val="28"/>
          <w:lang w:val="kk-KZ"/>
        </w:rPr>
        <w:t xml:space="preserve"> «Ұн және кебек. Түсін, иісін, дәмін және қытырлақтығын тоқтату әдістері» сәйкес анықталды </w:t>
      </w:r>
      <w:r w:rsidRPr="00FB33F3">
        <w:rPr>
          <w:rFonts w:ascii="Times New Roman" w:hAnsi="Times New Roman" w:cs="Times New Roman"/>
          <w:sz w:val="28"/>
          <w:lang w:val="kk-KZ"/>
        </w:rPr>
        <w:t>[77].</w:t>
      </w:r>
    </w:p>
    <w:p w14:paraId="241C6BF5" w14:textId="4FFF1962"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Алдымен, ұнның түсін анықтау.</w:t>
      </w:r>
      <w:r w:rsidRPr="00FB33F3">
        <w:rPr>
          <w:rFonts w:ascii="Times New Roman" w:hAnsi="Times New Roman" w:cs="Times New Roman"/>
          <w:i/>
          <w:sz w:val="28"/>
          <w:szCs w:val="28"/>
          <w:lang w:val="kk-KZ"/>
        </w:rPr>
        <w:t xml:space="preserve"> </w:t>
      </w:r>
      <w:r w:rsidR="00233E10" w:rsidRPr="00FB33F3">
        <w:rPr>
          <w:rFonts w:ascii="Times New Roman" w:hAnsi="Times New Roman" w:cs="Times New Roman"/>
          <w:sz w:val="28"/>
          <w:szCs w:val="28"/>
          <w:lang w:val="kk-KZ"/>
        </w:rPr>
        <w:t>Салмағы 10-15 грамм болатын сынама тартпаны</w:t>
      </w:r>
      <w:r w:rsidRPr="00FB33F3">
        <w:rPr>
          <w:rFonts w:ascii="Times New Roman" w:hAnsi="Times New Roman" w:cs="Times New Roman"/>
          <w:sz w:val="28"/>
          <w:szCs w:val="28"/>
          <w:lang w:val="kk-KZ"/>
        </w:rPr>
        <w:t xml:space="preserve"> өлшеп, арнайы табаққа сеуіп тегістейді. Түс шашыраңқы күндізгі жарықта немесе шамдармен жарықтандырылған кезде көзбен анықталады. Ұнның түсі бақылау үлгісін белгіленген үлгімен және стандартқа сәйкес салыстыру арқылы орнатылады. Бастапқы ілгіштен салмағы 5-10 грамм </w:t>
      </w:r>
      <w:r w:rsidRPr="00FB33F3">
        <w:rPr>
          <w:rFonts w:ascii="Times New Roman" w:hAnsi="Times New Roman" w:cs="Times New Roman"/>
          <w:sz w:val="28"/>
          <w:szCs w:val="28"/>
          <w:lang w:val="kk-KZ"/>
        </w:rPr>
        <w:lastRenderedPageBreak/>
        <w:t>сынамалар алынады және шыны табаққа салынады. Аспа екі бөлікке бөлінеді, бұл ретте ұнның қалыңдығы 5 мм-ден аспауы тиіс, зерттелетін ұн стандартты үлгідегі ұнмен жанасуы тиіс. Содан кейін ұн тегістеліп басылады. Ұнның түсі құрғақ сынама бойынша анықталады, яғни белгіленген үлгімен салыстырғанда немесе ылғалды сынама бойынша анықтайды. Бұл әдіспен зерттелетін үлгісі бар табақ бөлме температурасындағы сумен арнайы ыдысқа батырылады. Содан кейін олар судың ағып кетуін күтеді, содан кейін түсі анықталады</w:t>
      </w:r>
      <w:r w:rsidRPr="00FB33F3">
        <w:rPr>
          <w:rFonts w:ascii="Times New Roman" w:hAnsi="Times New Roman" w:cs="Times New Roman"/>
          <w:sz w:val="28"/>
          <w:lang w:val="kk-KZ"/>
        </w:rPr>
        <w:t>.</w:t>
      </w:r>
    </w:p>
    <w:p w14:paraId="7166558A"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Ұнның иісін және дәмін анықтау.</w:t>
      </w:r>
      <w:r w:rsidRPr="00FB33F3">
        <w:rPr>
          <w:rFonts w:ascii="Times New Roman" w:hAnsi="Times New Roman" w:cs="Times New Roman"/>
          <w:i/>
          <w:sz w:val="28"/>
          <w:szCs w:val="28"/>
          <w:lang w:val="kk-KZ"/>
        </w:rPr>
        <w:t xml:space="preserve"> </w:t>
      </w:r>
      <w:r w:rsidRPr="00FB33F3">
        <w:rPr>
          <w:rFonts w:ascii="Times New Roman" w:hAnsi="Times New Roman" w:cs="Times New Roman"/>
          <w:sz w:val="28"/>
          <w:szCs w:val="28"/>
          <w:lang w:val="kk-KZ"/>
        </w:rPr>
        <w:t>Иісті анықтау үшін талдау үшін салмағы шамамен 20 грамм сынама таңдалады, ақ, таза қағазға салынады. Содан кейін деммен жылытып, содан кейін иісті анықтайды. Айқын иісті анықтау үшін ұнның ілмегі 60 °С температурада сумен шашыратылады, су төгіліп, өнімнің иісі анықталады. Иіс пен дәм нормативтік құжаттарда көрсетілген сипаттамаларға сәйкес белгіленеді. Дәмін анықтау үшін 1-2 грамм ұн өлшеніп, шайнап анықталады.</w:t>
      </w:r>
    </w:p>
    <w:p w14:paraId="7DEC9088" w14:textId="77777777" w:rsidR="00191347" w:rsidRPr="00FB33F3" w:rsidRDefault="00191347" w:rsidP="00191347">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iCs/>
          <w:sz w:val="28"/>
          <w:szCs w:val="28"/>
          <w:lang w:val="kk-KZ"/>
        </w:rPr>
        <w:t>Ұнның ылғалдылығын анықтау</w:t>
      </w:r>
      <w:r w:rsidRPr="00FB33F3">
        <w:rPr>
          <w:rFonts w:ascii="Times New Roman" w:hAnsi="Times New Roman" w:cs="Times New Roman"/>
          <w:sz w:val="28"/>
          <w:szCs w:val="28"/>
          <w:lang w:val="kk-KZ"/>
        </w:rPr>
        <w:t xml:space="preserve">. Ұнның ылғалдылығы – бұл қамырды илеуге арналған судың мөлшері есептелетін және дайын өнімнің шығуына айтарлықтай әсер ететін негізгі көрсеткіштердің бірі. МемСТ 9404-88 «Ұн және кебек. Ылғалдылықты анықтау әдісіне» сәйкес анықталды [78]. Ылғалдылықты анықтау үшін екі металл бюкс қажет. Содан кейін екі ілмеге 5 грамм өлшеп, әр ілмені бюкске салып, эксикаторға қойылады. Кептіру шкафында 130 °С температураға жеткен кезде термометрді ажыратады және кептіру шкафын 140 °С температураға дейін қыздырады. Өнім 40 минут ішінде кептіріледі. 20 минут бойы суытып шығарады, қақпағын жауып, эксикаторға орналастырады, содан кейін бюкстерді өлшейді және зерттеу нәтижелерін өңдеу үшін эксикаторға орналастырады </w:t>
      </w:r>
    </w:p>
    <w:p w14:paraId="7771A5EB" w14:textId="616DE45B" w:rsidR="00191347" w:rsidRPr="00FB33F3" w:rsidRDefault="00191347" w:rsidP="00191347">
      <w:pPr>
        <w:spacing w:after="0" w:line="240" w:lineRule="auto"/>
        <w:ind w:firstLine="709"/>
        <w:jc w:val="both"/>
        <w:rPr>
          <w:rFonts w:ascii="Times New Roman" w:hAnsi="Times New Roman" w:cs="Times New Roman"/>
          <w:i/>
          <w:sz w:val="28"/>
          <w:szCs w:val="28"/>
          <w:lang w:val="kk-KZ"/>
        </w:rPr>
      </w:pPr>
      <w:r w:rsidRPr="00FB33F3">
        <w:rPr>
          <w:rFonts w:ascii="Times New Roman" w:hAnsi="Times New Roman" w:cs="Times New Roman"/>
          <w:iCs/>
          <w:sz w:val="28"/>
          <w:szCs w:val="28"/>
          <w:lang w:val="kk-KZ"/>
        </w:rPr>
        <w:t>Ұнның қышқылдылығын анықтау</w:t>
      </w:r>
      <w:r w:rsidRPr="00FB33F3">
        <w:rPr>
          <w:rFonts w:ascii="Times New Roman" w:hAnsi="Times New Roman" w:cs="Times New Roman"/>
          <w:sz w:val="28"/>
          <w:szCs w:val="28"/>
          <w:lang w:val="kk-KZ"/>
        </w:rPr>
        <w:t>. Қышқылдылық</w:t>
      </w:r>
      <w:r w:rsidR="00517BF3" w:rsidRPr="00FB33F3">
        <w:rPr>
          <w:rFonts w:ascii="Times New Roman" w:hAnsi="Times New Roman" w:cs="Times New Roman"/>
          <w:sz w:val="28"/>
          <w:szCs w:val="28"/>
          <w:lang w:val="kk-KZ"/>
        </w:rPr>
        <w:t xml:space="preserve"> МемСТ 27493</w:t>
      </w:r>
      <w:r w:rsidRPr="00FB33F3">
        <w:rPr>
          <w:rFonts w:ascii="Times New Roman" w:hAnsi="Times New Roman" w:cs="Times New Roman"/>
          <w:sz w:val="28"/>
          <w:szCs w:val="28"/>
          <w:lang w:val="kk-KZ"/>
        </w:rPr>
        <w:t>-87 «Ұн және кебек. Қышқылдылықты анықтау әдісі» арқылы анықталады [79]. Ұнның қышқылдылығы ұнның сақталу ұзақтығын сипаттайды және қамыр мен нанның қышқылдылығына</w:t>
      </w:r>
      <w:r w:rsidR="00F11149">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әсер етеді. Сынамадан салмағы 5 грамм болатын екі аспа алынады. Аспаны колбаға құяды және 50 см дистилденген су қосылады және біртекті масса алынғанша шайқалады. Алынған сұйықтыққа 3% фенолфталеин ерітіндісінің үш тамшысы қосылады. Содан кейін 0,1 моль/дм</w:t>
      </w:r>
      <w:r w:rsidRPr="00FB33F3">
        <w:rPr>
          <w:rFonts w:ascii="Times New Roman" w:hAnsi="Times New Roman" w:cs="Times New Roman"/>
          <w:sz w:val="28"/>
          <w:szCs w:val="28"/>
          <w:vertAlign w:val="superscript"/>
          <w:lang w:val="kk-KZ"/>
        </w:rPr>
        <w:t xml:space="preserve">3 </w:t>
      </w:r>
      <w:r w:rsidRPr="00FB33F3">
        <w:rPr>
          <w:rFonts w:ascii="Times New Roman" w:hAnsi="Times New Roman" w:cs="Times New Roman"/>
          <w:sz w:val="28"/>
          <w:szCs w:val="28"/>
          <w:lang w:val="kk-KZ"/>
        </w:rPr>
        <w:t xml:space="preserve">натрий гидроксиді ерітіндісімен титрлейді. Қоспа 20-30 с ішінде тыныш тұрған кезде жоғалып кетпейтін қызғылт бояу пайда болғанға дейін титрленеді. </w:t>
      </w:r>
    </w:p>
    <w:p w14:paraId="5DF71398" w14:textId="77777777" w:rsidR="00191347" w:rsidRPr="00FB33F3" w:rsidRDefault="00191347" w:rsidP="00191347">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Өнімнің әрбір аспадағы (Х) қышқылдылық дәрежесінде 100 г өнімде қышқылды бейтараптандыру үшін талап етілетін натрий гидроксиді ерітіндісінің 1 моль/дм</w:t>
      </w:r>
      <w:r w:rsidRPr="00FB33F3">
        <w:rPr>
          <w:rFonts w:ascii="Times New Roman" w:hAnsi="Times New Roman" w:cs="Times New Roman"/>
          <w:sz w:val="28"/>
          <w:szCs w:val="28"/>
          <w:vertAlign w:val="superscript"/>
          <w:lang w:val="kk-KZ"/>
        </w:rPr>
        <w:t xml:space="preserve">3 </w:t>
      </w:r>
      <w:r w:rsidRPr="00FB33F3">
        <w:rPr>
          <w:rFonts w:ascii="Times New Roman" w:hAnsi="Times New Roman" w:cs="Times New Roman"/>
          <w:sz w:val="28"/>
          <w:szCs w:val="28"/>
          <w:lang w:val="kk-KZ"/>
        </w:rPr>
        <w:t>көлемімен анықталады және мына формула бойынша есептеледі:</w:t>
      </w:r>
    </w:p>
    <w:p w14:paraId="6AB7855C" w14:textId="359A8F68" w:rsidR="00191347" w:rsidRPr="00FB33F3" w:rsidRDefault="00F62E2E" w:rsidP="00F62E2E">
      <w:pPr>
        <w:spacing w:after="0" w:line="240" w:lineRule="auto"/>
        <w:jc w:val="center"/>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Х=</m:t>
        </m:r>
        <m:f>
          <m:fPr>
            <m:ctrlPr>
              <w:rPr>
                <w:rFonts w:ascii="Cambria Math" w:hAnsi="Cambria Math" w:cs="Times New Roman"/>
                <w:i/>
                <w:sz w:val="28"/>
                <w:szCs w:val="28"/>
                <w:lang w:val="kk-KZ"/>
              </w:rPr>
            </m:ctrlPr>
          </m:fPr>
          <m:num>
            <m:r>
              <w:rPr>
                <w:rFonts w:ascii="Cambria Math" w:hAnsi="Cambria Math" w:cs="Times New Roman"/>
                <w:sz w:val="28"/>
                <w:szCs w:val="28"/>
                <w:lang w:val="kk-KZ"/>
              </w:rPr>
              <m:t>V∙100</m:t>
            </m:r>
          </m:num>
          <m:den>
            <m:r>
              <w:rPr>
                <w:rFonts w:ascii="Cambria Math" w:hAnsi="Cambria Math" w:cs="Times New Roman"/>
                <w:sz w:val="28"/>
                <w:szCs w:val="28"/>
                <w:lang w:val="kk-KZ"/>
              </w:rPr>
              <m:t>m∙10</m:t>
            </m:r>
          </m:den>
        </m:f>
      </m:oMath>
      <w:r w:rsidR="00191347"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 xml:space="preserve"> (1)</w:t>
      </w:r>
    </w:p>
    <w:p w14:paraId="1D83FDC7" w14:textId="77777777" w:rsidR="00191347" w:rsidRPr="00FB33F3" w:rsidRDefault="00191347" w:rsidP="00191347">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немесе </w:t>
      </w:r>
    </w:p>
    <w:p w14:paraId="6BAB8F96" w14:textId="0A824050" w:rsidR="00191347" w:rsidRPr="00FB33F3" w:rsidRDefault="00F62E2E" w:rsidP="00191347">
      <w:pPr>
        <w:spacing w:after="0" w:line="240" w:lineRule="auto"/>
        <w:jc w:val="center"/>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m:oMath>
        <m:r>
          <w:rPr>
            <w:rFonts w:ascii="Cambria Math" w:hAnsi="Cambria Math" w:cs="Times New Roman"/>
            <w:sz w:val="28"/>
            <w:szCs w:val="28"/>
            <w:lang w:val="kk-KZ"/>
          </w:rPr>
          <m:t xml:space="preserve">Х=V∙2  </m:t>
        </m:r>
      </m:oMath>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(2)</w:t>
      </w:r>
    </w:p>
    <w:p w14:paraId="7980793A" w14:textId="77777777" w:rsidR="000D37F5" w:rsidRPr="00FB33F3" w:rsidRDefault="000D37F5" w:rsidP="00191347">
      <w:pPr>
        <w:spacing w:after="0" w:line="240" w:lineRule="auto"/>
        <w:jc w:val="center"/>
        <w:rPr>
          <w:rFonts w:ascii="Times New Roman" w:hAnsi="Times New Roman" w:cs="Times New Roman"/>
          <w:i/>
          <w:sz w:val="28"/>
          <w:szCs w:val="28"/>
          <w:lang w:val="kk-KZ"/>
        </w:rPr>
      </w:pPr>
    </w:p>
    <w:p w14:paraId="2FB05498" w14:textId="0B22F048" w:rsidR="00191347" w:rsidRPr="00FB33F3" w:rsidRDefault="000D37F5" w:rsidP="000D37F5">
      <w:pPr>
        <w:spacing w:after="0" w:line="240" w:lineRule="auto"/>
        <w:ind w:left="1134" w:hanging="1134"/>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w:t>
      </w:r>
      <w:r w:rsidR="00191347" w:rsidRPr="00FB33F3">
        <w:rPr>
          <w:rFonts w:ascii="Times New Roman" w:hAnsi="Times New Roman" w:cs="Times New Roman"/>
          <w:sz w:val="28"/>
          <w:szCs w:val="28"/>
          <w:lang w:val="kk-KZ"/>
        </w:rPr>
        <w:t>ұндағы</w:t>
      </w:r>
      <w:r w:rsidRPr="00FB33F3">
        <w:rPr>
          <w:rFonts w:ascii="Times New Roman" w:hAnsi="Times New Roman" w:cs="Times New Roman"/>
          <w:sz w:val="28"/>
          <w:szCs w:val="28"/>
          <w:lang w:val="kk-KZ"/>
        </w:rPr>
        <w:t>:</w:t>
      </w:r>
      <w:r w:rsidR="00191347" w:rsidRPr="00FB33F3">
        <w:rPr>
          <w:rFonts w:ascii="Times New Roman" w:hAnsi="Times New Roman" w:cs="Times New Roman"/>
          <w:sz w:val="28"/>
          <w:szCs w:val="28"/>
          <w:lang w:val="kk-KZ"/>
        </w:rPr>
        <w:t xml:space="preserve"> V – титрлеуге пайдаланылған натрий гидроксиді ерітіндісінің 0,1 </w:t>
      </w: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моль/дм</w:t>
      </w:r>
      <w:r w:rsidR="00191347" w:rsidRPr="00FB33F3">
        <w:rPr>
          <w:rFonts w:ascii="Times New Roman" w:hAnsi="Times New Roman" w:cs="Times New Roman"/>
          <w:sz w:val="28"/>
          <w:szCs w:val="28"/>
          <w:vertAlign w:val="superscript"/>
          <w:lang w:val="kk-KZ"/>
        </w:rPr>
        <w:t xml:space="preserve">3 </w:t>
      </w:r>
      <w:r w:rsidR="00191347" w:rsidRPr="00FB33F3">
        <w:rPr>
          <w:rFonts w:ascii="Times New Roman" w:hAnsi="Times New Roman" w:cs="Times New Roman"/>
          <w:sz w:val="28"/>
          <w:szCs w:val="28"/>
          <w:lang w:val="kk-KZ"/>
        </w:rPr>
        <w:t>концентрациясы, см</w:t>
      </w:r>
      <w:r w:rsidR="00191347" w:rsidRPr="00FB33F3">
        <w:rPr>
          <w:rFonts w:ascii="Times New Roman" w:hAnsi="Times New Roman" w:cs="Times New Roman"/>
          <w:sz w:val="28"/>
          <w:szCs w:val="28"/>
          <w:vertAlign w:val="superscript"/>
          <w:lang w:val="kk-KZ"/>
        </w:rPr>
        <w:t>3</w:t>
      </w:r>
      <w:r w:rsidR="00191347" w:rsidRPr="00FB33F3">
        <w:rPr>
          <w:rFonts w:ascii="Times New Roman" w:hAnsi="Times New Roman" w:cs="Times New Roman"/>
          <w:sz w:val="28"/>
          <w:szCs w:val="28"/>
          <w:lang w:val="kk-KZ"/>
        </w:rPr>
        <w:t>;</w:t>
      </w:r>
    </w:p>
    <w:p w14:paraId="1AAA22AA" w14:textId="77777777" w:rsidR="00191347" w:rsidRPr="00FB33F3" w:rsidRDefault="00191347" w:rsidP="000D37F5">
      <w:pPr>
        <w:spacing w:after="0" w:line="240" w:lineRule="auto"/>
        <w:ind w:left="709" w:firstLine="425"/>
        <w:jc w:val="both"/>
        <w:rPr>
          <w:rFonts w:ascii="Times New Roman" w:hAnsi="Times New Roman" w:cs="Times New Roman"/>
          <w:sz w:val="28"/>
          <w:szCs w:val="28"/>
          <w:lang w:val="kk-KZ"/>
        </w:rPr>
      </w:pPr>
      <w:r w:rsidRPr="00FB33F3">
        <w:rPr>
          <w:rFonts w:ascii="Times New Roman" w:hAnsi="Times New Roman" w:cs="Times New Roman"/>
          <w:sz w:val="28"/>
          <w:szCs w:val="28"/>
          <w:lang w:val="en-US"/>
        </w:rPr>
        <w:lastRenderedPageBreak/>
        <w:t>m</w:t>
      </w:r>
      <w:r w:rsidRPr="00FB33F3">
        <w:rPr>
          <w:rFonts w:ascii="Times New Roman" w:hAnsi="Times New Roman" w:cs="Times New Roman"/>
          <w:sz w:val="28"/>
          <w:szCs w:val="28"/>
        </w:rPr>
        <w:t xml:space="preserve"> – </w:t>
      </w:r>
      <w:r w:rsidRPr="00FB33F3">
        <w:rPr>
          <w:rFonts w:ascii="Times New Roman" w:hAnsi="Times New Roman" w:cs="Times New Roman"/>
          <w:sz w:val="28"/>
          <w:szCs w:val="28"/>
          <w:lang w:val="kk-KZ"/>
        </w:rPr>
        <w:t>өнімнің аспа салмағы, г;</w:t>
      </w:r>
    </w:p>
    <w:p w14:paraId="0C008643" w14:textId="77777777" w:rsidR="00191347" w:rsidRPr="00FB33F3" w:rsidRDefault="000E4C2A" w:rsidP="000D37F5">
      <w:pPr>
        <w:spacing w:after="0" w:line="240" w:lineRule="auto"/>
        <w:ind w:left="709" w:firstLine="425"/>
        <w:jc w:val="both"/>
        <w:rPr>
          <w:rFonts w:ascii="Times New Roman" w:eastAsiaTheme="minorEastAsia" w:hAnsi="Times New Roman" w:cs="Times New Roman"/>
          <w:sz w:val="28"/>
          <w:szCs w:val="28"/>
          <w:lang w:val="kk-KZ"/>
        </w:rPr>
      </w:pPr>
      <m:oMath>
        <m:f>
          <m:fPr>
            <m:ctrlPr>
              <w:rPr>
                <w:rFonts w:ascii="Cambria Math" w:hAnsi="Cambria Math" w:cs="Times New Roman"/>
                <w:i/>
                <w:sz w:val="28"/>
                <w:szCs w:val="28"/>
                <w:lang w:val="kk-KZ"/>
              </w:rPr>
            </m:ctrlPr>
          </m:fPr>
          <m:num>
            <m:r>
              <w:rPr>
                <w:rFonts w:ascii="Cambria Math" w:hAnsi="Cambria Math" w:cs="Times New Roman"/>
                <w:sz w:val="28"/>
                <w:szCs w:val="28"/>
                <w:lang w:val="kk-KZ"/>
              </w:rPr>
              <m:t>1</m:t>
            </m:r>
          </m:num>
          <m:den>
            <m:r>
              <w:rPr>
                <w:rFonts w:ascii="Cambria Math" w:hAnsi="Cambria Math" w:cs="Times New Roman"/>
                <w:sz w:val="28"/>
                <w:szCs w:val="28"/>
                <w:lang w:val="kk-KZ"/>
              </w:rPr>
              <m:t>10</m:t>
            </m:r>
          </m:den>
        </m:f>
        <m:r>
          <w:rPr>
            <w:rFonts w:ascii="Cambria Math" w:hAnsi="Cambria Math" w:cs="Times New Roman"/>
            <w:sz w:val="28"/>
            <w:szCs w:val="28"/>
            <w:lang w:val="kk-KZ"/>
          </w:rPr>
          <m:t xml:space="preserve">-0,1 </m:t>
        </m:r>
      </m:oMath>
      <w:r w:rsidR="00191347" w:rsidRPr="00FB33F3">
        <w:rPr>
          <w:rFonts w:ascii="Times New Roman" w:eastAsiaTheme="minorEastAsia" w:hAnsi="Times New Roman" w:cs="Times New Roman"/>
          <w:sz w:val="28"/>
          <w:szCs w:val="28"/>
          <w:lang w:val="kk-KZ"/>
        </w:rPr>
        <w:t>моль/дм</w:t>
      </w:r>
      <w:r w:rsidR="00191347" w:rsidRPr="00FB33F3">
        <w:rPr>
          <w:rFonts w:ascii="Times New Roman" w:eastAsiaTheme="minorEastAsia" w:hAnsi="Times New Roman" w:cs="Times New Roman"/>
          <w:sz w:val="28"/>
          <w:szCs w:val="28"/>
          <w:vertAlign w:val="superscript"/>
          <w:lang w:val="kk-KZ"/>
        </w:rPr>
        <w:t xml:space="preserve">3 </w:t>
      </w:r>
      <w:r w:rsidR="00191347" w:rsidRPr="00FB33F3">
        <w:rPr>
          <w:rFonts w:ascii="Times New Roman" w:eastAsiaTheme="minorEastAsia" w:hAnsi="Times New Roman" w:cs="Times New Roman"/>
          <w:sz w:val="28"/>
          <w:szCs w:val="28"/>
          <w:lang w:val="kk-KZ"/>
        </w:rPr>
        <w:t>сілті ерітіндісін қайта есептеу коэффициенті</w:t>
      </w:r>
    </w:p>
    <w:p w14:paraId="0B2B7C27"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Есептеулер екінші ондық белгіге дейін жүргізіледі, содан кейін нәтижені бірінші ондық белгіге дейін дөңгелектейді. Сынақ нәтижелерін дөңгелектеу мынадай түрде жүргізіледі: егер тасталатын цифрлардың біріншісі бестен кем болса, онда соңғы сақталатын цифрлар өзгертілмейді; егер тасталатын цифрлардың біріншісі бестен көп немесе тең болса, онда соңғы сақталатын цифрлар бірлікке көбейтіледі. </w:t>
      </w:r>
    </w:p>
    <w:p w14:paraId="1E46A668"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Ұнның су сіңіру қабілетін анықтау. Жасыл қарақұмық, жүгері ұндары мен жолжелкеннің су сіңіру қабілеттері бидай ұнымен бірдей әдіспен анықталады: су ұсынылған сіңіру қабілетінен 5-10мл-ге аз құйылады, содан кейін 20-40 секундтан кейін қалыпты консистенцияны алғанға дейін 5-10 с аралықпен 0,5 мл су құйылады. Осыдан кейін қалыпты консистенция сынағын қалыптастыру үшін қолданылатын су мөлшері белгіленеді. Су сіңіру қабілеттілігі мына формуламен анықталады (%):</w:t>
      </w:r>
    </w:p>
    <w:p w14:paraId="176AAD24" w14:textId="094AA6F8" w:rsidR="00191347" w:rsidRPr="00FB33F3" w:rsidRDefault="00233E10" w:rsidP="00191347">
      <w:pPr>
        <w:spacing w:after="0" w:line="240" w:lineRule="auto"/>
        <w:ind w:firstLine="709"/>
        <w:jc w:val="both"/>
        <w:rPr>
          <w:rFonts w:ascii="Times New Roman" w:eastAsiaTheme="minorEastAsia" w:hAnsi="Times New Roman" w:cs="Times New Roman"/>
          <w:sz w:val="28"/>
          <w:szCs w:val="28"/>
          <w:lang w:val="kk-KZ"/>
        </w:rPr>
      </w:pPr>
      <m:oMathPara>
        <m:oMathParaPr>
          <m:jc m:val="right"/>
        </m:oMathParaPr>
        <m:oMath>
          <m:r>
            <w:rPr>
              <w:rFonts w:ascii="Cambria Math" w:eastAsiaTheme="minorEastAsia" w:hAnsi="Cambria Math" w:cs="Times New Roman"/>
              <w:sz w:val="28"/>
              <w:szCs w:val="28"/>
              <w:lang w:val="kk-KZ"/>
            </w:rPr>
            <m:t xml:space="preserve"> ССҚ=</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В∙100</m:t>
              </m:r>
            </m:num>
            <m:den>
              <m:r>
                <w:rPr>
                  <w:rFonts w:ascii="Cambria Math" w:eastAsiaTheme="minorEastAsia" w:hAnsi="Cambria Math" w:cs="Times New Roman"/>
                  <w:sz w:val="28"/>
                  <w:szCs w:val="28"/>
                  <w:lang w:val="kk-KZ"/>
                </w:rPr>
                <m:t>М</m:t>
              </m:r>
            </m:den>
          </m:f>
          <m:r>
            <w:rPr>
              <w:rFonts w:ascii="Cambria Math" w:eastAsiaTheme="minorEastAsia" w:hAnsi="Cambria Math" w:cs="Times New Roman"/>
              <w:sz w:val="28"/>
              <w:szCs w:val="28"/>
              <w:lang w:val="kk-KZ"/>
            </w:rPr>
            <m:t>,                                                              (3)</m:t>
          </m:r>
        </m:oMath>
      </m:oMathPara>
    </w:p>
    <w:p w14:paraId="249EAD9B" w14:textId="77777777" w:rsidR="00421603" w:rsidRPr="00FB33F3" w:rsidRDefault="00421603" w:rsidP="00191347">
      <w:pPr>
        <w:spacing w:after="0" w:line="240" w:lineRule="auto"/>
        <w:ind w:firstLine="709"/>
        <w:jc w:val="both"/>
        <w:rPr>
          <w:rFonts w:ascii="Times New Roman" w:eastAsiaTheme="minorEastAsia" w:hAnsi="Times New Roman" w:cs="Times New Roman"/>
          <w:sz w:val="28"/>
          <w:szCs w:val="28"/>
          <w:lang w:val="kk-KZ"/>
        </w:rPr>
      </w:pPr>
    </w:p>
    <w:p w14:paraId="7280EAE2" w14:textId="02F5031B" w:rsidR="00191347" w:rsidRPr="00FB33F3" w:rsidRDefault="00421603" w:rsidP="00191347">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В – қамыр илеуге жұмсалған су мөлшері, мл;</w:t>
      </w:r>
    </w:p>
    <w:p w14:paraId="56BFD1C4" w14:textId="77777777" w:rsidR="00191347" w:rsidRPr="00FB33F3" w:rsidRDefault="00191347" w:rsidP="00421603">
      <w:pPr>
        <w:spacing w:after="0" w:line="240" w:lineRule="auto"/>
        <w:ind w:left="1134"/>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 – ұнның мөлшері, г [80].</w:t>
      </w:r>
    </w:p>
    <w:p w14:paraId="17DF3B2D" w14:textId="77777777" w:rsidR="00191347" w:rsidRPr="00FB33F3" w:rsidRDefault="00191347" w:rsidP="00191347">
      <w:pPr>
        <w:spacing w:after="0" w:line="240" w:lineRule="auto"/>
        <w:ind w:firstLine="567"/>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Ұнның күлділігі </w:t>
      </w:r>
      <w:r w:rsidRPr="00BB1C4D">
        <w:rPr>
          <w:rFonts w:ascii="Times New Roman" w:eastAsiaTheme="minorEastAsia" w:hAnsi="Times New Roman" w:cs="Times New Roman"/>
          <w:sz w:val="28"/>
          <w:szCs w:val="28"/>
          <w:lang w:val="kk-KZ"/>
        </w:rPr>
        <w:t>МемСТ 27494-2016 «Ұн және кебек. Күлді анықтау әдістері» бойынша анықталды [81]. Шамамен</w:t>
      </w:r>
      <w:r w:rsidRPr="00FB33F3">
        <w:rPr>
          <w:rFonts w:ascii="Times New Roman" w:eastAsiaTheme="minorEastAsia" w:hAnsi="Times New Roman" w:cs="Times New Roman"/>
          <w:sz w:val="28"/>
          <w:szCs w:val="28"/>
          <w:lang w:val="kk-KZ"/>
        </w:rPr>
        <w:t xml:space="preserve"> 20-30 г ұн үлгісі шыны табаққа салынып, екі жалпақ қасықпен араластырылды. Содан кейін қалыңдығы 3-тен 4 мм-ге дейін алу үшін оны басқа стаканмен бастырды. үстіңгі әйнекті алып тастағаннан кейін әрқайсысының салмағы 1,5-2,0 г болатын екі сынама кем дегенде он түрлі жерден алынды. Бұл үлгілер екі тигельге салынып, тұрақты массаға дейін алдын ала күйдіріліп, қоршаған орта температурасында кептіргіште салқындатылды. Сынақтар қара бөлшектер толығымен жойылып, күлдің түсі ақ немесе сәл сұрғылт түске айналғанға дейін жүргізілді. </w:t>
      </w:r>
    </w:p>
    <w:p w14:paraId="69EDE132" w14:textId="22CAC7F1" w:rsidR="00191347" w:rsidRPr="00FB33F3" w:rsidRDefault="00191347" w:rsidP="00191347">
      <w:pPr>
        <w:spacing w:after="0" w:line="240" w:lineRule="auto"/>
        <w:ind w:firstLine="567"/>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Ұнның кле</w:t>
      </w:r>
      <w:r w:rsidR="00E24541" w:rsidRPr="00FB33F3">
        <w:rPr>
          <w:rFonts w:ascii="Times New Roman" w:eastAsiaTheme="minorEastAsia" w:hAnsi="Times New Roman" w:cs="Times New Roman"/>
          <w:sz w:val="28"/>
          <w:szCs w:val="28"/>
          <w:lang w:val="kk-KZ"/>
        </w:rPr>
        <w:t>т</w:t>
      </w:r>
      <w:r w:rsidRPr="00FB33F3">
        <w:rPr>
          <w:rFonts w:ascii="Times New Roman" w:eastAsiaTheme="minorEastAsia" w:hAnsi="Times New Roman" w:cs="Times New Roman"/>
          <w:sz w:val="28"/>
          <w:szCs w:val="28"/>
          <w:lang w:val="kk-KZ"/>
        </w:rPr>
        <w:t xml:space="preserve">чаткасы МемСТ </w:t>
      </w:r>
      <w:r w:rsidR="004C240E" w:rsidRPr="00FB33F3">
        <w:rPr>
          <w:rFonts w:ascii="Times New Roman" w:eastAsiaTheme="minorEastAsia" w:hAnsi="Times New Roman" w:cs="Times New Roman"/>
          <w:sz w:val="28"/>
          <w:szCs w:val="28"/>
          <w:lang w:val="kk-KZ"/>
        </w:rPr>
        <w:t xml:space="preserve">24104 </w:t>
      </w:r>
      <w:r w:rsidRPr="00FB33F3">
        <w:rPr>
          <w:rFonts w:ascii="Times New Roman" w:eastAsiaTheme="minorEastAsia" w:hAnsi="Times New Roman" w:cs="Times New Roman"/>
          <w:sz w:val="28"/>
          <w:szCs w:val="28"/>
          <w:lang w:val="kk-KZ"/>
        </w:rPr>
        <w:t xml:space="preserve">- </w:t>
      </w:r>
      <w:r w:rsidR="004C240E" w:rsidRPr="00FB33F3">
        <w:rPr>
          <w:rFonts w:ascii="Times New Roman" w:eastAsiaTheme="minorEastAsia" w:hAnsi="Times New Roman" w:cs="Times New Roman"/>
          <w:sz w:val="28"/>
          <w:szCs w:val="28"/>
          <w:lang w:val="kk-KZ"/>
        </w:rPr>
        <w:t>2001</w:t>
      </w:r>
      <w:r w:rsidRPr="00FB33F3">
        <w:rPr>
          <w:rFonts w:ascii="Times New Roman" w:eastAsiaTheme="minorEastAsia" w:hAnsi="Times New Roman" w:cs="Times New Roman"/>
          <w:sz w:val="28"/>
          <w:szCs w:val="28"/>
          <w:lang w:val="kk-KZ"/>
        </w:rPr>
        <w:t xml:space="preserve"> «Жем, құрама жем, құрама жем шикізаты. Шикі талшықты анықтау әдісі» бойынша анықталды [82]. Шикі жасушалық тіндерді анықтау әдісі". 1 г ұнның үлгісі сыйымдылығы 300-400 см</w:t>
      </w:r>
      <w:r w:rsidRPr="00FB33F3">
        <w:rPr>
          <w:rFonts w:ascii="Times New Roman" w:eastAsiaTheme="minorEastAsia" w:hAnsi="Times New Roman" w:cs="Times New Roman"/>
          <w:sz w:val="28"/>
          <w:szCs w:val="28"/>
          <w:vertAlign w:val="subscript"/>
          <w:lang w:val="kk-KZ"/>
        </w:rPr>
        <w:t xml:space="preserve">3 </w:t>
      </w:r>
      <w:r w:rsidRPr="00FB33F3">
        <w:rPr>
          <w:rFonts w:ascii="Times New Roman" w:eastAsiaTheme="minorEastAsia" w:hAnsi="Times New Roman" w:cs="Times New Roman"/>
          <w:sz w:val="28"/>
          <w:szCs w:val="28"/>
          <w:lang w:val="kk-KZ"/>
        </w:rPr>
        <w:t>стаканға салынды. Содан кейін стаканға қайнағанға дейін қыздырылған 100 см</w:t>
      </w:r>
      <w:r w:rsidRPr="00FB33F3">
        <w:rPr>
          <w:rFonts w:ascii="Times New Roman" w:eastAsiaTheme="minorEastAsia" w:hAnsi="Times New Roman" w:cs="Times New Roman"/>
          <w:sz w:val="28"/>
          <w:szCs w:val="28"/>
          <w:vertAlign w:val="subscript"/>
          <w:lang w:val="kk-KZ"/>
        </w:rPr>
        <w:t xml:space="preserve">3 </w:t>
      </w:r>
      <w:r w:rsidRPr="00FB33F3">
        <w:rPr>
          <w:rFonts w:ascii="Times New Roman" w:eastAsiaTheme="minorEastAsia" w:hAnsi="Times New Roman" w:cs="Times New Roman"/>
          <w:sz w:val="28"/>
          <w:szCs w:val="28"/>
          <w:lang w:val="kk-KZ"/>
        </w:rPr>
        <w:t>күкірт қышқылы құйылды. Шыныдағы сұйықтық деңгейі белгіленді. Стаканның ішіндегісін шыны таяқшамен араластырып, қайнатудың басынан бастап, анда-санда араластыра отырып, плиткада 10 минут бойы ақырын қайнатады. Содан кейін шыны плиткадан алынып тасталды, ал кептеліп қалған бөлшектер шыны таяқшаның көмегімен қабырғалардан сумен жуылды, бұл шыныдағы сұйықтық деңгейінің белгіге жеткенін, бірақ оны жоймағанын қамтамасыз етті. Содан кейін 28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калий гидроксиді ерітіндісі құйылып, таяқпен араластырылып, қайтадан 10 минут қайнатылды. Қайнағаннан кейін тұнба тұнып, ерітінді алдын ала кептірілген қағаз сүзгісі арқылы декантация әдісімен сүзілді. Содан кейін шыныдан алынған тұнба тұз қышқылының ерітіндісімен сүзгіге ауыстырылды, ал сүзгі 20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пайдаланып, сол ерітіндімен </w:t>
      </w:r>
      <w:r w:rsidRPr="00FB33F3">
        <w:rPr>
          <w:rFonts w:ascii="Times New Roman" w:eastAsiaTheme="minorEastAsia" w:hAnsi="Times New Roman" w:cs="Times New Roman"/>
          <w:sz w:val="28"/>
          <w:szCs w:val="28"/>
          <w:lang w:val="kk-KZ"/>
        </w:rPr>
        <w:lastRenderedPageBreak/>
        <w:t>екі рет жуылды. Содан кейін сүзгі мен талшық бейтарап реакцияға дейін (3-4 рет) ыстық сумен, ал шамамен 20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спиртпен және 20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диэтил эфирімен жуылды. Осыдан кейін сүзгі резеңке тығын арқылы Бунсен колбасына салынған Бухнер шұңқырына қойылды. Сүзу вакуумда жүргізілді. Жуылған талшықпен сүзгі кептіріліп, өлшенді.</w:t>
      </w:r>
    </w:p>
    <w:p w14:paraId="65E52FAD" w14:textId="037C370F" w:rsidR="00191347" w:rsidRPr="00FB33F3" w:rsidRDefault="00191347" w:rsidP="00191347">
      <w:pPr>
        <w:spacing w:after="0" w:line="240" w:lineRule="auto"/>
        <w:ind w:firstLine="709"/>
        <w:jc w:val="both"/>
        <w:rPr>
          <w:bCs/>
          <w:kern w:val="36"/>
          <w:sz w:val="28"/>
          <w:szCs w:val="28"/>
          <w:lang w:val="kk-KZ"/>
        </w:rPr>
      </w:pPr>
      <w:r w:rsidRPr="00FB33F3">
        <w:rPr>
          <w:rFonts w:ascii="Times New Roman" w:hAnsi="Times New Roman" w:cs="Times New Roman"/>
          <w:sz w:val="28"/>
          <w:szCs w:val="28"/>
          <w:lang w:val="kk-KZ"/>
        </w:rPr>
        <w:t>Қамырдың реологиялық қасиеттері.</w:t>
      </w:r>
      <w:r w:rsidRPr="00FB33F3">
        <w:rPr>
          <w:rFonts w:ascii="Times New Roman" w:hAnsi="Times New Roman" w:cs="Times New Roman"/>
          <w:i/>
          <w:sz w:val="28"/>
          <w:szCs w:val="28"/>
          <w:lang w:val="kk-KZ"/>
        </w:rPr>
        <w:t xml:space="preserve"> </w:t>
      </w:r>
      <w:r w:rsidRPr="00FB33F3">
        <w:rPr>
          <w:rFonts w:ascii="Times New Roman" w:eastAsiaTheme="minorEastAsia" w:hAnsi="Times New Roman" w:cs="Times New Roman"/>
          <w:sz w:val="28"/>
          <w:szCs w:val="28"/>
          <w:lang w:val="kk-KZ"/>
        </w:rPr>
        <w:t>Құрама ұннан жасалған қамырдың реологиялық көрсеткіштерін Сhopin Technologies өндірушісінің Миксолаб құрылғысымен ста</w:t>
      </w:r>
      <w:r w:rsidR="00D011E9" w:rsidRPr="00FB33F3">
        <w:rPr>
          <w:rFonts w:ascii="Times New Roman" w:eastAsiaTheme="minorEastAsia" w:hAnsi="Times New Roman" w:cs="Times New Roman"/>
          <w:sz w:val="28"/>
          <w:szCs w:val="28"/>
          <w:lang w:val="kk-KZ"/>
        </w:rPr>
        <w:t xml:space="preserve">ндарт талаптарына сай анықталды [83]. </w:t>
      </w:r>
      <w:r w:rsidRPr="00FB33F3">
        <w:rPr>
          <w:rFonts w:ascii="Times New Roman" w:eastAsiaTheme="minorEastAsia" w:hAnsi="Times New Roman" w:cs="Times New Roman"/>
          <w:sz w:val="28"/>
          <w:szCs w:val="28"/>
          <w:lang w:val="kk-KZ"/>
        </w:rPr>
        <w:t>Миксол</w:t>
      </w:r>
      <w:r w:rsidR="00027E5A" w:rsidRPr="00FB33F3">
        <w:rPr>
          <w:rFonts w:ascii="Times New Roman" w:eastAsiaTheme="minorEastAsia" w:hAnsi="Times New Roman" w:cs="Times New Roman"/>
          <w:sz w:val="28"/>
          <w:szCs w:val="28"/>
          <w:lang w:val="kk-KZ"/>
        </w:rPr>
        <w:t>аб құрылғысы</w:t>
      </w:r>
      <w:r w:rsidRPr="00FB33F3">
        <w:rPr>
          <w:rFonts w:ascii="Times New Roman" w:eastAsiaTheme="minorEastAsia" w:hAnsi="Times New Roman" w:cs="Times New Roman"/>
          <w:sz w:val="28"/>
          <w:szCs w:val="28"/>
          <w:lang w:val="kk-KZ"/>
        </w:rPr>
        <w:t xml:space="preserve"> </w:t>
      </w:r>
      <w:r w:rsidR="00027E5A" w:rsidRPr="00FB33F3">
        <w:rPr>
          <w:rFonts w:ascii="Times New Roman" w:eastAsiaTheme="minorEastAsia" w:hAnsi="Times New Roman" w:cs="Times New Roman"/>
          <w:sz w:val="28"/>
          <w:szCs w:val="28"/>
          <w:lang w:val="kk-KZ"/>
        </w:rPr>
        <w:t xml:space="preserve">5-ші </w:t>
      </w:r>
      <w:r w:rsidRPr="00FB33F3">
        <w:rPr>
          <w:rFonts w:ascii="Times New Roman" w:eastAsiaTheme="minorEastAsia" w:hAnsi="Times New Roman" w:cs="Times New Roman"/>
          <w:sz w:val="28"/>
          <w:szCs w:val="28"/>
          <w:lang w:val="kk-KZ"/>
        </w:rPr>
        <w:t>сурет</w:t>
      </w:r>
      <w:r w:rsidR="0003724B" w:rsidRPr="00FB33F3">
        <w:rPr>
          <w:rFonts w:ascii="Times New Roman" w:eastAsiaTheme="minorEastAsia" w:hAnsi="Times New Roman" w:cs="Times New Roman"/>
          <w:sz w:val="28"/>
          <w:szCs w:val="28"/>
          <w:lang w:val="kk-KZ"/>
        </w:rPr>
        <w:t>те</w:t>
      </w:r>
      <w:r w:rsidRPr="00FB33F3">
        <w:rPr>
          <w:rFonts w:ascii="Times New Roman" w:eastAsiaTheme="minorEastAsia" w:hAnsi="Times New Roman" w:cs="Times New Roman"/>
          <w:sz w:val="28"/>
          <w:szCs w:val="28"/>
          <w:lang w:val="kk-KZ"/>
        </w:rPr>
        <w:t xml:space="preserve"> көрсетілген.</w:t>
      </w:r>
    </w:p>
    <w:p w14:paraId="2462EAFF" w14:textId="7A76A1A2" w:rsidR="00191347" w:rsidRPr="00FB33F3" w:rsidRDefault="0003724B" w:rsidP="0003724B">
      <w:pPr>
        <w:pStyle w:val="af1"/>
        <w:ind w:right="208" w:firstLine="707"/>
        <w:jc w:val="center"/>
        <w:rPr>
          <w:bCs/>
          <w:kern w:val="36"/>
          <w:sz w:val="28"/>
          <w:szCs w:val="28"/>
          <w:lang w:val="kk-KZ" w:eastAsia="en-US"/>
        </w:rPr>
      </w:pPr>
      <w:r w:rsidRPr="00FB33F3">
        <w:rPr>
          <w:bCs/>
          <w:noProof/>
          <w:kern w:val="36"/>
          <w:sz w:val="28"/>
          <w:szCs w:val="28"/>
          <w:lang w:eastAsia="ru-RU"/>
        </w:rPr>
        <w:drawing>
          <wp:inline distT="0" distB="0" distL="0" distR="0" wp14:anchorId="3423B764" wp14:editId="56A6BD30">
            <wp:extent cx="3762375" cy="2428875"/>
            <wp:effectExtent l="0" t="0" r="9525"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799612" cy="2452914"/>
                    </a:xfrm>
                    <a:prstGeom prst="rect">
                      <a:avLst/>
                    </a:prstGeom>
                  </pic:spPr>
                </pic:pic>
              </a:graphicData>
            </a:graphic>
          </wp:inline>
        </w:drawing>
      </w:r>
    </w:p>
    <w:p w14:paraId="6DA3AA15" w14:textId="77777777" w:rsidR="0003724B" w:rsidRPr="00FB33F3" w:rsidRDefault="0003724B" w:rsidP="00191347">
      <w:pPr>
        <w:pStyle w:val="af1"/>
        <w:spacing w:before="67"/>
        <w:ind w:left="512" w:right="464"/>
        <w:jc w:val="center"/>
        <w:rPr>
          <w:bCs/>
          <w:kern w:val="36"/>
          <w:sz w:val="28"/>
          <w:szCs w:val="28"/>
          <w:lang w:val="kk-KZ" w:eastAsia="en-US"/>
        </w:rPr>
      </w:pPr>
    </w:p>
    <w:p w14:paraId="6FF46682" w14:textId="21E3F310" w:rsidR="00191347" w:rsidRPr="00FB33F3" w:rsidRDefault="00384C72" w:rsidP="00191347">
      <w:pPr>
        <w:pStyle w:val="af1"/>
        <w:spacing w:before="67"/>
        <w:ind w:left="512" w:right="464"/>
        <w:jc w:val="center"/>
        <w:rPr>
          <w:bCs/>
          <w:kern w:val="36"/>
          <w:sz w:val="28"/>
          <w:szCs w:val="28"/>
          <w:lang w:val="kk-KZ" w:eastAsia="en-US"/>
        </w:rPr>
      </w:pPr>
      <w:r w:rsidRPr="00FB33F3">
        <w:rPr>
          <w:bCs/>
          <w:kern w:val="36"/>
          <w:sz w:val="28"/>
          <w:szCs w:val="28"/>
          <w:lang w:val="kk-KZ" w:eastAsia="en-US"/>
        </w:rPr>
        <w:t>С</w:t>
      </w:r>
      <w:r w:rsidR="00191347" w:rsidRPr="00FB33F3">
        <w:rPr>
          <w:bCs/>
          <w:kern w:val="36"/>
          <w:sz w:val="28"/>
          <w:szCs w:val="28"/>
          <w:lang w:val="kk-KZ" w:eastAsia="en-US"/>
        </w:rPr>
        <w:t>урет</w:t>
      </w:r>
      <w:r w:rsidRPr="00FB33F3">
        <w:rPr>
          <w:bCs/>
          <w:kern w:val="36"/>
          <w:sz w:val="28"/>
          <w:szCs w:val="28"/>
          <w:lang w:val="kk-KZ" w:eastAsia="en-US"/>
        </w:rPr>
        <w:t xml:space="preserve"> 5</w:t>
      </w:r>
      <w:r w:rsidR="00191347" w:rsidRPr="00FB33F3">
        <w:rPr>
          <w:bCs/>
          <w:kern w:val="36"/>
          <w:sz w:val="28"/>
          <w:szCs w:val="28"/>
          <w:lang w:val="kk-KZ" w:eastAsia="en-US"/>
        </w:rPr>
        <w:t xml:space="preserve"> </w:t>
      </w:r>
      <w:r w:rsidR="00A04329" w:rsidRPr="00FB33F3">
        <w:rPr>
          <w:bCs/>
          <w:kern w:val="36"/>
          <w:sz w:val="28"/>
          <w:szCs w:val="28"/>
          <w:lang w:val="kk-KZ" w:eastAsia="en-US"/>
        </w:rPr>
        <w:t>-</w:t>
      </w:r>
      <w:r w:rsidR="00191347" w:rsidRPr="00FB33F3">
        <w:rPr>
          <w:bCs/>
          <w:kern w:val="36"/>
          <w:sz w:val="28"/>
          <w:szCs w:val="28"/>
          <w:lang w:val="kk-KZ" w:eastAsia="en-US"/>
        </w:rPr>
        <w:t xml:space="preserve"> Қамырдың реологиялық көрсеткішін aнықтайтын Миксолaб құрылғысы</w:t>
      </w:r>
    </w:p>
    <w:p w14:paraId="0E0D6D69" w14:textId="77777777" w:rsidR="00191347" w:rsidRPr="00FB33F3" w:rsidRDefault="00191347" w:rsidP="00191347">
      <w:pPr>
        <w:pStyle w:val="af1"/>
        <w:spacing w:before="2"/>
        <w:rPr>
          <w:lang w:val="kk-KZ"/>
        </w:rPr>
      </w:pPr>
    </w:p>
    <w:p w14:paraId="417F4CEE" w14:textId="77777777" w:rsidR="00A97656" w:rsidRPr="00FB33F3" w:rsidRDefault="004C4338" w:rsidP="00A97656">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Қамырдың реологиялық қасиеттерін анықтау зерттеуі </w:t>
      </w:r>
      <w:r w:rsidRPr="00FB33F3">
        <w:rPr>
          <w:rFonts w:ascii="Times New Roman" w:eastAsiaTheme="minorEastAsia" w:hAnsi="Times New Roman" w:cs="Times New Roman"/>
          <w:bCs/>
          <w:sz w:val="28"/>
          <w:szCs w:val="28"/>
          <w:lang w:val="kk-KZ"/>
        </w:rPr>
        <w:t>Mixolab</w:t>
      </w:r>
      <w:r w:rsidRPr="00FB33F3">
        <w:rPr>
          <w:rFonts w:ascii="Times New Roman" w:eastAsiaTheme="minorEastAsia" w:hAnsi="Times New Roman" w:cs="Times New Roman"/>
          <w:sz w:val="28"/>
          <w:szCs w:val="28"/>
          <w:lang w:val="kk-KZ"/>
        </w:rPr>
        <w:t xml:space="preserve"> аспабында жүргізілді. Бұл құрал қамыр илеу процесін әртүрлі температуралық режимдерде (20°С-тан 92°С-қа дейін) модельдеуге мүмкіндік береді. Осы арқылы бір сынақ барысында ұн құрамындағы ақуыз-протеиназалық кешендердің (20–50°С аралығында) және көмірсу-амилазалық кешендердің (60–90°С аралығында) өзгерістерін бақылауға болады.</w:t>
      </w:r>
    </w:p>
    <w:p w14:paraId="48D14946" w14:textId="77777777" w:rsidR="00A97656" w:rsidRPr="00FB33F3" w:rsidRDefault="00A97656" w:rsidP="00A97656">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Аспап құрамында суды дәл мөлшерлеуге арналған термостатталатын резервуар бар, ол белгіленген температурада қамыр илейтін ыдысқа автоматты түрде су жеткізеді. Сумен жабдықтау арнайы саптама арқылы іске асады, ал әр сынақтан кейін саптамаға жалғанған шланг ауамен үрленіп, артық су толығымен шығарылады.</w:t>
      </w:r>
    </w:p>
    <w:p w14:paraId="11442DB3" w14:textId="7A570983" w:rsidR="00A97656" w:rsidRPr="00FB33F3" w:rsidRDefault="0035648F" w:rsidP="00A97656">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bCs/>
          <w:sz w:val="28"/>
          <w:szCs w:val="28"/>
          <w:lang w:val="kk-KZ"/>
        </w:rPr>
        <w:t xml:space="preserve">Стандарт </w:t>
      </w:r>
      <w:r w:rsidR="00A97656" w:rsidRPr="00FB33F3">
        <w:rPr>
          <w:rFonts w:ascii="Times New Roman" w:hAnsi="Times New Roman" w:cs="Times New Roman"/>
          <w:sz w:val="28"/>
          <w:szCs w:val="28"/>
          <w:lang w:val="kk-KZ"/>
        </w:rPr>
        <w:t xml:space="preserve">бойынша, қамыр илеу кезінде илеу органдарының айналу жиілігі бастапқы температурасы 30°С болғанда </w:t>
      </w:r>
      <w:r w:rsidR="00A97656" w:rsidRPr="00FB33F3">
        <w:rPr>
          <w:rFonts w:ascii="Times New Roman" w:hAnsi="Times New Roman" w:cs="Times New Roman"/>
          <w:bCs/>
          <w:sz w:val="28"/>
          <w:szCs w:val="28"/>
          <w:lang w:val="kk-KZ"/>
        </w:rPr>
        <w:t>80 айн/мин</w:t>
      </w:r>
      <w:r w:rsidR="00A97656" w:rsidRPr="00FB33F3">
        <w:rPr>
          <w:rFonts w:ascii="Times New Roman" w:hAnsi="Times New Roman" w:cs="Times New Roman"/>
          <w:sz w:val="28"/>
          <w:szCs w:val="28"/>
          <w:lang w:val="kk-KZ"/>
        </w:rPr>
        <w:t xml:space="preserve"> құрайды. Бұл жағдайда су сіңіру қабілетін анықтау үшін айналу моменті </w:t>
      </w:r>
      <w:r w:rsidR="00A97656" w:rsidRPr="00FB33F3">
        <w:rPr>
          <w:rFonts w:ascii="Times New Roman" w:hAnsi="Times New Roman" w:cs="Times New Roman"/>
          <w:bCs/>
          <w:sz w:val="28"/>
          <w:szCs w:val="28"/>
          <w:lang w:val="kk-KZ"/>
        </w:rPr>
        <w:t>1,1 Н·м (±0,05 Н·м)</w:t>
      </w:r>
      <w:r w:rsidR="00A97656" w:rsidRPr="00FB33F3">
        <w:rPr>
          <w:rFonts w:ascii="Times New Roman" w:hAnsi="Times New Roman" w:cs="Times New Roman"/>
          <w:sz w:val="28"/>
          <w:szCs w:val="28"/>
          <w:lang w:val="kk-KZ"/>
        </w:rPr>
        <w:t xml:space="preserve"> деңгейінде қамтамасыз етіледі.</w:t>
      </w:r>
    </w:p>
    <w:p w14:paraId="4D99B656" w14:textId="77777777" w:rsidR="00A97656" w:rsidRPr="00FB33F3" w:rsidRDefault="00A97656" w:rsidP="00A97656">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Талдау нәтижесінде бағдарлама қамырдың реологиялық қисығының негізгі нүктелерін автоматты түрде анықтайды және тіркейді: </w:t>
      </w:r>
      <w:r w:rsidRPr="00FB33F3">
        <w:rPr>
          <w:rFonts w:ascii="Times New Roman" w:hAnsi="Times New Roman" w:cs="Times New Roman"/>
          <w:bCs/>
          <w:sz w:val="28"/>
          <w:szCs w:val="28"/>
          <w:lang w:val="kk-KZ"/>
        </w:rPr>
        <w:t>C1 нүктесі</w:t>
      </w:r>
      <w:r w:rsidRPr="00FB33F3">
        <w:rPr>
          <w:rFonts w:ascii="Times New Roman" w:hAnsi="Times New Roman" w:cs="Times New Roman"/>
          <w:sz w:val="28"/>
          <w:szCs w:val="28"/>
          <w:lang w:val="kk-KZ"/>
        </w:rPr>
        <w:t xml:space="preserve"> – қамырдың түзілу сәті; </w:t>
      </w:r>
      <w:r w:rsidRPr="00FB33F3">
        <w:rPr>
          <w:rFonts w:ascii="Times New Roman" w:hAnsi="Times New Roman" w:cs="Times New Roman"/>
          <w:bCs/>
          <w:sz w:val="28"/>
          <w:szCs w:val="28"/>
          <w:lang w:val="kk-KZ"/>
        </w:rPr>
        <w:t>C2 нүктесі</w:t>
      </w:r>
      <w:r w:rsidRPr="00FB33F3">
        <w:rPr>
          <w:rFonts w:ascii="Times New Roman" w:hAnsi="Times New Roman" w:cs="Times New Roman"/>
          <w:sz w:val="28"/>
          <w:szCs w:val="28"/>
          <w:lang w:val="kk-KZ"/>
        </w:rPr>
        <w:t xml:space="preserve"> – қамырдың сұйылу кезеңі; </w:t>
      </w:r>
      <w:r w:rsidRPr="00FB33F3">
        <w:rPr>
          <w:rFonts w:ascii="Times New Roman" w:hAnsi="Times New Roman" w:cs="Times New Roman"/>
          <w:bCs/>
          <w:sz w:val="28"/>
          <w:szCs w:val="28"/>
          <w:lang w:val="kk-KZ"/>
        </w:rPr>
        <w:t>C3 нүктесі</w:t>
      </w:r>
      <w:r w:rsidRPr="00FB33F3">
        <w:rPr>
          <w:rFonts w:ascii="Times New Roman" w:hAnsi="Times New Roman" w:cs="Times New Roman"/>
          <w:sz w:val="28"/>
          <w:szCs w:val="28"/>
          <w:lang w:val="kk-KZ"/>
        </w:rPr>
        <w:t xml:space="preserve"> – </w:t>
      </w:r>
      <w:r w:rsidRPr="00FB33F3">
        <w:rPr>
          <w:rFonts w:ascii="Times New Roman" w:hAnsi="Times New Roman" w:cs="Times New Roman"/>
          <w:sz w:val="28"/>
          <w:szCs w:val="28"/>
          <w:lang w:val="kk-KZ"/>
        </w:rPr>
        <w:lastRenderedPageBreak/>
        <w:t xml:space="preserve">крахмалдың пастерленуінің ең жоғарғы жылдамдығы; </w:t>
      </w:r>
      <w:r w:rsidRPr="00FB33F3">
        <w:rPr>
          <w:rFonts w:ascii="Times New Roman" w:hAnsi="Times New Roman" w:cs="Times New Roman"/>
          <w:bCs/>
          <w:sz w:val="28"/>
          <w:szCs w:val="28"/>
          <w:lang w:val="kk-KZ"/>
        </w:rPr>
        <w:t>C4 және C5 нүктелері</w:t>
      </w:r>
      <w:r w:rsidRPr="00FB33F3">
        <w:rPr>
          <w:rFonts w:ascii="Times New Roman" w:hAnsi="Times New Roman" w:cs="Times New Roman"/>
          <w:sz w:val="28"/>
          <w:szCs w:val="28"/>
          <w:lang w:val="kk-KZ"/>
        </w:rPr>
        <w:t xml:space="preserve"> – крахмалдың ретроградациясының басталуы мен аяқталуы.</w:t>
      </w:r>
    </w:p>
    <w:p w14:paraId="3A4218CE" w14:textId="28B681C2" w:rsidR="00191347" w:rsidRPr="00FB33F3" w:rsidRDefault="00A97656" w:rsidP="00A97656">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hAnsi="Times New Roman" w:cs="Times New Roman"/>
          <w:sz w:val="28"/>
          <w:szCs w:val="28"/>
          <w:lang w:val="kk-KZ"/>
        </w:rPr>
        <w:t>Сонымен қатар аспап осы нүктелердегі айналу моментін, тіркеу уақытын, қамырдың температурасын және ұнның су сіңіру қабілетін автоматты түрде есептеп көрсетеді</w:t>
      </w: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[84].</w:t>
      </w:r>
    </w:p>
    <w:p w14:paraId="14BE6FC7" w14:textId="24E44DB8"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Глютенсіз қамырдың құрамдары әртүрлі ұндар мен басқа ингредиенттерді біріктіру арқылы дайындалды. Шикізаттың оңтайлы мөлшерлері дайындалған үлгілердің </w:t>
      </w:r>
      <w:r w:rsidR="00DC3AFE" w:rsidRPr="00FB33F3">
        <w:rPr>
          <w:rFonts w:ascii="Times New Roman" w:eastAsiaTheme="minorEastAsia" w:hAnsi="Times New Roman" w:cs="Times New Roman"/>
          <w:sz w:val="28"/>
          <w:szCs w:val="28"/>
          <w:lang w:val="kk-KZ"/>
        </w:rPr>
        <w:t>арақатынасы негізінде анықталды.</w:t>
      </w:r>
    </w:p>
    <w:p w14:paraId="6F1C2289"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Ас тұзы. Техникалық шарттар. Ас тұзын қораптарға, қаптарға және контейнерлерге салынған таза массасын дайындаушы кемінде әрбір 2 сағат сайын анықтайды. Гранулометриялық құрамды, дәнекерлеу тұзындағы суда ерімейтін қалдықтың массалық үлесін жеті күнде бір рет тексереді.  Өңдіруші кальций, магний, калий, сульфат иондарының, темір оксидінің, натрий хлоридінің, натрий сульфат ерітінділерінің рН-ның массалық үлесін мезгіл-мезгіл жеті күнде бір рет анықтайды.Ылғалдылық көрсеткішін кемінде 6 сағатта бір рет анықтайды. Қоспалардың массалық үлесін 4 сағат сайын анықтайды [85]. </w:t>
      </w:r>
    </w:p>
    <w:p w14:paraId="2565CDF8" w14:textId="5DB764D2"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пісіретін ашытқылар. Техникалық шарттар. Сынама алу. Талдау жүргізу үшін іріктеменің әрбір орама бірлігінен екі түрлі жерден нүктелі сынамалар алынады. Нүктелік сынаманың массасы кемінде 15 г болуы тиіс. Және олар біріктірілген үлгі алады. Біріктірілген сынаманың массасы кемінде 60 г болуы тиіс, біріктірілген сынаманы екі тең бөлікке бөледі. Бір бөлігі талдау жүргізуге арналған. Екіншісін қақпағы тығыз жабылатын шыны банкаға орналастырады және құрғақ бөлмеде 15 °С жоғары емес температурада екі апта бойы сақтайды және келіспеушіліктер туындаған кезде аккредиттелген сынақ зертханасына жібереді. Сыртқы түрі мен түсін анықтау. Бұл</w:t>
      </w:r>
      <w:r w:rsidR="00F3412A" w:rsidRPr="00FB33F3">
        <w:rPr>
          <w:rFonts w:ascii="Times New Roman" w:eastAsiaTheme="minorEastAsia" w:hAnsi="Times New Roman" w:cs="Times New Roman"/>
          <w:sz w:val="28"/>
          <w:szCs w:val="28"/>
          <w:lang w:val="kk-KZ"/>
        </w:rPr>
        <w:t xml:space="preserve"> әдіс МемСТ</w:t>
      </w:r>
      <w:r w:rsidRPr="00FB33F3">
        <w:rPr>
          <w:rFonts w:ascii="Times New Roman" w:eastAsiaTheme="minorEastAsia" w:hAnsi="Times New Roman" w:cs="Times New Roman"/>
          <w:sz w:val="28"/>
          <w:szCs w:val="28"/>
          <w:lang w:val="kk-KZ"/>
        </w:rPr>
        <w:t xml:space="preserve"> 6825 сәйкес LD типті флуоресцентті лампаларды қолдану арқылы жүзеге асырылады.</w:t>
      </w:r>
      <w:r w:rsidR="00F3412A"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Ашытқының иісі мен дәмін анықтау органолептикалық түрде 20°С температурада жүзеге асырылады. Дайындалған металл немес шыны бюкстерді алдын ала (105</w:t>
      </w:r>
      <m:oMath>
        <m:r>
          <w:rPr>
            <w:rFonts w:ascii="Cambria Math" w:eastAsiaTheme="minorEastAsia" w:hAnsi="Cambria Math" w:cs="Times New Roman"/>
            <w:sz w:val="28"/>
            <w:szCs w:val="28"/>
            <w:lang w:val="kk-KZ"/>
          </w:rPr>
          <m:t>±</m:t>
        </m:r>
      </m:oMath>
      <w:r w:rsidRPr="00FB33F3">
        <w:rPr>
          <w:rFonts w:ascii="Times New Roman" w:eastAsiaTheme="minorEastAsia" w:hAnsi="Times New Roman" w:cs="Times New Roman"/>
          <w:sz w:val="28"/>
          <w:szCs w:val="28"/>
          <w:lang w:val="kk-KZ"/>
        </w:rPr>
        <w:t>2) температураға дейін қыздырылған кептіру шкафына орналастырады және тұрақты массаға дейін жеткізеді. 2 гталданатын екі сынаманы алады және 0,01 г аспайтын қателікпен алдын ала дайындалған металл немесе шыны бюкстерге өлшейді. Кептіруді кептіру шкафында 105</w:t>
      </w:r>
      <m:oMath>
        <m:r>
          <w:rPr>
            <w:rFonts w:ascii="Cambria Math" w:eastAsiaTheme="minorEastAsia" w:hAnsi="Cambria Math" w:cs="Times New Roman"/>
            <w:sz w:val="28"/>
            <w:szCs w:val="28"/>
            <w:lang w:val="kk-KZ"/>
          </w:rPr>
          <m:t>±</m:t>
        </m:r>
      </m:oMath>
      <w:r w:rsidRPr="00FB33F3">
        <w:rPr>
          <w:rFonts w:ascii="Times New Roman" w:eastAsiaTheme="minorEastAsia" w:hAnsi="Times New Roman" w:cs="Times New Roman"/>
          <w:sz w:val="28"/>
          <w:szCs w:val="28"/>
          <w:lang w:val="kk-KZ"/>
        </w:rPr>
        <w:t>2 °С температурада жүргізеді, алғашқы өлшеуді кептіру басталғаннан кейін 4 сағат өткен соң, одан кейін – тұрақты массаға жеткенге дейін әр сағат сайын жүргізеді.Егер екі сынаманы өлшеу арасындағы айырмашылық 0,01 г аспаса, масса тұрақты болып саналады. Ылғалдылық Х % мына формула бойынша есептеледі [86]:</w:t>
      </w:r>
    </w:p>
    <w:p w14:paraId="4D9B61A9" w14:textId="7F3410F3" w:rsidR="00191347" w:rsidRPr="00FB33F3" w:rsidRDefault="00F3412A" w:rsidP="00191347">
      <w:pPr>
        <w:pStyle w:val="a5"/>
        <w:spacing w:after="0" w:line="240" w:lineRule="auto"/>
        <w:ind w:left="0" w:firstLine="709"/>
        <w:jc w:val="center"/>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m:oMath>
        <m:r>
          <w:rPr>
            <w:rFonts w:ascii="Cambria Math" w:eastAsiaTheme="minorEastAsia" w:hAnsi="Cambria Math" w:cs="Times New Roman"/>
            <w:sz w:val="28"/>
            <w:szCs w:val="28"/>
            <w:lang w:val="kk-KZ"/>
          </w:rPr>
          <m:t>Х=</m:t>
        </m:r>
        <m:f>
          <m:fPr>
            <m:ctrlPr>
              <w:rPr>
                <w:rFonts w:ascii="Cambria Math" w:eastAsiaTheme="minorEastAsia" w:hAnsi="Cambria Math" w:cs="Times New Roman"/>
                <w:i/>
                <w:sz w:val="28"/>
                <w:szCs w:val="28"/>
                <w:lang w:val="kk-KZ"/>
              </w:rPr>
            </m:ctrlPr>
          </m:fPr>
          <m:num>
            <m:r>
              <w:rPr>
                <w:rFonts w:ascii="Cambria Math" w:eastAsiaTheme="minorEastAsia" w:hAnsi="Cambria Math" w:cs="Times New Roman"/>
                <w:sz w:val="28"/>
                <w:szCs w:val="28"/>
                <w:lang w:val="kk-KZ"/>
              </w:rPr>
              <m:t>(</m:t>
            </m:r>
            <m:r>
              <w:rPr>
                <w:rFonts w:ascii="Cambria Math" w:eastAsiaTheme="minorEastAsia" w:hAnsi="Cambria Math" w:cs="Times New Roman"/>
                <w:sz w:val="28"/>
                <w:szCs w:val="28"/>
                <w:lang w:val="en-US"/>
              </w:rPr>
              <m:t>m</m:t>
            </m:r>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lang w:val="kk-KZ"/>
              </w:rPr>
              <m:t>)∙100</m:t>
            </m:r>
          </m:num>
          <m:den>
            <m:r>
              <w:rPr>
                <w:rFonts w:ascii="Cambria Math" w:eastAsiaTheme="minorEastAsia" w:hAnsi="Cambria Math" w:cs="Times New Roman"/>
                <w:sz w:val="28"/>
                <w:szCs w:val="28"/>
                <w:lang w:val="kk-KZ"/>
              </w:rPr>
              <m:t>m-</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den>
        </m:f>
      </m:oMath>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(4)</w:t>
      </w:r>
    </w:p>
    <w:p w14:paraId="5ADB3DA6" w14:textId="7A90161C" w:rsidR="00CE3D2B" w:rsidRPr="00FB33F3" w:rsidRDefault="003D1E4D" w:rsidP="00CE3D2B">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Мұндағы:</w:t>
      </w:r>
      <m:oMath>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oMath>
      <w:r w:rsidR="00CE3D2B" w:rsidRPr="00FB33F3">
        <w:rPr>
          <w:rFonts w:ascii="Times New Roman" w:eastAsiaTheme="minorEastAsia" w:hAnsi="Times New Roman" w:cs="Times New Roman"/>
          <w:sz w:val="28"/>
          <w:szCs w:val="28"/>
        </w:rPr>
        <w:t xml:space="preserve">- </w:t>
      </w:r>
      <w:r w:rsidR="00CE3D2B" w:rsidRPr="00FB33F3">
        <w:rPr>
          <w:rFonts w:ascii="Times New Roman" w:eastAsiaTheme="minorEastAsia" w:hAnsi="Times New Roman" w:cs="Times New Roman"/>
          <w:sz w:val="28"/>
          <w:szCs w:val="28"/>
          <w:lang w:val="kk-KZ"/>
        </w:rPr>
        <w:t xml:space="preserve">кептіргенге дейінгі </w:t>
      </w:r>
      <w:r w:rsidR="00A25782" w:rsidRPr="00FB33F3">
        <w:rPr>
          <w:rFonts w:ascii="Times New Roman" w:eastAsiaTheme="minorEastAsia" w:hAnsi="Times New Roman" w:cs="Times New Roman"/>
          <w:sz w:val="28"/>
          <w:szCs w:val="28"/>
          <w:lang w:val="kk-KZ"/>
        </w:rPr>
        <w:t>сынама</w:t>
      </w:r>
      <w:r w:rsidR="00CE3D2B" w:rsidRPr="00FB33F3">
        <w:rPr>
          <w:rFonts w:ascii="Times New Roman" w:eastAsiaTheme="minorEastAsia" w:hAnsi="Times New Roman" w:cs="Times New Roman"/>
          <w:sz w:val="28"/>
          <w:szCs w:val="28"/>
          <w:lang w:val="kk-KZ"/>
        </w:rPr>
        <w:t xml:space="preserve"> массасы, г;</w:t>
      </w:r>
    </w:p>
    <w:p w14:paraId="27D8F773" w14:textId="6660000F" w:rsidR="00CE3D2B" w:rsidRPr="00FB33F3" w:rsidRDefault="000E4C2A" w:rsidP="00CE3D2B">
      <w:pPr>
        <w:pStyle w:val="a5"/>
        <w:spacing w:after="0" w:line="240" w:lineRule="auto"/>
        <w:ind w:left="1276"/>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2</m:t>
            </m:r>
          </m:sub>
        </m:sSub>
      </m:oMath>
      <w:r w:rsidR="00CE3D2B" w:rsidRPr="00FB33F3">
        <w:rPr>
          <w:rFonts w:ascii="Times New Roman" w:eastAsiaTheme="minorEastAsia" w:hAnsi="Times New Roman" w:cs="Times New Roman"/>
          <w:sz w:val="28"/>
          <w:szCs w:val="28"/>
          <w:lang w:val="kk-KZ"/>
        </w:rPr>
        <w:t xml:space="preserve"> -кептіргеннен кейінгі </w:t>
      </w:r>
      <w:r w:rsidR="00A25782" w:rsidRPr="00FB33F3">
        <w:rPr>
          <w:rFonts w:ascii="Times New Roman" w:eastAsiaTheme="minorEastAsia" w:hAnsi="Times New Roman" w:cs="Times New Roman"/>
          <w:sz w:val="28"/>
          <w:szCs w:val="28"/>
          <w:lang w:val="kk-KZ"/>
        </w:rPr>
        <w:t>сынама</w:t>
      </w:r>
      <w:r w:rsidR="00CE3D2B" w:rsidRPr="00FB33F3">
        <w:rPr>
          <w:rFonts w:ascii="Times New Roman" w:eastAsiaTheme="minorEastAsia" w:hAnsi="Times New Roman" w:cs="Times New Roman"/>
          <w:sz w:val="28"/>
          <w:szCs w:val="28"/>
          <w:lang w:val="kk-KZ"/>
        </w:rPr>
        <w:t xml:space="preserve"> массасы, г;</w:t>
      </w:r>
    </w:p>
    <w:p w14:paraId="2BD3061F" w14:textId="7A32D9BD" w:rsidR="00A25782" w:rsidRPr="00FB33F3" w:rsidRDefault="00CE3D2B" w:rsidP="003E56F3">
      <w:pPr>
        <w:pStyle w:val="a5"/>
        <w:spacing w:after="0" w:line="240" w:lineRule="auto"/>
        <w:ind w:left="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m - </w:t>
      </w:r>
      <w:r w:rsidR="00A25782" w:rsidRPr="00FB33F3">
        <w:rPr>
          <w:rFonts w:ascii="Times New Roman" w:eastAsiaTheme="minorEastAsia" w:hAnsi="Times New Roman" w:cs="Times New Roman"/>
          <w:sz w:val="28"/>
          <w:szCs w:val="28"/>
          <w:lang w:val="kk-KZ"/>
        </w:rPr>
        <w:t>сынама</w:t>
      </w:r>
      <w:r w:rsidRPr="00FB33F3">
        <w:rPr>
          <w:rFonts w:ascii="Times New Roman" w:eastAsiaTheme="minorEastAsia" w:hAnsi="Times New Roman" w:cs="Times New Roman"/>
          <w:sz w:val="28"/>
          <w:szCs w:val="28"/>
          <w:lang w:val="kk-KZ"/>
        </w:rPr>
        <w:t xml:space="preserve"> массасы, г. </w:t>
      </w:r>
    </w:p>
    <w:p w14:paraId="5CFE5D92" w14:textId="785B6739"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Су. Санитарлық-бактериологиялық талдау әдістері. Су сынамаларын алу үшін сыйымдылығы 0,5 дм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резеңке немесе қыртысты тығыны бар стерильді </w:t>
      </w:r>
      <w:r w:rsidRPr="00FB33F3">
        <w:rPr>
          <w:rFonts w:ascii="Times New Roman" w:eastAsiaTheme="minorEastAsia" w:hAnsi="Times New Roman" w:cs="Times New Roman"/>
          <w:sz w:val="28"/>
          <w:szCs w:val="28"/>
          <w:lang w:val="kk-KZ"/>
        </w:rPr>
        <w:lastRenderedPageBreak/>
        <w:t>құтылар пайдаланылады. Сынаманы іріктеу орны мен уақыты су құбыры желісінің қажетті нүктелерінен анықталады. Су сынамаларын стерильділік қағидаларын сақтау арқылы судың барынша көп шығыны кезінде, кранды толық ашқан кезде суды 10-15 минуттан кейін алады. Құтыларды тасымалдау кезінде тығынды суламайтындай есеппен су толтырады. Алынатын сынаманың көлемі – 500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Толтырылған құтыларды каучук немесе қабықты тығындармен, жіппен байлап жабады. Стерильді су дайындау. 100 см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су алынып, оны 120</w:t>
      </w:r>
      <m:oMath>
        <m:r>
          <m:rPr>
            <m:sty m:val="p"/>
          </m:rPr>
          <w:rPr>
            <w:rFonts w:ascii="Cambria Math" w:eastAsiaTheme="minorEastAsia" w:hAnsi="Cambria Math" w:cs="Times New Roman"/>
            <w:sz w:val="28"/>
            <w:szCs w:val="28"/>
            <w:lang w:val="kk-KZ"/>
          </w:rPr>
          <m:t>±2 °С</m:t>
        </m:r>
      </m:oMath>
      <w:r w:rsidRPr="00FB33F3">
        <w:rPr>
          <w:rFonts w:ascii="Times New Roman" w:eastAsiaTheme="minorEastAsia" w:hAnsi="Times New Roman" w:cs="Times New Roman"/>
          <w:sz w:val="28"/>
          <w:szCs w:val="28"/>
          <w:lang w:val="kk-KZ"/>
        </w:rPr>
        <w:t xml:space="preserve"> (1,078</w:t>
      </w:r>
      <m:oMath>
        <m:r>
          <m:rPr>
            <m:sty m:val="p"/>
          </m:rPr>
          <w:rPr>
            <w:rFonts w:ascii="Cambria Math" w:eastAsiaTheme="minorEastAsia" w:hAnsi="Cambria Math" w:cs="Times New Roman"/>
            <w:sz w:val="28"/>
            <w:szCs w:val="28"/>
            <w:lang w:val="kk-KZ"/>
          </w:rPr>
          <m:t>∙</m:t>
        </m:r>
        <m:sSup>
          <m:sSupPr>
            <m:ctrlPr>
              <w:rPr>
                <w:rFonts w:ascii="Cambria Math" w:eastAsiaTheme="minorEastAsia" w:hAnsi="Cambria Math" w:cs="Times New Roman"/>
                <w:sz w:val="28"/>
                <w:szCs w:val="28"/>
                <w:lang w:val="kk-KZ"/>
              </w:rPr>
            </m:ctrlPr>
          </m:sSupPr>
          <m:e>
            <m:r>
              <m:rPr>
                <m:sty m:val="p"/>
              </m:rPr>
              <w:rPr>
                <w:rFonts w:ascii="Cambria Math" w:eastAsiaTheme="minorEastAsia" w:hAnsi="Cambria Math" w:cs="Times New Roman"/>
                <w:sz w:val="28"/>
                <w:szCs w:val="28"/>
                <w:lang w:val="kk-KZ"/>
              </w:rPr>
              <m:t>10</m:t>
            </m:r>
          </m:e>
          <m:sup>
            <m:r>
              <m:rPr>
                <m:sty m:val="p"/>
              </m:rPr>
              <w:rPr>
                <w:rFonts w:ascii="Cambria Math" w:eastAsiaTheme="minorEastAsia" w:hAnsi="Cambria Math" w:cs="Times New Roman"/>
                <w:sz w:val="28"/>
                <w:szCs w:val="28"/>
                <w:lang w:val="kk-KZ"/>
              </w:rPr>
              <m:t>5</m:t>
            </m:r>
          </m:sup>
        </m:sSup>
      </m:oMath>
      <w:r w:rsidRPr="00FB33F3">
        <w:rPr>
          <w:rFonts w:ascii="Times New Roman" w:eastAsiaTheme="minorEastAsia" w:hAnsi="Times New Roman" w:cs="Times New Roman"/>
          <w:sz w:val="28"/>
          <w:szCs w:val="28"/>
          <w:lang w:val="kk-KZ"/>
        </w:rPr>
        <w:t xml:space="preserve"> Па) автоклавта 20 минут стерилдейді. Сақтау мерзімі – екі аптадан аспауы қажет. Стерильділік ережелерін сақтай отырып, суды құтыда стерильденген және тікелей себу алдында пробиркаларға 9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құйған дұрыс [87].</w:t>
      </w:r>
    </w:p>
    <w:p w14:paraId="25588754" w14:textId="7B739422"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өнімдерінің органолептикалық көрсеткіштерін анықтау. Азық-түлікті органолептикалық бағалау – бұл дайын өнімді сезім мүшелерінің көмегімен бағалау. Органолептикалық бағалау дайын бұйымдарды салқындағаннан кейін жүргізіледі. Органолептикалық талдау нәтижелері жаңа өнімдердің сапасын бағалауда, оларды дайындаудың жаңа технологиясын жасауда шешуші болып табылады. Нан өнімдері сапасының органолептикалық анықталатын көрсеткіштеріне мыналар жатады:сыртқы түрі (бетінің жай-күйі, қабығының түсі мен жай-күйі, қыртыстың үгіндіден бөлінуінің болмауы немесе болуы және бұйымның формасы);үгінділердің жағдайы.</w:t>
      </w:r>
      <w:r w:rsidRPr="00FB33F3">
        <w:rPr>
          <w:rFonts w:ascii="Times New Roman" w:hAnsi="Times New Roman" w:cs="Times New Roman"/>
          <w:sz w:val="28"/>
          <w:szCs w:val="28"/>
          <w:lang w:val="kk-KZ"/>
        </w:rPr>
        <w:t xml:space="preserve"> Дайын өнімді органолептикалық бағалау бес баллдық шкала бойынша дегустациялық комиссия арқылы жүзеге асырылды, сонымен қатар зе</w:t>
      </w:r>
      <w:r w:rsidR="00A914EB" w:rsidRPr="00FB33F3">
        <w:rPr>
          <w:rFonts w:ascii="Times New Roman" w:hAnsi="Times New Roman" w:cs="Times New Roman"/>
          <w:sz w:val="28"/>
          <w:szCs w:val="28"/>
          <w:lang w:val="kk-KZ"/>
        </w:rPr>
        <w:t>ртханалық жағдайда – МЕСТ 5667-2022</w:t>
      </w:r>
      <w:r w:rsidRPr="00FB33F3">
        <w:rPr>
          <w:rFonts w:ascii="Times New Roman" w:hAnsi="Times New Roman" w:cs="Times New Roman"/>
          <w:sz w:val="28"/>
          <w:szCs w:val="28"/>
          <w:lang w:val="kk-KZ"/>
        </w:rPr>
        <w:t xml:space="preserve"> бойынша зерттелді және жалпы стандарт талаптарына сай болуы қажет етілді [88].</w:t>
      </w:r>
    </w:p>
    <w:p w14:paraId="504C5A76"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Өнімнің кеуектілігін бағалау кезінде кеуектердің мөлшеріне, олардың үгінділерді кесу кеңістігінде біркелкі таралуына (біркелкі, жеткілікті біркелкі, жеткіліксіз біркелкі, біркелкі емес) және кеуектер қабырғаларының қалыңдығына (жұка қабырғалы, орташа қалыңдығы, қалың қабырғалы) бос орындар мен тығыздағыштардың болуына назар аударылады. Иісті бағалау кезінде бұйымда бөтен, өзіне тән емес және әсіресе жағымсыз иістердің болуына немесе болмауына назар аударылады. Үгінділерді шайнаған кезде дәмі мен қытырлақтығы анықталады. Бөгде дәмнің болмауына ерекше көңіл бөлінеді. Дәмі қалыпты, тәтті, қышқыл, ащы және т.б. болуы мүмкін. </w:t>
      </w:r>
    </w:p>
    <w:p w14:paraId="1C373C82"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өнімдерінің физика-химиялық көрсеткіштерін анықтау. Нан өнімдерінің негізгі физикалық-химиялық көрсеткіштеріне: ылғалдылық, қышқылдылық, кеуектілік, майдың массалық үлесі, қанттың массалық үлесі, ас тұзының массалық үлесі. Нан өнімдерінің ылғалдылығын анықтау: шығымды есептеу, энергетикалық құндылықты есептеу, технологиялық процестің сақталуын тексеру үшін жасалады.</w:t>
      </w:r>
    </w:p>
    <w:p w14:paraId="0E190053" w14:textId="5B9A0409" w:rsidR="00191347" w:rsidRPr="00FB33F3" w:rsidRDefault="00865EEB"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МемСТ 21094-2001</w:t>
      </w:r>
      <w:r w:rsidR="00191347" w:rsidRPr="00FB33F3">
        <w:rPr>
          <w:rFonts w:ascii="Times New Roman" w:eastAsiaTheme="minorEastAsia" w:hAnsi="Times New Roman" w:cs="Times New Roman"/>
          <w:sz w:val="28"/>
          <w:szCs w:val="28"/>
          <w:lang w:val="kk-KZ"/>
        </w:rPr>
        <w:t xml:space="preserve"> «Нан және нан-тоқаш өнімдері. Ылғалдылықты анықтау әдісі» арқылы ылғалдылық анықталды [</w:t>
      </w:r>
      <w:r w:rsidR="00191347" w:rsidRPr="00FB33F3">
        <w:rPr>
          <w:rFonts w:ascii="Times New Roman" w:hAnsi="Times New Roman" w:cs="Times New Roman"/>
          <w:sz w:val="28"/>
          <w:szCs w:val="28"/>
          <w:lang w:val="kk-KZ"/>
        </w:rPr>
        <w:t>89</w:t>
      </w:r>
      <w:r w:rsidR="00191347" w:rsidRPr="00FB33F3">
        <w:rPr>
          <w:rFonts w:ascii="Times New Roman" w:eastAsiaTheme="minorEastAsia" w:hAnsi="Times New Roman" w:cs="Times New Roman"/>
          <w:sz w:val="28"/>
          <w:szCs w:val="28"/>
          <w:lang w:val="kk-KZ"/>
        </w:rPr>
        <w:t xml:space="preserve">].  Салмағы 20 г сынаманы іріктеп алып, содан кейін бұл сынама ұсақталынды. Ылғалдың массалық үлесі электрлік кептіру шкафтарында анықталады, кептіру металл бюкстарда жүзеге асырылады.  Салмағы 5 г екі сынама алынады, сынамалар ашық бюкстерде </w:t>
      </w:r>
      <w:r w:rsidR="00191347" w:rsidRPr="00FB33F3">
        <w:rPr>
          <w:rFonts w:ascii="Times New Roman" w:eastAsiaTheme="minorEastAsia" w:hAnsi="Times New Roman" w:cs="Times New Roman"/>
          <w:sz w:val="28"/>
          <w:szCs w:val="28"/>
          <w:lang w:val="kk-KZ"/>
        </w:rPr>
        <w:lastRenderedPageBreak/>
        <w:t xml:space="preserve">болуы керек. Содан кейін дайындалған сынамаларды кептіру шкафына 140-145 °С температурада қыздырылған шкафқа орналастырады, шкафтағы температура 130 °С дейін жеткізіледі. Кептіру ұзақтығы 40 мин.  Кептіруден кейін бюкстар қақпақтармен жабылады, эксикаторда 15-20 минут салқындатылады және өлшенеді. Аспаның айырмашылығы бойынша кептіруге дейін және кептіруден кейін буланған ылғалдың массасын анықтайды және ылғалдың массалық үлесін (%) </w:t>
      </w:r>
      <m:oMath>
        <m:r>
          <w:rPr>
            <w:rFonts w:ascii="Cambria Math" w:eastAsiaTheme="minorEastAsia" w:hAnsi="Cambria Math" w:cs="Times New Roman"/>
            <w:sz w:val="28"/>
            <w:szCs w:val="28"/>
            <w:lang w:val="kk-KZ"/>
          </w:rPr>
          <m:t>±</m:t>
        </m:r>
      </m:oMath>
      <w:r w:rsidR="00191347" w:rsidRPr="00FB33F3">
        <w:rPr>
          <w:rFonts w:ascii="Times New Roman" w:eastAsiaTheme="minorEastAsia" w:hAnsi="Times New Roman" w:cs="Times New Roman"/>
          <w:sz w:val="28"/>
          <w:szCs w:val="28"/>
          <w:lang w:val="kk-KZ"/>
        </w:rPr>
        <w:t>0,5% дәлдікпен есептейді. Ылғалдылық мына формула бойынша есептеледі:</w:t>
      </w:r>
    </w:p>
    <w:p w14:paraId="702E335C"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en-US"/>
        </w:rPr>
      </w:pPr>
      <m:oMathPara>
        <m:oMathParaPr>
          <m:jc m:val="right"/>
        </m:oMathParaPr>
        <m:oMath>
          <m:r>
            <w:rPr>
              <w:rFonts w:ascii="Cambria Math" w:eastAsiaTheme="minorEastAsia" w:hAnsi="Cambria Math" w:cs="Times New Roman"/>
              <w:sz w:val="28"/>
              <w:szCs w:val="28"/>
              <w:lang w:val="kk-KZ"/>
            </w:rPr>
            <m:t>W=100∙</m:t>
          </m:r>
          <m:f>
            <m:fPr>
              <m:ctrlPr>
                <w:rPr>
                  <w:rFonts w:ascii="Cambria Math" w:eastAsiaTheme="minorEastAsia" w:hAnsi="Cambria Math" w:cs="Times New Roman"/>
                  <w:i/>
                  <w:sz w:val="28"/>
                  <w:szCs w:val="28"/>
                  <w:lang w:val="kk-KZ"/>
                </w:rPr>
              </m:ctrlPr>
            </m:fPr>
            <m:num>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e>
              </m:d>
            </m:num>
            <m:den>
              <m:r>
                <w:rPr>
                  <w:rFonts w:ascii="Cambria Math" w:eastAsiaTheme="minorEastAsia" w:hAnsi="Cambria Math" w:cs="Times New Roman"/>
                  <w:sz w:val="28"/>
                  <w:szCs w:val="28"/>
                  <w:lang w:val="kk-KZ"/>
                </w:rPr>
                <m:t>m</m:t>
              </m:r>
            </m:den>
          </m:f>
          <m:r>
            <w:rPr>
              <w:rFonts w:ascii="Cambria Math" w:eastAsiaTheme="minorEastAsia" w:hAnsi="Cambria Math" w:cs="Times New Roman"/>
              <w:sz w:val="28"/>
              <w:szCs w:val="28"/>
              <w:lang w:val="en-US"/>
            </w:rPr>
            <m:t xml:space="preserve">,                                                            </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5</m:t>
              </m:r>
            </m:e>
          </m:d>
        </m:oMath>
      </m:oMathPara>
    </w:p>
    <w:p w14:paraId="37754E01" w14:textId="273E9502" w:rsidR="00191347" w:rsidRPr="00FB33F3" w:rsidRDefault="00C46638" w:rsidP="00191347">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004249E0"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oMath>
      <w:r w:rsidR="00191347" w:rsidRPr="00FB33F3">
        <w:rPr>
          <w:rFonts w:ascii="Times New Roman" w:eastAsiaTheme="minorEastAsia" w:hAnsi="Times New Roman" w:cs="Times New Roman"/>
          <w:sz w:val="28"/>
          <w:szCs w:val="28"/>
        </w:rPr>
        <w:t xml:space="preserve">- </w:t>
      </w:r>
      <w:r w:rsidR="00191347" w:rsidRPr="00FB33F3">
        <w:rPr>
          <w:rFonts w:ascii="Times New Roman" w:eastAsiaTheme="minorEastAsia" w:hAnsi="Times New Roman" w:cs="Times New Roman"/>
          <w:sz w:val="28"/>
          <w:szCs w:val="28"/>
          <w:lang w:val="kk-KZ"/>
        </w:rPr>
        <w:t>кептіргенге дейінгі аспа бар бюкс массасы, г;</w:t>
      </w:r>
    </w:p>
    <w:p w14:paraId="2A3E4053" w14:textId="77777777" w:rsidR="00191347" w:rsidRPr="00FB33F3" w:rsidRDefault="000E4C2A" w:rsidP="004249E0">
      <w:pPr>
        <w:pStyle w:val="a5"/>
        <w:spacing w:after="0" w:line="240" w:lineRule="auto"/>
        <w:ind w:left="1276"/>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2</m:t>
            </m:r>
          </m:sub>
        </m:sSub>
      </m:oMath>
      <w:r w:rsidR="00191347" w:rsidRPr="00FB33F3">
        <w:rPr>
          <w:rFonts w:ascii="Times New Roman" w:eastAsiaTheme="minorEastAsia" w:hAnsi="Times New Roman" w:cs="Times New Roman"/>
          <w:sz w:val="28"/>
          <w:szCs w:val="28"/>
          <w:lang w:val="kk-KZ"/>
        </w:rPr>
        <w:t xml:space="preserve"> -кептіргеннен кейінгі аспа бар бюкс массасы, г;</w:t>
      </w:r>
    </w:p>
    <w:p w14:paraId="31368054" w14:textId="77777777" w:rsidR="00191347" w:rsidRPr="00FB33F3" w:rsidRDefault="00191347" w:rsidP="004249E0">
      <w:pPr>
        <w:pStyle w:val="a5"/>
        <w:spacing w:after="0" w:line="240" w:lineRule="auto"/>
        <w:ind w:left="1134" w:firstLine="142"/>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m - аспаның массасы, г. </w:t>
      </w:r>
    </w:p>
    <w:p w14:paraId="12E5D7A2" w14:textId="4CD9A9B6"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Нан өнімдерінің кеуектілігі – бұл </w:t>
      </w:r>
      <w:r w:rsidR="00AF20B1" w:rsidRPr="00FB33F3">
        <w:rPr>
          <w:rFonts w:ascii="Times New Roman" w:eastAsiaTheme="minorEastAsia" w:hAnsi="Times New Roman" w:cs="Times New Roman"/>
          <w:sz w:val="28"/>
          <w:szCs w:val="28"/>
          <w:lang w:val="kk-KZ"/>
        </w:rPr>
        <w:t xml:space="preserve">ұнтақтар </w:t>
      </w:r>
      <w:r w:rsidRPr="00FB33F3">
        <w:rPr>
          <w:rFonts w:ascii="Times New Roman" w:eastAsiaTheme="minorEastAsia" w:hAnsi="Times New Roman" w:cs="Times New Roman"/>
          <w:sz w:val="28"/>
          <w:szCs w:val="28"/>
          <w:lang w:val="kk-KZ"/>
        </w:rPr>
        <w:t xml:space="preserve">кеуектерінің көлемінің пайызбен көрсетілген нан </w:t>
      </w:r>
      <w:r w:rsidR="00AF20B1" w:rsidRPr="00FB33F3">
        <w:rPr>
          <w:rFonts w:ascii="Times New Roman" w:eastAsiaTheme="minorEastAsia" w:hAnsi="Times New Roman" w:cs="Times New Roman"/>
          <w:sz w:val="28"/>
          <w:szCs w:val="28"/>
          <w:lang w:val="kk-KZ"/>
        </w:rPr>
        <w:t>ұнтағының</w:t>
      </w:r>
      <w:r w:rsidRPr="00FB33F3">
        <w:rPr>
          <w:rFonts w:ascii="Times New Roman" w:eastAsiaTheme="minorEastAsia" w:hAnsi="Times New Roman" w:cs="Times New Roman"/>
          <w:sz w:val="28"/>
          <w:szCs w:val="28"/>
          <w:lang w:val="kk-KZ"/>
        </w:rPr>
        <w:t xml:space="preserve"> жалпы көлеміне қатынасы. Өнімнің кеуектілігі оның құрылымын ескере отырып өнімнің сіңімділігі сияқты маңызды қасиетін сипаттайды. Өнімдердің төмен кеуектілігі нашар ашытылған қамырмен және оның төмен ылғалдылығымен сипатталады. </w:t>
      </w:r>
    </w:p>
    <w:p w14:paraId="168E0F69"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өнімдерінің кеуектілігі МемСТ 5669-96 «Нан-тоқаш өнімдері. Кеуектілікті анықтау әдісімен» анықталды [</w:t>
      </w:r>
      <w:r w:rsidRPr="00FB33F3">
        <w:rPr>
          <w:rFonts w:ascii="Times New Roman" w:hAnsi="Times New Roman" w:cs="Times New Roman"/>
          <w:sz w:val="28"/>
          <w:szCs w:val="28"/>
          <w:lang w:val="kk-KZ"/>
        </w:rPr>
        <w:t>90</w:t>
      </w:r>
      <w:r w:rsidRPr="00FB33F3">
        <w:rPr>
          <w:rFonts w:ascii="Times New Roman" w:eastAsiaTheme="minorEastAsia" w:hAnsi="Times New Roman" w:cs="Times New Roman"/>
          <w:sz w:val="28"/>
          <w:szCs w:val="28"/>
          <w:lang w:val="kk-KZ"/>
        </w:rPr>
        <w:t xml:space="preserve">]. Нанның кеуектілігі Журавлева құралғысының көмегімен анықталады. Тәжірибе жасау үшін өнімнің ортасынан ені кемінде 7-8 см кесек кесіледі. Цилиндрдің өткір шеті өсімдік майымен алдын ала майланады. Цилиндр айналмалы қозғалыстармен нан үгіндісіне енгізіледі. Цилиндр үгіндімен толтырылған кезде, ол науаға қойылады, сондықтан жиек науадағы ұяшыққа мықтап енеді. Содан кейін үгінділер цилиндрден шамамен  1 см ағаш бұтақпен шығарылып, цилиндрдің шетіне өткір пышақмен кесіледі. Кесілген кесек алынып тасталады. Цилиндрде қалған үгінділер науаның қабырғасына итеріліп, цилиндрдің шетінен кесіледі. Нәтижелерді анықтау: </w:t>
      </w:r>
    </w:p>
    <w:p w14:paraId="62F1F367"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rPr>
      </w:pPr>
      <m:oMathPara>
        <m:oMathParaPr>
          <m:jc m:val="right"/>
        </m:oMathParaPr>
        <m:oMath>
          <m:r>
            <w:rPr>
              <w:rFonts w:ascii="Cambria Math" w:eastAsiaTheme="minorEastAsia" w:hAnsi="Cambria Math" w:cs="Times New Roman"/>
              <w:sz w:val="28"/>
              <w:szCs w:val="28"/>
            </w:rPr>
            <m:t>П=100∙</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V-</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en-US"/>
                    </w:rPr>
                    <m:t>m</m:t>
                  </m:r>
                </m:num>
                <m:den>
                  <m:r>
                    <w:rPr>
                      <w:rFonts w:ascii="Cambria Math" w:eastAsiaTheme="minorEastAsia" w:hAnsi="Cambria Math" w:cs="Times New Roman"/>
                      <w:sz w:val="28"/>
                      <w:szCs w:val="28"/>
                      <w:lang w:val="en-US"/>
                    </w:rPr>
                    <m:t>p</m:t>
                  </m:r>
                </m:den>
              </m:f>
            </m:num>
            <m:den>
              <m:r>
                <w:rPr>
                  <w:rFonts w:ascii="Cambria Math" w:eastAsiaTheme="minorEastAsia" w:hAnsi="Cambria Math" w:cs="Times New Roman"/>
                  <w:sz w:val="28"/>
                  <w:szCs w:val="28"/>
                </w:rPr>
                <m:t>V</m:t>
              </m:r>
            </m:den>
          </m:f>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6</m:t>
              </m:r>
            </m:e>
          </m:d>
        </m:oMath>
      </m:oMathPara>
    </w:p>
    <w:p w14:paraId="7713A276" w14:textId="39749479" w:rsidR="00191347" w:rsidRPr="00FB33F3" w:rsidRDefault="00C46638" w:rsidP="00191347">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004249E0"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П – кеуектілік, </w:t>
      </w:r>
      <w:r w:rsidR="00191347" w:rsidRPr="00FB33F3">
        <w:rPr>
          <w:rFonts w:ascii="Times New Roman" w:eastAsiaTheme="minorEastAsia" w:hAnsi="Times New Roman" w:cs="Times New Roman"/>
          <w:sz w:val="28"/>
          <w:szCs w:val="28"/>
        </w:rPr>
        <w:t>%</w:t>
      </w:r>
      <w:r w:rsidR="00191347" w:rsidRPr="00FB33F3">
        <w:rPr>
          <w:rFonts w:ascii="Times New Roman" w:eastAsiaTheme="minorEastAsia" w:hAnsi="Times New Roman" w:cs="Times New Roman"/>
          <w:sz w:val="28"/>
          <w:szCs w:val="28"/>
          <w:lang w:val="kk-KZ"/>
        </w:rPr>
        <w:t>;</w:t>
      </w:r>
    </w:p>
    <w:p w14:paraId="474C8639" w14:textId="77777777" w:rsidR="00191347" w:rsidRPr="00FB33F3" w:rsidRDefault="00191347" w:rsidP="004249E0">
      <w:pPr>
        <w:pStyle w:val="a5"/>
        <w:spacing w:after="0" w:line="240" w:lineRule="auto"/>
        <w:ind w:left="0" w:firstLine="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V – нан кесінінің жалпы көлемі,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w:t>
      </w:r>
    </w:p>
    <w:p w14:paraId="5DC60E33" w14:textId="77777777" w:rsidR="00191347" w:rsidRPr="00FB33F3" w:rsidRDefault="00191347" w:rsidP="004249E0">
      <w:pPr>
        <w:pStyle w:val="a5"/>
        <w:spacing w:after="0" w:line="240" w:lineRule="auto"/>
        <w:ind w:left="0" w:firstLine="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m – кескіннің массасы, г;</w:t>
      </w:r>
    </w:p>
    <w:p w14:paraId="121B9E09" w14:textId="60C103B3" w:rsidR="00191347" w:rsidRPr="00FB33F3" w:rsidRDefault="00191347" w:rsidP="004249E0">
      <w:pPr>
        <w:pStyle w:val="a5"/>
        <w:spacing w:after="0" w:line="240" w:lineRule="auto"/>
        <w:ind w:left="0" w:firstLine="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p – </w:t>
      </w:r>
      <w:r w:rsidR="00AF20B1" w:rsidRPr="00FB33F3">
        <w:rPr>
          <w:rFonts w:ascii="Times New Roman" w:eastAsiaTheme="minorEastAsia" w:hAnsi="Times New Roman" w:cs="Times New Roman"/>
          <w:sz w:val="28"/>
          <w:szCs w:val="28"/>
          <w:lang w:val="kk-KZ"/>
        </w:rPr>
        <w:t xml:space="preserve">ұнтақтардың </w:t>
      </w:r>
      <w:r w:rsidRPr="00FB33F3">
        <w:rPr>
          <w:rFonts w:ascii="Times New Roman" w:eastAsiaTheme="minorEastAsia" w:hAnsi="Times New Roman" w:cs="Times New Roman"/>
          <w:sz w:val="28"/>
          <w:szCs w:val="28"/>
          <w:lang w:val="kk-KZ"/>
        </w:rPr>
        <w:t>кеуекті емес массасының тығыздығы;</w:t>
      </w:r>
    </w:p>
    <w:p w14:paraId="488A7B23" w14:textId="77777777" w:rsidR="00191347" w:rsidRPr="00FB33F3" w:rsidRDefault="00191347" w:rsidP="004249E0">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Есептеу 1,0% дейінгі дәлдікпен жүзеге асырылады. </w:t>
      </w:r>
    </w:p>
    <w:p w14:paraId="03A2CC94"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өнімдерінің қышқылдылығын анықтау әдісі. Нан өнімдерінің қышқылдылығы дәм жағынан сапамен сипатталады. Қышқылдылықты МемСТ 5670-96 «Нан өнімдері. Қышқылдылықты анықтау әдістері» арқылы анықтайды [</w:t>
      </w:r>
      <w:r w:rsidRPr="00FB33F3">
        <w:rPr>
          <w:rFonts w:ascii="Times New Roman" w:hAnsi="Times New Roman" w:cs="Times New Roman"/>
          <w:sz w:val="28"/>
          <w:szCs w:val="28"/>
          <w:lang w:val="kk-KZ"/>
        </w:rPr>
        <w:t>91</w:t>
      </w:r>
      <w:r w:rsidRPr="00FB33F3">
        <w:rPr>
          <w:rFonts w:ascii="Times New Roman" w:eastAsiaTheme="minorEastAsia" w:hAnsi="Times New Roman" w:cs="Times New Roman"/>
          <w:sz w:val="28"/>
          <w:szCs w:val="28"/>
          <w:lang w:val="kk-KZ"/>
        </w:rPr>
        <w:t xml:space="preserve">]. Бұл әдіс салмағы 70 г сынаманы іріктеуден тұрады, сынамадан қалыңдығы шамамен 0,5 см кесіп алынады. Нан-тоқаш өнімі ені бойынша жартысында кесіліп, салмағы шамамен 70 г бөлік бір жартысында кесіледі, оның қыртыстары мен қалыңдығы шамамен 1 см қабаты кесіледі, содан кейін дайындалған сынама ұсақталады. Ұсақталған сынама 25 г өлшенеді және </w:t>
      </w:r>
      <w:r w:rsidRPr="00FB33F3">
        <w:rPr>
          <w:rFonts w:ascii="Times New Roman" w:eastAsiaTheme="minorEastAsia" w:hAnsi="Times New Roman" w:cs="Times New Roman"/>
          <w:sz w:val="28"/>
          <w:szCs w:val="28"/>
          <w:lang w:val="kk-KZ"/>
        </w:rPr>
        <w:lastRenderedPageBreak/>
        <w:t>сыйымдылығы 500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стаканға салынады. Сыйымдылығы 250 см болатын колба ¼-ге жуық сумен толтырылады және ілмекпен араластырылады. Содан кейін қалған суды қосып, 2 минут қарқынды араластырып, 10 минутқа қалдырады. Орнатылған сұйықтық қабаты електен немесе дәке арқылы құрғақ стаканға құйылады. Стаканнан әрқайсысының сыйымдылығы 100-150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болатын екі конустық колбаға 50 см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фильтр тамшуырмен алынады және 0,1 н титрленеді, фенолфталеиннің 2-3 тамшысын қосып, 1 минут ішінде жоғалып кетпейтін сәл қызғылт бояу пайда болғанға дейін натрий немесе калий гидроксидінің ерітіндісімен титрлейді. Үгінділердің қышқылдылығы Х 0,5 градусқа дейінгі дәлдікпен мына формула бойынша есептейді:</w:t>
      </w:r>
    </w:p>
    <w:p w14:paraId="24E86DAF" w14:textId="77777777" w:rsidR="000C0FD6" w:rsidRPr="00FB33F3" w:rsidRDefault="000C0FD6" w:rsidP="00191347">
      <w:pPr>
        <w:pStyle w:val="a5"/>
        <w:spacing w:after="0" w:line="240" w:lineRule="auto"/>
        <w:ind w:left="0" w:firstLine="709"/>
        <w:jc w:val="both"/>
        <w:rPr>
          <w:rFonts w:ascii="Times New Roman" w:eastAsiaTheme="minorEastAsia" w:hAnsi="Times New Roman" w:cs="Times New Roman"/>
          <w:i/>
          <w:sz w:val="28"/>
          <w:szCs w:val="28"/>
          <w:lang w:val="kk-KZ"/>
        </w:rPr>
      </w:pPr>
    </w:p>
    <w:p w14:paraId="178EFB99"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en-US"/>
        </w:rPr>
      </w:pPr>
      <m:oMathPara>
        <m:oMathParaPr>
          <m:jc m:val="right"/>
        </m:oMathParaPr>
        <m:oMath>
          <m:r>
            <w:rPr>
              <w:rFonts w:ascii="Cambria Math" w:eastAsiaTheme="minorEastAsia" w:hAnsi="Cambria Math" w:cs="Times New Roman"/>
              <w:sz w:val="28"/>
              <w:szCs w:val="28"/>
              <w:lang w:val="kk-KZ"/>
            </w:rPr>
            <m:t>X=2V</m:t>
          </m:r>
          <m:r>
            <w:rPr>
              <w:rFonts w:ascii="Cambria Math" w:eastAsiaTheme="minorEastAsia" w:hAnsi="Cambria Math" w:cs="Times New Roman"/>
              <w:sz w:val="28"/>
              <w:szCs w:val="28"/>
              <w:lang w:val="en-US"/>
            </w:rPr>
            <m:t xml:space="preserve">∙K,                                                                  </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7</m:t>
              </m:r>
            </m:e>
          </m:d>
        </m:oMath>
      </m:oMathPara>
    </w:p>
    <w:p w14:paraId="03C4ABAB" w14:textId="77777777" w:rsidR="000C0FD6" w:rsidRPr="00FB33F3" w:rsidRDefault="000C0FD6" w:rsidP="00191347">
      <w:pPr>
        <w:pStyle w:val="a5"/>
        <w:spacing w:after="0" w:line="240" w:lineRule="auto"/>
        <w:ind w:left="0" w:firstLine="709"/>
        <w:jc w:val="both"/>
        <w:rPr>
          <w:rFonts w:ascii="Times New Roman" w:eastAsiaTheme="minorEastAsia" w:hAnsi="Times New Roman" w:cs="Times New Roman"/>
          <w:sz w:val="28"/>
          <w:szCs w:val="28"/>
          <w:lang w:val="en-US"/>
        </w:rPr>
      </w:pPr>
    </w:p>
    <w:p w14:paraId="6356C80A" w14:textId="1BAE811A" w:rsidR="00191347" w:rsidRPr="00FB33F3" w:rsidRDefault="00C46638" w:rsidP="00191347">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000C0FD6"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en-US"/>
        </w:rPr>
        <w:t>X</w:t>
      </w:r>
      <w:r w:rsidR="00191347" w:rsidRPr="00FB33F3">
        <w:rPr>
          <w:rFonts w:ascii="Times New Roman" w:eastAsiaTheme="minorEastAsia" w:hAnsi="Times New Roman" w:cs="Times New Roman"/>
          <w:sz w:val="28"/>
          <w:szCs w:val="28"/>
          <w:lang w:val="kk-KZ"/>
        </w:rPr>
        <w:t xml:space="preserve"> – қышқылдылық, град;</w:t>
      </w:r>
    </w:p>
    <w:p w14:paraId="13450EF6" w14:textId="77777777" w:rsidR="00191347" w:rsidRPr="00FB33F3" w:rsidRDefault="00191347" w:rsidP="000C0FD6">
      <w:pPr>
        <w:pStyle w:val="a5"/>
        <w:spacing w:after="0" w:line="240" w:lineRule="auto"/>
        <w:ind w:left="0" w:firstLine="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V – зерттелетін ерітіндіні титрлеуге жұмсалған молярлық концентрация 0,1 моль/дм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натрий гидрототығы ерітіндісінің көлемі, см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w:t>
      </w:r>
    </w:p>
    <w:p w14:paraId="5B5BB959" w14:textId="77777777" w:rsidR="00191347" w:rsidRPr="00FB33F3" w:rsidRDefault="00191347" w:rsidP="000C0FD6">
      <w:pPr>
        <w:pStyle w:val="a5"/>
        <w:spacing w:after="0" w:line="240" w:lineRule="auto"/>
        <w:ind w:left="0" w:firstLine="1276"/>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K – 0,1 моль/дм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 xml:space="preserve">концентрациясындағы ерітіндіге қолданылатын натрий гидрототығы ерітіндісін келтірудің түзету коэффициенті. </w:t>
      </w:r>
    </w:p>
    <w:p w14:paraId="68E27E32"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Дайын өнімнің нақты көлемі нан өнімдерінің белгілі бір массасымен ығыстырылған тары көлемінің қатынасы арқылы анықталады. Өлшенген өнімдер тары толтырылған контейнерге орналастырылады. Нан өнімдерімен ығыстырылған тары өлшеуіш цилиндрмен 1000 см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өлшенді. Нан өнімдерінің нақты көлемі формула бойынша өнімдермен ығыстырылған тары көлемінің өнім массасына қатынасы ретінде есептеледі:</w:t>
      </w:r>
    </w:p>
    <w:p w14:paraId="26E74013" w14:textId="77777777" w:rsidR="00C46638" w:rsidRPr="00FB33F3" w:rsidRDefault="00C46638" w:rsidP="00191347">
      <w:pPr>
        <w:pStyle w:val="a5"/>
        <w:spacing w:after="0" w:line="240" w:lineRule="auto"/>
        <w:ind w:left="0" w:firstLine="709"/>
        <w:jc w:val="both"/>
        <w:rPr>
          <w:rFonts w:ascii="Times New Roman" w:eastAsiaTheme="minorEastAsia" w:hAnsi="Times New Roman" w:cs="Times New Roman"/>
          <w:sz w:val="28"/>
          <w:szCs w:val="28"/>
          <w:lang w:val="kk-KZ"/>
        </w:rPr>
      </w:pPr>
    </w:p>
    <w:p w14:paraId="54102F76" w14:textId="77777777" w:rsidR="00191347" w:rsidRPr="00FB33F3" w:rsidRDefault="000E4C2A" w:rsidP="00191347">
      <w:pPr>
        <w:pStyle w:val="a5"/>
        <w:spacing w:after="0" w:line="240" w:lineRule="auto"/>
        <w:ind w:left="0" w:firstLine="709"/>
        <w:jc w:val="both"/>
        <w:rPr>
          <w:rFonts w:ascii="Times New Roman" w:eastAsiaTheme="minorEastAsia" w:hAnsi="Times New Roman" w:cs="Times New Roman"/>
          <w:sz w:val="28"/>
          <w:szCs w:val="28"/>
          <w:lang w:val="kk-KZ"/>
        </w:rPr>
      </w:pPr>
      <m:oMathPara>
        <m:oMathParaPr>
          <m:jc m:val="right"/>
        </m:oMathPara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kk-KZ"/>
                </w:rPr>
                <m:t>УД</m:t>
              </m:r>
            </m:sub>
          </m:sSub>
          <m:r>
            <w:rPr>
              <w:rFonts w:ascii="Cambria Math" w:eastAsiaTheme="minorEastAsia" w:hAnsi="Cambria Math" w:cs="Times New Roman"/>
              <w:sz w:val="28"/>
              <w:szCs w:val="28"/>
              <w:lang w:val="kk-KZ"/>
            </w:rPr>
            <m:t>=</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V</m:t>
                  </m:r>
                </m:e>
                <m:sub>
                  <m:r>
                    <w:rPr>
                      <w:rFonts w:ascii="Cambria Math" w:eastAsiaTheme="minorEastAsia" w:hAnsi="Cambria Math" w:cs="Times New Roman"/>
                      <w:sz w:val="28"/>
                      <w:szCs w:val="28"/>
                      <w:lang w:val="kk-KZ"/>
                    </w:rPr>
                    <m:t>пр</m:t>
                  </m:r>
                </m:sub>
              </m:sSub>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g</m:t>
                  </m:r>
                </m:e>
                <m:sub>
                  <m:r>
                    <w:rPr>
                      <w:rFonts w:ascii="Cambria Math" w:eastAsiaTheme="minorEastAsia" w:hAnsi="Cambria Math" w:cs="Times New Roman"/>
                      <w:sz w:val="28"/>
                      <w:szCs w:val="28"/>
                      <w:lang w:val="kk-KZ"/>
                    </w:rPr>
                    <m:t>пр</m:t>
                  </m:r>
                </m:sub>
              </m:sSub>
            </m:den>
          </m:f>
          <m:r>
            <w:rPr>
              <w:rFonts w:ascii="Cambria Math" w:eastAsiaTheme="minorEastAsia" w:hAnsi="Cambria Math" w:cs="Times New Roman"/>
              <w:sz w:val="28"/>
              <w:szCs w:val="28"/>
              <w:lang w:val="kk-KZ"/>
            </w:rPr>
            <m:t>,                                                                      (8)</m:t>
          </m:r>
        </m:oMath>
      </m:oMathPara>
    </w:p>
    <w:p w14:paraId="0BF99FE8" w14:textId="67A38F99" w:rsidR="00191347" w:rsidRPr="00FB33F3" w:rsidRDefault="00C46638" w:rsidP="00191347">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УД</m:t>
            </m:r>
          </m:sub>
        </m:sSub>
      </m:oMath>
      <w:r w:rsidR="00191347" w:rsidRPr="00FB33F3">
        <w:rPr>
          <w:rFonts w:ascii="Times New Roman" w:eastAsiaTheme="minorEastAsia" w:hAnsi="Times New Roman" w:cs="Times New Roman"/>
          <w:sz w:val="28"/>
          <w:szCs w:val="28"/>
          <w:lang w:val="kk-KZ"/>
        </w:rPr>
        <w:t>- бұйымдардың меншікті көлемі, см</w:t>
      </w:r>
      <w:r w:rsidR="00191347" w:rsidRPr="00FB33F3">
        <w:rPr>
          <w:rFonts w:ascii="Times New Roman" w:eastAsiaTheme="minorEastAsia" w:hAnsi="Times New Roman" w:cs="Times New Roman"/>
          <w:sz w:val="28"/>
          <w:szCs w:val="28"/>
          <w:vertAlign w:val="superscript"/>
          <w:lang w:val="kk-KZ"/>
        </w:rPr>
        <w:t>3</w:t>
      </w:r>
      <w:r w:rsidR="00191347" w:rsidRPr="00FB33F3">
        <w:rPr>
          <w:rFonts w:ascii="Times New Roman" w:eastAsiaTheme="minorEastAsia" w:hAnsi="Times New Roman" w:cs="Times New Roman"/>
          <w:sz w:val="28"/>
          <w:szCs w:val="28"/>
          <w:lang w:val="kk-KZ"/>
        </w:rPr>
        <w:t>/г;</w:t>
      </w:r>
    </w:p>
    <w:p w14:paraId="02783930" w14:textId="77777777" w:rsidR="00191347" w:rsidRPr="00FB33F3" w:rsidRDefault="000E4C2A" w:rsidP="00C46638">
      <w:pPr>
        <w:pStyle w:val="a5"/>
        <w:spacing w:after="0" w:line="240" w:lineRule="auto"/>
        <w:ind w:left="0" w:firstLine="1134"/>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V</m:t>
            </m:r>
          </m:e>
          <m:sub>
            <m:r>
              <w:rPr>
                <w:rFonts w:ascii="Cambria Math" w:eastAsiaTheme="minorEastAsia" w:hAnsi="Cambria Math" w:cs="Times New Roman"/>
                <w:sz w:val="28"/>
                <w:szCs w:val="28"/>
                <w:lang w:val="kk-KZ"/>
              </w:rPr>
              <m:t>пр</m:t>
            </m:r>
          </m:sub>
        </m:sSub>
      </m:oMath>
      <w:r w:rsidR="00191347" w:rsidRPr="00FB33F3">
        <w:rPr>
          <w:rFonts w:ascii="Times New Roman" w:eastAsiaTheme="minorEastAsia" w:hAnsi="Times New Roman" w:cs="Times New Roman"/>
          <w:sz w:val="28"/>
          <w:szCs w:val="28"/>
          <w:lang w:val="kk-KZ"/>
        </w:rPr>
        <w:t>- үш бұйымның көлемі, см</w:t>
      </w:r>
      <w:r w:rsidR="00191347" w:rsidRPr="00FB33F3">
        <w:rPr>
          <w:rFonts w:ascii="Times New Roman" w:eastAsiaTheme="minorEastAsia" w:hAnsi="Times New Roman" w:cs="Times New Roman"/>
          <w:sz w:val="28"/>
          <w:szCs w:val="28"/>
          <w:vertAlign w:val="superscript"/>
          <w:lang w:val="kk-KZ"/>
        </w:rPr>
        <w:t>3</w:t>
      </w:r>
      <w:r w:rsidR="00191347" w:rsidRPr="00FB33F3">
        <w:rPr>
          <w:rFonts w:ascii="Times New Roman" w:eastAsiaTheme="minorEastAsia" w:hAnsi="Times New Roman" w:cs="Times New Roman"/>
          <w:sz w:val="28"/>
          <w:szCs w:val="28"/>
          <w:lang w:val="kk-KZ"/>
        </w:rPr>
        <w:t>;</w:t>
      </w:r>
    </w:p>
    <w:p w14:paraId="593698DD" w14:textId="77777777" w:rsidR="00191347" w:rsidRPr="00FB33F3" w:rsidRDefault="000E4C2A" w:rsidP="00C46638">
      <w:pPr>
        <w:pStyle w:val="a5"/>
        <w:spacing w:after="0" w:line="240" w:lineRule="auto"/>
        <w:ind w:left="0" w:firstLine="1134"/>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g</m:t>
            </m:r>
          </m:e>
          <m:sub>
            <m:r>
              <w:rPr>
                <w:rFonts w:ascii="Cambria Math" w:eastAsiaTheme="minorEastAsia" w:hAnsi="Cambria Math" w:cs="Times New Roman"/>
                <w:sz w:val="28"/>
                <w:szCs w:val="28"/>
                <w:lang w:val="kk-KZ"/>
              </w:rPr>
              <m:t>пр</m:t>
            </m:r>
          </m:sub>
        </m:sSub>
      </m:oMath>
      <w:r w:rsidR="00191347" w:rsidRPr="00FB33F3">
        <w:rPr>
          <w:rFonts w:ascii="Times New Roman" w:eastAsiaTheme="minorEastAsia" w:hAnsi="Times New Roman" w:cs="Times New Roman"/>
          <w:sz w:val="28"/>
          <w:szCs w:val="28"/>
          <w:lang w:val="kk-KZ"/>
        </w:rPr>
        <w:t xml:space="preserve">- үш өнімнің массасы, г. </w:t>
      </w:r>
    </w:p>
    <w:p w14:paraId="1E93397F" w14:textId="0CA8E830"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 өнімдерінің күлділігін анықтау әдісі. Сынауға арналған сынамадан 20-30 г өнім бөлініп, оны шыны табаққа салып, екі жалпақ қалақпен араластырады. Содан кейін өнім қалыңдығы 3-4 мм тегіс қабатқа таралуы үшін бірдей мөлшердегі басқа шынымен басылады. Жоғарғы әйнекті алып тастағаннан кейін, әрқайсысы 1,5-2,0 г ұн үшін, кебек үшін – әрқайсысы 1,0-1,5 г кем</w:t>
      </w:r>
      <w:r w:rsidR="00570685" w:rsidRPr="00FB33F3">
        <w:rPr>
          <w:rFonts w:ascii="Times New Roman" w:eastAsiaTheme="minorEastAsia" w:hAnsi="Times New Roman" w:cs="Times New Roman"/>
          <w:sz w:val="28"/>
          <w:szCs w:val="28"/>
          <w:lang w:val="kk-KZ"/>
        </w:rPr>
        <w:t xml:space="preserve"> дегенде он түрлі жерден екі </w:t>
      </w:r>
      <w:r w:rsidR="004B5348" w:rsidRPr="00FB33F3">
        <w:rPr>
          <w:rFonts w:ascii="Times New Roman" w:eastAsiaTheme="minorEastAsia" w:hAnsi="Times New Roman" w:cs="Times New Roman"/>
          <w:sz w:val="28"/>
          <w:szCs w:val="28"/>
          <w:lang w:val="kk-KZ"/>
        </w:rPr>
        <w:t xml:space="preserve">өлшенді </w:t>
      </w:r>
      <w:r w:rsidRPr="00FB33F3">
        <w:rPr>
          <w:rFonts w:ascii="Times New Roman" w:eastAsiaTheme="minorEastAsia" w:hAnsi="Times New Roman" w:cs="Times New Roman"/>
          <w:sz w:val="28"/>
          <w:szCs w:val="28"/>
          <w:lang w:val="kk-KZ"/>
        </w:rPr>
        <w:t>таңдалады. Аспалар эксикаторда салқындатылған екі тигельге орналастырады. Құрғақ затқа айналдыру үшін ұн мен кебек ылғалдылығы МемСТ 9404 сәйкес анықталады. Тигельдерді аспасыз өлшеп, содан кейін аспаның нақты массасын формула бойынша есептейді:</w:t>
      </w:r>
    </w:p>
    <w:p w14:paraId="3FF36053" w14:textId="77777777" w:rsidR="00102B99" w:rsidRPr="00FB33F3" w:rsidRDefault="00102B99" w:rsidP="00191347">
      <w:pPr>
        <w:pStyle w:val="a5"/>
        <w:spacing w:after="0" w:line="240" w:lineRule="auto"/>
        <w:ind w:left="0" w:firstLine="709"/>
        <w:jc w:val="both"/>
        <w:rPr>
          <w:rFonts w:ascii="Times New Roman" w:eastAsiaTheme="minorEastAsia" w:hAnsi="Times New Roman" w:cs="Times New Roman"/>
          <w:sz w:val="28"/>
          <w:szCs w:val="28"/>
          <w:lang w:val="kk-KZ"/>
        </w:rPr>
      </w:pPr>
    </w:p>
    <w:p w14:paraId="11117423" w14:textId="77777777" w:rsidR="00191347" w:rsidRPr="00FB33F3" w:rsidRDefault="000E4C2A" w:rsidP="00191347">
      <w:pPr>
        <w:pStyle w:val="a5"/>
        <w:spacing w:after="0" w:line="240" w:lineRule="auto"/>
        <w:ind w:left="0" w:firstLine="709"/>
        <w:jc w:val="both"/>
        <w:rPr>
          <w:rFonts w:ascii="Times New Roman" w:eastAsiaTheme="minorEastAsia" w:hAnsi="Times New Roman" w:cs="Times New Roman"/>
          <w:i/>
          <w:sz w:val="28"/>
          <w:szCs w:val="28"/>
          <w:lang w:val="kk-KZ"/>
        </w:rPr>
      </w:pPr>
      <m:oMathPara>
        <m:oMathParaPr>
          <m:jc m:val="right"/>
        </m:oMathPara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en-US"/>
                </w:rPr>
                <m:t>t</m:t>
              </m:r>
              <m:r>
                <w:rPr>
                  <w:rFonts w:ascii="Cambria Math" w:eastAsiaTheme="minorEastAsia" w:hAnsi="Cambria Math" w:cs="Times New Roman"/>
                  <w:sz w:val="28"/>
                  <w:szCs w:val="28"/>
                  <w:lang w:val="kk-KZ"/>
                </w:rPr>
                <m:t>Н</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t</m:t>
              </m:r>
            </m:sub>
          </m:sSub>
          <m:r>
            <w:rPr>
              <w:rFonts w:ascii="Cambria Math" w:eastAsiaTheme="minorEastAsia" w:hAnsi="Cambria Math" w:cs="Times New Roman"/>
              <w:sz w:val="28"/>
              <w:szCs w:val="28"/>
              <w:lang w:val="kk-KZ"/>
            </w:rPr>
            <m:t xml:space="preserve">                                                              (9)</m:t>
          </m:r>
        </m:oMath>
      </m:oMathPara>
    </w:p>
    <w:p w14:paraId="76C32485" w14:textId="77777777" w:rsidR="00102B99" w:rsidRPr="00FB33F3" w:rsidRDefault="00102B99" w:rsidP="00191347">
      <w:pPr>
        <w:pStyle w:val="a5"/>
        <w:spacing w:after="0" w:line="240" w:lineRule="auto"/>
        <w:ind w:left="0" w:firstLine="709"/>
        <w:jc w:val="both"/>
        <w:rPr>
          <w:rFonts w:ascii="Times New Roman" w:eastAsiaTheme="minorEastAsia" w:hAnsi="Times New Roman" w:cs="Times New Roman"/>
          <w:i/>
          <w:sz w:val="28"/>
          <w:szCs w:val="28"/>
          <w:lang w:val="kk-KZ"/>
        </w:rPr>
      </w:pPr>
    </w:p>
    <w:p w14:paraId="65A122A0" w14:textId="7DAC8E24" w:rsidR="00191347" w:rsidRPr="00FB33F3" w:rsidRDefault="00102B99" w:rsidP="00191347">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tH</m:t>
            </m:r>
          </m:sub>
        </m:sSub>
      </m:oMath>
      <w:r w:rsidR="00191347" w:rsidRPr="00FB33F3">
        <w:rPr>
          <w:rFonts w:ascii="Times New Roman" w:eastAsiaTheme="minorEastAsia" w:hAnsi="Times New Roman" w:cs="Times New Roman"/>
          <w:sz w:val="28"/>
          <w:szCs w:val="28"/>
          <w:lang w:val="kk-KZ"/>
        </w:rPr>
        <w:t xml:space="preserve"> – ілгегі бар тигльдің массасы, г;</w:t>
      </w:r>
    </w:p>
    <w:p w14:paraId="71BA5200" w14:textId="77777777" w:rsidR="00191347" w:rsidRPr="00FB33F3" w:rsidRDefault="000E4C2A" w:rsidP="00102B99">
      <w:pPr>
        <w:pStyle w:val="a5"/>
        <w:spacing w:after="0" w:line="240" w:lineRule="auto"/>
        <w:ind w:left="0" w:firstLine="1134"/>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t</m:t>
            </m:r>
          </m:sub>
        </m:sSub>
      </m:oMath>
      <w:r w:rsidR="00191347" w:rsidRPr="00FB33F3">
        <w:rPr>
          <w:rFonts w:ascii="Times New Roman" w:eastAsiaTheme="minorEastAsia" w:hAnsi="Times New Roman" w:cs="Times New Roman"/>
          <w:sz w:val="28"/>
          <w:szCs w:val="28"/>
        </w:rPr>
        <w:t xml:space="preserve">- </w:t>
      </w:r>
      <w:r w:rsidR="00191347" w:rsidRPr="00FB33F3">
        <w:rPr>
          <w:rFonts w:ascii="Times New Roman" w:eastAsiaTheme="minorEastAsia" w:hAnsi="Times New Roman" w:cs="Times New Roman"/>
          <w:sz w:val="28"/>
          <w:szCs w:val="28"/>
          <w:lang w:val="kk-KZ"/>
        </w:rPr>
        <w:t>бос тигльдің массасы, г.</w:t>
      </w:r>
    </w:p>
    <w:p w14:paraId="13E8D033" w14:textId="79085766"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lastRenderedPageBreak/>
        <w:t>Аспаларды 400</w:t>
      </w:r>
      <w:r w:rsidR="00102B99" w:rsidRPr="00FB33F3">
        <w:rPr>
          <w:rFonts w:ascii="Times New Roman" w:eastAsiaTheme="minorEastAsia" w:hAnsi="Times New Roman" w:cs="Times New Roman"/>
          <w:sz w:val="28"/>
          <w:szCs w:val="28"/>
          <w:lang w:val="kk-KZ"/>
        </w:rPr>
        <w:t>°С-тан 500</w:t>
      </w:r>
      <w:r w:rsidRPr="00FB33F3">
        <w:rPr>
          <w:rFonts w:ascii="Times New Roman" w:eastAsiaTheme="minorEastAsia" w:hAnsi="Times New Roman" w:cs="Times New Roman"/>
          <w:sz w:val="28"/>
          <w:szCs w:val="28"/>
          <w:lang w:val="kk-KZ"/>
        </w:rPr>
        <w:t>°С-қа дейін муфель пешінің есігінің жанына орналастырады және құрғақ айдау өнімінің тұтануына жол бермей, аспаларды күйдіреді. Құрғақ айдау өнімдерінің бөлінуі тоқтағаннан кейін тиглдер муфель пешіне салынады және есікті жабады, содан кейін муфель пеші 600°С-тен 900°С-қа дейін қыздырылады. Күлділік қара бөлшектер толығымен жойылғанша, күлдің түсі ақ немесе сәл сұр түске айналғанға дейін жүзеге асырылады, содан кейін тигельдер салқындату үшін эксикаторға жіберіледі. Эксикаторда салқындағаннан кейін ти</w:t>
      </w:r>
      <w:r w:rsidR="00102B99" w:rsidRPr="00FB33F3">
        <w:rPr>
          <w:rFonts w:ascii="Times New Roman" w:eastAsiaTheme="minorEastAsia" w:hAnsi="Times New Roman" w:cs="Times New Roman"/>
          <w:sz w:val="28"/>
          <w:szCs w:val="28"/>
          <w:lang w:val="kk-KZ"/>
        </w:rPr>
        <w:t>глдер өлшенеді, содан кейін 600°С-тан 900</w:t>
      </w:r>
      <w:r w:rsidRPr="00FB33F3">
        <w:rPr>
          <w:rFonts w:ascii="Times New Roman" w:eastAsiaTheme="minorEastAsia" w:hAnsi="Times New Roman" w:cs="Times New Roman"/>
          <w:sz w:val="28"/>
          <w:szCs w:val="28"/>
          <w:lang w:val="kk-KZ"/>
        </w:rPr>
        <w:t>°С-қа дейінге температурада муфель пешінде кемінде 20 минут екінші рет кальцийленеді, егер қайта өлшегеннен кейін күл тигельдерінің массасы 0,0002 г-нан аспаса, күлділік аяқталды деп саналады. Күлмен тигельдердің массасы артқан жағдайда, қайта қыздырғаннан кейін массаның аз мәні таңдалады.Анықтауды бастамас бұрын үдеткіш күлдің массасы есептеледі. Ол үшін екі таза және тұрақты массаға дейін қыздырылған тигельге 3 см</w:t>
      </w:r>
      <w:r w:rsidRPr="00FB33F3">
        <w:rPr>
          <w:rFonts w:ascii="Times New Roman" w:eastAsiaTheme="minorEastAsia" w:hAnsi="Times New Roman" w:cs="Times New Roman"/>
          <w:sz w:val="28"/>
          <w:szCs w:val="28"/>
          <w:vertAlign w:val="superscript"/>
          <w:lang w:val="kk-KZ"/>
        </w:rPr>
        <w:t xml:space="preserve">3 </w:t>
      </w:r>
      <w:r w:rsidRPr="00FB33F3">
        <w:rPr>
          <w:rFonts w:ascii="Times New Roman" w:eastAsiaTheme="minorEastAsia" w:hAnsi="Times New Roman" w:cs="Times New Roman"/>
          <w:sz w:val="28"/>
          <w:szCs w:val="28"/>
          <w:lang w:val="kk-KZ"/>
        </w:rPr>
        <w:t>үдеткіш тамшуырмен құйылады және тигельдердің үшін спиртпен сулайды және өрт қауіпсіздігі ережелерін сақтай отырып, металл стерженьге кигізіп жанып тұрған мақтамен жағады. Үдеткіш жанғаннан кейін, тиг</w:t>
      </w:r>
      <w:r w:rsidR="00102B99" w:rsidRPr="00FB33F3">
        <w:rPr>
          <w:rFonts w:ascii="Times New Roman" w:eastAsiaTheme="minorEastAsia" w:hAnsi="Times New Roman" w:cs="Times New Roman"/>
          <w:sz w:val="28"/>
          <w:szCs w:val="28"/>
          <w:lang w:val="kk-KZ"/>
        </w:rPr>
        <w:t>лдер муфель пешіне салынып, 600</w:t>
      </w:r>
      <w:r w:rsidRPr="00FB33F3">
        <w:rPr>
          <w:rFonts w:ascii="Times New Roman" w:eastAsiaTheme="minorEastAsia" w:hAnsi="Times New Roman" w:cs="Times New Roman"/>
          <w:sz w:val="28"/>
          <w:szCs w:val="28"/>
          <w:lang w:val="kk-KZ"/>
        </w:rPr>
        <w:t>°С-900°С температурада 20 минут қыздырылады, содан кейін тиглдер эксикаторда салқындатылып өлшенеді. Күлділік Х % мына формула бойынша есептеледі [92]:</w:t>
      </w:r>
    </w:p>
    <w:p w14:paraId="6587F44A"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m:oMathPara>
        <m:oMathParaPr>
          <m:jc m:val="right"/>
        </m:oMathParaPr>
        <m:oMath>
          <m:r>
            <w:rPr>
              <w:rFonts w:ascii="Cambria Math" w:eastAsiaTheme="minorEastAsia" w:hAnsi="Cambria Math" w:cs="Times New Roman"/>
              <w:sz w:val="28"/>
              <w:szCs w:val="28"/>
              <w:lang w:val="kk-KZ"/>
            </w:rPr>
            <m:t>Х=</m:t>
          </m:r>
          <m:f>
            <m:fPr>
              <m:ctrlPr>
                <w:rPr>
                  <w:rFonts w:ascii="Cambria Math" w:eastAsiaTheme="minorEastAsia" w:hAnsi="Cambria Math" w:cs="Times New Roman"/>
                  <w:i/>
                  <w:sz w:val="28"/>
                  <w:szCs w:val="28"/>
                  <w:lang w:val="kk-KZ"/>
                </w:rPr>
              </m:ctrlPr>
            </m:fPr>
            <m:num>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lang w:val="kk-KZ"/>
                    </w:rPr>
                    <m:t>3</m:t>
                  </m:r>
                </m:sub>
              </m:sSub>
            </m:num>
            <m:den>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H</m:t>
                  </m:r>
                </m:sub>
              </m:sSub>
            </m:den>
          </m:f>
          <m:r>
            <w:rPr>
              <w:rFonts w:ascii="Cambria Math" w:eastAsiaTheme="minorEastAsia" w:hAnsi="Cambria Math" w:cs="Times New Roman"/>
              <w:sz w:val="28"/>
              <w:szCs w:val="28"/>
              <w:lang w:val="kk-KZ"/>
            </w:rPr>
            <m:t>×100                                                                  (10)</m:t>
          </m:r>
        </m:oMath>
      </m:oMathPara>
    </w:p>
    <w:p w14:paraId="6D79AF59" w14:textId="554626DE" w:rsidR="007B0355" w:rsidRPr="00FB33F3" w:rsidRDefault="007B0355" w:rsidP="007B0355">
      <w:pPr>
        <w:pStyle w:val="a5"/>
        <w:spacing w:after="0" w:line="240" w:lineRule="auto"/>
        <w:ind w:left="0"/>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мұндағы: </w:t>
      </w: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3</m:t>
            </m:r>
          </m:sub>
        </m:sSub>
      </m:oMath>
      <w:r w:rsidRPr="00FB33F3">
        <w:rPr>
          <w:rFonts w:ascii="Times New Roman" w:eastAsiaTheme="minorEastAsia" w:hAnsi="Times New Roman" w:cs="Times New Roman"/>
          <w:sz w:val="28"/>
          <w:szCs w:val="28"/>
          <w:lang w:val="kk-KZ"/>
        </w:rPr>
        <w:t xml:space="preserve"> – күл массасы, г;</w:t>
      </w:r>
    </w:p>
    <w:p w14:paraId="7048C950" w14:textId="278DC08E" w:rsidR="007B0355" w:rsidRPr="00FB33F3" w:rsidRDefault="000E4C2A" w:rsidP="007B0355">
      <w:pPr>
        <w:pStyle w:val="a5"/>
        <w:spacing w:after="0" w:line="240" w:lineRule="auto"/>
        <w:ind w:left="0" w:firstLine="1134"/>
        <w:jc w:val="both"/>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H</m:t>
            </m:r>
          </m:sub>
        </m:sSub>
      </m:oMath>
      <w:r w:rsidR="007B0355" w:rsidRPr="00FB33F3">
        <w:rPr>
          <w:rFonts w:ascii="Times New Roman" w:eastAsiaTheme="minorEastAsia" w:hAnsi="Times New Roman" w:cs="Times New Roman"/>
          <w:sz w:val="28"/>
          <w:szCs w:val="28"/>
        </w:rPr>
        <w:t xml:space="preserve">- </w:t>
      </w:r>
      <w:r w:rsidR="005F3559" w:rsidRPr="00FB33F3">
        <w:rPr>
          <w:rFonts w:ascii="Times New Roman" w:eastAsiaTheme="minorEastAsia" w:hAnsi="Times New Roman" w:cs="Times New Roman"/>
          <w:sz w:val="28"/>
          <w:szCs w:val="28"/>
          <w:lang w:val="kk-KZ"/>
        </w:rPr>
        <w:t>ұн өлшендісінің</w:t>
      </w:r>
      <w:r w:rsidR="00570685" w:rsidRPr="00FB33F3">
        <w:rPr>
          <w:rFonts w:ascii="Times New Roman" w:eastAsiaTheme="minorEastAsia" w:hAnsi="Times New Roman" w:cs="Times New Roman"/>
          <w:sz w:val="28"/>
          <w:szCs w:val="28"/>
          <w:lang w:val="kk-KZ"/>
        </w:rPr>
        <w:t xml:space="preserve"> </w:t>
      </w:r>
      <w:r w:rsidR="007B0355" w:rsidRPr="00FB33F3">
        <w:rPr>
          <w:rFonts w:ascii="Times New Roman" w:eastAsiaTheme="minorEastAsia" w:hAnsi="Times New Roman" w:cs="Times New Roman"/>
          <w:sz w:val="28"/>
          <w:szCs w:val="28"/>
          <w:lang w:val="kk-KZ"/>
        </w:rPr>
        <w:t>массасы, г;</w:t>
      </w:r>
    </w:p>
    <w:p w14:paraId="21E14C1C" w14:textId="6B19760F" w:rsidR="007B0355" w:rsidRPr="00FB33F3" w:rsidRDefault="007B0355" w:rsidP="007B0355">
      <w:pPr>
        <w:pStyle w:val="a5"/>
        <w:spacing w:after="0" w:line="240" w:lineRule="auto"/>
        <w:ind w:left="0" w:firstLine="1134"/>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100-</w:t>
      </w:r>
      <w:r w:rsidRPr="00FB33F3">
        <w:rPr>
          <w:lang w:val="kk-KZ"/>
        </w:rPr>
        <w:t xml:space="preserve"> </w:t>
      </w:r>
      <w:r w:rsidR="00570685" w:rsidRPr="00FB33F3">
        <w:rPr>
          <w:rFonts w:ascii="Times New Roman" w:eastAsiaTheme="minorEastAsia" w:hAnsi="Times New Roman" w:cs="Times New Roman"/>
          <w:sz w:val="28"/>
          <w:szCs w:val="28"/>
          <w:lang w:val="kk-KZ"/>
        </w:rPr>
        <w:t xml:space="preserve">пайыздарды </w:t>
      </w:r>
      <w:r w:rsidRPr="00FB33F3">
        <w:rPr>
          <w:rFonts w:ascii="Times New Roman" w:eastAsiaTheme="minorEastAsia" w:hAnsi="Times New Roman" w:cs="Times New Roman"/>
          <w:sz w:val="28"/>
          <w:szCs w:val="28"/>
          <w:lang w:val="kk-KZ"/>
        </w:rPr>
        <w:t>қайта есептеу коэффициенті %.</w:t>
      </w:r>
    </w:p>
    <w:p w14:paraId="2BB3AAD4"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Капиллярлық электрофорездегі аминқышқылының құрамын анықтау</w:t>
      </w:r>
      <w:r w:rsidRPr="00FB33F3">
        <w:rPr>
          <w:rFonts w:ascii="Times New Roman" w:eastAsiaTheme="minorEastAsia" w:hAnsi="Times New Roman" w:cs="Times New Roman"/>
          <w:i/>
          <w:sz w:val="28"/>
          <w:szCs w:val="28"/>
          <w:lang w:val="kk-KZ"/>
        </w:rPr>
        <w:t xml:space="preserve">. </w:t>
      </w:r>
      <w:r w:rsidRPr="00FB33F3">
        <w:rPr>
          <w:rFonts w:ascii="Times New Roman" w:eastAsiaTheme="minorEastAsia" w:hAnsi="Times New Roman" w:cs="Times New Roman"/>
          <w:sz w:val="28"/>
          <w:szCs w:val="28"/>
          <w:lang w:val="kk-KZ"/>
        </w:rPr>
        <w:t xml:space="preserve">«Капель-105» (6-сурет) капиллярлық электрофорез жүйесін пайдалана отырып, капиллярлық электрофорез әдісімен аминқышқылдардың массалық үлесін өлшеуді орындау әдістемесі. Өлшеу әдістемесі сынамалардағы аминқышқылдарының массалық үлесін өлшеуді орындау әдістемесі. Өлшеу әдістемесі сынамалардағы аминқышқылдарының жалпы мөлшерін анықтауға мүмкіндік береді. </w:t>
      </w:r>
    </w:p>
    <w:p w14:paraId="26AD48BB" w14:textId="5DAFA3BC" w:rsidR="00191347" w:rsidRPr="00FB33F3" w:rsidRDefault="00AB54C8" w:rsidP="00191347">
      <w:pPr>
        <w:pStyle w:val="a5"/>
        <w:spacing w:after="0" w:line="240" w:lineRule="auto"/>
        <w:ind w:left="0" w:firstLine="709"/>
        <w:jc w:val="center"/>
        <w:rPr>
          <w:rFonts w:ascii="Times New Roman" w:eastAsiaTheme="minorEastAsia" w:hAnsi="Times New Roman" w:cs="Times New Roman"/>
          <w:sz w:val="28"/>
          <w:szCs w:val="28"/>
          <w:lang w:val="kk-KZ"/>
        </w:rPr>
      </w:pPr>
      <w:r w:rsidRPr="00FB33F3">
        <w:rPr>
          <w:rFonts w:ascii="Times New Roman" w:eastAsiaTheme="minorEastAsia" w:hAnsi="Times New Roman" w:cs="Times New Roman"/>
          <w:noProof/>
          <w:sz w:val="28"/>
          <w:szCs w:val="28"/>
          <w:lang w:eastAsia="ru-RU"/>
        </w:rPr>
        <w:drawing>
          <wp:inline distT="0" distB="0" distL="0" distR="0" wp14:anchorId="36293964" wp14:editId="6CF71F0C">
            <wp:extent cx="3239128" cy="22936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53845" cy="2304041"/>
                    </a:xfrm>
                    <a:prstGeom prst="rect">
                      <a:avLst/>
                    </a:prstGeom>
                  </pic:spPr>
                </pic:pic>
              </a:graphicData>
            </a:graphic>
          </wp:inline>
        </w:drawing>
      </w:r>
    </w:p>
    <w:p w14:paraId="60CBECDF" w14:textId="0BFBF75B" w:rsidR="00191347" w:rsidRPr="00FB33F3" w:rsidRDefault="00384C72" w:rsidP="00191347">
      <w:pPr>
        <w:pStyle w:val="a5"/>
        <w:spacing w:after="0" w:line="240" w:lineRule="auto"/>
        <w:ind w:left="0" w:firstLine="709"/>
        <w:jc w:val="center"/>
        <w:rPr>
          <w:rFonts w:ascii="Times New Roman" w:hAnsi="Times New Roman" w:cs="Times New Roman"/>
          <w:spacing w:val="-4"/>
          <w:sz w:val="28"/>
          <w:szCs w:val="28"/>
          <w:lang w:val="kk-KZ"/>
        </w:rPr>
      </w:pPr>
      <w:r w:rsidRPr="00FB33F3">
        <w:rPr>
          <w:rFonts w:ascii="Times New Roman" w:hAnsi="Times New Roman" w:cs="Times New Roman"/>
          <w:sz w:val="28"/>
          <w:szCs w:val="28"/>
          <w:lang w:val="kk-KZ"/>
        </w:rPr>
        <w:t>С</w:t>
      </w:r>
      <w:r w:rsidR="00191347" w:rsidRPr="00FB33F3">
        <w:rPr>
          <w:rFonts w:ascii="Times New Roman" w:hAnsi="Times New Roman" w:cs="Times New Roman"/>
          <w:sz w:val="28"/>
          <w:szCs w:val="28"/>
          <w:lang w:val="kk-KZ"/>
        </w:rPr>
        <w:t>урет</w:t>
      </w:r>
      <w:r w:rsidRPr="00FB33F3">
        <w:rPr>
          <w:rFonts w:ascii="Times New Roman" w:hAnsi="Times New Roman" w:cs="Times New Roman"/>
          <w:sz w:val="28"/>
          <w:szCs w:val="28"/>
          <w:lang w:val="kk-KZ"/>
        </w:rPr>
        <w:t xml:space="preserve"> 6</w:t>
      </w:r>
      <w:r w:rsidR="00191347" w:rsidRPr="00FB33F3">
        <w:rPr>
          <w:rFonts w:ascii="Times New Roman" w:hAnsi="Times New Roman" w:cs="Times New Roman"/>
          <w:spacing w:val="-7"/>
          <w:sz w:val="28"/>
          <w:szCs w:val="28"/>
          <w:lang w:val="kk-KZ"/>
        </w:rPr>
        <w:t xml:space="preserve"> </w:t>
      </w:r>
      <w:r w:rsidR="00D23D92" w:rsidRPr="00FB33F3">
        <w:rPr>
          <w:rFonts w:ascii="Times New Roman" w:hAnsi="Times New Roman" w:cs="Times New Roman"/>
          <w:spacing w:val="-7"/>
          <w:sz w:val="28"/>
          <w:szCs w:val="28"/>
          <w:lang w:val="kk-KZ"/>
        </w:rPr>
        <w:t>-</w:t>
      </w:r>
      <w:r w:rsidR="00191347" w:rsidRPr="00FB33F3">
        <w:rPr>
          <w:rFonts w:ascii="Times New Roman" w:hAnsi="Times New Roman" w:cs="Times New Roman"/>
          <w:spacing w:val="-6"/>
          <w:sz w:val="28"/>
          <w:szCs w:val="28"/>
          <w:lang w:val="kk-KZ"/>
        </w:rPr>
        <w:t xml:space="preserve"> </w:t>
      </w:r>
      <w:r w:rsidR="00191347" w:rsidRPr="00FB33F3">
        <w:rPr>
          <w:rFonts w:ascii="Times New Roman" w:hAnsi="Times New Roman" w:cs="Times New Roman"/>
          <w:sz w:val="28"/>
          <w:szCs w:val="28"/>
          <w:lang w:val="kk-KZ"/>
        </w:rPr>
        <w:t>Капиллярлы</w:t>
      </w:r>
      <w:r w:rsidR="00191347" w:rsidRPr="00FB33F3">
        <w:rPr>
          <w:rFonts w:ascii="Times New Roman" w:hAnsi="Times New Roman" w:cs="Times New Roman"/>
          <w:spacing w:val="-6"/>
          <w:sz w:val="28"/>
          <w:szCs w:val="28"/>
          <w:lang w:val="kk-KZ"/>
        </w:rPr>
        <w:t xml:space="preserve"> </w:t>
      </w:r>
      <w:r w:rsidR="00191347" w:rsidRPr="00FB33F3">
        <w:rPr>
          <w:rFonts w:ascii="Times New Roman" w:hAnsi="Times New Roman" w:cs="Times New Roman"/>
          <w:sz w:val="28"/>
          <w:szCs w:val="28"/>
          <w:lang w:val="kk-KZ"/>
        </w:rPr>
        <w:t>электрофорез</w:t>
      </w:r>
      <w:r w:rsidR="00191347" w:rsidRPr="00FB33F3">
        <w:rPr>
          <w:rFonts w:ascii="Times New Roman" w:hAnsi="Times New Roman" w:cs="Times New Roman"/>
          <w:spacing w:val="-7"/>
          <w:sz w:val="28"/>
          <w:szCs w:val="28"/>
          <w:lang w:val="kk-KZ"/>
        </w:rPr>
        <w:t xml:space="preserve"> </w:t>
      </w:r>
      <w:r w:rsidR="00191347" w:rsidRPr="00FB33F3">
        <w:rPr>
          <w:rFonts w:ascii="Times New Roman" w:hAnsi="Times New Roman" w:cs="Times New Roman"/>
          <w:sz w:val="28"/>
          <w:szCs w:val="28"/>
          <w:lang w:val="kk-KZ"/>
        </w:rPr>
        <w:t>"Капель-</w:t>
      </w:r>
      <w:r w:rsidR="00191347" w:rsidRPr="00FB33F3">
        <w:rPr>
          <w:rFonts w:ascii="Times New Roman" w:hAnsi="Times New Roman" w:cs="Times New Roman"/>
          <w:spacing w:val="-4"/>
          <w:sz w:val="28"/>
          <w:szCs w:val="28"/>
          <w:lang w:val="kk-KZ"/>
        </w:rPr>
        <w:t>105"</w:t>
      </w:r>
    </w:p>
    <w:p w14:paraId="0A4B1708" w14:textId="77777777" w:rsidR="00191347" w:rsidRPr="00FB33F3" w:rsidRDefault="00191347" w:rsidP="00191347">
      <w:pPr>
        <w:pStyle w:val="a5"/>
        <w:spacing w:after="0" w:line="240" w:lineRule="auto"/>
        <w:ind w:left="0" w:firstLine="709"/>
        <w:jc w:val="both"/>
        <w:rPr>
          <w:rFonts w:ascii="Times New Roman" w:eastAsiaTheme="minorEastAsia" w:hAnsi="Times New Roman" w:cs="Times New Roman"/>
          <w:sz w:val="28"/>
          <w:szCs w:val="28"/>
          <w:lang w:val="kk-KZ"/>
        </w:rPr>
      </w:pPr>
    </w:p>
    <w:p w14:paraId="7DBF5695" w14:textId="12524918" w:rsidR="00191347" w:rsidRPr="00FB33F3" w:rsidRDefault="00191347" w:rsidP="00191347">
      <w:pPr>
        <w:spacing w:after="0" w:line="240" w:lineRule="auto"/>
        <w:ind w:firstLine="709"/>
        <w:jc w:val="both"/>
        <w:rPr>
          <w:rFonts w:ascii="Times New Roman" w:eastAsia="Calibri" w:hAnsi="Times New Roman" w:cs="Times New Roman"/>
          <w:sz w:val="28"/>
          <w:szCs w:val="28"/>
          <w:lang w:val="kk-KZ"/>
        </w:rPr>
      </w:pPr>
      <w:r w:rsidRPr="00FB33F3">
        <w:rPr>
          <w:rFonts w:ascii="Times New Roman" w:eastAsiaTheme="minorEastAsia" w:hAnsi="Times New Roman" w:cs="Times New Roman"/>
          <w:sz w:val="28"/>
          <w:szCs w:val="28"/>
          <w:lang w:val="kk-KZ"/>
        </w:rPr>
        <w:t xml:space="preserve">Суда еритін дәрумендерді капиллярлы электрофорез жүйесін қолдану арқылы анықтау. </w:t>
      </w:r>
      <w:r w:rsidRPr="00FB33F3">
        <w:rPr>
          <w:rFonts w:ascii="Times New Roman" w:eastAsia="Calibri" w:hAnsi="Times New Roman" w:cs="Times New Roman"/>
          <w:sz w:val="28"/>
          <w:szCs w:val="28"/>
          <w:lang w:val="kk-KZ"/>
        </w:rPr>
        <w:t>«Капель-105» капиллярлы электрофорез жүйесін қолдана отырып, дайын өнімдегі суда еритін дәрумендерді анықтау әдістемесі</w:t>
      </w:r>
      <w:r w:rsidR="009340B8" w:rsidRPr="00FB33F3">
        <w:rPr>
          <w:rFonts w:ascii="Times New Roman" w:eastAsia="Calibri" w:hAnsi="Times New Roman" w:cs="Times New Roman"/>
          <w:sz w:val="28"/>
          <w:szCs w:val="28"/>
          <w:lang w:val="kk-KZ"/>
        </w:rPr>
        <w:t>.</w:t>
      </w:r>
    </w:p>
    <w:p w14:paraId="306999AD" w14:textId="77777777" w:rsidR="00191347" w:rsidRPr="00FB33F3" w:rsidRDefault="00191347" w:rsidP="00191347">
      <w:pPr>
        <w:spacing w:after="0" w:line="240" w:lineRule="auto"/>
        <w:ind w:firstLine="709"/>
        <w:jc w:val="both"/>
        <w:rPr>
          <w:rFonts w:ascii="Times New Roman" w:eastAsia="Calibri" w:hAnsi="Times New Roman" w:cs="Times New Roman"/>
          <w:sz w:val="28"/>
          <w:szCs w:val="28"/>
          <w:lang w:val="kk-KZ"/>
        </w:rPr>
      </w:pPr>
      <w:r w:rsidRPr="00FB33F3">
        <w:rPr>
          <w:rFonts w:ascii="Times New Roman" w:eastAsia="Calibri" w:hAnsi="Times New Roman" w:cs="Times New Roman"/>
          <w:sz w:val="28"/>
          <w:szCs w:val="28"/>
          <w:lang w:val="kk-KZ"/>
        </w:rPr>
        <w:t xml:space="preserve">Дайын өнімдегі дәрумендердің құрамын М 04-41-2005 әдістемесі бойынша «Капель-105» капиллярлы электрофорез жүйесін қолдану арқылы анықталады </w:t>
      </w:r>
      <w:r w:rsidRPr="00FB33F3">
        <w:rPr>
          <w:rFonts w:ascii="Times New Roman" w:eastAsiaTheme="minorEastAsia" w:hAnsi="Times New Roman" w:cs="Times New Roman"/>
          <w:sz w:val="28"/>
          <w:szCs w:val="28"/>
          <w:lang w:val="kk-KZ"/>
        </w:rPr>
        <w:t>[93].</w:t>
      </w:r>
      <w:r w:rsidRPr="00FB33F3">
        <w:rPr>
          <w:rFonts w:ascii="Times New Roman" w:eastAsia="Calibri" w:hAnsi="Times New Roman" w:cs="Times New Roman"/>
          <w:sz w:val="28"/>
          <w:szCs w:val="28"/>
          <w:lang w:val="kk-KZ"/>
        </w:rPr>
        <w:t xml:space="preserve"> </w:t>
      </w:r>
    </w:p>
    <w:p w14:paraId="5E394BF3" w14:textId="4CA44A5F"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Дайын өнім құрамындағы талшықтарды анықтау. Сынақ жүргізу. Күкірт қышқылының ерітіндісімен қайнату. Салмағы (2,000</w:t>
      </w:r>
      <w:r w:rsidR="002B746E" w:rsidRPr="00FB33F3">
        <w:rPr>
          <w:rFonts w:ascii="Times New Roman" w:eastAsiaTheme="minorEastAsia" w:hAnsi="Times New Roman" w:cs="Times New Roman"/>
          <w:sz w:val="28"/>
          <w:szCs w:val="28"/>
          <w:lang w:val="kk-KZ"/>
        </w:rPr>
        <w:t>+0</w:t>
      </w:r>
      <w:r w:rsidRPr="00FB33F3">
        <w:rPr>
          <w:rFonts w:ascii="Times New Roman" w:eastAsiaTheme="minorEastAsia" w:hAnsi="Times New Roman" w:cs="Times New Roman"/>
          <w:sz w:val="28"/>
          <w:szCs w:val="28"/>
          <w:lang w:val="kk-KZ"/>
        </w:rPr>
        <w:t>,001) г ұсақталған құрғақ ауа сынамасын сыйымдылығы 600 см3 стақанға немесе конустық құтыға салады, 200 см3 күкірт қышқылының ерітіндісін құяды және шыны таяқшамен мұқият араластырады.</w:t>
      </w:r>
      <w:r w:rsidR="002B746E"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Тұрақты көлемді сақтау үшін әйнек кері тоңазытқышпен жабдықталған түбінің дөңгелек шамымен жабылған. Егер көбік пайда болса, бірнеше тамшы көбік сөндіргіш (октил спирті) қосылады. Стаканның немесе колбаның ішіндегісін электр плиткасында әлсіз қайнатуға</w:t>
      </w:r>
      <w:r w:rsidR="002B746E" w:rsidRPr="00FB33F3">
        <w:rPr>
          <w:rFonts w:ascii="Times New Roman" w:eastAsiaTheme="minorEastAsia" w:hAnsi="Times New Roman" w:cs="Times New Roman"/>
          <w:sz w:val="28"/>
          <w:szCs w:val="28"/>
          <w:lang w:val="kk-KZ"/>
        </w:rPr>
        <w:t xml:space="preserve"> дейін жеткізеді және (30±</w:t>
      </w:r>
      <w:r w:rsidRPr="00FB33F3">
        <w:rPr>
          <w:rFonts w:ascii="Times New Roman" w:eastAsiaTheme="minorEastAsia" w:hAnsi="Times New Roman" w:cs="Times New Roman"/>
          <w:sz w:val="28"/>
          <w:szCs w:val="28"/>
          <w:lang w:val="kk-KZ"/>
        </w:rPr>
        <w:t>1) мин бойы қайнатады.</w:t>
      </w:r>
      <w:r w:rsidR="002B746E"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 xml:space="preserve">Уақыт сағатты пайдалану арқылы белгіленеді. </w:t>
      </w:r>
    </w:p>
    <w:p w14:paraId="57239BC4" w14:textId="4A092C3E"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Бірінші сүзу. Кварц құмы шыны сүзгіге шикі талшықпен ластанудан балқытылған нутч сүзгісінің сүзгі табақшасын 1/5 биіктікке құйыңыз.</w:t>
      </w:r>
      <w:r w:rsidR="002B746E"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 xml:space="preserve">Қажет болса, кварц құмын бекіту үшін фарфор перфорацияланған диск қолданылады. Стакандағы өнім шыны таяқша </w:t>
      </w:r>
      <w:r w:rsidR="002B746E" w:rsidRPr="00FB33F3">
        <w:rPr>
          <w:rFonts w:ascii="Times New Roman" w:eastAsiaTheme="minorEastAsia" w:hAnsi="Times New Roman" w:cs="Times New Roman"/>
          <w:sz w:val="28"/>
          <w:szCs w:val="28"/>
          <w:lang w:val="kk-KZ"/>
        </w:rPr>
        <w:t xml:space="preserve">арқылы нутч-сүзгіге өткізіледі. </w:t>
      </w:r>
      <w:r w:rsidRPr="00FB33F3">
        <w:rPr>
          <w:rFonts w:ascii="Times New Roman" w:eastAsiaTheme="minorEastAsia" w:hAnsi="Times New Roman" w:cs="Times New Roman"/>
          <w:sz w:val="28"/>
          <w:szCs w:val="28"/>
          <w:lang w:val="kk-KZ"/>
        </w:rPr>
        <w:t>Сұйықтық электр вакуумдық немесе су ағынды сорғымен немесе Комовский сорғысымен сүзіледі.Қалдықты жуу және сұйықтықты сору кемінде бес рет жүргізіледі, әр уақы</w:t>
      </w:r>
      <w:r w:rsidR="002B746E" w:rsidRPr="00FB33F3">
        <w:rPr>
          <w:rFonts w:ascii="Times New Roman" w:eastAsiaTheme="minorEastAsia" w:hAnsi="Times New Roman" w:cs="Times New Roman"/>
          <w:sz w:val="28"/>
          <w:szCs w:val="28"/>
          <w:lang w:val="kk-KZ"/>
        </w:rPr>
        <w:t>тта температурасы 95°С — 100°С</w:t>
      </w:r>
      <w:r w:rsidRPr="00FB33F3">
        <w:rPr>
          <w:rFonts w:ascii="Times New Roman" w:eastAsiaTheme="minorEastAsia" w:hAnsi="Times New Roman" w:cs="Times New Roman"/>
          <w:sz w:val="28"/>
          <w:szCs w:val="28"/>
          <w:lang w:val="kk-KZ"/>
        </w:rPr>
        <w:t xml:space="preserve"> болатын 10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ыстық дистилденген су қосылады.Вакуумды ажыратып, ацетонды қалдықты жабу үшін жеткілікті мөлшерде нутч-сүзгіге құяды. Біраз уақыттан кейін ацетон сорылады. Егер үлгіде алдын ала петролейн эфирімен толық жойылмайты</w:t>
      </w:r>
      <w:r w:rsidR="002B746E" w:rsidRPr="00FB33F3">
        <w:rPr>
          <w:rFonts w:ascii="Times New Roman" w:eastAsiaTheme="minorEastAsia" w:hAnsi="Times New Roman" w:cs="Times New Roman"/>
          <w:sz w:val="28"/>
          <w:szCs w:val="28"/>
          <w:lang w:val="kk-KZ"/>
        </w:rPr>
        <w:t xml:space="preserve">н майлар болса (5.2.2 қараңыз), </w:t>
      </w:r>
      <w:r w:rsidRPr="00FB33F3">
        <w:rPr>
          <w:rFonts w:ascii="Times New Roman" w:eastAsiaTheme="minorEastAsia" w:hAnsi="Times New Roman" w:cs="Times New Roman"/>
          <w:sz w:val="28"/>
          <w:szCs w:val="28"/>
          <w:lang w:val="kk-KZ"/>
        </w:rPr>
        <w:t>онда қышқылмен қайнатқаннан кейін оны көлемі 30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петролейн эфирімен қосымша үш рет жуады.</w:t>
      </w:r>
    </w:p>
    <w:p w14:paraId="0C1B9D07" w14:textId="530F54D6"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Калий гидрототығының ерітіндісімен қайнату. Қоректік сүзгінің мазмұны қайтадан сол стаканға немесе сол конустық колбаға жіберіледі, жабысқақ бөлшектер калий гидроксидінің ыстық ерітіндісімен мұқият жуылады, содан кейін сұйықтықтың көлемі сол ерітіндімен 200 см</w:t>
      </w:r>
      <w:r w:rsidRPr="00FB33F3">
        <w:rPr>
          <w:rFonts w:ascii="Times New Roman" w:eastAsiaTheme="minorEastAsia" w:hAnsi="Times New Roman" w:cs="Times New Roman"/>
          <w:sz w:val="28"/>
          <w:szCs w:val="28"/>
          <w:vertAlign w:val="subscript"/>
          <w:lang w:val="kk-KZ"/>
        </w:rPr>
        <w:t>3</w:t>
      </w:r>
      <w:r w:rsidRPr="00FB33F3">
        <w:rPr>
          <w:rFonts w:ascii="Times New Roman" w:eastAsiaTheme="minorEastAsia" w:hAnsi="Times New Roman" w:cs="Times New Roman"/>
          <w:sz w:val="28"/>
          <w:szCs w:val="28"/>
          <w:lang w:val="kk-KZ"/>
        </w:rPr>
        <w:t xml:space="preserve"> деңгейіне жеткізіледі.</w:t>
      </w:r>
      <w:r w:rsidR="004D5671"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Содан кейін стаканның ішіндегісін мұқият араластырады және электр плиткасынд</w:t>
      </w:r>
      <w:r w:rsidR="004D5671" w:rsidRPr="00FB33F3">
        <w:rPr>
          <w:rFonts w:ascii="Times New Roman" w:eastAsiaTheme="minorEastAsia" w:hAnsi="Times New Roman" w:cs="Times New Roman"/>
          <w:sz w:val="28"/>
          <w:szCs w:val="28"/>
          <w:lang w:val="kk-KZ"/>
        </w:rPr>
        <w:t>а (30+</w:t>
      </w:r>
      <w:r w:rsidRPr="00FB33F3">
        <w:rPr>
          <w:rFonts w:ascii="Times New Roman" w:eastAsiaTheme="minorEastAsia" w:hAnsi="Times New Roman" w:cs="Times New Roman"/>
          <w:sz w:val="28"/>
          <w:szCs w:val="28"/>
          <w:lang w:val="kk-KZ"/>
        </w:rPr>
        <w:t>1) мин бойы қайнатады. Қайнау аяқталғаннан кейін стаканға кемінде 50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дистилденген суық су қосылады, ішіндегісін нутч-сүзгіге өткізеді және жоғарыда көрсетілгендей сүзеді.</w:t>
      </w:r>
      <w:r w:rsidR="004D5671"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Сүзгідегі қалдық рет-ретімен сілтіден ыстық дистилденген сумен жуылады (бұл ретте лакмус қағазы түссізденеді), содан кейін көлемі 30 см</w:t>
      </w:r>
      <w:r w:rsidRPr="00FB33F3">
        <w:rPr>
          <w:rFonts w:ascii="Times New Roman" w:eastAsiaTheme="minorEastAsia" w:hAnsi="Times New Roman" w:cs="Times New Roman"/>
          <w:sz w:val="28"/>
          <w:szCs w:val="28"/>
          <w:vertAlign w:val="superscript"/>
          <w:lang w:val="kk-KZ"/>
        </w:rPr>
        <w:t>3</w:t>
      </w:r>
      <w:r w:rsidRPr="00FB33F3">
        <w:rPr>
          <w:rFonts w:ascii="Times New Roman" w:eastAsiaTheme="minorEastAsia" w:hAnsi="Times New Roman" w:cs="Times New Roman"/>
          <w:sz w:val="28"/>
          <w:szCs w:val="28"/>
          <w:lang w:val="kk-KZ"/>
        </w:rPr>
        <w:t xml:space="preserve"> ацетонмен үш рет жуылады. Қалдығы бар </w:t>
      </w:r>
      <w:r w:rsidR="004D5671" w:rsidRPr="00FB33F3">
        <w:rPr>
          <w:rFonts w:ascii="Times New Roman" w:eastAsiaTheme="minorEastAsia" w:hAnsi="Times New Roman" w:cs="Times New Roman"/>
          <w:sz w:val="28"/>
          <w:szCs w:val="28"/>
          <w:lang w:val="kk-KZ"/>
        </w:rPr>
        <w:t>Нутч-сүзгі кептіру шкафында 130+2</w:t>
      </w:r>
      <w:r w:rsidRPr="00FB33F3">
        <w:rPr>
          <w:rFonts w:ascii="Times New Roman" w:eastAsiaTheme="minorEastAsia" w:hAnsi="Times New Roman" w:cs="Times New Roman"/>
          <w:sz w:val="28"/>
          <w:szCs w:val="28"/>
          <w:lang w:val="kk-KZ"/>
        </w:rPr>
        <w:t>°С температурада 3 сағат бойы кептіріледі, эксикаторда салқындатылады, өлшенеді және қа</w:t>
      </w:r>
      <w:r w:rsidR="004D5671" w:rsidRPr="00FB33F3">
        <w:rPr>
          <w:rFonts w:ascii="Times New Roman" w:eastAsiaTheme="minorEastAsia" w:hAnsi="Times New Roman" w:cs="Times New Roman"/>
          <w:sz w:val="28"/>
          <w:szCs w:val="28"/>
          <w:lang w:val="kk-KZ"/>
        </w:rPr>
        <w:t>лдықты күлдендіру үшін 550+ 20</w:t>
      </w:r>
      <w:r w:rsidRPr="00FB33F3">
        <w:rPr>
          <w:rFonts w:ascii="Times New Roman" w:eastAsiaTheme="minorEastAsia" w:hAnsi="Times New Roman" w:cs="Times New Roman"/>
          <w:sz w:val="28"/>
          <w:szCs w:val="28"/>
          <w:lang w:val="kk-KZ"/>
        </w:rPr>
        <w:t>°С кезінде муфель пешіне 3 сағат орналастырылады.</w:t>
      </w:r>
      <w:r w:rsidR="004D5671"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 xml:space="preserve">Эксикаторда салқындатылған нутч-сүзгі қайтадан өлшенеді. Өлшеуді + 0,001 г дәлдікпен жүргізеді. </w:t>
      </w:r>
    </w:p>
    <w:p w14:paraId="1A63BB76" w14:textId="75E531B0" w:rsidR="00191347" w:rsidRPr="00FB33F3" w:rsidRDefault="00570685"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lastRenderedPageBreak/>
        <w:t>Жем</w:t>
      </w:r>
      <w:r w:rsidR="00191347" w:rsidRPr="00FB33F3">
        <w:rPr>
          <w:rFonts w:ascii="Times New Roman" w:eastAsiaTheme="minorEastAsia" w:hAnsi="Times New Roman" w:cs="Times New Roman"/>
          <w:sz w:val="28"/>
          <w:szCs w:val="28"/>
          <w:lang w:val="kk-KZ"/>
        </w:rPr>
        <w:t xml:space="preserve"> сынамасыз талдау (бос бақылау). Сыналатын сынаманы талдаумен бір мезгілде сынаманың аспасын алуды қоспағанда, сол реактивтер мен сол рәсімдерді пайдалана отырып, бос бақылау жүргізеді. Күлділену процесінде нутч-сүзгі массасының ауытқуы 2 мг аспауы тиіс. Сыналатын сынаманың құрғақ затындағы шикі талшықтың массалық үлесі,%, мынадай формула бойынша есептеледі:</w:t>
      </w:r>
    </w:p>
    <w:p w14:paraId="7F1B4DE5" w14:textId="77777777" w:rsidR="00191347" w:rsidRPr="00FB33F3" w:rsidRDefault="00191347" w:rsidP="00191347">
      <w:pPr>
        <w:spacing w:after="0" w:line="240" w:lineRule="auto"/>
        <w:ind w:firstLine="709"/>
        <w:jc w:val="right"/>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y</w:t>
      </w:r>
      <m:oMath>
        <m:r>
          <w:rPr>
            <w:rFonts w:ascii="Cambria Math" w:eastAsiaTheme="minorEastAsia" w:hAnsi="Cambria Math" w:cs="Times New Roman"/>
            <w:sz w:val="28"/>
            <w:szCs w:val="28"/>
            <w:lang w:val="kk-KZ"/>
          </w:rPr>
          <m:t xml:space="preserve"> =</m:t>
        </m:r>
        <m:f>
          <m:fPr>
            <m:ctrlPr>
              <w:rPr>
                <w:rFonts w:ascii="Cambria Math" w:eastAsiaTheme="minorEastAsia" w:hAnsi="Cambria Math" w:cs="Times New Roman"/>
                <w:i/>
                <w:sz w:val="28"/>
                <w:szCs w:val="28"/>
                <w:lang w:val="en-US"/>
              </w:rPr>
            </m:ctrlPr>
          </m:fPr>
          <m:num>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2</m:t>
                </m:r>
              </m:sub>
            </m:sSub>
          </m:num>
          <m:den>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3</m:t>
                </m:r>
              </m:sub>
            </m:sSub>
          </m:den>
        </m:f>
        <m:r>
          <w:rPr>
            <w:rFonts w:ascii="Cambria Math" w:eastAsiaTheme="minorEastAsia" w:hAnsi="Cambria Math" w:cs="Times New Roman"/>
            <w:sz w:val="28"/>
            <w:szCs w:val="28"/>
            <w:lang w:val="kk-KZ"/>
          </w:rPr>
          <m:t>×100×</m:t>
        </m:r>
        <m:f>
          <m:fPr>
            <m:ctrlPr>
              <w:rPr>
                <w:rFonts w:ascii="Cambria Math" w:eastAsiaTheme="minorEastAsia" w:hAnsi="Cambria Math" w:cs="Times New Roman"/>
                <w:i/>
                <w:sz w:val="28"/>
                <w:szCs w:val="28"/>
                <w:lang w:val="en-US"/>
              </w:rPr>
            </m:ctrlPr>
          </m:fPr>
          <m:num>
            <m:r>
              <w:rPr>
                <w:rFonts w:ascii="Cambria Math" w:eastAsiaTheme="minorEastAsia" w:hAnsi="Cambria Math" w:cs="Times New Roman"/>
                <w:sz w:val="28"/>
                <w:szCs w:val="28"/>
                <w:lang w:val="kk-KZ"/>
              </w:rPr>
              <m:t>100</m:t>
            </m:r>
          </m:num>
          <m:den>
            <m:r>
              <w:rPr>
                <w:rFonts w:ascii="Cambria Math" w:eastAsiaTheme="minorEastAsia" w:hAnsi="Cambria Math" w:cs="Times New Roman"/>
                <w:sz w:val="28"/>
                <w:szCs w:val="28"/>
                <w:lang w:val="kk-KZ"/>
              </w:rPr>
              <m:t>100-</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m</m:t>
                </m:r>
              </m:e>
              <m:sub>
                <m:r>
                  <w:rPr>
                    <w:rFonts w:ascii="Cambria Math" w:eastAsiaTheme="minorEastAsia" w:hAnsi="Cambria Math" w:cs="Times New Roman"/>
                    <w:sz w:val="28"/>
                    <w:szCs w:val="28"/>
                    <w:lang w:val="kk-KZ"/>
                  </w:rPr>
                  <m:t>4</m:t>
                </m:r>
              </m:sub>
            </m:sSub>
          </m:den>
        </m:f>
      </m:oMath>
      <w:r w:rsidRPr="00FB33F3">
        <w:rPr>
          <w:rFonts w:ascii="Times New Roman" w:eastAsiaTheme="minorEastAsia" w:hAnsi="Times New Roman" w:cs="Times New Roman"/>
          <w:sz w:val="28"/>
          <w:szCs w:val="28"/>
          <w:lang w:val="kk-KZ"/>
        </w:rPr>
        <w:t xml:space="preserve">                                      (11)</w:t>
      </w:r>
    </w:p>
    <w:p w14:paraId="55883497" w14:textId="66019109" w:rsidR="00191347" w:rsidRPr="00FB33F3" w:rsidRDefault="00191347" w:rsidP="009A181B">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мұндағы</w:t>
      </w:r>
      <w:r w:rsidR="003A63A0" w:rsidRPr="00FB33F3">
        <w:rPr>
          <w:rFonts w:ascii="Times New Roman" w:eastAsiaTheme="minorEastAsia" w:hAnsi="Times New Roman" w:cs="Times New Roman"/>
          <w:sz w:val="28"/>
          <w:szCs w:val="28"/>
          <w:lang w:val="kk-KZ"/>
        </w:rPr>
        <w:t>:</w:t>
      </w:r>
      <w:r w:rsidRPr="00FB33F3">
        <w:rPr>
          <w:rFonts w:ascii="Times New Roman" w:eastAsiaTheme="minorEastAsia" w:hAnsi="Times New Roman" w:cs="Times New Roman"/>
          <w:sz w:val="28"/>
          <w:szCs w:val="28"/>
          <w:lang w:val="kk-KZ"/>
        </w:rPr>
        <w:t xml:space="preserve"> m</w:t>
      </w:r>
      <w:r w:rsidRPr="00FB33F3">
        <w:rPr>
          <w:rFonts w:ascii="Times New Roman" w:eastAsiaTheme="minorEastAsia" w:hAnsi="Times New Roman" w:cs="Times New Roman"/>
          <w:sz w:val="28"/>
          <w:szCs w:val="28"/>
          <w:vertAlign w:val="subscript"/>
          <w:lang w:val="kk-KZ"/>
        </w:rPr>
        <w:t xml:space="preserve">1 </w:t>
      </w:r>
      <w:r w:rsidRPr="00FB33F3">
        <w:rPr>
          <w:rFonts w:ascii="Times New Roman" w:eastAsiaTheme="minorEastAsia" w:hAnsi="Times New Roman" w:cs="Times New Roman"/>
          <w:sz w:val="28"/>
          <w:szCs w:val="28"/>
          <w:lang w:val="kk-KZ"/>
        </w:rPr>
        <w:t>–кептіруден кейін талшықтары бар нутч-сүзгінің массасы, г;</w:t>
      </w:r>
    </w:p>
    <w:p w14:paraId="65565BFF" w14:textId="6A2D99BF" w:rsidR="00191347" w:rsidRPr="00FB33F3" w:rsidRDefault="009A181B"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m</w:t>
      </w:r>
      <w:r w:rsidR="00191347" w:rsidRPr="00FB33F3">
        <w:rPr>
          <w:rFonts w:ascii="Times New Roman" w:eastAsiaTheme="minorEastAsia" w:hAnsi="Times New Roman" w:cs="Times New Roman"/>
          <w:sz w:val="28"/>
          <w:szCs w:val="28"/>
          <w:vertAlign w:val="subscript"/>
          <w:lang w:val="kk-KZ"/>
        </w:rPr>
        <w:t xml:space="preserve">2 </w:t>
      </w:r>
      <w:r w:rsidR="00191347" w:rsidRPr="00FB33F3">
        <w:rPr>
          <w:rFonts w:ascii="Times New Roman" w:eastAsiaTheme="minorEastAsia" w:hAnsi="Times New Roman" w:cs="Times New Roman"/>
          <w:sz w:val="28"/>
          <w:szCs w:val="28"/>
          <w:lang w:val="kk-KZ"/>
        </w:rPr>
        <w:t>–тұзданғаннан кейінгі нутч-сүзгінің массасы, г;</w:t>
      </w:r>
    </w:p>
    <w:p w14:paraId="3D1428FE" w14:textId="18BCE49E" w:rsidR="00191347" w:rsidRPr="00FB33F3" w:rsidRDefault="009A181B"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m</w:t>
      </w:r>
      <w:r w:rsidR="00191347" w:rsidRPr="00FB33F3">
        <w:rPr>
          <w:rFonts w:ascii="Times New Roman" w:eastAsiaTheme="minorEastAsia" w:hAnsi="Times New Roman" w:cs="Times New Roman"/>
          <w:sz w:val="28"/>
          <w:szCs w:val="28"/>
          <w:vertAlign w:val="subscript"/>
          <w:lang w:val="kk-KZ"/>
        </w:rPr>
        <w:t xml:space="preserve">3 </w:t>
      </w:r>
      <w:r w:rsidR="00191347" w:rsidRPr="00FB33F3">
        <w:rPr>
          <w:rFonts w:ascii="Times New Roman" w:eastAsiaTheme="minorEastAsia" w:hAnsi="Times New Roman" w:cs="Times New Roman"/>
          <w:sz w:val="28"/>
          <w:szCs w:val="28"/>
          <w:lang w:val="kk-KZ"/>
        </w:rPr>
        <w:t>–аспаның салмағы, г;</w:t>
      </w:r>
    </w:p>
    <w:p w14:paraId="49756C91" w14:textId="0B6E67EB" w:rsidR="00191347" w:rsidRPr="00FB33F3" w:rsidRDefault="009A181B"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m</w:t>
      </w:r>
      <w:r w:rsidR="00191347" w:rsidRPr="00FB33F3">
        <w:rPr>
          <w:rFonts w:ascii="Times New Roman" w:eastAsiaTheme="minorEastAsia" w:hAnsi="Times New Roman" w:cs="Times New Roman"/>
          <w:sz w:val="28"/>
          <w:szCs w:val="28"/>
          <w:vertAlign w:val="subscript"/>
          <w:lang w:val="kk-KZ"/>
        </w:rPr>
        <w:t xml:space="preserve">4 </w:t>
      </w:r>
      <w:r w:rsidR="00191347" w:rsidRPr="00FB33F3">
        <w:rPr>
          <w:rFonts w:ascii="Times New Roman" w:eastAsiaTheme="minorEastAsia" w:hAnsi="Times New Roman" w:cs="Times New Roman"/>
          <w:sz w:val="28"/>
          <w:szCs w:val="28"/>
          <w:lang w:val="kk-KZ"/>
        </w:rPr>
        <w:t>–гигроскопиялық ылғалдың массалық үлесі, %;</w:t>
      </w:r>
    </w:p>
    <w:p w14:paraId="38D2DDC7" w14:textId="70CCABA9" w:rsidR="00191347" w:rsidRPr="00FB33F3" w:rsidRDefault="009A181B"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(100 – m</w:t>
      </w:r>
      <w:r w:rsidR="00191347" w:rsidRPr="00FB33F3">
        <w:rPr>
          <w:rFonts w:ascii="Times New Roman" w:eastAsiaTheme="minorEastAsia" w:hAnsi="Times New Roman" w:cs="Times New Roman"/>
          <w:sz w:val="28"/>
          <w:szCs w:val="28"/>
          <w:vertAlign w:val="subscript"/>
          <w:lang w:val="kk-KZ"/>
        </w:rPr>
        <w:t>4</w:t>
      </w:r>
      <w:r w:rsidR="00191347" w:rsidRPr="00FB33F3">
        <w:rPr>
          <w:rFonts w:ascii="Times New Roman" w:eastAsiaTheme="minorEastAsia" w:hAnsi="Times New Roman" w:cs="Times New Roman"/>
          <w:sz w:val="28"/>
          <w:szCs w:val="28"/>
          <w:lang w:val="kk-KZ"/>
        </w:rPr>
        <w:t>) - құрғақ заттың массалық үлесі, %;</w:t>
      </w:r>
    </w:p>
    <w:p w14:paraId="0C92F2BD" w14:textId="0BDB83B0" w:rsidR="00191347" w:rsidRPr="00FB33F3" w:rsidRDefault="009A181B"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100–пайыздарды қайта есептеу коэффициенті.</w:t>
      </w:r>
    </w:p>
    <w:p w14:paraId="7C76EF29"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Анықтаманың соңғы нәтижесі ретінде, егер қабылдау шарты орындалса, қайталану жағдайында алынған шикі талшықтың массалық үлесінің екі параллель анықтамасының орташа арифметикалық мәні алынады.</w:t>
      </w:r>
    </w:p>
    <w:p w14:paraId="79C1E211" w14:textId="5E1C369B" w:rsidR="00191347" w:rsidRPr="00FB33F3" w:rsidRDefault="003A63A0" w:rsidP="00191347">
      <w:pPr>
        <w:spacing w:after="0" w:line="240" w:lineRule="auto"/>
        <w:ind w:firstLine="709"/>
        <w:jc w:val="center"/>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m:oMath>
        <m:d>
          <m:dPr>
            <m:ctrlPr>
              <w:rPr>
                <w:rFonts w:ascii="Cambria Math" w:eastAsiaTheme="minorEastAsia" w:hAnsi="Cambria Math" w:cs="Times New Roman"/>
                <w:i/>
                <w:sz w:val="28"/>
                <w:szCs w:val="28"/>
                <w:lang w:val="kk-KZ"/>
              </w:rPr>
            </m:ctrlPr>
          </m:dPr>
          <m:e>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у</m:t>
                </m:r>
              </m:e>
              <m:sub>
                <m:r>
                  <w:rPr>
                    <w:rFonts w:ascii="Cambria Math" w:eastAsiaTheme="minorEastAsia" w:hAnsi="Cambria Math" w:cs="Times New Roman"/>
                    <w:sz w:val="28"/>
                    <w:szCs w:val="28"/>
                    <w:lang w:val="kk-KZ"/>
                  </w:rPr>
                  <m:t>1</m:t>
                </m:r>
              </m:sub>
            </m:sSub>
            <m:r>
              <w:rPr>
                <w:rFonts w:ascii="Cambria Math" w:eastAsiaTheme="minorEastAsia" w:hAnsi="Cambria Math" w:cs="Times New Roman"/>
                <w:sz w:val="28"/>
                <w:szCs w:val="28"/>
                <w:lang w:val="kk-KZ"/>
              </w:rPr>
              <m:t>-</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у</m:t>
                </m:r>
              </m:e>
              <m:sub>
                <m:r>
                  <w:rPr>
                    <w:rFonts w:ascii="Cambria Math" w:eastAsiaTheme="minorEastAsia" w:hAnsi="Cambria Math" w:cs="Times New Roman"/>
                    <w:sz w:val="28"/>
                    <w:szCs w:val="28"/>
                    <w:lang w:val="kk-KZ"/>
                  </w:rPr>
                  <m:t>2</m:t>
                </m:r>
              </m:sub>
            </m:sSub>
          </m:e>
        </m:d>
        <m:r>
          <w:rPr>
            <w:rFonts w:ascii="Cambria Math" w:eastAsiaTheme="minorEastAsia" w:hAnsi="Cambria Math" w:cs="Times New Roman"/>
            <w:sz w:val="28"/>
            <w:szCs w:val="28"/>
            <w:lang w:val="kk-KZ"/>
          </w:rPr>
          <m:t xml:space="preserve">≤ </m:t>
        </m:r>
        <m:sSub>
          <m:sSubPr>
            <m:ctrlPr>
              <w:rPr>
                <w:rFonts w:ascii="Cambria Math" w:eastAsiaTheme="minorEastAsia" w:hAnsi="Cambria Math" w:cs="Times New Roman"/>
                <w:i/>
                <w:sz w:val="28"/>
                <w:szCs w:val="28"/>
                <w:lang w:val="kk-KZ"/>
              </w:rPr>
            </m:ctrlPr>
          </m:sSubPr>
          <m:e>
            <m:r>
              <w:rPr>
                <w:rFonts w:ascii="Cambria Math" w:eastAsiaTheme="minorEastAsia" w:hAnsi="Cambria Math" w:cs="Times New Roman"/>
                <w:sz w:val="28"/>
                <w:szCs w:val="28"/>
                <w:lang w:val="kk-KZ"/>
              </w:rPr>
              <m:t>r</m:t>
            </m:r>
          </m:e>
          <m:sub>
            <m:r>
              <w:rPr>
                <w:rFonts w:ascii="Cambria Math" w:eastAsiaTheme="minorEastAsia" w:hAnsi="Cambria Math" w:cs="Times New Roman"/>
                <w:sz w:val="28"/>
                <w:szCs w:val="28"/>
                <w:lang w:val="kk-KZ"/>
              </w:rPr>
              <m:t>abc</m:t>
            </m:r>
          </m:sub>
        </m:sSub>
      </m:oMath>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(12)</w:t>
      </w:r>
    </w:p>
    <w:p w14:paraId="1DDD9509" w14:textId="77777777" w:rsidR="003A63A0" w:rsidRPr="00FB33F3" w:rsidRDefault="003A63A0" w:rsidP="003A63A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у</w:t>
      </w:r>
      <w:r w:rsidR="00191347" w:rsidRPr="00FB33F3">
        <w:rPr>
          <w:rFonts w:ascii="Times New Roman" w:eastAsiaTheme="minorEastAsia" w:hAnsi="Times New Roman" w:cs="Times New Roman"/>
          <w:sz w:val="28"/>
          <w:szCs w:val="28"/>
          <w:vertAlign w:val="subscript"/>
          <w:lang w:val="kk-KZ"/>
        </w:rPr>
        <w:t>1</w:t>
      </w:r>
      <w:r w:rsidR="00191347" w:rsidRPr="00FB33F3">
        <w:rPr>
          <w:rFonts w:ascii="Times New Roman" w:eastAsiaTheme="minorEastAsia" w:hAnsi="Times New Roman" w:cs="Times New Roman"/>
          <w:sz w:val="28"/>
          <w:szCs w:val="28"/>
          <w:lang w:val="kk-KZ"/>
        </w:rPr>
        <w:t xml:space="preserve"> және у</w:t>
      </w:r>
      <w:r w:rsidR="00191347" w:rsidRPr="00FB33F3">
        <w:rPr>
          <w:rFonts w:ascii="Times New Roman" w:eastAsiaTheme="minorEastAsia" w:hAnsi="Times New Roman" w:cs="Times New Roman"/>
          <w:sz w:val="28"/>
          <w:szCs w:val="28"/>
          <w:vertAlign w:val="subscript"/>
          <w:lang w:val="kk-KZ"/>
        </w:rPr>
        <w:t xml:space="preserve">2 </w:t>
      </w:r>
      <w:r w:rsidR="00191347" w:rsidRPr="00FB33F3">
        <w:rPr>
          <w:rFonts w:ascii="Times New Roman" w:eastAsiaTheme="minorEastAsia" w:hAnsi="Times New Roman" w:cs="Times New Roman"/>
          <w:sz w:val="28"/>
          <w:szCs w:val="28"/>
          <w:lang w:val="kk-KZ"/>
        </w:rPr>
        <w:t>– екі параллель өлшеудің нәтижелері,%;</w:t>
      </w:r>
    </w:p>
    <w:p w14:paraId="7EEC61F2" w14:textId="77777777" w:rsidR="003A63A0" w:rsidRPr="00FB33F3" w:rsidRDefault="003A63A0" w:rsidP="003A63A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 xml:space="preserve"> r</w:t>
      </w:r>
      <w:r w:rsidR="00191347" w:rsidRPr="00FB33F3">
        <w:rPr>
          <w:rFonts w:ascii="Times New Roman" w:eastAsiaTheme="minorEastAsia" w:hAnsi="Times New Roman" w:cs="Times New Roman"/>
          <w:sz w:val="28"/>
          <w:szCs w:val="28"/>
          <w:vertAlign w:val="subscript"/>
          <w:lang w:val="kk-KZ"/>
        </w:rPr>
        <w:t>abc</w:t>
      </w:r>
      <w:r w:rsidR="00191347" w:rsidRPr="00FB33F3">
        <w:rPr>
          <w:rFonts w:ascii="Times New Roman" w:eastAsiaTheme="minorEastAsia" w:hAnsi="Times New Roman" w:cs="Times New Roman"/>
          <w:sz w:val="28"/>
          <w:szCs w:val="28"/>
          <w:lang w:val="kk-KZ"/>
        </w:rPr>
        <w:t xml:space="preserve">– қайталану шегінің мәні. </w:t>
      </w:r>
    </w:p>
    <w:p w14:paraId="73FA4902" w14:textId="09575149" w:rsidR="00345270" w:rsidRPr="00FB33F3" w:rsidRDefault="00191347" w:rsidP="003A63A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Егер параллель анықтамалардың нәтижелері арасындағы сәйкессіздік қайталану шегінен асып кетсе, анықталған кемшіліктерді жойып, осы үлгіні талдауды екі параллельде қайталау қажет.</w:t>
      </w:r>
      <w:r w:rsidR="00ED1C34"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Түпкілікті нәтиже үшін рұқсат етілген шектерде алшақтығы бар қайталама параллель анықтамалардың орташа арифметикалық мәні алынады. Егер қатарлас анықтамалар арасындағы алшақтық қайталанушылықты бақылаудың рұқсат етілген нормасынан қайтадан асып кетсе, талдаулар қанағаттанарлықсыз қайталанушылықтың себептері анықталғанға және жойылғанға дейін тоқтатыла тұрады.</w:t>
      </w:r>
      <w:r w:rsidR="00345270" w:rsidRPr="00FB33F3">
        <w:rPr>
          <w:rFonts w:ascii="Times New Roman" w:eastAsiaTheme="minorEastAsia" w:hAnsi="Times New Roman" w:cs="Times New Roman"/>
          <w:sz w:val="28"/>
          <w:szCs w:val="28"/>
          <w:lang w:val="kk-KZ"/>
        </w:rPr>
        <w:t xml:space="preserve"> </w:t>
      </w:r>
      <w:r w:rsidRPr="00FB33F3">
        <w:rPr>
          <w:rFonts w:ascii="Times New Roman" w:eastAsiaTheme="minorEastAsia" w:hAnsi="Times New Roman" w:cs="Times New Roman"/>
          <w:sz w:val="28"/>
          <w:szCs w:val="28"/>
          <w:lang w:val="kk-KZ"/>
        </w:rPr>
        <w:t>Талдау нәтижесі Р=0,95 кезін</w:t>
      </w:r>
      <w:r w:rsidR="00345270" w:rsidRPr="00FB33F3">
        <w:rPr>
          <w:rFonts w:ascii="Times New Roman" w:eastAsiaTheme="minorEastAsia" w:hAnsi="Times New Roman" w:cs="Times New Roman"/>
          <w:sz w:val="28"/>
          <w:szCs w:val="28"/>
          <w:lang w:val="kk-KZ"/>
        </w:rPr>
        <w:t>де (у ± Д) % түрінде ұсынылады:</w:t>
      </w:r>
    </w:p>
    <w:p w14:paraId="513BE42B" w14:textId="28586FA7" w:rsidR="00345270" w:rsidRPr="00FB33F3" w:rsidRDefault="00345270" w:rsidP="003A63A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м</w:t>
      </w:r>
      <w:r w:rsidR="00191347" w:rsidRPr="00FB33F3">
        <w:rPr>
          <w:rFonts w:ascii="Times New Roman" w:eastAsiaTheme="minorEastAsia" w:hAnsi="Times New Roman" w:cs="Times New Roman"/>
          <w:sz w:val="28"/>
          <w:szCs w:val="28"/>
          <w:lang w:val="kk-KZ"/>
        </w:rPr>
        <w:t>ұндағы</w:t>
      </w:r>
      <w:r w:rsidRPr="00FB33F3">
        <w:rPr>
          <w:rFonts w:ascii="Times New Roman" w:eastAsiaTheme="minorEastAsia" w:hAnsi="Times New Roman" w:cs="Times New Roman"/>
          <w:sz w:val="28"/>
          <w:szCs w:val="28"/>
          <w:lang w:val="kk-KZ"/>
        </w:rPr>
        <w:t>:</w:t>
      </w:r>
      <w:r w:rsidR="00191347" w:rsidRPr="00FB33F3">
        <w:rPr>
          <w:rFonts w:ascii="Times New Roman" w:eastAsiaTheme="minorEastAsia" w:hAnsi="Times New Roman" w:cs="Times New Roman"/>
          <w:sz w:val="28"/>
          <w:szCs w:val="28"/>
          <w:lang w:val="kk-KZ"/>
        </w:rPr>
        <w:t xml:space="preserve"> у — қолайлы деп танылған екі параллель өлшемнің орташа </w:t>
      </w:r>
      <w:r w:rsidRPr="00FB33F3">
        <w:rPr>
          <w:rFonts w:ascii="Times New Roman" w:eastAsiaTheme="minorEastAsia" w:hAnsi="Times New Roman" w:cs="Times New Roman"/>
          <w:sz w:val="28"/>
          <w:szCs w:val="28"/>
          <w:lang w:val="kk-KZ"/>
        </w:rPr>
        <w:t xml:space="preserve">    </w:t>
      </w:r>
    </w:p>
    <w:p w14:paraId="1E1DC658" w14:textId="77777777" w:rsidR="00345270" w:rsidRPr="00FB33F3" w:rsidRDefault="00345270" w:rsidP="0034527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арифметикалық мәні, %; </w:t>
      </w:r>
    </w:p>
    <w:p w14:paraId="1E0A8EDA" w14:textId="774ED81C" w:rsidR="00191347" w:rsidRPr="00FB33F3" w:rsidRDefault="00345270" w:rsidP="003A63A0">
      <w:pPr>
        <w:spacing w:after="0" w:line="240" w:lineRule="auto"/>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 xml:space="preserve">                 </w:t>
      </w:r>
      <w:r w:rsidR="00191347" w:rsidRPr="00FB33F3">
        <w:rPr>
          <w:rFonts w:ascii="Times New Roman" w:eastAsiaTheme="minorEastAsia" w:hAnsi="Times New Roman" w:cs="Times New Roman"/>
          <w:sz w:val="28"/>
          <w:szCs w:val="28"/>
          <w:lang w:val="kk-KZ"/>
        </w:rPr>
        <w:t>Д-Р=0,95 кезінде өлшемнің абсолюттік дәлсіздігінің шекарасы [94].</w:t>
      </w:r>
    </w:p>
    <w:p w14:paraId="16171199"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Нанның түсін CIELab (L*a*b*) шкаласы бойынша анықтау. CIELab шкаласы бойынша нанның түсін анықтау Adobe Photoshop CS3  бағдарламасында  iPhone 12 MGJC3RM/A (Apple Inc., Купертино, Калифорния, АҚШ) камерасы түсірген нанның көлденең қимасының фотосуреттеріне негізделген. Нанның гетерогенді құрылымына байланысты, нанның түсін көлденең қимасы бойынша орташалау үшін түс сынамасын алу алдында орташа бұлыңғыр сүзгі қолданылды [95].</w:t>
      </w:r>
    </w:p>
    <w:p w14:paraId="0E0ACA3D" w14:textId="77777777" w:rsidR="00191347" w:rsidRPr="00FB33F3" w:rsidRDefault="00191347" w:rsidP="00191347">
      <w:pPr>
        <w:pStyle w:val="1"/>
        <w:shd w:val="clear" w:color="auto" w:fill="FFFFFF"/>
        <w:spacing w:before="0"/>
        <w:ind w:firstLine="567"/>
        <w:jc w:val="both"/>
        <w:rPr>
          <w:rFonts w:ascii="Times New Roman" w:eastAsiaTheme="minorEastAsia" w:hAnsi="Times New Roman" w:cs="Times New Roman"/>
          <w:color w:val="auto"/>
          <w:sz w:val="28"/>
          <w:szCs w:val="28"/>
          <w:lang w:val="kk-KZ"/>
        </w:rPr>
      </w:pPr>
      <w:r w:rsidRPr="00FB33F3">
        <w:rPr>
          <w:rFonts w:ascii="Times New Roman" w:eastAsiaTheme="minorEastAsia" w:hAnsi="Times New Roman" w:cs="Times New Roman"/>
          <w:color w:val="auto"/>
          <w:sz w:val="28"/>
          <w:szCs w:val="28"/>
          <w:lang w:val="kk-KZ"/>
        </w:rPr>
        <w:lastRenderedPageBreak/>
        <w:t>Статистистикалық талдау. Талданатын ұн мен нанның жекелеген түрлері арасындағы байланысты талдау үшін кластерлік талдаудың статистикалық әдісі қолданылды. Есептеулер Statistica бағдарламалық жасақтамасының 13.3 нұсқасымен жүргізілді.</w:t>
      </w:r>
    </w:p>
    <w:p w14:paraId="4EFD4DB7" w14:textId="77777777" w:rsidR="00191347" w:rsidRPr="00FB33F3" w:rsidRDefault="00191347" w:rsidP="004A19DF">
      <w:pPr>
        <w:spacing w:after="0" w:line="240" w:lineRule="auto"/>
        <w:ind w:firstLine="567"/>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Осы зерттеуде қолданылатын ағаш кластерін талдаудың статистикалық әдісі дендрограмма немесе ағаш құрылымы ретінде көрнекі түрде ұсынылған иерархиялық кластерлеу әдісін қолданады. Бұл әдісте объектілер иерархиялық кластерлерге топтастырылады, мұнда әр кластерде ең ұқсас объектілер болады, ал жоғары деңгейлі кластерлер төменгі деңгейдегі объектілерді инкапсуляциялайды. Агломеративті тәсілге сүйене отырып, кластерлеу жеке объектілерден басталады және барлық объектілер бір кластердің ішінде болғанша барған сайын үлкен кластерлер құра отырып, ең жақын жұптарды біртіндеп итеративті түрде біріктіреді [96-97].</w:t>
      </w:r>
    </w:p>
    <w:p w14:paraId="669B513A"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76995727"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73B162CF"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772891E9"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6A729B71"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49C22B5F"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3906B5E0"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517C2E76"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240F47C6"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794147C6"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586B76C2"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2DB7C5D2" w14:textId="77777777" w:rsidR="00F11858" w:rsidRPr="00FB33F3" w:rsidRDefault="00F11858" w:rsidP="00191347">
      <w:pPr>
        <w:spacing w:after="0" w:line="240" w:lineRule="auto"/>
        <w:ind w:firstLine="709"/>
        <w:jc w:val="both"/>
        <w:rPr>
          <w:rFonts w:ascii="Times New Roman" w:eastAsiaTheme="minorEastAsia" w:hAnsi="Times New Roman" w:cs="Times New Roman"/>
          <w:sz w:val="28"/>
          <w:szCs w:val="28"/>
          <w:lang w:val="kk-KZ"/>
        </w:rPr>
      </w:pPr>
    </w:p>
    <w:p w14:paraId="6F87FF8D"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4F63AA20"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64E288F2"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61AC9D81"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362345CA"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02392DC1"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669CF0A5"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2DC8D83D"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0D1C7507"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17C2515B"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14B7D24C" w14:textId="77777777" w:rsidR="00324D30" w:rsidRPr="00FB33F3" w:rsidRDefault="00324D30" w:rsidP="00191347">
      <w:pPr>
        <w:spacing w:after="0" w:line="240" w:lineRule="auto"/>
        <w:ind w:firstLine="709"/>
        <w:jc w:val="both"/>
        <w:rPr>
          <w:rFonts w:ascii="Times New Roman" w:eastAsiaTheme="minorEastAsia" w:hAnsi="Times New Roman" w:cs="Times New Roman"/>
          <w:sz w:val="28"/>
          <w:szCs w:val="28"/>
          <w:lang w:val="kk-KZ"/>
        </w:rPr>
      </w:pPr>
    </w:p>
    <w:p w14:paraId="3D8268AA"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4EF60FD5"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50CA428F"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7A683C2A"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0BD91DC2"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235750C1" w14:textId="77777777" w:rsidR="00191347" w:rsidRPr="00FB33F3" w:rsidRDefault="00191347" w:rsidP="00191347">
      <w:pPr>
        <w:spacing w:after="0" w:line="240" w:lineRule="auto"/>
        <w:ind w:firstLine="709"/>
        <w:jc w:val="both"/>
        <w:rPr>
          <w:rFonts w:ascii="Times New Roman" w:eastAsiaTheme="minorEastAsia" w:hAnsi="Times New Roman" w:cs="Times New Roman"/>
          <w:sz w:val="28"/>
          <w:szCs w:val="28"/>
          <w:lang w:val="kk-KZ"/>
        </w:rPr>
      </w:pPr>
    </w:p>
    <w:p w14:paraId="5C047A1A" w14:textId="77777777" w:rsidR="00903A1B" w:rsidRPr="00FB33F3" w:rsidRDefault="00903A1B" w:rsidP="00191347">
      <w:pPr>
        <w:spacing w:after="0" w:line="240" w:lineRule="auto"/>
        <w:ind w:firstLine="709"/>
        <w:jc w:val="both"/>
        <w:rPr>
          <w:rFonts w:ascii="Times New Roman" w:eastAsiaTheme="minorEastAsia" w:hAnsi="Times New Roman" w:cs="Times New Roman"/>
          <w:sz w:val="28"/>
          <w:szCs w:val="28"/>
          <w:lang w:val="kk-KZ"/>
        </w:rPr>
      </w:pPr>
    </w:p>
    <w:p w14:paraId="32CD14F5" w14:textId="77777777" w:rsidR="00903A1B" w:rsidRPr="00FB33F3" w:rsidRDefault="00903A1B" w:rsidP="00191347">
      <w:pPr>
        <w:spacing w:after="0" w:line="240" w:lineRule="auto"/>
        <w:ind w:firstLine="709"/>
        <w:jc w:val="both"/>
        <w:rPr>
          <w:rFonts w:ascii="Times New Roman" w:eastAsiaTheme="minorEastAsia" w:hAnsi="Times New Roman" w:cs="Times New Roman"/>
          <w:sz w:val="28"/>
          <w:szCs w:val="28"/>
          <w:lang w:val="kk-KZ"/>
        </w:rPr>
      </w:pPr>
    </w:p>
    <w:p w14:paraId="0FA9076E" w14:textId="5F319803" w:rsidR="00191347" w:rsidRPr="00FB33F3" w:rsidRDefault="00EA475C" w:rsidP="005F66DC">
      <w:pPr>
        <w:spacing w:after="0" w:line="240" w:lineRule="auto"/>
        <w:jc w:val="both"/>
        <w:rPr>
          <w:rFonts w:ascii="Times New Roman" w:hAnsi="Times New Roman" w:cs="Times New Roman"/>
          <w:b/>
          <w:sz w:val="28"/>
          <w:szCs w:val="28"/>
          <w:lang w:val="kk-KZ"/>
        </w:rPr>
      </w:pPr>
      <w:r w:rsidRPr="00FB33F3">
        <w:rPr>
          <w:rFonts w:ascii="Times New Roman" w:hAnsi="Times New Roman" w:cs="Times New Roman"/>
          <w:b/>
          <w:sz w:val="28"/>
          <w:szCs w:val="28"/>
          <w:lang w:val="kk-KZ"/>
        </w:rPr>
        <w:lastRenderedPageBreak/>
        <w:t xml:space="preserve">3 </w:t>
      </w:r>
      <w:r w:rsidR="00191347" w:rsidRPr="00FB33F3">
        <w:rPr>
          <w:rFonts w:ascii="Times New Roman" w:hAnsi="Times New Roman" w:cs="Times New Roman"/>
          <w:b/>
          <w:sz w:val="28"/>
          <w:szCs w:val="28"/>
          <w:lang w:val="kk-KZ"/>
        </w:rPr>
        <w:t>ЭКСПЕРИМЕНТТІК  ЗЕРТТЕУ НӘТИЖЕЛЕРІ</w:t>
      </w:r>
    </w:p>
    <w:p w14:paraId="628EC96C" w14:textId="77777777" w:rsidR="00191347" w:rsidRPr="00FB33F3" w:rsidRDefault="00191347" w:rsidP="00191347">
      <w:pPr>
        <w:spacing w:after="0" w:line="240" w:lineRule="auto"/>
        <w:ind w:firstLine="709"/>
        <w:jc w:val="both"/>
        <w:rPr>
          <w:rFonts w:ascii="Times New Roman" w:hAnsi="Times New Roman" w:cs="Times New Roman"/>
          <w:b/>
          <w:sz w:val="28"/>
          <w:szCs w:val="28"/>
          <w:lang w:val="kk-KZ"/>
        </w:rPr>
      </w:pPr>
    </w:p>
    <w:p w14:paraId="081C58F3" w14:textId="5C4D1DE5" w:rsidR="00191347" w:rsidRPr="00FB33F3" w:rsidRDefault="00191347" w:rsidP="00384C72">
      <w:pPr>
        <w:spacing w:after="0" w:line="240" w:lineRule="auto"/>
        <w:rPr>
          <w:rFonts w:ascii="Times New Roman" w:eastAsia="Calibri" w:hAnsi="Times New Roman" w:cs="Times New Roman"/>
          <w:b/>
          <w:sz w:val="28"/>
          <w:szCs w:val="28"/>
          <w:lang w:val="kk-KZ"/>
        </w:rPr>
      </w:pPr>
      <w:r w:rsidRPr="00FB33F3">
        <w:rPr>
          <w:rFonts w:ascii="Times New Roman" w:eastAsiaTheme="minorEastAsia" w:hAnsi="Times New Roman" w:cs="Times New Roman"/>
          <w:b/>
          <w:sz w:val="28"/>
          <w:szCs w:val="28"/>
          <w:lang w:val="kk-KZ"/>
        </w:rPr>
        <w:t xml:space="preserve">3.1 </w:t>
      </w:r>
      <w:bookmarkStart w:id="3" w:name="_Hlk202001066"/>
      <w:r w:rsidRPr="00FB33F3">
        <w:rPr>
          <w:rFonts w:ascii="Times New Roman" w:hAnsi="Times New Roman" w:cs="Times New Roman"/>
          <w:b/>
          <w:bCs/>
          <w:spacing w:val="-2"/>
          <w:sz w:val="28"/>
          <w:szCs w:val="28"/>
          <w:lang w:val="kk-KZ" w:eastAsia="ru-RU"/>
        </w:rPr>
        <w:t>Глютенсіз</w:t>
      </w:r>
      <w:r w:rsidRPr="00FB33F3">
        <w:rPr>
          <w:rFonts w:ascii="Times New Roman" w:eastAsia="Calibri" w:hAnsi="Times New Roman" w:cs="Times New Roman"/>
          <w:b/>
          <w:sz w:val="28"/>
          <w:szCs w:val="28"/>
          <w:lang w:val="kk-KZ"/>
        </w:rPr>
        <w:t xml:space="preserve"> </w:t>
      </w:r>
      <w:r w:rsidRPr="00FB33F3">
        <w:rPr>
          <w:rFonts w:ascii="Times New Roman" w:hAnsi="Times New Roman" w:cs="Times New Roman"/>
          <w:b/>
          <w:bCs/>
          <w:spacing w:val="-2"/>
          <w:sz w:val="28"/>
          <w:szCs w:val="28"/>
          <w:lang w:val="kk-KZ" w:eastAsia="ru-RU"/>
        </w:rPr>
        <w:t>нан-тоқаш өніміне</w:t>
      </w:r>
      <w:r w:rsidRPr="00FB33F3">
        <w:rPr>
          <w:rFonts w:ascii="Times New Roman" w:eastAsia="Calibri" w:hAnsi="Times New Roman" w:cs="Times New Roman"/>
          <w:b/>
          <w:bCs/>
          <w:sz w:val="28"/>
          <w:szCs w:val="28"/>
          <w:lang w:val="kk-KZ"/>
        </w:rPr>
        <w:t xml:space="preserve"> арналған құрама ұндардың </w:t>
      </w:r>
      <w:r w:rsidR="00003C70" w:rsidRPr="00FB33F3">
        <w:rPr>
          <w:rFonts w:ascii="Times New Roman" w:hAnsi="Times New Roman" w:cs="Times New Roman"/>
          <w:b/>
          <w:bCs/>
          <w:sz w:val="28"/>
          <w:szCs w:val="28"/>
          <w:lang w:val="kk-KZ"/>
        </w:rPr>
        <w:t>оңтайлы</w:t>
      </w:r>
      <w:r w:rsidRPr="00FB33F3">
        <w:rPr>
          <w:rFonts w:ascii="Times New Roman" w:hAnsi="Times New Roman" w:cs="Times New Roman"/>
          <w:b/>
          <w:bCs/>
          <w:sz w:val="28"/>
          <w:szCs w:val="28"/>
          <w:lang w:val="kk-KZ"/>
        </w:rPr>
        <w:t xml:space="preserve"> комбинацияларын ғылыми</w:t>
      </w:r>
      <w:r w:rsidRPr="00FB33F3">
        <w:rPr>
          <w:rFonts w:ascii="Times New Roman" w:eastAsia="Calibri" w:hAnsi="Times New Roman" w:cs="Times New Roman"/>
          <w:b/>
          <w:bCs/>
          <w:sz w:val="28"/>
          <w:szCs w:val="28"/>
          <w:lang w:val="kk-KZ"/>
        </w:rPr>
        <w:t xml:space="preserve"> негіздеу</w:t>
      </w:r>
      <w:bookmarkEnd w:id="3"/>
    </w:p>
    <w:p w14:paraId="428D0857" w14:textId="5EFF066A"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Диссертациялық жұмыста глютенсіз ұндар - жүгері, жасыл қарақұмық, күріш, ноқат, амарант және өсімдік шикізаты</w:t>
      </w:r>
      <w:r w:rsidRPr="00FB33F3">
        <w:rPr>
          <w:rFonts w:ascii="Times New Roman" w:hAnsi="Times New Roman" w:cs="Times New Roman"/>
          <w:b/>
          <w:sz w:val="28"/>
          <w:szCs w:val="28"/>
          <w:lang w:val="kk-KZ"/>
        </w:rPr>
        <w:t xml:space="preserve"> </w:t>
      </w:r>
      <w:r w:rsidR="00CB5010" w:rsidRPr="00FB33F3">
        <w:rPr>
          <w:rFonts w:ascii="Times New Roman" w:hAnsi="Times New Roman" w:cs="Times New Roman"/>
          <w:sz w:val="28"/>
          <w:szCs w:val="28"/>
          <w:lang w:val="kk-KZ"/>
        </w:rPr>
        <w:t>болып табылатын жолжелкен</w:t>
      </w:r>
      <w:r w:rsidRPr="00FB33F3">
        <w:rPr>
          <w:rFonts w:ascii="Times New Roman" w:hAnsi="Times New Roman" w:cs="Times New Roman"/>
          <w:sz w:val="28"/>
          <w:szCs w:val="28"/>
          <w:lang w:val="kk-KZ"/>
        </w:rPr>
        <w:t xml:space="preserve"> түрлерінің үйлесімді комбинация</w:t>
      </w:r>
      <w:r w:rsidR="00EA475C" w:rsidRPr="00FB33F3">
        <w:rPr>
          <w:rFonts w:ascii="Times New Roman" w:hAnsi="Times New Roman" w:cs="Times New Roman"/>
          <w:sz w:val="28"/>
          <w:szCs w:val="28"/>
          <w:lang w:val="kk-KZ"/>
        </w:rPr>
        <w:t>ларын анықтаймыз.  Нәтижесінде -</w:t>
      </w:r>
      <w:r w:rsidRPr="00FB33F3">
        <w:rPr>
          <w:rFonts w:ascii="Times New Roman" w:hAnsi="Times New Roman" w:cs="Times New Roman"/>
          <w:sz w:val="28"/>
          <w:szCs w:val="28"/>
          <w:lang w:val="kk-KZ"/>
        </w:rPr>
        <w:t xml:space="preserve"> сапалы, тағамдық құндылығы жоғары, құрылымы жақсы үйлесімді ұндардың құрамасын таңдап аламыз. </w:t>
      </w:r>
    </w:p>
    <w:p w14:paraId="3785D5EF" w14:textId="4EC9D547"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pacing w:val="-2"/>
          <w:sz w:val="28"/>
          <w:szCs w:val="28"/>
          <w:lang w:val="kk-KZ" w:eastAsia="ru-RU"/>
        </w:rPr>
        <w:t>Глютенсіз</w:t>
      </w:r>
      <w:r w:rsidRPr="00FB33F3">
        <w:rPr>
          <w:rFonts w:ascii="Times New Roman" w:hAnsi="Times New Roman" w:cs="Times New Roman"/>
          <w:sz w:val="28"/>
          <w:szCs w:val="28"/>
          <w:lang w:val="kk-KZ"/>
        </w:rPr>
        <w:t xml:space="preserve"> </w:t>
      </w:r>
      <w:r w:rsidRPr="00FB33F3">
        <w:rPr>
          <w:rFonts w:ascii="Times New Roman" w:hAnsi="Times New Roman" w:cs="Times New Roman"/>
          <w:spacing w:val="-2"/>
          <w:sz w:val="28"/>
          <w:szCs w:val="28"/>
          <w:lang w:val="kk-KZ" w:eastAsia="ru-RU"/>
        </w:rPr>
        <w:t>нан-тоқаш өніміне</w:t>
      </w:r>
      <w:r w:rsidRPr="00FB33F3">
        <w:rPr>
          <w:rFonts w:ascii="Times New Roman" w:hAnsi="Times New Roman" w:cs="Times New Roman"/>
          <w:sz w:val="28"/>
          <w:szCs w:val="28"/>
          <w:lang w:val="kk-KZ"/>
        </w:rPr>
        <w:t xml:space="preserve"> арналған құрама ұндарды негіздеуді жоғарыдағы берілген ұндардың органолептикалық көрсеткіштерін ан</w:t>
      </w:r>
      <w:r w:rsidR="000A31DF" w:rsidRPr="00FB33F3">
        <w:rPr>
          <w:rFonts w:ascii="Times New Roman" w:hAnsi="Times New Roman" w:cs="Times New Roman"/>
          <w:sz w:val="28"/>
          <w:szCs w:val="28"/>
          <w:lang w:val="kk-KZ"/>
        </w:rPr>
        <w:t>ықтаудан бастадық, нәтижелерін 2</w:t>
      </w:r>
      <w:r w:rsidRPr="00FB33F3">
        <w:rPr>
          <w:rFonts w:ascii="Times New Roman" w:hAnsi="Times New Roman" w:cs="Times New Roman"/>
          <w:sz w:val="28"/>
          <w:szCs w:val="28"/>
          <w:lang w:val="kk-KZ"/>
        </w:rPr>
        <w:t>-кестеден көруімізге болады. Нәтижелер ұнның</w:t>
      </w:r>
      <w:r w:rsidR="00C56381" w:rsidRPr="00FB33F3">
        <w:rPr>
          <w:rFonts w:ascii="Times New Roman" w:hAnsi="Times New Roman" w:cs="Times New Roman"/>
          <w:sz w:val="28"/>
          <w:szCs w:val="28"/>
          <w:lang w:val="kk-KZ"/>
        </w:rPr>
        <w:t xml:space="preserve"> б</w:t>
      </w:r>
      <w:r w:rsidR="004E2762" w:rsidRPr="00FB33F3">
        <w:rPr>
          <w:rFonts w:ascii="Times New Roman" w:hAnsi="Times New Roman" w:cs="Times New Roman"/>
          <w:sz w:val="28"/>
          <w:szCs w:val="28"/>
          <w:lang w:val="kk-KZ"/>
        </w:rPr>
        <w:t>арлық түрлеріне арналған [98-101</w:t>
      </w:r>
      <w:r w:rsidRPr="00FB33F3">
        <w:rPr>
          <w:rFonts w:ascii="Times New Roman" w:hAnsi="Times New Roman" w:cs="Times New Roman"/>
          <w:sz w:val="28"/>
          <w:szCs w:val="28"/>
          <w:lang w:val="kk-KZ"/>
        </w:rPr>
        <w:t>] жалпы стандарттарға сәйкес келеді.</w:t>
      </w:r>
    </w:p>
    <w:p w14:paraId="246D13FB" w14:textId="77777777" w:rsidR="00191347" w:rsidRPr="00FB33F3" w:rsidRDefault="00191347" w:rsidP="00B65628">
      <w:pPr>
        <w:spacing w:after="0" w:line="240" w:lineRule="auto"/>
        <w:rPr>
          <w:rFonts w:ascii="Times New Roman" w:hAnsi="Times New Roman" w:cs="Times New Roman"/>
          <w:sz w:val="28"/>
          <w:szCs w:val="28"/>
          <w:lang w:val="kk-KZ"/>
        </w:rPr>
      </w:pPr>
    </w:p>
    <w:p w14:paraId="07A45C14" w14:textId="21728BFB" w:rsidR="00191347" w:rsidRPr="00FB33F3" w:rsidRDefault="00717971" w:rsidP="00717971">
      <w:pPr>
        <w:spacing w:after="0" w:line="240" w:lineRule="auto"/>
        <w:rPr>
          <w:rFonts w:ascii="Times New Roman" w:hAnsi="Times New Roman" w:cs="Times New Roman"/>
          <w:sz w:val="28"/>
          <w:szCs w:val="28"/>
          <w:lang w:val="kk-KZ"/>
        </w:rPr>
      </w:pPr>
      <w:r w:rsidRPr="00FB33F3">
        <w:rPr>
          <w:rFonts w:ascii="Times New Roman" w:hAnsi="Times New Roman" w:cs="Times New Roman"/>
          <w:sz w:val="28"/>
          <w:szCs w:val="28"/>
          <w:lang w:val="kk-KZ"/>
        </w:rPr>
        <w:t>К</w:t>
      </w:r>
      <w:r w:rsidR="00191347" w:rsidRPr="00FB33F3">
        <w:rPr>
          <w:rFonts w:ascii="Times New Roman" w:hAnsi="Times New Roman" w:cs="Times New Roman"/>
          <w:sz w:val="28"/>
          <w:szCs w:val="28"/>
          <w:lang w:val="kk-KZ"/>
        </w:rPr>
        <w:t>есте</w:t>
      </w:r>
      <w:r w:rsidRPr="00FB33F3">
        <w:rPr>
          <w:rFonts w:ascii="Times New Roman" w:hAnsi="Times New Roman" w:cs="Times New Roman"/>
          <w:sz w:val="28"/>
          <w:szCs w:val="28"/>
          <w:lang w:val="kk-KZ"/>
        </w:rPr>
        <w:t xml:space="preserve"> </w:t>
      </w:r>
      <w:r w:rsidR="000A31DF" w:rsidRPr="00FB33F3">
        <w:rPr>
          <w:rFonts w:ascii="Times New Roman" w:hAnsi="Times New Roman" w:cs="Times New Roman"/>
          <w:sz w:val="28"/>
          <w:szCs w:val="28"/>
          <w:lang w:val="kk-KZ"/>
        </w:rPr>
        <w:t>2</w:t>
      </w: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 Ұндардың органоле</w:t>
      </w:r>
      <w:r w:rsidR="00A220BF" w:rsidRPr="00FB33F3">
        <w:rPr>
          <w:rFonts w:ascii="Times New Roman" w:hAnsi="Times New Roman" w:cs="Times New Roman"/>
          <w:sz w:val="28"/>
          <w:szCs w:val="28"/>
          <w:lang w:val="kk-KZ"/>
        </w:rPr>
        <w:t>птикалық көрсеткіштері (n = 20)</w:t>
      </w:r>
    </w:p>
    <w:p w14:paraId="7B55D232" w14:textId="77777777" w:rsidR="00B65628" w:rsidRPr="00FB33F3" w:rsidRDefault="00B65628" w:rsidP="00B65628">
      <w:pPr>
        <w:pStyle w:val="a5"/>
        <w:spacing w:after="0" w:line="240" w:lineRule="auto"/>
        <w:ind w:left="360"/>
        <w:rPr>
          <w:rFonts w:ascii="Times New Roman" w:hAnsi="Times New Roman" w:cs="Times New Roman"/>
          <w:sz w:val="28"/>
          <w:szCs w:val="28"/>
          <w:lang w:val="kk-KZ"/>
        </w:rPr>
      </w:pPr>
    </w:p>
    <w:tbl>
      <w:tblPr>
        <w:tblStyle w:val="a4"/>
        <w:tblW w:w="9498" w:type="dxa"/>
        <w:tblInd w:w="-5" w:type="dxa"/>
        <w:tblLayout w:type="fixed"/>
        <w:tblLook w:val="04A0" w:firstRow="1" w:lastRow="0" w:firstColumn="1" w:lastColumn="0" w:noHBand="0" w:noVBand="1"/>
      </w:tblPr>
      <w:tblGrid>
        <w:gridCol w:w="1562"/>
        <w:gridCol w:w="996"/>
        <w:gridCol w:w="2751"/>
        <w:gridCol w:w="2913"/>
        <w:gridCol w:w="1276"/>
      </w:tblGrid>
      <w:tr w:rsidR="00191347" w:rsidRPr="00FB33F3" w14:paraId="184792D2" w14:textId="77777777" w:rsidTr="00717971">
        <w:tc>
          <w:tcPr>
            <w:tcW w:w="1562" w:type="dxa"/>
            <w:tcBorders>
              <w:right w:val="single" w:sz="4" w:space="0" w:color="auto"/>
            </w:tcBorders>
          </w:tcPr>
          <w:p w14:paraId="476D2137" w14:textId="77777777" w:rsidR="00191347" w:rsidRPr="00FB33F3" w:rsidRDefault="00191347"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Ұнның түрі</w:t>
            </w:r>
          </w:p>
        </w:tc>
        <w:tc>
          <w:tcPr>
            <w:tcW w:w="996" w:type="dxa"/>
            <w:tcBorders>
              <w:left w:val="single" w:sz="4" w:space="0" w:color="auto"/>
            </w:tcBorders>
          </w:tcPr>
          <w:p w14:paraId="5901D6CD" w14:textId="77777777" w:rsidR="00191347" w:rsidRPr="00FB33F3" w:rsidRDefault="00191347"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Көрсеткіштердің атауы</w:t>
            </w:r>
          </w:p>
          <w:p w14:paraId="40A00C6E" w14:textId="77777777" w:rsidR="00717971" w:rsidRPr="00FB33F3" w:rsidRDefault="00717971" w:rsidP="00B2650D">
            <w:pPr>
              <w:jc w:val="center"/>
              <w:rPr>
                <w:rFonts w:ascii="Times New Roman" w:hAnsi="Times New Roman" w:cs="Times New Roman"/>
                <w:bCs/>
                <w:sz w:val="26"/>
                <w:szCs w:val="26"/>
                <w:lang w:val="kk-KZ"/>
              </w:rPr>
            </w:pPr>
          </w:p>
        </w:tc>
        <w:tc>
          <w:tcPr>
            <w:tcW w:w="2751" w:type="dxa"/>
          </w:tcPr>
          <w:p w14:paraId="57099C72" w14:textId="77777777" w:rsidR="00191347" w:rsidRPr="00FB33F3" w:rsidRDefault="00191347"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Сипаттамалар мен нормалар</w:t>
            </w:r>
          </w:p>
        </w:tc>
        <w:tc>
          <w:tcPr>
            <w:tcW w:w="2913" w:type="dxa"/>
            <w:tcBorders>
              <w:right w:val="single" w:sz="4" w:space="0" w:color="auto"/>
            </w:tcBorders>
          </w:tcPr>
          <w:p w14:paraId="26C39C01" w14:textId="77777777" w:rsidR="00191347" w:rsidRPr="00FB33F3" w:rsidRDefault="00191347"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Нәтижесі</w:t>
            </w:r>
          </w:p>
        </w:tc>
        <w:tc>
          <w:tcPr>
            <w:tcW w:w="1276" w:type="dxa"/>
            <w:tcBorders>
              <w:left w:val="single" w:sz="4" w:space="0" w:color="auto"/>
            </w:tcBorders>
          </w:tcPr>
          <w:p w14:paraId="39449CFE" w14:textId="77777777" w:rsidR="00191347" w:rsidRPr="00FB33F3" w:rsidRDefault="00191347"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Балл</w:t>
            </w:r>
          </w:p>
        </w:tc>
      </w:tr>
      <w:tr w:rsidR="00A220BF" w:rsidRPr="00FB33F3" w14:paraId="63D5CC14" w14:textId="77777777" w:rsidTr="00717971">
        <w:tc>
          <w:tcPr>
            <w:tcW w:w="1562" w:type="dxa"/>
            <w:tcBorders>
              <w:right w:val="single" w:sz="4" w:space="0" w:color="auto"/>
            </w:tcBorders>
          </w:tcPr>
          <w:p w14:paraId="523D22BC" w14:textId="1C03066A" w:rsidR="00A220BF" w:rsidRPr="00FB33F3" w:rsidRDefault="00A220BF"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1</w:t>
            </w:r>
          </w:p>
        </w:tc>
        <w:tc>
          <w:tcPr>
            <w:tcW w:w="996" w:type="dxa"/>
            <w:tcBorders>
              <w:left w:val="single" w:sz="4" w:space="0" w:color="auto"/>
            </w:tcBorders>
          </w:tcPr>
          <w:p w14:paraId="0E6A6289" w14:textId="3B19E09B" w:rsidR="00A220BF" w:rsidRPr="00FB33F3" w:rsidRDefault="00A220BF"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2</w:t>
            </w:r>
          </w:p>
        </w:tc>
        <w:tc>
          <w:tcPr>
            <w:tcW w:w="2751" w:type="dxa"/>
          </w:tcPr>
          <w:p w14:paraId="2252EC40" w14:textId="6ACA7AD0" w:rsidR="00A220BF" w:rsidRPr="00FB33F3" w:rsidRDefault="00A220BF"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3</w:t>
            </w:r>
          </w:p>
        </w:tc>
        <w:tc>
          <w:tcPr>
            <w:tcW w:w="2913" w:type="dxa"/>
            <w:tcBorders>
              <w:right w:val="single" w:sz="4" w:space="0" w:color="auto"/>
            </w:tcBorders>
          </w:tcPr>
          <w:p w14:paraId="623E1BDB" w14:textId="74D67BF7" w:rsidR="00A220BF" w:rsidRPr="00FB33F3" w:rsidRDefault="00A220BF"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4</w:t>
            </w:r>
          </w:p>
        </w:tc>
        <w:tc>
          <w:tcPr>
            <w:tcW w:w="1276" w:type="dxa"/>
            <w:tcBorders>
              <w:left w:val="single" w:sz="4" w:space="0" w:color="auto"/>
            </w:tcBorders>
          </w:tcPr>
          <w:p w14:paraId="03BF7AC7" w14:textId="635E9D0D" w:rsidR="00A220BF" w:rsidRPr="00FB33F3" w:rsidRDefault="00A220BF" w:rsidP="00B2650D">
            <w:pPr>
              <w:jc w:val="center"/>
              <w:rPr>
                <w:rFonts w:ascii="Times New Roman" w:hAnsi="Times New Roman" w:cs="Times New Roman"/>
                <w:bCs/>
                <w:sz w:val="26"/>
                <w:szCs w:val="26"/>
                <w:lang w:val="kk-KZ"/>
              </w:rPr>
            </w:pPr>
            <w:r w:rsidRPr="00FB33F3">
              <w:rPr>
                <w:rFonts w:ascii="Times New Roman" w:hAnsi="Times New Roman" w:cs="Times New Roman"/>
                <w:bCs/>
                <w:sz w:val="26"/>
                <w:szCs w:val="26"/>
                <w:lang w:val="kk-KZ"/>
              </w:rPr>
              <w:t>5</w:t>
            </w:r>
          </w:p>
        </w:tc>
      </w:tr>
      <w:tr w:rsidR="00191347" w:rsidRPr="00FB33F3" w14:paraId="5D01B9F8" w14:textId="77777777" w:rsidTr="00717971">
        <w:tc>
          <w:tcPr>
            <w:tcW w:w="1562" w:type="dxa"/>
            <w:vMerge w:val="restart"/>
            <w:tcBorders>
              <w:right w:val="single" w:sz="4" w:space="0" w:color="auto"/>
            </w:tcBorders>
          </w:tcPr>
          <w:p w14:paraId="0CD82DE7"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Жүгері</w:t>
            </w:r>
          </w:p>
        </w:tc>
        <w:tc>
          <w:tcPr>
            <w:tcW w:w="996" w:type="dxa"/>
            <w:tcBorders>
              <w:left w:val="single" w:sz="4" w:space="0" w:color="auto"/>
            </w:tcBorders>
          </w:tcPr>
          <w:p w14:paraId="5C659F74"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41A3093F" w14:textId="77777777" w:rsidR="00191347" w:rsidRPr="00FB33F3" w:rsidRDefault="00191347" w:rsidP="00B2650D">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Ұсақ қабық бөлшектері бар біртекті, сусымалы өнім</w:t>
            </w:r>
          </w:p>
        </w:tc>
        <w:tc>
          <w:tcPr>
            <w:tcW w:w="1276" w:type="dxa"/>
            <w:tcBorders>
              <w:left w:val="single" w:sz="4" w:space="0" w:color="auto"/>
            </w:tcBorders>
          </w:tcPr>
          <w:p w14:paraId="26A68324" w14:textId="6B4C6276" w:rsidR="00191347" w:rsidRPr="00FB33F3" w:rsidRDefault="00191347" w:rsidP="00B2650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8,</w:t>
            </w:r>
            <w:r w:rsidR="00790D9D" w:rsidRPr="00FB33F3">
              <w:rPr>
                <w:rFonts w:ascii="Times New Roman" w:hAnsi="Times New Roman" w:cs="Times New Roman"/>
                <w:sz w:val="26"/>
                <w:szCs w:val="26"/>
                <w:lang w:val="kk-KZ"/>
              </w:rPr>
              <w:t>75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kk-KZ"/>
              </w:rPr>
              <w:t>1,37</w:t>
            </w:r>
          </w:p>
        </w:tc>
      </w:tr>
      <w:tr w:rsidR="00191347" w:rsidRPr="00FB33F3" w14:paraId="50AAE295" w14:textId="77777777" w:rsidTr="00717971">
        <w:tc>
          <w:tcPr>
            <w:tcW w:w="1562" w:type="dxa"/>
            <w:vMerge/>
            <w:tcBorders>
              <w:right w:val="single" w:sz="4" w:space="0" w:color="auto"/>
            </w:tcBorders>
          </w:tcPr>
          <w:p w14:paraId="26483A49"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tcBorders>
          </w:tcPr>
          <w:p w14:paraId="3BF0B82B"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1CD62590"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Ақ немесе сары</w:t>
            </w:r>
          </w:p>
        </w:tc>
        <w:tc>
          <w:tcPr>
            <w:tcW w:w="2913" w:type="dxa"/>
            <w:tcBorders>
              <w:right w:val="single" w:sz="4" w:space="0" w:color="auto"/>
            </w:tcBorders>
          </w:tcPr>
          <w:p w14:paraId="5E6BB3EB" w14:textId="77777777" w:rsidR="00191347" w:rsidRPr="00FB33F3" w:rsidRDefault="00191347" w:rsidP="00B2650D">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Ашық сары</w:t>
            </w:r>
          </w:p>
        </w:tc>
        <w:tc>
          <w:tcPr>
            <w:tcW w:w="1276" w:type="dxa"/>
            <w:tcBorders>
              <w:left w:val="single" w:sz="4" w:space="0" w:color="auto"/>
            </w:tcBorders>
          </w:tcPr>
          <w:p w14:paraId="64E21775" w14:textId="6A0247A4" w:rsidR="00191347" w:rsidRPr="00FB33F3" w:rsidRDefault="00191347" w:rsidP="00B2650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9,1</w:t>
            </w:r>
            <w:r w:rsidR="00790D9D"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kk-KZ"/>
              </w:rPr>
              <w:t>1,29</w:t>
            </w:r>
          </w:p>
        </w:tc>
      </w:tr>
      <w:tr w:rsidR="00191347" w:rsidRPr="00FB33F3" w14:paraId="3858129B" w14:textId="77777777" w:rsidTr="00717971">
        <w:tc>
          <w:tcPr>
            <w:tcW w:w="1562" w:type="dxa"/>
            <w:vMerge/>
            <w:tcBorders>
              <w:right w:val="single" w:sz="4" w:space="0" w:color="auto"/>
            </w:tcBorders>
          </w:tcPr>
          <w:p w14:paraId="46C34A5E"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tcBorders>
          </w:tcPr>
          <w:p w14:paraId="4D08C2A0"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641F6318"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Жүгері ұнына тән, иіссіз, көгермеген</w:t>
            </w:r>
          </w:p>
        </w:tc>
        <w:tc>
          <w:tcPr>
            <w:tcW w:w="2913" w:type="dxa"/>
            <w:tcBorders>
              <w:right w:val="single" w:sz="4" w:space="0" w:color="auto"/>
            </w:tcBorders>
          </w:tcPr>
          <w:p w14:paraId="232969EF"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Жүгері ұнына тән, бөтен иіс жоқ, көгермеген.</w:t>
            </w:r>
          </w:p>
        </w:tc>
        <w:tc>
          <w:tcPr>
            <w:tcW w:w="1276" w:type="dxa"/>
            <w:tcBorders>
              <w:left w:val="single" w:sz="4" w:space="0" w:color="auto"/>
            </w:tcBorders>
          </w:tcPr>
          <w:p w14:paraId="06D1C3FA" w14:textId="6698FFF0" w:rsidR="00191347" w:rsidRPr="00FB33F3" w:rsidRDefault="00191347" w:rsidP="00790D9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9,1</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kk-KZ"/>
              </w:rPr>
              <w:t>0,97</w:t>
            </w:r>
          </w:p>
        </w:tc>
      </w:tr>
      <w:tr w:rsidR="00191347" w:rsidRPr="00FB33F3" w14:paraId="7B6618B5" w14:textId="77777777" w:rsidTr="00717971">
        <w:tc>
          <w:tcPr>
            <w:tcW w:w="1562" w:type="dxa"/>
            <w:vMerge/>
            <w:tcBorders>
              <w:right w:val="single" w:sz="4" w:space="0" w:color="auto"/>
            </w:tcBorders>
          </w:tcPr>
          <w:p w14:paraId="25CE9469"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tcBorders>
          </w:tcPr>
          <w:p w14:paraId="01203A4B"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Pr>
          <w:p w14:paraId="4C6900EC"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Жүгері ұнына тән, қышқыл, ащы және басқа да дәмі жоқ</w:t>
            </w:r>
          </w:p>
        </w:tc>
        <w:tc>
          <w:tcPr>
            <w:tcW w:w="2913" w:type="dxa"/>
            <w:tcBorders>
              <w:right w:val="single" w:sz="4" w:space="0" w:color="auto"/>
            </w:tcBorders>
          </w:tcPr>
          <w:p w14:paraId="735547FB"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tcBorders>
          </w:tcPr>
          <w:p w14:paraId="29B76338" w14:textId="7393A9B9" w:rsidR="00191347" w:rsidRPr="00FB33F3" w:rsidRDefault="00191347" w:rsidP="00B2650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8,3</w:t>
            </w:r>
            <w:r w:rsidR="00790D9D" w:rsidRPr="00FB33F3">
              <w:rPr>
                <w:rFonts w:ascii="Times New Roman" w:hAnsi="Times New Roman" w:cs="Times New Roman"/>
                <w:sz w:val="26"/>
                <w:szCs w:val="26"/>
                <w:lang w:val="pl-PL"/>
              </w:rPr>
              <w:t>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kk-KZ"/>
              </w:rPr>
              <w:t>1,31</w:t>
            </w:r>
          </w:p>
        </w:tc>
      </w:tr>
      <w:tr w:rsidR="00191347" w:rsidRPr="00FB33F3" w14:paraId="3D34B035" w14:textId="77777777" w:rsidTr="00717971">
        <w:tc>
          <w:tcPr>
            <w:tcW w:w="8222" w:type="dxa"/>
            <w:gridSpan w:val="4"/>
            <w:tcBorders>
              <w:right w:val="single" w:sz="4" w:space="0" w:color="auto"/>
            </w:tcBorders>
          </w:tcPr>
          <w:p w14:paraId="6C56CCF5" w14:textId="77777777" w:rsidR="00191347" w:rsidRPr="00FB33F3" w:rsidRDefault="00191347" w:rsidP="00B2650D">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Орташа балл</w:t>
            </w:r>
          </w:p>
          <w:p w14:paraId="16CECEE5" w14:textId="77777777" w:rsidR="00717971" w:rsidRPr="00FB33F3" w:rsidRDefault="00717971" w:rsidP="00B2650D">
            <w:pPr>
              <w:jc w:val="center"/>
              <w:rPr>
                <w:rFonts w:ascii="Times New Roman" w:hAnsi="Times New Roman" w:cs="Times New Roman"/>
                <w:b/>
                <w:sz w:val="26"/>
                <w:szCs w:val="26"/>
                <w:lang w:val="kk-KZ"/>
              </w:rPr>
            </w:pPr>
          </w:p>
        </w:tc>
        <w:tc>
          <w:tcPr>
            <w:tcW w:w="1276" w:type="dxa"/>
            <w:tcBorders>
              <w:left w:val="single" w:sz="4" w:space="0" w:color="auto"/>
            </w:tcBorders>
            <w:vAlign w:val="center"/>
          </w:tcPr>
          <w:p w14:paraId="16E3D37A" w14:textId="77777777" w:rsidR="00191347" w:rsidRPr="00FB33F3" w:rsidRDefault="00191347" w:rsidP="00B2650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8,82</w:t>
            </w:r>
          </w:p>
        </w:tc>
      </w:tr>
      <w:tr w:rsidR="00191347" w:rsidRPr="00FB33F3" w14:paraId="40CD441E" w14:textId="77777777" w:rsidTr="00717971">
        <w:tc>
          <w:tcPr>
            <w:tcW w:w="1562" w:type="dxa"/>
            <w:vMerge w:val="restart"/>
            <w:tcBorders>
              <w:right w:val="single" w:sz="4" w:space="0" w:color="auto"/>
            </w:tcBorders>
          </w:tcPr>
          <w:p w14:paraId="2958C6A2"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Жасыл қарақұмық</w:t>
            </w:r>
          </w:p>
        </w:tc>
        <w:tc>
          <w:tcPr>
            <w:tcW w:w="996" w:type="dxa"/>
            <w:tcBorders>
              <w:left w:val="single" w:sz="4" w:space="0" w:color="auto"/>
            </w:tcBorders>
          </w:tcPr>
          <w:p w14:paraId="4DC90579"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33E3DDE1" w14:textId="77777777" w:rsidR="00191347" w:rsidRPr="00FB33F3" w:rsidRDefault="00191347" w:rsidP="00B2650D">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Қабыршақтардың ұсақ бөлшектерімен аққыш, біртекті өнім</w:t>
            </w:r>
          </w:p>
        </w:tc>
        <w:tc>
          <w:tcPr>
            <w:tcW w:w="1276" w:type="dxa"/>
            <w:tcBorders>
              <w:left w:val="single" w:sz="4" w:space="0" w:color="auto"/>
            </w:tcBorders>
          </w:tcPr>
          <w:p w14:paraId="47C3E24B" w14:textId="1FE86101"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pl-PL"/>
              </w:rPr>
              <w:t>9</w:t>
            </w:r>
            <w:r w:rsidRPr="00FB33F3">
              <w:rPr>
                <w:rFonts w:ascii="Times New Roman" w:hAnsi="Times New Roman" w:cs="Times New Roman"/>
                <w:sz w:val="26"/>
                <w:szCs w:val="26"/>
                <w:lang w:val="kk-KZ"/>
              </w:rPr>
              <w:t>,</w:t>
            </w:r>
            <w:r w:rsidR="00790D9D" w:rsidRPr="00FB33F3">
              <w:rPr>
                <w:rFonts w:ascii="Times New Roman" w:hAnsi="Times New Roman" w:cs="Times New Roman"/>
                <w:sz w:val="26"/>
                <w:szCs w:val="26"/>
                <w:lang w:val="kk-KZ"/>
              </w:rPr>
              <w:t>15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81</w:t>
            </w:r>
          </w:p>
        </w:tc>
      </w:tr>
      <w:tr w:rsidR="00191347" w:rsidRPr="00FB33F3" w14:paraId="5EC35AA0" w14:textId="77777777" w:rsidTr="00717971">
        <w:tc>
          <w:tcPr>
            <w:tcW w:w="1562" w:type="dxa"/>
            <w:vMerge/>
            <w:tcBorders>
              <w:right w:val="single" w:sz="4" w:space="0" w:color="auto"/>
            </w:tcBorders>
          </w:tcPr>
          <w:p w14:paraId="1DBB09D1"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tcBorders>
          </w:tcPr>
          <w:p w14:paraId="2B746561"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2B61F489"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Ашық-қоңыр, кремді, қоңыр сұры реңді</w:t>
            </w:r>
          </w:p>
        </w:tc>
        <w:tc>
          <w:tcPr>
            <w:tcW w:w="2913" w:type="dxa"/>
            <w:tcBorders>
              <w:right w:val="single" w:sz="4" w:space="0" w:color="auto"/>
            </w:tcBorders>
          </w:tcPr>
          <w:p w14:paraId="67EEEB62" w14:textId="77777777" w:rsidR="00191347" w:rsidRPr="00FB33F3" w:rsidRDefault="00191347" w:rsidP="00B2650D">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А</w:t>
            </w:r>
            <w:r w:rsidRPr="00FB33F3">
              <w:rPr>
                <w:rFonts w:ascii="Times New Roman" w:eastAsia="TimesNewRoman" w:hAnsi="Times New Roman" w:cs="Times New Roman"/>
                <w:sz w:val="26"/>
                <w:szCs w:val="26"/>
              </w:rPr>
              <w:t>шық – қоңыр</w:t>
            </w:r>
          </w:p>
        </w:tc>
        <w:tc>
          <w:tcPr>
            <w:tcW w:w="1276" w:type="dxa"/>
            <w:tcBorders>
              <w:left w:val="single" w:sz="4" w:space="0" w:color="auto"/>
            </w:tcBorders>
          </w:tcPr>
          <w:p w14:paraId="53C8F09B" w14:textId="41A00F28"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pl-PL"/>
              </w:rPr>
              <w:t>9</w:t>
            </w:r>
            <w:r w:rsidRPr="00FB33F3">
              <w:rPr>
                <w:rFonts w:ascii="Times New Roman" w:hAnsi="Times New Roman" w:cs="Times New Roman"/>
                <w:sz w:val="26"/>
                <w:szCs w:val="26"/>
                <w:lang w:val="kk-KZ"/>
              </w:rPr>
              <w:t>,2</w:t>
            </w:r>
            <w:r w:rsidR="00790D9D"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77</w:t>
            </w:r>
          </w:p>
        </w:tc>
      </w:tr>
      <w:tr w:rsidR="00191347" w:rsidRPr="00FB33F3" w14:paraId="0052BE73" w14:textId="77777777" w:rsidTr="00717971">
        <w:tc>
          <w:tcPr>
            <w:tcW w:w="1562" w:type="dxa"/>
            <w:vMerge/>
            <w:tcBorders>
              <w:right w:val="single" w:sz="4" w:space="0" w:color="auto"/>
            </w:tcBorders>
          </w:tcPr>
          <w:p w14:paraId="077890AF"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tcBorders>
          </w:tcPr>
          <w:p w14:paraId="375333E9"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0DFB3D2D"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 xml:space="preserve">Жасыл қарақұмық ұнына тән, иіссіз, көгермеген, </w:t>
            </w:r>
          </w:p>
        </w:tc>
        <w:tc>
          <w:tcPr>
            <w:tcW w:w="2913" w:type="dxa"/>
            <w:tcBorders>
              <w:right w:val="single" w:sz="4" w:space="0" w:color="auto"/>
            </w:tcBorders>
          </w:tcPr>
          <w:p w14:paraId="7A669E6B"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Жасыл қарақұмық ұнына тән, бөтен иіс жоқ, көгермеген.</w:t>
            </w:r>
          </w:p>
        </w:tc>
        <w:tc>
          <w:tcPr>
            <w:tcW w:w="1276" w:type="dxa"/>
            <w:tcBorders>
              <w:left w:val="single" w:sz="4" w:space="0" w:color="auto"/>
            </w:tcBorders>
          </w:tcPr>
          <w:p w14:paraId="4DD85C1E" w14:textId="7D660362"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9,1</w:t>
            </w:r>
            <w:r w:rsidR="00790D9D"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85</w:t>
            </w:r>
          </w:p>
        </w:tc>
      </w:tr>
      <w:tr w:rsidR="00191347" w:rsidRPr="00FB33F3" w14:paraId="18A564E0" w14:textId="77777777" w:rsidTr="00717971">
        <w:tc>
          <w:tcPr>
            <w:tcW w:w="1562" w:type="dxa"/>
            <w:vMerge/>
            <w:tcBorders>
              <w:bottom w:val="single" w:sz="4" w:space="0" w:color="auto"/>
              <w:right w:val="single" w:sz="4" w:space="0" w:color="auto"/>
            </w:tcBorders>
          </w:tcPr>
          <w:p w14:paraId="0160E333" w14:textId="77777777" w:rsidR="00191347" w:rsidRPr="00FB33F3" w:rsidRDefault="00191347" w:rsidP="00B2650D">
            <w:pPr>
              <w:rPr>
                <w:rFonts w:ascii="Times New Roman" w:hAnsi="Times New Roman" w:cs="Times New Roman"/>
                <w:b/>
                <w:sz w:val="26"/>
                <w:szCs w:val="26"/>
                <w:lang w:val="kk-KZ"/>
              </w:rPr>
            </w:pPr>
          </w:p>
        </w:tc>
        <w:tc>
          <w:tcPr>
            <w:tcW w:w="996" w:type="dxa"/>
            <w:tcBorders>
              <w:left w:val="single" w:sz="4" w:space="0" w:color="auto"/>
              <w:bottom w:val="single" w:sz="4" w:space="0" w:color="auto"/>
            </w:tcBorders>
          </w:tcPr>
          <w:p w14:paraId="7CF8CF73"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Borders>
              <w:bottom w:val="single" w:sz="4" w:space="0" w:color="auto"/>
            </w:tcBorders>
          </w:tcPr>
          <w:p w14:paraId="703B78A1"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Жасыл қарақұмық ұнына тән, қышқыл, ащы және басқа да дәмі жоқ</w:t>
            </w:r>
          </w:p>
        </w:tc>
        <w:tc>
          <w:tcPr>
            <w:tcW w:w="2913" w:type="dxa"/>
            <w:tcBorders>
              <w:bottom w:val="single" w:sz="4" w:space="0" w:color="auto"/>
              <w:right w:val="single" w:sz="4" w:space="0" w:color="auto"/>
            </w:tcBorders>
          </w:tcPr>
          <w:p w14:paraId="348FB5D8" w14:textId="7777777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bottom w:val="single" w:sz="4" w:space="0" w:color="auto"/>
            </w:tcBorders>
          </w:tcPr>
          <w:p w14:paraId="083FF4F7" w14:textId="339841B7" w:rsidR="00191347" w:rsidRPr="00FB33F3" w:rsidRDefault="00191347" w:rsidP="00B2650D">
            <w:pPr>
              <w:rPr>
                <w:rFonts w:ascii="Times New Roman" w:hAnsi="Times New Roman" w:cs="Times New Roman"/>
                <w:b/>
                <w:sz w:val="26"/>
                <w:szCs w:val="26"/>
                <w:lang w:val="kk-KZ"/>
              </w:rPr>
            </w:pPr>
            <w:r w:rsidRPr="00FB33F3">
              <w:rPr>
                <w:rFonts w:ascii="Times New Roman" w:hAnsi="Times New Roman" w:cs="Times New Roman"/>
                <w:sz w:val="26"/>
                <w:szCs w:val="26"/>
                <w:lang w:val="pl-PL"/>
              </w:rPr>
              <w:t>9</w:t>
            </w:r>
            <w:r w:rsidRPr="00FB33F3">
              <w:rPr>
                <w:rFonts w:ascii="Times New Roman" w:hAnsi="Times New Roman" w:cs="Times New Roman"/>
                <w:sz w:val="26"/>
                <w:szCs w:val="26"/>
                <w:lang w:val="kk-KZ"/>
              </w:rPr>
              <w:t>,</w:t>
            </w:r>
            <w:r w:rsidR="00951F94" w:rsidRPr="00FB33F3">
              <w:rPr>
                <w:rFonts w:ascii="Times New Roman" w:hAnsi="Times New Roman" w:cs="Times New Roman"/>
                <w:sz w:val="26"/>
                <w:szCs w:val="26"/>
                <w:lang w:val="kk-KZ"/>
              </w:rPr>
              <w:t>25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85</w:t>
            </w:r>
          </w:p>
        </w:tc>
      </w:tr>
      <w:tr w:rsidR="00191347" w:rsidRPr="00FB33F3" w14:paraId="52CCD5CB" w14:textId="77777777" w:rsidTr="00717971">
        <w:tc>
          <w:tcPr>
            <w:tcW w:w="8222" w:type="dxa"/>
            <w:gridSpan w:val="4"/>
            <w:tcBorders>
              <w:bottom w:val="single" w:sz="4" w:space="0" w:color="auto"/>
              <w:right w:val="single" w:sz="4" w:space="0" w:color="auto"/>
            </w:tcBorders>
          </w:tcPr>
          <w:p w14:paraId="6E9F323A" w14:textId="77777777" w:rsidR="00191347" w:rsidRPr="00FB33F3" w:rsidRDefault="00191347" w:rsidP="00B2650D">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Орташа балл</w:t>
            </w:r>
          </w:p>
          <w:p w14:paraId="1C1BA13F" w14:textId="77777777" w:rsidR="00717971" w:rsidRPr="00FB33F3" w:rsidRDefault="00717971" w:rsidP="00B2650D">
            <w:pPr>
              <w:jc w:val="center"/>
              <w:rPr>
                <w:rFonts w:ascii="Times New Roman" w:hAnsi="Times New Roman" w:cs="Times New Roman"/>
                <w:b/>
                <w:sz w:val="26"/>
                <w:szCs w:val="26"/>
                <w:lang w:val="kk-KZ"/>
              </w:rPr>
            </w:pPr>
          </w:p>
        </w:tc>
        <w:tc>
          <w:tcPr>
            <w:tcW w:w="1276" w:type="dxa"/>
            <w:tcBorders>
              <w:left w:val="single" w:sz="4" w:space="0" w:color="auto"/>
              <w:bottom w:val="single" w:sz="4" w:space="0" w:color="auto"/>
            </w:tcBorders>
          </w:tcPr>
          <w:p w14:paraId="6B05A661" w14:textId="77777777" w:rsidR="00191347" w:rsidRPr="00FB33F3" w:rsidRDefault="00191347" w:rsidP="00B2650D">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9,17</w:t>
            </w:r>
          </w:p>
        </w:tc>
      </w:tr>
      <w:tr w:rsidR="00D82366" w:rsidRPr="00FB33F3" w14:paraId="1195524C" w14:textId="77777777" w:rsidTr="00717971">
        <w:tc>
          <w:tcPr>
            <w:tcW w:w="5309" w:type="dxa"/>
            <w:gridSpan w:val="3"/>
            <w:tcBorders>
              <w:top w:val="single" w:sz="4" w:space="0" w:color="auto"/>
              <w:left w:val="nil"/>
              <w:bottom w:val="single" w:sz="4" w:space="0" w:color="auto"/>
              <w:right w:val="nil"/>
            </w:tcBorders>
          </w:tcPr>
          <w:p w14:paraId="482A7679" w14:textId="39A136C4" w:rsidR="00D82366" w:rsidRPr="00FB33F3" w:rsidRDefault="000A31DF" w:rsidP="00D82366">
            <w:pPr>
              <w:rPr>
                <w:rFonts w:ascii="Times New Roman" w:hAnsi="Times New Roman" w:cs="Times New Roman"/>
                <w:sz w:val="26"/>
                <w:szCs w:val="26"/>
                <w:lang w:val="kk-KZ"/>
              </w:rPr>
            </w:pPr>
            <w:r w:rsidRPr="00FB33F3">
              <w:rPr>
                <w:rFonts w:ascii="Times New Roman" w:hAnsi="Times New Roman" w:cs="Times New Roman"/>
                <w:sz w:val="26"/>
                <w:szCs w:val="26"/>
                <w:lang w:val="kk-KZ"/>
              </w:rPr>
              <w:lastRenderedPageBreak/>
              <w:t>2</w:t>
            </w:r>
            <w:r w:rsidR="00C16EA2" w:rsidRPr="00FB33F3">
              <w:rPr>
                <w:rFonts w:ascii="Times New Roman" w:hAnsi="Times New Roman" w:cs="Times New Roman"/>
                <w:sz w:val="26"/>
                <w:szCs w:val="26"/>
                <w:lang w:val="kk-KZ"/>
              </w:rPr>
              <w:t xml:space="preserve"> </w:t>
            </w:r>
            <w:r w:rsidR="00D82366" w:rsidRPr="00FB33F3">
              <w:rPr>
                <w:rFonts w:ascii="Times New Roman" w:hAnsi="Times New Roman" w:cs="Times New Roman"/>
                <w:sz w:val="26"/>
                <w:szCs w:val="26"/>
                <w:lang w:val="kk-KZ"/>
              </w:rPr>
              <w:t>кестенің жалғасы</w:t>
            </w:r>
          </w:p>
        </w:tc>
        <w:tc>
          <w:tcPr>
            <w:tcW w:w="2913" w:type="dxa"/>
            <w:tcBorders>
              <w:top w:val="single" w:sz="4" w:space="0" w:color="auto"/>
              <w:left w:val="nil"/>
              <w:bottom w:val="single" w:sz="4" w:space="0" w:color="auto"/>
              <w:right w:val="nil"/>
            </w:tcBorders>
          </w:tcPr>
          <w:p w14:paraId="59894487" w14:textId="518F94C0" w:rsidR="00D82366" w:rsidRPr="00FB33F3" w:rsidRDefault="00D82366" w:rsidP="00B2650D">
            <w:pPr>
              <w:jc w:val="center"/>
              <w:rPr>
                <w:rFonts w:ascii="Times New Roman" w:hAnsi="Times New Roman" w:cs="Times New Roman"/>
                <w:sz w:val="26"/>
                <w:szCs w:val="26"/>
                <w:lang w:val="kk-KZ"/>
              </w:rPr>
            </w:pPr>
          </w:p>
        </w:tc>
        <w:tc>
          <w:tcPr>
            <w:tcW w:w="1276" w:type="dxa"/>
            <w:tcBorders>
              <w:top w:val="single" w:sz="4" w:space="0" w:color="auto"/>
              <w:left w:val="nil"/>
              <w:bottom w:val="single" w:sz="4" w:space="0" w:color="auto"/>
              <w:right w:val="nil"/>
            </w:tcBorders>
          </w:tcPr>
          <w:p w14:paraId="6A170E87" w14:textId="2DDB4FC2" w:rsidR="00D82366" w:rsidRPr="00FB33F3" w:rsidRDefault="00D82366" w:rsidP="00B2650D">
            <w:pPr>
              <w:jc w:val="center"/>
              <w:rPr>
                <w:rFonts w:ascii="Times New Roman" w:hAnsi="Times New Roman" w:cs="Times New Roman"/>
                <w:sz w:val="26"/>
                <w:szCs w:val="26"/>
                <w:lang w:val="kk-KZ"/>
              </w:rPr>
            </w:pPr>
          </w:p>
        </w:tc>
      </w:tr>
      <w:tr w:rsidR="00D82366" w:rsidRPr="00FB33F3" w14:paraId="44383C25" w14:textId="77777777" w:rsidTr="00717971">
        <w:tc>
          <w:tcPr>
            <w:tcW w:w="1562" w:type="dxa"/>
            <w:tcBorders>
              <w:top w:val="single" w:sz="4" w:space="0" w:color="auto"/>
              <w:right w:val="single" w:sz="4" w:space="0" w:color="auto"/>
            </w:tcBorders>
          </w:tcPr>
          <w:p w14:paraId="73C7D7DE" w14:textId="35615D4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1</w:t>
            </w:r>
          </w:p>
        </w:tc>
        <w:tc>
          <w:tcPr>
            <w:tcW w:w="996" w:type="dxa"/>
            <w:tcBorders>
              <w:top w:val="single" w:sz="4" w:space="0" w:color="auto"/>
              <w:right w:val="single" w:sz="4" w:space="0" w:color="auto"/>
            </w:tcBorders>
          </w:tcPr>
          <w:p w14:paraId="54B15968" w14:textId="734446EE"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2</w:t>
            </w:r>
          </w:p>
        </w:tc>
        <w:tc>
          <w:tcPr>
            <w:tcW w:w="2751" w:type="dxa"/>
            <w:tcBorders>
              <w:top w:val="single" w:sz="4" w:space="0" w:color="auto"/>
              <w:right w:val="single" w:sz="4" w:space="0" w:color="auto"/>
            </w:tcBorders>
          </w:tcPr>
          <w:p w14:paraId="32BFCB11" w14:textId="1D621D03"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3</w:t>
            </w:r>
          </w:p>
        </w:tc>
        <w:tc>
          <w:tcPr>
            <w:tcW w:w="2913" w:type="dxa"/>
            <w:tcBorders>
              <w:top w:val="single" w:sz="4" w:space="0" w:color="auto"/>
              <w:right w:val="single" w:sz="4" w:space="0" w:color="auto"/>
            </w:tcBorders>
          </w:tcPr>
          <w:p w14:paraId="02DE0E51" w14:textId="57FFBC01"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4</w:t>
            </w:r>
          </w:p>
        </w:tc>
        <w:tc>
          <w:tcPr>
            <w:tcW w:w="1276" w:type="dxa"/>
            <w:tcBorders>
              <w:top w:val="single" w:sz="4" w:space="0" w:color="auto"/>
              <w:left w:val="single" w:sz="4" w:space="0" w:color="auto"/>
            </w:tcBorders>
          </w:tcPr>
          <w:p w14:paraId="1BD7E350" w14:textId="08DC49E2"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5</w:t>
            </w:r>
          </w:p>
        </w:tc>
      </w:tr>
      <w:tr w:rsidR="00D82366" w:rsidRPr="00FB33F3" w14:paraId="60DB7C0C" w14:textId="77777777" w:rsidTr="00717971">
        <w:tc>
          <w:tcPr>
            <w:tcW w:w="1562" w:type="dxa"/>
            <w:vMerge w:val="restart"/>
            <w:tcBorders>
              <w:right w:val="single" w:sz="4" w:space="0" w:color="auto"/>
            </w:tcBorders>
          </w:tcPr>
          <w:p w14:paraId="17329EA5"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Күріш</w:t>
            </w:r>
          </w:p>
        </w:tc>
        <w:tc>
          <w:tcPr>
            <w:tcW w:w="996" w:type="dxa"/>
            <w:tcBorders>
              <w:left w:val="single" w:sz="4" w:space="0" w:color="auto"/>
            </w:tcBorders>
          </w:tcPr>
          <w:p w14:paraId="0BFCE7E0"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0FF9CDC8" w14:textId="7C18A8BE" w:rsidR="00D82366" w:rsidRPr="00FB33F3" w:rsidRDefault="00D82366" w:rsidP="00D82366">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Ұсақ қабық бөлшектері бар біртекті, сусымалы өнім</w:t>
            </w:r>
          </w:p>
        </w:tc>
        <w:tc>
          <w:tcPr>
            <w:tcW w:w="1276" w:type="dxa"/>
            <w:tcBorders>
              <w:left w:val="single" w:sz="4" w:space="0" w:color="auto"/>
            </w:tcBorders>
          </w:tcPr>
          <w:p w14:paraId="54587709" w14:textId="3623A18F"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8,3</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73</w:t>
            </w:r>
          </w:p>
        </w:tc>
      </w:tr>
      <w:tr w:rsidR="00D82366" w:rsidRPr="00FB33F3" w14:paraId="290953BF" w14:textId="77777777" w:rsidTr="00717971">
        <w:tc>
          <w:tcPr>
            <w:tcW w:w="1562" w:type="dxa"/>
            <w:vMerge/>
            <w:tcBorders>
              <w:right w:val="single" w:sz="4" w:space="0" w:color="auto"/>
            </w:tcBorders>
          </w:tcPr>
          <w:p w14:paraId="5F32B02C"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369D83B1"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53D1F2DE"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Ақ, кілегей немесе сарғыш реңдері бар ақ</w:t>
            </w:r>
          </w:p>
        </w:tc>
        <w:tc>
          <w:tcPr>
            <w:tcW w:w="2913" w:type="dxa"/>
            <w:tcBorders>
              <w:right w:val="single" w:sz="4" w:space="0" w:color="auto"/>
            </w:tcBorders>
          </w:tcPr>
          <w:p w14:paraId="385F191F"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Ақ</w:t>
            </w:r>
          </w:p>
        </w:tc>
        <w:tc>
          <w:tcPr>
            <w:tcW w:w="1276" w:type="dxa"/>
            <w:tcBorders>
              <w:left w:val="single" w:sz="4" w:space="0" w:color="auto"/>
            </w:tcBorders>
          </w:tcPr>
          <w:p w14:paraId="3353985F" w14:textId="7929D495"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8,0</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92</w:t>
            </w:r>
          </w:p>
        </w:tc>
      </w:tr>
      <w:tr w:rsidR="00D82366" w:rsidRPr="00FB33F3" w14:paraId="47FCDA28" w14:textId="77777777" w:rsidTr="00717971">
        <w:tc>
          <w:tcPr>
            <w:tcW w:w="1562" w:type="dxa"/>
            <w:vMerge/>
            <w:tcBorders>
              <w:right w:val="single" w:sz="4" w:space="0" w:color="auto"/>
            </w:tcBorders>
          </w:tcPr>
          <w:p w14:paraId="65DE9B0E"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27EF4BAB"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2236A1F6"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Күріш ұнына тән, иіссіз, көгермеген</w:t>
            </w:r>
          </w:p>
        </w:tc>
        <w:tc>
          <w:tcPr>
            <w:tcW w:w="2913" w:type="dxa"/>
            <w:tcBorders>
              <w:right w:val="single" w:sz="4" w:space="0" w:color="auto"/>
            </w:tcBorders>
          </w:tcPr>
          <w:p w14:paraId="24F00EBE"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Күріш ұнына тән, бөтен иісі жоқ, көгермеген.</w:t>
            </w:r>
          </w:p>
        </w:tc>
        <w:tc>
          <w:tcPr>
            <w:tcW w:w="1276" w:type="dxa"/>
            <w:tcBorders>
              <w:left w:val="single" w:sz="4" w:space="0" w:color="auto"/>
            </w:tcBorders>
          </w:tcPr>
          <w:p w14:paraId="28726797" w14:textId="27CA75EA"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7,65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81</w:t>
            </w:r>
          </w:p>
        </w:tc>
      </w:tr>
      <w:tr w:rsidR="00D82366" w:rsidRPr="00FB33F3" w14:paraId="51275EB6" w14:textId="77777777" w:rsidTr="00717971">
        <w:tc>
          <w:tcPr>
            <w:tcW w:w="1562" w:type="dxa"/>
            <w:vMerge/>
            <w:tcBorders>
              <w:right w:val="single" w:sz="4" w:space="0" w:color="auto"/>
            </w:tcBorders>
          </w:tcPr>
          <w:p w14:paraId="4A4A0340"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146B9C79"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Pr>
          <w:p w14:paraId="7F5E88D9"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Күріш ұнына тән, қышқыл, ащы және басқа да дәмі жоқ</w:t>
            </w:r>
          </w:p>
        </w:tc>
        <w:tc>
          <w:tcPr>
            <w:tcW w:w="2913" w:type="dxa"/>
            <w:tcBorders>
              <w:right w:val="single" w:sz="4" w:space="0" w:color="auto"/>
            </w:tcBorders>
          </w:tcPr>
          <w:p w14:paraId="68B4E431"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tcBorders>
          </w:tcPr>
          <w:p w14:paraId="7EA31346" w14:textId="6370C56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7,9</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85</w:t>
            </w:r>
          </w:p>
        </w:tc>
      </w:tr>
      <w:tr w:rsidR="00D82366" w:rsidRPr="00FB33F3" w14:paraId="378A02E5" w14:textId="77777777" w:rsidTr="00717971">
        <w:tc>
          <w:tcPr>
            <w:tcW w:w="8222" w:type="dxa"/>
            <w:gridSpan w:val="4"/>
            <w:tcBorders>
              <w:right w:val="single" w:sz="4" w:space="0" w:color="auto"/>
            </w:tcBorders>
          </w:tcPr>
          <w:p w14:paraId="6E6956BD"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Орташа балл</w:t>
            </w:r>
          </w:p>
        </w:tc>
        <w:tc>
          <w:tcPr>
            <w:tcW w:w="1276" w:type="dxa"/>
            <w:tcBorders>
              <w:left w:val="single" w:sz="4" w:space="0" w:color="auto"/>
            </w:tcBorders>
            <w:vAlign w:val="center"/>
          </w:tcPr>
          <w:p w14:paraId="5A317CB5" w14:textId="7777777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7,96</w:t>
            </w:r>
          </w:p>
        </w:tc>
      </w:tr>
      <w:tr w:rsidR="00D82366" w:rsidRPr="00FB33F3" w14:paraId="5B2D5A17" w14:textId="77777777" w:rsidTr="00717971">
        <w:tc>
          <w:tcPr>
            <w:tcW w:w="1562" w:type="dxa"/>
            <w:vMerge w:val="restart"/>
            <w:tcBorders>
              <w:right w:val="single" w:sz="4" w:space="0" w:color="auto"/>
            </w:tcBorders>
          </w:tcPr>
          <w:p w14:paraId="449DEE8C"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Ноқат</w:t>
            </w:r>
          </w:p>
        </w:tc>
        <w:tc>
          <w:tcPr>
            <w:tcW w:w="996" w:type="dxa"/>
            <w:tcBorders>
              <w:left w:val="single" w:sz="4" w:space="0" w:color="auto"/>
            </w:tcBorders>
          </w:tcPr>
          <w:p w14:paraId="79D54527"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05CAD046"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Ұсақ қабық бөлшектері бар біртекті, сусымалы өнім</w:t>
            </w:r>
          </w:p>
        </w:tc>
        <w:tc>
          <w:tcPr>
            <w:tcW w:w="1276" w:type="dxa"/>
            <w:tcBorders>
              <w:left w:val="single" w:sz="4" w:space="0" w:color="auto"/>
            </w:tcBorders>
          </w:tcPr>
          <w:p w14:paraId="50A4BE82" w14:textId="2A33C682"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8,2</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89</w:t>
            </w:r>
          </w:p>
        </w:tc>
      </w:tr>
      <w:tr w:rsidR="00D82366" w:rsidRPr="00FB33F3" w14:paraId="0905FAFA" w14:textId="77777777" w:rsidTr="00717971">
        <w:tc>
          <w:tcPr>
            <w:tcW w:w="1562" w:type="dxa"/>
            <w:vMerge/>
            <w:tcBorders>
              <w:right w:val="single" w:sz="4" w:space="0" w:color="auto"/>
            </w:tcBorders>
          </w:tcPr>
          <w:p w14:paraId="75E60E87"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15C839A5"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3D58384C" w14:textId="6B1B51F9" w:rsidR="00D82366" w:rsidRPr="00FB33F3" w:rsidRDefault="000A31DF" w:rsidP="000A31DF">
            <w:pPr>
              <w:rPr>
                <w:rFonts w:ascii="Times New Roman" w:hAnsi="Times New Roman" w:cs="Times New Roman"/>
                <w:b/>
                <w:sz w:val="26"/>
                <w:szCs w:val="26"/>
                <w:lang w:val="kk-KZ"/>
              </w:rPr>
            </w:pPr>
            <w:r w:rsidRPr="00FB33F3">
              <w:rPr>
                <w:rFonts w:ascii="Times New Roman" w:hAnsi="Times New Roman" w:cs="Times New Roman"/>
                <w:sz w:val="26"/>
                <w:szCs w:val="26"/>
                <w:lang w:val="kk-KZ"/>
              </w:rPr>
              <w:t>Сұр реңд</w:t>
            </w:r>
            <w:r w:rsidR="00D82366" w:rsidRPr="00FB33F3">
              <w:rPr>
                <w:rFonts w:ascii="Times New Roman" w:hAnsi="Times New Roman" w:cs="Times New Roman"/>
                <w:sz w:val="26"/>
                <w:szCs w:val="26"/>
                <w:lang w:val="kk-KZ"/>
              </w:rPr>
              <w:t>ері бар сары</w:t>
            </w:r>
          </w:p>
        </w:tc>
        <w:tc>
          <w:tcPr>
            <w:tcW w:w="2913" w:type="dxa"/>
            <w:tcBorders>
              <w:right w:val="single" w:sz="4" w:space="0" w:color="auto"/>
            </w:tcBorders>
          </w:tcPr>
          <w:p w14:paraId="7C748EC7" w14:textId="77777777" w:rsidR="00D82366" w:rsidRPr="00FB33F3" w:rsidRDefault="00D82366" w:rsidP="00D82366">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Сұр реңдері бар сары</w:t>
            </w:r>
          </w:p>
        </w:tc>
        <w:tc>
          <w:tcPr>
            <w:tcW w:w="1276" w:type="dxa"/>
            <w:tcBorders>
              <w:left w:val="single" w:sz="4" w:space="0" w:color="auto"/>
            </w:tcBorders>
          </w:tcPr>
          <w:p w14:paraId="1E9659F6" w14:textId="716E678C"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8,25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97</w:t>
            </w:r>
          </w:p>
        </w:tc>
      </w:tr>
      <w:tr w:rsidR="00D82366" w:rsidRPr="00FB33F3" w14:paraId="52C679AD" w14:textId="77777777" w:rsidTr="00717971">
        <w:tc>
          <w:tcPr>
            <w:tcW w:w="1562" w:type="dxa"/>
            <w:vMerge/>
            <w:tcBorders>
              <w:right w:val="single" w:sz="4" w:space="0" w:color="auto"/>
            </w:tcBorders>
          </w:tcPr>
          <w:p w14:paraId="4579FCAC"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73DF20A2"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51F3D200"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Ноқатқа тән, бөтен иіссіз, көгермеген</w:t>
            </w:r>
          </w:p>
        </w:tc>
        <w:tc>
          <w:tcPr>
            <w:tcW w:w="2913" w:type="dxa"/>
            <w:tcBorders>
              <w:right w:val="single" w:sz="4" w:space="0" w:color="auto"/>
            </w:tcBorders>
          </w:tcPr>
          <w:p w14:paraId="11CC1A40"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Ноқатқа тән, бөтен иіс жоқ, көгермеген</w:t>
            </w:r>
          </w:p>
        </w:tc>
        <w:tc>
          <w:tcPr>
            <w:tcW w:w="1276" w:type="dxa"/>
            <w:tcBorders>
              <w:left w:val="single" w:sz="4" w:space="0" w:color="auto"/>
            </w:tcBorders>
          </w:tcPr>
          <w:p w14:paraId="5E17D154" w14:textId="02467CDB"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8,05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76</w:t>
            </w:r>
          </w:p>
        </w:tc>
      </w:tr>
      <w:tr w:rsidR="00D82366" w:rsidRPr="00FB33F3" w14:paraId="2DF6E785" w14:textId="77777777" w:rsidTr="00717971">
        <w:tc>
          <w:tcPr>
            <w:tcW w:w="1562" w:type="dxa"/>
            <w:vMerge/>
            <w:tcBorders>
              <w:right w:val="single" w:sz="4" w:space="0" w:color="auto"/>
            </w:tcBorders>
          </w:tcPr>
          <w:p w14:paraId="2336CCD9"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085D62FF"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Pr>
          <w:p w14:paraId="01AB9307"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Ноқатқа тән, қышқыл, ащы және басқа да дәмі жоқ</w:t>
            </w:r>
          </w:p>
        </w:tc>
        <w:tc>
          <w:tcPr>
            <w:tcW w:w="2913" w:type="dxa"/>
            <w:tcBorders>
              <w:right w:val="single" w:sz="4" w:space="0" w:color="auto"/>
            </w:tcBorders>
          </w:tcPr>
          <w:p w14:paraId="2E342479"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tcBorders>
          </w:tcPr>
          <w:p w14:paraId="216800E4" w14:textId="328A940F"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7,3</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92</w:t>
            </w:r>
          </w:p>
        </w:tc>
      </w:tr>
      <w:tr w:rsidR="00D82366" w:rsidRPr="00FB33F3" w14:paraId="11A10C11" w14:textId="77777777" w:rsidTr="00717971">
        <w:tc>
          <w:tcPr>
            <w:tcW w:w="8222" w:type="dxa"/>
            <w:gridSpan w:val="4"/>
            <w:tcBorders>
              <w:right w:val="single" w:sz="4" w:space="0" w:color="auto"/>
            </w:tcBorders>
          </w:tcPr>
          <w:p w14:paraId="741CB819"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Орташа балл</w:t>
            </w:r>
          </w:p>
        </w:tc>
        <w:tc>
          <w:tcPr>
            <w:tcW w:w="1276" w:type="dxa"/>
            <w:tcBorders>
              <w:left w:val="single" w:sz="4" w:space="0" w:color="auto"/>
            </w:tcBorders>
          </w:tcPr>
          <w:p w14:paraId="0CCF8EAC" w14:textId="7777777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7,95</w:t>
            </w:r>
          </w:p>
        </w:tc>
      </w:tr>
      <w:tr w:rsidR="00D82366" w:rsidRPr="00FB33F3" w14:paraId="119ECC9D" w14:textId="77777777" w:rsidTr="00717971">
        <w:tc>
          <w:tcPr>
            <w:tcW w:w="1562" w:type="dxa"/>
            <w:vMerge w:val="restart"/>
            <w:tcBorders>
              <w:right w:val="single" w:sz="4" w:space="0" w:color="auto"/>
            </w:tcBorders>
          </w:tcPr>
          <w:p w14:paraId="6A58A8C3"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Амарант</w:t>
            </w:r>
          </w:p>
        </w:tc>
        <w:tc>
          <w:tcPr>
            <w:tcW w:w="996" w:type="dxa"/>
            <w:tcBorders>
              <w:left w:val="single" w:sz="4" w:space="0" w:color="auto"/>
            </w:tcBorders>
          </w:tcPr>
          <w:p w14:paraId="664F30B5"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070C70DD"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Ұсақ қабық бөлшектері бар біртекті, сусымалы өнім</w:t>
            </w:r>
          </w:p>
        </w:tc>
        <w:tc>
          <w:tcPr>
            <w:tcW w:w="1276" w:type="dxa"/>
            <w:tcBorders>
              <w:left w:val="single" w:sz="4" w:space="0" w:color="auto"/>
            </w:tcBorders>
          </w:tcPr>
          <w:p w14:paraId="0352915A" w14:textId="646633C9"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7,85</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1</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23</w:t>
            </w:r>
          </w:p>
        </w:tc>
      </w:tr>
      <w:tr w:rsidR="00D82366" w:rsidRPr="00FB33F3" w14:paraId="21DEC5B1" w14:textId="77777777" w:rsidTr="00717971">
        <w:tc>
          <w:tcPr>
            <w:tcW w:w="1562" w:type="dxa"/>
            <w:vMerge/>
            <w:tcBorders>
              <w:right w:val="single" w:sz="4" w:space="0" w:color="auto"/>
            </w:tcBorders>
          </w:tcPr>
          <w:p w14:paraId="141C6F3E"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21E45D97"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50E728F2" w14:textId="1D8E74E1" w:rsidR="00D82366" w:rsidRPr="00FB33F3" w:rsidRDefault="00D82366" w:rsidP="000A31DF">
            <w:pPr>
              <w:rPr>
                <w:rFonts w:ascii="Times New Roman" w:hAnsi="Times New Roman" w:cs="Times New Roman"/>
                <w:b/>
                <w:sz w:val="26"/>
                <w:szCs w:val="26"/>
                <w:lang w:val="kk-KZ"/>
              </w:rPr>
            </w:pPr>
            <w:r w:rsidRPr="00FB33F3">
              <w:rPr>
                <w:rFonts w:ascii="Times New Roman" w:hAnsi="Times New Roman" w:cs="Times New Roman"/>
                <w:sz w:val="26"/>
                <w:szCs w:val="26"/>
                <w:lang w:val="kk-KZ"/>
              </w:rPr>
              <w:t>Сұр рең</w:t>
            </w:r>
            <w:r w:rsidR="000A31DF" w:rsidRPr="00FB33F3">
              <w:rPr>
                <w:rFonts w:ascii="Times New Roman" w:hAnsi="Times New Roman" w:cs="Times New Roman"/>
                <w:sz w:val="26"/>
                <w:szCs w:val="26"/>
                <w:lang w:val="kk-KZ"/>
              </w:rPr>
              <w:t>де</w:t>
            </w:r>
            <w:r w:rsidRPr="00FB33F3">
              <w:rPr>
                <w:rFonts w:ascii="Times New Roman" w:hAnsi="Times New Roman" w:cs="Times New Roman"/>
                <w:sz w:val="26"/>
                <w:szCs w:val="26"/>
                <w:lang w:val="kk-KZ"/>
              </w:rPr>
              <w:t>рі бар ақ-қоңыр</w:t>
            </w:r>
          </w:p>
        </w:tc>
        <w:tc>
          <w:tcPr>
            <w:tcW w:w="2913" w:type="dxa"/>
            <w:tcBorders>
              <w:right w:val="single" w:sz="4" w:space="0" w:color="auto"/>
            </w:tcBorders>
          </w:tcPr>
          <w:p w14:paraId="4F1AA381" w14:textId="4C809FEF" w:rsidR="00D82366" w:rsidRPr="00FB33F3" w:rsidRDefault="00D82366" w:rsidP="000A31DF">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Сұр рең</w:t>
            </w:r>
            <w:r w:rsidR="000A31DF" w:rsidRPr="00FB33F3">
              <w:rPr>
                <w:rFonts w:ascii="Times New Roman" w:eastAsia="TimesNewRoman" w:hAnsi="Times New Roman" w:cs="Times New Roman"/>
                <w:sz w:val="26"/>
                <w:szCs w:val="26"/>
                <w:lang w:val="kk-KZ"/>
              </w:rPr>
              <w:t>д</w:t>
            </w:r>
            <w:r w:rsidRPr="00FB33F3">
              <w:rPr>
                <w:rFonts w:ascii="Times New Roman" w:eastAsia="TimesNewRoman" w:hAnsi="Times New Roman" w:cs="Times New Roman"/>
                <w:sz w:val="26"/>
                <w:szCs w:val="26"/>
                <w:lang w:val="kk-KZ"/>
              </w:rPr>
              <w:t>ері бар ақ-қоңыр</w:t>
            </w:r>
          </w:p>
        </w:tc>
        <w:tc>
          <w:tcPr>
            <w:tcW w:w="1276" w:type="dxa"/>
            <w:tcBorders>
              <w:left w:val="single" w:sz="4" w:space="0" w:color="auto"/>
            </w:tcBorders>
          </w:tcPr>
          <w:p w14:paraId="4BFF72AA" w14:textId="0EFA64A5"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7,52</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83</w:t>
            </w:r>
          </w:p>
        </w:tc>
      </w:tr>
      <w:tr w:rsidR="00D82366" w:rsidRPr="00FB33F3" w14:paraId="512A3D12" w14:textId="77777777" w:rsidTr="00717971">
        <w:tc>
          <w:tcPr>
            <w:tcW w:w="1562" w:type="dxa"/>
            <w:vMerge/>
            <w:tcBorders>
              <w:right w:val="single" w:sz="4" w:space="0" w:color="auto"/>
            </w:tcBorders>
          </w:tcPr>
          <w:p w14:paraId="7A52DA49"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578D0B31"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58F34D90"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Амарантқа тән, бөтен иіссіз, көгермеген</w:t>
            </w:r>
          </w:p>
        </w:tc>
        <w:tc>
          <w:tcPr>
            <w:tcW w:w="2913" w:type="dxa"/>
            <w:tcBorders>
              <w:right w:val="single" w:sz="4" w:space="0" w:color="auto"/>
            </w:tcBorders>
          </w:tcPr>
          <w:p w14:paraId="08F36355"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Амарантқа тән, бөтен иіс жоқ, көгермеген</w:t>
            </w:r>
          </w:p>
        </w:tc>
        <w:tc>
          <w:tcPr>
            <w:tcW w:w="1276" w:type="dxa"/>
            <w:tcBorders>
              <w:left w:val="single" w:sz="4" w:space="0" w:color="auto"/>
            </w:tcBorders>
          </w:tcPr>
          <w:p w14:paraId="7C367B6F" w14:textId="296653EC"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7,43</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83</w:t>
            </w:r>
          </w:p>
        </w:tc>
      </w:tr>
      <w:tr w:rsidR="00D82366" w:rsidRPr="00FB33F3" w14:paraId="3A014A27" w14:textId="77777777" w:rsidTr="00717971">
        <w:tc>
          <w:tcPr>
            <w:tcW w:w="1562" w:type="dxa"/>
            <w:vMerge/>
            <w:tcBorders>
              <w:right w:val="single" w:sz="4" w:space="0" w:color="auto"/>
            </w:tcBorders>
          </w:tcPr>
          <w:p w14:paraId="5C75BD2B"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2BE70E76"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Pr>
          <w:p w14:paraId="5A2297A9"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Амарантқа тән, қышқыл, ащы және басқа да дәмі жоқ</w:t>
            </w:r>
          </w:p>
        </w:tc>
        <w:tc>
          <w:tcPr>
            <w:tcW w:w="2913" w:type="dxa"/>
            <w:tcBorders>
              <w:right w:val="single" w:sz="4" w:space="0" w:color="auto"/>
            </w:tcBorders>
          </w:tcPr>
          <w:p w14:paraId="7C212394"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tcBorders>
          </w:tcPr>
          <w:p w14:paraId="1E5EE844" w14:textId="118C0765"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7,8</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1</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01</w:t>
            </w:r>
          </w:p>
        </w:tc>
      </w:tr>
      <w:tr w:rsidR="00D82366" w:rsidRPr="00FB33F3" w14:paraId="1BDE599C" w14:textId="77777777" w:rsidTr="00717971">
        <w:tc>
          <w:tcPr>
            <w:tcW w:w="8222" w:type="dxa"/>
            <w:gridSpan w:val="4"/>
            <w:tcBorders>
              <w:right w:val="single" w:sz="4" w:space="0" w:color="auto"/>
            </w:tcBorders>
          </w:tcPr>
          <w:p w14:paraId="5E867EA7"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Орташа балл</w:t>
            </w:r>
          </w:p>
        </w:tc>
        <w:tc>
          <w:tcPr>
            <w:tcW w:w="1276" w:type="dxa"/>
            <w:tcBorders>
              <w:left w:val="single" w:sz="4" w:space="0" w:color="auto"/>
            </w:tcBorders>
          </w:tcPr>
          <w:p w14:paraId="68B5A741" w14:textId="7777777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7,61</w:t>
            </w:r>
          </w:p>
        </w:tc>
      </w:tr>
      <w:tr w:rsidR="00D82366" w:rsidRPr="00FB33F3" w14:paraId="65336C7C" w14:textId="77777777" w:rsidTr="00717971">
        <w:tc>
          <w:tcPr>
            <w:tcW w:w="1562" w:type="dxa"/>
            <w:vMerge w:val="restart"/>
            <w:tcBorders>
              <w:right w:val="single" w:sz="4" w:space="0" w:color="auto"/>
            </w:tcBorders>
          </w:tcPr>
          <w:p w14:paraId="3C2065DA" w14:textId="60202A05"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Жолжел</w:t>
            </w:r>
            <w:r w:rsidR="00783271" w:rsidRPr="00FB33F3">
              <w:rPr>
                <w:rFonts w:ascii="Times New Roman" w:hAnsi="Times New Roman" w:cs="Times New Roman"/>
                <w:sz w:val="26"/>
                <w:szCs w:val="26"/>
                <w:lang w:val="kk-KZ"/>
              </w:rPr>
              <w:t>-</w:t>
            </w:r>
            <w:r w:rsidRPr="00FB33F3">
              <w:rPr>
                <w:rFonts w:ascii="Times New Roman" w:hAnsi="Times New Roman" w:cs="Times New Roman"/>
                <w:sz w:val="26"/>
                <w:szCs w:val="26"/>
                <w:lang w:val="kk-KZ"/>
              </w:rPr>
              <w:t>кен</w:t>
            </w:r>
          </w:p>
        </w:tc>
        <w:tc>
          <w:tcPr>
            <w:tcW w:w="996" w:type="dxa"/>
            <w:tcBorders>
              <w:left w:val="single" w:sz="4" w:space="0" w:color="auto"/>
            </w:tcBorders>
          </w:tcPr>
          <w:p w14:paraId="41F02E2B"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Түрі</w:t>
            </w:r>
          </w:p>
        </w:tc>
        <w:tc>
          <w:tcPr>
            <w:tcW w:w="5664" w:type="dxa"/>
            <w:gridSpan w:val="2"/>
            <w:tcBorders>
              <w:right w:val="single" w:sz="4" w:space="0" w:color="auto"/>
            </w:tcBorders>
          </w:tcPr>
          <w:p w14:paraId="3627F686"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Ұсақ қабық бөлшектері бар біртекті, сусымалы өнім</w:t>
            </w:r>
          </w:p>
        </w:tc>
        <w:tc>
          <w:tcPr>
            <w:tcW w:w="1276" w:type="dxa"/>
            <w:tcBorders>
              <w:left w:val="single" w:sz="4" w:space="0" w:color="auto"/>
            </w:tcBorders>
          </w:tcPr>
          <w:p w14:paraId="3629306C" w14:textId="297E4C24"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8,5</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83</w:t>
            </w:r>
          </w:p>
        </w:tc>
      </w:tr>
      <w:tr w:rsidR="00D82366" w:rsidRPr="00FB33F3" w14:paraId="44B2AF5E" w14:textId="77777777" w:rsidTr="00717971">
        <w:tc>
          <w:tcPr>
            <w:tcW w:w="1562" w:type="dxa"/>
            <w:vMerge/>
            <w:tcBorders>
              <w:right w:val="single" w:sz="4" w:space="0" w:color="auto"/>
            </w:tcBorders>
          </w:tcPr>
          <w:p w14:paraId="00D5B54E"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2199262A"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Түсі</w:t>
            </w:r>
          </w:p>
        </w:tc>
        <w:tc>
          <w:tcPr>
            <w:tcW w:w="2751" w:type="dxa"/>
          </w:tcPr>
          <w:p w14:paraId="0B59CEE9" w14:textId="53E68B00" w:rsidR="00D82366" w:rsidRPr="00FB33F3" w:rsidRDefault="000A31DF" w:rsidP="000A31DF">
            <w:pPr>
              <w:rPr>
                <w:rFonts w:ascii="Times New Roman" w:hAnsi="Times New Roman" w:cs="Times New Roman"/>
                <w:b/>
                <w:sz w:val="26"/>
                <w:szCs w:val="26"/>
                <w:lang w:val="kk-KZ"/>
              </w:rPr>
            </w:pPr>
            <w:r w:rsidRPr="00FB33F3">
              <w:rPr>
                <w:rFonts w:ascii="Times New Roman" w:hAnsi="Times New Roman" w:cs="Times New Roman"/>
                <w:sz w:val="26"/>
                <w:szCs w:val="26"/>
                <w:lang w:val="kk-KZ"/>
              </w:rPr>
              <w:t>Сұр реңд</w:t>
            </w:r>
            <w:r w:rsidR="00D82366" w:rsidRPr="00FB33F3">
              <w:rPr>
                <w:rFonts w:ascii="Times New Roman" w:hAnsi="Times New Roman" w:cs="Times New Roman"/>
                <w:sz w:val="26"/>
                <w:szCs w:val="26"/>
                <w:lang w:val="kk-KZ"/>
              </w:rPr>
              <w:t>ері бар ақ-сұры</w:t>
            </w:r>
          </w:p>
        </w:tc>
        <w:tc>
          <w:tcPr>
            <w:tcW w:w="2913" w:type="dxa"/>
            <w:tcBorders>
              <w:right w:val="single" w:sz="4" w:space="0" w:color="auto"/>
            </w:tcBorders>
          </w:tcPr>
          <w:p w14:paraId="0F6381B9" w14:textId="40D8A135" w:rsidR="00D82366" w:rsidRPr="00FB33F3" w:rsidRDefault="000A31DF" w:rsidP="000A31DF">
            <w:pPr>
              <w:rPr>
                <w:rFonts w:ascii="Times New Roman" w:hAnsi="Times New Roman" w:cs="Times New Roman"/>
                <w:b/>
                <w:sz w:val="26"/>
                <w:szCs w:val="26"/>
                <w:lang w:val="kk-KZ"/>
              </w:rPr>
            </w:pPr>
            <w:r w:rsidRPr="00FB33F3">
              <w:rPr>
                <w:rFonts w:ascii="Times New Roman" w:eastAsia="TimesNewRoman" w:hAnsi="Times New Roman" w:cs="Times New Roman"/>
                <w:sz w:val="26"/>
                <w:szCs w:val="26"/>
                <w:lang w:val="kk-KZ"/>
              </w:rPr>
              <w:t>Сұр реңде</w:t>
            </w:r>
            <w:r w:rsidR="00D82366" w:rsidRPr="00FB33F3">
              <w:rPr>
                <w:rFonts w:ascii="Times New Roman" w:eastAsia="TimesNewRoman" w:hAnsi="Times New Roman" w:cs="Times New Roman"/>
                <w:sz w:val="26"/>
                <w:szCs w:val="26"/>
                <w:lang w:val="kk-KZ"/>
              </w:rPr>
              <w:t>рі бар ақ-сұры</w:t>
            </w:r>
          </w:p>
        </w:tc>
        <w:tc>
          <w:tcPr>
            <w:tcW w:w="1276" w:type="dxa"/>
            <w:tcBorders>
              <w:left w:val="single" w:sz="4" w:space="0" w:color="auto"/>
            </w:tcBorders>
          </w:tcPr>
          <w:p w14:paraId="77745375" w14:textId="179EFEBA"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8,6</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75</w:t>
            </w:r>
          </w:p>
        </w:tc>
      </w:tr>
      <w:tr w:rsidR="00D82366" w:rsidRPr="00FB33F3" w14:paraId="57D40453" w14:textId="77777777" w:rsidTr="00717971">
        <w:tc>
          <w:tcPr>
            <w:tcW w:w="1562" w:type="dxa"/>
            <w:vMerge/>
            <w:tcBorders>
              <w:right w:val="single" w:sz="4" w:space="0" w:color="auto"/>
            </w:tcBorders>
          </w:tcPr>
          <w:p w14:paraId="15FE951F"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62AB9649"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Иісі</w:t>
            </w:r>
          </w:p>
        </w:tc>
        <w:tc>
          <w:tcPr>
            <w:tcW w:w="2751" w:type="dxa"/>
          </w:tcPr>
          <w:p w14:paraId="6BB1480E"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Жолжелкенге тән, бөтен иіссіз, көгермеген</w:t>
            </w:r>
          </w:p>
        </w:tc>
        <w:tc>
          <w:tcPr>
            <w:tcW w:w="2913" w:type="dxa"/>
            <w:tcBorders>
              <w:right w:val="single" w:sz="4" w:space="0" w:color="auto"/>
            </w:tcBorders>
          </w:tcPr>
          <w:p w14:paraId="0B26439D"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Жолжелкенге тән, бөтен иіс жоқ, көгермеген</w:t>
            </w:r>
          </w:p>
        </w:tc>
        <w:tc>
          <w:tcPr>
            <w:tcW w:w="1276" w:type="dxa"/>
            <w:tcBorders>
              <w:left w:val="single" w:sz="4" w:space="0" w:color="auto"/>
            </w:tcBorders>
          </w:tcPr>
          <w:p w14:paraId="55FCA1B2" w14:textId="4EF797F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9,3</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73</w:t>
            </w:r>
          </w:p>
        </w:tc>
      </w:tr>
      <w:tr w:rsidR="00D82366" w:rsidRPr="00FB33F3" w14:paraId="6A49718A" w14:textId="77777777" w:rsidTr="00717971">
        <w:tc>
          <w:tcPr>
            <w:tcW w:w="1562" w:type="dxa"/>
            <w:vMerge/>
            <w:tcBorders>
              <w:right w:val="single" w:sz="4" w:space="0" w:color="auto"/>
            </w:tcBorders>
          </w:tcPr>
          <w:p w14:paraId="7BB6DC1C" w14:textId="77777777" w:rsidR="00D82366" w:rsidRPr="00FB33F3" w:rsidRDefault="00D82366" w:rsidP="00D82366">
            <w:pPr>
              <w:rPr>
                <w:rFonts w:ascii="Times New Roman" w:hAnsi="Times New Roman" w:cs="Times New Roman"/>
                <w:b/>
                <w:sz w:val="26"/>
                <w:szCs w:val="26"/>
                <w:lang w:val="kk-KZ"/>
              </w:rPr>
            </w:pPr>
          </w:p>
        </w:tc>
        <w:tc>
          <w:tcPr>
            <w:tcW w:w="996" w:type="dxa"/>
            <w:tcBorders>
              <w:left w:val="single" w:sz="4" w:space="0" w:color="auto"/>
            </w:tcBorders>
          </w:tcPr>
          <w:p w14:paraId="312716F5"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Дәмі</w:t>
            </w:r>
          </w:p>
        </w:tc>
        <w:tc>
          <w:tcPr>
            <w:tcW w:w="2751" w:type="dxa"/>
          </w:tcPr>
          <w:p w14:paraId="43A8875A"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Жолжелкенге тән, қышқыл, ащы және басқа да дәмі жоқ</w:t>
            </w:r>
          </w:p>
        </w:tc>
        <w:tc>
          <w:tcPr>
            <w:tcW w:w="2913" w:type="dxa"/>
            <w:tcBorders>
              <w:right w:val="single" w:sz="4" w:space="0" w:color="auto"/>
            </w:tcBorders>
          </w:tcPr>
          <w:p w14:paraId="335D5313" w14:textId="77777777" w:rsidR="00D82366" w:rsidRPr="00FB33F3" w:rsidRDefault="00D82366" w:rsidP="00D82366">
            <w:pPr>
              <w:rPr>
                <w:rFonts w:ascii="Times New Roman" w:hAnsi="Times New Roman" w:cs="Times New Roman"/>
                <w:b/>
                <w:sz w:val="26"/>
                <w:szCs w:val="26"/>
                <w:lang w:val="kk-KZ"/>
              </w:rPr>
            </w:pPr>
            <w:r w:rsidRPr="00FB33F3">
              <w:rPr>
                <w:rFonts w:ascii="Times New Roman" w:hAnsi="Times New Roman" w:cs="Times New Roman"/>
                <w:sz w:val="26"/>
                <w:szCs w:val="26"/>
                <w:lang w:val="kk-KZ"/>
              </w:rPr>
              <w:t>Бөтен дәмі жоқ, қышқыл емес, ащы емес</w:t>
            </w:r>
          </w:p>
        </w:tc>
        <w:tc>
          <w:tcPr>
            <w:tcW w:w="1276" w:type="dxa"/>
            <w:tcBorders>
              <w:left w:val="single" w:sz="4" w:space="0" w:color="auto"/>
            </w:tcBorders>
          </w:tcPr>
          <w:p w14:paraId="1E48CF67" w14:textId="7E99C3D1"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8,9</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en-GB" w:eastAsia="pl-PL"/>
              </w:rPr>
              <w:t>±</w:t>
            </w:r>
            <w:r w:rsidRPr="00FB33F3">
              <w:rPr>
                <w:rFonts w:ascii="Times New Roman" w:hAnsi="Times New Roman" w:cs="Times New Roman"/>
                <w:sz w:val="26"/>
                <w:szCs w:val="26"/>
                <w:lang w:val="pl-PL"/>
              </w:rPr>
              <w:t>0</w:t>
            </w:r>
            <w:r w:rsidRPr="00FB33F3">
              <w:rPr>
                <w:rFonts w:ascii="Times New Roman" w:hAnsi="Times New Roman" w:cs="Times New Roman"/>
                <w:sz w:val="26"/>
                <w:szCs w:val="26"/>
                <w:lang w:val="kk-KZ"/>
              </w:rPr>
              <w:t>,</w:t>
            </w:r>
            <w:r w:rsidRPr="00FB33F3">
              <w:rPr>
                <w:rFonts w:ascii="Times New Roman" w:hAnsi="Times New Roman" w:cs="Times New Roman"/>
                <w:sz w:val="26"/>
                <w:szCs w:val="26"/>
                <w:lang w:val="pl-PL"/>
              </w:rPr>
              <w:t>97</w:t>
            </w:r>
          </w:p>
        </w:tc>
      </w:tr>
      <w:tr w:rsidR="00D82366" w:rsidRPr="00FB33F3" w14:paraId="7D756BE4" w14:textId="77777777" w:rsidTr="00717971">
        <w:tc>
          <w:tcPr>
            <w:tcW w:w="8222" w:type="dxa"/>
            <w:gridSpan w:val="4"/>
            <w:tcBorders>
              <w:right w:val="single" w:sz="4" w:space="0" w:color="auto"/>
            </w:tcBorders>
          </w:tcPr>
          <w:p w14:paraId="1E95B425" w14:textId="77777777" w:rsidR="00D82366" w:rsidRPr="00FB33F3" w:rsidRDefault="00D82366" w:rsidP="00D82366">
            <w:pPr>
              <w:jc w:val="center"/>
              <w:rPr>
                <w:rFonts w:ascii="Times New Roman" w:hAnsi="Times New Roman" w:cs="Times New Roman"/>
                <w:b/>
                <w:sz w:val="26"/>
                <w:szCs w:val="26"/>
                <w:lang w:val="kk-KZ"/>
              </w:rPr>
            </w:pPr>
            <w:r w:rsidRPr="00FB33F3">
              <w:rPr>
                <w:rFonts w:ascii="Times New Roman" w:hAnsi="Times New Roman" w:cs="Times New Roman"/>
                <w:sz w:val="26"/>
                <w:szCs w:val="26"/>
                <w:lang w:val="kk-KZ"/>
              </w:rPr>
              <w:t>Орташа балл</w:t>
            </w:r>
          </w:p>
        </w:tc>
        <w:tc>
          <w:tcPr>
            <w:tcW w:w="1276" w:type="dxa"/>
            <w:tcBorders>
              <w:left w:val="single" w:sz="4" w:space="0" w:color="auto"/>
            </w:tcBorders>
          </w:tcPr>
          <w:p w14:paraId="702CB054" w14:textId="77777777" w:rsidR="00D82366" w:rsidRPr="00FB33F3" w:rsidRDefault="00D82366" w:rsidP="00D82366">
            <w:pPr>
              <w:jc w:val="center"/>
              <w:rPr>
                <w:rFonts w:ascii="Times New Roman" w:hAnsi="Times New Roman" w:cs="Times New Roman"/>
                <w:sz w:val="26"/>
                <w:szCs w:val="26"/>
                <w:lang w:val="kk-KZ"/>
              </w:rPr>
            </w:pPr>
            <w:r w:rsidRPr="00FB33F3">
              <w:rPr>
                <w:rFonts w:ascii="Times New Roman" w:hAnsi="Times New Roman" w:cs="Times New Roman"/>
                <w:sz w:val="26"/>
                <w:szCs w:val="26"/>
                <w:lang w:val="kk-KZ"/>
              </w:rPr>
              <w:t>8,83</w:t>
            </w:r>
          </w:p>
        </w:tc>
      </w:tr>
    </w:tbl>
    <w:p w14:paraId="1CB900E4" w14:textId="77777777" w:rsidR="00191347" w:rsidRPr="00FB33F3" w:rsidRDefault="00191347" w:rsidP="00191347">
      <w:pPr>
        <w:spacing w:after="0" w:line="240" w:lineRule="auto"/>
        <w:rPr>
          <w:rFonts w:ascii="Times New Roman" w:eastAsiaTheme="minorEastAsia" w:hAnsi="Times New Roman" w:cs="Times New Roman"/>
          <w:kern w:val="36"/>
          <w:sz w:val="28"/>
          <w:szCs w:val="28"/>
          <w:lang w:val="kk-KZ" w:eastAsia="ru-RU"/>
        </w:rPr>
      </w:pPr>
    </w:p>
    <w:p w14:paraId="0063F66F" w14:textId="6446B918" w:rsidR="00191347" w:rsidRPr="00FB33F3" w:rsidRDefault="00191347" w:rsidP="00191347">
      <w:pPr>
        <w:spacing w:after="0" w:line="240" w:lineRule="auto"/>
        <w:ind w:firstLine="709"/>
        <w:jc w:val="both"/>
        <w:rPr>
          <w:rFonts w:ascii="Times New Roman" w:eastAsiaTheme="minorEastAsia" w:hAnsi="Times New Roman" w:cs="Times New Roman"/>
          <w:kern w:val="36"/>
          <w:sz w:val="28"/>
          <w:szCs w:val="28"/>
          <w:lang w:val="kk-KZ" w:eastAsia="ru-RU"/>
        </w:rPr>
      </w:pPr>
      <w:r w:rsidRPr="00FB33F3">
        <w:rPr>
          <w:rFonts w:ascii="Times New Roman" w:eastAsiaTheme="minorEastAsia" w:hAnsi="Times New Roman" w:cs="Times New Roman"/>
          <w:kern w:val="36"/>
          <w:sz w:val="28"/>
          <w:szCs w:val="28"/>
          <w:lang w:val="kk-KZ" w:eastAsia="ru-RU"/>
        </w:rPr>
        <w:t>Сонымен қатар глютенсіз ұндардың үйлесімді кластерлік комбинацияларын анықтауда маңызды ұндардың физика-химиялық</w:t>
      </w:r>
      <w:r w:rsidR="000A31DF" w:rsidRPr="00FB33F3">
        <w:rPr>
          <w:rFonts w:ascii="Times New Roman" w:eastAsiaTheme="minorEastAsia" w:hAnsi="Times New Roman" w:cs="Times New Roman"/>
          <w:kern w:val="36"/>
          <w:sz w:val="28"/>
          <w:szCs w:val="28"/>
          <w:lang w:val="kk-KZ" w:eastAsia="ru-RU"/>
        </w:rPr>
        <w:t xml:space="preserve"> құрамына тоқталсақ, нәтижесі 3</w:t>
      </w:r>
      <w:r w:rsidRPr="00FB33F3">
        <w:rPr>
          <w:rFonts w:ascii="Times New Roman" w:eastAsiaTheme="minorEastAsia" w:hAnsi="Times New Roman" w:cs="Times New Roman"/>
          <w:kern w:val="36"/>
          <w:sz w:val="28"/>
          <w:szCs w:val="28"/>
          <w:lang w:val="kk-KZ" w:eastAsia="ru-RU"/>
        </w:rPr>
        <w:t>-кестеде көрсетілген.</w:t>
      </w:r>
    </w:p>
    <w:p w14:paraId="15F1BE5E" w14:textId="77777777" w:rsidR="00191347" w:rsidRPr="00FB33F3" w:rsidRDefault="00191347" w:rsidP="00191347">
      <w:pPr>
        <w:spacing w:after="0" w:line="240" w:lineRule="auto"/>
        <w:rPr>
          <w:rFonts w:ascii="Times New Roman" w:eastAsiaTheme="minorEastAsia" w:hAnsi="Times New Roman" w:cs="Times New Roman"/>
          <w:kern w:val="36"/>
          <w:sz w:val="28"/>
          <w:szCs w:val="28"/>
          <w:lang w:val="kk-KZ" w:eastAsia="ru-RU"/>
        </w:rPr>
      </w:pPr>
    </w:p>
    <w:p w14:paraId="7620DEE8" w14:textId="242DF98F" w:rsidR="00191347" w:rsidRPr="00FB33F3" w:rsidRDefault="00717971" w:rsidP="00191347">
      <w:pPr>
        <w:spacing w:after="0" w:line="240" w:lineRule="auto"/>
        <w:rPr>
          <w:rFonts w:ascii="Times New Roman" w:eastAsiaTheme="minorEastAsia" w:hAnsi="Times New Roman" w:cs="Times New Roman"/>
          <w:kern w:val="36"/>
          <w:sz w:val="28"/>
          <w:szCs w:val="28"/>
          <w:lang w:val="kk-KZ" w:eastAsia="ru-RU"/>
        </w:rPr>
      </w:pPr>
      <w:r w:rsidRPr="00FB33F3">
        <w:rPr>
          <w:rFonts w:ascii="Times New Roman" w:eastAsiaTheme="minorEastAsia" w:hAnsi="Times New Roman" w:cs="Times New Roman"/>
          <w:kern w:val="36"/>
          <w:sz w:val="28"/>
          <w:szCs w:val="28"/>
          <w:lang w:val="kk-KZ" w:eastAsia="ru-RU"/>
        </w:rPr>
        <w:lastRenderedPageBreak/>
        <w:t xml:space="preserve">Кесте </w:t>
      </w:r>
      <w:r w:rsidR="000A31DF" w:rsidRPr="00FB33F3">
        <w:rPr>
          <w:rFonts w:ascii="Times New Roman" w:eastAsiaTheme="minorEastAsia" w:hAnsi="Times New Roman" w:cs="Times New Roman"/>
          <w:kern w:val="36"/>
          <w:sz w:val="28"/>
          <w:szCs w:val="28"/>
          <w:lang w:val="kk-KZ" w:eastAsia="ru-RU"/>
        </w:rPr>
        <w:t>3</w:t>
      </w:r>
      <w:r w:rsidRPr="00FB33F3">
        <w:rPr>
          <w:rFonts w:ascii="Times New Roman" w:eastAsiaTheme="minorEastAsia" w:hAnsi="Times New Roman" w:cs="Times New Roman"/>
          <w:kern w:val="36"/>
          <w:sz w:val="28"/>
          <w:szCs w:val="28"/>
          <w:lang w:val="kk-KZ" w:eastAsia="ru-RU"/>
        </w:rPr>
        <w:t xml:space="preserve"> - </w:t>
      </w:r>
      <w:r w:rsidR="00191347" w:rsidRPr="00FB33F3">
        <w:rPr>
          <w:rFonts w:ascii="Times New Roman" w:hAnsi="Times New Roman" w:cs="Times New Roman"/>
          <w:spacing w:val="-2"/>
          <w:sz w:val="28"/>
          <w:szCs w:val="28"/>
          <w:lang w:val="kk-KZ" w:eastAsia="ru-RU"/>
        </w:rPr>
        <w:t>Глютенсіз</w:t>
      </w:r>
      <w:r w:rsidR="00191347" w:rsidRPr="00FB33F3">
        <w:rPr>
          <w:rFonts w:ascii="Times New Roman" w:eastAsiaTheme="minorEastAsia" w:hAnsi="Times New Roman" w:cs="Times New Roman"/>
          <w:kern w:val="36"/>
          <w:sz w:val="28"/>
          <w:szCs w:val="28"/>
          <w:lang w:val="kk-KZ" w:eastAsia="ru-RU"/>
        </w:rPr>
        <w:t xml:space="preserve"> ұндардың физикалық-химиялық көрсеткіштері</w:t>
      </w:r>
    </w:p>
    <w:p w14:paraId="59F6A125" w14:textId="77777777" w:rsidR="00DA495B" w:rsidRPr="00FB33F3" w:rsidRDefault="00DA495B" w:rsidP="00191347">
      <w:pPr>
        <w:spacing w:after="0" w:line="240" w:lineRule="auto"/>
        <w:rPr>
          <w:rFonts w:ascii="Times New Roman" w:eastAsiaTheme="minorEastAsia" w:hAnsi="Times New Roman" w:cs="Times New Roman"/>
          <w:kern w:val="36"/>
          <w:sz w:val="28"/>
          <w:szCs w:val="28"/>
          <w:lang w:val="kk-KZ" w:eastAsia="ru-RU"/>
        </w:rPr>
      </w:pPr>
    </w:p>
    <w:tbl>
      <w:tblPr>
        <w:tblStyle w:val="a4"/>
        <w:tblW w:w="4942" w:type="pct"/>
        <w:tblInd w:w="108" w:type="dxa"/>
        <w:tblLayout w:type="fixed"/>
        <w:tblLook w:val="04A0" w:firstRow="1" w:lastRow="0" w:firstColumn="1" w:lastColumn="0" w:noHBand="0" w:noVBand="1"/>
      </w:tblPr>
      <w:tblGrid>
        <w:gridCol w:w="2015"/>
        <w:gridCol w:w="1613"/>
        <w:gridCol w:w="1697"/>
        <w:gridCol w:w="1090"/>
        <w:gridCol w:w="1553"/>
        <w:gridCol w:w="1410"/>
      </w:tblGrid>
      <w:tr w:rsidR="00A7214B" w:rsidRPr="00FB33F3" w14:paraId="13C69EB0" w14:textId="77777777" w:rsidTr="00783271">
        <w:trPr>
          <w:trHeight w:val="408"/>
        </w:trPr>
        <w:tc>
          <w:tcPr>
            <w:tcW w:w="1074" w:type="pct"/>
          </w:tcPr>
          <w:p w14:paraId="7A1EE1FA" w14:textId="45D17D69"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Шикізат                     атаулары</w:t>
            </w:r>
          </w:p>
        </w:tc>
        <w:tc>
          <w:tcPr>
            <w:tcW w:w="860" w:type="pct"/>
          </w:tcPr>
          <w:p w14:paraId="365DE4E9" w14:textId="77777777" w:rsidR="00A7214B" w:rsidRPr="00FB33F3" w:rsidRDefault="00A7214B" w:rsidP="00FB1EA6">
            <w:pPr>
              <w:ind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Макс. ылғалдылық</w:t>
            </w:r>
          </w:p>
          <w:p w14:paraId="0DD01E99" w14:textId="5F23339B" w:rsidR="00A7214B" w:rsidRPr="00FB33F3" w:rsidRDefault="00865EEB" w:rsidP="00865EE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МемСТ</w:t>
            </w:r>
            <w:r w:rsidR="00A7214B" w:rsidRPr="00FB33F3">
              <w:rPr>
                <w:rFonts w:ascii="Times New Roman" w:eastAsiaTheme="minorEastAsia" w:hAnsi="Times New Roman" w:cs="Times New Roman"/>
                <w:kern w:val="36"/>
                <w:sz w:val="26"/>
                <w:szCs w:val="26"/>
                <w:lang w:val="kk-KZ" w:eastAsia="ru-RU"/>
              </w:rPr>
              <w:t xml:space="preserve"> 9404-88 бойынша</w:t>
            </w:r>
          </w:p>
        </w:tc>
        <w:tc>
          <w:tcPr>
            <w:tcW w:w="905" w:type="pct"/>
            <w:tcBorders>
              <w:right w:val="single" w:sz="4" w:space="0" w:color="auto"/>
            </w:tcBorders>
          </w:tcPr>
          <w:p w14:paraId="043280EB" w14:textId="091AB89E"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Ылғалдылық, % артық емес</w:t>
            </w:r>
          </w:p>
        </w:tc>
        <w:tc>
          <w:tcPr>
            <w:tcW w:w="581" w:type="pct"/>
            <w:tcBorders>
              <w:right w:val="single" w:sz="4" w:space="0" w:color="auto"/>
            </w:tcBorders>
          </w:tcPr>
          <w:p w14:paraId="61294CF4" w14:textId="77777777" w:rsidR="00A7214B" w:rsidRPr="00FB33F3" w:rsidRDefault="00A7214B" w:rsidP="00A7214B">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Талшық,</w:t>
            </w:r>
          </w:p>
          <w:p w14:paraId="208866BA" w14:textId="087A1864"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w:t>
            </w:r>
          </w:p>
        </w:tc>
        <w:tc>
          <w:tcPr>
            <w:tcW w:w="828" w:type="pct"/>
            <w:tcBorders>
              <w:left w:val="single" w:sz="4" w:space="0" w:color="auto"/>
              <w:right w:val="single" w:sz="4" w:space="0" w:color="auto"/>
            </w:tcBorders>
          </w:tcPr>
          <w:p w14:paraId="2BD9BF9E" w14:textId="4F066F72"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Сусымалы тығыздығы, кг / м</w:t>
            </w:r>
            <w:r w:rsidRPr="00FB33F3">
              <w:rPr>
                <w:rFonts w:ascii="Times New Roman" w:eastAsiaTheme="minorEastAsia" w:hAnsi="Times New Roman" w:cs="Times New Roman"/>
                <w:kern w:val="36"/>
                <w:sz w:val="26"/>
                <w:szCs w:val="26"/>
                <w:vertAlign w:val="subscript"/>
                <w:lang w:val="kk-KZ" w:eastAsia="ru-RU"/>
              </w:rPr>
              <w:t>3</w:t>
            </w:r>
          </w:p>
        </w:tc>
        <w:tc>
          <w:tcPr>
            <w:tcW w:w="752" w:type="pct"/>
            <w:tcBorders>
              <w:left w:val="single" w:sz="4" w:space="0" w:color="auto"/>
            </w:tcBorders>
          </w:tcPr>
          <w:p w14:paraId="5B98E644" w14:textId="44EE4E51"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Күлділік, % артық емес</w:t>
            </w:r>
          </w:p>
        </w:tc>
      </w:tr>
      <w:tr w:rsidR="00A7214B" w:rsidRPr="00FB33F3" w14:paraId="4EB73267" w14:textId="77777777" w:rsidTr="00783271">
        <w:trPr>
          <w:trHeight w:val="408"/>
        </w:trPr>
        <w:tc>
          <w:tcPr>
            <w:tcW w:w="1074" w:type="pct"/>
          </w:tcPr>
          <w:p w14:paraId="780D7ADE" w14:textId="1642734C" w:rsidR="00A7214B" w:rsidRPr="00FB33F3" w:rsidRDefault="007064A5"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Жүгері ұны</w:t>
            </w:r>
          </w:p>
        </w:tc>
        <w:tc>
          <w:tcPr>
            <w:tcW w:w="860" w:type="pct"/>
          </w:tcPr>
          <w:p w14:paraId="382F882A" w14:textId="1DE9B55C"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15,0</w:t>
            </w:r>
          </w:p>
        </w:tc>
        <w:tc>
          <w:tcPr>
            <w:tcW w:w="905" w:type="pct"/>
            <w:tcBorders>
              <w:right w:val="single" w:sz="4" w:space="0" w:color="auto"/>
            </w:tcBorders>
          </w:tcPr>
          <w:p w14:paraId="1287944B" w14:textId="29DF3BBA"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8,23</w:t>
            </w:r>
          </w:p>
        </w:tc>
        <w:tc>
          <w:tcPr>
            <w:tcW w:w="581" w:type="pct"/>
            <w:tcBorders>
              <w:right w:val="single" w:sz="4" w:space="0" w:color="auto"/>
            </w:tcBorders>
          </w:tcPr>
          <w:p w14:paraId="7650BD56" w14:textId="740315F9"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7,3</w:t>
            </w:r>
          </w:p>
        </w:tc>
        <w:tc>
          <w:tcPr>
            <w:tcW w:w="828" w:type="pct"/>
            <w:tcBorders>
              <w:left w:val="single" w:sz="4" w:space="0" w:color="auto"/>
              <w:right w:val="single" w:sz="4" w:space="0" w:color="auto"/>
            </w:tcBorders>
          </w:tcPr>
          <w:p w14:paraId="127C8002" w14:textId="356EF5A2"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544</w:t>
            </w:r>
          </w:p>
        </w:tc>
        <w:tc>
          <w:tcPr>
            <w:tcW w:w="752" w:type="pct"/>
            <w:tcBorders>
              <w:left w:val="single" w:sz="4" w:space="0" w:color="auto"/>
            </w:tcBorders>
          </w:tcPr>
          <w:p w14:paraId="4D4798A1" w14:textId="7CD20B35"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0,3060</w:t>
            </w:r>
          </w:p>
        </w:tc>
      </w:tr>
      <w:tr w:rsidR="00A7214B" w:rsidRPr="00FB33F3" w14:paraId="55D2F980" w14:textId="77777777" w:rsidTr="00783271">
        <w:trPr>
          <w:trHeight w:val="408"/>
        </w:trPr>
        <w:tc>
          <w:tcPr>
            <w:tcW w:w="1074" w:type="pct"/>
          </w:tcPr>
          <w:p w14:paraId="45C29390" w14:textId="15F2AB53"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Жасыл қарақұмық</w:t>
            </w:r>
            <w:r w:rsidR="007064A5" w:rsidRPr="00FB33F3">
              <w:rPr>
                <w:rFonts w:ascii="Times New Roman" w:eastAsiaTheme="minorEastAsia" w:hAnsi="Times New Roman" w:cs="Times New Roman"/>
                <w:kern w:val="36"/>
                <w:sz w:val="26"/>
                <w:szCs w:val="26"/>
                <w:lang w:val="kk-KZ" w:eastAsia="ru-RU"/>
              </w:rPr>
              <w:t xml:space="preserve"> ұны</w:t>
            </w:r>
          </w:p>
        </w:tc>
        <w:tc>
          <w:tcPr>
            <w:tcW w:w="860" w:type="pct"/>
          </w:tcPr>
          <w:p w14:paraId="54A3DC0B"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12,0</w:t>
            </w:r>
          </w:p>
        </w:tc>
        <w:tc>
          <w:tcPr>
            <w:tcW w:w="905" w:type="pct"/>
            <w:tcBorders>
              <w:right w:val="single" w:sz="4" w:space="0" w:color="auto"/>
            </w:tcBorders>
          </w:tcPr>
          <w:p w14:paraId="2D3D7EF1"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7,85</w:t>
            </w:r>
          </w:p>
        </w:tc>
        <w:tc>
          <w:tcPr>
            <w:tcW w:w="581" w:type="pct"/>
            <w:tcBorders>
              <w:right w:val="single" w:sz="4" w:space="0" w:color="auto"/>
            </w:tcBorders>
          </w:tcPr>
          <w:p w14:paraId="2B3BC170"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10,6</w:t>
            </w:r>
          </w:p>
        </w:tc>
        <w:tc>
          <w:tcPr>
            <w:tcW w:w="828" w:type="pct"/>
            <w:tcBorders>
              <w:left w:val="single" w:sz="4" w:space="0" w:color="auto"/>
              <w:right w:val="single" w:sz="4" w:space="0" w:color="auto"/>
            </w:tcBorders>
          </w:tcPr>
          <w:p w14:paraId="2E78B005"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539</w:t>
            </w:r>
          </w:p>
        </w:tc>
        <w:tc>
          <w:tcPr>
            <w:tcW w:w="752" w:type="pct"/>
            <w:tcBorders>
              <w:left w:val="single" w:sz="4" w:space="0" w:color="auto"/>
            </w:tcBorders>
          </w:tcPr>
          <w:p w14:paraId="67056A7C"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0,4264</w:t>
            </w:r>
          </w:p>
        </w:tc>
      </w:tr>
      <w:tr w:rsidR="00A7214B" w:rsidRPr="00FB33F3" w14:paraId="5DAB7EF7" w14:textId="77777777" w:rsidTr="00783271">
        <w:trPr>
          <w:trHeight w:val="408"/>
        </w:trPr>
        <w:tc>
          <w:tcPr>
            <w:tcW w:w="1074" w:type="pct"/>
          </w:tcPr>
          <w:p w14:paraId="19BA9744" w14:textId="480087D3"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Күріш</w:t>
            </w:r>
            <w:r w:rsidR="007064A5" w:rsidRPr="00FB33F3">
              <w:rPr>
                <w:rFonts w:ascii="Times New Roman" w:eastAsiaTheme="minorEastAsia" w:hAnsi="Times New Roman" w:cs="Times New Roman"/>
                <w:kern w:val="36"/>
                <w:sz w:val="26"/>
                <w:szCs w:val="26"/>
                <w:lang w:val="kk-KZ" w:eastAsia="ru-RU"/>
              </w:rPr>
              <w:t xml:space="preserve"> ұны</w:t>
            </w:r>
          </w:p>
        </w:tc>
        <w:tc>
          <w:tcPr>
            <w:tcW w:w="860" w:type="pct"/>
          </w:tcPr>
          <w:p w14:paraId="2649D788"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12,0</w:t>
            </w:r>
          </w:p>
        </w:tc>
        <w:tc>
          <w:tcPr>
            <w:tcW w:w="905" w:type="pct"/>
            <w:tcBorders>
              <w:right w:val="single" w:sz="4" w:space="0" w:color="auto"/>
            </w:tcBorders>
          </w:tcPr>
          <w:p w14:paraId="79DE4F59"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9,11</w:t>
            </w:r>
          </w:p>
        </w:tc>
        <w:tc>
          <w:tcPr>
            <w:tcW w:w="581" w:type="pct"/>
            <w:tcBorders>
              <w:right w:val="single" w:sz="4" w:space="0" w:color="auto"/>
            </w:tcBorders>
          </w:tcPr>
          <w:p w14:paraId="60970C74"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2,4</w:t>
            </w:r>
          </w:p>
        </w:tc>
        <w:tc>
          <w:tcPr>
            <w:tcW w:w="828" w:type="pct"/>
            <w:tcBorders>
              <w:left w:val="single" w:sz="4" w:space="0" w:color="auto"/>
              <w:right w:val="single" w:sz="4" w:space="0" w:color="auto"/>
            </w:tcBorders>
          </w:tcPr>
          <w:p w14:paraId="1DC5B98D"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538</w:t>
            </w:r>
          </w:p>
        </w:tc>
        <w:tc>
          <w:tcPr>
            <w:tcW w:w="752" w:type="pct"/>
            <w:tcBorders>
              <w:left w:val="single" w:sz="4" w:space="0" w:color="auto"/>
            </w:tcBorders>
          </w:tcPr>
          <w:p w14:paraId="456C0FEB"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0,3689</w:t>
            </w:r>
          </w:p>
        </w:tc>
      </w:tr>
      <w:tr w:rsidR="00A7214B" w:rsidRPr="00FB33F3" w14:paraId="31856738" w14:textId="77777777" w:rsidTr="00783271">
        <w:trPr>
          <w:trHeight w:val="408"/>
        </w:trPr>
        <w:tc>
          <w:tcPr>
            <w:tcW w:w="1074" w:type="pct"/>
          </w:tcPr>
          <w:p w14:paraId="1732A658" w14:textId="08B29B00"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Ноқат</w:t>
            </w:r>
            <w:r w:rsidR="007064A5" w:rsidRPr="00FB33F3">
              <w:rPr>
                <w:rFonts w:ascii="Times New Roman" w:eastAsiaTheme="minorEastAsia" w:hAnsi="Times New Roman" w:cs="Times New Roman"/>
                <w:kern w:val="36"/>
                <w:sz w:val="26"/>
                <w:szCs w:val="26"/>
                <w:lang w:val="kk-KZ" w:eastAsia="ru-RU"/>
              </w:rPr>
              <w:t xml:space="preserve"> ұны</w:t>
            </w:r>
          </w:p>
        </w:tc>
        <w:tc>
          <w:tcPr>
            <w:tcW w:w="860" w:type="pct"/>
          </w:tcPr>
          <w:p w14:paraId="0D2444EE"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12,0</w:t>
            </w:r>
          </w:p>
        </w:tc>
        <w:tc>
          <w:tcPr>
            <w:tcW w:w="905" w:type="pct"/>
            <w:tcBorders>
              <w:right w:val="single" w:sz="4" w:space="0" w:color="auto"/>
            </w:tcBorders>
          </w:tcPr>
          <w:p w14:paraId="43751276"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7,91</w:t>
            </w:r>
          </w:p>
        </w:tc>
        <w:tc>
          <w:tcPr>
            <w:tcW w:w="581" w:type="pct"/>
            <w:tcBorders>
              <w:right w:val="single" w:sz="4" w:space="0" w:color="auto"/>
            </w:tcBorders>
          </w:tcPr>
          <w:p w14:paraId="7D5214F3"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3,5</w:t>
            </w:r>
          </w:p>
        </w:tc>
        <w:tc>
          <w:tcPr>
            <w:tcW w:w="828" w:type="pct"/>
            <w:tcBorders>
              <w:left w:val="single" w:sz="4" w:space="0" w:color="auto"/>
              <w:right w:val="single" w:sz="4" w:space="0" w:color="auto"/>
            </w:tcBorders>
          </w:tcPr>
          <w:p w14:paraId="50FAB78C"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423</w:t>
            </w:r>
          </w:p>
        </w:tc>
        <w:tc>
          <w:tcPr>
            <w:tcW w:w="752" w:type="pct"/>
            <w:tcBorders>
              <w:left w:val="single" w:sz="4" w:space="0" w:color="auto"/>
            </w:tcBorders>
          </w:tcPr>
          <w:p w14:paraId="3D6046B5"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0,3005</w:t>
            </w:r>
          </w:p>
        </w:tc>
      </w:tr>
      <w:tr w:rsidR="00A7214B" w:rsidRPr="00FB33F3" w14:paraId="1E18080B" w14:textId="77777777" w:rsidTr="00783271">
        <w:trPr>
          <w:trHeight w:val="408"/>
        </w:trPr>
        <w:tc>
          <w:tcPr>
            <w:tcW w:w="1074" w:type="pct"/>
          </w:tcPr>
          <w:p w14:paraId="65D5A489" w14:textId="21B85DAA"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Амарант</w:t>
            </w:r>
            <w:r w:rsidR="007064A5" w:rsidRPr="00FB33F3">
              <w:rPr>
                <w:rFonts w:ascii="Times New Roman" w:eastAsiaTheme="minorEastAsia" w:hAnsi="Times New Roman" w:cs="Times New Roman"/>
                <w:kern w:val="36"/>
                <w:sz w:val="26"/>
                <w:szCs w:val="26"/>
                <w:lang w:val="kk-KZ" w:eastAsia="ru-RU"/>
              </w:rPr>
              <w:t xml:space="preserve"> ұны</w:t>
            </w:r>
          </w:p>
        </w:tc>
        <w:tc>
          <w:tcPr>
            <w:tcW w:w="860" w:type="pct"/>
          </w:tcPr>
          <w:p w14:paraId="501609C3"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15,0</w:t>
            </w:r>
          </w:p>
        </w:tc>
        <w:tc>
          <w:tcPr>
            <w:tcW w:w="905" w:type="pct"/>
            <w:tcBorders>
              <w:right w:val="single" w:sz="4" w:space="0" w:color="auto"/>
            </w:tcBorders>
          </w:tcPr>
          <w:p w14:paraId="7881708D"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8,32</w:t>
            </w:r>
          </w:p>
        </w:tc>
        <w:tc>
          <w:tcPr>
            <w:tcW w:w="581" w:type="pct"/>
            <w:tcBorders>
              <w:right w:val="single" w:sz="4" w:space="0" w:color="auto"/>
            </w:tcBorders>
          </w:tcPr>
          <w:p w14:paraId="18C7D4F3"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4,7</w:t>
            </w:r>
          </w:p>
        </w:tc>
        <w:tc>
          <w:tcPr>
            <w:tcW w:w="828" w:type="pct"/>
            <w:tcBorders>
              <w:left w:val="single" w:sz="4" w:space="0" w:color="auto"/>
              <w:right w:val="single" w:sz="4" w:space="0" w:color="auto"/>
            </w:tcBorders>
          </w:tcPr>
          <w:p w14:paraId="45412E57"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613</w:t>
            </w:r>
          </w:p>
        </w:tc>
        <w:tc>
          <w:tcPr>
            <w:tcW w:w="752" w:type="pct"/>
            <w:tcBorders>
              <w:left w:val="single" w:sz="4" w:space="0" w:color="auto"/>
            </w:tcBorders>
          </w:tcPr>
          <w:p w14:paraId="709BA50E"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0,4120</w:t>
            </w:r>
          </w:p>
        </w:tc>
      </w:tr>
      <w:tr w:rsidR="00A7214B" w:rsidRPr="00FB33F3" w14:paraId="6B5737CE" w14:textId="77777777" w:rsidTr="00783271">
        <w:trPr>
          <w:trHeight w:val="408"/>
        </w:trPr>
        <w:tc>
          <w:tcPr>
            <w:tcW w:w="1074" w:type="pct"/>
          </w:tcPr>
          <w:p w14:paraId="1AF94E83" w14:textId="32E4D90C" w:rsidR="00A7214B" w:rsidRPr="00FB33F3" w:rsidRDefault="00A7214B" w:rsidP="00A7214B">
            <w:pPr>
              <w:ind w:left="-57" w:right="-57"/>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Жолжелкен</w:t>
            </w:r>
            <w:r w:rsidR="007064A5" w:rsidRPr="00FB33F3">
              <w:rPr>
                <w:rFonts w:ascii="Times New Roman" w:eastAsiaTheme="minorEastAsia" w:hAnsi="Times New Roman" w:cs="Times New Roman"/>
                <w:kern w:val="36"/>
                <w:sz w:val="26"/>
                <w:szCs w:val="26"/>
                <w:lang w:val="kk-KZ" w:eastAsia="ru-RU"/>
              </w:rPr>
              <w:t xml:space="preserve"> ұнтағы</w:t>
            </w:r>
          </w:p>
        </w:tc>
        <w:tc>
          <w:tcPr>
            <w:tcW w:w="860" w:type="pct"/>
          </w:tcPr>
          <w:p w14:paraId="6945BA20"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15,0</w:t>
            </w:r>
          </w:p>
        </w:tc>
        <w:tc>
          <w:tcPr>
            <w:tcW w:w="905" w:type="pct"/>
            <w:tcBorders>
              <w:right w:val="single" w:sz="4" w:space="0" w:color="auto"/>
            </w:tcBorders>
          </w:tcPr>
          <w:p w14:paraId="330242DB"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7,18</w:t>
            </w:r>
          </w:p>
        </w:tc>
        <w:tc>
          <w:tcPr>
            <w:tcW w:w="581" w:type="pct"/>
            <w:tcBorders>
              <w:right w:val="single" w:sz="4" w:space="0" w:color="auto"/>
            </w:tcBorders>
          </w:tcPr>
          <w:p w14:paraId="78CB8E3E"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11,9</w:t>
            </w:r>
          </w:p>
        </w:tc>
        <w:tc>
          <w:tcPr>
            <w:tcW w:w="828" w:type="pct"/>
            <w:tcBorders>
              <w:left w:val="single" w:sz="4" w:space="0" w:color="auto"/>
              <w:right w:val="single" w:sz="4" w:space="0" w:color="auto"/>
            </w:tcBorders>
          </w:tcPr>
          <w:p w14:paraId="341CD3B0"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539</w:t>
            </w:r>
          </w:p>
        </w:tc>
        <w:tc>
          <w:tcPr>
            <w:tcW w:w="752" w:type="pct"/>
            <w:tcBorders>
              <w:left w:val="single" w:sz="4" w:space="0" w:color="auto"/>
            </w:tcBorders>
          </w:tcPr>
          <w:p w14:paraId="50F1E7D2" w14:textId="77777777" w:rsidR="00A7214B" w:rsidRPr="00FB33F3" w:rsidRDefault="00A7214B" w:rsidP="00FB1EA6">
            <w:pPr>
              <w:ind w:left="-57" w:right="-57"/>
              <w:jc w:val="center"/>
              <w:rPr>
                <w:rFonts w:ascii="Times New Roman" w:eastAsiaTheme="minorEastAsia" w:hAnsi="Times New Roman" w:cs="Times New Roman"/>
                <w:kern w:val="36"/>
                <w:sz w:val="26"/>
                <w:szCs w:val="26"/>
                <w:lang w:val="kk-KZ" w:eastAsia="ru-RU"/>
              </w:rPr>
            </w:pPr>
            <w:r w:rsidRPr="00FB33F3">
              <w:rPr>
                <w:rFonts w:ascii="Times New Roman" w:eastAsiaTheme="minorEastAsia" w:hAnsi="Times New Roman" w:cs="Times New Roman"/>
                <w:kern w:val="36"/>
                <w:sz w:val="26"/>
                <w:szCs w:val="26"/>
                <w:lang w:val="kk-KZ" w:eastAsia="ru-RU"/>
              </w:rPr>
              <w:t>0,8295</w:t>
            </w:r>
          </w:p>
        </w:tc>
      </w:tr>
    </w:tbl>
    <w:p w14:paraId="0C04D5D9" w14:textId="77777777" w:rsidR="00191347" w:rsidRPr="00FB33F3" w:rsidRDefault="00191347" w:rsidP="00191347">
      <w:pPr>
        <w:spacing w:after="0" w:line="240" w:lineRule="auto"/>
        <w:rPr>
          <w:rFonts w:ascii="Times New Roman" w:eastAsiaTheme="minorEastAsia" w:hAnsi="Times New Roman" w:cs="Times New Roman"/>
          <w:kern w:val="36"/>
          <w:sz w:val="28"/>
          <w:szCs w:val="28"/>
          <w:lang w:val="kk-KZ" w:eastAsia="ru-RU"/>
        </w:rPr>
      </w:pPr>
    </w:p>
    <w:p w14:paraId="76780264" w14:textId="5C826F55" w:rsidR="00CB73E9" w:rsidRPr="00FB33F3" w:rsidRDefault="000A31DF" w:rsidP="0065679F">
      <w:pPr>
        <w:spacing w:after="0" w:line="240" w:lineRule="auto"/>
        <w:ind w:firstLine="709"/>
        <w:jc w:val="both"/>
        <w:rPr>
          <w:rFonts w:ascii="Times New Roman" w:eastAsiaTheme="minorEastAsia" w:hAnsi="Times New Roman" w:cs="Times New Roman"/>
          <w:kern w:val="36"/>
          <w:sz w:val="28"/>
          <w:szCs w:val="28"/>
          <w:lang w:val="kk-KZ" w:eastAsia="ru-RU"/>
        </w:rPr>
      </w:pPr>
      <w:r w:rsidRPr="00FB33F3">
        <w:rPr>
          <w:rFonts w:ascii="Times New Roman" w:eastAsiaTheme="minorEastAsia" w:hAnsi="Times New Roman" w:cs="Times New Roman"/>
          <w:kern w:val="36"/>
          <w:sz w:val="28"/>
          <w:szCs w:val="28"/>
          <w:lang w:val="kk-KZ" w:eastAsia="ru-RU"/>
        </w:rPr>
        <w:t>3</w:t>
      </w:r>
      <w:r w:rsidR="00CB73E9" w:rsidRPr="00FB33F3">
        <w:rPr>
          <w:rFonts w:ascii="Times New Roman" w:eastAsiaTheme="minorEastAsia" w:hAnsi="Times New Roman" w:cs="Times New Roman"/>
          <w:kern w:val="36"/>
          <w:sz w:val="28"/>
          <w:szCs w:val="28"/>
          <w:lang w:val="kk-KZ" w:eastAsia="ru-RU"/>
        </w:rPr>
        <w:t xml:space="preserve"> - кестедегі мәліметтерден талшықтың мөлшері ноқат ұнында 3,5% - да ең төмен, ал жолжелкен ұнтағында 11,9% - ға дейін жоғары екенін көруге болады. Күріш ұнының ылғалдылығы ең жоғары, ал жолжелкен ұнтағында ең төмен. Күлдің ең жоғары мөлшері жолжелкен ұнтағында кездеседі. Жүгері ұнының физика-химиялық көрсеткіштерін талдау нәтижелері бойынша жүгері ұнындағы ылғал мөлшері 8,23%, күл - 0,3060%, талшық - 7,3% құрады. </w:t>
      </w:r>
      <w:r w:rsidR="007E667F" w:rsidRPr="00FB33F3">
        <w:rPr>
          <w:rFonts w:ascii="Times New Roman" w:eastAsiaTheme="minorEastAsia" w:hAnsi="Times New Roman" w:cs="Times New Roman"/>
          <w:kern w:val="36"/>
          <w:sz w:val="28"/>
          <w:szCs w:val="28"/>
          <w:lang w:val="kk-KZ" w:eastAsia="ru-RU"/>
        </w:rPr>
        <w:t>МемСТ</w:t>
      </w:r>
      <w:r w:rsidR="00CB73E9" w:rsidRPr="00FB33F3">
        <w:rPr>
          <w:rFonts w:ascii="Times New Roman" w:eastAsiaTheme="minorEastAsia" w:hAnsi="Times New Roman" w:cs="Times New Roman"/>
          <w:kern w:val="36"/>
          <w:sz w:val="28"/>
          <w:szCs w:val="28"/>
          <w:lang w:val="kk-KZ" w:eastAsia="ru-RU"/>
        </w:rPr>
        <w:t xml:space="preserve"> 27494-2016 "</w:t>
      </w:r>
      <w:r w:rsidR="007E667F" w:rsidRPr="00FB33F3">
        <w:rPr>
          <w:rFonts w:ascii="Times New Roman" w:eastAsiaTheme="minorEastAsia" w:hAnsi="Times New Roman" w:cs="Times New Roman"/>
          <w:kern w:val="36"/>
          <w:sz w:val="28"/>
          <w:szCs w:val="28"/>
          <w:lang w:val="kk-KZ" w:eastAsia="ru-RU"/>
        </w:rPr>
        <w:t>Ұ</w:t>
      </w:r>
      <w:r w:rsidR="00CB73E9" w:rsidRPr="00FB33F3">
        <w:rPr>
          <w:rFonts w:ascii="Times New Roman" w:eastAsiaTheme="minorEastAsia" w:hAnsi="Times New Roman" w:cs="Times New Roman"/>
          <w:kern w:val="36"/>
          <w:sz w:val="28"/>
          <w:szCs w:val="28"/>
          <w:lang w:val="kk-KZ" w:eastAsia="ru-RU"/>
        </w:rPr>
        <w:t xml:space="preserve">н және кебек. Күлді анықтау әдістері", 0,9% дейін болуы мүмкін. </w:t>
      </w:r>
      <w:r w:rsidR="007E667F" w:rsidRPr="00FB33F3">
        <w:rPr>
          <w:rFonts w:ascii="Times New Roman" w:eastAsiaTheme="minorEastAsia" w:hAnsi="Times New Roman" w:cs="Times New Roman"/>
          <w:kern w:val="36"/>
          <w:sz w:val="28"/>
          <w:szCs w:val="28"/>
          <w:lang w:val="kk-KZ" w:eastAsia="ru-RU"/>
        </w:rPr>
        <w:t>Зерттеу н</w:t>
      </w:r>
      <w:r w:rsidR="00CB73E9" w:rsidRPr="00FB33F3">
        <w:rPr>
          <w:rFonts w:ascii="Times New Roman" w:eastAsiaTheme="minorEastAsia" w:hAnsi="Times New Roman" w:cs="Times New Roman"/>
          <w:kern w:val="36"/>
          <w:sz w:val="28"/>
          <w:szCs w:val="28"/>
          <w:lang w:val="kk-KZ" w:eastAsia="ru-RU"/>
        </w:rPr>
        <w:t>әтижелері</w:t>
      </w:r>
      <w:r w:rsidR="007E667F" w:rsidRPr="00FB33F3">
        <w:rPr>
          <w:rFonts w:ascii="Times New Roman" w:eastAsiaTheme="minorEastAsia" w:hAnsi="Times New Roman" w:cs="Times New Roman"/>
          <w:kern w:val="36"/>
          <w:sz w:val="28"/>
          <w:szCs w:val="28"/>
          <w:lang w:val="kk-KZ" w:eastAsia="ru-RU"/>
        </w:rPr>
        <w:t>н</w:t>
      </w:r>
      <w:r w:rsidR="00CB73E9" w:rsidRPr="00FB33F3">
        <w:rPr>
          <w:rFonts w:ascii="Times New Roman" w:eastAsiaTheme="minorEastAsia" w:hAnsi="Times New Roman" w:cs="Times New Roman"/>
          <w:kern w:val="36"/>
          <w:sz w:val="28"/>
          <w:szCs w:val="28"/>
          <w:lang w:val="kk-KZ" w:eastAsia="ru-RU"/>
        </w:rPr>
        <w:t xml:space="preserve"> Gw</w:t>
      </w:r>
      <w:r w:rsidR="007E667F" w:rsidRPr="00FB33F3">
        <w:rPr>
          <w:rFonts w:ascii="Times New Roman" w:eastAsiaTheme="minorEastAsia" w:hAnsi="Times New Roman" w:cs="Times New Roman"/>
          <w:kern w:val="36"/>
          <w:sz w:val="28"/>
          <w:szCs w:val="28"/>
          <w:lang w:val="kk-KZ" w:eastAsia="ru-RU"/>
        </w:rPr>
        <w:t>irtz және басқалармен салыстыру барысында [102</w:t>
      </w:r>
      <w:r w:rsidR="00CB73E9" w:rsidRPr="00FB33F3">
        <w:rPr>
          <w:rFonts w:ascii="Times New Roman" w:eastAsiaTheme="minorEastAsia" w:hAnsi="Times New Roman" w:cs="Times New Roman"/>
          <w:kern w:val="36"/>
          <w:sz w:val="28"/>
          <w:szCs w:val="28"/>
          <w:lang w:val="kk-KZ" w:eastAsia="ru-RU"/>
        </w:rPr>
        <w:t>], жүгері ұнының физика-химиялық көрсеткіштері барлық стандарттарға сәйкес келетінін көруге болады.</w:t>
      </w:r>
      <w:r w:rsidR="007E667F" w:rsidRPr="00FB33F3">
        <w:rPr>
          <w:lang w:val="kk-KZ"/>
        </w:rPr>
        <w:t xml:space="preserve"> </w:t>
      </w:r>
      <w:r w:rsidR="007E667F" w:rsidRPr="00FB33F3">
        <w:rPr>
          <w:rFonts w:ascii="Times New Roman" w:eastAsiaTheme="minorEastAsia" w:hAnsi="Times New Roman" w:cs="Times New Roman"/>
          <w:kern w:val="36"/>
          <w:sz w:val="28"/>
          <w:szCs w:val="28"/>
          <w:lang w:val="kk-KZ" w:eastAsia="ru-RU"/>
        </w:rPr>
        <w:t>Жасыл қарақұмық ұнының физика-химиялық көрсеткіштерін талдау нәтижелері бойынша ылғалдың мөлшері 7,85%, күл - 0,4264%, талшық - 10,6% құрады. Нәтижелер Mohojan et al. [103] сәйкес келеді және жалпы негізгі талаптарға жауап береді.</w:t>
      </w:r>
    </w:p>
    <w:p w14:paraId="308C8AA0" w14:textId="0ADED53F" w:rsidR="00191347" w:rsidRPr="00FB33F3" w:rsidRDefault="0065679F" w:rsidP="0065679F">
      <w:pPr>
        <w:spacing w:after="0" w:line="240" w:lineRule="auto"/>
        <w:ind w:firstLine="709"/>
        <w:jc w:val="both"/>
        <w:rPr>
          <w:rFonts w:ascii="Times New Roman" w:hAnsi="Times New Roman" w:cs="Times New Roman"/>
          <w:sz w:val="28"/>
          <w:szCs w:val="28"/>
          <w:lang w:val="kk-KZ"/>
        </w:rPr>
      </w:pPr>
      <w:r w:rsidRPr="00FB33F3">
        <w:rPr>
          <w:rFonts w:ascii="Times New Roman" w:eastAsiaTheme="minorEastAsia" w:hAnsi="Times New Roman" w:cs="Times New Roman"/>
          <w:kern w:val="36"/>
          <w:sz w:val="28"/>
          <w:szCs w:val="28"/>
          <w:lang w:val="kk-KZ" w:eastAsia="ru-RU"/>
        </w:rPr>
        <w:t>Глютенсіз ұндардың физикалық-химиялық көрсеткіштері</w:t>
      </w:r>
      <w:r w:rsidRPr="00FB33F3">
        <w:rPr>
          <w:rFonts w:ascii="Times New Roman" w:hAnsi="Times New Roman" w:cs="Times New Roman"/>
          <w:sz w:val="28"/>
          <w:szCs w:val="28"/>
          <w:lang w:val="kk-KZ"/>
        </w:rPr>
        <w:t xml:space="preserve"> негізінде, берілген </w:t>
      </w:r>
      <w:r w:rsidR="000A31DF" w:rsidRPr="00FB33F3">
        <w:rPr>
          <w:rFonts w:ascii="Times New Roman" w:hAnsi="Times New Roman" w:cs="Times New Roman"/>
          <w:kern w:val="36"/>
          <w:sz w:val="28"/>
          <w:szCs w:val="28"/>
          <w:lang w:val="kk-KZ"/>
        </w:rPr>
        <w:t>2</w:t>
      </w:r>
      <w:r w:rsidR="00191347" w:rsidRPr="00FB33F3">
        <w:rPr>
          <w:rFonts w:ascii="Times New Roman" w:hAnsi="Times New Roman" w:cs="Times New Roman"/>
          <w:kern w:val="36"/>
          <w:sz w:val="28"/>
          <w:szCs w:val="28"/>
          <w:lang w:val="kk-KZ"/>
        </w:rPr>
        <w:t xml:space="preserve"> және </w:t>
      </w:r>
      <w:r w:rsidR="000A31DF" w:rsidRPr="00FB33F3">
        <w:rPr>
          <w:rFonts w:ascii="Times New Roman" w:hAnsi="Times New Roman" w:cs="Times New Roman"/>
          <w:kern w:val="36"/>
          <w:sz w:val="28"/>
          <w:szCs w:val="28"/>
          <w:lang w:val="kk-KZ"/>
        </w:rPr>
        <w:t>3</w:t>
      </w:r>
      <w:r w:rsidR="00191347" w:rsidRPr="00FB33F3">
        <w:rPr>
          <w:rFonts w:ascii="Times New Roman" w:hAnsi="Times New Roman" w:cs="Times New Roman"/>
          <w:kern w:val="36"/>
          <w:sz w:val="28"/>
          <w:szCs w:val="28"/>
          <w:lang w:val="kk-KZ"/>
        </w:rPr>
        <w:t xml:space="preserve"> кесте ақпараттарына сәйкес г</w:t>
      </w:r>
      <w:r w:rsidR="00191347" w:rsidRPr="00FB33F3">
        <w:rPr>
          <w:rFonts w:ascii="Times New Roman" w:hAnsi="Times New Roman" w:cs="Times New Roman"/>
          <w:spacing w:val="-2"/>
          <w:sz w:val="28"/>
          <w:szCs w:val="28"/>
          <w:lang w:val="kk-KZ"/>
        </w:rPr>
        <w:t>лютенсіз</w:t>
      </w:r>
      <w:r w:rsidR="00191347" w:rsidRPr="00FB33F3">
        <w:rPr>
          <w:rFonts w:ascii="Times New Roman" w:hAnsi="Times New Roman" w:cs="Times New Roman"/>
          <w:sz w:val="28"/>
          <w:szCs w:val="28"/>
          <w:lang w:val="kk-KZ"/>
        </w:rPr>
        <w:t xml:space="preserve"> </w:t>
      </w:r>
      <w:r w:rsidR="00191347" w:rsidRPr="00FB33F3">
        <w:rPr>
          <w:rFonts w:ascii="Times New Roman" w:hAnsi="Times New Roman" w:cs="Times New Roman"/>
          <w:spacing w:val="-2"/>
          <w:sz w:val="28"/>
          <w:szCs w:val="28"/>
          <w:lang w:val="kk-KZ"/>
        </w:rPr>
        <w:t>нан-тоқаш өніміне</w:t>
      </w:r>
      <w:r w:rsidR="00191347" w:rsidRPr="00FB33F3">
        <w:rPr>
          <w:rFonts w:ascii="Times New Roman" w:hAnsi="Times New Roman" w:cs="Times New Roman"/>
          <w:sz w:val="28"/>
          <w:szCs w:val="28"/>
          <w:lang w:val="kk-KZ"/>
        </w:rPr>
        <w:t xml:space="preserve"> арналған құрама ұндардың </w:t>
      </w:r>
      <w:r w:rsidR="00191347" w:rsidRPr="00FB33F3">
        <w:rPr>
          <w:rFonts w:ascii="Times New Roman" w:hAnsi="Times New Roman" w:cs="Times New Roman"/>
          <w:kern w:val="36"/>
          <w:sz w:val="28"/>
          <w:szCs w:val="28"/>
          <w:lang w:val="kk-KZ"/>
        </w:rPr>
        <w:t>үйлесімді кластерлік комбинацияларын</w:t>
      </w:r>
      <w:r w:rsidR="00191347" w:rsidRPr="00FB33F3">
        <w:rPr>
          <w:rFonts w:ascii="Times New Roman" w:hAnsi="Times New Roman" w:cs="Times New Roman"/>
          <w:sz w:val="28"/>
          <w:szCs w:val="28"/>
          <w:lang w:val="kk-KZ"/>
        </w:rPr>
        <w:t xml:space="preserve"> ғылыми негіздеуде кластерлік талдау әдісін қолданамыз. Кластерлеу дерек көздерін нақтылау үшін көптеген салаларда кеңінен қолданылады</w:t>
      </w:r>
      <w:r w:rsidR="00C76768" w:rsidRPr="00FB33F3">
        <w:rPr>
          <w:rFonts w:ascii="Times New Roman" w:hAnsi="Times New Roman" w:cs="Times New Roman"/>
          <w:sz w:val="28"/>
          <w:szCs w:val="28"/>
          <w:lang w:val="kk-KZ"/>
        </w:rPr>
        <w:t>. Кластерлік талдау -</w:t>
      </w:r>
      <w:r w:rsidR="00191347" w:rsidRPr="00FB33F3">
        <w:rPr>
          <w:rFonts w:ascii="Times New Roman" w:hAnsi="Times New Roman" w:cs="Times New Roman"/>
          <w:sz w:val="28"/>
          <w:szCs w:val="28"/>
          <w:lang w:val="kk-KZ"/>
        </w:rPr>
        <w:t xml:space="preserve"> глютенсіз нан-тоқаш өнімдеріне арналған ұн қоспаларын ғылыми негіздеуге мүмкіндік беретін тиімді әдіс ретінде анықтап алдық. Ол глютенсіз ұн түрлерін </w:t>
      </w:r>
      <w:r w:rsidR="000A31DF" w:rsidRPr="00FB33F3">
        <w:rPr>
          <w:rFonts w:ascii="Times New Roman" w:hAnsi="Times New Roman" w:cs="Times New Roman"/>
          <w:kern w:val="36"/>
          <w:sz w:val="28"/>
          <w:szCs w:val="28"/>
          <w:lang w:val="kk-KZ"/>
        </w:rPr>
        <w:t>2 және 3</w:t>
      </w:r>
      <w:r w:rsidR="00191347" w:rsidRPr="00FB33F3">
        <w:rPr>
          <w:rFonts w:ascii="Times New Roman" w:hAnsi="Times New Roman" w:cs="Times New Roman"/>
          <w:kern w:val="36"/>
          <w:sz w:val="28"/>
          <w:szCs w:val="28"/>
          <w:lang w:val="kk-KZ"/>
        </w:rPr>
        <w:t xml:space="preserve"> кесте ақпараттарына </w:t>
      </w:r>
      <w:r w:rsidR="00191347" w:rsidRPr="00FB33F3">
        <w:rPr>
          <w:rFonts w:ascii="Times New Roman" w:hAnsi="Times New Roman" w:cs="Times New Roman"/>
          <w:sz w:val="28"/>
          <w:szCs w:val="28"/>
          <w:lang w:val="kk-KZ"/>
        </w:rPr>
        <w:t xml:space="preserve">сәйкес сараптап, үйлесімді кластерлік комбинацияларын анықтауға көмектеседі. Олай болса 7 суретке сәйкес </w:t>
      </w:r>
      <w:r w:rsidR="00191347" w:rsidRPr="00FB33F3">
        <w:rPr>
          <w:rFonts w:ascii="Times New Roman" w:hAnsi="Times New Roman" w:cs="Times New Roman"/>
          <w:kern w:val="36"/>
          <w:sz w:val="28"/>
          <w:szCs w:val="28"/>
          <w:lang w:val="kk-KZ"/>
        </w:rPr>
        <w:t xml:space="preserve">глютенсіз ұндардың түрлеріне байланысты </w:t>
      </w:r>
      <w:r w:rsidR="00191347" w:rsidRPr="00FB33F3">
        <w:rPr>
          <w:rFonts w:ascii="Times New Roman" w:hAnsi="Times New Roman" w:cs="Times New Roman"/>
          <w:sz w:val="28"/>
          <w:szCs w:val="28"/>
          <w:lang w:val="kk-KZ"/>
        </w:rPr>
        <w:t>кластерлік комбинацияларын анықтаудың дендрограммасын ұсынамыз.</w:t>
      </w:r>
    </w:p>
    <w:p w14:paraId="4898A070" w14:textId="77777777" w:rsidR="007E667F" w:rsidRPr="00FB33F3" w:rsidRDefault="007E667F" w:rsidP="0065679F">
      <w:pPr>
        <w:spacing w:after="0" w:line="240" w:lineRule="auto"/>
        <w:ind w:firstLine="709"/>
        <w:jc w:val="both"/>
        <w:rPr>
          <w:rFonts w:ascii="Times New Roman" w:hAnsi="Times New Roman" w:cs="Times New Roman"/>
          <w:sz w:val="28"/>
          <w:szCs w:val="28"/>
          <w:lang w:val="kk-KZ"/>
        </w:rPr>
      </w:pPr>
    </w:p>
    <w:p w14:paraId="1AAED6B9" w14:textId="77777777" w:rsidR="00191347" w:rsidRPr="00FB33F3" w:rsidRDefault="00191347" w:rsidP="00191347">
      <w:pPr>
        <w:spacing w:after="0" w:line="240" w:lineRule="auto"/>
        <w:rPr>
          <w:rFonts w:ascii="Times New Roman" w:hAnsi="Times New Roman" w:cs="Times New Roman"/>
          <w:sz w:val="28"/>
          <w:szCs w:val="28"/>
          <w:lang w:val="kk-KZ"/>
        </w:rPr>
      </w:pPr>
      <w:r w:rsidRPr="00FB33F3">
        <w:rPr>
          <w:rFonts w:ascii="Times New Roman" w:eastAsia="Times New Roman" w:hAnsi="Times New Roman" w:cs="Times New Roman"/>
          <w:noProof/>
          <w:sz w:val="24"/>
          <w:szCs w:val="24"/>
          <w:lang w:eastAsia="ru-RU"/>
        </w:rPr>
        <w:lastRenderedPageBreak/>
        <w:drawing>
          <wp:inline distT="0" distB="0" distL="0" distR="0" wp14:anchorId="658DAB47" wp14:editId="06F0B2F7">
            <wp:extent cx="6004560" cy="4267200"/>
            <wp:effectExtent l="0" t="0" r="0" b="0"/>
            <wp:docPr id="3" name="Рисунок 3" descr="C:\Users\Назира\Downloads\WhatsApp Image 2025-06-26 at 01.1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Назира\Downloads\WhatsApp Image 2025-06-26 at 01.18.14.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27803" cy="4283718"/>
                    </a:xfrm>
                    <a:prstGeom prst="rect">
                      <a:avLst/>
                    </a:prstGeom>
                    <a:noFill/>
                    <a:ln>
                      <a:noFill/>
                    </a:ln>
                  </pic:spPr>
                </pic:pic>
              </a:graphicData>
            </a:graphic>
          </wp:inline>
        </w:drawing>
      </w:r>
    </w:p>
    <w:p w14:paraId="7ADA3330" w14:textId="77777777" w:rsidR="00B65628" w:rsidRPr="00FB33F3" w:rsidRDefault="00B65628" w:rsidP="00C76768">
      <w:pPr>
        <w:spacing w:after="0" w:line="240" w:lineRule="auto"/>
        <w:jc w:val="center"/>
        <w:rPr>
          <w:rFonts w:ascii="Times New Roman" w:hAnsi="Times New Roman" w:cs="Times New Roman"/>
          <w:sz w:val="28"/>
          <w:szCs w:val="28"/>
          <w:lang w:val="kk-KZ"/>
        </w:rPr>
      </w:pPr>
    </w:p>
    <w:p w14:paraId="2A618A67" w14:textId="0FC6ACF0" w:rsidR="00191347" w:rsidRPr="00FB33F3" w:rsidRDefault="00717971" w:rsidP="00C76768">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С</w:t>
      </w:r>
      <w:r w:rsidR="00191347" w:rsidRPr="00FB33F3">
        <w:rPr>
          <w:rFonts w:ascii="Times New Roman" w:hAnsi="Times New Roman" w:cs="Times New Roman"/>
          <w:sz w:val="28"/>
          <w:szCs w:val="28"/>
          <w:lang w:val="kk-KZ"/>
        </w:rPr>
        <w:t xml:space="preserve">урет </w:t>
      </w:r>
      <w:r w:rsidRPr="00FB33F3">
        <w:rPr>
          <w:rFonts w:ascii="Times New Roman" w:hAnsi="Times New Roman" w:cs="Times New Roman"/>
          <w:sz w:val="28"/>
          <w:szCs w:val="28"/>
          <w:lang w:val="kk-KZ"/>
        </w:rPr>
        <w:t>7 -</w:t>
      </w:r>
      <w:r w:rsidR="00191347" w:rsidRPr="00FB33F3">
        <w:rPr>
          <w:rFonts w:ascii="Times New Roman" w:hAnsi="Times New Roman" w:cs="Times New Roman"/>
          <w:sz w:val="28"/>
          <w:szCs w:val="28"/>
          <w:lang w:val="kk-KZ"/>
        </w:rPr>
        <w:t xml:space="preserve"> Ұн тү</w:t>
      </w:r>
      <w:r w:rsidR="00C76768" w:rsidRPr="00FB33F3">
        <w:rPr>
          <w:rFonts w:ascii="Times New Roman" w:hAnsi="Times New Roman" w:cs="Times New Roman"/>
          <w:sz w:val="28"/>
          <w:szCs w:val="28"/>
          <w:lang w:val="kk-KZ"/>
        </w:rPr>
        <w:t>рлері бойынша кластерлік талдау</w:t>
      </w:r>
    </w:p>
    <w:p w14:paraId="4965E9E2" w14:textId="77777777" w:rsidR="00C76768" w:rsidRPr="00FB33F3" w:rsidRDefault="00C76768" w:rsidP="00C76768">
      <w:pPr>
        <w:spacing w:after="0" w:line="240" w:lineRule="auto"/>
        <w:jc w:val="center"/>
        <w:rPr>
          <w:rFonts w:ascii="Times New Roman" w:hAnsi="Times New Roman" w:cs="Times New Roman"/>
          <w:sz w:val="28"/>
          <w:szCs w:val="28"/>
          <w:lang w:val="kk-KZ"/>
        </w:rPr>
      </w:pPr>
    </w:p>
    <w:p w14:paraId="7B075CDE" w14:textId="0ACFA50B"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Зерттеу бойынша жүргізілген кластерлік талдау белгілі бір ұқсастықтарға негізделген ұн түрлерінің нақты топтамаларын көрсетеді</w:t>
      </w:r>
      <w:r w:rsidR="006E4F19" w:rsidRPr="00FB33F3">
        <w:rPr>
          <w:rFonts w:ascii="Times New Roman" w:hAnsi="Times New Roman" w:cs="Times New Roman"/>
          <w:sz w:val="28"/>
          <w:szCs w:val="28"/>
          <w:lang w:val="kk-KZ" w:eastAsia="ru-RU"/>
        </w:rPr>
        <w:t xml:space="preserve"> [104]</w:t>
      </w:r>
      <w:r w:rsidRPr="00FB33F3">
        <w:rPr>
          <w:rFonts w:ascii="Times New Roman" w:hAnsi="Times New Roman" w:cs="Times New Roman"/>
          <w:sz w:val="28"/>
          <w:szCs w:val="28"/>
          <w:lang w:val="kk-KZ" w:eastAsia="ru-RU"/>
        </w:rPr>
        <w:t xml:space="preserve">. </w:t>
      </w:r>
      <w:r w:rsidRPr="00FB33F3">
        <w:rPr>
          <w:rFonts w:ascii="Times New Roman" w:hAnsi="Times New Roman" w:cs="Times New Roman"/>
          <w:sz w:val="28"/>
          <w:szCs w:val="28"/>
          <w:lang w:val="kk-KZ"/>
        </w:rPr>
        <w:t xml:space="preserve">Глютенсіз ұн түрлерін </w:t>
      </w:r>
      <w:r w:rsidRPr="00FB33F3">
        <w:rPr>
          <w:rFonts w:ascii="Times New Roman" w:hAnsi="Times New Roman" w:cs="Times New Roman"/>
          <w:kern w:val="36"/>
          <w:sz w:val="28"/>
          <w:szCs w:val="28"/>
          <w:lang w:val="kk-KZ"/>
        </w:rPr>
        <w:t xml:space="preserve">берілген кластерлік талдау ақпараттарына </w:t>
      </w:r>
      <w:r w:rsidRPr="00FB33F3">
        <w:rPr>
          <w:rFonts w:ascii="Times New Roman" w:hAnsi="Times New Roman" w:cs="Times New Roman"/>
          <w:sz w:val="28"/>
          <w:szCs w:val="28"/>
          <w:lang w:val="kk-KZ"/>
        </w:rPr>
        <w:t xml:space="preserve">сәйкес кластерлік </w:t>
      </w:r>
      <w:r w:rsidRPr="00FB33F3">
        <w:rPr>
          <w:rFonts w:ascii="Times New Roman" w:hAnsi="Times New Roman" w:cs="Times New Roman"/>
          <w:sz w:val="28"/>
          <w:szCs w:val="28"/>
          <w:lang w:val="kk-KZ" w:eastAsia="ru-RU"/>
        </w:rPr>
        <w:t>сәйкестендірсек:</w:t>
      </w:r>
    </w:p>
    <w:p w14:paraId="6482AD7A"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1 Кластерге күріш, ноқат, амарант ұндарын топтастыруға болады, өйткені барлығында </w:t>
      </w:r>
      <w:r w:rsidRPr="00FB33F3">
        <w:rPr>
          <w:rFonts w:ascii="Times New Roman" w:eastAsiaTheme="minorEastAsia" w:hAnsi="Times New Roman" w:cs="Times New Roman"/>
          <w:kern w:val="36"/>
          <w:sz w:val="28"/>
          <w:szCs w:val="28"/>
          <w:lang w:val="kk-KZ" w:eastAsia="ru-RU"/>
        </w:rPr>
        <w:t>физикалық-химиялық көрсеткіштері</w:t>
      </w:r>
      <w:r w:rsidRPr="00FB33F3">
        <w:rPr>
          <w:rFonts w:ascii="Times New Roman" w:hAnsi="Times New Roman" w:cs="Times New Roman"/>
          <w:sz w:val="28"/>
          <w:szCs w:val="28"/>
          <w:lang w:val="kk-KZ" w:eastAsia="ru-RU"/>
        </w:rPr>
        <w:t xml:space="preserve"> жақын келеді. Бұларда талшық мөлшері төмен (2,4–4,7%) және күлділік мөлшері аз (0,30–0,41%). Бұл жағдайды дендрограммада байланысты да көре аламыз.</w:t>
      </w:r>
    </w:p>
    <w:p w14:paraId="044612D7"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2 Кластерде жүгері және жолжелкенді топтастырамыз. Бұларда талшық мөлшері орташа (7,3–11,9%) және ылғалдылығы төмен. Жолжелкеннің күлділік мөлшері жоғары (0,8295%), бірақ қалған көрсеткіштері бойынша жүгеріге жақын.</w:t>
      </w:r>
    </w:p>
    <w:p w14:paraId="0F4D7CB4"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3 Кластерді бөлек тұрған жасыл қарақұмық ұнын аламыз. Бұл ұнда талшықтың мөлшері басқаларға қарағанда ең жоғары (10,6%) және күлділік мөлшері де жоғары (0,4264%). Бірақ дендрограммада көрсеткіштері жақын 2 кластермен топтастырамыз.</w:t>
      </w:r>
    </w:p>
    <w:p w14:paraId="2AB5BA84"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Берілген глютенсіз ұн түрлерінің үйлесімді комбинацияларын ары қарай талдау келесідей қағидаларға сүйене отырып топтастырумыз және қоспа ұндардың түрлерін қысқартуымыз қажет. </w:t>
      </w:r>
    </w:p>
    <w:p w14:paraId="18C12B7A"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1. Ұнды қоспаның оңтайлы қатынастары төмендегідей қасиеттерге ие болуы маңызды:</w:t>
      </w:r>
    </w:p>
    <w:p w14:paraId="45ADB2C6"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lastRenderedPageBreak/>
        <w:t>- нан дұрыс пісуі үшін жақсы құрылымға ие болуы керек;</w:t>
      </w:r>
    </w:p>
    <w:p w14:paraId="33B02C66"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дәмдік қасиеттері сақталуы қажет;</w:t>
      </w:r>
    </w:p>
    <w:p w14:paraId="08A41010"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технологиялық қасиеттерін сақталуы қажет (мысалы, қамырды жақсы көтерілуі үшін бидайдың сағыздылығы).</w:t>
      </w:r>
    </w:p>
    <w:p w14:paraId="1908E279"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Көбінесе үш компоненттің қосылысы дәм мен аспаздық жарамдылықтар арасындағы оңтайлы тепе-теңдікті сақтайды ал ұнның төртінші түрін қосу бұл тепе-теңдікті бұзылуына әкелуі мүмкін.</w:t>
      </w:r>
    </w:p>
    <w:p w14:paraId="04E4F954"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2. Рецептураның күрделілігі яғни, компоненттер неғұрлым көп болса, соғұрлым нәтижені болжау қиынырақ, дәмдердің, текстуралардың, қасиеттердің сәйкес келмеу қаупі жоғары және өндірісті стандарттауда қиындықтар туғызады. </w:t>
      </w:r>
    </w:p>
    <w:p w14:paraId="5F3DB5EC"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3. Экономикалық және технологиялық жағынан ұн түрлерінің шамадан тыс болуы келесідей қиындықтар туғызуы мүмкін олар бір-бірімен жақсы араласпауы, кейбір ұндардың сақтау мерзімдерінің сәйкес келмеуі. Сонымен қатар қосымша компонент бұл сақтауда, сапаны бақылауда және логистикалық тасымалдауда қосымша шығындар туғызады. </w:t>
      </w:r>
    </w:p>
    <w:p w14:paraId="5D791798"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2 кестедегі көрсеткіштерге (ылғалдылық, талшық, тығыздық және күлділік) сүйене отырып, глютенсіз ұн өндіруге оңтайлы шикізатты анықтасақ. Оңтайлы ұн түрлерін таңдауда келесідей көрсеткіштермен бағалаймыз:</w:t>
      </w:r>
    </w:p>
    <w:p w14:paraId="098AFB89" w14:textId="77777777" w:rsidR="00191347" w:rsidRPr="00FB33F3" w:rsidRDefault="00191347" w:rsidP="00FB032C">
      <w:pPr>
        <w:pStyle w:val="a5"/>
        <w:numPr>
          <w:ilvl w:val="0"/>
          <w:numId w:val="4"/>
        </w:numPr>
        <w:tabs>
          <w:tab w:val="left" w:pos="993"/>
        </w:tabs>
        <w:spacing w:after="0" w:line="240" w:lineRule="auto"/>
        <w:ind w:left="0" w:firstLine="720"/>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төмен ылғалдылық – сақтау мен микробиологиялық тұрақтылық үшін;</w:t>
      </w:r>
    </w:p>
    <w:p w14:paraId="33E07E07" w14:textId="77777777" w:rsidR="00191347" w:rsidRPr="00FB33F3" w:rsidRDefault="00191347" w:rsidP="00FB032C">
      <w:pPr>
        <w:pStyle w:val="a5"/>
        <w:numPr>
          <w:ilvl w:val="0"/>
          <w:numId w:val="4"/>
        </w:numPr>
        <w:tabs>
          <w:tab w:val="left" w:pos="993"/>
        </w:tabs>
        <w:spacing w:after="0" w:line="240" w:lineRule="auto"/>
        <w:ind w:left="0" w:firstLine="720"/>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жоғары талшық – тағамдық құндылық үшін қажет;</w:t>
      </w:r>
    </w:p>
    <w:p w14:paraId="464FA26B" w14:textId="77777777" w:rsidR="00191347" w:rsidRPr="00FB33F3" w:rsidRDefault="00191347" w:rsidP="00FB032C">
      <w:pPr>
        <w:pStyle w:val="a5"/>
        <w:numPr>
          <w:ilvl w:val="0"/>
          <w:numId w:val="4"/>
        </w:numPr>
        <w:tabs>
          <w:tab w:val="left" w:pos="993"/>
        </w:tabs>
        <w:spacing w:after="0" w:line="240" w:lineRule="auto"/>
        <w:ind w:left="0" w:firstLine="720"/>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орташа/жоғары сусымалы тығыздық – технологиялық өңдеуде қолайлы болуы үшін;</w:t>
      </w:r>
    </w:p>
    <w:p w14:paraId="7816AE78" w14:textId="77777777" w:rsidR="00191347" w:rsidRPr="00FB33F3" w:rsidRDefault="00191347" w:rsidP="00FB032C">
      <w:pPr>
        <w:pStyle w:val="a5"/>
        <w:numPr>
          <w:ilvl w:val="0"/>
          <w:numId w:val="4"/>
        </w:numPr>
        <w:tabs>
          <w:tab w:val="left" w:pos="993"/>
        </w:tabs>
        <w:spacing w:after="0" w:line="240" w:lineRule="auto"/>
        <w:ind w:left="0" w:firstLine="720"/>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орташа күлділік – минералдық құрам жеткілікті, бірақ ащы дәм тудырмайтындай болуы керек.</w:t>
      </w:r>
    </w:p>
    <w:p w14:paraId="19303C5D" w14:textId="17589351" w:rsidR="00191347" w:rsidRPr="00FB33F3" w:rsidRDefault="00191347" w:rsidP="00191347">
      <w:pPr>
        <w:spacing w:after="0" w:line="240" w:lineRule="auto"/>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Әрбір үштік қоспа үшін негізгі критерий – тағамдық талшықты барынша арттыру және ылғалдық пен күл мөлшерін қалыпты деңгейде сақтау. Олай болса </w:t>
      </w:r>
      <w:r w:rsidRPr="00FB33F3">
        <w:rPr>
          <w:rFonts w:ascii="Times New Roman" w:hAnsi="Times New Roman" w:cs="Times New Roman"/>
          <w:color w:val="000000" w:themeColor="text1"/>
          <w:sz w:val="28"/>
          <w:szCs w:val="28"/>
          <w:lang w:val="kk-KZ"/>
        </w:rPr>
        <w:t>ұн түрлері бойынша кластерлік талдау негізінде 1 суретке сәйкес о</w:t>
      </w:r>
      <w:r w:rsidRPr="00FB33F3">
        <w:rPr>
          <w:rFonts w:ascii="Times New Roman" w:hAnsi="Times New Roman" w:cs="Times New Roman"/>
          <w:color w:val="000000" w:themeColor="text1"/>
          <w:sz w:val="28"/>
          <w:szCs w:val="28"/>
          <w:lang w:val="kk-KZ" w:eastAsia="ru-RU"/>
        </w:rPr>
        <w:t xml:space="preserve">ңтайлы комбинацияларын тағамдық құндылығы мен технологиялық қасиеттер балансын ескере отырып </w:t>
      </w:r>
      <w:r w:rsidRPr="00FB33F3">
        <w:rPr>
          <w:rFonts w:ascii="Times New Roman" w:hAnsi="Times New Roman" w:cs="Times New Roman"/>
          <w:sz w:val="28"/>
          <w:szCs w:val="28"/>
          <w:lang w:val="kk-KZ" w:eastAsia="ru-RU"/>
        </w:rPr>
        <w:t>жасыл қарақұмық, жүгері</w:t>
      </w:r>
      <w:r w:rsidR="00CB5010" w:rsidRPr="00FB33F3">
        <w:rPr>
          <w:rFonts w:ascii="Times New Roman" w:hAnsi="Times New Roman" w:cs="Times New Roman"/>
          <w:sz w:val="28"/>
          <w:szCs w:val="28"/>
          <w:lang w:val="kk-KZ" w:eastAsia="ru-RU"/>
        </w:rPr>
        <w:t xml:space="preserve"> ұндары мен</w:t>
      </w:r>
      <w:r w:rsidRPr="00FB33F3">
        <w:rPr>
          <w:rFonts w:ascii="Times New Roman" w:hAnsi="Times New Roman" w:cs="Times New Roman"/>
          <w:sz w:val="28"/>
          <w:szCs w:val="28"/>
          <w:lang w:val="kk-KZ" w:eastAsia="ru-RU"/>
        </w:rPr>
        <w:t xml:space="preserve"> жолжелкен</w:t>
      </w:r>
      <w:r w:rsidR="00CB5010" w:rsidRPr="00FB33F3">
        <w:rPr>
          <w:rFonts w:ascii="Times New Roman" w:hAnsi="Times New Roman" w:cs="Times New Roman"/>
          <w:sz w:val="28"/>
          <w:szCs w:val="28"/>
          <w:lang w:val="kk-KZ" w:eastAsia="ru-RU"/>
        </w:rPr>
        <w:t>ді</w:t>
      </w:r>
      <w:r w:rsidRPr="00FB33F3">
        <w:rPr>
          <w:rFonts w:ascii="Times New Roman" w:hAnsi="Times New Roman" w:cs="Times New Roman"/>
          <w:sz w:val="28"/>
          <w:szCs w:val="28"/>
          <w:lang w:val="kk-KZ" w:eastAsia="ru-RU"/>
        </w:rPr>
        <w:t xml:space="preserve"> таңдап аламыз:</w:t>
      </w:r>
    </w:p>
    <w:p w14:paraId="1E2005D9" w14:textId="77777777" w:rsidR="00DA495B" w:rsidRPr="00FB33F3" w:rsidRDefault="00DA495B" w:rsidP="00DA495B">
      <w:pPr>
        <w:spacing w:after="0" w:line="240" w:lineRule="auto"/>
        <w:ind w:firstLine="708"/>
        <w:jc w:val="both"/>
        <w:rPr>
          <w:rFonts w:ascii="Times New Roman" w:hAnsi="Times New Roman" w:cs="Times New Roman"/>
          <w:color w:val="000000" w:themeColor="text1"/>
          <w:sz w:val="28"/>
          <w:szCs w:val="28"/>
          <w:lang w:val="kk-KZ"/>
        </w:rPr>
      </w:pPr>
      <w:r w:rsidRPr="00FB33F3">
        <w:rPr>
          <w:rFonts w:ascii="Times New Roman" w:hAnsi="Times New Roman" w:cs="Times New Roman"/>
          <w:color w:val="000000" w:themeColor="text1"/>
          <w:sz w:val="28"/>
          <w:szCs w:val="28"/>
          <w:lang w:val="kk-KZ"/>
        </w:rPr>
        <w:t xml:space="preserve">Жасыл қарақұмық ұны – ақуыз бен минералдарға бай, бірақ талшық мөлшері орташа. Оның үлесін азайту өнімдегі талшықты көбейтіп, көмірсуды азайтады. </w:t>
      </w:r>
    </w:p>
    <w:p w14:paraId="6A887E8B" w14:textId="5C5E5CBE" w:rsidR="00191347" w:rsidRPr="00FB33F3" w:rsidRDefault="00191347" w:rsidP="00191347">
      <w:pPr>
        <w:spacing w:after="0" w:line="240" w:lineRule="auto"/>
        <w:ind w:firstLine="708"/>
        <w:jc w:val="both"/>
        <w:rPr>
          <w:rFonts w:ascii="Times New Roman" w:hAnsi="Times New Roman" w:cs="Times New Roman"/>
          <w:color w:val="000000" w:themeColor="text1"/>
          <w:sz w:val="28"/>
          <w:szCs w:val="28"/>
          <w:lang w:val="kk-KZ"/>
        </w:rPr>
      </w:pPr>
      <w:r w:rsidRPr="00FB33F3">
        <w:rPr>
          <w:rFonts w:ascii="Times New Roman" w:hAnsi="Times New Roman" w:cs="Times New Roman"/>
          <w:color w:val="000000" w:themeColor="text1"/>
          <w:sz w:val="28"/>
          <w:szCs w:val="28"/>
          <w:lang w:val="kk-KZ"/>
        </w:rPr>
        <w:t>Жүгері ұны – глютенсіз өнімн</w:t>
      </w:r>
      <w:r w:rsidR="00DA495B" w:rsidRPr="00FB33F3">
        <w:rPr>
          <w:rFonts w:ascii="Times New Roman" w:hAnsi="Times New Roman" w:cs="Times New Roman"/>
          <w:color w:val="000000" w:themeColor="text1"/>
          <w:sz w:val="28"/>
          <w:szCs w:val="28"/>
          <w:lang w:val="kk-KZ"/>
        </w:rPr>
        <w:t xml:space="preserve">ің қосымша компонентін </w:t>
      </w:r>
      <w:r w:rsidRPr="00FB33F3">
        <w:rPr>
          <w:rFonts w:ascii="Times New Roman" w:hAnsi="Times New Roman" w:cs="Times New Roman"/>
          <w:color w:val="000000" w:themeColor="text1"/>
          <w:sz w:val="28"/>
          <w:szCs w:val="28"/>
          <w:lang w:val="kk-KZ"/>
        </w:rPr>
        <w:t xml:space="preserve">құрайды, көмірсу мен дәмдік қасиеттер береді. </w:t>
      </w:r>
    </w:p>
    <w:p w14:paraId="6731C12C" w14:textId="659E6654" w:rsidR="00191347" w:rsidRPr="00FB33F3" w:rsidRDefault="00CB5010" w:rsidP="00191347">
      <w:pPr>
        <w:spacing w:after="0" w:line="240" w:lineRule="auto"/>
        <w:ind w:firstLine="708"/>
        <w:jc w:val="both"/>
        <w:rPr>
          <w:rFonts w:ascii="Times New Roman" w:hAnsi="Times New Roman" w:cs="Times New Roman"/>
          <w:color w:val="000000" w:themeColor="text1"/>
          <w:sz w:val="28"/>
          <w:szCs w:val="28"/>
          <w:lang w:val="kk-KZ"/>
        </w:rPr>
      </w:pPr>
      <w:r w:rsidRPr="00FB33F3">
        <w:rPr>
          <w:rFonts w:ascii="Times New Roman" w:hAnsi="Times New Roman" w:cs="Times New Roman"/>
          <w:color w:val="000000" w:themeColor="text1"/>
          <w:sz w:val="28"/>
          <w:szCs w:val="28"/>
          <w:lang w:val="kk-KZ"/>
        </w:rPr>
        <w:t>Жолжелкен ұнтағы</w:t>
      </w:r>
      <w:r w:rsidR="00783271" w:rsidRPr="00FB33F3">
        <w:rPr>
          <w:rFonts w:ascii="Times New Roman" w:hAnsi="Times New Roman" w:cs="Times New Roman"/>
          <w:color w:val="000000" w:themeColor="text1"/>
          <w:sz w:val="28"/>
          <w:szCs w:val="28"/>
          <w:lang w:val="kk-KZ"/>
        </w:rPr>
        <w:t xml:space="preserve"> </w:t>
      </w:r>
      <w:r w:rsidR="00191347" w:rsidRPr="00FB33F3">
        <w:rPr>
          <w:rFonts w:ascii="Times New Roman" w:hAnsi="Times New Roman" w:cs="Times New Roman"/>
          <w:color w:val="000000" w:themeColor="text1"/>
          <w:sz w:val="28"/>
          <w:szCs w:val="28"/>
          <w:lang w:val="kk-KZ"/>
        </w:rPr>
        <w:t xml:space="preserve">– бұл диеталық талшық көзі, глютенсіз қамырдың құрылымын жақсартады (желімтек рөлін атқарады), нанды көлемді, серпімді қылады. Оның артуымен талшық күрт көбейеді, бірақ ақуыз бен көмірсу азаяды. </w:t>
      </w:r>
    </w:p>
    <w:p w14:paraId="7ACCA945" w14:textId="3B135DFA"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Жасыл қарақұмық – жоғары талшықты (10,6%) және қалыпты күлділік (0,42%) пен жақсы ылғалдылық (7,85%) берсе, жүгері – технологиялық өңдеуге ыңғайлы, талшық (7,3%) салыстырмалы түрде жоғары. Жолжелкен – функционалды глютенсіз нанға оңтайлы қоспа, диеталық талшық ең жоғары </w:t>
      </w:r>
      <w:r w:rsidRPr="00FB33F3">
        <w:rPr>
          <w:rFonts w:ascii="Times New Roman" w:hAnsi="Times New Roman" w:cs="Times New Roman"/>
          <w:sz w:val="28"/>
          <w:szCs w:val="28"/>
          <w:lang w:val="kk-KZ" w:eastAsia="ru-RU"/>
        </w:rPr>
        <w:lastRenderedPageBreak/>
        <w:t>(11,9%), бірақ күлділігі жоғары (0,83%), сондықтан шектеулі мөлшерде қосуды (1–8%) қарастырамыз.</w:t>
      </w:r>
    </w:p>
    <w:p w14:paraId="1886B8AD" w14:textId="190BA697" w:rsidR="00191347" w:rsidRPr="00FB33F3" w:rsidRDefault="00003C70" w:rsidP="008E3CBD">
      <w:pPr>
        <w:spacing w:after="0" w:line="240" w:lineRule="auto"/>
        <w:ind w:firstLine="708"/>
        <w:jc w:val="both"/>
        <w:rPr>
          <w:rFonts w:ascii="Times New Roman" w:eastAsiaTheme="minorEastAsia" w:hAnsi="Times New Roman" w:cs="Times New Roman"/>
          <w:bCs/>
          <w:sz w:val="28"/>
          <w:szCs w:val="28"/>
          <w:lang w:val="kk-KZ"/>
        </w:rPr>
      </w:pPr>
      <w:r w:rsidRPr="00FB33F3">
        <w:rPr>
          <w:rFonts w:ascii="Times New Roman" w:hAnsi="Times New Roman" w:cs="Times New Roman"/>
          <w:spacing w:val="-2"/>
          <w:sz w:val="28"/>
          <w:szCs w:val="28"/>
          <w:lang w:val="kk-KZ" w:eastAsia="ru-RU"/>
        </w:rPr>
        <w:t>Глютенсіз</w:t>
      </w:r>
      <w:r w:rsidRPr="00FB33F3">
        <w:rPr>
          <w:rFonts w:ascii="Times New Roman" w:eastAsia="Calibri" w:hAnsi="Times New Roman" w:cs="Times New Roman"/>
          <w:sz w:val="28"/>
          <w:szCs w:val="28"/>
          <w:lang w:val="kk-KZ"/>
        </w:rPr>
        <w:t xml:space="preserve"> </w:t>
      </w:r>
      <w:r w:rsidRPr="00FB33F3">
        <w:rPr>
          <w:rFonts w:ascii="Times New Roman" w:hAnsi="Times New Roman" w:cs="Times New Roman"/>
          <w:spacing w:val="-2"/>
          <w:sz w:val="28"/>
          <w:szCs w:val="28"/>
          <w:lang w:val="kk-KZ" w:eastAsia="ru-RU"/>
        </w:rPr>
        <w:t>нан-тоқаш өніміне</w:t>
      </w:r>
      <w:r w:rsidRPr="00FB33F3">
        <w:rPr>
          <w:rFonts w:ascii="Times New Roman" w:eastAsia="Calibri" w:hAnsi="Times New Roman" w:cs="Times New Roman"/>
          <w:sz w:val="28"/>
          <w:szCs w:val="28"/>
          <w:lang w:val="kk-KZ"/>
        </w:rPr>
        <w:t xml:space="preserve"> арналған құрама ұндардың </w:t>
      </w:r>
      <w:r w:rsidRPr="00FB33F3">
        <w:rPr>
          <w:rFonts w:ascii="Times New Roman" w:hAnsi="Times New Roman" w:cs="Times New Roman"/>
          <w:sz w:val="28"/>
          <w:szCs w:val="28"/>
          <w:lang w:val="kk-KZ"/>
        </w:rPr>
        <w:t>оңтайлы комбинациялары</w:t>
      </w:r>
      <w:r w:rsidR="000565B9" w:rsidRPr="00FB33F3">
        <w:rPr>
          <w:rFonts w:ascii="Times New Roman" w:hAnsi="Times New Roman" w:cs="Times New Roman"/>
          <w:sz w:val="28"/>
          <w:szCs w:val="28"/>
          <w:lang w:val="kk-KZ"/>
        </w:rPr>
        <w:t>н ғылыми негіздеу мақсатында,</w:t>
      </w:r>
      <w:r w:rsidRPr="00FB33F3">
        <w:rPr>
          <w:rFonts w:ascii="Times New Roman" w:hAnsi="Times New Roman" w:cs="Times New Roman"/>
          <w:sz w:val="28"/>
          <w:szCs w:val="28"/>
          <w:lang w:val="kk-KZ"/>
        </w:rPr>
        <w:t xml:space="preserve"> </w:t>
      </w:r>
      <w:r w:rsidRPr="00FB33F3">
        <w:rPr>
          <w:rFonts w:ascii="Times New Roman" w:hAnsi="Times New Roman" w:cs="Times New Roman"/>
          <w:color w:val="000000" w:themeColor="text1"/>
          <w:sz w:val="28"/>
          <w:szCs w:val="28"/>
          <w:lang w:val="kk-KZ" w:eastAsia="ru-RU"/>
        </w:rPr>
        <w:t>тағамдық құндылығы мен технологиялық қасиеттері</w:t>
      </w:r>
      <w:r w:rsidR="00BF48D4" w:rsidRPr="00FB33F3">
        <w:rPr>
          <w:rFonts w:ascii="Times New Roman" w:hAnsi="Times New Roman" w:cs="Times New Roman"/>
          <w:color w:val="000000" w:themeColor="text1"/>
          <w:sz w:val="28"/>
          <w:szCs w:val="28"/>
          <w:lang w:val="kk-KZ" w:eastAsia="ru-RU"/>
        </w:rPr>
        <w:t>,</w:t>
      </w:r>
      <w:r w:rsidRPr="00FB33F3">
        <w:rPr>
          <w:rFonts w:ascii="Times New Roman" w:hAnsi="Times New Roman" w:cs="Times New Roman"/>
          <w:color w:val="000000" w:themeColor="text1"/>
          <w:sz w:val="28"/>
          <w:szCs w:val="28"/>
          <w:lang w:val="kk-KZ" w:eastAsia="ru-RU"/>
        </w:rPr>
        <w:t xml:space="preserve"> </w:t>
      </w:r>
      <w:r w:rsidRPr="00FB33F3">
        <w:rPr>
          <w:rFonts w:ascii="Times New Roman" w:hAnsi="Times New Roman" w:cs="Times New Roman"/>
          <w:sz w:val="28"/>
          <w:szCs w:val="28"/>
          <w:lang w:val="kk-KZ"/>
        </w:rPr>
        <w:t xml:space="preserve">кластерлік әдіс арқыл талданып, </w:t>
      </w:r>
      <w:r w:rsidR="00EB3395" w:rsidRPr="00FB33F3">
        <w:rPr>
          <w:rFonts w:ascii="Times New Roman" w:hAnsi="Times New Roman" w:cs="Times New Roman"/>
          <w:sz w:val="28"/>
          <w:szCs w:val="28"/>
          <w:lang w:val="kk-KZ"/>
        </w:rPr>
        <w:t xml:space="preserve">оңтайлы комбинациялары ретінде </w:t>
      </w:r>
      <w:r w:rsidRPr="00FB33F3">
        <w:rPr>
          <w:rFonts w:ascii="Times New Roman" w:hAnsi="Times New Roman" w:cs="Times New Roman"/>
          <w:sz w:val="28"/>
          <w:szCs w:val="28"/>
          <w:lang w:val="kk-KZ" w:eastAsia="ru-RU"/>
        </w:rPr>
        <w:t>жасыл қарақұмық және жүгері ұндары мен жолжелкенді ұнтағы</w:t>
      </w:r>
      <w:r w:rsidR="00EB3395" w:rsidRPr="00FB33F3">
        <w:rPr>
          <w:rFonts w:ascii="Times New Roman" w:hAnsi="Times New Roman" w:cs="Times New Roman"/>
          <w:sz w:val="28"/>
          <w:szCs w:val="28"/>
          <w:lang w:val="kk-KZ" w:eastAsia="ru-RU"/>
        </w:rPr>
        <w:t xml:space="preserve"> таңдап алынды.</w:t>
      </w:r>
      <w:r w:rsidRPr="00FB33F3">
        <w:rPr>
          <w:rFonts w:ascii="Times New Roman" w:eastAsia="Calibri" w:hAnsi="Times New Roman" w:cs="Times New Roman"/>
          <w:sz w:val="28"/>
          <w:szCs w:val="28"/>
          <w:lang w:val="kk-KZ"/>
        </w:rPr>
        <w:t xml:space="preserve"> </w:t>
      </w:r>
      <w:r w:rsidR="00A21F78" w:rsidRPr="00FB33F3">
        <w:rPr>
          <w:rFonts w:ascii="Times New Roman" w:eastAsiaTheme="minorEastAsia" w:hAnsi="Times New Roman" w:cs="Times New Roman"/>
          <w:bCs/>
          <w:sz w:val="28"/>
          <w:szCs w:val="28"/>
          <w:lang w:val="kk-KZ"/>
        </w:rPr>
        <w:t xml:space="preserve">Ұсынылған </w:t>
      </w:r>
      <w:r w:rsidR="00A21F78" w:rsidRPr="00FB33F3">
        <w:rPr>
          <w:rFonts w:ascii="Times New Roman" w:hAnsi="Times New Roman" w:cs="Times New Roman"/>
          <w:bCs/>
          <w:sz w:val="28"/>
          <w:szCs w:val="28"/>
          <w:lang w:val="kk-KZ"/>
        </w:rPr>
        <w:t>оңтайлы комбинациялардың</w:t>
      </w:r>
      <w:r w:rsidR="00A21F78" w:rsidRPr="00FB33F3">
        <w:rPr>
          <w:rFonts w:ascii="Times New Roman" w:eastAsia="Calibri" w:hAnsi="Times New Roman" w:cs="Times New Roman"/>
          <w:bCs/>
          <w:sz w:val="28"/>
          <w:szCs w:val="28"/>
          <w:lang w:val="kk-KZ"/>
        </w:rPr>
        <w:t xml:space="preserve"> оңтайлы арақатынастарын ғылыми негіздеу</w:t>
      </w:r>
      <w:r w:rsidR="00A21F78" w:rsidRPr="00FB33F3">
        <w:rPr>
          <w:rFonts w:ascii="Times New Roman" w:hAnsi="Times New Roman" w:cs="Times New Roman"/>
          <w:bCs/>
          <w:sz w:val="28"/>
          <w:szCs w:val="28"/>
          <w:lang w:val="kk-KZ" w:eastAsia="ru-RU"/>
        </w:rPr>
        <w:t xml:space="preserve"> графиктік модельдеу арқылы жүргізіліп, нәтижесінде</w:t>
      </w:r>
      <w:r w:rsidR="008E3CBD" w:rsidRPr="00FB33F3">
        <w:rPr>
          <w:rFonts w:ascii="Times New Roman" w:hAnsi="Times New Roman" w:cs="Times New Roman"/>
          <w:bCs/>
          <w:sz w:val="28"/>
          <w:szCs w:val="28"/>
          <w:lang w:val="kk-KZ" w:eastAsia="ru-RU"/>
        </w:rPr>
        <w:t xml:space="preserve"> </w:t>
      </w:r>
      <w:r w:rsidR="008E3CBD" w:rsidRPr="00FB33F3">
        <w:rPr>
          <w:rFonts w:ascii="Times New Roman" w:eastAsia="Times New Roman" w:hAnsi="Times New Roman" w:cs="Times New Roman"/>
          <w:sz w:val="28"/>
          <w:szCs w:val="28"/>
          <w:lang w:val="ru-KZ" w:eastAsia="ru-KZ"/>
        </w:rPr>
        <w:t>тағамдық талшықтардың, ақуыздың және крахмалдың теңгерімді мөлшерін қамтамасыз ететін о</w:t>
      </w:r>
      <w:r w:rsidR="008E3CBD" w:rsidRPr="00FB33F3">
        <w:rPr>
          <w:rFonts w:ascii="Times New Roman" w:eastAsia="Times New Roman" w:hAnsi="Times New Roman" w:cs="Times New Roman"/>
          <w:sz w:val="28"/>
          <w:szCs w:val="28"/>
          <w:lang w:val="kk-KZ" w:eastAsia="ru-KZ"/>
        </w:rPr>
        <w:t>ңтайлы</w:t>
      </w:r>
      <w:r w:rsidR="008E3CBD" w:rsidRPr="00FB33F3">
        <w:rPr>
          <w:rFonts w:ascii="Times New Roman" w:eastAsia="Times New Roman" w:hAnsi="Times New Roman" w:cs="Times New Roman"/>
          <w:sz w:val="28"/>
          <w:szCs w:val="28"/>
          <w:lang w:val="ru-KZ" w:eastAsia="ru-KZ"/>
        </w:rPr>
        <w:t xml:space="preserve"> құрам (70% жасыл қарақұмық, 25% жүгері, 5% жолжелкен) анықталды. Бұл қатынас дәстүрлі глютенсіз өнімдерге қарағанда талшық мөлшерін </w:t>
      </w:r>
      <w:r w:rsidR="00E94310" w:rsidRPr="00FB33F3">
        <w:rPr>
          <w:rFonts w:ascii="Times New Roman" w:eastAsia="Times New Roman" w:hAnsi="Times New Roman" w:cs="Times New Roman"/>
          <w:sz w:val="28"/>
          <w:szCs w:val="28"/>
          <w:lang w:val="kk-KZ" w:eastAsia="ru-KZ"/>
        </w:rPr>
        <w:t>12</w:t>
      </w:r>
      <w:r w:rsidR="008E3CBD" w:rsidRPr="00FB33F3">
        <w:rPr>
          <w:rFonts w:ascii="Times New Roman" w:eastAsia="Times New Roman" w:hAnsi="Times New Roman" w:cs="Times New Roman"/>
          <w:sz w:val="28"/>
          <w:szCs w:val="28"/>
          <w:lang w:val="ru-KZ" w:eastAsia="ru-KZ"/>
        </w:rPr>
        <w:t>,</w:t>
      </w:r>
      <w:r w:rsidR="00E94310" w:rsidRPr="00FB33F3">
        <w:rPr>
          <w:rFonts w:ascii="Times New Roman" w:eastAsia="Times New Roman" w:hAnsi="Times New Roman" w:cs="Times New Roman"/>
          <w:sz w:val="28"/>
          <w:szCs w:val="28"/>
          <w:lang w:val="kk-KZ" w:eastAsia="ru-KZ"/>
        </w:rPr>
        <w:t xml:space="preserve">2 </w:t>
      </w:r>
      <w:r w:rsidR="008E3CBD" w:rsidRPr="00FB33F3">
        <w:rPr>
          <w:rFonts w:ascii="Times New Roman" w:eastAsia="Times New Roman" w:hAnsi="Times New Roman" w:cs="Times New Roman"/>
          <w:sz w:val="28"/>
          <w:szCs w:val="28"/>
          <w:lang w:val="ru-KZ" w:eastAsia="ru-KZ"/>
        </w:rPr>
        <w:t>% дейін арттырып, ақуыз бен крахмалдың тепе-теңдігін сақтауға мүмкіндік береді.</w:t>
      </w:r>
    </w:p>
    <w:p w14:paraId="03677B06" w14:textId="77777777" w:rsidR="00191347" w:rsidRPr="00FB33F3" w:rsidRDefault="00191347" w:rsidP="00191347">
      <w:pPr>
        <w:pStyle w:val="TableParagraph"/>
        <w:rPr>
          <w:rFonts w:eastAsiaTheme="minorEastAsia"/>
          <w:b/>
          <w:bCs/>
          <w:sz w:val="28"/>
          <w:szCs w:val="28"/>
        </w:rPr>
      </w:pPr>
    </w:p>
    <w:p w14:paraId="4CBB311B" w14:textId="53E53666" w:rsidR="00191347" w:rsidRPr="00FB33F3" w:rsidRDefault="00191347" w:rsidP="00717971">
      <w:pPr>
        <w:pStyle w:val="TableParagraph"/>
        <w:jc w:val="left"/>
        <w:rPr>
          <w:rFonts w:eastAsia="Calibri"/>
          <w:b/>
          <w:bCs/>
          <w:sz w:val="28"/>
          <w:szCs w:val="28"/>
        </w:rPr>
      </w:pPr>
      <w:r w:rsidRPr="00FB33F3">
        <w:rPr>
          <w:rFonts w:eastAsiaTheme="minorEastAsia"/>
          <w:b/>
          <w:bCs/>
          <w:sz w:val="28"/>
          <w:szCs w:val="28"/>
        </w:rPr>
        <w:t>3.2</w:t>
      </w:r>
      <w:r w:rsidRPr="00FB33F3">
        <w:rPr>
          <w:b/>
          <w:bCs/>
          <w:spacing w:val="-2"/>
          <w:sz w:val="28"/>
          <w:szCs w:val="28"/>
          <w:lang w:eastAsia="ru-RU"/>
        </w:rPr>
        <w:t xml:space="preserve"> </w:t>
      </w:r>
      <w:r w:rsidR="00E11E7B" w:rsidRPr="00FB33F3">
        <w:rPr>
          <w:b/>
          <w:bCs/>
          <w:sz w:val="28"/>
          <w:szCs w:val="28"/>
          <w:lang w:eastAsia="ru-RU"/>
        </w:rPr>
        <w:t xml:space="preserve">Жасыл қарақұмық және жүгері ұндары мен </w:t>
      </w:r>
      <w:r w:rsidR="00E11E7B" w:rsidRPr="00FB33F3">
        <w:rPr>
          <w:b/>
          <w:bCs/>
          <w:spacing w:val="-2"/>
          <w:sz w:val="28"/>
          <w:szCs w:val="28"/>
          <w:lang w:eastAsia="ru-RU"/>
        </w:rPr>
        <w:t xml:space="preserve"> </w:t>
      </w:r>
      <w:r w:rsidR="00E11E7B" w:rsidRPr="00FB33F3">
        <w:rPr>
          <w:b/>
          <w:bCs/>
          <w:sz w:val="28"/>
          <w:szCs w:val="28"/>
          <w:lang w:eastAsia="ru-RU"/>
        </w:rPr>
        <w:t>жолжелкен ұнтағы</w:t>
      </w:r>
      <w:r w:rsidR="00E11E7B" w:rsidRPr="00FB33F3">
        <w:rPr>
          <w:b/>
          <w:bCs/>
          <w:spacing w:val="-2"/>
          <w:sz w:val="28"/>
          <w:szCs w:val="28"/>
          <w:lang w:eastAsia="ru-RU"/>
        </w:rPr>
        <w:t xml:space="preserve">ның </w:t>
      </w:r>
      <w:r w:rsidRPr="00FB33F3">
        <w:rPr>
          <w:rFonts w:eastAsia="Calibri"/>
          <w:b/>
          <w:bCs/>
          <w:sz w:val="28"/>
          <w:szCs w:val="28"/>
        </w:rPr>
        <w:t xml:space="preserve">оңтайлы </w:t>
      </w:r>
      <w:r w:rsidR="00D1493E" w:rsidRPr="00FB33F3">
        <w:rPr>
          <w:rFonts w:eastAsia="Calibri"/>
          <w:b/>
          <w:bCs/>
          <w:sz w:val="28"/>
          <w:szCs w:val="28"/>
        </w:rPr>
        <w:t xml:space="preserve">арақатынастарын </w:t>
      </w:r>
      <w:r w:rsidR="00FF6E41" w:rsidRPr="00FB33F3">
        <w:rPr>
          <w:rFonts w:eastAsia="Calibri"/>
          <w:b/>
          <w:bCs/>
          <w:sz w:val="28"/>
          <w:szCs w:val="28"/>
        </w:rPr>
        <w:t xml:space="preserve">ғылыми негіздеу </w:t>
      </w:r>
    </w:p>
    <w:p w14:paraId="4457B485" w14:textId="24DF9B64" w:rsidR="00191347" w:rsidRPr="00FB33F3" w:rsidRDefault="00191347" w:rsidP="00191347">
      <w:pPr>
        <w:pStyle w:val="TableParagraph"/>
        <w:ind w:firstLine="708"/>
        <w:jc w:val="both"/>
        <w:rPr>
          <w:spacing w:val="-2"/>
          <w:sz w:val="28"/>
          <w:szCs w:val="28"/>
          <w:lang w:eastAsia="ru-RU"/>
        </w:rPr>
      </w:pPr>
      <w:r w:rsidRPr="00FB33F3">
        <w:rPr>
          <w:sz w:val="28"/>
          <w:szCs w:val="28"/>
        </w:rPr>
        <w:t xml:space="preserve">Алдымен, нақты талдау жасау үшін әрбір ұн түрінің тамақтық құрамын (ақуыз, май, көмірсу, талшық, микроэлементтер) анықтаумыз керек. Олай болса </w:t>
      </w:r>
      <w:r w:rsidRPr="00FB33F3">
        <w:rPr>
          <w:rFonts w:eastAsia="Calibri"/>
          <w:bCs/>
          <w:sz w:val="28"/>
          <w:szCs w:val="28"/>
          <w:lang w:eastAsia="ru-RU"/>
        </w:rPr>
        <w:t>жасыл қарақұмық, жүгері</w:t>
      </w:r>
      <w:r w:rsidR="00CB5010" w:rsidRPr="00FB33F3">
        <w:rPr>
          <w:rFonts w:eastAsia="Calibri"/>
          <w:bCs/>
          <w:sz w:val="28"/>
          <w:szCs w:val="28"/>
          <w:lang w:eastAsia="ru-RU"/>
        </w:rPr>
        <w:t xml:space="preserve"> ұндары мен</w:t>
      </w:r>
      <w:r w:rsidRPr="00FB33F3">
        <w:rPr>
          <w:rFonts w:eastAsia="Calibri"/>
          <w:bCs/>
          <w:sz w:val="28"/>
          <w:szCs w:val="28"/>
          <w:lang w:eastAsia="ru-RU"/>
        </w:rPr>
        <w:t xml:space="preserve"> жолжелкен</w:t>
      </w:r>
      <w:r w:rsidR="00CB5010" w:rsidRPr="00FB33F3">
        <w:rPr>
          <w:rFonts w:eastAsia="Calibri"/>
          <w:bCs/>
          <w:sz w:val="28"/>
          <w:szCs w:val="28"/>
          <w:lang w:eastAsia="ru-RU"/>
        </w:rPr>
        <w:t>нің</w:t>
      </w:r>
      <w:r w:rsidRPr="00FB33F3">
        <w:rPr>
          <w:rFonts w:eastAsia="Calibri"/>
          <w:bCs/>
          <w:sz w:val="28"/>
          <w:szCs w:val="28"/>
          <w:lang w:eastAsia="ru-RU"/>
        </w:rPr>
        <w:t xml:space="preserve"> </w:t>
      </w:r>
      <w:r w:rsidRPr="00FB33F3">
        <w:rPr>
          <w:sz w:val="28"/>
          <w:szCs w:val="28"/>
        </w:rPr>
        <w:t>орташа тағамдық құндылықтарға сүйене отырып, там</w:t>
      </w:r>
      <w:r w:rsidR="000A31DF" w:rsidRPr="00FB33F3">
        <w:rPr>
          <w:sz w:val="28"/>
          <w:szCs w:val="28"/>
        </w:rPr>
        <w:t>ақтық құрамын 4</w:t>
      </w:r>
      <w:r w:rsidRPr="00FB33F3">
        <w:rPr>
          <w:sz w:val="28"/>
          <w:szCs w:val="28"/>
        </w:rPr>
        <w:t xml:space="preserve"> </w:t>
      </w:r>
      <w:r w:rsidRPr="00FB33F3">
        <w:rPr>
          <w:rFonts w:eastAsiaTheme="minorEastAsia"/>
          <w:bCs/>
          <w:kern w:val="36"/>
          <w:sz w:val="28"/>
          <w:szCs w:val="28"/>
          <w:lang w:eastAsia="ru-RU"/>
        </w:rPr>
        <w:t xml:space="preserve">кестеге сәйкес </w:t>
      </w:r>
      <w:r w:rsidRPr="00FB33F3">
        <w:rPr>
          <w:spacing w:val="-2"/>
          <w:sz w:val="28"/>
          <w:szCs w:val="28"/>
          <w:lang w:eastAsia="ru-RU"/>
        </w:rPr>
        <w:t>ұсынамыз.</w:t>
      </w:r>
    </w:p>
    <w:p w14:paraId="1FEABF29" w14:textId="77777777" w:rsidR="00B65628" w:rsidRPr="00FB33F3" w:rsidRDefault="00B65628" w:rsidP="00191347">
      <w:pPr>
        <w:pStyle w:val="TableParagraph"/>
        <w:ind w:firstLine="708"/>
        <w:jc w:val="both"/>
        <w:rPr>
          <w:spacing w:val="-2"/>
          <w:sz w:val="28"/>
          <w:szCs w:val="28"/>
          <w:lang w:eastAsia="ru-RU"/>
        </w:rPr>
      </w:pPr>
    </w:p>
    <w:p w14:paraId="73B538BE" w14:textId="16262F6C" w:rsidR="00191347" w:rsidRPr="00FB33F3" w:rsidRDefault="00B65628" w:rsidP="00191347">
      <w:pPr>
        <w:pStyle w:val="TableParagraph"/>
        <w:jc w:val="both"/>
        <w:rPr>
          <w:rFonts w:eastAsiaTheme="minorEastAsia"/>
          <w:bCs/>
          <w:kern w:val="36"/>
          <w:sz w:val="28"/>
          <w:szCs w:val="28"/>
          <w:lang w:eastAsia="ru-RU"/>
        </w:rPr>
      </w:pPr>
      <w:bookmarkStart w:id="4" w:name="_Hlk208844077"/>
      <w:r w:rsidRPr="00FB33F3">
        <w:rPr>
          <w:sz w:val="28"/>
          <w:szCs w:val="28"/>
          <w:lang w:eastAsia="ru-RU"/>
        </w:rPr>
        <w:t xml:space="preserve"> </w:t>
      </w:r>
      <w:r w:rsidR="00717971" w:rsidRPr="00FB33F3">
        <w:rPr>
          <w:sz w:val="28"/>
          <w:szCs w:val="28"/>
          <w:lang w:eastAsia="ru-RU"/>
        </w:rPr>
        <w:t>К</w:t>
      </w:r>
      <w:r w:rsidR="00191347" w:rsidRPr="00FB33F3">
        <w:rPr>
          <w:rFonts w:eastAsiaTheme="minorEastAsia"/>
          <w:bCs/>
          <w:kern w:val="36"/>
          <w:sz w:val="28"/>
          <w:szCs w:val="28"/>
          <w:lang w:eastAsia="ru-RU"/>
        </w:rPr>
        <w:t>есте</w:t>
      </w:r>
      <w:r w:rsidR="000A31DF" w:rsidRPr="00FB33F3">
        <w:rPr>
          <w:rFonts w:eastAsiaTheme="minorEastAsia"/>
          <w:bCs/>
          <w:kern w:val="36"/>
          <w:sz w:val="28"/>
          <w:szCs w:val="28"/>
          <w:lang w:eastAsia="ru-RU"/>
        </w:rPr>
        <w:t xml:space="preserve"> 4</w:t>
      </w:r>
      <w:r w:rsidR="00717971" w:rsidRPr="00FB33F3">
        <w:rPr>
          <w:rFonts w:eastAsiaTheme="minorEastAsia"/>
          <w:bCs/>
          <w:kern w:val="36"/>
          <w:sz w:val="28"/>
          <w:szCs w:val="28"/>
          <w:lang w:eastAsia="ru-RU"/>
        </w:rPr>
        <w:t xml:space="preserve"> -</w:t>
      </w:r>
      <w:r w:rsidR="00191347" w:rsidRPr="00FB33F3">
        <w:rPr>
          <w:rFonts w:eastAsiaTheme="minorEastAsia"/>
          <w:bCs/>
          <w:kern w:val="36"/>
          <w:sz w:val="28"/>
          <w:szCs w:val="28"/>
          <w:lang w:eastAsia="ru-RU"/>
        </w:rPr>
        <w:t xml:space="preserve"> </w:t>
      </w:r>
      <w:r w:rsidR="00191347" w:rsidRPr="00FB33F3">
        <w:rPr>
          <w:bCs/>
          <w:spacing w:val="-2"/>
          <w:sz w:val="28"/>
          <w:szCs w:val="28"/>
          <w:lang w:eastAsia="ru-RU"/>
        </w:rPr>
        <w:t>Глютенсіз</w:t>
      </w:r>
      <w:r w:rsidR="00191347" w:rsidRPr="00FB33F3">
        <w:rPr>
          <w:rFonts w:eastAsia="Calibri"/>
          <w:bCs/>
          <w:sz w:val="28"/>
          <w:szCs w:val="28"/>
        </w:rPr>
        <w:t xml:space="preserve"> ұндардың </w:t>
      </w:r>
      <w:r w:rsidR="00191347" w:rsidRPr="00FB33F3">
        <w:rPr>
          <w:rFonts w:eastAsiaTheme="minorEastAsia"/>
          <w:bCs/>
          <w:kern w:val="36"/>
          <w:sz w:val="28"/>
          <w:szCs w:val="28"/>
          <w:lang w:eastAsia="ru-RU"/>
        </w:rPr>
        <w:t>тағамдық құрамы (орташа мәндер, 100 г. үшін)</w:t>
      </w:r>
    </w:p>
    <w:p w14:paraId="63C9D916" w14:textId="77777777" w:rsidR="00D1493E" w:rsidRPr="00FB33F3" w:rsidRDefault="00D1493E" w:rsidP="00191347">
      <w:pPr>
        <w:pStyle w:val="TableParagraph"/>
        <w:jc w:val="both"/>
        <w:rPr>
          <w:rFonts w:eastAsiaTheme="minorEastAsia"/>
          <w:bCs/>
          <w:kern w:val="36"/>
          <w:sz w:val="28"/>
          <w:szCs w:val="28"/>
          <w:lang w:eastAsia="ru-RU"/>
        </w:rPr>
      </w:pPr>
    </w:p>
    <w:tbl>
      <w:tblPr>
        <w:tblStyle w:val="a4"/>
        <w:tblW w:w="0" w:type="auto"/>
        <w:tblLook w:val="04A0" w:firstRow="1" w:lastRow="0" w:firstColumn="1" w:lastColumn="0" w:noHBand="0" w:noVBand="1"/>
      </w:tblPr>
      <w:tblGrid>
        <w:gridCol w:w="2651"/>
        <w:gridCol w:w="1684"/>
        <w:gridCol w:w="1489"/>
        <w:gridCol w:w="1913"/>
        <w:gridCol w:w="1751"/>
      </w:tblGrid>
      <w:tr w:rsidR="00191347" w:rsidRPr="00FB33F3" w14:paraId="500CA0D7" w14:textId="77777777" w:rsidTr="007237F6">
        <w:tc>
          <w:tcPr>
            <w:tcW w:w="2651" w:type="dxa"/>
          </w:tcPr>
          <w:p w14:paraId="0A4EB67B" w14:textId="7844FD39" w:rsidR="00191347" w:rsidRPr="00FB33F3" w:rsidRDefault="009C143E" w:rsidP="00B2650D">
            <w:pPr>
              <w:pStyle w:val="TableParagraph"/>
              <w:jc w:val="both"/>
              <w:rPr>
                <w:sz w:val="28"/>
                <w:szCs w:val="28"/>
                <w:lang w:eastAsia="ru-RU"/>
              </w:rPr>
            </w:pPr>
            <w:r w:rsidRPr="00FB33F3">
              <w:rPr>
                <w:sz w:val="28"/>
                <w:szCs w:val="28"/>
                <w:lang w:eastAsia="ru-RU"/>
              </w:rPr>
              <w:t>Шикізат</w:t>
            </w:r>
          </w:p>
        </w:tc>
        <w:tc>
          <w:tcPr>
            <w:tcW w:w="1684" w:type="dxa"/>
          </w:tcPr>
          <w:p w14:paraId="08BB3E11" w14:textId="77777777" w:rsidR="00191347" w:rsidRPr="00FB33F3" w:rsidRDefault="00191347" w:rsidP="00B2650D">
            <w:pPr>
              <w:pStyle w:val="TableParagraph"/>
              <w:jc w:val="both"/>
              <w:rPr>
                <w:sz w:val="28"/>
                <w:szCs w:val="28"/>
                <w:lang w:eastAsia="ru-RU"/>
              </w:rPr>
            </w:pPr>
            <w:r w:rsidRPr="00FB33F3">
              <w:rPr>
                <w:sz w:val="28"/>
                <w:szCs w:val="28"/>
                <w:lang w:eastAsia="ru-RU"/>
              </w:rPr>
              <w:t>Ақуыз (г)</w:t>
            </w:r>
          </w:p>
        </w:tc>
        <w:tc>
          <w:tcPr>
            <w:tcW w:w="1489" w:type="dxa"/>
          </w:tcPr>
          <w:p w14:paraId="1248BA31" w14:textId="77777777" w:rsidR="00191347" w:rsidRPr="00FB33F3" w:rsidRDefault="00191347" w:rsidP="00B2650D">
            <w:pPr>
              <w:pStyle w:val="TableParagraph"/>
              <w:jc w:val="both"/>
              <w:rPr>
                <w:sz w:val="28"/>
                <w:szCs w:val="28"/>
                <w:lang w:eastAsia="ru-RU"/>
              </w:rPr>
            </w:pPr>
            <w:r w:rsidRPr="00FB33F3">
              <w:rPr>
                <w:sz w:val="28"/>
                <w:szCs w:val="28"/>
                <w:lang w:eastAsia="ru-RU"/>
              </w:rPr>
              <w:t>Май (г)</w:t>
            </w:r>
          </w:p>
        </w:tc>
        <w:tc>
          <w:tcPr>
            <w:tcW w:w="1913" w:type="dxa"/>
          </w:tcPr>
          <w:p w14:paraId="0B1B9D21" w14:textId="77777777" w:rsidR="00191347" w:rsidRPr="00FB33F3" w:rsidRDefault="00191347" w:rsidP="00B2650D">
            <w:pPr>
              <w:pStyle w:val="TableParagraph"/>
              <w:jc w:val="both"/>
              <w:rPr>
                <w:sz w:val="28"/>
                <w:szCs w:val="28"/>
                <w:lang w:eastAsia="ru-RU"/>
              </w:rPr>
            </w:pPr>
            <w:r w:rsidRPr="00FB33F3">
              <w:rPr>
                <w:sz w:val="28"/>
                <w:szCs w:val="28"/>
                <w:lang w:eastAsia="ru-RU"/>
              </w:rPr>
              <w:t>Көмірсу (г)</w:t>
            </w:r>
          </w:p>
        </w:tc>
        <w:tc>
          <w:tcPr>
            <w:tcW w:w="1751" w:type="dxa"/>
          </w:tcPr>
          <w:p w14:paraId="3D67BEB9" w14:textId="77777777" w:rsidR="00191347" w:rsidRPr="00FB33F3" w:rsidRDefault="00191347" w:rsidP="00B2650D">
            <w:pPr>
              <w:pStyle w:val="TableParagraph"/>
              <w:jc w:val="both"/>
              <w:rPr>
                <w:sz w:val="28"/>
                <w:szCs w:val="28"/>
                <w:lang w:eastAsia="ru-RU"/>
              </w:rPr>
            </w:pPr>
            <w:r w:rsidRPr="00FB33F3">
              <w:rPr>
                <w:sz w:val="28"/>
                <w:szCs w:val="28"/>
                <w:lang w:eastAsia="ru-RU"/>
              </w:rPr>
              <w:t>Талшық (г)</w:t>
            </w:r>
          </w:p>
        </w:tc>
      </w:tr>
      <w:tr w:rsidR="007237F6" w:rsidRPr="00FB33F3" w14:paraId="78F8D8FD" w14:textId="77777777" w:rsidTr="007237F6">
        <w:tc>
          <w:tcPr>
            <w:tcW w:w="2651" w:type="dxa"/>
          </w:tcPr>
          <w:p w14:paraId="2E484F3A" w14:textId="0E4EA782" w:rsidR="007237F6" w:rsidRPr="00FB33F3" w:rsidRDefault="007237F6" w:rsidP="007237F6">
            <w:pPr>
              <w:pStyle w:val="TableParagraph"/>
              <w:jc w:val="both"/>
              <w:rPr>
                <w:sz w:val="28"/>
                <w:szCs w:val="28"/>
                <w:lang w:eastAsia="ru-RU"/>
              </w:rPr>
            </w:pPr>
            <w:r w:rsidRPr="00FB33F3">
              <w:rPr>
                <w:sz w:val="28"/>
                <w:szCs w:val="28"/>
                <w:lang w:eastAsia="ru-RU"/>
              </w:rPr>
              <w:t>Жасыл қарақұмық</w:t>
            </w:r>
            <w:r w:rsidR="007064A5" w:rsidRPr="00FB33F3">
              <w:rPr>
                <w:sz w:val="28"/>
                <w:szCs w:val="28"/>
                <w:lang w:eastAsia="ru-RU"/>
              </w:rPr>
              <w:t xml:space="preserve"> </w:t>
            </w:r>
            <w:r w:rsidR="009C143E" w:rsidRPr="00FB33F3">
              <w:rPr>
                <w:sz w:val="28"/>
                <w:szCs w:val="28"/>
                <w:lang w:eastAsia="ru-RU"/>
              </w:rPr>
              <w:t>ұны</w:t>
            </w:r>
          </w:p>
        </w:tc>
        <w:tc>
          <w:tcPr>
            <w:tcW w:w="1684" w:type="dxa"/>
          </w:tcPr>
          <w:p w14:paraId="27142BDA" w14:textId="205E919A" w:rsidR="007237F6" w:rsidRPr="00FB33F3" w:rsidRDefault="007237F6" w:rsidP="007237F6">
            <w:pPr>
              <w:pStyle w:val="TableParagraph"/>
              <w:rPr>
                <w:sz w:val="28"/>
                <w:szCs w:val="28"/>
                <w:lang w:eastAsia="ru-RU"/>
              </w:rPr>
            </w:pPr>
            <w:r w:rsidRPr="00FB33F3">
              <w:rPr>
                <w:sz w:val="28"/>
                <w:szCs w:val="28"/>
                <w:lang w:eastAsia="ru-RU"/>
              </w:rPr>
              <w:t>13,3</w:t>
            </w:r>
          </w:p>
        </w:tc>
        <w:tc>
          <w:tcPr>
            <w:tcW w:w="1489" w:type="dxa"/>
          </w:tcPr>
          <w:p w14:paraId="4BE3247C" w14:textId="67048F3E" w:rsidR="007237F6" w:rsidRPr="00FB33F3" w:rsidRDefault="007237F6" w:rsidP="007237F6">
            <w:pPr>
              <w:pStyle w:val="TableParagraph"/>
              <w:rPr>
                <w:sz w:val="28"/>
                <w:szCs w:val="28"/>
                <w:lang w:eastAsia="ru-RU"/>
              </w:rPr>
            </w:pPr>
            <w:r w:rsidRPr="00FB33F3">
              <w:rPr>
                <w:sz w:val="28"/>
                <w:szCs w:val="28"/>
                <w:lang w:eastAsia="ru-RU"/>
              </w:rPr>
              <w:t>3,4</w:t>
            </w:r>
          </w:p>
        </w:tc>
        <w:tc>
          <w:tcPr>
            <w:tcW w:w="1913" w:type="dxa"/>
          </w:tcPr>
          <w:p w14:paraId="63FB7E2A" w14:textId="34F8369C" w:rsidR="007237F6" w:rsidRPr="00FB33F3" w:rsidRDefault="007237F6" w:rsidP="007237F6">
            <w:pPr>
              <w:pStyle w:val="TableParagraph"/>
              <w:rPr>
                <w:sz w:val="28"/>
                <w:szCs w:val="28"/>
                <w:lang w:eastAsia="ru-RU"/>
              </w:rPr>
            </w:pPr>
            <w:r w:rsidRPr="00FB33F3">
              <w:rPr>
                <w:sz w:val="28"/>
                <w:szCs w:val="28"/>
                <w:lang w:eastAsia="ru-RU"/>
              </w:rPr>
              <w:t>71</w:t>
            </w:r>
          </w:p>
        </w:tc>
        <w:tc>
          <w:tcPr>
            <w:tcW w:w="1751" w:type="dxa"/>
          </w:tcPr>
          <w:p w14:paraId="4223F849" w14:textId="3153C688" w:rsidR="007237F6" w:rsidRPr="00FB33F3" w:rsidRDefault="007237F6" w:rsidP="007237F6">
            <w:pPr>
              <w:pStyle w:val="TableParagraph"/>
              <w:rPr>
                <w:sz w:val="28"/>
                <w:szCs w:val="28"/>
                <w:lang w:eastAsia="ru-RU"/>
              </w:rPr>
            </w:pPr>
            <w:r w:rsidRPr="00FB33F3">
              <w:rPr>
                <w:sz w:val="28"/>
                <w:szCs w:val="28"/>
                <w:lang w:eastAsia="ru-RU"/>
              </w:rPr>
              <w:t>10,0</w:t>
            </w:r>
          </w:p>
        </w:tc>
      </w:tr>
      <w:tr w:rsidR="007237F6" w:rsidRPr="00FB33F3" w14:paraId="4D11CA7B" w14:textId="77777777" w:rsidTr="007237F6">
        <w:trPr>
          <w:trHeight w:val="378"/>
        </w:trPr>
        <w:tc>
          <w:tcPr>
            <w:tcW w:w="2651" w:type="dxa"/>
          </w:tcPr>
          <w:p w14:paraId="0F832596" w14:textId="77777777" w:rsidR="007237F6" w:rsidRPr="00FB33F3" w:rsidRDefault="007237F6" w:rsidP="007237F6">
            <w:pPr>
              <w:pStyle w:val="TableParagraph"/>
              <w:jc w:val="both"/>
              <w:rPr>
                <w:sz w:val="28"/>
                <w:szCs w:val="28"/>
                <w:lang w:eastAsia="ru-RU"/>
              </w:rPr>
            </w:pPr>
            <w:r w:rsidRPr="00FB33F3">
              <w:rPr>
                <w:sz w:val="28"/>
                <w:szCs w:val="28"/>
                <w:lang w:eastAsia="ru-RU"/>
              </w:rPr>
              <w:t>Жүгері ұны</w:t>
            </w:r>
          </w:p>
        </w:tc>
        <w:tc>
          <w:tcPr>
            <w:tcW w:w="1684" w:type="dxa"/>
          </w:tcPr>
          <w:p w14:paraId="354597ED" w14:textId="77777777" w:rsidR="007237F6" w:rsidRPr="00FB33F3" w:rsidRDefault="007237F6" w:rsidP="007237F6">
            <w:pPr>
              <w:pStyle w:val="TableParagraph"/>
              <w:rPr>
                <w:sz w:val="28"/>
                <w:szCs w:val="28"/>
                <w:lang w:eastAsia="ru-RU"/>
              </w:rPr>
            </w:pPr>
            <w:r w:rsidRPr="00FB33F3">
              <w:rPr>
                <w:sz w:val="28"/>
                <w:szCs w:val="28"/>
                <w:lang w:eastAsia="ru-RU"/>
              </w:rPr>
              <w:t>7,2</w:t>
            </w:r>
          </w:p>
        </w:tc>
        <w:tc>
          <w:tcPr>
            <w:tcW w:w="1489" w:type="dxa"/>
          </w:tcPr>
          <w:p w14:paraId="49E22DEC" w14:textId="77777777" w:rsidR="007237F6" w:rsidRPr="00FB33F3" w:rsidRDefault="007237F6" w:rsidP="007237F6">
            <w:pPr>
              <w:pStyle w:val="TableParagraph"/>
              <w:rPr>
                <w:sz w:val="28"/>
                <w:szCs w:val="28"/>
                <w:lang w:eastAsia="ru-RU"/>
              </w:rPr>
            </w:pPr>
            <w:r w:rsidRPr="00FB33F3">
              <w:rPr>
                <w:sz w:val="28"/>
                <w:szCs w:val="28"/>
                <w:lang w:eastAsia="ru-RU"/>
              </w:rPr>
              <w:t>3,9</w:t>
            </w:r>
          </w:p>
        </w:tc>
        <w:tc>
          <w:tcPr>
            <w:tcW w:w="1913" w:type="dxa"/>
          </w:tcPr>
          <w:p w14:paraId="050893E0" w14:textId="77777777" w:rsidR="007237F6" w:rsidRPr="00FB33F3" w:rsidRDefault="007237F6" w:rsidP="007237F6">
            <w:pPr>
              <w:pStyle w:val="TableParagraph"/>
              <w:rPr>
                <w:sz w:val="28"/>
                <w:szCs w:val="28"/>
                <w:lang w:eastAsia="ru-RU"/>
              </w:rPr>
            </w:pPr>
            <w:r w:rsidRPr="00FB33F3">
              <w:rPr>
                <w:sz w:val="28"/>
                <w:szCs w:val="28"/>
                <w:lang w:eastAsia="ru-RU"/>
              </w:rPr>
              <w:t>73</w:t>
            </w:r>
          </w:p>
        </w:tc>
        <w:tc>
          <w:tcPr>
            <w:tcW w:w="1751" w:type="dxa"/>
          </w:tcPr>
          <w:p w14:paraId="351DA363" w14:textId="77777777" w:rsidR="007237F6" w:rsidRPr="00FB33F3" w:rsidRDefault="007237F6" w:rsidP="007237F6">
            <w:pPr>
              <w:pStyle w:val="TableParagraph"/>
              <w:rPr>
                <w:sz w:val="28"/>
                <w:szCs w:val="28"/>
                <w:lang w:eastAsia="ru-RU"/>
              </w:rPr>
            </w:pPr>
            <w:r w:rsidRPr="00FB33F3">
              <w:rPr>
                <w:sz w:val="28"/>
                <w:szCs w:val="28"/>
                <w:lang w:eastAsia="ru-RU"/>
              </w:rPr>
              <w:t>7</w:t>
            </w:r>
            <w:r w:rsidRPr="00FB33F3">
              <w:rPr>
                <w:sz w:val="28"/>
                <w:szCs w:val="28"/>
                <w:lang w:val="ru-RU" w:eastAsia="ru-RU"/>
              </w:rPr>
              <w:t>,</w:t>
            </w:r>
            <w:r w:rsidRPr="00FB33F3">
              <w:rPr>
                <w:sz w:val="28"/>
                <w:szCs w:val="28"/>
                <w:lang w:eastAsia="ru-RU"/>
              </w:rPr>
              <w:t>3</w:t>
            </w:r>
          </w:p>
        </w:tc>
      </w:tr>
      <w:tr w:rsidR="007237F6" w:rsidRPr="00FB33F3" w14:paraId="79B29BCE" w14:textId="77777777" w:rsidTr="007237F6">
        <w:trPr>
          <w:trHeight w:val="58"/>
        </w:trPr>
        <w:tc>
          <w:tcPr>
            <w:tcW w:w="2651" w:type="dxa"/>
          </w:tcPr>
          <w:p w14:paraId="4914F9C7" w14:textId="264CF84F" w:rsidR="007237F6" w:rsidRPr="00FB33F3" w:rsidRDefault="00CB5010" w:rsidP="007237F6">
            <w:pPr>
              <w:pStyle w:val="TableParagraph"/>
              <w:jc w:val="both"/>
              <w:rPr>
                <w:sz w:val="28"/>
                <w:szCs w:val="28"/>
                <w:lang w:eastAsia="ru-RU"/>
              </w:rPr>
            </w:pPr>
            <w:r w:rsidRPr="00FB33F3">
              <w:rPr>
                <w:sz w:val="28"/>
                <w:szCs w:val="28"/>
                <w:lang w:eastAsia="ru-RU"/>
              </w:rPr>
              <w:t>Жолжелкен ұнтағы</w:t>
            </w:r>
          </w:p>
        </w:tc>
        <w:tc>
          <w:tcPr>
            <w:tcW w:w="1684" w:type="dxa"/>
          </w:tcPr>
          <w:p w14:paraId="44BF1B23" w14:textId="77777777" w:rsidR="007237F6" w:rsidRPr="00FB33F3" w:rsidRDefault="007237F6" w:rsidP="007237F6">
            <w:pPr>
              <w:pStyle w:val="TableParagraph"/>
              <w:rPr>
                <w:sz w:val="28"/>
                <w:szCs w:val="28"/>
                <w:lang w:eastAsia="ru-RU"/>
              </w:rPr>
            </w:pPr>
            <w:r w:rsidRPr="00FB33F3">
              <w:rPr>
                <w:sz w:val="28"/>
                <w:szCs w:val="28"/>
                <w:lang w:eastAsia="ru-RU"/>
              </w:rPr>
              <w:t>1,7</w:t>
            </w:r>
          </w:p>
        </w:tc>
        <w:tc>
          <w:tcPr>
            <w:tcW w:w="1489" w:type="dxa"/>
          </w:tcPr>
          <w:p w14:paraId="7280F15E" w14:textId="77777777" w:rsidR="007237F6" w:rsidRPr="00FB33F3" w:rsidRDefault="007237F6" w:rsidP="007237F6">
            <w:pPr>
              <w:pStyle w:val="TableParagraph"/>
              <w:rPr>
                <w:sz w:val="28"/>
                <w:szCs w:val="28"/>
                <w:lang w:eastAsia="ru-RU"/>
              </w:rPr>
            </w:pPr>
            <w:r w:rsidRPr="00FB33F3">
              <w:rPr>
                <w:sz w:val="28"/>
                <w:szCs w:val="28"/>
                <w:lang w:eastAsia="ru-RU"/>
              </w:rPr>
              <w:t>0,4</w:t>
            </w:r>
          </w:p>
        </w:tc>
        <w:tc>
          <w:tcPr>
            <w:tcW w:w="1913" w:type="dxa"/>
          </w:tcPr>
          <w:p w14:paraId="57B89351" w14:textId="77777777" w:rsidR="007237F6" w:rsidRPr="00FB33F3" w:rsidRDefault="007237F6" w:rsidP="007237F6">
            <w:pPr>
              <w:pStyle w:val="TableParagraph"/>
              <w:rPr>
                <w:sz w:val="28"/>
                <w:szCs w:val="28"/>
                <w:lang w:eastAsia="ru-RU"/>
              </w:rPr>
            </w:pPr>
            <w:r w:rsidRPr="00FB33F3">
              <w:rPr>
                <w:sz w:val="28"/>
                <w:szCs w:val="28"/>
                <w:lang w:eastAsia="ru-RU"/>
              </w:rPr>
              <w:t>2,3</w:t>
            </w:r>
          </w:p>
        </w:tc>
        <w:tc>
          <w:tcPr>
            <w:tcW w:w="1751" w:type="dxa"/>
          </w:tcPr>
          <w:p w14:paraId="5EF8611E" w14:textId="77777777" w:rsidR="007237F6" w:rsidRPr="00FB33F3" w:rsidRDefault="007237F6" w:rsidP="007237F6">
            <w:pPr>
              <w:pStyle w:val="TableParagraph"/>
              <w:rPr>
                <w:sz w:val="28"/>
                <w:szCs w:val="28"/>
                <w:lang w:eastAsia="ru-RU"/>
              </w:rPr>
            </w:pPr>
            <w:r w:rsidRPr="00FB33F3">
              <w:rPr>
                <w:sz w:val="28"/>
                <w:szCs w:val="28"/>
                <w:lang w:eastAsia="ru-RU"/>
              </w:rPr>
              <w:t>68,0</w:t>
            </w:r>
          </w:p>
        </w:tc>
      </w:tr>
      <w:bookmarkEnd w:id="4"/>
    </w:tbl>
    <w:p w14:paraId="54101ADB" w14:textId="77777777" w:rsidR="00191347" w:rsidRPr="00FB33F3" w:rsidRDefault="00191347" w:rsidP="00191347">
      <w:pPr>
        <w:pStyle w:val="TableParagraph"/>
        <w:jc w:val="both"/>
        <w:rPr>
          <w:sz w:val="28"/>
          <w:szCs w:val="28"/>
          <w:lang w:eastAsia="ru-RU"/>
        </w:rPr>
      </w:pPr>
    </w:p>
    <w:p w14:paraId="08E3287E" w14:textId="3FA3E5F4" w:rsidR="00191347" w:rsidRPr="00FB33F3" w:rsidRDefault="000A31DF" w:rsidP="00191347">
      <w:pPr>
        <w:pStyle w:val="TableParagraph"/>
        <w:ind w:firstLine="708"/>
        <w:jc w:val="both"/>
        <w:rPr>
          <w:sz w:val="28"/>
          <w:szCs w:val="28"/>
          <w:lang w:eastAsia="ru-RU"/>
        </w:rPr>
      </w:pPr>
      <w:r w:rsidRPr="00FB33F3">
        <w:rPr>
          <w:sz w:val="28"/>
          <w:szCs w:val="28"/>
          <w:lang w:eastAsia="ru-RU"/>
        </w:rPr>
        <w:t>4</w:t>
      </w:r>
      <w:r w:rsidR="00191347" w:rsidRPr="00FB33F3">
        <w:rPr>
          <w:sz w:val="28"/>
          <w:szCs w:val="28"/>
          <w:lang w:eastAsia="ru-RU"/>
        </w:rPr>
        <w:t xml:space="preserve"> кестеге сәйкес </w:t>
      </w:r>
      <w:r w:rsidR="00717971" w:rsidRPr="00FB33F3">
        <w:rPr>
          <w:sz w:val="28"/>
          <w:szCs w:val="28"/>
          <w:lang w:eastAsia="ru-RU"/>
        </w:rPr>
        <w:t xml:space="preserve">жасыл қарақұмық  мен </w:t>
      </w:r>
      <w:r w:rsidR="00191347" w:rsidRPr="00FB33F3">
        <w:rPr>
          <w:sz w:val="28"/>
          <w:szCs w:val="28"/>
          <w:lang w:eastAsia="ru-RU"/>
        </w:rPr>
        <w:t>жүгері</w:t>
      </w:r>
      <w:r w:rsidR="00717971" w:rsidRPr="00FB33F3">
        <w:rPr>
          <w:sz w:val="28"/>
          <w:szCs w:val="28"/>
          <w:lang w:eastAsia="ru-RU"/>
        </w:rPr>
        <w:t xml:space="preserve"> </w:t>
      </w:r>
      <w:r w:rsidR="00191347" w:rsidRPr="00FB33F3">
        <w:rPr>
          <w:sz w:val="28"/>
          <w:szCs w:val="28"/>
          <w:lang w:eastAsia="ru-RU"/>
        </w:rPr>
        <w:t>құрамында көмірсу мен ақуыз</w:t>
      </w:r>
      <w:r w:rsidR="00717971" w:rsidRPr="00FB33F3">
        <w:rPr>
          <w:sz w:val="28"/>
          <w:szCs w:val="28"/>
          <w:lang w:eastAsia="ru-RU"/>
        </w:rPr>
        <w:t xml:space="preserve"> бай екендігін көруімізге болады, я</w:t>
      </w:r>
      <w:r w:rsidR="00191347" w:rsidRPr="00FB33F3">
        <w:rPr>
          <w:sz w:val="28"/>
          <w:szCs w:val="28"/>
          <w:lang w:eastAsia="ru-RU"/>
        </w:rPr>
        <w:t xml:space="preserve">ғни бұл </w:t>
      </w:r>
      <w:r w:rsidR="00191347" w:rsidRPr="00FB33F3">
        <w:rPr>
          <w:bCs/>
          <w:spacing w:val="-2"/>
          <w:sz w:val="28"/>
          <w:szCs w:val="28"/>
          <w:lang w:eastAsia="ru-RU"/>
        </w:rPr>
        <w:t>глютенсіз</w:t>
      </w:r>
      <w:r w:rsidR="00191347" w:rsidRPr="00FB33F3">
        <w:rPr>
          <w:rFonts w:eastAsia="Calibri"/>
          <w:bCs/>
          <w:sz w:val="28"/>
          <w:szCs w:val="28"/>
        </w:rPr>
        <w:t xml:space="preserve"> ұндардың </w:t>
      </w:r>
      <w:r w:rsidR="00191347" w:rsidRPr="00FB33F3">
        <w:rPr>
          <w:sz w:val="28"/>
          <w:szCs w:val="28"/>
          <w:lang w:eastAsia="ru-RU"/>
        </w:rPr>
        <w:t xml:space="preserve">бір-бірімен бірге жақсы үйлесетіндігінің тағы бір дәлелі болмақ. </w:t>
      </w:r>
    </w:p>
    <w:p w14:paraId="2AAA27C8" w14:textId="3858FBF7" w:rsidR="00191347" w:rsidRPr="00FB33F3" w:rsidRDefault="00191347" w:rsidP="00191347">
      <w:pPr>
        <w:pStyle w:val="TableParagraph"/>
        <w:ind w:firstLine="708"/>
        <w:jc w:val="both"/>
        <w:rPr>
          <w:sz w:val="28"/>
          <w:szCs w:val="28"/>
          <w:lang w:eastAsia="ru-RU"/>
        </w:rPr>
      </w:pPr>
      <w:bookmarkStart w:id="5" w:name="_Hlk208915313"/>
      <w:r w:rsidRPr="00FB33F3">
        <w:rPr>
          <w:sz w:val="28"/>
          <w:szCs w:val="28"/>
        </w:rPr>
        <w:t>8 суреттегі</w:t>
      </w:r>
      <w:r w:rsidR="007A55D5" w:rsidRPr="00FB33F3">
        <w:rPr>
          <w:sz w:val="28"/>
          <w:szCs w:val="28"/>
          <w:lang w:eastAsia="ru-RU"/>
        </w:rPr>
        <w:t xml:space="preserve"> </w:t>
      </w:r>
      <w:r w:rsidRPr="00FB33F3">
        <w:rPr>
          <w:sz w:val="28"/>
          <w:szCs w:val="28"/>
          <w:lang w:eastAsia="ru-RU"/>
        </w:rPr>
        <w:t>- құрама ұн қоспаларының тағамдық қатынастарын көрсететін таралу диаграммасы тұрғызылған. Ол әртүрлі құрамдағы үлгілердің көмірсулар, талшық және ақуыз мөлшері бойынша қалай өзгеретінін көрсетеді.</w:t>
      </w:r>
    </w:p>
    <w:p w14:paraId="5CC4DC9A" w14:textId="77777777" w:rsidR="00191347" w:rsidRPr="00FB33F3" w:rsidRDefault="00191347" w:rsidP="00191347">
      <w:pPr>
        <w:pStyle w:val="TableParagraph"/>
        <w:ind w:firstLine="708"/>
        <w:jc w:val="both"/>
        <w:rPr>
          <w:sz w:val="28"/>
          <w:szCs w:val="28"/>
          <w:lang w:eastAsia="ru-RU"/>
        </w:rPr>
      </w:pPr>
    </w:p>
    <w:p w14:paraId="074FDB96" w14:textId="6693A5FB" w:rsidR="00191347" w:rsidRPr="00FB33F3" w:rsidRDefault="00482D81" w:rsidP="00191347">
      <w:pPr>
        <w:pStyle w:val="TableParagraph"/>
        <w:rPr>
          <w:sz w:val="28"/>
          <w:szCs w:val="28"/>
        </w:rPr>
      </w:pPr>
      <w:r w:rsidRPr="00FB33F3">
        <w:rPr>
          <w:noProof/>
          <w:lang w:val="ru-RU" w:eastAsia="ru-RU"/>
        </w:rPr>
        <w:lastRenderedPageBreak/>
        <w:drawing>
          <wp:inline distT="0" distB="0" distL="0" distR="0" wp14:anchorId="47C6DEB0" wp14:editId="7A899599">
            <wp:extent cx="5016072" cy="32004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32221" cy="3210703"/>
                    </a:xfrm>
                    <a:prstGeom prst="rect">
                      <a:avLst/>
                    </a:prstGeom>
                    <a:noFill/>
                    <a:ln>
                      <a:noFill/>
                    </a:ln>
                  </pic:spPr>
                </pic:pic>
              </a:graphicData>
            </a:graphic>
          </wp:inline>
        </w:drawing>
      </w:r>
    </w:p>
    <w:p w14:paraId="4BEE190F" w14:textId="77777777" w:rsidR="00A159DD" w:rsidRPr="00FB33F3" w:rsidRDefault="00A159DD" w:rsidP="00191347">
      <w:pPr>
        <w:pStyle w:val="TableParagraph"/>
        <w:rPr>
          <w:sz w:val="28"/>
          <w:szCs w:val="28"/>
        </w:rPr>
      </w:pPr>
    </w:p>
    <w:p w14:paraId="1DA7C297" w14:textId="736BCB9A" w:rsidR="00191347" w:rsidRPr="00FB33F3" w:rsidRDefault="00717971" w:rsidP="00191347">
      <w:pPr>
        <w:pStyle w:val="TableParagraph"/>
        <w:rPr>
          <w:sz w:val="28"/>
          <w:szCs w:val="28"/>
        </w:rPr>
      </w:pPr>
      <w:r w:rsidRPr="00FB33F3">
        <w:rPr>
          <w:sz w:val="28"/>
          <w:szCs w:val="28"/>
        </w:rPr>
        <w:t xml:space="preserve">Сурет 8 - </w:t>
      </w:r>
      <w:r w:rsidR="00191347" w:rsidRPr="00FB33F3">
        <w:rPr>
          <w:sz w:val="28"/>
          <w:szCs w:val="28"/>
        </w:rPr>
        <w:t>Құрама ұн қоспаларының тағамдық қатынасы.</w:t>
      </w:r>
    </w:p>
    <w:p w14:paraId="47E0DE11" w14:textId="77777777" w:rsidR="00191347" w:rsidRPr="00FB33F3" w:rsidRDefault="00191347" w:rsidP="00191347">
      <w:pPr>
        <w:pStyle w:val="TableParagraph"/>
        <w:jc w:val="both"/>
        <w:rPr>
          <w:sz w:val="28"/>
          <w:szCs w:val="28"/>
        </w:rPr>
      </w:pPr>
    </w:p>
    <w:p w14:paraId="18B40965" w14:textId="77777777" w:rsidR="00191347" w:rsidRPr="00FB33F3" w:rsidRDefault="00191347" w:rsidP="00191347">
      <w:pPr>
        <w:pStyle w:val="TableParagraph"/>
        <w:ind w:firstLine="708"/>
        <w:jc w:val="both"/>
        <w:rPr>
          <w:sz w:val="28"/>
          <w:szCs w:val="28"/>
          <w:lang w:eastAsia="ru-RU"/>
        </w:rPr>
      </w:pPr>
      <w:r w:rsidRPr="00FB33F3">
        <w:rPr>
          <w:sz w:val="28"/>
          <w:szCs w:val="28"/>
          <w:lang w:eastAsia="ru-RU"/>
        </w:rPr>
        <w:t>График осьтері бойынша: Х-осьі - көмірсулар мөлшерін (г/100г), Y-осьі талшық мөлшерін (г/100г), оң жағымызда түс шкаласы (түстік градиент) орналасқан - ақуыз мөлшерін (г/100г) көрсетеді.</w:t>
      </w:r>
    </w:p>
    <w:p w14:paraId="4DD92BA7" w14:textId="77777777" w:rsidR="00191347" w:rsidRPr="00FB33F3" w:rsidRDefault="00191347" w:rsidP="00191347">
      <w:pPr>
        <w:pStyle w:val="TableParagraph"/>
        <w:ind w:firstLine="708"/>
        <w:jc w:val="both"/>
        <w:rPr>
          <w:sz w:val="28"/>
          <w:szCs w:val="28"/>
          <w:lang w:eastAsia="ru-RU"/>
        </w:rPr>
      </w:pPr>
      <w:r w:rsidRPr="00FB33F3">
        <w:rPr>
          <w:sz w:val="28"/>
          <w:szCs w:val="28"/>
          <w:lang w:eastAsia="ru-RU"/>
        </w:rPr>
        <w:t xml:space="preserve">Графиктен не байқауымызға болады: </w:t>
      </w:r>
    </w:p>
    <w:p w14:paraId="1F6C75D8" w14:textId="778E9BC1"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1) Айқын теріс корреляция жүреді, көмірсулар артқан сайын талшық мөлшері азаятындығын көреміз. Логикалық тұрғыда қарасақ біздің жағдайда көмірсулар көзі - жүгері, ал талшық көзі — жолжелкен болып табылады, Яғни, жолжел</w:t>
      </w:r>
      <w:r w:rsidR="009C143E" w:rsidRPr="00FB33F3">
        <w:rPr>
          <w:rFonts w:ascii="Times New Roman" w:hAnsi="Times New Roman" w:cs="Times New Roman"/>
          <w:sz w:val="28"/>
          <w:szCs w:val="28"/>
          <w:lang w:val="kk-KZ" w:eastAsia="ru-RU"/>
        </w:rPr>
        <w:t>кен көбейген сайын көмірсу азайып</w:t>
      </w:r>
      <w:r w:rsidRPr="00FB33F3">
        <w:rPr>
          <w:rFonts w:ascii="Times New Roman" w:hAnsi="Times New Roman" w:cs="Times New Roman"/>
          <w:sz w:val="28"/>
          <w:szCs w:val="28"/>
          <w:lang w:val="kk-KZ" w:eastAsia="ru-RU"/>
        </w:rPr>
        <w:t>, талшық көбейеді;</w:t>
      </w:r>
    </w:p>
    <w:p w14:paraId="1EF1A095"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2) Орташа деңгейде ақуыз мөлшері максимал болады, графикте жасыл-қызғылт түстер 10–12 г. Бұл жағдайда көмірсу (50–60 г) мен талшық (20–30 г) орташа деңгейінде болады.  Яғни, жасыл қарақұмық үлесі жоғары болған аймақты көруге болады;</w:t>
      </w:r>
    </w:p>
    <w:p w14:paraId="36AA480D"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3) Шеткі деңгейлерде көмірсулар 70–75 г болғанда (жүгері басым) — ақуыз да, талшық та аз болып келеді. Талшық 60–70 г болғанда (жолжелкен көп) — ақуыздың да көмірсудың да мөлшері аз.</w:t>
      </w:r>
    </w:p>
    <w:p w14:paraId="51C48AE4" w14:textId="77777777" w:rsidR="00C96525" w:rsidRPr="00FB33F3" w:rsidRDefault="00C96525" w:rsidP="00C96525">
      <w:pPr>
        <w:pStyle w:val="1"/>
        <w:shd w:val="clear" w:color="auto" w:fill="FFFFFF"/>
        <w:spacing w:before="0" w:line="240" w:lineRule="auto"/>
        <w:jc w:val="both"/>
        <w:rPr>
          <w:rFonts w:ascii="Times New Roman" w:eastAsiaTheme="minorEastAsia" w:hAnsi="Times New Roman" w:cs="Times New Roman"/>
          <w:bCs/>
          <w:color w:val="auto"/>
          <w:kern w:val="36"/>
          <w:sz w:val="28"/>
          <w:szCs w:val="28"/>
          <w:lang w:val="kk-KZ" w:eastAsia="ru-RU"/>
        </w:rPr>
      </w:pPr>
    </w:p>
    <w:p w14:paraId="3FBD070E" w14:textId="25ED3F94" w:rsidR="00C96525" w:rsidRPr="00FB33F3" w:rsidRDefault="00717971" w:rsidP="00C07175">
      <w:pPr>
        <w:pStyle w:val="1"/>
        <w:shd w:val="clear" w:color="auto" w:fill="FFFFFF"/>
        <w:spacing w:before="0" w:line="240" w:lineRule="auto"/>
        <w:jc w:val="both"/>
        <w:rPr>
          <w:rFonts w:ascii="Times New Roman" w:hAnsi="Times New Roman" w:cs="Times New Roman"/>
          <w:color w:val="auto"/>
          <w:sz w:val="28"/>
          <w:szCs w:val="28"/>
          <w:lang w:val="kk-KZ" w:eastAsia="ru-RU"/>
        </w:rPr>
      </w:pPr>
      <w:r w:rsidRPr="00FB33F3">
        <w:rPr>
          <w:rFonts w:ascii="Times New Roman" w:eastAsiaTheme="minorEastAsia" w:hAnsi="Times New Roman" w:cs="Times New Roman"/>
          <w:bCs/>
          <w:color w:val="auto"/>
          <w:kern w:val="36"/>
          <w:sz w:val="28"/>
          <w:szCs w:val="28"/>
          <w:lang w:val="kk-KZ" w:eastAsia="ru-RU"/>
        </w:rPr>
        <w:t>К</w:t>
      </w:r>
      <w:r w:rsidR="00191347" w:rsidRPr="00FB33F3">
        <w:rPr>
          <w:rFonts w:ascii="Times New Roman" w:eastAsiaTheme="minorEastAsia" w:hAnsi="Times New Roman" w:cs="Times New Roman"/>
          <w:bCs/>
          <w:color w:val="auto"/>
          <w:kern w:val="36"/>
          <w:sz w:val="28"/>
          <w:szCs w:val="28"/>
          <w:lang w:val="kk-KZ" w:eastAsia="ru-RU"/>
        </w:rPr>
        <w:t>есте</w:t>
      </w:r>
      <w:r w:rsidRPr="00FB33F3">
        <w:rPr>
          <w:rFonts w:ascii="Times New Roman" w:eastAsiaTheme="minorEastAsia" w:hAnsi="Times New Roman" w:cs="Times New Roman"/>
          <w:bCs/>
          <w:color w:val="auto"/>
          <w:kern w:val="36"/>
          <w:sz w:val="28"/>
          <w:szCs w:val="28"/>
          <w:lang w:val="kk-KZ" w:eastAsia="ru-RU"/>
        </w:rPr>
        <w:t xml:space="preserve"> </w:t>
      </w:r>
      <w:r w:rsidR="000A31DF" w:rsidRPr="00FB33F3">
        <w:rPr>
          <w:rFonts w:ascii="Times New Roman" w:eastAsiaTheme="minorEastAsia" w:hAnsi="Times New Roman" w:cs="Times New Roman"/>
          <w:bCs/>
          <w:color w:val="auto"/>
          <w:kern w:val="36"/>
          <w:sz w:val="28"/>
          <w:szCs w:val="28"/>
          <w:lang w:val="kk-KZ" w:eastAsia="ru-RU"/>
        </w:rPr>
        <w:t>5</w:t>
      </w:r>
      <w:r w:rsidRPr="00FB33F3">
        <w:rPr>
          <w:rFonts w:ascii="Times New Roman" w:eastAsiaTheme="minorEastAsia" w:hAnsi="Times New Roman" w:cs="Times New Roman"/>
          <w:bCs/>
          <w:color w:val="auto"/>
          <w:kern w:val="36"/>
          <w:sz w:val="28"/>
          <w:szCs w:val="28"/>
          <w:lang w:val="kk-KZ" w:eastAsia="ru-RU"/>
        </w:rPr>
        <w:t xml:space="preserve"> -</w:t>
      </w:r>
      <w:r w:rsidR="00191347" w:rsidRPr="00FB33F3">
        <w:rPr>
          <w:rFonts w:ascii="Times New Roman" w:eastAsiaTheme="minorEastAsia" w:hAnsi="Times New Roman" w:cs="Times New Roman"/>
          <w:bCs/>
          <w:color w:val="auto"/>
          <w:kern w:val="36"/>
          <w:sz w:val="28"/>
          <w:szCs w:val="28"/>
          <w:lang w:val="kk-KZ" w:eastAsia="ru-RU"/>
        </w:rPr>
        <w:t xml:space="preserve"> </w:t>
      </w:r>
      <w:r w:rsidR="00191347" w:rsidRPr="00FB33F3">
        <w:rPr>
          <w:rFonts w:ascii="Times New Roman" w:hAnsi="Times New Roman" w:cs="Times New Roman"/>
          <w:bCs/>
          <w:color w:val="auto"/>
          <w:spacing w:val="-2"/>
          <w:sz w:val="28"/>
          <w:szCs w:val="28"/>
          <w:lang w:val="kk-KZ" w:eastAsia="ru-RU"/>
        </w:rPr>
        <w:t xml:space="preserve">Графикті </w:t>
      </w:r>
      <w:r w:rsidR="00191347" w:rsidRPr="00FB33F3">
        <w:rPr>
          <w:rFonts w:ascii="Times New Roman" w:hAnsi="Times New Roman" w:cs="Times New Roman"/>
          <w:color w:val="auto"/>
          <w:sz w:val="28"/>
          <w:szCs w:val="28"/>
          <w:lang w:val="kk-KZ" w:eastAsia="ru-RU"/>
        </w:rPr>
        <w:t>шартты аймақтар бойынша талдау</w:t>
      </w:r>
    </w:p>
    <w:p w14:paraId="6FD43CC9" w14:textId="77777777" w:rsidR="00B65628" w:rsidRPr="00FB33F3" w:rsidRDefault="00B65628" w:rsidP="00B65628">
      <w:pPr>
        <w:rPr>
          <w:lang w:val="kk-KZ" w:eastAsia="ru-RU"/>
        </w:rPr>
      </w:pPr>
    </w:p>
    <w:tbl>
      <w:tblPr>
        <w:tblStyle w:val="a4"/>
        <w:tblW w:w="0" w:type="auto"/>
        <w:tblLook w:val="04A0" w:firstRow="1" w:lastRow="0" w:firstColumn="1" w:lastColumn="0" w:noHBand="0" w:noVBand="1"/>
      </w:tblPr>
      <w:tblGrid>
        <w:gridCol w:w="4734"/>
        <w:gridCol w:w="4754"/>
      </w:tblGrid>
      <w:tr w:rsidR="00191347" w:rsidRPr="00FB33F3" w14:paraId="294C7DDD" w14:textId="77777777" w:rsidTr="00B2650D">
        <w:tc>
          <w:tcPr>
            <w:tcW w:w="4927" w:type="dxa"/>
          </w:tcPr>
          <w:p w14:paraId="5345C16D"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Шартты аймақта</w:t>
            </w:r>
          </w:p>
        </w:tc>
        <w:tc>
          <w:tcPr>
            <w:tcW w:w="4927" w:type="dxa"/>
          </w:tcPr>
          <w:p w14:paraId="361A4817"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Ерекшелігі</w:t>
            </w:r>
          </w:p>
        </w:tc>
      </w:tr>
      <w:tr w:rsidR="00191347" w:rsidRPr="003549AE" w14:paraId="261CFAE3" w14:textId="77777777" w:rsidTr="00B2650D">
        <w:tc>
          <w:tcPr>
            <w:tcW w:w="4927" w:type="dxa"/>
          </w:tcPr>
          <w:p w14:paraId="76854326"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Ортаңғы аймақ (Көмірсу ~50 г, Талшық ~25 г)</w:t>
            </w:r>
          </w:p>
        </w:tc>
        <w:tc>
          <w:tcPr>
            <w:tcW w:w="4927" w:type="dxa"/>
          </w:tcPr>
          <w:p w14:paraId="716E0E06"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Ең оңтайлы: ақуыз жоғары, талшық жеткілікті</w:t>
            </w:r>
          </w:p>
        </w:tc>
      </w:tr>
      <w:tr w:rsidR="00191347" w:rsidRPr="003549AE" w14:paraId="0300DF5B" w14:textId="77777777" w:rsidTr="00B2650D">
        <w:tc>
          <w:tcPr>
            <w:tcW w:w="4927" w:type="dxa"/>
          </w:tcPr>
          <w:p w14:paraId="40D18FEF"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Оң жақ төменгі бұрыш (Көмірсу көп, Талшық аз)</w:t>
            </w:r>
          </w:p>
        </w:tc>
        <w:tc>
          <w:tcPr>
            <w:tcW w:w="4927" w:type="dxa"/>
          </w:tcPr>
          <w:p w14:paraId="428BA9E0"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Энергиялық құндылығы жоғары, бірақ пайдалы компонент аз</w:t>
            </w:r>
          </w:p>
        </w:tc>
      </w:tr>
      <w:tr w:rsidR="00191347" w:rsidRPr="003549AE" w14:paraId="5368A4A3" w14:textId="77777777" w:rsidTr="00B2650D">
        <w:tc>
          <w:tcPr>
            <w:tcW w:w="4927" w:type="dxa"/>
          </w:tcPr>
          <w:p w14:paraId="53854587"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Жоғарғы сол жақ (Талшық көп, көмірсу аз)</w:t>
            </w:r>
          </w:p>
        </w:tc>
        <w:tc>
          <w:tcPr>
            <w:tcW w:w="4927" w:type="dxa"/>
          </w:tcPr>
          <w:p w14:paraId="3AC930F9"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Құрылым жақсы, бірақ ақуыз да, энергиялық құндылығы да аз</w:t>
            </w:r>
          </w:p>
        </w:tc>
      </w:tr>
    </w:tbl>
    <w:p w14:paraId="7080D56E" w14:textId="77777777"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p>
    <w:p w14:paraId="1988E376" w14:textId="558BDB43"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Демек, </w:t>
      </w:r>
      <w:r w:rsidRPr="00FB33F3">
        <w:rPr>
          <w:rFonts w:ascii="Times New Roman" w:eastAsia="Calibri" w:hAnsi="Times New Roman" w:cs="Times New Roman"/>
          <w:bCs/>
          <w:sz w:val="28"/>
          <w:szCs w:val="28"/>
          <w:lang w:val="kk-KZ" w:eastAsia="ru-RU"/>
        </w:rPr>
        <w:t>үштік қоспа үшін негізгі критерияға келетін болсақ, а</w:t>
      </w:r>
      <w:r w:rsidRPr="00FB33F3">
        <w:rPr>
          <w:rFonts w:ascii="Times New Roman" w:hAnsi="Times New Roman" w:cs="Times New Roman"/>
          <w:sz w:val="28"/>
          <w:szCs w:val="28"/>
          <w:lang w:val="kk-KZ" w:eastAsia="ru-RU"/>
        </w:rPr>
        <w:t>қуызды жоғарылату үшін — жасыл қарақұмық ұны қажет, талшықты құрамын көбейту үшін — жолжелкен ұн</w:t>
      </w:r>
      <w:r w:rsidR="007A0112"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 xml:space="preserve">ын және энергия құндылығын арттыру үшін — жүгері ұны басымдырақ болуы тиіс.  </w:t>
      </w:r>
    </w:p>
    <w:p w14:paraId="338ADB24" w14:textId="0690E6E8" w:rsidR="00191347" w:rsidRPr="00FB33F3" w:rsidRDefault="00191347" w:rsidP="00237B4A">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Ола</w:t>
      </w:r>
      <w:r w:rsidR="000A31DF" w:rsidRPr="00FB33F3">
        <w:rPr>
          <w:rFonts w:ascii="Times New Roman" w:hAnsi="Times New Roman" w:cs="Times New Roman"/>
          <w:sz w:val="28"/>
          <w:szCs w:val="28"/>
          <w:lang w:val="kk-KZ" w:eastAsia="ru-RU"/>
        </w:rPr>
        <w:t>й болса графиктегі нүктелерден 6</w:t>
      </w:r>
      <w:r w:rsidRPr="00FB33F3">
        <w:rPr>
          <w:rFonts w:ascii="Times New Roman" w:hAnsi="Times New Roman" w:cs="Times New Roman"/>
          <w:sz w:val="28"/>
          <w:szCs w:val="28"/>
          <w:lang w:val="kk-KZ" w:eastAsia="ru-RU"/>
        </w:rPr>
        <w:t xml:space="preserve"> кестеге сәйкес 100 г өнімге шаққандағы </w:t>
      </w:r>
      <w:r w:rsidR="000A31DF" w:rsidRPr="00FB33F3">
        <w:rPr>
          <w:rFonts w:ascii="Times New Roman" w:hAnsi="Times New Roman" w:cs="Times New Roman"/>
          <w:sz w:val="28"/>
          <w:szCs w:val="28"/>
          <w:lang w:val="kk-KZ" w:eastAsia="ru-RU"/>
        </w:rPr>
        <w:t xml:space="preserve">жасыл қарақұмық, </w:t>
      </w:r>
      <w:r w:rsidRPr="00FB33F3">
        <w:rPr>
          <w:rFonts w:ascii="Times New Roman" w:hAnsi="Times New Roman" w:cs="Times New Roman"/>
          <w:sz w:val="28"/>
          <w:szCs w:val="28"/>
          <w:lang w:val="kk-KZ" w:eastAsia="ru-RU"/>
        </w:rPr>
        <w:t>жүгері</w:t>
      </w:r>
      <w:r w:rsidR="000A31DF" w:rsidRPr="00FB33F3">
        <w:rPr>
          <w:rFonts w:ascii="Times New Roman" w:hAnsi="Times New Roman" w:cs="Times New Roman"/>
          <w:sz w:val="28"/>
          <w:szCs w:val="28"/>
          <w:lang w:val="kk-KZ" w:eastAsia="ru-RU"/>
        </w:rPr>
        <w:t xml:space="preserve"> ұндары мен </w:t>
      </w:r>
      <w:r w:rsidRPr="00FB33F3">
        <w:rPr>
          <w:rFonts w:ascii="Times New Roman" w:hAnsi="Times New Roman" w:cs="Times New Roman"/>
          <w:sz w:val="28"/>
          <w:szCs w:val="28"/>
          <w:lang w:val="kk-KZ" w:eastAsia="ru-RU"/>
        </w:rPr>
        <w:t xml:space="preserve">жолжелкен </w:t>
      </w:r>
      <w:r w:rsidR="000A31DF" w:rsidRPr="00FB33F3">
        <w:rPr>
          <w:rFonts w:ascii="Times New Roman" w:hAnsi="Times New Roman" w:cs="Times New Roman"/>
          <w:sz w:val="28"/>
          <w:szCs w:val="28"/>
          <w:lang w:val="kk-KZ" w:eastAsia="ru-RU"/>
        </w:rPr>
        <w:t xml:space="preserve">ұнтағының </w:t>
      </w:r>
      <w:r w:rsidRPr="00FB33F3">
        <w:rPr>
          <w:rFonts w:ascii="Times New Roman" w:hAnsi="Times New Roman" w:cs="Times New Roman"/>
          <w:sz w:val="28"/>
          <w:szCs w:val="28"/>
          <w:lang w:val="kk-KZ" w:eastAsia="ru-RU"/>
        </w:rPr>
        <w:t>арақатынасына сәйкес ақуыз, май, көмірсу және талшық мөлшерін көруімізге болады.</w:t>
      </w:r>
    </w:p>
    <w:p w14:paraId="52687218" w14:textId="77777777" w:rsidR="007E667F" w:rsidRPr="00FB33F3" w:rsidRDefault="007E667F" w:rsidP="00237B4A">
      <w:pPr>
        <w:spacing w:after="0" w:line="240" w:lineRule="auto"/>
        <w:jc w:val="both"/>
        <w:rPr>
          <w:rFonts w:ascii="Times New Roman" w:eastAsiaTheme="minorEastAsia" w:hAnsi="Times New Roman" w:cs="Times New Roman"/>
          <w:bCs/>
          <w:kern w:val="36"/>
          <w:sz w:val="28"/>
          <w:szCs w:val="28"/>
          <w:lang w:val="kk-KZ" w:eastAsia="ru-RU"/>
        </w:rPr>
      </w:pPr>
    </w:p>
    <w:p w14:paraId="07911859" w14:textId="771D4C1C" w:rsidR="00191347" w:rsidRPr="00FB33F3" w:rsidRDefault="00717971" w:rsidP="00237B4A">
      <w:pPr>
        <w:spacing w:after="0" w:line="240" w:lineRule="auto"/>
        <w:jc w:val="both"/>
        <w:rPr>
          <w:rFonts w:ascii="Times New Roman" w:hAnsi="Times New Roman" w:cs="Times New Roman"/>
          <w:sz w:val="28"/>
          <w:szCs w:val="28"/>
          <w:lang w:val="kk-KZ" w:eastAsia="ru-RU"/>
        </w:rPr>
      </w:pPr>
      <w:r w:rsidRPr="00FB33F3">
        <w:rPr>
          <w:rFonts w:ascii="Times New Roman" w:eastAsiaTheme="minorEastAsia" w:hAnsi="Times New Roman" w:cs="Times New Roman"/>
          <w:bCs/>
          <w:kern w:val="36"/>
          <w:sz w:val="28"/>
          <w:szCs w:val="28"/>
          <w:lang w:val="kk-KZ" w:eastAsia="ru-RU"/>
        </w:rPr>
        <w:t>К</w:t>
      </w:r>
      <w:r w:rsidR="003102FD" w:rsidRPr="00FB33F3">
        <w:rPr>
          <w:rFonts w:ascii="Times New Roman" w:eastAsiaTheme="minorEastAsia" w:hAnsi="Times New Roman" w:cs="Times New Roman"/>
          <w:bCs/>
          <w:kern w:val="36"/>
          <w:sz w:val="28"/>
          <w:szCs w:val="28"/>
          <w:lang w:val="kk-KZ" w:eastAsia="ru-RU"/>
        </w:rPr>
        <w:t>есте</w:t>
      </w:r>
      <w:r w:rsidR="000A31DF" w:rsidRPr="00FB33F3">
        <w:rPr>
          <w:rFonts w:ascii="Times New Roman" w:eastAsiaTheme="minorEastAsia" w:hAnsi="Times New Roman" w:cs="Times New Roman"/>
          <w:bCs/>
          <w:kern w:val="36"/>
          <w:sz w:val="28"/>
          <w:szCs w:val="28"/>
          <w:lang w:val="kk-KZ" w:eastAsia="ru-RU"/>
        </w:rPr>
        <w:t xml:space="preserve"> 6</w:t>
      </w:r>
      <w:r w:rsidRPr="00FB33F3">
        <w:rPr>
          <w:rFonts w:ascii="Times New Roman" w:eastAsiaTheme="minorEastAsia" w:hAnsi="Times New Roman" w:cs="Times New Roman"/>
          <w:bCs/>
          <w:kern w:val="36"/>
          <w:sz w:val="28"/>
          <w:szCs w:val="28"/>
          <w:lang w:val="kk-KZ" w:eastAsia="ru-RU"/>
        </w:rPr>
        <w:t xml:space="preserve"> -</w:t>
      </w:r>
      <w:r w:rsidR="00191347" w:rsidRPr="00FB33F3">
        <w:rPr>
          <w:rFonts w:ascii="Times New Roman" w:eastAsiaTheme="minorEastAsia" w:hAnsi="Times New Roman" w:cs="Times New Roman"/>
          <w:bCs/>
          <w:kern w:val="36"/>
          <w:sz w:val="28"/>
          <w:szCs w:val="28"/>
          <w:lang w:val="kk-KZ" w:eastAsia="ru-RU"/>
        </w:rPr>
        <w:t xml:space="preserve"> </w:t>
      </w:r>
      <w:r w:rsidR="00191347" w:rsidRPr="00FB33F3">
        <w:rPr>
          <w:rFonts w:ascii="Times New Roman" w:hAnsi="Times New Roman" w:cs="Times New Roman"/>
          <w:bCs/>
          <w:spacing w:val="-2"/>
          <w:sz w:val="28"/>
          <w:szCs w:val="28"/>
          <w:lang w:val="kk-KZ" w:eastAsia="ru-RU"/>
        </w:rPr>
        <w:t xml:space="preserve">Графикті </w:t>
      </w:r>
      <w:r w:rsidR="00191347" w:rsidRPr="00FB33F3">
        <w:rPr>
          <w:rFonts w:ascii="Times New Roman" w:hAnsi="Times New Roman" w:cs="Times New Roman"/>
          <w:sz w:val="28"/>
          <w:szCs w:val="28"/>
          <w:lang w:val="kk-KZ" w:eastAsia="ru-RU"/>
        </w:rPr>
        <w:t>нүктелер бойынша талдау</w:t>
      </w:r>
    </w:p>
    <w:p w14:paraId="62429B8A" w14:textId="77777777" w:rsidR="00C96525" w:rsidRPr="00FB33F3" w:rsidRDefault="00C96525" w:rsidP="00237B4A">
      <w:pPr>
        <w:spacing w:after="0" w:line="240" w:lineRule="auto"/>
        <w:jc w:val="both"/>
        <w:rPr>
          <w:rFonts w:ascii="Times New Roman" w:hAnsi="Times New Roman" w:cs="Times New Roman"/>
          <w:sz w:val="28"/>
          <w:szCs w:val="28"/>
          <w:lang w:val="kk-KZ" w:eastAsia="ru-RU"/>
        </w:rPr>
      </w:pPr>
    </w:p>
    <w:tbl>
      <w:tblPr>
        <w:tblStyle w:val="a4"/>
        <w:tblW w:w="0" w:type="auto"/>
        <w:tblLook w:val="04A0" w:firstRow="1" w:lastRow="0" w:firstColumn="1" w:lastColumn="0" w:noHBand="0" w:noVBand="1"/>
      </w:tblPr>
      <w:tblGrid>
        <w:gridCol w:w="494"/>
        <w:gridCol w:w="1202"/>
        <w:gridCol w:w="1701"/>
        <w:gridCol w:w="1615"/>
        <w:gridCol w:w="1079"/>
        <w:gridCol w:w="1003"/>
        <w:gridCol w:w="1203"/>
        <w:gridCol w:w="1191"/>
      </w:tblGrid>
      <w:tr w:rsidR="00191347" w:rsidRPr="00FB33F3" w14:paraId="0F6ACA7C" w14:textId="77777777" w:rsidTr="00783271">
        <w:tc>
          <w:tcPr>
            <w:tcW w:w="494" w:type="dxa"/>
          </w:tcPr>
          <w:p w14:paraId="645FBF42" w14:textId="77777777" w:rsidR="00191347" w:rsidRPr="00FB33F3" w:rsidRDefault="00191347" w:rsidP="00237B4A">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w:t>
            </w:r>
          </w:p>
        </w:tc>
        <w:tc>
          <w:tcPr>
            <w:tcW w:w="1202" w:type="dxa"/>
          </w:tcPr>
          <w:p w14:paraId="48393845"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Жүгері (%)</w:t>
            </w:r>
          </w:p>
        </w:tc>
        <w:tc>
          <w:tcPr>
            <w:tcW w:w="1701" w:type="dxa"/>
          </w:tcPr>
          <w:p w14:paraId="56307B1E"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Жасыл қарақұмық (%)</w:t>
            </w:r>
          </w:p>
        </w:tc>
        <w:tc>
          <w:tcPr>
            <w:tcW w:w="1615" w:type="dxa"/>
          </w:tcPr>
          <w:p w14:paraId="1CF015C0"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Жолжелкен (%)</w:t>
            </w:r>
          </w:p>
        </w:tc>
        <w:tc>
          <w:tcPr>
            <w:tcW w:w="1079" w:type="dxa"/>
          </w:tcPr>
          <w:p w14:paraId="417F3726"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Ақуыз (г)</w:t>
            </w:r>
          </w:p>
        </w:tc>
        <w:tc>
          <w:tcPr>
            <w:tcW w:w="1003" w:type="dxa"/>
          </w:tcPr>
          <w:p w14:paraId="487382D2"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Май (г)</w:t>
            </w:r>
          </w:p>
        </w:tc>
        <w:tc>
          <w:tcPr>
            <w:tcW w:w="1203" w:type="dxa"/>
          </w:tcPr>
          <w:p w14:paraId="126EA036"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Көмірсу (г)</w:t>
            </w:r>
          </w:p>
        </w:tc>
        <w:tc>
          <w:tcPr>
            <w:tcW w:w="1191" w:type="dxa"/>
          </w:tcPr>
          <w:p w14:paraId="3904FD00" w14:textId="77777777" w:rsidR="00191347" w:rsidRPr="00FB33F3" w:rsidRDefault="00191347" w:rsidP="00237B4A">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Талшық (г)</w:t>
            </w:r>
          </w:p>
        </w:tc>
      </w:tr>
      <w:tr w:rsidR="00191347" w:rsidRPr="00FB33F3" w14:paraId="41FF9826" w14:textId="77777777" w:rsidTr="00783271">
        <w:trPr>
          <w:trHeight w:val="71"/>
        </w:trPr>
        <w:tc>
          <w:tcPr>
            <w:tcW w:w="494" w:type="dxa"/>
          </w:tcPr>
          <w:p w14:paraId="0EE6B697"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eastAsia="ru-RU"/>
              </w:rPr>
              <w:t>1</w:t>
            </w:r>
          </w:p>
        </w:tc>
        <w:tc>
          <w:tcPr>
            <w:tcW w:w="1202" w:type="dxa"/>
            <w:vAlign w:val="center"/>
          </w:tcPr>
          <w:p w14:paraId="43F77388"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25</w:t>
            </w:r>
          </w:p>
        </w:tc>
        <w:tc>
          <w:tcPr>
            <w:tcW w:w="1701" w:type="dxa"/>
            <w:vAlign w:val="center"/>
          </w:tcPr>
          <w:p w14:paraId="0717F67C"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74</w:t>
            </w:r>
          </w:p>
        </w:tc>
        <w:tc>
          <w:tcPr>
            <w:tcW w:w="1615" w:type="dxa"/>
            <w:vAlign w:val="center"/>
          </w:tcPr>
          <w:p w14:paraId="3D57B0DD"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1</w:t>
            </w:r>
          </w:p>
        </w:tc>
        <w:tc>
          <w:tcPr>
            <w:tcW w:w="1079" w:type="dxa"/>
            <w:vAlign w:val="bottom"/>
          </w:tcPr>
          <w:p w14:paraId="6828E281"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11,51</w:t>
            </w:r>
          </w:p>
        </w:tc>
        <w:tc>
          <w:tcPr>
            <w:tcW w:w="1003" w:type="dxa"/>
            <w:vAlign w:val="bottom"/>
          </w:tcPr>
          <w:p w14:paraId="03864F00"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3,495</w:t>
            </w:r>
          </w:p>
        </w:tc>
        <w:tc>
          <w:tcPr>
            <w:tcW w:w="1203" w:type="dxa"/>
            <w:vAlign w:val="bottom"/>
          </w:tcPr>
          <w:p w14:paraId="52916833"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61,18</w:t>
            </w:r>
          </w:p>
        </w:tc>
        <w:tc>
          <w:tcPr>
            <w:tcW w:w="1191" w:type="dxa"/>
            <w:vAlign w:val="bottom"/>
          </w:tcPr>
          <w:p w14:paraId="2F574505"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9,905</w:t>
            </w:r>
          </w:p>
        </w:tc>
      </w:tr>
      <w:tr w:rsidR="00191347" w:rsidRPr="00FB33F3" w14:paraId="576E1F48" w14:textId="77777777" w:rsidTr="00783271">
        <w:tc>
          <w:tcPr>
            <w:tcW w:w="494" w:type="dxa"/>
          </w:tcPr>
          <w:p w14:paraId="057CC0A7"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2</w:t>
            </w:r>
          </w:p>
        </w:tc>
        <w:tc>
          <w:tcPr>
            <w:tcW w:w="1202" w:type="dxa"/>
            <w:vAlign w:val="center"/>
          </w:tcPr>
          <w:p w14:paraId="1DF767CA"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25</w:t>
            </w:r>
          </w:p>
        </w:tc>
        <w:tc>
          <w:tcPr>
            <w:tcW w:w="1701" w:type="dxa"/>
            <w:vAlign w:val="center"/>
          </w:tcPr>
          <w:p w14:paraId="37556ECD"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73</w:t>
            </w:r>
          </w:p>
        </w:tc>
        <w:tc>
          <w:tcPr>
            <w:tcW w:w="1615" w:type="dxa"/>
            <w:vAlign w:val="center"/>
          </w:tcPr>
          <w:p w14:paraId="63886DB6"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w:t>
            </w:r>
          </w:p>
        </w:tc>
        <w:tc>
          <w:tcPr>
            <w:tcW w:w="1079" w:type="dxa"/>
            <w:vAlign w:val="bottom"/>
          </w:tcPr>
          <w:p w14:paraId="03E5C4A6"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11,395</w:t>
            </w:r>
          </w:p>
        </w:tc>
        <w:tc>
          <w:tcPr>
            <w:tcW w:w="1003" w:type="dxa"/>
            <w:vAlign w:val="bottom"/>
          </w:tcPr>
          <w:p w14:paraId="20B5CC81"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3,465</w:t>
            </w:r>
          </w:p>
        </w:tc>
        <w:tc>
          <w:tcPr>
            <w:tcW w:w="1203" w:type="dxa"/>
            <w:vAlign w:val="bottom"/>
          </w:tcPr>
          <w:p w14:paraId="79732D2D"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60,61</w:t>
            </w:r>
          </w:p>
        </w:tc>
        <w:tc>
          <w:tcPr>
            <w:tcW w:w="1191" w:type="dxa"/>
            <w:vAlign w:val="bottom"/>
          </w:tcPr>
          <w:p w14:paraId="52992004"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10,485</w:t>
            </w:r>
          </w:p>
        </w:tc>
      </w:tr>
      <w:tr w:rsidR="00191347" w:rsidRPr="00FB33F3" w14:paraId="232B145D" w14:textId="77777777" w:rsidTr="00783271">
        <w:tc>
          <w:tcPr>
            <w:tcW w:w="494" w:type="dxa"/>
          </w:tcPr>
          <w:p w14:paraId="36B2E13A"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3</w:t>
            </w:r>
          </w:p>
        </w:tc>
        <w:tc>
          <w:tcPr>
            <w:tcW w:w="1202" w:type="dxa"/>
            <w:vAlign w:val="center"/>
          </w:tcPr>
          <w:p w14:paraId="07774045"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25</w:t>
            </w:r>
          </w:p>
        </w:tc>
        <w:tc>
          <w:tcPr>
            <w:tcW w:w="1701" w:type="dxa"/>
            <w:vAlign w:val="center"/>
          </w:tcPr>
          <w:p w14:paraId="04E95483"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72</w:t>
            </w:r>
          </w:p>
        </w:tc>
        <w:tc>
          <w:tcPr>
            <w:tcW w:w="1615" w:type="dxa"/>
            <w:vAlign w:val="center"/>
          </w:tcPr>
          <w:p w14:paraId="065BD6F9"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3</w:t>
            </w:r>
          </w:p>
        </w:tc>
        <w:tc>
          <w:tcPr>
            <w:tcW w:w="1079" w:type="dxa"/>
            <w:vAlign w:val="bottom"/>
          </w:tcPr>
          <w:p w14:paraId="0C52B679"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11,28</w:t>
            </w:r>
          </w:p>
        </w:tc>
        <w:tc>
          <w:tcPr>
            <w:tcW w:w="1003" w:type="dxa"/>
            <w:vAlign w:val="bottom"/>
          </w:tcPr>
          <w:p w14:paraId="5C2EF348"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3,435</w:t>
            </w:r>
          </w:p>
        </w:tc>
        <w:tc>
          <w:tcPr>
            <w:tcW w:w="1203" w:type="dxa"/>
            <w:vAlign w:val="bottom"/>
          </w:tcPr>
          <w:p w14:paraId="1037FB42"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60,04</w:t>
            </w:r>
          </w:p>
        </w:tc>
        <w:tc>
          <w:tcPr>
            <w:tcW w:w="1191" w:type="dxa"/>
            <w:vAlign w:val="bottom"/>
          </w:tcPr>
          <w:p w14:paraId="4EAECE3F"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11,065</w:t>
            </w:r>
          </w:p>
        </w:tc>
      </w:tr>
      <w:tr w:rsidR="00191347" w:rsidRPr="00FB33F3" w14:paraId="366EF50E" w14:textId="77777777" w:rsidTr="00783271">
        <w:tc>
          <w:tcPr>
            <w:tcW w:w="494" w:type="dxa"/>
          </w:tcPr>
          <w:p w14:paraId="46B90695"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4</w:t>
            </w:r>
          </w:p>
        </w:tc>
        <w:tc>
          <w:tcPr>
            <w:tcW w:w="1202" w:type="dxa"/>
            <w:vAlign w:val="center"/>
          </w:tcPr>
          <w:p w14:paraId="433E50F4"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25</w:t>
            </w:r>
          </w:p>
        </w:tc>
        <w:tc>
          <w:tcPr>
            <w:tcW w:w="1701" w:type="dxa"/>
            <w:vAlign w:val="center"/>
          </w:tcPr>
          <w:p w14:paraId="48B47DC7"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71</w:t>
            </w:r>
          </w:p>
        </w:tc>
        <w:tc>
          <w:tcPr>
            <w:tcW w:w="1615" w:type="dxa"/>
            <w:vAlign w:val="center"/>
          </w:tcPr>
          <w:p w14:paraId="4F4A0CAA"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4</w:t>
            </w:r>
          </w:p>
        </w:tc>
        <w:tc>
          <w:tcPr>
            <w:tcW w:w="1079" w:type="dxa"/>
            <w:vAlign w:val="bottom"/>
          </w:tcPr>
          <w:p w14:paraId="66D4B9A3"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11,165</w:t>
            </w:r>
          </w:p>
        </w:tc>
        <w:tc>
          <w:tcPr>
            <w:tcW w:w="1003" w:type="dxa"/>
            <w:vAlign w:val="bottom"/>
          </w:tcPr>
          <w:p w14:paraId="09E280EE"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3,405</w:t>
            </w:r>
          </w:p>
        </w:tc>
        <w:tc>
          <w:tcPr>
            <w:tcW w:w="1203" w:type="dxa"/>
            <w:vAlign w:val="bottom"/>
          </w:tcPr>
          <w:p w14:paraId="5178CE5A"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59,47</w:t>
            </w:r>
          </w:p>
        </w:tc>
        <w:tc>
          <w:tcPr>
            <w:tcW w:w="1191" w:type="dxa"/>
            <w:vAlign w:val="bottom"/>
          </w:tcPr>
          <w:p w14:paraId="22912CC3"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11,645</w:t>
            </w:r>
          </w:p>
        </w:tc>
      </w:tr>
      <w:tr w:rsidR="00191347" w:rsidRPr="00FB33F3" w14:paraId="21EAD34C" w14:textId="77777777" w:rsidTr="00783271">
        <w:tc>
          <w:tcPr>
            <w:tcW w:w="494" w:type="dxa"/>
          </w:tcPr>
          <w:p w14:paraId="59BBE71C"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eastAsia="ru-RU"/>
              </w:rPr>
              <w:t>5</w:t>
            </w:r>
          </w:p>
        </w:tc>
        <w:tc>
          <w:tcPr>
            <w:tcW w:w="1202" w:type="dxa"/>
            <w:vAlign w:val="center"/>
          </w:tcPr>
          <w:p w14:paraId="189E12E3"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25</w:t>
            </w:r>
          </w:p>
        </w:tc>
        <w:tc>
          <w:tcPr>
            <w:tcW w:w="1701" w:type="dxa"/>
            <w:vAlign w:val="center"/>
          </w:tcPr>
          <w:p w14:paraId="03474FA8"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70</w:t>
            </w:r>
          </w:p>
        </w:tc>
        <w:tc>
          <w:tcPr>
            <w:tcW w:w="1615" w:type="dxa"/>
            <w:vAlign w:val="center"/>
          </w:tcPr>
          <w:p w14:paraId="61C7948E"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lang w:val="kk-KZ"/>
              </w:rPr>
              <w:t>5</w:t>
            </w:r>
          </w:p>
        </w:tc>
        <w:tc>
          <w:tcPr>
            <w:tcW w:w="1079" w:type="dxa"/>
            <w:vAlign w:val="bottom"/>
          </w:tcPr>
          <w:p w14:paraId="409AF217"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11,05</w:t>
            </w:r>
          </w:p>
        </w:tc>
        <w:tc>
          <w:tcPr>
            <w:tcW w:w="1003" w:type="dxa"/>
            <w:vAlign w:val="bottom"/>
          </w:tcPr>
          <w:p w14:paraId="1346396B"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3,375</w:t>
            </w:r>
          </w:p>
        </w:tc>
        <w:tc>
          <w:tcPr>
            <w:tcW w:w="1203" w:type="dxa"/>
            <w:vAlign w:val="bottom"/>
          </w:tcPr>
          <w:p w14:paraId="08158847"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58,9</w:t>
            </w:r>
          </w:p>
        </w:tc>
        <w:tc>
          <w:tcPr>
            <w:tcW w:w="1191" w:type="dxa"/>
            <w:vAlign w:val="bottom"/>
          </w:tcPr>
          <w:p w14:paraId="3D19CD6E"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12,225</w:t>
            </w:r>
          </w:p>
        </w:tc>
      </w:tr>
      <w:tr w:rsidR="00191347" w:rsidRPr="00FB33F3" w14:paraId="31A1F360" w14:textId="77777777" w:rsidTr="00783271">
        <w:tc>
          <w:tcPr>
            <w:tcW w:w="494" w:type="dxa"/>
          </w:tcPr>
          <w:p w14:paraId="48B8D862"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6</w:t>
            </w:r>
          </w:p>
        </w:tc>
        <w:tc>
          <w:tcPr>
            <w:tcW w:w="1202" w:type="dxa"/>
            <w:vAlign w:val="center"/>
          </w:tcPr>
          <w:p w14:paraId="76521645"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25</w:t>
            </w:r>
          </w:p>
        </w:tc>
        <w:tc>
          <w:tcPr>
            <w:tcW w:w="1701" w:type="dxa"/>
            <w:vAlign w:val="center"/>
          </w:tcPr>
          <w:p w14:paraId="462D39C5"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69</w:t>
            </w:r>
          </w:p>
        </w:tc>
        <w:tc>
          <w:tcPr>
            <w:tcW w:w="1615" w:type="dxa"/>
            <w:vAlign w:val="center"/>
          </w:tcPr>
          <w:p w14:paraId="500E1933" w14:textId="77777777" w:rsidR="00191347" w:rsidRPr="00FB33F3" w:rsidRDefault="00191347" w:rsidP="00B2650D">
            <w:pPr>
              <w:jc w:val="center"/>
              <w:rPr>
                <w:rFonts w:ascii="Times New Roman" w:hAnsi="Times New Roman" w:cs="Times New Roman"/>
                <w:sz w:val="28"/>
                <w:szCs w:val="28"/>
                <w:lang w:val="en-US" w:eastAsia="ru-RU"/>
              </w:rPr>
            </w:pPr>
            <w:r w:rsidRPr="00FB33F3">
              <w:rPr>
                <w:rFonts w:ascii="Times New Roman" w:eastAsia="Times New Roman" w:hAnsi="Times New Roman" w:cs="Times New Roman"/>
                <w:color w:val="000000"/>
                <w:sz w:val="28"/>
                <w:szCs w:val="28"/>
                <w:lang w:val="kk-KZ"/>
              </w:rPr>
              <w:t>6</w:t>
            </w:r>
          </w:p>
        </w:tc>
        <w:tc>
          <w:tcPr>
            <w:tcW w:w="1079" w:type="dxa"/>
            <w:vAlign w:val="bottom"/>
          </w:tcPr>
          <w:p w14:paraId="47E9A32D"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10,935</w:t>
            </w:r>
          </w:p>
        </w:tc>
        <w:tc>
          <w:tcPr>
            <w:tcW w:w="1003" w:type="dxa"/>
            <w:vAlign w:val="bottom"/>
          </w:tcPr>
          <w:p w14:paraId="6925D388"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3,345</w:t>
            </w:r>
          </w:p>
        </w:tc>
        <w:tc>
          <w:tcPr>
            <w:tcW w:w="1203" w:type="dxa"/>
            <w:vAlign w:val="bottom"/>
          </w:tcPr>
          <w:p w14:paraId="6B30EE9B"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58,33</w:t>
            </w:r>
          </w:p>
        </w:tc>
        <w:tc>
          <w:tcPr>
            <w:tcW w:w="1191" w:type="dxa"/>
            <w:vAlign w:val="bottom"/>
          </w:tcPr>
          <w:p w14:paraId="4F3EA738"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12,805</w:t>
            </w:r>
          </w:p>
        </w:tc>
      </w:tr>
      <w:tr w:rsidR="00191347" w:rsidRPr="00FB33F3" w14:paraId="0297E0DB" w14:textId="77777777" w:rsidTr="00783271">
        <w:tc>
          <w:tcPr>
            <w:tcW w:w="494" w:type="dxa"/>
          </w:tcPr>
          <w:p w14:paraId="2D027029"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7</w:t>
            </w:r>
          </w:p>
        </w:tc>
        <w:tc>
          <w:tcPr>
            <w:tcW w:w="1202" w:type="dxa"/>
            <w:vAlign w:val="center"/>
          </w:tcPr>
          <w:p w14:paraId="519596E8"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25</w:t>
            </w:r>
          </w:p>
        </w:tc>
        <w:tc>
          <w:tcPr>
            <w:tcW w:w="1701" w:type="dxa"/>
            <w:vAlign w:val="center"/>
          </w:tcPr>
          <w:p w14:paraId="72CB1D17"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rPr>
              <w:t>68</w:t>
            </w:r>
          </w:p>
        </w:tc>
        <w:tc>
          <w:tcPr>
            <w:tcW w:w="1615" w:type="dxa"/>
            <w:vAlign w:val="center"/>
          </w:tcPr>
          <w:p w14:paraId="75280140"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eastAsia="Times New Roman" w:hAnsi="Times New Roman" w:cs="Times New Roman"/>
                <w:color w:val="000000"/>
                <w:sz w:val="28"/>
                <w:szCs w:val="28"/>
                <w:lang w:val="kk-KZ"/>
              </w:rPr>
              <w:t>7</w:t>
            </w:r>
          </w:p>
        </w:tc>
        <w:tc>
          <w:tcPr>
            <w:tcW w:w="1079" w:type="dxa"/>
            <w:vAlign w:val="bottom"/>
          </w:tcPr>
          <w:p w14:paraId="1AC4E4DF"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10,82</w:t>
            </w:r>
          </w:p>
        </w:tc>
        <w:tc>
          <w:tcPr>
            <w:tcW w:w="1003" w:type="dxa"/>
            <w:vAlign w:val="bottom"/>
          </w:tcPr>
          <w:p w14:paraId="0E8CF2CA"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3,315</w:t>
            </w:r>
          </w:p>
        </w:tc>
        <w:tc>
          <w:tcPr>
            <w:tcW w:w="1203" w:type="dxa"/>
            <w:vAlign w:val="bottom"/>
          </w:tcPr>
          <w:p w14:paraId="504AF690"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57,76</w:t>
            </w:r>
          </w:p>
        </w:tc>
        <w:tc>
          <w:tcPr>
            <w:tcW w:w="1191" w:type="dxa"/>
            <w:vAlign w:val="bottom"/>
          </w:tcPr>
          <w:p w14:paraId="66E1E194" w14:textId="77777777" w:rsidR="00191347" w:rsidRPr="00FB33F3" w:rsidRDefault="00191347" w:rsidP="00B2650D">
            <w:pPr>
              <w:rPr>
                <w:rFonts w:ascii="Times New Roman" w:hAnsi="Times New Roman" w:cs="Times New Roman"/>
                <w:sz w:val="28"/>
                <w:szCs w:val="28"/>
                <w:lang w:val="kk-KZ" w:eastAsia="ru-RU"/>
              </w:rPr>
            </w:pPr>
            <w:r w:rsidRPr="00FB33F3">
              <w:rPr>
                <w:rFonts w:ascii="Times New Roman" w:hAnsi="Times New Roman" w:cs="Times New Roman"/>
                <w:color w:val="000000"/>
                <w:sz w:val="28"/>
                <w:szCs w:val="28"/>
              </w:rPr>
              <w:t>13,385</w:t>
            </w:r>
          </w:p>
        </w:tc>
      </w:tr>
      <w:tr w:rsidR="00191347" w:rsidRPr="00FB33F3" w14:paraId="68098B69" w14:textId="77777777" w:rsidTr="00783271">
        <w:tc>
          <w:tcPr>
            <w:tcW w:w="494" w:type="dxa"/>
          </w:tcPr>
          <w:p w14:paraId="1799EF3A"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eastAsia="ru-RU"/>
              </w:rPr>
              <w:t>8</w:t>
            </w:r>
          </w:p>
        </w:tc>
        <w:tc>
          <w:tcPr>
            <w:tcW w:w="1202" w:type="dxa"/>
            <w:vAlign w:val="center"/>
          </w:tcPr>
          <w:p w14:paraId="077B4A5C"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25</w:t>
            </w:r>
          </w:p>
        </w:tc>
        <w:tc>
          <w:tcPr>
            <w:tcW w:w="1701" w:type="dxa"/>
            <w:vAlign w:val="center"/>
          </w:tcPr>
          <w:p w14:paraId="1FE05E13"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rPr>
              <w:t>67</w:t>
            </w:r>
          </w:p>
        </w:tc>
        <w:tc>
          <w:tcPr>
            <w:tcW w:w="1615" w:type="dxa"/>
            <w:vAlign w:val="center"/>
          </w:tcPr>
          <w:p w14:paraId="7D85D0A5" w14:textId="77777777" w:rsidR="00191347" w:rsidRPr="00FB33F3" w:rsidRDefault="00191347" w:rsidP="00B2650D">
            <w:pPr>
              <w:jc w:val="center"/>
              <w:rPr>
                <w:rFonts w:ascii="Times New Roman" w:hAnsi="Times New Roman" w:cs="Times New Roman"/>
                <w:b/>
                <w:bCs/>
                <w:sz w:val="28"/>
                <w:szCs w:val="28"/>
                <w:lang w:val="kk-KZ" w:eastAsia="ru-RU"/>
              </w:rPr>
            </w:pPr>
            <w:r w:rsidRPr="00FB33F3">
              <w:rPr>
                <w:rFonts w:ascii="Times New Roman" w:eastAsia="Times New Roman" w:hAnsi="Times New Roman" w:cs="Times New Roman"/>
                <w:b/>
                <w:bCs/>
                <w:color w:val="000000"/>
                <w:sz w:val="28"/>
                <w:szCs w:val="28"/>
                <w:lang w:val="kk-KZ"/>
              </w:rPr>
              <w:t>8</w:t>
            </w:r>
          </w:p>
        </w:tc>
        <w:tc>
          <w:tcPr>
            <w:tcW w:w="1079" w:type="dxa"/>
            <w:vAlign w:val="bottom"/>
          </w:tcPr>
          <w:p w14:paraId="11A250AA"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10,705</w:t>
            </w:r>
          </w:p>
        </w:tc>
        <w:tc>
          <w:tcPr>
            <w:tcW w:w="1003" w:type="dxa"/>
            <w:vAlign w:val="bottom"/>
          </w:tcPr>
          <w:p w14:paraId="1AFD5404"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3,285</w:t>
            </w:r>
          </w:p>
        </w:tc>
        <w:tc>
          <w:tcPr>
            <w:tcW w:w="1203" w:type="dxa"/>
            <w:vAlign w:val="bottom"/>
          </w:tcPr>
          <w:p w14:paraId="038CD128"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57,19</w:t>
            </w:r>
          </w:p>
        </w:tc>
        <w:tc>
          <w:tcPr>
            <w:tcW w:w="1191" w:type="dxa"/>
            <w:vAlign w:val="bottom"/>
          </w:tcPr>
          <w:p w14:paraId="4C40ABBF" w14:textId="77777777" w:rsidR="00191347" w:rsidRPr="00FB33F3" w:rsidRDefault="00191347" w:rsidP="00B2650D">
            <w:pPr>
              <w:rPr>
                <w:rFonts w:ascii="Times New Roman" w:hAnsi="Times New Roman" w:cs="Times New Roman"/>
                <w:b/>
                <w:bCs/>
                <w:sz w:val="28"/>
                <w:szCs w:val="28"/>
                <w:lang w:val="kk-KZ" w:eastAsia="ru-RU"/>
              </w:rPr>
            </w:pPr>
            <w:r w:rsidRPr="00FB33F3">
              <w:rPr>
                <w:rFonts w:ascii="Times New Roman" w:hAnsi="Times New Roman" w:cs="Times New Roman"/>
                <w:b/>
                <w:bCs/>
                <w:color w:val="000000"/>
                <w:sz w:val="28"/>
                <w:szCs w:val="28"/>
              </w:rPr>
              <w:t>13,965</w:t>
            </w:r>
          </w:p>
        </w:tc>
      </w:tr>
      <w:bookmarkEnd w:id="5"/>
    </w:tbl>
    <w:p w14:paraId="513630DB"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p>
    <w:p w14:paraId="26FD291D" w14:textId="422BFA95" w:rsidR="00191347" w:rsidRPr="00FB33F3" w:rsidRDefault="000A31DF"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6</w:t>
      </w:r>
      <w:r w:rsidR="00191347" w:rsidRPr="00FB33F3">
        <w:rPr>
          <w:rFonts w:ascii="Times New Roman" w:hAnsi="Times New Roman" w:cs="Times New Roman"/>
          <w:sz w:val="28"/>
          <w:szCs w:val="28"/>
          <w:lang w:val="kk-KZ" w:eastAsia="ru-RU"/>
        </w:rPr>
        <w:t xml:space="preserve"> кестеге сәйкес </w:t>
      </w:r>
      <w:r w:rsidR="00191347" w:rsidRPr="00FB33F3">
        <w:rPr>
          <w:rFonts w:ascii="Times New Roman" w:hAnsi="Times New Roman" w:cs="Times New Roman"/>
          <w:spacing w:val="-2"/>
          <w:sz w:val="28"/>
          <w:szCs w:val="28"/>
          <w:lang w:val="kk-KZ" w:eastAsia="ru-RU"/>
        </w:rPr>
        <w:t>глютенсіз</w:t>
      </w:r>
      <w:r w:rsidR="00191347" w:rsidRPr="00FB33F3">
        <w:rPr>
          <w:rFonts w:ascii="Times New Roman" w:eastAsia="Calibri" w:hAnsi="Times New Roman" w:cs="Times New Roman"/>
          <w:sz w:val="28"/>
          <w:szCs w:val="28"/>
          <w:lang w:val="kk-KZ"/>
        </w:rPr>
        <w:t xml:space="preserve"> құрама ұндардың</w:t>
      </w:r>
      <w:r w:rsidR="00191347" w:rsidRPr="00FB33F3">
        <w:rPr>
          <w:rFonts w:ascii="Times New Roman" w:eastAsia="Calibri" w:hAnsi="Times New Roman" w:cs="Times New Roman"/>
          <w:b/>
          <w:sz w:val="28"/>
          <w:szCs w:val="28"/>
          <w:lang w:val="kk-KZ"/>
        </w:rPr>
        <w:t xml:space="preserve"> </w:t>
      </w:r>
      <w:r w:rsidR="00191347" w:rsidRPr="00FB33F3">
        <w:rPr>
          <w:rFonts w:ascii="Times New Roman" w:eastAsia="Calibri" w:hAnsi="Times New Roman" w:cs="Times New Roman"/>
          <w:bCs/>
          <w:sz w:val="28"/>
          <w:szCs w:val="28"/>
          <w:lang w:val="kk-KZ" w:eastAsia="ru-RU"/>
        </w:rPr>
        <w:t xml:space="preserve">үштік қоспаларының арақатынастыры  үшін </w:t>
      </w:r>
      <w:r w:rsidR="00191347" w:rsidRPr="00FB33F3">
        <w:rPr>
          <w:rFonts w:ascii="Times New Roman" w:hAnsi="Times New Roman" w:cs="Times New Roman"/>
          <w:sz w:val="28"/>
          <w:szCs w:val="28"/>
          <w:lang w:val="kk-KZ" w:eastAsia="ru-RU"/>
        </w:rPr>
        <w:t>төмендегідей негіздеме жасауға болады.</w:t>
      </w:r>
    </w:p>
    <w:p w14:paraId="591EF20F" w14:textId="28EA4F35"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Глютенсіз ұннан дайындалатын нан өнімдерінің тағамдық және технологиялық сапасын арттыру үшін олардың құрамындағы ақуыз, көмірсу және тағамдық талшықтың арақатынасы ерекше маңызға ие. Жүргізілген талдау нәтижесінде жүгері ұнының үлесі тұрақты 25% деңгейінде сақталды, ал жасыл қарақұмық ұны 74%-дан 67%-ға дейін төмендетіліп, жолжелкен ұн</w:t>
      </w:r>
      <w:r w:rsidR="007A0112"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ы 1%-дан 8%-ға дейін арттырылды. Осы өзгерістер өнімнің химиялық құрамына тікелей ықпал еткені байқалды:</w:t>
      </w:r>
    </w:p>
    <w:p w14:paraId="18762A65" w14:textId="333BAE6B" w:rsidR="00C96525" w:rsidRPr="00FB33F3" w:rsidRDefault="00191347" w:rsidP="00FB032C">
      <w:pPr>
        <w:pStyle w:val="a5"/>
        <w:numPr>
          <w:ilvl w:val="0"/>
          <w:numId w:val="4"/>
        </w:numPr>
        <w:tabs>
          <w:tab w:val="left" w:pos="633"/>
        </w:tabs>
        <w:spacing w:after="0" w:line="240" w:lineRule="auto"/>
        <w:ind w:left="993"/>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Жолжелкен үлесі артқан сайын өнімнің</w:t>
      </w:r>
      <w:r w:rsidR="00C96525" w:rsidRPr="00FB33F3">
        <w:rPr>
          <w:rFonts w:ascii="Times New Roman" w:hAnsi="Times New Roman" w:cs="Times New Roman"/>
          <w:sz w:val="28"/>
          <w:szCs w:val="28"/>
          <w:lang w:val="kk-KZ" w:eastAsia="ru-RU"/>
        </w:rPr>
        <w:t xml:space="preserve"> талшық мөлшері 9,9 г-нан 14 г </w:t>
      </w:r>
      <w:r w:rsidRPr="00FB33F3">
        <w:rPr>
          <w:rFonts w:ascii="Times New Roman" w:hAnsi="Times New Roman" w:cs="Times New Roman"/>
          <w:sz w:val="28"/>
          <w:szCs w:val="28"/>
          <w:lang w:val="kk-KZ" w:eastAsia="ru-RU"/>
        </w:rPr>
        <w:t>ға дейін өсті;</w:t>
      </w:r>
    </w:p>
    <w:p w14:paraId="3ECDA8AE" w14:textId="77777777" w:rsidR="00C96525" w:rsidRPr="00FB33F3" w:rsidRDefault="00191347" w:rsidP="00FB032C">
      <w:pPr>
        <w:pStyle w:val="a5"/>
        <w:numPr>
          <w:ilvl w:val="0"/>
          <w:numId w:val="4"/>
        </w:numPr>
        <w:tabs>
          <w:tab w:val="left" w:pos="993"/>
        </w:tabs>
        <w:spacing w:after="0" w:line="240" w:lineRule="auto"/>
        <w:ind w:left="993"/>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Керісінше, ақуыз мөлшері 11,5 г-нан 10,7 г-ға дейін төмендеді;</w:t>
      </w:r>
    </w:p>
    <w:p w14:paraId="34E267D8" w14:textId="77777777" w:rsidR="00C96525" w:rsidRPr="00FB33F3" w:rsidRDefault="00191347" w:rsidP="00FB032C">
      <w:pPr>
        <w:pStyle w:val="a5"/>
        <w:numPr>
          <w:ilvl w:val="0"/>
          <w:numId w:val="4"/>
        </w:numPr>
        <w:tabs>
          <w:tab w:val="left" w:pos="993"/>
        </w:tabs>
        <w:spacing w:after="0" w:line="240" w:lineRule="auto"/>
        <w:ind w:left="993"/>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Көмірсулардың үлесі 61,18 г-нан 57,19 г-ға дейін азайды;</w:t>
      </w:r>
    </w:p>
    <w:p w14:paraId="1C3B0E51" w14:textId="6CB68FD3" w:rsidR="00191347" w:rsidRPr="00FB33F3" w:rsidRDefault="00191347" w:rsidP="00FB032C">
      <w:pPr>
        <w:pStyle w:val="a5"/>
        <w:numPr>
          <w:ilvl w:val="0"/>
          <w:numId w:val="4"/>
        </w:numPr>
        <w:tabs>
          <w:tab w:val="left" w:pos="993"/>
        </w:tabs>
        <w:spacing w:after="0" w:line="240" w:lineRule="auto"/>
        <w:ind w:left="993"/>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Май құрамындағы айырмашылық шамалы болды (3,49–3,28 г).</w:t>
      </w:r>
    </w:p>
    <w:p w14:paraId="20A0F179"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Олай болса осы ақпараттарды ескере отырып өзімізге қажетті оңтайлы нұсқаларды аламыз.</w:t>
      </w:r>
    </w:p>
    <w:p w14:paraId="595C83B3" w14:textId="1E044506" w:rsidR="00191347" w:rsidRPr="00FB33F3" w:rsidRDefault="00191347" w:rsidP="00191347">
      <w:pPr>
        <w:pStyle w:val="ad"/>
        <w:spacing w:before="0" w:beforeAutospacing="0" w:after="0" w:afterAutospacing="0"/>
        <w:ind w:firstLine="709"/>
        <w:jc w:val="both"/>
        <w:rPr>
          <w:rFonts w:eastAsiaTheme="minorHAnsi"/>
          <w:sz w:val="28"/>
          <w:szCs w:val="28"/>
          <w:lang w:val="kk-KZ"/>
        </w:rPr>
      </w:pPr>
      <w:r w:rsidRPr="00FB33F3">
        <w:rPr>
          <w:rFonts w:eastAsiaTheme="minorHAnsi"/>
          <w:sz w:val="28"/>
          <w:szCs w:val="28"/>
          <w:lang w:val="kk-KZ"/>
        </w:rPr>
        <w:t xml:space="preserve">Жасыл қарақұмық ұнының ақуызға, диеталық талшықтарға, антиоксиданттарға бай және гликемиялық индексі төмен. Алайда оның дәмдік ерекшеліктері мен қамыр құрылымына әсер ету мүмкіндігін ескере отырып қосу мөлшерін </w:t>
      </w:r>
      <w:r w:rsidRPr="00FB33F3">
        <w:rPr>
          <w:sz w:val="28"/>
          <w:szCs w:val="28"/>
          <w:lang w:val="kk-KZ"/>
        </w:rPr>
        <w:t xml:space="preserve">74%, </w:t>
      </w:r>
      <w:r w:rsidRPr="00FB33F3">
        <w:rPr>
          <w:rFonts w:eastAsiaTheme="minorHAnsi"/>
          <w:sz w:val="28"/>
          <w:szCs w:val="28"/>
          <w:lang w:val="kk-KZ"/>
        </w:rPr>
        <w:t>шектейміз. Мөлшерін</w:t>
      </w:r>
      <w:r w:rsidRPr="00FB33F3">
        <w:rPr>
          <w:sz w:val="28"/>
          <w:szCs w:val="28"/>
          <w:lang w:val="kk-KZ"/>
        </w:rPr>
        <w:t xml:space="preserve"> одан</w:t>
      </w:r>
      <w:r w:rsidRPr="00FB33F3">
        <w:rPr>
          <w:rFonts w:eastAsiaTheme="minorHAnsi"/>
          <w:sz w:val="28"/>
          <w:szCs w:val="28"/>
          <w:lang w:val="kk-KZ"/>
        </w:rPr>
        <w:t xml:space="preserve"> жоғар</w:t>
      </w:r>
      <w:r w:rsidR="003A0186" w:rsidRPr="00FB33F3">
        <w:rPr>
          <w:rFonts w:eastAsiaTheme="minorHAnsi"/>
          <w:sz w:val="28"/>
          <w:szCs w:val="28"/>
          <w:lang w:val="kk-KZ"/>
        </w:rPr>
        <w:t>ы</w:t>
      </w:r>
      <w:r w:rsidRPr="00FB33F3">
        <w:rPr>
          <w:rFonts w:eastAsiaTheme="minorHAnsi"/>
          <w:sz w:val="28"/>
          <w:szCs w:val="28"/>
          <w:lang w:val="kk-KZ"/>
        </w:rPr>
        <w:t xml:space="preserve">лату дайын өніміздің </w:t>
      </w:r>
      <w:r w:rsidRPr="00FB33F3">
        <w:rPr>
          <w:rFonts w:eastAsiaTheme="minorHAnsi"/>
          <w:sz w:val="28"/>
          <w:szCs w:val="28"/>
          <w:lang w:val="kk-KZ"/>
        </w:rPr>
        <w:lastRenderedPageBreak/>
        <w:t xml:space="preserve">дәмі мен құрылымына айтарлықтай әсер ете бастады және нан өнімдерінің көтерімділігіне (көтерілуіне), текстурасына және дәмі мен түсіне өзінің теріс әсерін берді. </w:t>
      </w:r>
    </w:p>
    <w:p w14:paraId="4D355493" w14:textId="268C85F9" w:rsidR="00191347" w:rsidRPr="00FB33F3" w:rsidRDefault="00191347" w:rsidP="00191347">
      <w:pPr>
        <w:pStyle w:val="ad"/>
        <w:spacing w:before="0" w:beforeAutospacing="0" w:after="0" w:afterAutospacing="0"/>
        <w:ind w:firstLine="708"/>
        <w:jc w:val="both"/>
        <w:rPr>
          <w:rFonts w:eastAsiaTheme="minorHAnsi"/>
          <w:sz w:val="28"/>
          <w:szCs w:val="28"/>
          <w:lang w:val="kk-KZ"/>
        </w:rPr>
      </w:pPr>
      <w:r w:rsidRPr="00FB33F3">
        <w:rPr>
          <w:rFonts w:eastAsiaTheme="minorHAnsi"/>
          <w:sz w:val="28"/>
          <w:szCs w:val="28"/>
          <w:lang w:val="kk-KZ"/>
        </w:rPr>
        <w:t xml:space="preserve">Жүгері ұнына келер болсақ, табиғи глютенсіз өнім болып табылады.  Дәмдік қасиеті жағымды (сәл тәтті дәм береді),  ашық сары түсі нанның визуалды тартымдылығын арттырады, B дәрумендеріне және талшыққа бай. Алайда бұл ұн түрін де глютенсіз және ақуыздық құрылымы әлсіз болғандықтан, оның мөлшерін </w:t>
      </w:r>
      <w:r w:rsidRPr="00FB33F3">
        <w:rPr>
          <w:sz w:val="28"/>
          <w:szCs w:val="28"/>
          <w:lang w:val="kk-KZ"/>
        </w:rPr>
        <w:t xml:space="preserve">25%, </w:t>
      </w:r>
      <w:r w:rsidR="009C143E" w:rsidRPr="00FB33F3">
        <w:rPr>
          <w:rFonts w:eastAsiaTheme="minorHAnsi"/>
          <w:sz w:val="28"/>
          <w:szCs w:val="28"/>
          <w:lang w:val="kk-KZ"/>
        </w:rPr>
        <w:t>мөлшерінде шектейміз</w:t>
      </w:r>
      <w:r w:rsidRPr="00FB33F3">
        <w:rPr>
          <w:rFonts w:eastAsiaTheme="minorHAnsi"/>
          <w:sz w:val="28"/>
          <w:szCs w:val="28"/>
          <w:lang w:val="kk-KZ"/>
        </w:rPr>
        <w:t>. Өйткені тәжірибе кезінде ұсынылған мөлшерден жоғары қолдану нанның ұсақ үгілгіш болуына, қамырдың көтерілмеуіне әкелді.</w:t>
      </w:r>
    </w:p>
    <w:p w14:paraId="11FA707C" w14:textId="77777777" w:rsidR="00191347" w:rsidRPr="00FB33F3" w:rsidRDefault="00191347" w:rsidP="00191347">
      <w:pPr>
        <w:pStyle w:val="ad"/>
        <w:spacing w:before="0" w:beforeAutospacing="0" w:after="0" w:afterAutospacing="0"/>
        <w:ind w:firstLine="708"/>
        <w:jc w:val="both"/>
        <w:rPr>
          <w:rFonts w:eastAsiaTheme="minorHAnsi"/>
          <w:sz w:val="28"/>
          <w:szCs w:val="28"/>
          <w:lang w:val="kk-KZ"/>
        </w:rPr>
      </w:pPr>
      <w:r w:rsidRPr="00FB33F3">
        <w:rPr>
          <w:rFonts w:eastAsiaTheme="minorHAnsi"/>
          <w:sz w:val="28"/>
          <w:szCs w:val="28"/>
          <w:lang w:val="kk-KZ"/>
        </w:rPr>
        <w:t>Жасыл қарақұмық және жүгері ұндарын осы ұсынылған арақатынастан жоғары мөлшерде қосу, ұсынылатын нан өнімінің гликемиялық индекісінің орташа деңгейінен (55-65) асып кетуіне және қамыр мен нан өнімнің органолептикалық қасиеттері мен текстуралық құрамының төмендеуіне әкеліп соқтыратындығы белгілі болды.</w:t>
      </w:r>
    </w:p>
    <w:p w14:paraId="4FB9F9CC" w14:textId="2CDA1A54" w:rsidR="00191347" w:rsidRPr="00FB33F3" w:rsidRDefault="00CB5010" w:rsidP="00191347">
      <w:pPr>
        <w:pStyle w:val="ad"/>
        <w:spacing w:before="0" w:beforeAutospacing="0" w:after="0" w:afterAutospacing="0"/>
        <w:ind w:firstLine="708"/>
        <w:jc w:val="both"/>
        <w:rPr>
          <w:sz w:val="28"/>
          <w:szCs w:val="28"/>
          <w:lang w:val="kk-KZ"/>
        </w:rPr>
      </w:pPr>
      <w:r w:rsidRPr="00FB33F3">
        <w:rPr>
          <w:sz w:val="28"/>
          <w:szCs w:val="28"/>
          <w:lang w:val="kk-KZ"/>
        </w:rPr>
        <w:t>Жолжелкен ұнтағы</w:t>
      </w:r>
      <w:r w:rsidR="00191347" w:rsidRPr="00FB33F3">
        <w:rPr>
          <w:sz w:val="28"/>
          <w:szCs w:val="28"/>
          <w:lang w:val="kk-KZ"/>
        </w:rPr>
        <w:t xml:space="preserve"> талшыққа бай, бірақ ақуызбен көмірсу аз сондықтан оны мақсатты мөлшерде қосымша функционалдық компонент ретінде 1-8% (10–40 гр) қолдандық. Глютенсіз нан жасауда жүгері мен жасыл қарақұмық ұндары — ақуыз бен көмірсуға бай, бірақ глютен болмағандықтан, қамыр көтерілімі мен құрылымын сақтау қиын болады. Сондықтан мұндай нанның құрылымын жақсарту үшін жолжелкен ұн</w:t>
      </w:r>
      <w:r w:rsidRPr="00FB33F3">
        <w:rPr>
          <w:sz w:val="28"/>
          <w:szCs w:val="28"/>
          <w:lang w:val="kk-KZ"/>
        </w:rPr>
        <w:t>тағығ</w:t>
      </w:r>
      <w:r w:rsidR="00191347" w:rsidRPr="00FB33F3">
        <w:rPr>
          <w:sz w:val="28"/>
          <w:szCs w:val="28"/>
          <w:lang w:val="kk-KZ"/>
        </w:rPr>
        <w:t>ын (псиллиум) қосу өте маңызды, себебі ол гель түзеді, қамырды байланыстырып, серпімді құрылым береді.</w:t>
      </w:r>
    </w:p>
    <w:p w14:paraId="2CB0DC28" w14:textId="26FCBEDE" w:rsidR="00191347" w:rsidRPr="00FB33F3" w:rsidRDefault="00CB5010"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Жолжелке</w:t>
      </w:r>
      <w:r w:rsidR="00191347" w:rsidRPr="00FB33F3">
        <w:rPr>
          <w:rFonts w:ascii="Times New Roman" w:hAnsi="Times New Roman" w:cs="Times New Roman"/>
          <w:sz w:val="28"/>
          <w:szCs w:val="28"/>
          <w:lang w:val="kk-KZ" w:eastAsia="ru-RU"/>
        </w:rPr>
        <w:t>н</w:t>
      </w:r>
      <w:r w:rsidR="009C143E" w:rsidRPr="00FB33F3">
        <w:rPr>
          <w:rFonts w:ascii="Times New Roman" w:hAnsi="Times New Roman" w:cs="Times New Roman"/>
          <w:sz w:val="28"/>
          <w:szCs w:val="28"/>
          <w:lang w:val="kk-KZ" w:eastAsia="ru-RU"/>
        </w:rPr>
        <w:t>ді</w:t>
      </w:r>
      <w:r w:rsidR="00191347" w:rsidRPr="00FB33F3">
        <w:rPr>
          <w:rFonts w:ascii="Times New Roman" w:hAnsi="Times New Roman" w:cs="Times New Roman"/>
          <w:sz w:val="28"/>
          <w:szCs w:val="28"/>
          <w:lang w:val="kk-KZ" w:eastAsia="ru-RU"/>
        </w:rPr>
        <w:t>, жүгері және жасыл қарақұмық ұннан жасалған нанға 5–15 гр шамасында қосу — ең тиімді, әрі қауіпсіз деп айта аламыз. Тәжірибеде бұл аралықтағы нұсқаларда нанның құрылымы жақсы сақталды және пісіп шыққанда нан жұмсақ әрі серпімді болады.</w:t>
      </w:r>
    </w:p>
    <w:p w14:paraId="102BD918" w14:textId="69D3CF81" w:rsidR="00B043DB" w:rsidRPr="00FB33F3" w:rsidRDefault="00B043DB" w:rsidP="00B043DB">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Алайда жоғарыда айтылғандай, жолжелкен ұнтағының қолдану мөлшері оның мақсатты пайдалану бағытына байланысты өзгереді. Мысалы, күнделікті тағам рационына қосу үшін тәулігіне 5–15 г мөлшері ұсынылады. Бұл диапазон </w:t>
      </w:r>
      <w:r w:rsidR="00171DB6" w:rsidRPr="00FB33F3">
        <w:rPr>
          <w:rFonts w:ascii="Times New Roman" w:hAnsi="Times New Roman" w:cs="Times New Roman"/>
          <w:sz w:val="28"/>
          <w:szCs w:val="28"/>
          <w:lang w:val="kk-KZ" w:eastAsia="ru-RU"/>
        </w:rPr>
        <w:t>Макрори, Джонсон В. және т.б. [10</w:t>
      </w:r>
      <w:r w:rsidR="00195E23" w:rsidRPr="00FB33F3">
        <w:rPr>
          <w:rFonts w:ascii="Times New Roman" w:hAnsi="Times New Roman" w:cs="Times New Roman"/>
          <w:sz w:val="28"/>
          <w:szCs w:val="28"/>
          <w:lang w:val="kk-KZ" w:eastAsia="ru-RU"/>
        </w:rPr>
        <w:t>5</w:t>
      </w:r>
      <w:r w:rsidR="00171DB6" w:rsidRPr="00FB33F3">
        <w:rPr>
          <w:rFonts w:ascii="Times New Roman" w:hAnsi="Times New Roman" w:cs="Times New Roman"/>
          <w:sz w:val="28"/>
          <w:szCs w:val="28"/>
          <w:lang w:val="kk-KZ" w:eastAsia="ru-RU"/>
        </w:rPr>
        <w:t xml:space="preserve">] зерттеулерінде </w:t>
      </w:r>
      <w:r w:rsidRPr="00FB33F3">
        <w:rPr>
          <w:rFonts w:ascii="Times New Roman" w:hAnsi="Times New Roman" w:cs="Times New Roman"/>
          <w:sz w:val="28"/>
          <w:szCs w:val="28"/>
          <w:lang w:val="kk-KZ" w:eastAsia="ru-RU"/>
        </w:rPr>
        <w:t>келтірілген деректерге сәйкес келеді, онда жолжелкеннің 3–10 г мөлшерде қолданылуы ішек қызметін және липидтік алмасуды жақсартатыны көр</w:t>
      </w:r>
      <w:r w:rsidR="00783271" w:rsidRPr="00FB33F3">
        <w:rPr>
          <w:rFonts w:ascii="Times New Roman" w:hAnsi="Times New Roman" w:cs="Times New Roman"/>
          <w:sz w:val="28"/>
          <w:szCs w:val="28"/>
          <w:lang w:val="kk-KZ" w:eastAsia="ru-RU"/>
        </w:rPr>
        <w:t>сетілген</w:t>
      </w:r>
      <w:r w:rsidRPr="00FB33F3">
        <w:rPr>
          <w:rFonts w:ascii="Times New Roman" w:hAnsi="Times New Roman" w:cs="Times New Roman"/>
          <w:sz w:val="28"/>
          <w:szCs w:val="28"/>
          <w:lang w:val="kk-KZ" w:eastAsia="ru-RU"/>
        </w:rPr>
        <w:t>.</w:t>
      </w:r>
    </w:p>
    <w:p w14:paraId="7D34216A" w14:textId="27622A52" w:rsidR="00B043DB" w:rsidRPr="00FB33F3" w:rsidRDefault="00B043DB" w:rsidP="00B043DB">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Арнайы емдәмдер мен функционалды тағам өнімдерінде жолжелкен ұнтағының мөлшері 25 г-ға дейін болуы мүмкін. Мұндай мөлшер </w:t>
      </w:r>
      <w:r w:rsidR="007624D7" w:rsidRPr="00FB33F3">
        <w:rPr>
          <w:rFonts w:ascii="Times New Roman" w:hAnsi="Times New Roman" w:cs="Times New Roman"/>
          <w:sz w:val="28"/>
          <w:szCs w:val="28"/>
          <w:lang w:val="kk-KZ" w:eastAsia="ru-RU"/>
        </w:rPr>
        <w:t xml:space="preserve">Ребекка Ахлин және т.б. </w:t>
      </w:r>
      <w:r w:rsidR="00783271" w:rsidRPr="00FB33F3">
        <w:rPr>
          <w:rFonts w:ascii="Times New Roman" w:hAnsi="Times New Roman" w:cs="Times New Roman"/>
          <w:sz w:val="28"/>
          <w:szCs w:val="28"/>
          <w:lang w:val="kk-KZ" w:eastAsia="ru-RU"/>
        </w:rPr>
        <w:t>[10</w:t>
      </w:r>
      <w:r w:rsidR="00195E23" w:rsidRPr="00FB33F3">
        <w:rPr>
          <w:rFonts w:ascii="Times New Roman" w:hAnsi="Times New Roman" w:cs="Times New Roman"/>
          <w:sz w:val="28"/>
          <w:szCs w:val="28"/>
          <w:lang w:val="kk-KZ" w:eastAsia="ru-RU"/>
        </w:rPr>
        <w:t>6</w:t>
      </w:r>
      <w:r w:rsidR="00783271" w:rsidRPr="00FB33F3">
        <w:rPr>
          <w:rFonts w:ascii="Times New Roman" w:hAnsi="Times New Roman" w:cs="Times New Roman"/>
          <w:sz w:val="28"/>
          <w:szCs w:val="28"/>
          <w:lang w:val="kk-KZ" w:eastAsia="ru-RU"/>
        </w:rPr>
        <w:t xml:space="preserve">] </w:t>
      </w:r>
      <w:r w:rsidRPr="00FB33F3">
        <w:rPr>
          <w:rFonts w:ascii="Times New Roman" w:hAnsi="Times New Roman" w:cs="Times New Roman"/>
          <w:sz w:val="28"/>
          <w:szCs w:val="28"/>
          <w:lang w:val="kk-KZ" w:eastAsia="ru-RU"/>
        </w:rPr>
        <w:t>зерттеулер</w:t>
      </w:r>
      <w:r w:rsidR="007624D7" w:rsidRPr="00FB33F3">
        <w:rPr>
          <w:rFonts w:ascii="Times New Roman" w:hAnsi="Times New Roman" w:cs="Times New Roman"/>
          <w:sz w:val="28"/>
          <w:szCs w:val="28"/>
          <w:lang w:val="kk-KZ" w:eastAsia="ru-RU"/>
        </w:rPr>
        <w:t>ін</w:t>
      </w:r>
      <w:r w:rsidRPr="00FB33F3">
        <w:rPr>
          <w:rFonts w:ascii="Times New Roman" w:hAnsi="Times New Roman" w:cs="Times New Roman"/>
          <w:sz w:val="28"/>
          <w:szCs w:val="28"/>
          <w:lang w:val="kk-KZ" w:eastAsia="ru-RU"/>
        </w:rPr>
        <w:t>де тиімді деп танылған, онда жолжелкенді тәулігіне 12–20 г мөлшерде қолданған және ас қорыту мен гликемиялық көрсеткіш</w:t>
      </w:r>
      <w:r w:rsidR="00783271" w:rsidRPr="00FB33F3">
        <w:rPr>
          <w:rFonts w:ascii="Times New Roman" w:hAnsi="Times New Roman" w:cs="Times New Roman"/>
          <w:sz w:val="28"/>
          <w:szCs w:val="28"/>
          <w:lang w:val="kk-KZ" w:eastAsia="ru-RU"/>
        </w:rPr>
        <w:t>терге оң әсер еткені анықталған</w:t>
      </w:r>
      <w:r w:rsidRPr="00FB33F3">
        <w:rPr>
          <w:rFonts w:ascii="Times New Roman" w:hAnsi="Times New Roman" w:cs="Times New Roman"/>
          <w:sz w:val="28"/>
          <w:szCs w:val="28"/>
          <w:lang w:val="kk-KZ" w:eastAsia="ru-RU"/>
        </w:rPr>
        <w:t>.</w:t>
      </w:r>
    </w:p>
    <w:p w14:paraId="53F2EC72" w14:textId="139074DF" w:rsidR="00B043DB" w:rsidRPr="00FB33F3" w:rsidRDefault="00B043DB" w:rsidP="00B043DB">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Ал белгілі бір технологиялық мақсаттарға және нақты тұтынушы топтарына (мысалы, қант диабетімен ауыратын ересектерге арналған глютенсіз нан өнімдері) арналған өнімдерде жолжелкеннің мөлшері 40 г-ға дейін жетуі мүмкін. Бұл көрсеткіш </w:t>
      </w:r>
      <w:r w:rsidR="00C07EF5" w:rsidRPr="00FB33F3">
        <w:rPr>
          <w:rFonts w:ascii="Times New Roman" w:hAnsi="Times New Roman" w:cs="Times New Roman"/>
          <w:sz w:val="28"/>
          <w:szCs w:val="28"/>
          <w:lang w:val="kk-KZ" w:eastAsia="ru-RU"/>
        </w:rPr>
        <w:t xml:space="preserve">Карло Агостони және т.б. </w:t>
      </w:r>
      <w:r w:rsidR="00783271" w:rsidRPr="00FB33F3">
        <w:rPr>
          <w:rFonts w:ascii="Times New Roman" w:hAnsi="Times New Roman" w:cs="Times New Roman"/>
          <w:sz w:val="28"/>
          <w:szCs w:val="28"/>
          <w:lang w:val="kk-KZ" w:eastAsia="ru-RU"/>
        </w:rPr>
        <w:t>[10</w:t>
      </w:r>
      <w:r w:rsidR="00195E23" w:rsidRPr="00FB33F3">
        <w:rPr>
          <w:rFonts w:ascii="Times New Roman" w:hAnsi="Times New Roman" w:cs="Times New Roman"/>
          <w:sz w:val="28"/>
          <w:szCs w:val="28"/>
          <w:lang w:val="kk-KZ" w:eastAsia="ru-RU"/>
        </w:rPr>
        <w:t>7</w:t>
      </w:r>
      <w:r w:rsidR="00C07EF5" w:rsidRPr="00FB33F3">
        <w:rPr>
          <w:rFonts w:ascii="Times New Roman" w:hAnsi="Times New Roman" w:cs="Times New Roman"/>
          <w:sz w:val="28"/>
          <w:szCs w:val="28"/>
          <w:lang w:val="kk-KZ" w:eastAsia="ru-RU"/>
        </w:rPr>
        <w:t>] және АҚШ-тың Азық-түлік және дәрі-дәрмек басқармасының нұсқаулығындағы [10</w:t>
      </w:r>
      <w:r w:rsidR="00195E23" w:rsidRPr="00FB33F3">
        <w:rPr>
          <w:rFonts w:ascii="Times New Roman" w:hAnsi="Times New Roman" w:cs="Times New Roman"/>
          <w:sz w:val="28"/>
          <w:szCs w:val="28"/>
          <w:lang w:val="kk-KZ" w:eastAsia="ru-RU"/>
        </w:rPr>
        <w:t>8</w:t>
      </w:r>
      <w:r w:rsidR="00C07EF5" w:rsidRPr="00FB33F3">
        <w:rPr>
          <w:rFonts w:ascii="Times New Roman" w:hAnsi="Times New Roman" w:cs="Times New Roman"/>
          <w:sz w:val="28"/>
          <w:szCs w:val="28"/>
          <w:lang w:val="kk-KZ" w:eastAsia="ru-RU"/>
        </w:rPr>
        <w:t xml:space="preserve">] </w:t>
      </w:r>
      <w:r w:rsidRPr="00FB33F3">
        <w:rPr>
          <w:rFonts w:ascii="Times New Roman" w:hAnsi="Times New Roman" w:cs="Times New Roman"/>
          <w:sz w:val="28"/>
          <w:szCs w:val="28"/>
          <w:lang w:val="kk-KZ" w:eastAsia="ru-RU"/>
        </w:rPr>
        <w:t xml:space="preserve">мәліметтерінде </w:t>
      </w:r>
      <w:r w:rsidRPr="00FB33F3">
        <w:rPr>
          <w:rFonts w:ascii="Times New Roman" w:hAnsi="Times New Roman" w:cs="Times New Roman"/>
          <w:sz w:val="28"/>
          <w:szCs w:val="28"/>
          <w:lang w:val="kk-KZ" w:eastAsia="ru-RU"/>
        </w:rPr>
        <w:lastRenderedPageBreak/>
        <w:t>келтірілген тағамдық талшықтардың қауіпсіз және функционалды тұтын</w:t>
      </w:r>
      <w:r w:rsidR="00783271" w:rsidRPr="00FB33F3">
        <w:rPr>
          <w:rFonts w:ascii="Times New Roman" w:hAnsi="Times New Roman" w:cs="Times New Roman"/>
          <w:sz w:val="28"/>
          <w:szCs w:val="28"/>
          <w:lang w:val="kk-KZ" w:eastAsia="ru-RU"/>
        </w:rPr>
        <w:t>у шектеріне сәйкес келеді.</w:t>
      </w:r>
    </w:p>
    <w:p w14:paraId="20E7EFF6" w14:textId="188621A5"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Диссертациялық жұмыстың мақсаты нақты технология мен тұтынушы тобына бейімделген нан өнімін жасау болғандықтан талшықтың жоғары көрсеткішіне, құрамындағы ақуыз мөлшерін және гликемиялық индексін төмендету үшін жолжелкен ұн</w:t>
      </w:r>
      <w:r w:rsidR="007A0112"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 xml:space="preserve">ының максималды функционалдық әсері зерттелді. </w:t>
      </w:r>
    </w:p>
    <w:p w14:paraId="7CED663D" w14:textId="06E769FA"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Жоғарыдағы зерттеу нәтижесінде жасалған тұжырымдарға сүйене отырып жолжелкен ұн</w:t>
      </w:r>
      <w:r w:rsidR="007A0112"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ының шамасын 5-40 гр. аралығында зерттелді. Жолжелкен ұн</w:t>
      </w:r>
      <w:r w:rsidR="007A0112"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ын 5 гр. төмен қосу диссертациялық жұмыстың мақсатын қанағаттандырмайды, нан өнімінің гликемиялық жүктемесін арттырады.</w:t>
      </w:r>
    </w:p>
    <w:p w14:paraId="3A782301" w14:textId="3668258D" w:rsidR="00191347" w:rsidRPr="00FB33F3" w:rsidRDefault="000A31DF"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Олай болса 7</w:t>
      </w:r>
      <w:r w:rsidR="00191347" w:rsidRPr="00FB33F3">
        <w:rPr>
          <w:rFonts w:ascii="Times New Roman" w:hAnsi="Times New Roman" w:cs="Times New Roman"/>
          <w:sz w:val="28"/>
          <w:szCs w:val="28"/>
          <w:lang w:val="kk-KZ" w:eastAsia="ru-RU"/>
        </w:rPr>
        <w:t xml:space="preserve">, </w:t>
      </w:r>
      <w:r w:rsidRPr="00FB33F3">
        <w:rPr>
          <w:rFonts w:ascii="Times New Roman" w:hAnsi="Times New Roman" w:cs="Times New Roman"/>
          <w:sz w:val="28"/>
          <w:szCs w:val="28"/>
          <w:lang w:val="kk-KZ" w:eastAsia="ru-RU"/>
        </w:rPr>
        <w:t xml:space="preserve">8 </w:t>
      </w:r>
      <w:r w:rsidR="00191347" w:rsidRPr="00FB33F3">
        <w:rPr>
          <w:rFonts w:ascii="Times New Roman" w:hAnsi="Times New Roman" w:cs="Times New Roman"/>
          <w:sz w:val="28"/>
          <w:szCs w:val="28"/>
          <w:lang w:val="kk-KZ" w:eastAsia="ru-RU"/>
        </w:rPr>
        <w:t>кестелерге сәйкес негізгі критериялар мен ұсынылатын арақатынастарды ұсынамыз:</w:t>
      </w:r>
    </w:p>
    <w:p w14:paraId="735E0845" w14:textId="77777777" w:rsidR="00B82CC2" w:rsidRPr="00FB33F3" w:rsidRDefault="00B82CC2" w:rsidP="00B82CC2">
      <w:pPr>
        <w:spacing w:after="0" w:line="240" w:lineRule="auto"/>
        <w:jc w:val="both"/>
        <w:rPr>
          <w:rFonts w:ascii="Times New Roman" w:hAnsi="Times New Roman" w:cs="Times New Roman"/>
          <w:sz w:val="28"/>
          <w:szCs w:val="28"/>
          <w:lang w:val="kk-KZ" w:eastAsia="ru-RU"/>
        </w:rPr>
      </w:pPr>
    </w:p>
    <w:p w14:paraId="64CEFA1D" w14:textId="35EDC870" w:rsidR="00B82CC2" w:rsidRPr="00FB33F3" w:rsidRDefault="00717971" w:rsidP="00CB5010">
      <w:pPr>
        <w:spacing w:after="0" w:line="240" w:lineRule="auto"/>
        <w:jc w:val="both"/>
        <w:rPr>
          <w:rFonts w:ascii="Times New Roman" w:hAnsi="Times New Roman" w:cs="Times New Roman"/>
          <w:sz w:val="28"/>
          <w:szCs w:val="28"/>
          <w:lang w:val="kk-KZ" w:eastAsia="ru-RU"/>
        </w:rPr>
      </w:pPr>
      <w:r w:rsidRPr="00FB33F3">
        <w:rPr>
          <w:rFonts w:ascii="Times New Roman" w:eastAsiaTheme="minorEastAsia" w:hAnsi="Times New Roman" w:cs="Times New Roman"/>
          <w:bCs/>
          <w:kern w:val="36"/>
          <w:sz w:val="28"/>
          <w:szCs w:val="28"/>
          <w:lang w:val="kk-KZ" w:eastAsia="ru-RU"/>
        </w:rPr>
        <w:t xml:space="preserve">Кесте </w:t>
      </w:r>
      <w:r w:rsidR="000A31DF" w:rsidRPr="00FB33F3">
        <w:rPr>
          <w:rFonts w:ascii="Times New Roman" w:eastAsiaTheme="minorEastAsia" w:hAnsi="Times New Roman" w:cs="Times New Roman"/>
          <w:bCs/>
          <w:kern w:val="36"/>
          <w:sz w:val="28"/>
          <w:szCs w:val="28"/>
          <w:lang w:val="kk-KZ" w:eastAsia="ru-RU"/>
        </w:rPr>
        <w:t>7</w:t>
      </w:r>
      <w:r w:rsidRPr="00FB33F3">
        <w:rPr>
          <w:rFonts w:ascii="Times New Roman" w:eastAsiaTheme="minorEastAsia" w:hAnsi="Times New Roman" w:cs="Times New Roman"/>
          <w:bCs/>
          <w:kern w:val="36"/>
          <w:sz w:val="28"/>
          <w:szCs w:val="28"/>
          <w:lang w:val="kk-KZ" w:eastAsia="ru-RU"/>
        </w:rPr>
        <w:t xml:space="preserve"> - </w:t>
      </w:r>
      <w:r w:rsidR="00191347" w:rsidRPr="00FB33F3">
        <w:rPr>
          <w:rFonts w:ascii="Times New Roman" w:hAnsi="Times New Roman" w:cs="Times New Roman"/>
          <w:sz w:val="28"/>
          <w:szCs w:val="28"/>
          <w:lang w:val="kk-KZ" w:eastAsia="ru-RU"/>
        </w:rPr>
        <w:t>Негізгі критериялар</w:t>
      </w:r>
    </w:p>
    <w:p w14:paraId="3C2CE2D5" w14:textId="77777777" w:rsidR="00B65628" w:rsidRPr="00FB33F3" w:rsidRDefault="00B65628" w:rsidP="00CB5010">
      <w:pPr>
        <w:spacing w:after="0" w:line="240" w:lineRule="auto"/>
        <w:jc w:val="both"/>
        <w:rPr>
          <w:rFonts w:ascii="Times New Roman" w:hAnsi="Times New Roman" w:cs="Times New Roman"/>
          <w:sz w:val="28"/>
          <w:szCs w:val="28"/>
          <w:lang w:val="kk-KZ" w:eastAsia="ru-RU"/>
        </w:rPr>
      </w:pPr>
    </w:p>
    <w:tbl>
      <w:tblPr>
        <w:tblStyle w:val="a4"/>
        <w:tblW w:w="0" w:type="auto"/>
        <w:tblLook w:val="04A0" w:firstRow="1" w:lastRow="0" w:firstColumn="1" w:lastColumn="0" w:noHBand="0" w:noVBand="1"/>
      </w:tblPr>
      <w:tblGrid>
        <w:gridCol w:w="4745"/>
        <w:gridCol w:w="4743"/>
      </w:tblGrid>
      <w:tr w:rsidR="00191347" w:rsidRPr="00FB33F3" w14:paraId="22A50163" w14:textId="77777777" w:rsidTr="00B2650D">
        <w:trPr>
          <w:trHeight w:val="169"/>
        </w:trPr>
        <w:tc>
          <w:tcPr>
            <w:tcW w:w="4927" w:type="dxa"/>
          </w:tcPr>
          <w:p w14:paraId="1168B50D" w14:textId="77777777" w:rsidR="00191347" w:rsidRPr="00FB33F3" w:rsidRDefault="00191347" w:rsidP="00B82CC2">
            <w:pPr>
              <w:rPr>
                <w:rFonts w:ascii="Times New Roman" w:hAnsi="Times New Roman" w:cs="Times New Roman"/>
                <w:bCs/>
                <w:sz w:val="28"/>
                <w:szCs w:val="28"/>
                <w:lang w:val="kk-KZ" w:eastAsia="ru-RU"/>
              </w:rPr>
            </w:pPr>
            <w:r w:rsidRPr="00FB33F3">
              <w:rPr>
                <w:rFonts w:ascii="Times New Roman" w:hAnsi="Times New Roman" w:cs="Times New Roman"/>
                <w:bCs/>
                <w:sz w:val="28"/>
                <w:szCs w:val="28"/>
                <w:lang w:val="kk-KZ" w:eastAsia="ru-RU"/>
              </w:rPr>
              <w:t>Қасиет</w:t>
            </w:r>
          </w:p>
        </w:tc>
        <w:tc>
          <w:tcPr>
            <w:tcW w:w="4927" w:type="dxa"/>
          </w:tcPr>
          <w:p w14:paraId="78F679A1" w14:textId="77777777" w:rsidR="00191347" w:rsidRPr="00FB33F3" w:rsidRDefault="00191347" w:rsidP="00B2650D">
            <w:pPr>
              <w:jc w:val="center"/>
              <w:rPr>
                <w:rFonts w:ascii="Times New Roman" w:hAnsi="Times New Roman" w:cs="Times New Roman"/>
                <w:bCs/>
                <w:sz w:val="28"/>
                <w:szCs w:val="28"/>
                <w:lang w:val="kk-KZ" w:eastAsia="ru-RU"/>
              </w:rPr>
            </w:pPr>
            <w:r w:rsidRPr="00FB33F3">
              <w:rPr>
                <w:rFonts w:ascii="Times New Roman" w:hAnsi="Times New Roman" w:cs="Times New Roman"/>
                <w:bCs/>
                <w:sz w:val="28"/>
                <w:szCs w:val="28"/>
                <w:lang w:val="kk-KZ" w:eastAsia="ru-RU"/>
              </w:rPr>
              <w:t>Себебі</w:t>
            </w:r>
          </w:p>
        </w:tc>
      </w:tr>
      <w:tr w:rsidR="00191347" w:rsidRPr="003549AE" w14:paraId="2B73091C" w14:textId="77777777" w:rsidTr="00B2650D">
        <w:trPr>
          <w:trHeight w:val="169"/>
        </w:trPr>
        <w:tc>
          <w:tcPr>
            <w:tcW w:w="4927" w:type="dxa"/>
          </w:tcPr>
          <w:p w14:paraId="2F32FC05"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Талшықтың мол болуы</w:t>
            </w:r>
          </w:p>
        </w:tc>
        <w:tc>
          <w:tcPr>
            <w:tcW w:w="4927" w:type="dxa"/>
          </w:tcPr>
          <w:p w14:paraId="51FB297A"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Ішек жұмысын жақсарту, қандағы қантты тұрақтандыру</w:t>
            </w:r>
          </w:p>
        </w:tc>
      </w:tr>
      <w:tr w:rsidR="00191347" w:rsidRPr="00FB33F3" w14:paraId="5F1765A2" w14:textId="77777777" w:rsidTr="00B2650D">
        <w:trPr>
          <w:trHeight w:val="169"/>
        </w:trPr>
        <w:tc>
          <w:tcPr>
            <w:tcW w:w="4927" w:type="dxa"/>
          </w:tcPr>
          <w:p w14:paraId="77313E33"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Ақуыздың жеткіліктілігі</w:t>
            </w:r>
          </w:p>
          <w:p w14:paraId="372C3239" w14:textId="77777777" w:rsidR="00191347" w:rsidRPr="00FB33F3" w:rsidRDefault="00191347" w:rsidP="00B2650D">
            <w:pPr>
              <w:jc w:val="both"/>
              <w:rPr>
                <w:rFonts w:ascii="Times New Roman" w:hAnsi="Times New Roman" w:cs="Times New Roman"/>
                <w:sz w:val="28"/>
                <w:szCs w:val="28"/>
                <w:lang w:val="kk-KZ" w:eastAsia="ru-RU"/>
              </w:rPr>
            </w:pPr>
          </w:p>
        </w:tc>
        <w:tc>
          <w:tcPr>
            <w:tcW w:w="4927" w:type="dxa"/>
          </w:tcPr>
          <w:p w14:paraId="358F8CC0"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Энергия мен ұлпа қалпына келу үшін қажет</w:t>
            </w:r>
          </w:p>
        </w:tc>
      </w:tr>
      <w:tr w:rsidR="00191347" w:rsidRPr="00FB33F3" w14:paraId="354DD224" w14:textId="77777777" w:rsidTr="00B2650D">
        <w:trPr>
          <w:trHeight w:val="301"/>
        </w:trPr>
        <w:tc>
          <w:tcPr>
            <w:tcW w:w="4927" w:type="dxa"/>
          </w:tcPr>
          <w:p w14:paraId="1FA2E76C"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Төмен/орташа көмірсу</w:t>
            </w:r>
          </w:p>
        </w:tc>
        <w:tc>
          <w:tcPr>
            <w:tcW w:w="4927" w:type="dxa"/>
          </w:tcPr>
          <w:p w14:paraId="4794DF78" w14:textId="77777777" w:rsidR="00191347" w:rsidRPr="00FB33F3" w:rsidRDefault="00191347" w:rsidP="00B2650D">
            <w:pPr>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Гликемиялық индексті төмендету</w:t>
            </w:r>
          </w:p>
        </w:tc>
      </w:tr>
    </w:tbl>
    <w:p w14:paraId="0F7B4519" w14:textId="77777777" w:rsidR="003102FD" w:rsidRPr="00FB33F3" w:rsidRDefault="003102FD" w:rsidP="00B82CC2">
      <w:pPr>
        <w:spacing w:after="0" w:line="240" w:lineRule="auto"/>
        <w:jc w:val="both"/>
        <w:rPr>
          <w:rFonts w:ascii="Times New Roman" w:eastAsiaTheme="minorEastAsia" w:hAnsi="Times New Roman" w:cs="Times New Roman"/>
          <w:bCs/>
          <w:kern w:val="36"/>
          <w:sz w:val="28"/>
          <w:szCs w:val="28"/>
          <w:lang w:val="kk-KZ" w:eastAsia="ru-RU"/>
        </w:rPr>
      </w:pPr>
    </w:p>
    <w:p w14:paraId="5DCE5EB6" w14:textId="2AE3AE22" w:rsidR="00B82CC2" w:rsidRPr="00FB33F3" w:rsidRDefault="00717971" w:rsidP="00B82CC2">
      <w:pPr>
        <w:spacing w:after="0" w:line="240" w:lineRule="auto"/>
        <w:jc w:val="both"/>
        <w:rPr>
          <w:rFonts w:ascii="Times New Roman" w:hAnsi="Times New Roman" w:cs="Times New Roman"/>
          <w:sz w:val="28"/>
          <w:szCs w:val="28"/>
          <w:lang w:val="kk-KZ" w:eastAsia="ru-RU"/>
        </w:rPr>
      </w:pPr>
      <w:r w:rsidRPr="00FB33F3">
        <w:rPr>
          <w:rFonts w:ascii="Times New Roman" w:eastAsiaTheme="minorEastAsia" w:hAnsi="Times New Roman" w:cs="Times New Roman"/>
          <w:bCs/>
          <w:kern w:val="36"/>
          <w:sz w:val="28"/>
          <w:szCs w:val="28"/>
          <w:lang w:val="kk-KZ" w:eastAsia="ru-RU"/>
        </w:rPr>
        <w:t>К</w:t>
      </w:r>
      <w:r w:rsidR="00191347" w:rsidRPr="00FB33F3">
        <w:rPr>
          <w:rFonts w:ascii="Times New Roman" w:eastAsiaTheme="minorEastAsia" w:hAnsi="Times New Roman" w:cs="Times New Roman"/>
          <w:bCs/>
          <w:kern w:val="36"/>
          <w:sz w:val="28"/>
          <w:szCs w:val="28"/>
          <w:lang w:val="kk-KZ" w:eastAsia="ru-RU"/>
        </w:rPr>
        <w:t>есте</w:t>
      </w:r>
      <w:r w:rsidR="000A31DF" w:rsidRPr="00FB33F3">
        <w:rPr>
          <w:rFonts w:ascii="Times New Roman" w:eastAsiaTheme="minorEastAsia" w:hAnsi="Times New Roman" w:cs="Times New Roman"/>
          <w:bCs/>
          <w:kern w:val="36"/>
          <w:sz w:val="28"/>
          <w:szCs w:val="28"/>
          <w:lang w:val="kk-KZ" w:eastAsia="ru-RU"/>
        </w:rPr>
        <w:t xml:space="preserve"> 8</w:t>
      </w:r>
      <w:r w:rsidRPr="00FB33F3">
        <w:rPr>
          <w:rFonts w:ascii="Times New Roman" w:eastAsiaTheme="minorEastAsia" w:hAnsi="Times New Roman" w:cs="Times New Roman"/>
          <w:bCs/>
          <w:kern w:val="36"/>
          <w:sz w:val="28"/>
          <w:szCs w:val="28"/>
          <w:lang w:val="kk-KZ" w:eastAsia="ru-RU"/>
        </w:rPr>
        <w:t xml:space="preserve"> - </w:t>
      </w:r>
      <w:r w:rsidR="00191347" w:rsidRPr="00FB33F3">
        <w:rPr>
          <w:rFonts w:ascii="Times New Roman" w:hAnsi="Times New Roman" w:cs="Times New Roman"/>
          <w:sz w:val="28"/>
          <w:szCs w:val="28"/>
          <w:lang w:val="kk-KZ" w:eastAsia="ru-RU"/>
        </w:rPr>
        <w:t>Ұсынылатын</w:t>
      </w:r>
      <w:r w:rsidR="003102FD" w:rsidRPr="00FB33F3">
        <w:rPr>
          <w:rFonts w:ascii="Times New Roman" w:hAnsi="Times New Roman" w:cs="Times New Roman"/>
          <w:sz w:val="28"/>
          <w:szCs w:val="28"/>
          <w:lang w:val="kk-KZ" w:eastAsia="ru-RU"/>
        </w:rPr>
        <w:t xml:space="preserve"> арақатынастар</w:t>
      </w:r>
    </w:p>
    <w:p w14:paraId="2106C9F1" w14:textId="77777777" w:rsidR="00B65628" w:rsidRPr="00FB33F3" w:rsidRDefault="00B65628" w:rsidP="00B82CC2">
      <w:pPr>
        <w:spacing w:after="0" w:line="240" w:lineRule="auto"/>
        <w:jc w:val="both"/>
        <w:rPr>
          <w:rFonts w:ascii="Times New Roman" w:hAnsi="Times New Roman" w:cs="Times New Roman"/>
          <w:sz w:val="28"/>
          <w:szCs w:val="28"/>
          <w:lang w:val="kk-KZ" w:eastAsia="ru-RU"/>
        </w:rPr>
      </w:pPr>
    </w:p>
    <w:tbl>
      <w:tblPr>
        <w:tblStyle w:val="a4"/>
        <w:tblW w:w="0" w:type="auto"/>
        <w:tblLook w:val="04A0" w:firstRow="1" w:lastRow="0" w:firstColumn="1" w:lastColumn="0" w:noHBand="0" w:noVBand="1"/>
      </w:tblPr>
      <w:tblGrid>
        <w:gridCol w:w="2859"/>
        <w:gridCol w:w="2849"/>
        <w:gridCol w:w="3780"/>
      </w:tblGrid>
      <w:tr w:rsidR="00191347" w:rsidRPr="00FB33F3" w14:paraId="0721735A" w14:textId="77777777" w:rsidTr="00B2650D">
        <w:trPr>
          <w:trHeight w:val="169"/>
        </w:trPr>
        <w:tc>
          <w:tcPr>
            <w:tcW w:w="2880" w:type="dxa"/>
          </w:tcPr>
          <w:p w14:paraId="343BDCBD" w14:textId="49331726" w:rsidR="00191347" w:rsidRPr="00FB33F3" w:rsidRDefault="00191347" w:rsidP="00B82CC2">
            <w:pPr>
              <w:rPr>
                <w:rFonts w:ascii="Times New Roman" w:hAnsi="Times New Roman" w:cs="Times New Roman"/>
                <w:bCs/>
                <w:sz w:val="28"/>
                <w:szCs w:val="28"/>
                <w:lang w:val="kk-KZ" w:eastAsia="ru-RU"/>
              </w:rPr>
            </w:pPr>
            <w:r w:rsidRPr="00FB33F3">
              <w:rPr>
                <w:rFonts w:ascii="Times New Roman" w:hAnsi="Times New Roman" w:cs="Times New Roman"/>
                <w:bCs/>
                <w:sz w:val="28"/>
                <w:szCs w:val="28"/>
                <w:lang w:val="kk-KZ" w:eastAsia="ru-RU"/>
              </w:rPr>
              <w:t>Құрам</w:t>
            </w:r>
          </w:p>
          <w:p w14:paraId="778FFF52" w14:textId="77777777" w:rsidR="00191347" w:rsidRPr="00FB33F3" w:rsidRDefault="00191347" w:rsidP="00B2650D">
            <w:pPr>
              <w:jc w:val="center"/>
              <w:rPr>
                <w:rFonts w:ascii="Times New Roman" w:hAnsi="Times New Roman" w:cs="Times New Roman"/>
                <w:bCs/>
                <w:sz w:val="28"/>
                <w:szCs w:val="28"/>
                <w:lang w:val="kk-KZ" w:eastAsia="ru-RU"/>
              </w:rPr>
            </w:pPr>
          </w:p>
        </w:tc>
        <w:tc>
          <w:tcPr>
            <w:tcW w:w="2904" w:type="dxa"/>
          </w:tcPr>
          <w:p w14:paraId="6A42E3A0" w14:textId="77777777" w:rsidR="00191347" w:rsidRPr="00FB33F3" w:rsidRDefault="00191347" w:rsidP="00B2650D">
            <w:pPr>
              <w:jc w:val="center"/>
              <w:rPr>
                <w:rFonts w:ascii="Times New Roman" w:hAnsi="Times New Roman" w:cs="Times New Roman"/>
                <w:bCs/>
                <w:sz w:val="28"/>
                <w:szCs w:val="28"/>
                <w:lang w:val="kk-KZ" w:eastAsia="ru-RU"/>
              </w:rPr>
            </w:pPr>
            <w:r w:rsidRPr="00FB33F3">
              <w:rPr>
                <w:rFonts w:ascii="Times New Roman" w:hAnsi="Times New Roman" w:cs="Times New Roman"/>
                <w:bCs/>
                <w:sz w:val="28"/>
                <w:szCs w:val="28"/>
                <w:lang w:val="kk-KZ" w:eastAsia="ru-RU"/>
              </w:rPr>
              <w:t>Үлестік мөлшері (%)</w:t>
            </w:r>
          </w:p>
          <w:p w14:paraId="23234E43" w14:textId="77777777" w:rsidR="00191347" w:rsidRPr="00FB33F3" w:rsidRDefault="00191347" w:rsidP="00B2650D">
            <w:pPr>
              <w:jc w:val="center"/>
              <w:rPr>
                <w:rFonts w:ascii="Times New Roman" w:hAnsi="Times New Roman" w:cs="Times New Roman"/>
                <w:bCs/>
                <w:sz w:val="28"/>
                <w:szCs w:val="28"/>
                <w:lang w:val="kk-KZ" w:eastAsia="ru-RU"/>
              </w:rPr>
            </w:pPr>
          </w:p>
        </w:tc>
        <w:tc>
          <w:tcPr>
            <w:tcW w:w="3844" w:type="dxa"/>
          </w:tcPr>
          <w:p w14:paraId="1C7E31B7" w14:textId="77777777" w:rsidR="00191347" w:rsidRPr="00FB33F3" w:rsidRDefault="00191347" w:rsidP="00B2650D">
            <w:pPr>
              <w:jc w:val="center"/>
              <w:rPr>
                <w:rFonts w:ascii="Times New Roman" w:hAnsi="Times New Roman" w:cs="Times New Roman"/>
                <w:bCs/>
                <w:sz w:val="28"/>
                <w:szCs w:val="28"/>
                <w:lang w:val="kk-KZ" w:eastAsia="ru-RU"/>
              </w:rPr>
            </w:pPr>
            <w:r w:rsidRPr="00FB33F3">
              <w:rPr>
                <w:rFonts w:ascii="Times New Roman" w:hAnsi="Times New Roman" w:cs="Times New Roman"/>
                <w:bCs/>
                <w:sz w:val="28"/>
                <w:szCs w:val="28"/>
                <w:lang w:val="kk-KZ" w:eastAsia="ru-RU"/>
              </w:rPr>
              <w:t>Негіздеме</w:t>
            </w:r>
          </w:p>
          <w:p w14:paraId="3045F6FF" w14:textId="77777777" w:rsidR="00191347" w:rsidRPr="00FB33F3" w:rsidRDefault="00191347" w:rsidP="00B2650D">
            <w:pPr>
              <w:jc w:val="center"/>
              <w:rPr>
                <w:rFonts w:ascii="Times New Roman" w:hAnsi="Times New Roman" w:cs="Times New Roman"/>
                <w:bCs/>
                <w:sz w:val="28"/>
                <w:szCs w:val="28"/>
                <w:lang w:val="kk-KZ" w:eastAsia="ru-RU"/>
              </w:rPr>
            </w:pPr>
          </w:p>
        </w:tc>
      </w:tr>
      <w:tr w:rsidR="00191347" w:rsidRPr="00FB33F3" w14:paraId="7756B0BC" w14:textId="77777777" w:rsidTr="00B2650D">
        <w:trPr>
          <w:trHeight w:val="169"/>
        </w:trPr>
        <w:tc>
          <w:tcPr>
            <w:tcW w:w="2880" w:type="dxa"/>
          </w:tcPr>
          <w:p w14:paraId="2952E796"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Жасыл қарақұмық ұны </w:t>
            </w:r>
          </w:p>
          <w:p w14:paraId="6C8B3F8E"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(негізгі компонент)</w:t>
            </w:r>
          </w:p>
        </w:tc>
        <w:tc>
          <w:tcPr>
            <w:tcW w:w="2904" w:type="dxa"/>
          </w:tcPr>
          <w:p w14:paraId="3512112A"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en-US" w:eastAsia="ru-RU"/>
              </w:rPr>
              <w:t>67-</w:t>
            </w:r>
            <w:r w:rsidRPr="00FB33F3">
              <w:rPr>
                <w:rFonts w:ascii="Times New Roman" w:hAnsi="Times New Roman" w:cs="Times New Roman"/>
                <w:sz w:val="28"/>
                <w:szCs w:val="28"/>
                <w:lang w:val="kk-KZ" w:eastAsia="ru-RU"/>
              </w:rPr>
              <w:t>74</w:t>
            </w:r>
          </w:p>
        </w:tc>
        <w:tc>
          <w:tcPr>
            <w:tcW w:w="3844" w:type="dxa"/>
          </w:tcPr>
          <w:p w14:paraId="1129455D"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Глютенсіз, ақуыз бен минералдарға бай</w:t>
            </w:r>
          </w:p>
        </w:tc>
      </w:tr>
      <w:tr w:rsidR="00191347" w:rsidRPr="003549AE" w14:paraId="42B3276C" w14:textId="77777777" w:rsidTr="00B2650D">
        <w:trPr>
          <w:trHeight w:val="169"/>
        </w:trPr>
        <w:tc>
          <w:tcPr>
            <w:tcW w:w="2880" w:type="dxa"/>
          </w:tcPr>
          <w:p w14:paraId="53C72617"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Жүгері ұны </w:t>
            </w:r>
          </w:p>
          <w:p w14:paraId="1A0D1BB2"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(негізгі компонент)</w:t>
            </w:r>
          </w:p>
          <w:p w14:paraId="03EC3F41" w14:textId="77777777" w:rsidR="00191347" w:rsidRPr="00FB33F3" w:rsidRDefault="00191347" w:rsidP="00B82CC2">
            <w:pPr>
              <w:rPr>
                <w:rFonts w:ascii="Times New Roman" w:hAnsi="Times New Roman" w:cs="Times New Roman"/>
                <w:sz w:val="28"/>
                <w:szCs w:val="28"/>
                <w:lang w:val="kk-KZ" w:eastAsia="ru-RU"/>
              </w:rPr>
            </w:pPr>
          </w:p>
        </w:tc>
        <w:tc>
          <w:tcPr>
            <w:tcW w:w="2904" w:type="dxa"/>
          </w:tcPr>
          <w:p w14:paraId="19434DF3"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25</w:t>
            </w:r>
          </w:p>
          <w:p w14:paraId="461212A2" w14:textId="77777777" w:rsidR="00191347" w:rsidRPr="00FB33F3" w:rsidRDefault="00191347" w:rsidP="00B2650D">
            <w:pPr>
              <w:jc w:val="center"/>
              <w:rPr>
                <w:rFonts w:ascii="Times New Roman" w:hAnsi="Times New Roman" w:cs="Times New Roman"/>
                <w:sz w:val="28"/>
                <w:szCs w:val="28"/>
                <w:lang w:val="kk-KZ" w:eastAsia="ru-RU"/>
              </w:rPr>
            </w:pPr>
          </w:p>
        </w:tc>
        <w:tc>
          <w:tcPr>
            <w:tcW w:w="3844" w:type="dxa"/>
          </w:tcPr>
          <w:p w14:paraId="3E61A2E6"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Түзілім мен дәм беру үшін, бірақ көмірсуы жоғары — мөлшері шектеулі болуы тиіс</w:t>
            </w:r>
          </w:p>
        </w:tc>
      </w:tr>
      <w:tr w:rsidR="00191347" w:rsidRPr="003549AE" w14:paraId="579381DA" w14:textId="77777777" w:rsidTr="00B2650D">
        <w:trPr>
          <w:trHeight w:val="301"/>
        </w:trPr>
        <w:tc>
          <w:tcPr>
            <w:tcW w:w="2880" w:type="dxa"/>
          </w:tcPr>
          <w:p w14:paraId="6DFC3A37" w14:textId="70506535"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Жолжелкен ұн</w:t>
            </w:r>
            <w:r w:rsidR="00CB5010" w:rsidRPr="00FB33F3">
              <w:rPr>
                <w:rFonts w:ascii="Times New Roman" w:hAnsi="Times New Roman" w:cs="Times New Roman"/>
                <w:sz w:val="28"/>
                <w:szCs w:val="28"/>
                <w:lang w:val="kk-KZ" w:eastAsia="ru-RU"/>
              </w:rPr>
              <w:t>тағ</w:t>
            </w:r>
            <w:r w:rsidRPr="00FB33F3">
              <w:rPr>
                <w:rFonts w:ascii="Times New Roman" w:hAnsi="Times New Roman" w:cs="Times New Roman"/>
                <w:sz w:val="28"/>
                <w:szCs w:val="28"/>
                <w:lang w:val="kk-KZ" w:eastAsia="ru-RU"/>
              </w:rPr>
              <w:t>ы (функционалдық қосымша компонент)</w:t>
            </w:r>
          </w:p>
        </w:tc>
        <w:tc>
          <w:tcPr>
            <w:tcW w:w="2904" w:type="dxa"/>
          </w:tcPr>
          <w:p w14:paraId="005243F9" w14:textId="77777777" w:rsidR="00191347" w:rsidRPr="00FB33F3" w:rsidRDefault="00191347" w:rsidP="00B2650D">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1–8</w:t>
            </w:r>
          </w:p>
          <w:p w14:paraId="6F0661D3" w14:textId="77777777" w:rsidR="00191347" w:rsidRPr="00FB33F3" w:rsidRDefault="00191347" w:rsidP="00B2650D">
            <w:pPr>
              <w:jc w:val="center"/>
              <w:rPr>
                <w:rFonts w:ascii="Times New Roman" w:hAnsi="Times New Roman" w:cs="Times New Roman"/>
                <w:sz w:val="28"/>
                <w:szCs w:val="28"/>
                <w:lang w:val="kk-KZ" w:eastAsia="ru-RU"/>
              </w:rPr>
            </w:pPr>
          </w:p>
        </w:tc>
        <w:tc>
          <w:tcPr>
            <w:tcW w:w="3844" w:type="dxa"/>
          </w:tcPr>
          <w:p w14:paraId="62E3C899" w14:textId="77777777" w:rsidR="00191347" w:rsidRPr="00FB33F3" w:rsidRDefault="00191347" w:rsidP="00B82CC2">
            <w:pP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Өте көп талшық көзі, қантты баяу сіңіреді</w:t>
            </w:r>
          </w:p>
        </w:tc>
      </w:tr>
    </w:tbl>
    <w:p w14:paraId="50E97417" w14:textId="77777777"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p>
    <w:p w14:paraId="271785C7" w14:textId="77777777"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Осы ұсынылған құрам бойынша жоғарыда </w:t>
      </w:r>
      <w:r w:rsidRPr="00FB33F3">
        <w:rPr>
          <w:rFonts w:ascii="Times New Roman" w:hAnsi="Times New Roman" w:cs="Times New Roman"/>
          <w:sz w:val="28"/>
          <w:szCs w:val="28"/>
          <w:lang w:val="kk-KZ"/>
        </w:rPr>
        <w:t>8 суретте</w:t>
      </w:r>
      <w:r w:rsidRPr="00FB33F3">
        <w:rPr>
          <w:rFonts w:ascii="Times New Roman" w:hAnsi="Times New Roman" w:cs="Times New Roman"/>
          <w:sz w:val="28"/>
          <w:szCs w:val="28"/>
          <w:lang w:val="kk-KZ" w:eastAsia="ru-RU"/>
        </w:rPr>
        <w:t xml:space="preserve"> тұрғызылған графиктен сәйкес құрама ұн қоспаларының тағамдық қатынастарын анықтаймыз. </w:t>
      </w:r>
    </w:p>
    <w:p w14:paraId="4C73DA97" w14:textId="77777777"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p>
    <w:p w14:paraId="1395AEA5" w14:textId="7E1C9318" w:rsidR="00191347" w:rsidRPr="00FB33F3" w:rsidRDefault="00482D81" w:rsidP="00191347">
      <w:pPr>
        <w:spacing w:after="0" w:line="240" w:lineRule="auto"/>
        <w:jc w:val="both"/>
        <w:rPr>
          <w:rFonts w:ascii="Times New Roman" w:hAnsi="Times New Roman" w:cs="Times New Roman"/>
          <w:sz w:val="28"/>
          <w:szCs w:val="28"/>
          <w:lang w:val="kk-KZ" w:eastAsia="ru-RU"/>
        </w:rPr>
      </w:pPr>
      <w:r w:rsidRPr="00FB33F3">
        <w:rPr>
          <w:noProof/>
          <w:lang w:eastAsia="ru-RU"/>
        </w:rPr>
        <w:lastRenderedPageBreak/>
        <w:drawing>
          <wp:inline distT="0" distB="0" distL="0" distR="0" wp14:anchorId="0370B5B3" wp14:editId="4B32A191">
            <wp:extent cx="6031230" cy="3810635"/>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031230" cy="3810635"/>
                    </a:xfrm>
                    <a:prstGeom prst="rect">
                      <a:avLst/>
                    </a:prstGeom>
                    <a:noFill/>
                    <a:ln>
                      <a:noFill/>
                    </a:ln>
                  </pic:spPr>
                </pic:pic>
              </a:graphicData>
            </a:graphic>
          </wp:inline>
        </w:drawing>
      </w:r>
    </w:p>
    <w:p w14:paraId="164247E9" w14:textId="77777777" w:rsidR="006C306A" w:rsidRPr="00FB33F3" w:rsidRDefault="006C306A" w:rsidP="00191347">
      <w:pPr>
        <w:spacing w:after="0" w:line="240" w:lineRule="auto"/>
        <w:ind w:firstLine="708"/>
        <w:jc w:val="center"/>
        <w:rPr>
          <w:rFonts w:ascii="Times New Roman" w:hAnsi="Times New Roman" w:cs="Times New Roman"/>
          <w:sz w:val="28"/>
          <w:szCs w:val="28"/>
          <w:lang w:val="kk-KZ"/>
        </w:rPr>
      </w:pPr>
    </w:p>
    <w:p w14:paraId="7059B6F9" w14:textId="05B50716" w:rsidR="00191347" w:rsidRPr="00FB33F3" w:rsidRDefault="00717971" w:rsidP="00191347">
      <w:pPr>
        <w:spacing w:after="0" w:line="240" w:lineRule="auto"/>
        <w:ind w:firstLine="708"/>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Сурет 9 -</w:t>
      </w:r>
      <w:r w:rsidR="00C47B7E"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Жасыл қарақұмық (74/70/67%), жүгері (25/25/25%), </w:t>
      </w:r>
      <w:r w:rsidR="00C47B7E" w:rsidRPr="00FB33F3">
        <w:rPr>
          <w:rFonts w:ascii="Times New Roman" w:hAnsi="Times New Roman" w:cs="Times New Roman"/>
          <w:sz w:val="28"/>
          <w:szCs w:val="28"/>
          <w:lang w:val="kk-KZ"/>
        </w:rPr>
        <w:t xml:space="preserve">    жолжелкен (1/5/8%) қоспаларының тағамдық қатынасы</w:t>
      </w:r>
    </w:p>
    <w:p w14:paraId="3CCD4FCA" w14:textId="77777777" w:rsidR="00191347" w:rsidRPr="00FB33F3" w:rsidRDefault="00191347" w:rsidP="00191347">
      <w:pPr>
        <w:pStyle w:val="ad"/>
        <w:spacing w:before="0" w:beforeAutospacing="0" w:after="0" w:afterAutospacing="0"/>
        <w:ind w:firstLine="709"/>
        <w:jc w:val="both"/>
        <w:rPr>
          <w:rFonts w:eastAsiaTheme="minorHAnsi"/>
          <w:sz w:val="28"/>
          <w:szCs w:val="28"/>
          <w:lang w:val="kk-KZ" w:eastAsia="en-US"/>
        </w:rPr>
      </w:pPr>
    </w:p>
    <w:p w14:paraId="2B7AD06D" w14:textId="60A2601F" w:rsidR="00191347" w:rsidRPr="00FB33F3" w:rsidRDefault="00191347" w:rsidP="00191347">
      <w:pPr>
        <w:pStyle w:val="MDPI11articletype"/>
        <w:spacing w:before="0"/>
        <w:ind w:firstLine="708"/>
        <w:jc w:val="both"/>
        <w:rPr>
          <w:rFonts w:ascii="Times New Roman" w:hAnsi="Times New Roman"/>
          <w:i w:val="0"/>
          <w:sz w:val="28"/>
          <w:szCs w:val="28"/>
          <w:lang w:val="kk-KZ"/>
        </w:rPr>
      </w:pPr>
      <w:r w:rsidRPr="00FB33F3">
        <w:rPr>
          <w:rFonts w:ascii="Times New Roman" w:eastAsiaTheme="minorHAnsi" w:hAnsi="Times New Roman"/>
          <w:i w:val="0"/>
          <w:sz w:val="28"/>
          <w:szCs w:val="28"/>
          <w:lang w:val="kk-KZ"/>
        </w:rPr>
        <w:t xml:space="preserve">9 суреттегі графикте 74% жасыл қарақұмық, 25% жүгері, 1% жолжелкен үлгісі қызыл х таңбасымен белгіленіп, басқа үлгілермен салыстырмалы түрде көрсетілген. Бұл үлестік мөлшерде ақуыз жоғары, құрылымы тығыз, бірақ талшық пен </w:t>
      </w:r>
      <w:r w:rsidRPr="00FB33F3">
        <w:rPr>
          <w:rFonts w:ascii="Times New Roman" w:hAnsi="Times New Roman"/>
          <w:i w:val="0"/>
          <w:sz w:val="28"/>
          <w:szCs w:val="28"/>
          <w:lang w:val="kk-KZ"/>
        </w:rPr>
        <w:t xml:space="preserve">гликемиялық индекс </w:t>
      </w:r>
      <w:r w:rsidRPr="00FB33F3">
        <w:rPr>
          <w:rFonts w:ascii="Times New Roman" w:eastAsiaTheme="minorHAnsi" w:hAnsi="Times New Roman"/>
          <w:i w:val="0"/>
          <w:sz w:val="28"/>
          <w:szCs w:val="28"/>
          <w:lang w:val="kk-KZ"/>
        </w:rPr>
        <w:t xml:space="preserve">жоғарырақ. </w:t>
      </w:r>
      <w:r w:rsidRPr="00FB33F3">
        <w:rPr>
          <w:rFonts w:ascii="Times New Roman" w:hAnsi="Times New Roman"/>
          <w:i w:val="0"/>
          <w:sz w:val="28"/>
          <w:szCs w:val="28"/>
          <w:lang w:val="kk-KZ"/>
        </w:rPr>
        <w:t>Бұл қоспаның көмірсулар мөлшері – шамамен 61,8 г/100 г, яғни орташа деңгейде ал талшық мөлшері – 9,9 г/100 г, яғни ортадан сәл жоғары болып отыр. Ақуыз мөлшері – шамамен 11,5 г/100 г, бұл жақсы көрсеткіш болып саналады.</w:t>
      </w:r>
      <w:r w:rsidRPr="00FB33F3">
        <w:rPr>
          <w:rFonts w:ascii="Times New Roman" w:eastAsiaTheme="minorHAnsi" w:hAnsi="Times New Roman"/>
          <w:i w:val="0"/>
          <w:sz w:val="28"/>
          <w:szCs w:val="28"/>
          <w:lang w:val="kk-KZ" w:eastAsia="en-US"/>
        </w:rPr>
        <w:t xml:space="preserve"> </w:t>
      </w:r>
      <w:r w:rsidRPr="00FB33F3">
        <w:rPr>
          <w:rFonts w:ascii="Times New Roman" w:hAnsi="Times New Roman"/>
          <w:i w:val="0"/>
          <w:sz w:val="28"/>
          <w:szCs w:val="28"/>
          <w:lang w:val="kk-KZ"/>
        </w:rPr>
        <w:t>Бұл ұндардың қоспасы орташа гликемиялық индекспен және жақсы тағамдық теңгерімге ие, сонымен қатар талшық пен ақуыздың үлесі жеткілікті. Сондықтан бұл ұндардың қоспасынан жасалған нан өнімі</w:t>
      </w:r>
      <w:r w:rsidR="00195E23" w:rsidRPr="00FB33F3">
        <w:rPr>
          <w:rFonts w:ascii="Times New Roman" w:hAnsi="Times New Roman"/>
          <w:i w:val="0"/>
          <w:sz w:val="28"/>
          <w:szCs w:val="28"/>
          <w:lang w:val="kk-KZ"/>
        </w:rPr>
        <w:t xml:space="preserve">н құнарлы, құрылымды нан қажет </w:t>
      </w:r>
      <w:r w:rsidRPr="00FB33F3">
        <w:rPr>
          <w:rFonts w:ascii="Times New Roman" w:hAnsi="Times New Roman"/>
          <w:i w:val="0"/>
          <w:sz w:val="28"/>
          <w:szCs w:val="28"/>
          <w:lang w:val="kk-KZ"/>
        </w:rPr>
        <w:t>ететін ортаға ұсынуға болады.</w:t>
      </w:r>
    </w:p>
    <w:p w14:paraId="219AA97C" w14:textId="46D09701" w:rsidR="00191347" w:rsidRPr="00FB33F3" w:rsidRDefault="00191347" w:rsidP="00191347">
      <w:pPr>
        <w:pStyle w:val="MDPI11articletype"/>
        <w:spacing w:before="0"/>
        <w:ind w:firstLine="709"/>
        <w:jc w:val="both"/>
        <w:rPr>
          <w:rFonts w:ascii="Times New Roman" w:hAnsi="Times New Roman"/>
          <w:i w:val="0"/>
          <w:iCs/>
          <w:sz w:val="28"/>
          <w:szCs w:val="28"/>
          <w:lang w:val="kk-KZ"/>
        </w:rPr>
      </w:pPr>
      <w:r w:rsidRPr="00FB33F3">
        <w:rPr>
          <w:rFonts w:ascii="Times New Roman" w:eastAsiaTheme="minorHAnsi" w:hAnsi="Times New Roman"/>
          <w:i w:val="0"/>
          <w:iCs/>
          <w:sz w:val="28"/>
          <w:szCs w:val="28"/>
          <w:lang w:val="kk-KZ"/>
        </w:rPr>
        <w:t xml:space="preserve">70% жасыл қарақұмық, 25% жүгері, 5% жолжелкен үлгісі графиктегі көк ромбымен көрсетілген. </w:t>
      </w:r>
      <w:r w:rsidRPr="00FB33F3">
        <w:rPr>
          <w:rFonts w:ascii="Times New Roman" w:eastAsiaTheme="minorHAnsi" w:hAnsi="Times New Roman"/>
          <w:i w:val="0"/>
          <w:sz w:val="28"/>
          <w:szCs w:val="28"/>
          <w:lang w:val="kk-KZ"/>
        </w:rPr>
        <w:t xml:space="preserve">Бұл үлестік мөлшерде </w:t>
      </w:r>
      <w:r w:rsidRPr="00FB33F3">
        <w:rPr>
          <w:rFonts w:ascii="Times New Roman" w:hAnsi="Times New Roman"/>
          <w:i w:val="0"/>
          <w:iCs/>
          <w:sz w:val="28"/>
          <w:szCs w:val="28"/>
          <w:lang w:val="kk-KZ"/>
        </w:rPr>
        <w:t xml:space="preserve">көмірсу мөлшері – </w:t>
      </w:r>
      <w:r w:rsidRPr="00FB33F3">
        <w:rPr>
          <w:rStyle w:val="af0"/>
          <w:rFonts w:ascii="Times New Roman" w:hAnsi="Times New Roman"/>
          <w:b w:val="0"/>
          <w:bCs w:val="0"/>
          <w:i w:val="0"/>
          <w:iCs/>
          <w:sz w:val="28"/>
          <w:szCs w:val="28"/>
          <w:lang w:val="kk-KZ"/>
        </w:rPr>
        <w:t>орташа деңгейде</w:t>
      </w:r>
      <w:r w:rsidRPr="00FB33F3">
        <w:rPr>
          <w:rFonts w:ascii="Times New Roman" w:hAnsi="Times New Roman"/>
          <w:b/>
          <w:bCs/>
          <w:i w:val="0"/>
          <w:iCs/>
          <w:sz w:val="28"/>
          <w:szCs w:val="28"/>
          <w:lang w:val="kk-KZ"/>
        </w:rPr>
        <w:t xml:space="preserve"> </w:t>
      </w:r>
      <w:r w:rsidRPr="00FB33F3">
        <w:rPr>
          <w:rFonts w:ascii="Times New Roman" w:hAnsi="Times New Roman"/>
          <w:i w:val="0"/>
          <w:iCs/>
          <w:sz w:val="28"/>
          <w:szCs w:val="28"/>
          <w:lang w:val="kk-KZ"/>
        </w:rPr>
        <w:t>(төмен</w:t>
      </w:r>
      <w:r w:rsidR="009C143E" w:rsidRPr="00FB33F3">
        <w:rPr>
          <w:rFonts w:ascii="Times New Roman" w:hAnsi="Times New Roman"/>
          <w:i w:val="0"/>
          <w:iCs/>
          <w:sz w:val="28"/>
          <w:szCs w:val="28"/>
          <w:lang w:val="kk-KZ"/>
        </w:rPr>
        <w:t xml:space="preserve"> гликемиялық индекс </w:t>
      </w:r>
      <w:r w:rsidRPr="00FB33F3">
        <w:rPr>
          <w:rFonts w:ascii="Times New Roman" w:hAnsi="Times New Roman"/>
          <w:i w:val="0"/>
          <w:iCs/>
          <w:sz w:val="28"/>
          <w:szCs w:val="28"/>
          <w:lang w:val="kk-KZ"/>
        </w:rPr>
        <w:t xml:space="preserve">сақтауға сеп болады), талшық мөлшері </w:t>
      </w:r>
      <w:r w:rsidRPr="00FB33F3">
        <w:rPr>
          <w:rStyle w:val="af0"/>
          <w:rFonts w:ascii="Times New Roman" w:hAnsi="Times New Roman"/>
          <w:b w:val="0"/>
          <w:bCs w:val="0"/>
          <w:i w:val="0"/>
          <w:iCs/>
          <w:sz w:val="28"/>
          <w:szCs w:val="28"/>
          <w:lang w:val="kk-KZ"/>
        </w:rPr>
        <w:t>жоғары</w:t>
      </w:r>
      <w:r w:rsidRPr="00FB33F3">
        <w:rPr>
          <w:rFonts w:ascii="Times New Roman" w:hAnsi="Times New Roman"/>
          <w:i w:val="0"/>
          <w:iCs/>
          <w:sz w:val="28"/>
          <w:szCs w:val="28"/>
          <w:lang w:val="kk-KZ"/>
        </w:rPr>
        <w:t xml:space="preserve">, бұл қанттың қанға сіңуін баяулатады және ақуыз </w:t>
      </w:r>
      <w:r w:rsidRPr="00FB33F3">
        <w:rPr>
          <w:rStyle w:val="af0"/>
          <w:rFonts w:ascii="Times New Roman" w:hAnsi="Times New Roman"/>
          <w:b w:val="0"/>
          <w:bCs w:val="0"/>
          <w:i w:val="0"/>
          <w:iCs/>
          <w:sz w:val="28"/>
          <w:szCs w:val="28"/>
          <w:lang w:val="kk-KZ"/>
        </w:rPr>
        <w:t>жеткілікті құрамда, сондықтан</w:t>
      </w:r>
      <w:r w:rsidRPr="00FB33F3">
        <w:rPr>
          <w:rFonts w:ascii="Times New Roman" w:hAnsi="Times New Roman"/>
          <w:i w:val="0"/>
          <w:iCs/>
          <w:sz w:val="28"/>
          <w:szCs w:val="28"/>
          <w:lang w:val="kk-KZ"/>
        </w:rPr>
        <w:t xml:space="preserve"> құрылым мен тағамдық құндылығы жақсы. </w:t>
      </w:r>
      <w:r w:rsidRPr="00FB33F3">
        <w:rPr>
          <w:rFonts w:ascii="Times New Roman" w:hAnsi="Times New Roman"/>
          <w:i w:val="0"/>
          <w:sz w:val="28"/>
          <w:szCs w:val="28"/>
          <w:lang w:val="kk-KZ"/>
        </w:rPr>
        <w:t>Сондықтан бұл ұндардың қоспасынан жасалған нан өнімін</w:t>
      </w:r>
      <w:r w:rsidRPr="00FB33F3">
        <w:rPr>
          <w:rFonts w:ascii="Times New Roman" w:hAnsi="Times New Roman"/>
          <w:sz w:val="24"/>
          <w:szCs w:val="24"/>
          <w:lang w:val="kk-KZ"/>
        </w:rPr>
        <w:t xml:space="preserve"> </w:t>
      </w:r>
      <w:r w:rsidRPr="00FB33F3">
        <w:rPr>
          <w:rFonts w:ascii="Times New Roman" w:hAnsi="Times New Roman"/>
          <w:i w:val="0"/>
          <w:iCs/>
          <w:sz w:val="28"/>
          <w:szCs w:val="28"/>
          <w:lang w:val="kk-KZ"/>
        </w:rPr>
        <w:t>күнделікті тұрмыста қолдануға қолайлы.</w:t>
      </w:r>
    </w:p>
    <w:p w14:paraId="4564C340" w14:textId="77777777" w:rsidR="00191347" w:rsidRPr="00FB33F3" w:rsidRDefault="00191347" w:rsidP="00191347">
      <w:pPr>
        <w:pStyle w:val="MDPI42tablebody"/>
        <w:ind w:firstLine="708"/>
        <w:jc w:val="both"/>
        <w:rPr>
          <w:rFonts w:ascii="Times New Roman" w:hAnsi="Times New Roman"/>
          <w:iCs/>
          <w:lang w:val="kk-KZ"/>
        </w:rPr>
      </w:pPr>
      <w:r w:rsidRPr="00FB33F3">
        <w:rPr>
          <w:rFonts w:ascii="Times New Roman" w:eastAsiaTheme="minorHAnsi" w:hAnsi="Times New Roman"/>
          <w:iCs/>
          <w:sz w:val="28"/>
          <w:szCs w:val="28"/>
          <w:lang w:val="kk-KZ" w:eastAsia="en-US"/>
        </w:rPr>
        <w:t xml:space="preserve">Соңғы үшінші үлгі графикте жасыл шаршы түрінде көрсетілген — бұл 67% жасыл қарақұмық, 25% жүгері  және 8% жолжелкен қоспасында </w:t>
      </w:r>
      <w:r w:rsidRPr="00FB33F3">
        <w:rPr>
          <w:rStyle w:val="af0"/>
          <w:rFonts w:ascii="Times New Roman" w:hAnsi="Times New Roman"/>
          <w:b w:val="0"/>
          <w:bCs w:val="0"/>
          <w:sz w:val="28"/>
          <w:szCs w:val="28"/>
          <w:lang w:val="kk-KZ"/>
        </w:rPr>
        <w:t>көмірсу</w:t>
      </w:r>
      <w:r w:rsidRPr="00FB33F3">
        <w:rPr>
          <w:rFonts w:ascii="Times New Roman" w:hAnsi="Times New Roman"/>
          <w:sz w:val="28"/>
          <w:szCs w:val="28"/>
          <w:lang w:val="kk-KZ"/>
        </w:rPr>
        <w:t xml:space="preserve"> мөлшері </w:t>
      </w:r>
      <w:r w:rsidRPr="00FB33F3">
        <w:rPr>
          <w:rStyle w:val="af0"/>
          <w:rFonts w:ascii="Times New Roman" w:hAnsi="Times New Roman"/>
          <w:b w:val="0"/>
          <w:bCs w:val="0"/>
          <w:sz w:val="28"/>
          <w:szCs w:val="28"/>
          <w:lang w:val="kk-KZ"/>
        </w:rPr>
        <w:t>біршама төмен</w:t>
      </w:r>
      <w:r w:rsidRPr="00FB33F3">
        <w:rPr>
          <w:rFonts w:ascii="Times New Roman" w:hAnsi="Times New Roman"/>
          <w:sz w:val="28"/>
          <w:szCs w:val="28"/>
          <w:lang w:val="kk-KZ"/>
        </w:rPr>
        <w:t xml:space="preserve">, бұл гликемиялық индексін төмендетуге көмектеседі. </w:t>
      </w:r>
      <w:r w:rsidRPr="00FB33F3">
        <w:rPr>
          <w:rStyle w:val="af0"/>
          <w:rFonts w:ascii="Times New Roman" w:hAnsi="Times New Roman"/>
          <w:b w:val="0"/>
          <w:bCs w:val="0"/>
          <w:sz w:val="28"/>
          <w:szCs w:val="28"/>
          <w:lang w:val="kk-KZ"/>
        </w:rPr>
        <w:t>Талшық</w:t>
      </w:r>
      <w:r w:rsidRPr="00FB33F3">
        <w:rPr>
          <w:rFonts w:ascii="Times New Roman" w:hAnsi="Times New Roman"/>
          <w:sz w:val="28"/>
          <w:szCs w:val="28"/>
          <w:lang w:val="kk-KZ"/>
        </w:rPr>
        <w:t xml:space="preserve"> мөлшері </w:t>
      </w:r>
      <w:r w:rsidRPr="00FB33F3">
        <w:rPr>
          <w:rStyle w:val="af0"/>
          <w:rFonts w:ascii="Times New Roman" w:hAnsi="Times New Roman"/>
          <w:b w:val="0"/>
          <w:bCs w:val="0"/>
          <w:sz w:val="28"/>
          <w:szCs w:val="28"/>
          <w:lang w:val="kk-KZ"/>
        </w:rPr>
        <w:t>өте жоғары</w:t>
      </w:r>
      <w:r w:rsidRPr="00FB33F3">
        <w:rPr>
          <w:rFonts w:ascii="Times New Roman" w:hAnsi="Times New Roman"/>
          <w:sz w:val="28"/>
          <w:szCs w:val="28"/>
          <w:lang w:val="kk-KZ"/>
        </w:rPr>
        <w:t xml:space="preserve">, бұл ішек жұмысына пайдалы және қандағы </w:t>
      </w:r>
      <w:r w:rsidRPr="00FB33F3">
        <w:rPr>
          <w:rFonts w:ascii="Times New Roman" w:hAnsi="Times New Roman"/>
          <w:sz w:val="28"/>
          <w:szCs w:val="28"/>
          <w:lang w:val="kk-KZ"/>
        </w:rPr>
        <w:lastRenderedPageBreak/>
        <w:t xml:space="preserve">қантты баяу көтереді. </w:t>
      </w:r>
      <w:r w:rsidRPr="00FB33F3">
        <w:rPr>
          <w:rStyle w:val="af0"/>
          <w:rFonts w:ascii="Times New Roman" w:hAnsi="Times New Roman"/>
          <w:b w:val="0"/>
          <w:bCs w:val="0"/>
          <w:sz w:val="28"/>
          <w:szCs w:val="28"/>
          <w:lang w:val="kk-KZ"/>
        </w:rPr>
        <w:t>Ақуыз</w:t>
      </w:r>
      <w:r w:rsidRPr="00FB33F3">
        <w:rPr>
          <w:rFonts w:ascii="Times New Roman" w:hAnsi="Times New Roman"/>
          <w:sz w:val="28"/>
          <w:szCs w:val="28"/>
          <w:lang w:val="kk-KZ"/>
        </w:rPr>
        <w:t xml:space="preserve"> </w:t>
      </w:r>
      <w:r w:rsidRPr="00FB33F3">
        <w:rPr>
          <w:rStyle w:val="af0"/>
          <w:rFonts w:ascii="Times New Roman" w:hAnsi="Times New Roman"/>
          <w:b w:val="0"/>
          <w:bCs w:val="0"/>
          <w:sz w:val="28"/>
          <w:szCs w:val="28"/>
          <w:lang w:val="kk-KZ"/>
        </w:rPr>
        <w:t>орташа деңгейде</w:t>
      </w:r>
      <w:r w:rsidRPr="00FB33F3">
        <w:rPr>
          <w:rFonts w:ascii="Times New Roman" w:hAnsi="Times New Roman"/>
          <w:sz w:val="28"/>
          <w:szCs w:val="28"/>
          <w:lang w:val="kk-KZ"/>
        </w:rPr>
        <w:t xml:space="preserve">, бұл нанның құрылымдық қасиетіне оң әсер етеді. </w:t>
      </w:r>
      <w:r w:rsidRPr="00FB33F3">
        <w:rPr>
          <w:rFonts w:ascii="Times New Roman" w:hAnsi="Times New Roman"/>
          <w:iCs/>
          <w:sz w:val="28"/>
          <w:szCs w:val="28"/>
          <w:lang w:val="kk-KZ"/>
        </w:rPr>
        <w:t xml:space="preserve">Сондықтан бұл ұндардың қоспасынан жасалған нан өнімін </w:t>
      </w:r>
      <w:r w:rsidRPr="00FB33F3">
        <w:rPr>
          <w:rStyle w:val="af0"/>
          <w:rFonts w:ascii="Times New Roman" w:hAnsi="Times New Roman"/>
          <w:b w:val="0"/>
          <w:bCs w:val="0"/>
          <w:iCs/>
          <w:sz w:val="28"/>
          <w:szCs w:val="28"/>
          <w:lang w:val="kk-KZ"/>
        </w:rPr>
        <w:t>гликемиялық индексі төмен</w:t>
      </w:r>
      <w:r w:rsidRPr="00FB33F3">
        <w:rPr>
          <w:rFonts w:ascii="Times New Roman" w:hAnsi="Times New Roman"/>
          <w:iCs/>
          <w:sz w:val="28"/>
          <w:szCs w:val="28"/>
          <w:lang w:val="kk-KZ"/>
        </w:rPr>
        <w:t xml:space="preserve">, </w:t>
      </w:r>
      <w:r w:rsidRPr="00FB33F3">
        <w:rPr>
          <w:rFonts w:ascii="Times New Roman" w:hAnsi="Times New Roman"/>
          <w:sz w:val="28"/>
          <w:szCs w:val="28"/>
          <w:lang w:val="kk-KZ"/>
        </w:rPr>
        <w:t>диеталық немесе функционалды тағам үшін</w:t>
      </w:r>
      <w:r w:rsidRPr="00FB33F3">
        <w:rPr>
          <w:rFonts w:ascii="Times New Roman" w:hAnsi="Times New Roman"/>
          <w:iCs/>
          <w:sz w:val="28"/>
          <w:szCs w:val="28"/>
          <w:lang w:val="kk-KZ"/>
        </w:rPr>
        <w:t xml:space="preserve"> пайдалы және теңгерімді глютенсіз нан әзірлеу үшін өте қолайлы.</w:t>
      </w:r>
    </w:p>
    <w:p w14:paraId="45A359D9" w14:textId="27306470" w:rsidR="00191347" w:rsidRPr="00FB33F3" w:rsidRDefault="000A31DF" w:rsidP="00191347">
      <w:pPr>
        <w:pStyle w:val="ad"/>
        <w:spacing w:before="0" w:beforeAutospacing="0" w:after="0" w:afterAutospacing="0"/>
        <w:ind w:firstLine="709"/>
        <w:rPr>
          <w:sz w:val="28"/>
          <w:szCs w:val="28"/>
          <w:lang w:val="kk-KZ"/>
        </w:rPr>
      </w:pPr>
      <w:r w:rsidRPr="00FB33F3">
        <w:rPr>
          <w:sz w:val="28"/>
          <w:szCs w:val="28"/>
          <w:lang w:val="kk-KZ"/>
        </w:rPr>
        <w:t>Осы үш үлгіні салыстырмалы 9</w:t>
      </w:r>
      <w:r w:rsidR="00191347" w:rsidRPr="00FB33F3">
        <w:rPr>
          <w:sz w:val="28"/>
          <w:szCs w:val="28"/>
          <w:lang w:val="kk-KZ"/>
        </w:rPr>
        <w:t xml:space="preserve"> кесте сәйкес ұсына</w:t>
      </w:r>
      <w:r w:rsidR="006C1BA4" w:rsidRPr="00FB33F3">
        <w:rPr>
          <w:sz w:val="28"/>
          <w:szCs w:val="28"/>
          <w:lang w:val="kk-KZ"/>
        </w:rPr>
        <w:t>тын болсақ, келесі мәліметті аламыз.</w:t>
      </w:r>
    </w:p>
    <w:p w14:paraId="77BDC8A3" w14:textId="77777777" w:rsidR="00433093" w:rsidRPr="00FB33F3" w:rsidRDefault="00433093" w:rsidP="00191347">
      <w:pPr>
        <w:pStyle w:val="ad"/>
        <w:spacing w:before="0" w:beforeAutospacing="0" w:after="0" w:afterAutospacing="0"/>
        <w:ind w:firstLine="709"/>
        <w:rPr>
          <w:sz w:val="28"/>
          <w:szCs w:val="28"/>
          <w:lang w:val="kk-KZ"/>
        </w:rPr>
      </w:pPr>
    </w:p>
    <w:p w14:paraId="6DDEEECF" w14:textId="0E431216" w:rsidR="00904D29" w:rsidRPr="00FB33F3" w:rsidRDefault="000A31DF" w:rsidP="00904D29">
      <w:pPr>
        <w:spacing w:after="0" w:line="240" w:lineRule="auto"/>
        <w:jc w:val="both"/>
        <w:rPr>
          <w:rFonts w:ascii="Times New Roman" w:hAnsi="Times New Roman" w:cs="Times New Roman"/>
          <w:sz w:val="28"/>
          <w:szCs w:val="28"/>
          <w:lang w:val="kk-KZ"/>
        </w:rPr>
      </w:pPr>
      <w:r w:rsidRPr="00FB33F3">
        <w:rPr>
          <w:rFonts w:ascii="Times New Roman" w:eastAsiaTheme="minorEastAsia" w:hAnsi="Times New Roman" w:cs="Times New Roman"/>
          <w:bCs/>
          <w:kern w:val="36"/>
          <w:sz w:val="28"/>
          <w:szCs w:val="28"/>
          <w:lang w:val="kk-KZ" w:eastAsia="ru-RU"/>
        </w:rPr>
        <w:t>Кесте 9</w:t>
      </w:r>
      <w:r w:rsidR="00C47B7E" w:rsidRPr="00FB33F3">
        <w:rPr>
          <w:rFonts w:ascii="Times New Roman" w:eastAsiaTheme="minorEastAsia" w:hAnsi="Times New Roman" w:cs="Times New Roman"/>
          <w:bCs/>
          <w:kern w:val="36"/>
          <w:sz w:val="28"/>
          <w:szCs w:val="28"/>
          <w:lang w:val="kk-KZ" w:eastAsia="ru-RU"/>
        </w:rPr>
        <w:t xml:space="preserve"> - </w:t>
      </w:r>
      <w:r w:rsidR="00191347" w:rsidRPr="00FB33F3">
        <w:rPr>
          <w:rFonts w:ascii="Times New Roman" w:hAnsi="Times New Roman" w:cs="Times New Roman"/>
          <w:sz w:val="28"/>
          <w:szCs w:val="28"/>
          <w:lang w:val="kk-KZ" w:eastAsia="ru-RU"/>
        </w:rPr>
        <w:t>Ұсынылатын арақатынастардағы</w:t>
      </w:r>
      <w:r w:rsidR="00191347" w:rsidRPr="00FB33F3">
        <w:rPr>
          <w:rFonts w:ascii="Times New Roman" w:hAnsi="Times New Roman" w:cs="Times New Roman"/>
          <w:sz w:val="28"/>
          <w:szCs w:val="28"/>
          <w:lang w:val="kk-KZ"/>
        </w:rPr>
        <w:t xml:space="preserve"> қоспалардың тағ</w:t>
      </w:r>
      <w:r w:rsidR="00C47B7E" w:rsidRPr="00FB33F3">
        <w:rPr>
          <w:rFonts w:ascii="Times New Roman" w:hAnsi="Times New Roman" w:cs="Times New Roman"/>
          <w:sz w:val="28"/>
          <w:szCs w:val="28"/>
          <w:lang w:val="kk-KZ"/>
        </w:rPr>
        <w:t>амдық көрсеткіштерін салыстыру</w:t>
      </w:r>
    </w:p>
    <w:p w14:paraId="1C7DDDBF" w14:textId="77777777" w:rsidR="00B65628" w:rsidRPr="00FB33F3" w:rsidRDefault="00B65628" w:rsidP="00904D29">
      <w:pPr>
        <w:spacing w:after="0" w:line="240" w:lineRule="auto"/>
        <w:jc w:val="both"/>
        <w:rPr>
          <w:rFonts w:ascii="Times New Roman" w:hAnsi="Times New Roman" w:cs="Times New Roman"/>
          <w:sz w:val="28"/>
          <w:szCs w:val="28"/>
          <w:lang w:val="kk-KZ"/>
        </w:rPr>
      </w:pPr>
    </w:p>
    <w:tbl>
      <w:tblPr>
        <w:tblStyle w:val="a4"/>
        <w:tblW w:w="0" w:type="auto"/>
        <w:tblInd w:w="-5" w:type="dxa"/>
        <w:tblLook w:val="04A0" w:firstRow="1" w:lastRow="0" w:firstColumn="1" w:lastColumn="0" w:noHBand="0" w:noVBand="1"/>
      </w:tblPr>
      <w:tblGrid>
        <w:gridCol w:w="1707"/>
        <w:gridCol w:w="1491"/>
        <w:gridCol w:w="1745"/>
        <w:gridCol w:w="1735"/>
        <w:gridCol w:w="1575"/>
        <w:gridCol w:w="1240"/>
      </w:tblGrid>
      <w:tr w:rsidR="00191347" w:rsidRPr="00FB33F3" w14:paraId="658E40F9" w14:textId="77777777" w:rsidTr="003102FD">
        <w:tc>
          <w:tcPr>
            <w:tcW w:w="1707" w:type="dxa"/>
          </w:tcPr>
          <w:p w14:paraId="629A2A05" w14:textId="4E993713" w:rsidR="00191347" w:rsidRPr="00FB33F3" w:rsidRDefault="00191347" w:rsidP="00B2650D">
            <w:pPr>
              <w:jc w:val="center"/>
              <w:rPr>
                <w:rFonts w:ascii="Times New Roman" w:hAnsi="Times New Roman" w:cs="Times New Roman"/>
                <w:sz w:val="28"/>
                <w:szCs w:val="28"/>
                <w:lang w:val="kk-KZ"/>
              </w:rPr>
            </w:pPr>
            <w:r w:rsidRPr="00FB33F3">
              <w:rPr>
                <w:rFonts w:ascii="Times New Roman" w:eastAsia="Times New Roman" w:hAnsi="Times New Roman" w:cs="Times New Roman"/>
                <w:bCs/>
                <w:sz w:val="28"/>
                <w:szCs w:val="28"/>
              </w:rPr>
              <w:t xml:space="preserve">Жасыл қарақұмық </w:t>
            </w:r>
            <w:r w:rsidR="007064A5" w:rsidRPr="00FB33F3">
              <w:rPr>
                <w:rFonts w:ascii="Times New Roman" w:eastAsia="Times New Roman" w:hAnsi="Times New Roman" w:cs="Times New Roman"/>
                <w:bCs/>
                <w:sz w:val="28"/>
                <w:szCs w:val="28"/>
                <w:lang w:val="kk-KZ"/>
              </w:rPr>
              <w:t xml:space="preserve"> ұны </w:t>
            </w:r>
            <w:r w:rsidRPr="00FB33F3">
              <w:rPr>
                <w:rFonts w:ascii="Times New Roman" w:eastAsia="Times New Roman" w:hAnsi="Times New Roman" w:cs="Times New Roman"/>
                <w:bCs/>
                <w:sz w:val="28"/>
                <w:szCs w:val="28"/>
              </w:rPr>
              <w:t>(%)</w:t>
            </w:r>
          </w:p>
        </w:tc>
        <w:tc>
          <w:tcPr>
            <w:tcW w:w="1491" w:type="dxa"/>
          </w:tcPr>
          <w:p w14:paraId="4F4ADC1B" w14:textId="77777777" w:rsidR="00191347" w:rsidRPr="00FB33F3" w:rsidRDefault="00191347" w:rsidP="00B2650D">
            <w:pPr>
              <w:jc w:val="center"/>
              <w:rPr>
                <w:rFonts w:ascii="Times New Roman" w:hAnsi="Times New Roman" w:cs="Times New Roman"/>
                <w:sz w:val="28"/>
                <w:szCs w:val="28"/>
                <w:lang w:val="kk-KZ"/>
              </w:rPr>
            </w:pPr>
            <w:r w:rsidRPr="00FB33F3">
              <w:rPr>
                <w:rFonts w:ascii="Times New Roman" w:eastAsia="Times New Roman" w:hAnsi="Times New Roman" w:cs="Times New Roman"/>
                <w:bCs/>
                <w:sz w:val="28"/>
                <w:szCs w:val="28"/>
              </w:rPr>
              <w:t>Жүгері ұны (%)</w:t>
            </w:r>
          </w:p>
        </w:tc>
        <w:tc>
          <w:tcPr>
            <w:tcW w:w="1745" w:type="dxa"/>
          </w:tcPr>
          <w:p w14:paraId="05EACCEE" w14:textId="71945A00" w:rsidR="00191347" w:rsidRPr="00FB33F3" w:rsidRDefault="00191347" w:rsidP="00B2650D">
            <w:pPr>
              <w:jc w:val="center"/>
              <w:rPr>
                <w:rFonts w:ascii="Times New Roman" w:hAnsi="Times New Roman" w:cs="Times New Roman"/>
                <w:sz w:val="28"/>
                <w:szCs w:val="28"/>
                <w:lang w:val="kk-KZ"/>
              </w:rPr>
            </w:pPr>
            <w:r w:rsidRPr="00FB33F3">
              <w:rPr>
                <w:rFonts w:ascii="Times New Roman" w:eastAsia="Times New Roman" w:hAnsi="Times New Roman" w:cs="Times New Roman"/>
                <w:bCs/>
                <w:sz w:val="28"/>
                <w:szCs w:val="28"/>
              </w:rPr>
              <w:t>Жолжелкен ұн</w:t>
            </w:r>
            <w:r w:rsidR="00CB5010" w:rsidRPr="00FB33F3">
              <w:rPr>
                <w:rFonts w:ascii="Times New Roman" w:eastAsia="Times New Roman" w:hAnsi="Times New Roman" w:cs="Times New Roman"/>
                <w:bCs/>
                <w:sz w:val="28"/>
                <w:szCs w:val="28"/>
                <w:lang w:val="kk-KZ"/>
              </w:rPr>
              <w:t>тағ</w:t>
            </w:r>
            <w:r w:rsidRPr="00FB33F3">
              <w:rPr>
                <w:rFonts w:ascii="Times New Roman" w:eastAsia="Times New Roman" w:hAnsi="Times New Roman" w:cs="Times New Roman"/>
                <w:bCs/>
                <w:sz w:val="28"/>
                <w:szCs w:val="28"/>
              </w:rPr>
              <w:t>ы (%)</w:t>
            </w:r>
          </w:p>
        </w:tc>
        <w:tc>
          <w:tcPr>
            <w:tcW w:w="1735" w:type="dxa"/>
          </w:tcPr>
          <w:p w14:paraId="1BC48720" w14:textId="77777777" w:rsidR="00191347" w:rsidRPr="00FB33F3" w:rsidRDefault="00191347" w:rsidP="00B2650D">
            <w:pPr>
              <w:jc w:val="center"/>
              <w:rPr>
                <w:rFonts w:ascii="Times New Roman" w:hAnsi="Times New Roman" w:cs="Times New Roman"/>
                <w:sz w:val="28"/>
                <w:szCs w:val="28"/>
                <w:lang w:val="kk-KZ"/>
              </w:rPr>
            </w:pPr>
            <w:r w:rsidRPr="00FB33F3">
              <w:rPr>
                <w:rFonts w:ascii="Times New Roman" w:eastAsia="Times New Roman" w:hAnsi="Times New Roman" w:cs="Times New Roman"/>
                <w:bCs/>
                <w:sz w:val="28"/>
                <w:szCs w:val="28"/>
              </w:rPr>
              <w:t>Көмірсулар (г/100г)</w:t>
            </w:r>
          </w:p>
        </w:tc>
        <w:tc>
          <w:tcPr>
            <w:tcW w:w="1575" w:type="dxa"/>
          </w:tcPr>
          <w:p w14:paraId="5D80A719" w14:textId="77777777" w:rsidR="00191347" w:rsidRPr="00FB33F3" w:rsidRDefault="00191347" w:rsidP="00B2650D">
            <w:pPr>
              <w:jc w:val="center"/>
              <w:rPr>
                <w:rFonts w:ascii="Times New Roman" w:hAnsi="Times New Roman" w:cs="Times New Roman"/>
                <w:sz w:val="28"/>
                <w:szCs w:val="28"/>
                <w:lang w:val="kk-KZ"/>
              </w:rPr>
            </w:pPr>
            <w:r w:rsidRPr="00FB33F3">
              <w:rPr>
                <w:rFonts w:ascii="Times New Roman" w:eastAsia="Times New Roman" w:hAnsi="Times New Roman" w:cs="Times New Roman"/>
                <w:bCs/>
                <w:sz w:val="28"/>
                <w:szCs w:val="28"/>
              </w:rPr>
              <w:t>Талшық (г/100г)</w:t>
            </w:r>
          </w:p>
        </w:tc>
        <w:tc>
          <w:tcPr>
            <w:tcW w:w="1240" w:type="dxa"/>
          </w:tcPr>
          <w:p w14:paraId="2B974712" w14:textId="77777777" w:rsidR="00191347" w:rsidRPr="00FB33F3" w:rsidRDefault="00191347" w:rsidP="00B2650D">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rPr>
              <w:t>Ақуыз (г/100г)</w:t>
            </w:r>
          </w:p>
        </w:tc>
      </w:tr>
      <w:tr w:rsidR="009B3808" w:rsidRPr="00FB33F3" w14:paraId="2D119F8F" w14:textId="77777777" w:rsidTr="003102FD">
        <w:tc>
          <w:tcPr>
            <w:tcW w:w="1707" w:type="dxa"/>
            <w:vAlign w:val="center"/>
          </w:tcPr>
          <w:p w14:paraId="1D5F7C95"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kk-KZ"/>
              </w:rPr>
              <w:t>74</w:t>
            </w:r>
            <w:r w:rsidRPr="00FB33F3">
              <w:rPr>
                <w:rFonts w:ascii="Times New Roman" w:eastAsia="Times New Roman" w:hAnsi="Times New Roman" w:cs="Times New Roman"/>
                <w:sz w:val="28"/>
                <w:szCs w:val="28"/>
              </w:rPr>
              <w:t>%</w:t>
            </w:r>
          </w:p>
        </w:tc>
        <w:tc>
          <w:tcPr>
            <w:tcW w:w="1491" w:type="dxa"/>
            <w:vAlign w:val="center"/>
          </w:tcPr>
          <w:p w14:paraId="733B17B9"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kk-KZ"/>
              </w:rPr>
              <w:t>5</w:t>
            </w:r>
            <w:r w:rsidRPr="00FB33F3">
              <w:rPr>
                <w:rFonts w:ascii="Times New Roman" w:eastAsia="Times New Roman" w:hAnsi="Times New Roman" w:cs="Times New Roman"/>
                <w:sz w:val="28"/>
                <w:szCs w:val="28"/>
              </w:rPr>
              <w:t>%</w:t>
            </w:r>
          </w:p>
        </w:tc>
        <w:tc>
          <w:tcPr>
            <w:tcW w:w="1745" w:type="dxa"/>
            <w:vAlign w:val="center"/>
          </w:tcPr>
          <w:p w14:paraId="3D0A0BDE"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kk-KZ"/>
              </w:rPr>
              <w:t>1</w:t>
            </w:r>
            <w:r w:rsidRPr="00FB33F3">
              <w:rPr>
                <w:rFonts w:ascii="Times New Roman" w:eastAsia="Times New Roman" w:hAnsi="Times New Roman" w:cs="Times New Roman"/>
                <w:sz w:val="28"/>
                <w:szCs w:val="28"/>
              </w:rPr>
              <w:t>%</w:t>
            </w:r>
          </w:p>
        </w:tc>
        <w:tc>
          <w:tcPr>
            <w:tcW w:w="1735" w:type="dxa"/>
            <w:vAlign w:val="bottom"/>
          </w:tcPr>
          <w:p w14:paraId="457620A2" w14:textId="3719A126"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70,813</w:t>
            </w:r>
          </w:p>
        </w:tc>
        <w:tc>
          <w:tcPr>
            <w:tcW w:w="1575" w:type="dxa"/>
            <w:vAlign w:val="bottom"/>
          </w:tcPr>
          <w:p w14:paraId="5FCED0A6" w14:textId="4A3693DE"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9,905</w:t>
            </w:r>
          </w:p>
        </w:tc>
        <w:tc>
          <w:tcPr>
            <w:tcW w:w="1240" w:type="dxa"/>
            <w:vAlign w:val="bottom"/>
          </w:tcPr>
          <w:p w14:paraId="1C275C6E" w14:textId="4A6B23D4"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9,859</w:t>
            </w:r>
          </w:p>
        </w:tc>
      </w:tr>
      <w:tr w:rsidR="009B3808" w:rsidRPr="00FB33F3" w14:paraId="43B7A45D" w14:textId="77777777" w:rsidTr="003102FD">
        <w:tc>
          <w:tcPr>
            <w:tcW w:w="1707" w:type="dxa"/>
            <w:vAlign w:val="center"/>
          </w:tcPr>
          <w:p w14:paraId="18230240"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kk-KZ"/>
              </w:rPr>
              <w:t>70</w:t>
            </w:r>
            <w:r w:rsidRPr="00FB33F3">
              <w:rPr>
                <w:rFonts w:ascii="Times New Roman" w:eastAsia="Times New Roman" w:hAnsi="Times New Roman" w:cs="Times New Roman"/>
                <w:sz w:val="28"/>
                <w:szCs w:val="28"/>
              </w:rPr>
              <w:t>%</w:t>
            </w:r>
          </w:p>
        </w:tc>
        <w:tc>
          <w:tcPr>
            <w:tcW w:w="1491" w:type="dxa"/>
            <w:vAlign w:val="center"/>
          </w:tcPr>
          <w:p w14:paraId="121A07CD"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kk-KZ"/>
              </w:rPr>
              <w:t>5</w:t>
            </w:r>
            <w:r w:rsidRPr="00FB33F3">
              <w:rPr>
                <w:rFonts w:ascii="Times New Roman" w:eastAsia="Times New Roman" w:hAnsi="Times New Roman" w:cs="Times New Roman"/>
                <w:sz w:val="28"/>
                <w:szCs w:val="28"/>
              </w:rPr>
              <w:t>%</w:t>
            </w:r>
          </w:p>
        </w:tc>
        <w:tc>
          <w:tcPr>
            <w:tcW w:w="1745" w:type="dxa"/>
            <w:vAlign w:val="center"/>
          </w:tcPr>
          <w:p w14:paraId="0BA9FFF1"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kk-KZ"/>
              </w:rPr>
              <w:t>5</w:t>
            </w:r>
            <w:r w:rsidRPr="00FB33F3">
              <w:rPr>
                <w:rFonts w:ascii="Times New Roman" w:eastAsia="Times New Roman" w:hAnsi="Times New Roman" w:cs="Times New Roman"/>
                <w:sz w:val="28"/>
                <w:szCs w:val="28"/>
              </w:rPr>
              <w:t>%</w:t>
            </w:r>
          </w:p>
        </w:tc>
        <w:tc>
          <w:tcPr>
            <w:tcW w:w="1735" w:type="dxa"/>
            <w:vAlign w:val="bottom"/>
          </w:tcPr>
          <w:p w14:paraId="13CC8A6F" w14:textId="7E4FC151"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68,065</w:t>
            </w:r>
          </w:p>
        </w:tc>
        <w:tc>
          <w:tcPr>
            <w:tcW w:w="1575" w:type="dxa"/>
            <w:vAlign w:val="bottom"/>
          </w:tcPr>
          <w:p w14:paraId="28E77B8C" w14:textId="0FA39EDC"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12,225</w:t>
            </w:r>
          </w:p>
        </w:tc>
        <w:tc>
          <w:tcPr>
            <w:tcW w:w="1240" w:type="dxa"/>
            <w:vAlign w:val="bottom"/>
          </w:tcPr>
          <w:p w14:paraId="537B7EAD" w14:textId="3BAD3CAC"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11,195</w:t>
            </w:r>
          </w:p>
        </w:tc>
      </w:tr>
      <w:tr w:rsidR="009B3808" w:rsidRPr="00FB33F3" w14:paraId="42635310" w14:textId="77777777" w:rsidTr="003102FD">
        <w:tc>
          <w:tcPr>
            <w:tcW w:w="1707" w:type="dxa"/>
            <w:vAlign w:val="center"/>
          </w:tcPr>
          <w:p w14:paraId="772964BD"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6</w:t>
            </w:r>
            <w:r w:rsidRPr="00FB33F3">
              <w:rPr>
                <w:rFonts w:ascii="Times New Roman" w:eastAsia="Times New Roman" w:hAnsi="Times New Roman" w:cs="Times New Roman"/>
                <w:sz w:val="28"/>
                <w:szCs w:val="28"/>
                <w:lang w:val="kk-KZ"/>
              </w:rPr>
              <w:t>7</w:t>
            </w:r>
            <w:r w:rsidRPr="00FB33F3">
              <w:rPr>
                <w:rFonts w:ascii="Times New Roman" w:eastAsia="Times New Roman" w:hAnsi="Times New Roman" w:cs="Times New Roman"/>
                <w:sz w:val="28"/>
                <w:szCs w:val="28"/>
              </w:rPr>
              <w:t>%</w:t>
            </w:r>
          </w:p>
        </w:tc>
        <w:tc>
          <w:tcPr>
            <w:tcW w:w="1491" w:type="dxa"/>
            <w:vAlign w:val="center"/>
          </w:tcPr>
          <w:p w14:paraId="0A0AA884"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25%</w:t>
            </w:r>
          </w:p>
        </w:tc>
        <w:tc>
          <w:tcPr>
            <w:tcW w:w="1745" w:type="dxa"/>
            <w:vAlign w:val="center"/>
          </w:tcPr>
          <w:p w14:paraId="55EF7B30" w14:textId="77777777"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8</w:t>
            </w:r>
            <w:r w:rsidRPr="00FB33F3">
              <w:rPr>
                <w:rFonts w:ascii="Times New Roman" w:eastAsia="Times New Roman" w:hAnsi="Times New Roman" w:cs="Times New Roman"/>
                <w:sz w:val="28"/>
                <w:szCs w:val="28"/>
              </w:rPr>
              <w:t>%</w:t>
            </w:r>
          </w:p>
        </w:tc>
        <w:tc>
          <w:tcPr>
            <w:tcW w:w="1735" w:type="dxa"/>
            <w:vAlign w:val="bottom"/>
          </w:tcPr>
          <w:p w14:paraId="5F55B2DB" w14:textId="3DBC1968"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66,004</w:t>
            </w:r>
          </w:p>
        </w:tc>
        <w:tc>
          <w:tcPr>
            <w:tcW w:w="1575" w:type="dxa"/>
            <w:vAlign w:val="bottom"/>
          </w:tcPr>
          <w:p w14:paraId="75BB7444" w14:textId="3AD59DD3"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13,965</w:t>
            </w:r>
          </w:p>
        </w:tc>
        <w:tc>
          <w:tcPr>
            <w:tcW w:w="1240" w:type="dxa"/>
            <w:vAlign w:val="bottom"/>
          </w:tcPr>
          <w:p w14:paraId="33684672" w14:textId="39DDCA8E" w:rsidR="009B3808" w:rsidRPr="00FB33F3" w:rsidRDefault="009B3808" w:rsidP="009B3808">
            <w:pPr>
              <w:jc w:val="center"/>
              <w:rPr>
                <w:rFonts w:ascii="Times New Roman" w:eastAsia="Times New Roman" w:hAnsi="Times New Roman" w:cs="Times New Roman"/>
                <w:bCs/>
                <w:sz w:val="28"/>
                <w:szCs w:val="28"/>
              </w:rPr>
            </w:pPr>
            <w:r w:rsidRPr="00FB33F3">
              <w:rPr>
                <w:rFonts w:ascii="Times New Roman" w:hAnsi="Times New Roman" w:cs="Times New Roman"/>
                <w:color w:val="000000"/>
                <w:sz w:val="28"/>
                <w:szCs w:val="28"/>
              </w:rPr>
              <w:t>10,847</w:t>
            </w:r>
          </w:p>
        </w:tc>
      </w:tr>
    </w:tbl>
    <w:p w14:paraId="777669DF" w14:textId="77777777" w:rsidR="00191347" w:rsidRPr="00FB33F3" w:rsidRDefault="00191347" w:rsidP="00191347">
      <w:pPr>
        <w:spacing w:after="0" w:line="240" w:lineRule="auto"/>
        <w:jc w:val="center"/>
        <w:rPr>
          <w:rFonts w:ascii="Times New Roman" w:hAnsi="Times New Roman" w:cs="Times New Roman"/>
          <w:sz w:val="28"/>
          <w:szCs w:val="28"/>
          <w:lang w:val="kk-KZ"/>
        </w:rPr>
      </w:pPr>
    </w:p>
    <w:p w14:paraId="1AF130E3" w14:textId="5ED3F953" w:rsidR="007A55D5" w:rsidRPr="00FB33F3" w:rsidRDefault="000A31DF" w:rsidP="007A55D5">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9</w:t>
      </w:r>
      <w:r w:rsidR="007A55D5" w:rsidRPr="00FB33F3">
        <w:rPr>
          <w:rFonts w:ascii="Times New Roman" w:hAnsi="Times New Roman" w:cs="Times New Roman"/>
          <w:sz w:val="28"/>
          <w:szCs w:val="28"/>
          <w:lang w:val="kk-KZ"/>
        </w:rPr>
        <w:t xml:space="preserve"> кестеден көрумізге болады жолжелкен ұн</w:t>
      </w:r>
      <w:r w:rsidR="007A0112" w:rsidRPr="00FB33F3">
        <w:rPr>
          <w:rFonts w:ascii="Times New Roman" w:hAnsi="Times New Roman" w:cs="Times New Roman"/>
          <w:sz w:val="28"/>
          <w:szCs w:val="28"/>
          <w:lang w:val="kk-KZ"/>
        </w:rPr>
        <w:t>тағ</w:t>
      </w:r>
      <w:r w:rsidR="007A55D5" w:rsidRPr="00FB33F3">
        <w:rPr>
          <w:rFonts w:ascii="Times New Roman" w:hAnsi="Times New Roman" w:cs="Times New Roman"/>
          <w:sz w:val="28"/>
          <w:szCs w:val="28"/>
          <w:lang w:val="kk-KZ"/>
        </w:rPr>
        <w:t xml:space="preserve">ының үлесі артқан сайын тағамдық талшық мөлшері едәуір көбейгені байқалады. </w:t>
      </w:r>
      <w:r w:rsidR="00D06819" w:rsidRPr="00FB33F3">
        <w:rPr>
          <w:rFonts w:ascii="Times New Roman" w:hAnsi="Times New Roman" w:cs="Times New Roman"/>
          <w:sz w:val="28"/>
          <w:szCs w:val="28"/>
          <w:lang w:val="kk-KZ"/>
        </w:rPr>
        <w:t>Ж</w:t>
      </w:r>
      <w:r w:rsidR="007A55D5" w:rsidRPr="00FB33F3">
        <w:rPr>
          <w:rFonts w:ascii="Times New Roman" w:hAnsi="Times New Roman" w:cs="Times New Roman"/>
          <w:sz w:val="28"/>
          <w:szCs w:val="28"/>
          <w:lang w:val="kk-KZ"/>
        </w:rPr>
        <w:t>олжелкен</w:t>
      </w:r>
      <w:r w:rsidR="00D06819" w:rsidRPr="00FB33F3">
        <w:rPr>
          <w:rFonts w:ascii="Times New Roman" w:hAnsi="Times New Roman" w:cs="Times New Roman"/>
          <w:sz w:val="28"/>
          <w:szCs w:val="28"/>
          <w:lang w:val="kk-KZ"/>
        </w:rPr>
        <w:t>нің</w:t>
      </w:r>
      <w:r w:rsidR="007A55D5" w:rsidRPr="00FB33F3">
        <w:rPr>
          <w:rFonts w:ascii="Times New Roman" w:hAnsi="Times New Roman" w:cs="Times New Roman"/>
          <w:sz w:val="28"/>
          <w:szCs w:val="28"/>
          <w:lang w:val="kk-KZ"/>
        </w:rPr>
        <w:t xml:space="preserve"> негізгі артықшылығы</w:t>
      </w:r>
      <w:r w:rsidR="00D06819" w:rsidRPr="00FB33F3">
        <w:rPr>
          <w:rFonts w:ascii="Times New Roman" w:hAnsi="Times New Roman" w:cs="Times New Roman"/>
          <w:sz w:val="28"/>
          <w:szCs w:val="28"/>
          <w:lang w:val="kk-KZ"/>
        </w:rPr>
        <w:t xml:space="preserve">н, яғни </w:t>
      </w:r>
      <w:r w:rsidR="007A55D5" w:rsidRPr="00FB33F3">
        <w:rPr>
          <w:rFonts w:ascii="Times New Roman" w:hAnsi="Times New Roman" w:cs="Times New Roman"/>
          <w:sz w:val="28"/>
          <w:szCs w:val="28"/>
          <w:lang w:val="kk-KZ"/>
        </w:rPr>
        <w:t>тағамдық талшықтың жоғары көзі екенін дәлелдейді.</w:t>
      </w:r>
    </w:p>
    <w:p w14:paraId="183BC342" w14:textId="57A92B64" w:rsidR="007A55D5" w:rsidRPr="00FB33F3" w:rsidRDefault="007A55D5" w:rsidP="007A55D5">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Сонымен қатар, ақуыз мөлшері де жолжелкеннің жоғары үлесінде салыстырмалы түрде артып отыр. Бұл айырмашылық жасыл қарақұмық ұнының үлесі төмендеген сайын байқалатын құбылысқа байланысты.</w:t>
      </w:r>
    </w:p>
    <w:p w14:paraId="3601B1AC" w14:textId="481B35BB" w:rsidR="007A55D5" w:rsidRPr="00FB33F3" w:rsidRDefault="007A55D5" w:rsidP="00694DED">
      <w:pPr>
        <w:spacing w:after="0" w:line="240" w:lineRule="auto"/>
        <w:ind w:firstLine="709"/>
        <w:jc w:val="both"/>
        <w:rPr>
          <w:rFonts w:ascii="Times New Roman" w:eastAsia="Times New Roman" w:hAnsi="Times New Roman" w:cs="Times New Roman"/>
          <w:sz w:val="24"/>
          <w:szCs w:val="24"/>
          <w:lang w:val="kk-KZ" w:eastAsia="ru-RU"/>
        </w:rPr>
      </w:pPr>
      <w:r w:rsidRPr="00FB33F3">
        <w:rPr>
          <w:rFonts w:ascii="Times New Roman" w:hAnsi="Times New Roman" w:cs="Times New Roman"/>
          <w:sz w:val="28"/>
          <w:szCs w:val="28"/>
          <w:lang w:val="kk-KZ"/>
        </w:rPr>
        <w:t>Көмірсулардың мөлшері керісінше төмендеді. Бұл глютенсіз нан рецептурасының гликемиялық индексін төмендетіп, диеталық тұрғыда пайдалы болатынын көрсетеді.</w:t>
      </w:r>
      <w:r w:rsidR="00694DED" w:rsidRPr="00FB33F3">
        <w:rPr>
          <w:rFonts w:ascii="Times New Roman" w:hAnsi="Times New Roman" w:cs="Times New Roman"/>
          <w:sz w:val="28"/>
          <w:szCs w:val="28"/>
          <w:lang w:val="kk-KZ"/>
        </w:rPr>
        <w:t xml:space="preserve"> Бұдан  шығаты қорытынды, ж</w:t>
      </w:r>
      <w:r w:rsidRPr="00FB33F3">
        <w:rPr>
          <w:rFonts w:ascii="Times New Roman" w:hAnsi="Times New Roman" w:cs="Times New Roman"/>
          <w:sz w:val="28"/>
          <w:szCs w:val="28"/>
          <w:lang w:val="kk-KZ"/>
        </w:rPr>
        <w:t>олжелкен ұн</w:t>
      </w:r>
      <w:r w:rsidR="007A0112" w:rsidRPr="00FB33F3">
        <w:rPr>
          <w:rFonts w:ascii="Times New Roman" w:hAnsi="Times New Roman" w:cs="Times New Roman"/>
          <w:sz w:val="28"/>
          <w:szCs w:val="28"/>
          <w:lang w:val="kk-KZ"/>
        </w:rPr>
        <w:t>тағ</w:t>
      </w:r>
      <w:r w:rsidRPr="00FB33F3">
        <w:rPr>
          <w:rFonts w:ascii="Times New Roman" w:hAnsi="Times New Roman" w:cs="Times New Roman"/>
          <w:sz w:val="28"/>
          <w:szCs w:val="28"/>
          <w:lang w:val="kk-KZ"/>
        </w:rPr>
        <w:t xml:space="preserve">ының артуы </w:t>
      </w:r>
      <w:r w:rsidR="00694DED" w:rsidRPr="00FB33F3">
        <w:rPr>
          <w:rFonts w:ascii="Times New Roman" w:hAnsi="Times New Roman" w:cs="Times New Roman"/>
          <w:sz w:val="28"/>
          <w:szCs w:val="28"/>
          <w:lang w:val="kk-KZ"/>
        </w:rPr>
        <w:t xml:space="preserve">ол </w:t>
      </w:r>
      <w:r w:rsidRPr="00FB33F3">
        <w:rPr>
          <w:rFonts w:ascii="Times New Roman" w:hAnsi="Times New Roman" w:cs="Times New Roman"/>
          <w:sz w:val="28"/>
          <w:szCs w:val="28"/>
          <w:lang w:val="kk-KZ"/>
        </w:rPr>
        <w:t>талшықтың айқын өсуіне алып келеді (функционалды қасиет</w:t>
      </w:r>
      <w:r w:rsidR="00D06819" w:rsidRPr="00FB33F3">
        <w:rPr>
          <w:rFonts w:ascii="Times New Roman" w:hAnsi="Times New Roman" w:cs="Times New Roman"/>
          <w:sz w:val="28"/>
          <w:szCs w:val="28"/>
          <w:lang w:val="kk-KZ"/>
        </w:rPr>
        <w:t xml:space="preserve"> беріп</w:t>
      </w:r>
      <w:r w:rsidRPr="00FB33F3">
        <w:rPr>
          <w:rFonts w:ascii="Times New Roman" w:hAnsi="Times New Roman" w:cs="Times New Roman"/>
          <w:sz w:val="28"/>
          <w:szCs w:val="28"/>
          <w:lang w:val="kk-KZ"/>
        </w:rPr>
        <w:t>)</w:t>
      </w:r>
      <w:r w:rsidR="00694DED" w:rsidRPr="00FB33F3">
        <w:rPr>
          <w:rFonts w:ascii="Times New Roman" w:hAnsi="Times New Roman" w:cs="Times New Roman"/>
          <w:sz w:val="28"/>
          <w:szCs w:val="28"/>
          <w:lang w:val="kk-KZ"/>
        </w:rPr>
        <w:t>, а</w:t>
      </w:r>
      <w:r w:rsidRPr="00FB33F3">
        <w:rPr>
          <w:rFonts w:ascii="Times New Roman" w:hAnsi="Times New Roman" w:cs="Times New Roman"/>
          <w:sz w:val="28"/>
          <w:szCs w:val="28"/>
          <w:lang w:val="kk-KZ"/>
        </w:rPr>
        <w:t>қуыз мөлшері салыстырмалы түрде тұрақты, бірақ 5% деңгейінде ең жоғары мәнге жетеді.</w:t>
      </w:r>
      <w:r w:rsidR="00694DED"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Көмірсулар азаяды, бұл өнімнің тағамдық құндылығын арттыруға септігін тигізеді.</w:t>
      </w:r>
    </w:p>
    <w:p w14:paraId="62E4A524" w14:textId="77777777" w:rsidR="00F2232C" w:rsidRPr="00FB33F3" w:rsidRDefault="00F2232C" w:rsidP="009036A1">
      <w:pPr>
        <w:spacing w:after="0" w:line="240" w:lineRule="auto"/>
        <w:ind w:firstLine="709"/>
        <w:jc w:val="both"/>
        <w:rPr>
          <w:rFonts w:ascii="Times New Roman" w:hAnsi="Times New Roman" w:cs="Times New Roman"/>
          <w:sz w:val="28"/>
          <w:szCs w:val="28"/>
          <w:lang w:val="kk-KZ"/>
        </w:rPr>
      </w:pPr>
    </w:p>
    <w:p w14:paraId="70EF834C" w14:textId="1A5F0D18" w:rsidR="00253F75" w:rsidRPr="00FB33F3" w:rsidRDefault="00253F75" w:rsidP="00253F75">
      <w:pPr>
        <w:spacing w:after="0" w:line="240" w:lineRule="auto"/>
        <w:ind w:firstLine="709"/>
        <w:jc w:val="both"/>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eastAsia="ru-RU"/>
        </w:rPr>
        <w:t>3.3 Ұсынылған глютенсіз құрама ұндардан дайындалған қамырдың реологиялық қасиеттерін зерттеу</w:t>
      </w:r>
    </w:p>
    <w:p w14:paraId="4C260A6A"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Жасыл қарақұмық, жүгері ұндарын және жолжелкенді әртүрлі қатынаста                  (үлгі №1</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(74/25/1); үлгі №2 (70/25/5); үлгі №3</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 xml:space="preserve">67/25/8) қолдана отырып дайындалған </w:t>
      </w:r>
      <w:r w:rsidRPr="00FB33F3">
        <w:rPr>
          <w:rStyle w:val="af0"/>
          <w:rFonts w:ascii="Times New Roman" w:hAnsi="Times New Roman" w:cs="Times New Roman"/>
          <w:b w:val="0"/>
          <w:bCs w:val="0"/>
          <w:sz w:val="28"/>
          <w:szCs w:val="28"/>
          <w:lang w:val="kk-KZ"/>
        </w:rPr>
        <w:t>глютенсіз қамырдың реологиялық қасиеттері</w:t>
      </w:r>
      <w:r w:rsidRPr="00FB33F3">
        <w:rPr>
          <w:rFonts w:ascii="Times New Roman" w:hAnsi="Times New Roman" w:cs="Times New Roman"/>
          <w:sz w:val="28"/>
          <w:szCs w:val="28"/>
          <w:lang w:val="kk-KZ"/>
        </w:rPr>
        <w:t xml:space="preserve"> – нан өнімінің сапасын, құрылымын, көлемін және тұтынушылық сипаттарын айқындайтын маңызды технологиялық көрсеткіштер болып табылады. Глютенсіз ұндар глютен ақуызына бай бидай ұнына қарағанда басқа қасиеттерге ие, сондықтан олардың қамырдағы реологиясы да ерекше. </w:t>
      </w:r>
    </w:p>
    <w:p w14:paraId="6A6A56C7" w14:textId="6710321A" w:rsidR="00253F75" w:rsidRPr="00FB33F3" w:rsidRDefault="00253F75" w:rsidP="00253F75">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Қамырдың реологиялық қасиеттері Mixolab ас</w:t>
      </w:r>
      <w:r w:rsidR="00195E23" w:rsidRPr="00FB33F3">
        <w:rPr>
          <w:rFonts w:ascii="Times New Roman" w:hAnsi="Times New Roman" w:cs="Times New Roman"/>
          <w:sz w:val="28"/>
          <w:szCs w:val="28"/>
          <w:lang w:val="kk-KZ"/>
        </w:rPr>
        <w:t>пабының көмегімен зерттелді [109</w:t>
      </w:r>
      <w:r w:rsidRPr="00FB33F3">
        <w:rPr>
          <w:rFonts w:ascii="Times New Roman" w:hAnsi="Times New Roman" w:cs="Times New Roman"/>
          <w:sz w:val="28"/>
          <w:szCs w:val="28"/>
          <w:lang w:val="kk-KZ"/>
        </w:rPr>
        <w:t>]. Зерттеу барысында жасыл қарақұмық, жүгері ұндарын және жолжелкенді әртүрлі қатынастағы (үлгі №1</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(74/25/1); үлгі №2 (70/25/5); үлгі №3</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 xml:space="preserve">67/25/8)  үлгілері пайдаланылды. Mixolab аспабы арқылы ұнның су сіңіру </w:t>
      </w:r>
      <w:r w:rsidRPr="00FB33F3">
        <w:rPr>
          <w:rFonts w:ascii="Times New Roman" w:hAnsi="Times New Roman" w:cs="Times New Roman"/>
          <w:sz w:val="28"/>
          <w:szCs w:val="28"/>
          <w:lang w:val="kk-KZ"/>
        </w:rPr>
        <w:lastRenderedPageBreak/>
        <w:t>қабілеті, қамыр илеу ұзақтығы, қамырдың тұтқырлығы, сондай-ақ амилаза белсенділігі мен глютен мөлшері анықталды. Үш тәжірибелік үлгі қарастырылды (қосымша Б). Зерттеу нәтижелерін талдау ұнның су сіңіру қабілеті барлық үлгілерде шамалас екенін көрсетті.</w:t>
      </w:r>
    </w:p>
    <w:p w14:paraId="0C8FFB12"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Үш түрлі (үлгі №1</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(74/25/1); үлгі №2 (70/25/5); үлгі №3</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67/25/8) глютенсіз ұн құрамынан дайындалған қамырдың реологиялық қасиеттері диаграмма және кесте түрінде ұсынылды. Бұл ақпарттардан әрбір реологиялық көрсеткіш бойынша айырмашылықтарды анық көрулеріңізге болады.</w:t>
      </w:r>
    </w:p>
    <w:p w14:paraId="0A9F8ECD"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p>
    <w:p w14:paraId="2635F6DC" w14:textId="77777777" w:rsidR="00253F75" w:rsidRPr="00FB33F3" w:rsidRDefault="00253F75" w:rsidP="00253F75">
      <w:pPr>
        <w:spacing w:after="0" w:line="240" w:lineRule="auto"/>
        <w:jc w:val="center"/>
        <w:rPr>
          <w:rFonts w:ascii="Times New Roman" w:hAnsi="Times New Roman" w:cs="Times New Roman"/>
          <w:sz w:val="28"/>
          <w:szCs w:val="28"/>
        </w:rPr>
      </w:pPr>
      <w:r w:rsidRPr="00FB33F3">
        <w:rPr>
          <w:noProof/>
          <w:lang w:eastAsia="ru-RU"/>
        </w:rPr>
        <w:drawing>
          <wp:inline distT="0" distB="0" distL="0" distR="0" wp14:anchorId="5099C9D8" wp14:editId="36E1519D">
            <wp:extent cx="6031230" cy="3877310"/>
            <wp:effectExtent l="0" t="0" r="7620" b="889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31230" cy="3877310"/>
                    </a:xfrm>
                    <a:prstGeom prst="rect">
                      <a:avLst/>
                    </a:prstGeom>
                    <a:noFill/>
                    <a:ln>
                      <a:noFill/>
                    </a:ln>
                  </pic:spPr>
                </pic:pic>
              </a:graphicData>
            </a:graphic>
          </wp:inline>
        </w:drawing>
      </w:r>
    </w:p>
    <w:p w14:paraId="7F4C2C16" w14:textId="09E5B7DA" w:rsidR="00253F75" w:rsidRPr="00FB33F3" w:rsidRDefault="00C47B7E" w:rsidP="00253F75">
      <w:pPr>
        <w:pStyle w:val="TableParagraph"/>
        <w:rPr>
          <w:sz w:val="28"/>
          <w:szCs w:val="28"/>
        </w:rPr>
      </w:pPr>
      <w:r w:rsidRPr="00FB33F3">
        <w:rPr>
          <w:sz w:val="28"/>
          <w:szCs w:val="28"/>
        </w:rPr>
        <w:t xml:space="preserve"> Сурет 10 - </w:t>
      </w:r>
      <w:r w:rsidR="00253F75" w:rsidRPr="00FB33F3">
        <w:rPr>
          <w:sz w:val="28"/>
          <w:szCs w:val="28"/>
        </w:rPr>
        <w:t>Қамырдың реологиялық қасиеттері</w:t>
      </w:r>
    </w:p>
    <w:p w14:paraId="284443DA" w14:textId="77777777" w:rsidR="00253F75" w:rsidRPr="00FB33F3" w:rsidRDefault="00253F75" w:rsidP="00253F75">
      <w:pPr>
        <w:pStyle w:val="TableParagraph"/>
        <w:jc w:val="both"/>
        <w:rPr>
          <w:sz w:val="28"/>
          <w:szCs w:val="28"/>
        </w:rPr>
      </w:pPr>
    </w:p>
    <w:p w14:paraId="5DEBBF69" w14:textId="1536704B" w:rsidR="00253F75" w:rsidRPr="00FB33F3" w:rsidRDefault="00253F75" w:rsidP="00253F75">
      <w:pPr>
        <w:pStyle w:val="TableParagraph"/>
        <w:ind w:firstLine="708"/>
        <w:jc w:val="both"/>
        <w:rPr>
          <w:sz w:val="28"/>
          <w:szCs w:val="28"/>
        </w:rPr>
      </w:pPr>
      <w:r w:rsidRPr="00FB33F3">
        <w:rPr>
          <w:sz w:val="28"/>
          <w:szCs w:val="28"/>
        </w:rPr>
        <w:t xml:space="preserve">Бұл диграммалардан су сіңіру қабілетті, жолжелкен үлесі артқанда жоғарылайтындығын көруімізге болады. Тұтқырлық, глютенсіз ұн құрамындағы жасыл қарақұмық үлесінің артқанына байланысты жоғарлайтындығын байқаймыз. Серпімділік шамасының төмендеуі ұндар құрамында глютен жоқ болуымен байланыстыра аламыз. Тұрақтылық пен созылғыштық  қасиеттері үлгі </w:t>
      </w:r>
      <w:r w:rsidR="005D1B0D" w:rsidRPr="00FB33F3">
        <w:rPr>
          <w:sz w:val="28"/>
          <w:szCs w:val="28"/>
        </w:rPr>
        <w:t>№2</w:t>
      </w:r>
      <w:r w:rsidR="005D1B0D" w:rsidRPr="00FB33F3">
        <w:rPr>
          <w:bCs/>
          <w:sz w:val="28"/>
          <w:szCs w:val="28"/>
        </w:rPr>
        <w:t xml:space="preserve"> </w:t>
      </w:r>
      <w:r w:rsidRPr="00FB33F3">
        <w:rPr>
          <w:bCs/>
          <w:sz w:val="28"/>
          <w:szCs w:val="28"/>
        </w:rPr>
        <w:t>(70</w:t>
      </w:r>
      <w:r w:rsidRPr="00FB33F3">
        <w:rPr>
          <w:sz w:val="28"/>
          <w:szCs w:val="28"/>
        </w:rPr>
        <w:t>/25/5) құрамында жоғарлайтындығын көре аламыз.</w:t>
      </w:r>
    </w:p>
    <w:p w14:paraId="381B0858" w14:textId="77777777" w:rsidR="00253F75" w:rsidRPr="00FB33F3" w:rsidRDefault="00253F75" w:rsidP="00253F75">
      <w:pPr>
        <w:spacing w:after="0" w:line="240" w:lineRule="auto"/>
        <w:jc w:val="both"/>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lang w:val="kk-KZ"/>
        </w:rPr>
        <w:tab/>
        <w:t>Төменде үш түрлі (үлгі №1</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(74/25/1); үлгі №2 (70/25/5); үлгі №3</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kk-KZ"/>
        </w:rPr>
        <w:t>67/25/8) глютенсіз ұн құрамынан дайындалған қамырдың</w:t>
      </w:r>
      <w:r w:rsidRPr="00FB33F3">
        <w:rPr>
          <w:rStyle w:val="af0"/>
          <w:rFonts w:ascii="Times New Roman" w:hAnsi="Times New Roman" w:cs="Times New Roman"/>
          <w:b w:val="0"/>
          <w:bCs w:val="0"/>
          <w:sz w:val="28"/>
          <w:szCs w:val="28"/>
          <w:lang w:val="kk-KZ"/>
        </w:rPr>
        <w:t xml:space="preserve"> негізгі реологиялық көрсеткіштер кесте арқылы көрсетіп, сипаттайтын болсақ.</w:t>
      </w:r>
    </w:p>
    <w:p w14:paraId="001BF2B6" w14:textId="77777777" w:rsidR="00253F75" w:rsidRPr="00FB33F3" w:rsidRDefault="00253F75" w:rsidP="00253F75">
      <w:pPr>
        <w:spacing w:after="0" w:line="240" w:lineRule="auto"/>
        <w:jc w:val="both"/>
        <w:rPr>
          <w:rFonts w:ascii="Times New Roman" w:hAnsi="Times New Roman" w:cs="Times New Roman"/>
          <w:sz w:val="28"/>
          <w:szCs w:val="28"/>
          <w:lang w:val="kk-KZ"/>
        </w:rPr>
      </w:pPr>
    </w:p>
    <w:p w14:paraId="4351269F" w14:textId="77777777" w:rsidR="00B65628" w:rsidRPr="00FB33F3" w:rsidRDefault="00B65628" w:rsidP="00253F75">
      <w:pPr>
        <w:spacing w:after="0" w:line="240" w:lineRule="auto"/>
        <w:jc w:val="both"/>
        <w:rPr>
          <w:rFonts w:ascii="Times New Roman" w:eastAsiaTheme="minorEastAsia" w:hAnsi="Times New Roman" w:cs="Times New Roman"/>
          <w:bCs/>
          <w:kern w:val="36"/>
          <w:sz w:val="28"/>
          <w:szCs w:val="28"/>
          <w:lang w:val="kk-KZ" w:eastAsia="ru-RU"/>
        </w:rPr>
      </w:pPr>
    </w:p>
    <w:p w14:paraId="1B43826C" w14:textId="77777777" w:rsidR="00B65628" w:rsidRPr="00FB33F3" w:rsidRDefault="00B65628" w:rsidP="00253F75">
      <w:pPr>
        <w:spacing w:after="0" w:line="240" w:lineRule="auto"/>
        <w:jc w:val="both"/>
        <w:rPr>
          <w:rFonts w:ascii="Times New Roman" w:eastAsiaTheme="minorEastAsia" w:hAnsi="Times New Roman" w:cs="Times New Roman"/>
          <w:bCs/>
          <w:kern w:val="36"/>
          <w:sz w:val="28"/>
          <w:szCs w:val="28"/>
          <w:lang w:val="kk-KZ" w:eastAsia="ru-RU"/>
        </w:rPr>
      </w:pPr>
    </w:p>
    <w:p w14:paraId="4CCACE82" w14:textId="77777777" w:rsidR="00C47B7E" w:rsidRPr="00FB33F3" w:rsidRDefault="00C47B7E" w:rsidP="00253F75">
      <w:pPr>
        <w:spacing w:after="0" w:line="240" w:lineRule="auto"/>
        <w:jc w:val="both"/>
        <w:rPr>
          <w:rFonts w:ascii="Times New Roman" w:eastAsiaTheme="minorEastAsia" w:hAnsi="Times New Roman" w:cs="Times New Roman"/>
          <w:bCs/>
          <w:kern w:val="36"/>
          <w:sz w:val="28"/>
          <w:szCs w:val="28"/>
          <w:lang w:val="kk-KZ" w:eastAsia="ru-RU"/>
        </w:rPr>
      </w:pPr>
    </w:p>
    <w:p w14:paraId="07EF28DA" w14:textId="77777777" w:rsidR="00B65628" w:rsidRPr="00FB33F3" w:rsidRDefault="00B65628" w:rsidP="00253F75">
      <w:pPr>
        <w:spacing w:after="0" w:line="240" w:lineRule="auto"/>
        <w:jc w:val="both"/>
        <w:rPr>
          <w:rFonts w:ascii="Times New Roman" w:eastAsiaTheme="minorEastAsia" w:hAnsi="Times New Roman" w:cs="Times New Roman"/>
          <w:bCs/>
          <w:kern w:val="36"/>
          <w:sz w:val="28"/>
          <w:szCs w:val="28"/>
          <w:lang w:val="kk-KZ" w:eastAsia="ru-RU"/>
        </w:rPr>
      </w:pPr>
    </w:p>
    <w:p w14:paraId="4B3AE252" w14:textId="72E2B53F" w:rsidR="00253F75" w:rsidRPr="00FB33F3" w:rsidRDefault="00C47B7E" w:rsidP="00253F75">
      <w:pPr>
        <w:spacing w:after="0" w:line="240" w:lineRule="auto"/>
        <w:jc w:val="both"/>
        <w:rPr>
          <w:rStyle w:val="af0"/>
          <w:rFonts w:ascii="Times New Roman" w:hAnsi="Times New Roman" w:cs="Times New Roman"/>
          <w:b w:val="0"/>
          <w:bCs w:val="0"/>
          <w:sz w:val="28"/>
          <w:szCs w:val="28"/>
        </w:rPr>
      </w:pPr>
      <w:r w:rsidRPr="00FB33F3">
        <w:rPr>
          <w:rFonts w:ascii="Times New Roman" w:eastAsiaTheme="minorEastAsia" w:hAnsi="Times New Roman" w:cs="Times New Roman"/>
          <w:bCs/>
          <w:kern w:val="36"/>
          <w:sz w:val="28"/>
          <w:szCs w:val="28"/>
          <w:lang w:val="kk-KZ" w:eastAsia="ru-RU"/>
        </w:rPr>
        <w:t>Кесте 1</w:t>
      </w:r>
      <w:r w:rsidR="000A31DF" w:rsidRPr="00FB33F3">
        <w:rPr>
          <w:rFonts w:ascii="Times New Roman" w:eastAsiaTheme="minorEastAsia" w:hAnsi="Times New Roman" w:cs="Times New Roman"/>
          <w:bCs/>
          <w:kern w:val="36"/>
          <w:sz w:val="28"/>
          <w:szCs w:val="28"/>
          <w:lang w:val="kk-KZ" w:eastAsia="ru-RU"/>
        </w:rPr>
        <w:t>0</w:t>
      </w:r>
      <w:r w:rsidRPr="00FB33F3">
        <w:rPr>
          <w:rFonts w:ascii="Times New Roman" w:eastAsiaTheme="minorEastAsia" w:hAnsi="Times New Roman" w:cs="Times New Roman"/>
          <w:bCs/>
          <w:kern w:val="36"/>
          <w:sz w:val="28"/>
          <w:szCs w:val="28"/>
          <w:lang w:val="kk-KZ" w:eastAsia="ru-RU"/>
        </w:rPr>
        <w:t xml:space="preserve"> - </w:t>
      </w:r>
      <w:r w:rsidR="00253F75" w:rsidRPr="00FB33F3">
        <w:rPr>
          <w:rStyle w:val="af0"/>
          <w:rFonts w:ascii="Times New Roman" w:hAnsi="Times New Roman" w:cs="Times New Roman"/>
          <w:b w:val="0"/>
          <w:bCs w:val="0"/>
          <w:sz w:val="28"/>
          <w:szCs w:val="28"/>
        </w:rPr>
        <w:t xml:space="preserve">Негізгі реологиялық көрсеткіштер </w:t>
      </w:r>
    </w:p>
    <w:p w14:paraId="4C325E1C" w14:textId="77777777" w:rsidR="00B65628" w:rsidRPr="00FB33F3" w:rsidRDefault="00B65628" w:rsidP="00253F75">
      <w:pPr>
        <w:spacing w:after="0" w:line="240" w:lineRule="auto"/>
        <w:jc w:val="both"/>
        <w:rPr>
          <w:rStyle w:val="af0"/>
          <w:rFonts w:ascii="Times New Roman" w:hAnsi="Times New Roman" w:cs="Times New Roman"/>
          <w:b w:val="0"/>
          <w:bCs w:val="0"/>
          <w:sz w:val="28"/>
          <w:szCs w:val="28"/>
        </w:rPr>
      </w:pPr>
    </w:p>
    <w:tbl>
      <w:tblPr>
        <w:tblStyle w:val="a4"/>
        <w:tblW w:w="0" w:type="auto"/>
        <w:tblLook w:val="04A0" w:firstRow="1" w:lastRow="0" w:firstColumn="1" w:lastColumn="0" w:noHBand="0" w:noVBand="1"/>
      </w:tblPr>
      <w:tblGrid>
        <w:gridCol w:w="3817"/>
        <w:gridCol w:w="2068"/>
        <w:gridCol w:w="1935"/>
        <w:gridCol w:w="1668"/>
      </w:tblGrid>
      <w:tr w:rsidR="00253F75" w:rsidRPr="00FB33F3" w14:paraId="5081014A" w14:textId="77777777" w:rsidTr="00413F07">
        <w:tc>
          <w:tcPr>
            <w:tcW w:w="3817" w:type="dxa"/>
            <w:vMerge w:val="restart"/>
            <w:vAlign w:val="center"/>
          </w:tcPr>
          <w:p w14:paraId="2D093218" w14:textId="77777777" w:rsidR="00253F75" w:rsidRPr="00FB33F3" w:rsidRDefault="00253F75" w:rsidP="00413F07">
            <w:pPr>
              <w:jc w:val="both"/>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Көрсеткіштер</w:t>
            </w:r>
          </w:p>
        </w:tc>
        <w:tc>
          <w:tcPr>
            <w:tcW w:w="5671" w:type="dxa"/>
            <w:gridSpan w:val="3"/>
            <w:vAlign w:val="center"/>
          </w:tcPr>
          <w:p w14:paraId="54D37D76"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lang w:val="kk-KZ" w:eastAsia="ru-RU"/>
              </w:rPr>
              <w:t>Ұсынылған</w:t>
            </w:r>
            <w:r w:rsidRPr="00FB33F3">
              <w:rPr>
                <w:rFonts w:ascii="Times New Roman" w:hAnsi="Times New Roman" w:cs="Times New Roman"/>
                <w:sz w:val="28"/>
                <w:szCs w:val="28"/>
                <w:lang w:eastAsia="ru-RU"/>
              </w:rPr>
              <w:t xml:space="preserve"> үлгілер</w:t>
            </w:r>
          </w:p>
        </w:tc>
      </w:tr>
      <w:tr w:rsidR="00253F75" w:rsidRPr="00FB33F3" w14:paraId="121CBC0E" w14:textId="77777777" w:rsidTr="00413F07">
        <w:tc>
          <w:tcPr>
            <w:tcW w:w="3817" w:type="dxa"/>
            <w:vMerge/>
            <w:vAlign w:val="center"/>
          </w:tcPr>
          <w:p w14:paraId="001B6388" w14:textId="77777777" w:rsidR="00253F75" w:rsidRPr="00FB33F3" w:rsidRDefault="00253F75" w:rsidP="00413F07">
            <w:pPr>
              <w:jc w:val="both"/>
              <w:rPr>
                <w:rStyle w:val="af0"/>
                <w:rFonts w:ascii="Times New Roman" w:hAnsi="Times New Roman" w:cs="Times New Roman"/>
                <w:b w:val="0"/>
                <w:bCs w:val="0"/>
                <w:sz w:val="28"/>
                <w:szCs w:val="28"/>
              </w:rPr>
            </w:pPr>
          </w:p>
        </w:tc>
        <w:tc>
          <w:tcPr>
            <w:tcW w:w="2068" w:type="dxa"/>
            <w:vAlign w:val="center"/>
          </w:tcPr>
          <w:p w14:paraId="35C5FE3F" w14:textId="77777777" w:rsidR="00253F75" w:rsidRPr="00FB33F3" w:rsidRDefault="00253F75" w:rsidP="00413F07">
            <w:pPr>
              <w:pStyle w:val="TableParagraph"/>
              <w:rPr>
                <w:sz w:val="28"/>
                <w:szCs w:val="28"/>
              </w:rPr>
            </w:pPr>
            <w:r w:rsidRPr="00FB33F3">
              <w:rPr>
                <w:sz w:val="28"/>
                <w:szCs w:val="28"/>
              </w:rPr>
              <w:t>Үлгі №1</w:t>
            </w:r>
          </w:p>
          <w:p w14:paraId="07B78651"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lang w:val="en-US"/>
              </w:rPr>
              <w:t>74</w:t>
            </w:r>
            <w:r w:rsidRPr="00FB33F3">
              <w:rPr>
                <w:rStyle w:val="af0"/>
                <w:rFonts w:ascii="Times New Roman" w:hAnsi="Times New Roman" w:cs="Times New Roman"/>
                <w:b w:val="0"/>
                <w:bCs w:val="0"/>
                <w:sz w:val="28"/>
                <w:szCs w:val="28"/>
              </w:rPr>
              <w:t>/2</w:t>
            </w:r>
            <w:r w:rsidRPr="00FB33F3">
              <w:rPr>
                <w:rStyle w:val="af0"/>
                <w:rFonts w:ascii="Times New Roman" w:hAnsi="Times New Roman" w:cs="Times New Roman"/>
                <w:b w:val="0"/>
                <w:bCs w:val="0"/>
                <w:sz w:val="28"/>
                <w:szCs w:val="28"/>
                <w:lang w:val="en-US"/>
              </w:rPr>
              <w:t>5</w:t>
            </w:r>
            <w:r w:rsidRPr="00FB33F3">
              <w:rPr>
                <w:rStyle w:val="af0"/>
                <w:rFonts w:ascii="Times New Roman" w:hAnsi="Times New Roman" w:cs="Times New Roman"/>
                <w:b w:val="0"/>
                <w:bCs w:val="0"/>
                <w:sz w:val="28"/>
                <w:szCs w:val="28"/>
              </w:rPr>
              <w:t>/</w:t>
            </w:r>
            <w:r w:rsidRPr="00FB33F3">
              <w:rPr>
                <w:rStyle w:val="af0"/>
                <w:rFonts w:ascii="Times New Roman" w:hAnsi="Times New Roman" w:cs="Times New Roman"/>
                <w:b w:val="0"/>
                <w:bCs w:val="0"/>
                <w:sz w:val="28"/>
                <w:szCs w:val="28"/>
                <w:lang w:val="en-US"/>
              </w:rPr>
              <w:t>1%</w:t>
            </w:r>
          </w:p>
        </w:tc>
        <w:tc>
          <w:tcPr>
            <w:tcW w:w="1935" w:type="dxa"/>
            <w:vAlign w:val="center"/>
          </w:tcPr>
          <w:p w14:paraId="26A8819B" w14:textId="77777777" w:rsidR="00253F75" w:rsidRPr="00FB33F3" w:rsidRDefault="00253F75" w:rsidP="00413F07">
            <w:pPr>
              <w:pStyle w:val="TableParagraph"/>
              <w:rPr>
                <w:sz w:val="28"/>
                <w:szCs w:val="28"/>
              </w:rPr>
            </w:pPr>
            <w:r w:rsidRPr="00FB33F3">
              <w:rPr>
                <w:sz w:val="28"/>
                <w:szCs w:val="28"/>
              </w:rPr>
              <w:t>Үлгі №2</w:t>
            </w:r>
          </w:p>
          <w:p w14:paraId="2980E948"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lang w:val="en-US"/>
              </w:rPr>
              <w:t>7</w:t>
            </w:r>
            <w:r w:rsidRPr="00FB33F3">
              <w:rPr>
                <w:rStyle w:val="af0"/>
                <w:rFonts w:ascii="Times New Roman" w:hAnsi="Times New Roman" w:cs="Times New Roman"/>
                <w:b w:val="0"/>
                <w:bCs w:val="0"/>
                <w:sz w:val="28"/>
                <w:szCs w:val="28"/>
              </w:rPr>
              <w:t>0/2</w:t>
            </w:r>
            <w:r w:rsidRPr="00FB33F3">
              <w:rPr>
                <w:rStyle w:val="af0"/>
                <w:rFonts w:ascii="Times New Roman" w:hAnsi="Times New Roman" w:cs="Times New Roman"/>
                <w:b w:val="0"/>
                <w:bCs w:val="0"/>
                <w:sz w:val="28"/>
                <w:szCs w:val="28"/>
                <w:lang w:val="en-US"/>
              </w:rPr>
              <w:t>5</w:t>
            </w:r>
            <w:r w:rsidRPr="00FB33F3">
              <w:rPr>
                <w:rStyle w:val="af0"/>
                <w:rFonts w:ascii="Times New Roman" w:hAnsi="Times New Roman" w:cs="Times New Roman"/>
                <w:b w:val="0"/>
                <w:bCs w:val="0"/>
                <w:sz w:val="28"/>
                <w:szCs w:val="28"/>
              </w:rPr>
              <w:t>/5</w:t>
            </w:r>
            <w:r w:rsidRPr="00FB33F3">
              <w:rPr>
                <w:rStyle w:val="af0"/>
                <w:rFonts w:ascii="Times New Roman" w:hAnsi="Times New Roman" w:cs="Times New Roman"/>
                <w:b w:val="0"/>
                <w:bCs w:val="0"/>
                <w:sz w:val="28"/>
                <w:szCs w:val="28"/>
                <w:lang w:val="en-US"/>
              </w:rPr>
              <w:t>%</w:t>
            </w:r>
          </w:p>
        </w:tc>
        <w:tc>
          <w:tcPr>
            <w:tcW w:w="1668" w:type="dxa"/>
            <w:vAlign w:val="center"/>
          </w:tcPr>
          <w:p w14:paraId="51823E0E" w14:textId="77777777" w:rsidR="00253F75" w:rsidRPr="00FB33F3" w:rsidRDefault="00253F75" w:rsidP="00413F07">
            <w:pPr>
              <w:pStyle w:val="TableParagraph"/>
              <w:rPr>
                <w:sz w:val="28"/>
                <w:szCs w:val="28"/>
              </w:rPr>
            </w:pPr>
            <w:r w:rsidRPr="00FB33F3">
              <w:rPr>
                <w:sz w:val="28"/>
                <w:szCs w:val="28"/>
              </w:rPr>
              <w:t>Үлгі №3</w:t>
            </w:r>
          </w:p>
          <w:p w14:paraId="0C938332"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lang w:val="en-US"/>
              </w:rPr>
              <w:t>67</w:t>
            </w:r>
            <w:r w:rsidRPr="00FB33F3">
              <w:rPr>
                <w:rStyle w:val="af0"/>
                <w:rFonts w:ascii="Times New Roman" w:hAnsi="Times New Roman" w:cs="Times New Roman"/>
                <w:b w:val="0"/>
                <w:bCs w:val="0"/>
                <w:sz w:val="28"/>
                <w:szCs w:val="28"/>
              </w:rPr>
              <w:t>/2</w:t>
            </w:r>
            <w:r w:rsidRPr="00FB33F3">
              <w:rPr>
                <w:rStyle w:val="af0"/>
                <w:rFonts w:ascii="Times New Roman" w:hAnsi="Times New Roman" w:cs="Times New Roman"/>
                <w:b w:val="0"/>
                <w:bCs w:val="0"/>
                <w:sz w:val="28"/>
                <w:szCs w:val="28"/>
                <w:lang w:val="en-US"/>
              </w:rPr>
              <w:t>5</w:t>
            </w:r>
            <w:r w:rsidRPr="00FB33F3">
              <w:rPr>
                <w:rStyle w:val="af0"/>
                <w:rFonts w:ascii="Times New Roman" w:hAnsi="Times New Roman" w:cs="Times New Roman"/>
                <w:b w:val="0"/>
                <w:bCs w:val="0"/>
                <w:sz w:val="28"/>
                <w:szCs w:val="28"/>
              </w:rPr>
              <w:t>/</w:t>
            </w:r>
            <w:r w:rsidRPr="00FB33F3">
              <w:rPr>
                <w:rStyle w:val="af0"/>
                <w:rFonts w:ascii="Times New Roman" w:hAnsi="Times New Roman" w:cs="Times New Roman"/>
                <w:b w:val="0"/>
                <w:bCs w:val="0"/>
                <w:sz w:val="28"/>
                <w:szCs w:val="28"/>
                <w:lang w:val="en-US"/>
              </w:rPr>
              <w:t>8%</w:t>
            </w:r>
          </w:p>
        </w:tc>
      </w:tr>
      <w:tr w:rsidR="00253F75" w:rsidRPr="00FB33F3" w14:paraId="33FCA671" w14:textId="77777777" w:rsidTr="00413F07">
        <w:tc>
          <w:tcPr>
            <w:tcW w:w="3817" w:type="dxa"/>
          </w:tcPr>
          <w:p w14:paraId="736722F9"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Сумен сіңіру қабілеті (%)</w:t>
            </w:r>
          </w:p>
        </w:tc>
        <w:tc>
          <w:tcPr>
            <w:tcW w:w="2068" w:type="dxa"/>
            <w:vAlign w:val="center"/>
          </w:tcPr>
          <w:p w14:paraId="56B5AC02"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68–70</w:t>
            </w:r>
          </w:p>
        </w:tc>
        <w:tc>
          <w:tcPr>
            <w:tcW w:w="1935" w:type="dxa"/>
            <w:vAlign w:val="center"/>
          </w:tcPr>
          <w:p w14:paraId="1294A4D1"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70–72</w:t>
            </w:r>
          </w:p>
        </w:tc>
        <w:tc>
          <w:tcPr>
            <w:tcW w:w="1668" w:type="dxa"/>
            <w:vAlign w:val="center"/>
          </w:tcPr>
          <w:p w14:paraId="6B83A277"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72–74</w:t>
            </w:r>
          </w:p>
        </w:tc>
      </w:tr>
      <w:tr w:rsidR="00253F75" w:rsidRPr="00FB33F3" w14:paraId="6ED0314B" w14:textId="77777777" w:rsidTr="00413F07">
        <w:tc>
          <w:tcPr>
            <w:tcW w:w="3817" w:type="dxa"/>
          </w:tcPr>
          <w:p w14:paraId="7E8A1696"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Пісіру қабілеті (көтерілу)</w:t>
            </w:r>
          </w:p>
        </w:tc>
        <w:tc>
          <w:tcPr>
            <w:tcW w:w="2068" w:type="dxa"/>
            <w:vAlign w:val="center"/>
          </w:tcPr>
          <w:p w14:paraId="12917B05"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Орташа</w:t>
            </w:r>
          </w:p>
        </w:tc>
        <w:tc>
          <w:tcPr>
            <w:tcW w:w="1935" w:type="dxa"/>
            <w:vAlign w:val="center"/>
          </w:tcPr>
          <w:p w14:paraId="72293279"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Жақсы</w:t>
            </w:r>
          </w:p>
        </w:tc>
        <w:tc>
          <w:tcPr>
            <w:tcW w:w="1668" w:type="dxa"/>
            <w:vAlign w:val="center"/>
          </w:tcPr>
          <w:p w14:paraId="31824CFC"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Style w:val="af0"/>
                <w:rFonts w:ascii="Times New Roman" w:hAnsi="Times New Roman" w:cs="Times New Roman"/>
                <w:b w:val="0"/>
                <w:bCs w:val="0"/>
                <w:sz w:val="28"/>
                <w:szCs w:val="28"/>
                <w:lang w:val="kk-KZ"/>
              </w:rPr>
              <w:t>Төмен</w:t>
            </w:r>
          </w:p>
        </w:tc>
      </w:tr>
      <w:tr w:rsidR="00253F75" w:rsidRPr="00FB33F3" w14:paraId="7E04302A" w14:textId="77777777" w:rsidTr="00413F07">
        <w:tc>
          <w:tcPr>
            <w:tcW w:w="3817" w:type="dxa"/>
          </w:tcPr>
          <w:p w14:paraId="43FFEA9B"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Қамырдың тұтқырлығы (Pa·s)</w:t>
            </w:r>
          </w:p>
        </w:tc>
        <w:tc>
          <w:tcPr>
            <w:tcW w:w="2068" w:type="dxa"/>
            <w:vAlign w:val="center"/>
          </w:tcPr>
          <w:p w14:paraId="4BD80690"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1800–2000</w:t>
            </w:r>
          </w:p>
        </w:tc>
        <w:tc>
          <w:tcPr>
            <w:tcW w:w="1935" w:type="dxa"/>
            <w:vAlign w:val="center"/>
          </w:tcPr>
          <w:p w14:paraId="39809C61"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1600–1800</w:t>
            </w:r>
          </w:p>
        </w:tc>
        <w:tc>
          <w:tcPr>
            <w:tcW w:w="1668" w:type="dxa"/>
            <w:vAlign w:val="center"/>
          </w:tcPr>
          <w:p w14:paraId="15FBF574"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1400–1600</w:t>
            </w:r>
          </w:p>
        </w:tc>
      </w:tr>
      <w:tr w:rsidR="00253F75" w:rsidRPr="00FB33F3" w14:paraId="7C1AD4DF" w14:textId="77777777" w:rsidTr="00413F07">
        <w:tc>
          <w:tcPr>
            <w:tcW w:w="3817" w:type="dxa"/>
          </w:tcPr>
          <w:p w14:paraId="01B8B0F9"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lang w:val="kk-KZ"/>
              </w:rPr>
              <w:t>Серпімділігі</w:t>
            </w:r>
            <w:r w:rsidRPr="00FB33F3">
              <w:rPr>
                <w:rStyle w:val="af0"/>
                <w:rFonts w:ascii="Times New Roman" w:hAnsi="Times New Roman" w:cs="Times New Roman"/>
                <w:b w:val="0"/>
                <w:bCs w:val="0"/>
                <w:sz w:val="28"/>
                <w:szCs w:val="28"/>
              </w:rPr>
              <w:t xml:space="preserve"> (%)</w:t>
            </w:r>
          </w:p>
        </w:tc>
        <w:tc>
          <w:tcPr>
            <w:tcW w:w="2068" w:type="dxa"/>
            <w:vAlign w:val="center"/>
          </w:tcPr>
          <w:p w14:paraId="256A01B9"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rPr>
              <w:t>3</w:t>
            </w:r>
            <w:r w:rsidRPr="00FB33F3">
              <w:rPr>
                <w:rFonts w:ascii="Times New Roman" w:hAnsi="Times New Roman" w:cs="Times New Roman"/>
                <w:sz w:val="28"/>
                <w:szCs w:val="28"/>
                <w:lang w:val="kk-KZ"/>
              </w:rPr>
              <w:t>4</w:t>
            </w:r>
          </w:p>
        </w:tc>
        <w:tc>
          <w:tcPr>
            <w:tcW w:w="1935" w:type="dxa"/>
            <w:vAlign w:val="center"/>
          </w:tcPr>
          <w:p w14:paraId="6ED0D1B3"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rPr>
              <w:t>3</w:t>
            </w:r>
            <w:r w:rsidRPr="00FB33F3">
              <w:rPr>
                <w:rFonts w:ascii="Times New Roman" w:hAnsi="Times New Roman" w:cs="Times New Roman"/>
                <w:sz w:val="28"/>
                <w:szCs w:val="28"/>
                <w:lang w:val="kk-KZ"/>
              </w:rPr>
              <w:t>8</w:t>
            </w:r>
          </w:p>
        </w:tc>
        <w:tc>
          <w:tcPr>
            <w:tcW w:w="1668" w:type="dxa"/>
            <w:vAlign w:val="center"/>
          </w:tcPr>
          <w:p w14:paraId="5C09B969"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rPr>
              <w:t>2</w:t>
            </w:r>
            <w:r w:rsidRPr="00FB33F3">
              <w:rPr>
                <w:rFonts w:ascii="Times New Roman" w:hAnsi="Times New Roman" w:cs="Times New Roman"/>
                <w:sz w:val="28"/>
                <w:szCs w:val="28"/>
                <w:lang w:val="kk-KZ"/>
              </w:rPr>
              <w:t>7</w:t>
            </w:r>
          </w:p>
        </w:tc>
      </w:tr>
      <w:tr w:rsidR="00253F75" w:rsidRPr="00FB33F3" w14:paraId="3DD6105C" w14:textId="77777777" w:rsidTr="00413F07">
        <w:tc>
          <w:tcPr>
            <w:tcW w:w="3817" w:type="dxa"/>
          </w:tcPr>
          <w:p w14:paraId="2C656626"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Пластикалығы</w:t>
            </w:r>
          </w:p>
        </w:tc>
        <w:tc>
          <w:tcPr>
            <w:tcW w:w="2068" w:type="dxa"/>
            <w:vAlign w:val="center"/>
          </w:tcPr>
          <w:p w14:paraId="490C9273"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Орташа</w:t>
            </w:r>
          </w:p>
        </w:tc>
        <w:tc>
          <w:tcPr>
            <w:tcW w:w="1935" w:type="dxa"/>
            <w:vAlign w:val="center"/>
          </w:tcPr>
          <w:p w14:paraId="025B2D08"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rPr>
              <w:t>Жақсы</w:t>
            </w:r>
          </w:p>
        </w:tc>
        <w:tc>
          <w:tcPr>
            <w:tcW w:w="1668" w:type="dxa"/>
            <w:vAlign w:val="center"/>
          </w:tcPr>
          <w:p w14:paraId="7EDB4AEB"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lang w:val="kk-KZ"/>
              </w:rPr>
              <w:t>Төмен</w:t>
            </w:r>
          </w:p>
        </w:tc>
      </w:tr>
      <w:tr w:rsidR="00253F75" w:rsidRPr="00FB33F3" w14:paraId="3CA76E20" w14:textId="77777777" w:rsidTr="00413F07">
        <w:tc>
          <w:tcPr>
            <w:tcW w:w="3817" w:type="dxa"/>
          </w:tcPr>
          <w:p w14:paraId="583E750F"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Тұрақтылығы (мин)</w:t>
            </w:r>
          </w:p>
        </w:tc>
        <w:tc>
          <w:tcPr>
            <w:tcW w:w="2068" w:type="dxa"/>
            <w:vAlign w:val="center"/>
          </w:tcPr>
          <w:p w14:paraId="6F1D9FE8"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rPr>
              <w:t>5,</w:t>
            </w:r>
            <w:r w:rsidRPr="00FB33F3">
              <w:rPr>
                <w:rFonts w:ascii="Times New Roman" w:hAnsi="Times New Roman" w:cs="Times New Roman"/>
                <w:sz w:val="28"/>
                <w:szCs w:val="28"/>
                <w:lang w:val="kk-KZ"/>
              </w:rPr>
              <w:t>5</w:t>
            </w:r>
          </w:p>
        </w:tc>
        <w:tc>
          <w:tcPr>
            <w:tcW w:w="1935" w:type="dxa"/>
            <w:vAlign w:val="center"/>
          </w:tcPr>
          <w:p w14:paraId="5E8C70DB" w14:textId="77777777" w:rsidR="00253F75" w:rsidRPr="00FB33F3" w:rsidRDefault="00253F75" w:rsidP="00413F07">
            <w:pPr>
              <w:jc w:val="center"/>
              <w:rPr>
                <w:rStyle w:val="af0"/>
                <w:rFonts w:ascii="Times New Roman" w:hAnsi="Times New Roman" w:cs="Times New Roman"/>
                <w:b w:val="0"/>
                <w:bCs w:val="0"/>
                <w:sz w:val="28"/>
                <w:szCs w:val="28"/>
              </w:rPr>
            </w:pPr>
            <w:r w:rsidRPr="00FB33F3">
              <w:rPr>
                <w:rFonts w:ascii="Times New Roman" w:hAnsi="Times New Roman" w:cs="Times New Roman"/>
                <w:sz w:val="28"/>
                <w:szCs w:val="28"/>
                <w:lang w:val="kk-KZ"/>
              </w:rPr>
              <w:t>6,4</w:t>
            </w:r>
          </w:p>
        </w:tc>
        <w:tc>
          <w:tcPr>
            <w:tcW w:w="1668" w:type="dxa"/>
            <w:vAlign w:val="center"/>
          </w:tcPr>
          <w:p w14:paraId="4CD258D9"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Fonts w:ascii="Times New Roman" w:hAnsi="Times New Roman" w:cs="Times New Roman"/>
                <w:sz w:val="28"/>
                <w:szCs w:val="28"/>
              </w:rPr>
              <w:t>4</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5</w:t>
            </w:r>
          </w:p>
        </w:tc>
      </w:tr>
      <w:tr w:rsidR="00253F75" w:rsidRPr="00FB33F3" w14:paraId="5E6A23BC" w14:textId="77777777" w:rsidTr="00413F07">
        <w:tc>
          <w:tcPr>
            <w:tcW w:w="3817" w:type="dxa"/>
          </w:tcPr>
          <w:p w14:paraId="7E388DAC" w14:textId="77777777" w:rsidR="00253F75" w:rsidRPr="00FB33F3" w:rsidRDefault="00253F75" w:rsidP="00413F07">
            <w:pPr>
              <w:rPr>
                <w:rStyle w:val="af0"/>
                <w:rFonts w:ascii="Times New Roman" w:hAnsi="Times New Roman" w:cs="Times New Roman"/>
                <w:b w:val="0"/>
                <w:bCs w:val="0"/>
                <w:sz w:val="28"/>
                <w:szCs w:val="28"/>
              </w:rPr>
            </w:pPr>
            <w:r w:rsidRPr="00FB33F3">
              <w:rPr>
                <w:rStyle w:val="af0"/>
                <w:rFonts w:ascii="Times New Roman" w:hAnsi="Times New Roman" w:cs="Times New Roman"/>
                <w:b w:val="0"/>
                <w:bCs w:val="0"/>
                <w:sz w:val="28"/>
                <w:szCs w:val="28"/>
              </w:rPr>
              <w:t>Созылғыштығы (мм)</w:t>
            </w:r>
          </w:p>
        </w:tc>
        <w:tc>
          <w:tcPr>
            <w:tcW w:w="2068" w:type="dxa"/>
            <w:vAlign w:val="center"/>
          </w:tcPr>
          <w:p w14:paraId="5AA00DB2"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Style w:val="af0"/>
                <w:rFonts w:ascii="Times New Roman" w:hAnsi="Times New Roman" w:cs="Times New Roman"/>
                <w:b w:val="0"/>
                <w:bCs w:val="0"/>
                <w:sz w:val="28"/>
                <w:szCs w:val="28"/>
                <w:lang w:val="kk-KZ"/>
              </w:rPr>
              <w:t>95</w:t>
            </w:r>
          </w:p>
        </w:tc>
        <w:tc>
          <w:tcPr>
            <w:tcW w:w="1935" w:type="dxa"/>
            <w:vAlign w:val="center"/>
          </w:tcPr>
          <w:p w14:paraId="493A5C93"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Style w:val="af0"/>
                <w:rFonts w:ascii="Times New Roman" w:hAnsi="Times New Roman" w:cs="Times New Roman"/>
                <w:b w:val="0"/>
                <w:bCs w:val="0"/>
                <w:sz w:val="28"/>
                <w:szCs w:val="28"/>
                <w:lang w:val="kk-KZ"/>
              </w:rPr>
              <w:t>108</w:t>
            </w:r>
          </w:p>
        </w:tc>
        <w:tc>
          <w:tcPr>
            <w:tcW w:w="1668" w:type="dxa"/>
            <w:vAlign w:val="center"/>
          </w:tcPr>
          <w:p w14:paraId="5EFE575B" w14:textId="77777777" w:rsidR="00253F75" w:rsidRPr="00FB33F3" w:rsidRDefault="00253F75" w:rsidP="00413F07">
            <w:pPr>
              <w:jc w:val="center"/>
              <w:rPr>
                <w:rStyle w:val="af0"/>
                <w:rFonts w:ascii="Times New Roman" w:hAnsi="Times New Roman" w:cs="Times New Roman"/>
                <w:b w:val="0"/>
                <w:bCs w:val="0"/>
                <w:sz w:val="28"/>
                <w:szCs w:val="28"/>
                <w:lang w:val="kk-KZ"/>
              </w:rPr>
            </w:pPr>
            <w:r w:rsidRPr="00FB33F3">
              <w:rPr>
                <w:rStyle w:val="af0"/>
                <w:rFonts w:ascii="Times New Roman" w:hAnsi="Times New Roman" w:cs="Times New Roman"/>
                <w:b w:val="0"/>
                <w:bCs w:val="0"/>
                <w:sz w:val="28"/>
                <w:szCs w:val="28"/>
                <w:lang w:val="kk-KZ"/>
              </w:rPr>
              <w:t>84</w:t>
            </w:r>
          </w:p>
        </w:tc>
      </w:tr>
    </w:tbl>
    <w:p w14:paraId="28E9CFCB" w14:textId="77777777" w:rsidR="00253F75" w:rsidRPr="00FB33F3" w:rsidRDefault="00253F75" w:rsidP="00253F75">
      <w:pPr>
        <w:spacing w:after="0" w:line="240" w:lineRule="auto"/>
        <w:jc w:val="both"/>
        <w:rPr>
          <w:rStyle w:val="af0"/>
          <w:rFonts w:ascii="Times New Roman" w:hAnsi="Times New Roman" w:cs="Times New Roman"/>
          <w:b w:val="0"/>
          <w:bCs w:val="0"/>
          <w:sz w:val="28"/>
          <w:szCs w:val="28"/>
        </w:rPr>
      </w:pPr>
    </w:p>
    <w:p w14:paraId="2CD57930" w14:textId="4C391473" w:rsidR="00253F75" w:rsidRPr="00FB33F3" w:rsidRDefault="000A31DF" w:rsidP="00253F75">
      <w:pPr>
        <w:spacing w:after="0" w:line="240" w:lineRule="auto"/>
        <w:ind w:firstLine="708"/>
        <w:jc w:val="both"/>
        <w:rPr>
          <w:rFonts w:ascii="Times New Roman" w:hAnsi="Times New Roman" w:cs="Times New Roman"/>
          <w:sz w:val="28"/>
          <w:szCs w:val="28"/>
          <w:lang w:val="kk-KZ"/>
        </w:rPr>
      </w:pPr>
      <w:r w:rsidRPr="00FB33F3">
        <w:rPr>
          <w:rFonts w:ascii="Times New Roman" w:eastAsiaTheme="minorEastAsia" w:hAnsi="Times New Roman" w:cs="Times New Roman"/>
          <w:bCs/>
          <w:kern w:val="36"/>
          <w:sz w:val="28"/>
          <w:szCs w:val="28"/>
          <w:lang w:val="kk-KZ" w:eastAsia="ru-RU"/>
        </w:rPr>
        <w:t xml:space="preserve">10-шы кесте негізінде </w:t>
      </w:r>
      <w:r w:rsidR="00253F75" w:rsidRPr="00FB33F3">
        <w:rPr>
          <w:rFonts w:ascii="Times New Roman" w:eastAsiaTheme="minorEastAsia" w:hAnsi="Times New Roman" w:cs="Times New Roman"/>
          <w:bCs/>
          <w:kern w:val="36"/>
          <w:sz w:val="28"/>
          <w:szCs w:val="28"/>
          <w:lang w:val="kk-KZ" w:eastAsia="ru-RU"/>
        </w:rPr>
        <w:t>н</w:t>
      </w:r>
      <w:r w:rsidR="00253F75" w:rsidRPr="00FB33F3">
        <w:rPr>
          <w:rStyle w:val="af0"/>
          <w:rFonts w:ascii="Times New Roman" w:hAnsi="Times New Roman" w:cs="Times New Roman"/>
          <w:b w:val="0"/>
          <w:bCs w:val="0"/>
          <w:sz w:val="28"/>
          <w:szCs w:val="28"/>
        </w:rPr>
        <w:t>егізгі реологиялық көрсеткіштер</w:t>
      </w:r>
      <w:r w:rsidR="00253F75" w:rsidRPr="00FB33F3">
        <w:rPr>
          <w:rStyle w:val="af0"/>
          <w:rFonts w:ascii="Times New Roman" w:hAnsi="Times New Roman" w:cs="Times New Roman"/>
          <w:b w:val="0"/>
          <w:bCs w:val="0"/>
          <w:sz w:val="28"/>
          <w:szCs w:val="28"/>
          <w:lang w:val="kk-KZ"/>
        </w:rPr>
        <w:t xml:space="preserve">ге </w:t>
      </w:r>
      <w:r w:rsidR="00253F75" w:rsidRPr="00FB33F3">
        <w:rPr>
          <w:rStyle w:val="af0"/>
          <w:rFonts w:ascii="Times New Roman" w:hAnsi="Times New Roman" w:cs="Times New Roman"/>
          <w:b w:val="0"/>
          <w:bCs w:val="0"/>
          <w:sz w:val="28"/>
          <w:szCs w:val="28"/>
        </w:rPr>
        <w:t xml:space="preserve"> </w:t>
      </w:r>
      <w:r w:rsidR="00253F75" w:rsidRPr="00FB33F3">
        <w:rPr>
          <w:rStyle w:val="af0"/>
          <w:rFonts w:ascii="Times New Roman" w:hAnsi="Times New Roman" w:cs="Times New Roman"/>
          <w:b w:val="0"/>
          <w:bCs w:val="0"/>
          <w:sz w:val="28"/>
          <w:szCs w:val="28"/>
          <w:lang w:val="kk-KZ"/>
        </w:rPr>
        <w:t>сәйкес сипаттайтын болсақ:</w:t>
      </w:r>
      <w:r w:rsidR="00253F75" w:rsidRPr="00FB33F3">
        <w:rPr>
          <w:rFonts w:ascii="Times New Roman" w:hAnsi="Times New Roman" w:cs="Times New Roman"/>
          <w:sz w:val="28"/>
          <w:szCs w:val="28"/>
          <w:lang w:val="kk-KZ"/>
        </w:rPr>
        <w:t xml:space="preserve"> </w:t>
      </w:r>
    </w:p>
    <w:p w14:paraId="1496E322"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Су сіңіру қабілеті жолжелкен ұнтағының мөлшері артқан сайын жоғарылайды. Үлгі №1-де бұл көрсеткіш ең төмен, себебі талшық үлесі аз. Үлгі №2-де су сіңіру қабілеті айтарлықтай артып, үлгі №3-де ең жоғары мәнге жетті. Бұл құбылыс жолжелкен құрамындағы диеталық талшықтардың суды байланыстыру қабілетіне негіздей аламыз.</w:t>
      </w:r>
    </w:p>
    <w:p w14:paraId="7B9447C5"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Тұтқырлық та жасыл қарақұмық ұнының артуымен бірге өседі. Үлгі №1-де өте жоғары, үлгі №2-де жоғары, ал үлгі №3-де орташа тұтқырлық байқалды. Бұл талшықтардың және шырышты заттардың қамырда гель түзіп, қоюландыру әсерімен түсіндіріледі.</w:t>
      </w:r>
    </w:p>
    <w:p w14:paraId="02924828" w14:textId="71A33865"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Серпімділік көрсеткіші күрделі өзгерістерге ие. Үлгі №1-де </w:t>
      </w:r>
      <w:r w:rsidR="004E156F" w:rsidRPr="00FB33F3">
        <w:rPr>
          <w:rFonts w:ascii="Times New Roman" w:hAnsi="Times New Roman" w:cs="Times New Roman"/>
          <w:sz w:val="28"/>
          <w:szCs w:val="28"/>
          <w:lang w:val="kk-KZ"/>
        </w:rPr>
        <w:t xml:space="preserve">жасыл </w:t>
      </w:r>
      <w:r w:rsidRPr="00FB33F3">
        <w:rPr>
          <w:rFonts w:ascii="Times New Roman" w:hAnsi="Times New Roman" w:cs="Times New Roman"/>
          <w:sz w:val="28"/>
          <w:szCs w:val="28"/>
          <w:lang w:val="kk-KZ"/>
        </w:rPr>
        <w:t>қарақұмық ақуыздарының арқасында орташа деңгейде болды. Үлгі №2-де жолжелкен шырышы серпімділікті арттырып, ең жоғарғы көрсеткішке жеткізді. Алайда, үлгі №3-де жолжелкеннің артық мөлшері қамырды қатайтып, серпімділіктің төмендеуіне алып келді.</w:t>
      </w:r>
    </w:p>
    <w:p w14:paraId="40E6D61C"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Қамырдың тұрақтылығы үлгі №2-де ең жоғары болды. Бұл жолжелкеннің оңтайлы мөлшерінде судың жақсы байланысуымен және құрылымдық беріктіктің артуымен түсіндіріледі. Үлгі №1-де тұрақтылық орташа болса, үлгі №3-де артық талшық қамырды шамадан тыс қатаң етіп, тұрақтылықты төмендетті.</w:t>
      </w:r>
    </w:p>
    <w:p w14:paraId="72B0D71F" w14:textId="1DB77115"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Созылғыштық қасиеті жолжелкеннің орташа мөлшерінде (үлгі №2) пластикалық қасиеттер жақсарып, созылғыштық артты. Ал үлгі №3-де талшықтың көп болуы қамырды морт қылып, созылғыштықты төмендетті.</w:t>
      </w:r>
    </w:p>
    <w:p w14:paraId="0539C723"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Қорытындылай айтқанда жүргізілген эксперименттік талдау нәтижесінде жолжелкен ұнтағының үлесі қамырдың реологиялық қасиеттеріне айтарлықтай ықпал ететіні анықталды:</w:t>
      </w:r>
    </w:p>
    <w:p w14:paraId="14993B65"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су сіңіру қабілеті жолжелкен үлесі артқан сайын өседі;</w:t>
      </w:r>
    </w:p>
    <w:p w14:paraId="55885593"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серпімділік пен тұрақтылық көрсеткіштері орташа деңгейде (5% жолжелкен кезінде) ең жоғарғы мәнге жетеді;</w:t>
      </w:r>
    </w:p>
    <w:p w14:paraId="6A47D7F8" w14:textId="77777777"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 созылғыштық оңтайлы жолжелкен мөлшерінде жақсарады, бірақ оның шамадан тыс артуы кері әсерін тигізеді.</w:t>
      </w:r>
    </w:p>
    <w:p w14:paraId="613530B0" w14:textId="0DD6EDCF" w:rsidR="00253F75" w:rsidRPr="00FB33F3" w:rsidRDefault="00253F75" w:rsidP="00253F75">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Осылайша, жасыл қарақұмық – 70%, жүгері – 25%, жолжелкен – 5% арақатынасы глютенсіз қамыр үшін ең қ</w:t>
      </w:r>
      <w:r w:rsidR="00DA704A" w:rsidRPr="00FB33F3">
        <w:rPr>
          <w:rFonts w:ascii="Times New Roman" w:hAnsi="Times New Roman" w:cs="Times New Roman"/>
          <w:sz w:val="28"/>
          <w:szCs w:val="28"/>
          <w:lang w:val="kk-KZ"/>
        </w:rPr>
        <w:t>олайлы үйлесім болып табылады.</w:t>
      </w:r>
      <w:r w:rsidR="00DA704A" w:rsidRPr="00FB33F3">
        <w:rPr>
          <w:rFonts w:ascii="Times New Roman" w:hAnsi="Times New Roman" w:cs="Times New Roman"/>
          <w:sz w:val="28"/>
          <w:szCs w:val="28"/>
          <w:lang w:val="kk-KZ"/>
        </w:rPr>
        <w:br/>
        <w:t>О</w:t>
      </w:r>
      <w:r w:rsidRPr="00FB33F3">
        <w:rPr>
          <w:rFonts w:ascii="Times New Roman" w:hAnsi="Times New Roman" w:cs="Times New Roman"/>
          <w:sz w:val="28"/>
          <w:szCs w:val="28"/>
          <w:lang w:val="kk-KZ"/>
        </w:rPr>
        <w:t xml:space="preserve">л </w:t>
      </w:r>
      <w:r w:rsidRPr="00FB33F3">
        <w:rPr>
          <w:rFonts w:ascii="Times New Roman" w:hAnsi="Times New Roman" w:cs="Times New Roman"/>
          <w:bCs/>
          <w:sz w:val="28"/>
          <w:szCs w:val="28"/>
          <w:lang w:val="kk-KZ"/>
        </w:rPr>
        <w:t>жоғары серпімділікке, тұрақтылыққа және созылғыштыққа</w:t>
      </w:r>
      <w:r w:rsidRPr="00FB33F3">
        <w:rPr>
          <w:rFonts w:ascii="Times New Roman" w:hAnsi="Times New Roman" w:cs="Times New Roman"/>
          <w:sz w:val="28"/>
          <w:szCs w:val="28"/>
          <w:lang w:val="kk-KZ"/>
        </w:rPr>
        <w:t xml:space="preserve"> ие.</w:t>
      </w:r>
      <w:r w:rsidRPr="00FB33F3">
        <w:rPr>
          <w:rFonts w:ascii="Times New Roman" w:hAnsi="Times New Roman" w:cs="Times New Roman"/>
          <w:sz w:val="28"/>
          <w:szCs w:val="28"/>
          <w:lang w:val="kk-KZ"/>
        </w:rPr>
        <w:br/>
        <w:t>Бұл ұн құрамында оңтайлы</w:t>
      </w:r>
      <w:r w:rsidRPr="00FB33F3">
        <w:rPr>
          <w:rFonts w:ascii="Times New Roman" w:hAnsi="Times New Roman" w:cs="Times New Roman"/>
          <w:bCs/>
          <w:sz w:val="28"/>
          <w:szCs w:val="28"/>
          <w:lang w:val="kk-KZ"/>
        </w:rPr>
        <w:t xml:space="preserve"> мөлшерде талшық, ақуыз және көмірсу</w:t>
      </w:r>
      <w:r w:rsidRPr="00FB33F3">
        <w:rPr>
          <w:rFonts w:ascii="Times New Roman" w:hAnsi="Times New Roman" w:cs="Times New Roman"/>
          <w:sz w:val="28"/>
          <w:szCs w:val="28"/>
          <w:lang w:val="kk-KZ"/>
        </w:rPr>
        <w:t xml:space="preserve"> бар екенін және қамыр түзу қасиеттері жақсы екенін көрсетеді.</w:t>
      </w:r>
    </w:p>
    <w:p w14:paraId="548AEE94" w14:textId="77777777" w:rsidR="00253F75" w:rsidRPr="00FB33F3" w:rsidRDefault="00253F75" w:rsidP="009036A1">
      <w:pPr>
        <w:spacing w:after="0" w:line="240" w:lineRule="auto"/>
        <w:ind w:firstLine="709"/>
        <w:jc w:val="both"/>
        <w:rPr>
          <w:rFonts w:ascii="Times New Roman" w:hAnsi="Times New Roman" w:cs="Times New Roman"/>
          <w:sz w:val="28"/>
          <w:szCs w:val="28"/>
          <w:lang w:val="kk-KZ"/>
        </w:rPr>
      </w:pPr>
    </w:p>
    <w:p w14:paraId="3E9AD63D" w14:textId="259B7902" w:rsidR="00191347" w:rsidRPr="00FB33F3" w:rsidRDefault="00191347" w:rsidP="00C47B7E">
      <w:pPr>
        <w:spacing w:after="0" w:line="240" w:lineRule="auto"/>
        <w:ind w:firstLine="709"/>
        <w:jc w:val="both"/>
        <w:rPr>
          <w:rFonts w:ascii="Times New Roman" w:hAnsi="Times New Roman" w:cs="Times New Roman"/>
          <w:b/>
          <w:bCs/>
          <w:sz w:val="28"/>
          <w:szCs w:val="28"/>
          <w:lang w:val="kk-KZ" w:eastAsia="ru-RU"/>
        </w:rPr>
      </w:pPr>
      <w:r w:rsidRPr="00FB33F3">
        <w:rPr>
          <w:rFonts w:ascii="Times New Roman" w:eastAsiaTheme="minorEastAsia" w:hAnsi="Times New Roman" w:cs="Times New Roman"/>
          <w:b/>
          <w:sz w:val="28"/>
          <w:szCs w:val="28"/>
          <w:lang w:val="kk-KZ"/>
        </w:rPr>
        <w:t>3.4</w:t>
      </w:r>
      <w:r w:rsidRPr="00FB33F3">
        <w:rPr>
          <w:rFonts w:ascii="Times New Roman" w:hAnsi="Times New Roman" w:cs="Times New Roman"/>
          <w:b/>
          <w:bCs/>
          <w:spacing w:val="-2"/>
          <w:sz w:val="28"/>
          <w:szCs w:val="28"/>
          <w:lang w:val="kk-KZ" w:eastAsia="ru-RU"/>
        </w:rPr>
        <w:t xml:space="preserve"> </w:t>
      </w:r>
      <w:r w:rsidRPr="00FB33F3">
        <w:rPr>
          <w:rFonts w:ascii="Times New Roman" w:hAnsi="Times New Roman" w:cs="Times New Roman"/>
          <w:b/>
          <w:bCs/>
          <w:sz w:val="28"/>
          <w:szCs w:val="28"/>
          <w:lang w:val="kk-KZ" w:eastAsia="ru-RU"/>
        </w:rPr>
        <w:t>Глютенсіз құрама ұндардан дайындалған нан өнімдеріне арналған салыстырмалы бақылау үлгісін анықтау</w:t>
      </w:r>
    </w:p>
    <w:p w14:paraId="5519BBEC" w14:textId="0BF7AA9E"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Көптеген глютенсіз нан-тоқаш өнімдері бойынша дайындалған ғылыми зерттеу жұмыстарында таңдал</w:t>
      </w:r>
      <w:r w:rsidR="00336137" w:rsidRPr="00FB33F3">
        <w:rPr>
          <w:rFonts w:ascii="Times New Roman" w:hAnsi="Times New Roman" w:cs="Times New Roman"/>
          <w:sz w:val="28"/>
          <w:szCs w:val="28"/>
          <w:lang w:val="kk-KZ" w:eastAsia="ru-RU"/>
        </w:rPr>
        <w:t>ынып алынған</w:t>
      </w:r>
      <w:r w:rsidRPr="00FB33F3">
        <w:rPr>
          <w:rFonts w:ascii="Times New Roman" w:hAnsi="Times New Roman" w:cs="Times New Roman"/>
          <w:sz w:val="28"/>
          <w:szCs w:val="28"/>
          <w:lang w:val="kk-KZ" w:eastAsia="ru-RU"/>
        </w:rPr>
        <w:t xml:space="preserve"> бақылау үлгілері бойынша көптеген сұрақтар туындап жатады. Оның басты себебі Қазақстанда жеке «глютенсіз нанға» арнайы МемСТ (мысалы, нанның өзіндік физико-химиялық талаптары) жоқ. Алайда жалпы глютенсіз өнімдерге қойылатын талаптар </w:t>
      </w:r>
      <w:r w:rsidR="005F0084" w:rsidRPr="00FB33F3">
        <w:rPr>
          <w:rStyle w:val="af0"/>
          <w:rFonts w:ascii="Times New Roman" w:hAnsi="Times New Roman"/>
          <w:b w:val="0"/>
          <w:bCs w:val="0"/>
          <w:sz w:val="28"/>
          <w:szCs w:val="28"/>
          <w:lang w:val="kk-KZ"/>
        </w:rPr>
        <w:t>МемСТ 34835–2022.</w:t>
      </w:r>
      <w:r w:rsidR="005F0084" w:rsidRPr="00FB33F3">
        <w:rPr>
          <w:rFonts w:ascii="Times New Roman" w:hAnsi="Times New Roman"/>
          <w:sz w:val="28"/>
          <w:szCs w:val="28"/>
          <w:lang w:val="kk-KZ"/>
        </w:rPr>
        <w:t xml:space="preserve"> </w:t>
      </w:r>
      <w:r w:rsidR="00634D1F" w:rsidRPr="00FB33F3">
        <w:rPr>
          <w:rFonts w:ascii="Times New Roman" w:hAnsi="Times New Roman"/>
          <w:sz w:val="28"/>
          <w:szCs w:val="28"/>
          <w:lang w:val="kk-KZ"/>
        </w:rPr>
        <w:t>«</w:t>
      </w:r>
      <w:r w:rsidR="005F0084" w:rsidRPr="00FB33F3">
        <w:rPr>
          <w:rStyle w:val="a7"/>
          <w:rFonts w:ascii="Times New Roman" w:hAnsi="Times New Roman"/>
          <w:i w:val="0"/>
          <w:sz w:val="28"/>
          <w:szCs w:val="28"/>
          <w:lang w:val="kk-KZ"/>
        </w:rPr>
        <w:t>Мамандандырылған тамақ өнімдері. Глютенсіз нан өнімдері. Жалпы техникалық шарттар</w:t>
      </w:r>
      <w:r w:rsidRPr="00FB33F3">
        <w:rPr>
          <w:rFonts w:ascii="Times New Roman" w:hAnsi="Times New Roman" w:cs="Times New Roman"/>
          <w:sz w:val="28"/>
          <w:szCs w:val="28"/>
          <w:lang w:val="kk-KZ" w:eastAsia="ru-RU"/>
        </w:rPr>
        <w:t>»</w:t>
      </w:r>
      <w:r w:rsidR="00413140" w:rsidRPr="00FB33F3">
        <w:rPr>
          <w:rFonts w:ascii="Times New Roman" w:hAnsi="Times New Roman" w:cs="Times New Roman"/>
          <w:sz w:val="28"/>
          <w:szCs w:val="28"/>
          <w:lang w:val="kk-KZ" w:eastAsia="ru-RU"/>
        </w:rPr>
        <w:t xml:space="preserve"> </w:t>
      </w:r>
      <w:r w:rsidRPr="00FB33F3">
        <w:rPr>
          <w:rFonts w:ascii="Times New Roman" w:hAnsi="Times New Roman" w:cs="Times New Roman"/>
          <w:sz w:val="28"/>
          <w:szCs w:val="28"/>
          <w:lang w:val="kk-KZ" w:eastAsia="ru-RU"/>
        </w:rPr>
        <w:t>соның құрамында қолданылады. Бұл стандарт ЕАЭО талаптарына сәйкес әзірленіп, барлық глютенсіз өнімдерді (ұн, печенье, нан, макарон және т.б.) қамтиды. Осылайша, глютенсіз нан өнімдеріне қатысты барлық қауіпсіздік және санитарлық-гигиеналық стандарттар бар, және оларды сақтау арқылы «gluten-free» белгілеу заңды түрде</w:t>
      </w:r>
      <w:r w:rsidR="00FA0A0C" w:rsidRPr="00FB33F3">
        <w:rPr>
          <w:rFonts w:ascii="Times New Roman" w:hAnsi="Times New Roman" w:cs="Times New Roman"/>
          <w:sz w:val="28"/>
          <w:szCs w:val="28"/>
          <w:lang w:val="kk-KZ" w:eastAsia="ru-RU"/>
        </w:rPr>
        <w:t xml:space="preserve"> қойылып, глютен деңгейін 20</w:t>
      </w:r>
      <w:r w:rsidRPr="00FB33F3">
        <w:rPr>
          <w:rFonts w:ascii="Times New Roman" w:hAnsi="Times New Roman" w:cs="Times New Roman"/>
          <w:sz w:val="28"/>
          <w:szCs w:val="28"/>
          <w:lang w:val="kk-KZ" w:eastAsia="ru-RU"/>
        </w:rPr>
        <w:t xml:space="preserve"> (мг/кг)  шегінен аспауы керек</w:t>
      </w:r>
      <w:r w:rsidR="00413140" w:rsidRPr="00FB33F3">
        <w:rPr>
          <w:rFonts w:ascii="Times New Roman" w:hAnsi="Times New Roman" w:cs="Times New Roman"/>
          <w:sz w:val="28"/>
          <w:szCs w:val="28"/>
          <w:lang w:val="kk-KZ" w:eastAsia="ru-RU"/>
        </w:rPr>
        <w:t xml:space="preserve"> </w:t>
      </w:r>
      <w:r w:rsidR="00413140"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kk-KZ"/>
        </w:rPr>
        <w:t>10</w:t>
      </w:r>
      <w:r w:rsidR="00413140" w:rsidRPr="00FB33F3">
        <w:rPr>
          <w:rFonts w:ascii="Times New Roman" w:hAnsi="Times New Roman" w:cs="Times New Roman"/>
          <w:sz w:val="28"/>
          <w:szCs w:val="28"/>
          <w:lang w:val="kk-KZ"/>
        </w:rPr>
        <w:t>-</w:t>
      </w:r>
      <w:r w:rsidR="003102FD"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kk-KZ"/>
        </w:rPr>
        <w:t>11</w:t>
      </w:r>
      <w:r w:rsidR="00413140" w:rsidRPr="00FB33F3">
        <w:rPr>
          <w:rFonts w:ascii="Times New Roman" w:hAnsi="Times New Roman" w:cs="Times New Roman"/>
          <w:sz w:val="28"/>
          <w:szCs w:val="28"/>
          <w:lang w:val="kk-KZ"/>
        </w:rPr>
        <w:t>].</w:t>
      </w:r>
    </w:p>
    <w:p w14:paraId="7A982879" w14:textId="090ED395" w:rsidR="00BC3D6A" w:rsidRPr="00FB33F3" w:rsidRDefault="00BC3D6A" w:rsidP="00BC3D6A">
      <w:pPr>
        <w:tabs>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Глютенсіз нан-тоқаш өнімдерін ғылыми негізде</w:t>
      </w:r>
      <w:r w:rsidR="00336137" w:rsidRPr="00FB33F3">
        <w:rPr>
          <w:rFonts w:ascii="Times New Roman" w:hAnsi="Times New Roman" w:cs="Times New Roman"/>
          <w:sz w:val="28"/>
          <w:szCs w:val="28"/>
          <w:lang w:val="kk-KZ" w:eastAsia="ru-RU"/>
        </w:rPr>
        <w:t>уді</w:t>
      </w:r>
      <w:r w:rsidRPr="00FB33F3">
        <w:rPr>
          <w:rFonts w:ascii="Times New Roman" w:hAnsi="Times New Roman" w:cs="Times New Roman"/>
          <w:sz w:val="28"/>
          <w:szCs w:val="28"/>
          <w:lang w:val="ru-KZ" w:eastAsia="ru-RU"/>
        </w:rPr>
        <w:t xml:space="preserve"> әзірлеу барысында, тәжірибелік үлгілердің нәтижелерін салыстыру және технологиялық тиімділікті</w:t>
      </w:r>
      <w:r w:rsidR="00DA704A" w:rsidRPr="00FB33F3">
        <w:rPr>
          <w:rFonts w:ascii="Times New Roman" w:hAnsi="Times New Roman" w:cs="Times New Roman"/>
          <w:sz w:val="28"/>
          <w:szCs w:val="28"/>
          <w:lang w:val="ru-KZ" w:eastAsia="ru-RU"/>
        </w:rPr>
        <w:t xml:space="preserve"> бағалау үшін бақылау үлгісін (</w:t>
      </w:r>
      <w:r w:rsidR="00DA704A" w:rsidRPr="00FB33F3">
        <w:rPr>
          <w:rFonts w:ascii="Times New Roman" w:hAnsi="Times New Roman" w:cs="Times New Roman"/>
          <w:sz w:val="28"/>
          <w:szCs w:val="28"/>
          <w:lang w:val="kk-KZ" w:eastAsia="ru-RU"/>
        </w:rPr>
        <w:t>бақылау</w:t>
      </w:r>
      <w:r w:rsidRPr="00FB33F3">
        <w:rPr>
          <w:rFonts w:ascii="Times New Roman" w:hAnsi="Times New Roman" w:cs="Times New Roman"/>
          <w:sz w:val="28"/>
          <w:szCs w:val="28"/>
          <w:lang w:val="ru-KZ" w:eastAsia="ru-RU"/>
        </w:rPr>
        <w:t xml:space="preserve"> үлгі) дұрыс таңдау аса маңызды</w:t>
      </w:r>
      <w:r w:rsidR="00413140" w:rsidRPr="00FB33F3">
        <w:rPr>
          <w:rFonts w:ascii="Times New Roman" w:hAnsi="Times New Roman" w:cs="Times New Roman"/>
          <w:sz w:val="28"/>
          <w:szCs w:val="28"/>
          <w:lang w:val="ru-KZ" w:eastAsia="ru-RU"/>
        </w:rPr>
        <w:t>.</w:t>
      </w:r>
      <w:r w:rsidRPr="00FB33F3">
        <w:rPr>
          <w:rFonts w:ascii="Times New Roman" w:hAnsi="Times New Roman" w:cs="Times New Roman"/>
          <w:sz w:val="28"/>
          <w:szCs w:val="28"/>
          <w:lang w:val="ru-KZ" w:eastAsia="ru-RU"/>
        </w:rPr>
        <w:t xml:space="preserve"> Бақылау үлгісі өнімнің бастапқы физика-химиялық және құрылымдық қасиеттерін сипаттайтын, функционалды немесе модификацияланған ұн қоспалары енгізілмеген базалық модель ретінде қарастырылады.</w:t>
      </w:r>
      <w:r w:rsidR="00413140" w:rsidRPr="00FB33F3">
        <w:rPr>
          <w:lang w:val="ru-KZ"/>
        </w:rPr>
        <w:t xml:space="preserve"> </w:t>
      </w:r>
    </w:p>
    <w:p w14:paraId="3A55A6DD" w14:textId="1354B068" w:rsidR="00BC3D6A" w:rsidRPr="00FB33F3" w:rsidRDefault="00BC3D6A" w:rsidP="00BC3D6A">
      <w:pPr>
        <w:tabs>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Соңғы жылдары әлемдік патенттік практикада глютенсіз қамыр мен нан дайындаудың әртүрлі тәсілдері ұсынылған. Бұл шешімдер негізінен үш бағытта дамып келеді</w:t>
      </w:r>
      <w:r w:rsidR="003319D8" w:rsidRPr="00FB33F3">
        <w:rPr>
          <w:rFonts w:ascii="Times New Roman" w:hAnsi="Times New Roman" w:cs="Times New Roman"/>
          <w:sz w:val="28"/>
          <w:szCs w:val="28"/>
          <w:lang w:val="kk-KZ" w:eastAsia="ru-RU"/>
        </w:rPr>
        <w:t xml:space="preserve"> </w:t>
      </w:r>
      <w:r w:rsidR="003319D8" w:rsidRPr="00FB33F3">
        <w:rPr>
          <w:rFonts w:ascii="Times New Roman" w:hAnsi="Times New Roman" w:cs="Times New Roman"/>
          <w:sz w:val="28"/>
          <w:szCs w:val="28"/>
          <w:lang w:val="kk-KZ"/>
        </w:rPr>
        <w:t>[</w:t>
      </w:r>
      <w:r w:rsidR="00195E23"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en-US"/>
        </w:rPr>
        <w:t>12</w:t>
      </w:r>
      <w:r w:rsidR="003319D8" w:rsidRPr="00FB33F3">
        <w:rPr>
          <w:rFonts w:ascii="Times New Roman" w:hAnsi="Times New Roman" w:cs="Times New Roman"/>
          <w:sz w:val="28"/>
          <w:szCs w:val="28"/>
          <w:lang w:val="kk-KZ"/>
        </w:rPr>
        <w:t>-</w:t>
      </w:r>
      <w:r w:rsidR="003102FD"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en-US"/>
        </w:rPr>
        <w:t>13</w:t>
      </w:r>
      <w:r w:rsidR="003319D8" w:rsidRPr="00FB33F3">
        <w:rPr>
          <w:rFonts w:ascii="Times New Roman" w:hAnsi="Times New Roman" w:cs="Times New Roman"/>
          <w:sz w:val="28"/>
          <w:szCs w:val="28"/>
          <w:lang w:val="kk-KZ"/>
        </w:rPr>
        <w:t>]</w:t>
      </w:r>
      <w:r w:rsidRPr="00FB33F3">
        <w:rPr>
          <w:rFonts w:ascii="Times New Roman" w:hAnsi="Times New Roman" w:cs="Times New Roman"/>
          <w:sz w:val="28"/>
          <w:szCs w:val="28"/>
          <w:lang w:val="ru-KZ" w:eastAsia="ru-RU"/>
        </w:rPr>
        <w:t>:</w:t>
      </w:r>
    </w:p>
    <w:p w14:paraId="02EF3E56" w14:textId="77777777" w:rsidR="00BC3D6A" w:rsidRPr="00FB33F3" w:rsidRDefault="00BC3D6A" w:rsidP="00BC3D6A">
      <w:pPr>
        <w:numPr>
          <w:ilvl w:val="0"/>
          <w:numId w:val="17"/>
        </w:numPr>
        <w:tabs>
          <w:tab w:val="left" w:pos="1134"/>
        </w:tabs>
        <w:spacing w:after="0" w:line="240" w:lineRule="auto"/>
        <w:ind w:left="0"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Крахмал және күріш ұны негізіндегі классикалық глютенсіз композициялар;</w:t>
      </w:r>
    </w:p>
    <w:p w14:paraId="2F3718C0" w14:textId="77777777" w:rsidR="00BC3D6A" w:rsidRPr="00FB33F3" w:rsidRDefault="00BC3D6A" w:rsidP="00BC3D6A">
      <w:pPr>
        <w:numPr>
          <w:ilvl w:val="0"/>
          <w:numId w:val="17"/>
        </w:numPr>
        <w:tabs>
          <w:tab w:val="left" w:pos="1134"/>
        </w:tabs>
        <w:spacing w:after="0" w:line="240" w:lineRule="auto"/>
        <w:ind w:left="0"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Гидроколлоидтар мен тағамдық талшықтар қосылған функционалды құрылымдар;</w:t>
      </w:r>
    </w:p>
    <w:p w14:paraId="6FBD375F" w14:textId="77777777" w:rsidR="00BC3D6A" w:rsidRPr="00FB33F3" w:rsidRDefault="00BC3D6A" w:rsidP="00BC3D6A">
      <w:pPr>
        <w:numPr>
          <w:ilvl w:val="0"/>
          <w:numId w:val="17"/>
        </w:numPr>
        <w:tabs>
          <w:tab w:val="left" w:pos="1134"/>
        </w:tabs>
        <w:spacing w:after="0" w:line="240" w:lineRule="auto"/>
        <w:ind w:left="0"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Өсімдік ақуыздарын қолдану арқылы глютен-ұқсас байланыс түзу технологиялары.</w:t>
      </w:r>
    </w:p>
    <w:p w14:paraId="68E3BEAD" w14:textId="77777777" w:rsidR="00BC3D6A" w:rsidRPr="00FB33F3" w:rsidRDefault="00BC3D6A" w:rsidP="00BC3D6A">
      <w:pPr>
        <w:tabs>
          <w:tab w:val="left" w:pos="1134"/>
        </w:tabs>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Бағыттарға сәйкес с</w:t>
      </w:r>
      <w:r w:rsidRPr="00FB33F3">
        <w:rPr>
          <w:rFonts w:ascii="Times New Roman" w:hAnsi="Times New Roman" w:cs="Times New Roman"/>
          <w:sz w:val="28"/>
          <w:szCs w:val="28"/>
          <w:lang w:val="ru-KZ" w:eastAsia="ru-RU"/>
        </w:rPr>
        <w:t>оңғы жылдары алынған глютенсіз нан өндірісіне арналған негізгі патенттерге салыстырмалы талдау</w:t>
      </w:r>
      <w:r w:rsidRPr="00FB33F3">
        <w:rPr>
          <w:rFonts w:ascii="Times New Roman" w:hAnsi="Times New Roman" w:cs="Times New Roman"/>
          <w:sz w:val="28"/>
          <w:szCs w:val="28"/>
          <w:lang w:val="kk-KZ" w:eastAsia="ru-RU"/>
        </w:rPr>
        <w:t xml:space="preserve"> жүргізсек.</w:t>
      </w:r>
    </w:p>
    <w:p w14:paraId="6A6AB308" w14:textId="07DE4F3B" w:rsidR="00BC3D6A" w:rsidRPr="00FB33F3" w:rsidRDefault="00BC3D6A" w:rsidP="00BC3D6A">
      <w:pPr>
        <w:tabs>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WO2015173148A1 (WIPO, 2015) – Глютенсіз нан алуда өсімдік ақуыздарын қолдану арқылы глютен-ұқсас байланыс түзу тәсілі ұсынылған. Бұл технология қамырдың серпімділігі мен газ ұстау қабілетін жақсартады.</w:t>
      </w:r>
      <w:r w:rsidRPr="00FB33F3">
        <w:rPr>
          <w:rFonts w:ascii="Times New Roman" w:hAnsi="Times New Roman" w:cs="Times New Roman"/>
          <w:sz w:val="28"/>
          <w:szCs w:val="28"/>
          <w:lang w:val="kk-KZ" w:eastAsia="ru-RU"/>
        </w:rPr>
        <w:t xml:space="preserve"> Бұл патент бағытты бір болғанымен бақылау үлгісі ретінде нақты сәйкес келмейді</w:t>
      </w:r>
      <w:r w:rsidRPr="00FB33F3">
        <w:rPr>
          <w:rFonts w:ascii="Times New Roman" w:hAnsi="Times New Roman" w:cs="Times New Roman"/>
          <w:sz w:val="28"/>
          <w:szCs w:val="28"/>
          <w:lang w:val="ru-KZ" w:eastAsia="ru-RU"/>
        </w:rPr>
        <w:t xml:space="preserve">, </w:t>
      </w:r>
      <w:r w:rsidRPr="00FB33F3">
        <w:rPr>
          <w:rFonts w:ascii="Times New Roman" w:hAnsi="Times New Roman" w:cs="Times New Roman"/>
          <w:sz w:val="28"/>
          <w:szCs w:val="28"/>
          <w:lang w:val="ru-KZ" w:eastAsia="ru-RU"/>
        </w:rPr>
        <w:lastRenderedPageBreak/>
        <w:t xml:space="preserve">себебі </w:t>
      </w:r>
      <w:r w:rsidRPr="00FB33F3">
        <w:rPr>
          <w:rFonts w:ascii="Times New Roman" w:hAnsi="Times New Roman" w:cs="Times New Roman"/>
          <w:sz w:val="28"/>
          <w:szCs w:val="28"/>
          <w:lang w:val="kk-KZ" w:eastAsia="ru-RU"/>
        </w:rPr>
        <w:t xml:space="preserve">патентте ұсынылған </w:t>
      </w:r>
      <w:r w:rsidRPr="00FB33F3">
        <w:rPr>
          <w:rFonts w:ascii="Times New Roman" w:hAnsi="Times New Roman" w:cs="Times New Roman"/>
          <w:sz w:val="28"/>
          <w:szCs w:val="28"/>
          <w:lang w:val="ru-KZ" w:eastAsia="ru-RU"/>
        </w:rPr>
        <w:t>шешім ақуыздық компоненттерге бағытталған және крахмал-күріш негізінен өзгеше</w:t>
      </w:r>
      <w:r w:rsidR="00B102BE" w:rsidRPr="00FB33F3">
        <w:rPr>
          <w:rFonts w:ascii="Times New Roman" w:hAnsi="Times New Roman" w:cs="Times New Roman"/>
          <w:sz w:val="28"/>
          <w:szCs w:val="28"/>
          <w:lang w:val="kk-KZ" w:eastAsia="ru-RU"/>
        </w:rPr>
        <w:t xml:space="preserve"> </w:t>
      </w:r>
      <w:r w:rsidR="00B102BE" w:rsidRPr="00FB33F3">
        <w:rPr>
          <w:rFonts w:ascii="Times New Roman" w:hAnsi="Times New Roman" w:cs="Times New Roman"/>
          <w:sz w:val="28"/>
          <w:szCs w:val="28"/>
          <w:lang w:val="kk-KZ"/>
        </w:rPr>
        <w:t>[</w:t>
      </w:r>
      <w:r w:rsidR="00195E23" w:rsidRPr="00FB33F3">
        <w:rPr>
          <w:rFonts w:ascii="Times New Roman" w:hAnsi="Times New Roman" w:cs="Times New Roman"/>
          <w:sz w:val="28"/>
          <w:szCs w:val="28"/>
          <w:lang w:val="kk-KZ"/>
        </w:rPr>
        <w:t>114</w:t>
      </w:r>
      <w:r w:rsidR="00B102BE" w:rsidRPr="00FB33F3">
        <w:rPr>
          <w:rFonts w:ascii="Times New Roman" w:hAnsi="Times New Roman" w:cs="Times New Roman"/>
          <w:sz w:val="28"/>
          <w:szCs w:val="28"/>
          <w:lang w:val="kk-KZ"/>
        </w:rPr>
        <w:t>]</w:t>
      </w:r>
      <w:r w:rsidRPr="00FB33F3">
        <w:rPr>
          <w:rFonts w:ascii="Times New Roman" w:hAnsi="Times New Roman" w:cs="Times New Roman"/>
          <w:sz w:val="28"/>
          <w:szCs w:val="28"/>
          <w:lang w:val="ru-KZ" w:eastAsia="ru-RU"/>
        </w:rPr>
        <w:t>.</w:t>
      </w:r>
    </w:p>
    <w:p w14:paraId="3E9FDD8B" w14:textId="63D97FC1" w:rsidR="00BC3D6A" w:rsidRPr="00FB33F3" w:rsidRDefault="00BC3D6A" w:rsidP="00BC3D6A">
      <w:pPr>
        <w:tabs>
          <w:tab w:val="num" w:pos="720"/>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RU2830881C1 (Роспатент, 2024) – Крахмал және өсімдік ақуызы негізіндегі глютенсіз нан өндірісінің тәсілі ұсынылған. Бұл патент ЕАЭО нарығына бағытталған және функционалды компоненттерді қолдану арқылы өнімнің тағамдық құндылығын арттыруды көздейді.</w:t>
      </w:r>
      <w:r w:rsidRPr="00FB33F3">
        <w:rPr>
          <w:rFonts w:ascii="Times New Roman" w:hAnsi="Times New Roman" w:cs="Times New Roman"/>
          <w:sz w:val="28"/>
          <w:szCs w:val="28"/>
          <w:lang w:val="kk-KZ" w:eastAsia="ru-RU"/>
        </w:rPr>
        <w:t xml:space="preserve"> Бұл патент де </w:t>
      </w:r>
      <w:r w:rsidRPr="00FB33F3">
        <w:rPr>
          <w:rFonts w:ascii="Times New Roman" w:hAnsi="Times New Roman" w:cs="Times New Roman"/>
          <w:sz w:val="28"/>
          <w:szCs w:val="28"/>
          <w:lang w:val="ru-KZ" w:eastAsia="ru-RU"/>
        </w:rPr>
        <w:t xml:space="preserve"> </w:t>
      </w:r>
      <w:r w:rsidRPr="00FB33F3">
        <w:rPr>
          <w:rFonts w:ascii="Times New Roman" w:hAnsi="Times New Roman" w:cs="Times New Roman"/>
          <w:sz w:val="28"/>
          <w:szCs w:val="28"/>
          <w:lang w:val="kk-KZ" w:eastAsia="ru-RU"/>
        </w:rPr>
        <w:t>бақылау үлгісі ретінде нақты сәйкес келмейді</w:t>
      </w:r>
      <w:r w:rsidRPr="00FB33F3">
        <w:rPr>
          <w:rFonts w:ascii="Times New Roman" w:hAnsi="Times New Roman" w:cs="Times New Roman"/>
          <w:sz w:val="28"/>
          <w:szCs w:val="28"/>
          <w:lang w:val="ru-KZ" w:eastAsia="ru-RU"/>
        </w:rPr>
        <w:t>, себебі құрамында ақуыз және қоспалар бар, бірақ базалық принципі – крахмал құрылымын қолдану</w:t>
      </w:r>
      <w:r w:rsidR="00B102BE" w:rsidRPr="00FB33F3">
        <w:rPr>
          <w:rFonts w:ascii="Times New Roman" w:hAnsi="Times New Roman" w:cs="Times New Roman"/>
          <w:sz w:val="28"/>
          <w:szCs w:val="28"/>
          <w:lang w:val="kk-KZ" w:eastAsia="ru-RU"/>
        </w:rPr>
        <w:t xml:space="preserve"> </w:t>
      </w:r>
      <w:r w:rsidR="00B102BE" w:rsidRPr="00FB33F3">
        <w:rPr>
          <w:rFonts w:ascii="Times New Roman" w:hAnsi="Times New Roman" w:cs="Times New Roman"/>
          <w:sz w:val="28"/>
          <w:szCs w:val="28"/>
          <w:lang w:val="kk-KZ"/>
        </w:rPr>
        <w:t>[</w:t>
      </w:r>
      <w:r w:rsidR="003102FD" w:rsidRPr="00FB33F3">
        <w:rPr>
          <w:rFonts w:ascii="Times New Roman" w:hAnsi="Times New Roman" w:cs="Times New Roman"/>
          <w:sz w:val="28"/>
          <w:szCs w:val="28"/>
          <w:lang w:val="kk-KZ"/>
        </w:rPr>
        <w:t>1</w:t>
      </w:r>
      <w:r w:rsidR="00421251"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kk-KZ"/>
        </w:rPr>
        <w:t>5</w:t>
      </w:r>
      <w:r w:rsidR="00B102BE" w:rsidRPr="00FB33F3">
        <w:rPr>
          <w:rFonts w:ascii="Times New Roman" w:hAnsi="Times New Roman" w:cs="Times New Roman"/>
          <w:sz w:val="28"/>
          <w:szCs w:val="28"/>
          <w:lang w:val="kk-KZ"/>
        </w:rPr>
        <w:t>]</w:t>
      </w:r>
      <w:r w:rsidR="00B102BE" w:rsidRPr="00FB33F3">
        <w:rPr>
          <w:rFonts w:ascii="Times New Roman" w:hAnsi="Times New Roman" w:cs="Times New Roman"/>
          <w:sz w:val="28"/>
          <w:szCs w:val="28"/>
          <w:lang w:val="ru-KZ" w:eastAsia="ru-RU"/>
        </w:rPr>
        <w:t>.</w:t>
      </w:r>
      <w:r w:rsidRPr="00FB33F3">
        <w:rPr>
          <w:rFonts w:ascii="Times New Roman" w:hAnsi="Times New Roman" w:cs="Times New Roman"/>
          <w:sz w:val="28"/>
          <w:szCs w:val="28"/>
          <w:lang w:val="ru-KZ" w:eastAsia="ru-RU"/>
        </w:rPr>
        <w:t xml:space="preserve"> </w:t>
      </w:r>
    </w:p>
    <w:p w14:paraId="7696FFC7" w14:textId="6845D1BD" w:rsidR="00BC3D6A" w:rsidRPr="00FB33F3" w:rsidRDefault="00BC3D6A" w:rsidP="00BC3D6A">
      <w:pPr>
        <w:tabs>
          <w:tab w:val="num" w:pos="720"/>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EP3279186A1 (European Patent Office, 2018) – Күріш крахмалы мен гидроколлоидтарды қолдана отырып глютенсіз нан пісіру әдісі сипатталған. Бұл патент крахмал құрылымының су байланыстыру қабілетін жақсартуға бағытталған.</w:t>
      </w:r>
      <w:r w:rsidRPr="00FB33F3">
        <w:rPr>
          <w:rFonts w:ascii="Times New Roman" w:hAnsi="Times New Roman" w:cs="Times New Roman"/>
          <w:sz w:val="28"/>
          <w:szCs w:val="28"/>
          <w:lang w:val="kk-KZ" w:eastAsia="ru-RU"/>
        </w:rPr>
        <w:t xml:space="preserve"> </w:t>
      </w:r>
      <w:r w:rsidR="007572CB" w:rsidRPr="00FB33F3">
        <w:rPr>
          <w:rFonts w:ascii="Times New Roman" w:hAnsi="Times New Roman" w:cs="Times New Roman"/>
          <w:sz w:val="28"/>
          <w:szCs w:val="28"/>
          <w:lang w:val="kk-KZ" w:eastAsia="ru-RU"/>
        </w:rPr>
        <w:t>Бұл патент біздің жұмысымызға жақын болғанымен</w:t>
      </w:r>
      <w:r w:rsidRPr="00FB33F3">
        <w:rPr>
          <w:rFonts w:ascii="Times New Roman" w:hAnsi="Times New Roman" w:cs="Times New Roman"/>
          <w:sz w:val="28"/>
          <w:szCs w:val="28"/>
          <w:lang w:val="ru-KZ" w:eastAsia="ru-RU"/>
        </w:rPr>
        <w:t xml:space="preserve"> </w:t>
      </w:r>
      <w:r w:rsidR="00034E52" w:rsidRPr="00FB33F3">
        <w:rPr>
          <w:rFonts w:ascii="Times New Roman" w:hAnsi="Times New Roman" w:cs="Times New Roman"/>
          <w:sz w:val="28"/>
          <w:szCs w:val="28"/>
          <w:lang w:val="kk-KZ" w:eastAsia="ru-RU"/>
        </w:rPr>
        <w:t>нақты сәйкес келмейді</w:t>
      </w:r>
      <w:r w:rsidR="00034E52" w:rsidRPr="00FB33F3">
        <w:rPr>
          <w:rFonts w:ascii="Times New Roman" w:hAnsi="Times New Roman" w:cs="Times New Roman"/>
          <w:sz w:val="28"/>
          <w:szCs w:val="28"/>
          <w:lang w:val="ru-KZ" w:eastAsia="ru-RU"/>
        </w:rPr>
        <w:t xml:space="preserve">, </w:t>
      </w:r>
      <w:r w:rsidRPr="00FB33F3">
        <w:rPr>
          <w:rFonts w:ascii="Times New Roman" w:hAnsi="Times New Roman" w:cs="Times New Roman"/>
          <w:sz w:val="28"/>
          <w:szCs w:val="28"/>
          <w:lang w:val="ru-KZ" w:eastAsia="ru-RU"/>
        </w:rPr>
        <w:t>себебі негізі күріш пен крахмал құрамына негізделген</w:t>
      </w:r>
      <w:r w:rsidR="00B102BE" w:rsidRPr="00FB33F3">
        <w:rPr>
          <w:rFonts w:ascii="Times New Roman" w:hAnsi="Times New Roman" w:cs="Times New Roman"/>
          <w:sz w:val="28"/>
          <w:szCs w:val="28"/>
          <w:lang w:val="kk-KZ" w:eastAsia="ru-RU"/>
        </w:rPr>
        <w:t xml:space="preserve"> </w:t>
      </w:r>
      <w:r w:rsidR="00B102BE" w:rsidRPr="00FB33F3">
        <w:rPr>
          <w:rFonts w:ascii="Times New Roman" w:hAnsi="Times New Roman" w:cs="Times New Roman"/>
          <w:sz w:val="28"/>
          <w:szCs w:val="28"/>
          <w:lang w:val="kk-KZ"/>
        </w:rPr>
        <w:t>[</w:t>
      </w:r>
      <w:r w:rsidR="00421251" w:rsidRPr="00FB33F3">
        <w:rPr>
          <w:rFonts w:ascii="Times New Roman" w:hAnsi="Times New Roman" w:cs="Times New Roman"/>
          <w:sz w:val="28"/>
          <w:szCs w:val="28"/>
          <w:lang w:val="kk-KZ"/>
        </w:rPr>
        <w:t>11</w:t>
      </w:r>
      <w:r w:rsidR="00195E23" w:rsidRPr="00FB33F3">
        <w:rPr>
          <w:rFonts w:ascii="Times New Roman" w:hAnsi="Times New Roman" w:cs="Times New Roman"/>
          <w:sz w:val="28"/>
          <w:szCs w:val="28"/>
          <w:lang w:val="kk-KZ"/>
        </w:rPr>
        <w:t>6</w:t>
      </w:r>
      <w:r w:rsidR="00B102BE" w:rsidRPr="00FB33F3">
        <w:rPr>
          <w:rFonts w:ascii="Times New Roman" w:hAnsi="Times New Roman" w:cs="Times New Roman"/>
          <w:sz w:val="28"/>
          <w:szCs w:val="28"/>
          <w:lang w:val="kk-KZ"/>
        </w:rPr>
        <w:t>]</w:t>
      </w:r>
      <w:r w:rsidR="00B102BE" w:rsidRPr="00FB33F3">
        <w:rPr>
          <w:rFonts w:ascii="Times New Roman" w:hAnsi="Times New Roman" w:cs="Times New Roman"/>
          <w:sz w:val="28"/>
          <w:szCs w:val="28"/>
          <w:lang w:val="ru-KZ" w:eastAsia="ru-RU"/>
        </w:rPr>
        <w:t>.</w:t>
      </w:r>
    </w:p>
    <w:p w14:paraId="255227A0" w14:textId="720DEEE3" w:rsidR="00BC3D6A" w:rsidRPr="00FB33F3" w:rsidRDefault="00BC3D6A" w:rsidP="00BC3D6A">
      <w:pPr>
        <w:tabs>
          <w:tab w:val="num" w:pos="720"/>
          <w:tab w:val="left" w:pos="1134"/>
        </w:tabs>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 xml:space="preserve">US20180098548A1 (Cargill, Inc., 2018) – Бұл патент глютенсіз нан дайындау үшін күріш ұны мен крахмалдың үйлесімін қолдануға негізделген. Құрамына қосымша гидроколлоидтар (HPMC), тағамдық талшық көзі ретінде </w:t>
      </w:r>
      <w:r w:rsidR="00034E52" w:rsidRPr="00FB33F3">
        <w:rPr>
          <w:rFonts w:ascii="Times New Roman" w:hAnsi="Times New Roman" w:cs="Times New Roman"/>
          <w:sz w:val="28"/>
          <w:szCs w:val="28"/>
          <w:lang w:val="kk-KZ" w:eastAsia="ru-RU"/>
        </w:rPr>
        <w:t>жолжелкен</w:t>
      </w:r>
      <w:r w:rsidRPr="00FB33F3">
        <w:rPr>
          <w:rFonts w:ascii="Times New Roman" w:hAnsi="Times New Roman" w:cs="Times New Roman"/>
          <w:sz w:val="28"/>
          <w:szCs w:val="28"/>
          <w:lang w:val="ru-KZ" w:eastAsia="ru-RU"/>
        </w:rPr>
        <w:t xml:space="preserve"> ұнтағы және зығыр ұнтағы енгізіледі. Негізгі мақсаты – глютенсіз қамырдың құрылымын тұрақтандыру және нанның көлемдік шығымын арттыру.</w:t>
      </w:r>
      <w:r w:rsidRPr="00FB33F3">
        <w:rPr>
          <w:rFonts w:ascii="Times New Roman" w:hAnsi="Times New Roman" w:cs="Times New Roman"/>
          <w:sz w:val="28"/>
          <w:szCs w:val="28"/>
          <w:lang w:val="kk-KZ" w:eastAsia="ru-RU"/>
        </w:rPr>
        <w:t xml:space="preserve"> </w:t>
      </w:r>
      <w:r w:rsidR="00034E52" w:rsidRPr="00FB33F3">
        <w:rPr>
          <w:rFonts w:ascii="Times New Roman" w:hAnsi="Times New Roman" w:cs="Times New Roman"/>
          <w:sz w:val="28"/>
          <w:szCs w:val="28"/>
          <w:lang w:val="kk-KZ" w:eastAsia="ru-RU"/>
        </w:rPr>
        <w:t xml:space="preserve">Бұл патент біздің жұмысымызға </w:t>
      </w:r>
      <w:r w:rsidR="00034E52" w:rsidRPr="00FB33F3">
        <w:rPr>
          <w:rFonts w:ascii="Times New Roman" w:hAnsi="Times New Roman" w:cs="Times New Roman"/>
          <w:i/>
          <w:iCs/>
          <w:sz w:val="28"/>
          <w:szCs w:val="28"/>
          <w:lang w:val="kk-KZ" w:eastAsia="ru-RU"/>
        </w:rPr>
        <w:t>бақылау үлгісі ретінде толығымен сәйкес келеді</w:t>
      </w:r>
      <w:r w:rsidRPr="00FB33F3">
        <w:rPr>
          <w:rFonts w:ascii="Times New Roman" w:hAnsi="Times New Roman" w:cs="Times New Roman"/>
          <w:sz w:val="28"/>
          <w:szCs w:val="28"/>
          <w:lang w:val="ru-KZ" w:eastAsia="ru-RU"/>
        </w:rPr>
        <w:t xml:space="preserve">, себебі патент базалық крахмал-күріш </w:t>
      </w:r>
      <w:r w:rsidR="00034E52" w:rsidRPr="00FB33F3">
        <w:rPr>
          <w:rFonts w:ascii="Times New Roman" w:hAnsi="Times New Roman" w:cs="Times New Roman"/>
          <w:sz w:val="28"/>
          <w:szCs w:val="28"/>
          <w:lang w:val="kk-KZ" w:eastAsia="ru-RU"/>
        </w:rPr>
        <w:t xml:space="preserve">ұндарынан тұратын құрама </w:t>
      </w:r>
      <w:r w:rsidRPr="00FB33F3">
        <w:rPr>
          <w:rFonts w:ascii="Times New Roman" w:hAnsi="Times New Roman" w:cs="Times New Roman"/>
          <w:sz w:val="28"/>
          <w:szCs w:val="28"/>
          <w:lang w:val="ru-KZ" w:eastAsia="ru-RU"/>
        </w:rPr>
        <w:t xml:space="preserve"> </w:t>
      </w:r>
      <w:r w:rsidR="00034E52" w:rsidRPr="00FB33F3">
        <w:rPr>
          <w:rFonts w:ascii="Times New Roman" w:hAnsi="Times New Roman" w:cs="Times New Roman"/>
          <w:sz w:val="28"/>
          <w:szCs w:val="28"/>
          <w:lang w:val="ru-KZ" w:eastAsia="ru-RU"/>
        </w:rPr>
        <w:t xml:space="preserve">глютенсіз нан </w:t>
      </w:r>
      <w:r w:rsidR="00034E52" w:rsidRPr="00FB33F3">
        <w:rPr>
          <w:rFonts w:ascii="Times New Roman" w:hAnsi="Times New Roman" w:cs="Times New Roman"/>
          <w:sz w:val="28"/>
          <w:szCs w:val="28"/>
          <w:lang w:val="kk-KZ" w:eastAsia="ru-RU"/>
        </w:rPr>
        <w:t xml:space="preserve">ретінде </w:t>
      </w:r>
      <w:r w:rsidRPr="00FB33F3">
        <w:rPr>
          <w:rFonts w:ascii="Times New Roman" w:hAnsi="Times New Roman" w:cs="Times New Roman"/>
          <w:sz w:val="28"/>
          <w:szCs w:val="28"/>
          <w:lang w:val="ru-KZ" w:eastAsia="ru-RU"/>
        </w:rPr>
        <w:t>сипаттайды</w:t>
      </w:r>
      <w:r w:rsidR="00B102BE" w:rsidRPr="00FB33F3">
        <w:rPr>
          <w:rFonts w:ascii="Times New Roman" w:hAnsi="Times New Roman" w:cs="Times New Roman"/>
          <w:sz w:val="28"/>
          <w:szCs w:val="28"/>
          <w:lang w:val="kk-KZ" w:eastAsia="ru-RU"/>
        </w:rPr>
        <w:t xml:space="preserve"> </w:t>
      </w:r>
      <w:r w:rsidR="00B102BE" w:rsidRPr="00FB33F3">
        <w:rPr>
          <w:rFonts w:ascii="Times New Roman" w:hAnsi="Times New Roman" w:cs="Times New Roman"/>
          <w:sz w:val="28"/>
          <w:szCs w:val="28"/>
          <w:lang w:val="kk-KZ"/>
        </w:rPr>
        <w:t>[</w:t>
      </w:r>
      <w:r w:rsidR="003102FD" w:rsidRPr="00FB33F3">
        <w:rPr>
          <w:rFonts w:ascii="Times New Roman" w:hAnsi="Times New Roman" w:cs="Times New Roman"/>
          <w:sz w:val="28"/>
          <w:szCs w:val="28"/>
          <w:lang w:val="kk-KZ"/>
        </w:rPr>
        <w:t>1</w:t>
      </w:r>
      <w:r w:rsidR="00421251" w:rsidRPr="00FB33F3">
        <w:rPr>
          <w:rFonts w:ascii="Times New Roman" w:hAnsi="Times New Roman" w:cs="Times New Roman"/>
          <w:sz w:val="28"/>
          <w:szCs w:val="28"/>
          <w:lang w:val="kk-KZ"/>
        </w:rPr>
        <w:t>1</w:t>
      </w:r>
      <w:r w:rsidR="00195E23" w:rsidRPr="00FB33F3">
        <w:rPr>
          <w:rFonts w:ascii="Times New Roman" w:hAnsi="Times New Roman" w:cs="Times New Roman"/>
          <w:sz w:val="28"/>
          <w:szCs w:val="28"/>
          <w:lang w:val="kk-KZ"/>
        </w:rPr>
        <w:t>7</w:t>
      </w:r>
      <w:r w:rsidR="00B102BE" w:rsidRPr="00FB33F3">
        <w:rPr>
          <w:rFonts w:ascii="Times New Roman" w:hAnsi="Times New Roman" w:cs="Times New Roman"/>
          <w:sz w:val="28"/>
          <w:szCs w:val="28"/>
          <w:lang w:val="kk-KZ"/>
        </w:rPr>
        <w:t>]</w:t>
      </w:r>
      <w:r w:rsidR="00B102BE" w:rsidRPr="00FB33F3">
        <w:rPr>
          <w:rFonts w:ascii="Times New Roman" w:hAnsi="Times New Roman" w:cs="Times New Roman"/>
          <w:sz w:val="28"/>
          <w:szCs w:val="28"/>
          <w:lang w:val="ru-KZ" w:eastAsia="ru-RU"/>
        </w:rPr>
        <w:t>.</w:t>
      </w:r>
    </w:p>
    <w:p w14:paraId="4DC35462" w14:textId="10D2B02C" w:rsidR="00840BDE" w:rsidRPr="00FB33F3" w:rsidRDefault="00840BDE" w:rsidP="00840BDE">
      <w:pPr>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 xml:space="preserve">Аталған патенттің техникалық шешімі – глютенсіз қамырдың құрылымын крахмал-күріш жүйесі арқылы қалыптастыру. Құрамына HPMC және </w:t>
      </w:r>
      <w:r w:rsidR="00336137" w:rsidRPr="00FB33F3">
        <w:rPr>
          <w:rFonts w:ascii="Times New Roman" w:hAnsi="Times New Roman" w:cs="Times New Roman"/>
          <w:sz w:val="28"/>
          <w:szCs w:val="28"/>
          <w:lang w:val="kk-KZ" w:eastAsia="ru-RU"/>
        </w:rPr>
        <w:t>жолжелкен</w:t>
      </w:r>
      <w:r w:rsidRPr="00FB33F3">
        <w:rPr>
          <w:rFonts w:ascii="Times New Roman" w:hAnsi="Times New Roman" w:cs="Times New Roman"/>
          <w:sz w:val="28"/>
          <w:szCs w:val="28"/>
          <w:lang w:val="ru-KZ" w:eastAsia="ru-RU"/>
        </w:rPr>
        <w:t xml:space="preserve"> қосылғанымен, оның негізгі логикасы – глютенсіз қамырдың классикалық базасын сақтау. Технологиялық параметрлері: ашыту уақыты 45–60 мин, пісіру температурасы 180–200 °C, ұзақтығы 25–30 минут.</w:t>
      </w:r>
    </w:p>
    <w:p w14:paraId="5989063F" w14:textId="74CAB418" w:rsidR="00840BDE" w:rsidRPr="00FB33F3" w:rsidRDefault="00840BDE" w:rsidP="00840BDE">
      <w:pPr>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Зерттеу барысында қолданылған бақылау үлгісі дәл осы принципке сәйкес келеді</w:t>
      </w:r>
      <w:r w:rsidR="00BA45F2" w:rsidRPr="00FB33F3">
        <w:rPr>
          <w:rFonts w:ascii="Times New Roman" w:hAnsi="Times New Roman" w:cs="Times New Roman"/>
          <w:sz w:val="28"/>
          <w:szCs w:val="28"/>
          <w:lang w:val="kk-KZ" w:eastAsia="ru-RU"/>
        </w:rPr>
        <w:t>.</w:t>
      </w:r>
      <w:r w:rsidRPr="00FB33F3">
        <w:rPr>
          <w:rFonts w:ascii="Times New Roman" w:hAnsi="Times New Roman" w:cs="Times New Roman"/>
          <w:sz w:val="28"/>
          <w:szCs w:val="28"/>
          <w:lang w:val="ru-KZ" w:eastAsia="ru-RU"/>
        </w:rPr>
        <w:t xml:space="preserve"> </w:t>
      </w:r>
      <w:r w:rsidR="00BA45F2" w:rsidRPr="00FB33F3">
        <w:rPr>
          <w:rFonts w:ascii="Times New Roman" w:hAnsi="Times New Roman" w:cs="Times New Roman"/>
          <w:sz w:val="28"/>
          <w:szCs w:val="28"/>
          <w:lang w:val="ru-KZ" w:eastAsia="ru-RU"/>
        </w:rPr>
        <w:t xml:space="preserve">Патент глютенсіз нан дайындауға арналған күріш ұны мен жүгері крахмалының үйлесімін сипаттайды. Құрамында гидроколлоидтар (HPMC), тағамдық талшық көзі ретінде </w:t>
      </w:r>
      <w:r w:rsidR="00336137" w:rsidRPr="00FB33F3">
        <w:rPr>
          <w:rFonts w:ascii="Times New Roman" w:hAnsi="Times New Roman" w:cs="Times New Roman"/>
          <w:sz w:val="28"/>
          <w:szCs w:val="28"/>
          <w:lang w:val="kk-KZ" w:eastAsia="ru-RU"/>
        </w:rPr>
        <w:t>жолжелкен</w:t>
      </w:r>
      <w:r w:rsidR="00BA45F2" w:rsidRPr="00FB33F3">
        <w:rPr>
          <w:rFonts w:ascii="Times New Roman" w:hAnsi="Times New Roman" w:cs="Times New Roman"/>
          <w:sz w:val="28"/>
          <w:szCs w:val="28"/>
          <w:lang w:val="ru-KZ" w:eastAsia="ru-RU"/>
        </w:rPr>
        <w:t xml:space="preserve"> ұнтағы және зығыр ұнтағы бар. Негізгі мақсат – глютенсіз қамырдың құрылымын сақтау және көлемдік шығымды арттыру</w:t>
      </w:r>
      <w:r w:rsidR="00336137" w:rsidRPr="00FB33F3">
        <w:rPr>
          <w:rFonts w:ascii="Times New Roman" w:hAnsi="Times New Roman" w:cs="Times New Roman"/>
          <w:sz w:val="28"/>
          <w:szCs w:val="28"/>
          <w:lang w:val="kk-KZ" w:eastAsia="ru-RU"/>
        </w:rPr>
        <w:t xml:space="preserve"> болып табылады</w:t>
      </w:r>
      <w:r w:rsidRPr="00FB33F3">
        <w:rPr>
          <w:rFonts w:ascii="Times New Roman" w:hAnsi="Times New Roman" w:cs="Times New Roman"/>
          <w:sz w:val="28"/>
          <w:szCs w:val="28"/>
          <w:lang w:val="ru-KZ" w:eastAsia="ru-RU"/>
        </w:rPr>
        <w:t xml:space="preserve">. Мұндай үлгі инновациялық ұн қоспаларының (жасыл қарақұмық </w:t>
      </w:r>
      <w:r w:rsidR="00336137" w:rsidRPr="00FB33F3">
        <w:rPr>
          <w:rFonts w:ascii="Times New Roman" w:hAnsi="Times New Roman" w:cs="Times New Roman"/>
          <w:sz w:val="28"/>
          <w:szCs w:val="28"/>
          <w:lang w:val="kk-KZ" w:eastAsia="ru-RU"/>
        </w:rPr>
        <w:t xml:space="preserve">ұны </w:t>
      </w:r>
      <w:r w:rsidRPr="00FB33F3">
        <w:rPr>
          <w:rFonts w:ascii="Times New Roman" w:hAnsi="Times New Roman" w:cs="Times New Roman"/>
          <w:sz w:val="28"/>
          <w:szCs w:val="28"/>
          <w:lang w:val="ru-KZ" w:eastAsia="ru-RU"/>
        </w:rPr>
        <w:t>және жолжелкен ұн</w:t>
      </w:r>
      <w:r w:rsidR="00336137" w:rsidRPr="00FB33F3">
        <w:rPr>
          <w:rFonts w:ascii="Times New Roman" w:hAnsi="Times New Roman" w:cs="Times New Roman"/>
          <w:sz w:val="28"/>
          <w:szCs w:val="28"/>
          <w:lang w:val="kk-KZ" w:eastAsia="ru-RU"/>
        </w:rPr>
        <w:t>тағы</w:t>
      </w:r>
      <w:r w:rsidRPr="00FB33F3">
        <w:rPr>
          <w:rFonts w:ascii="Times New Roman" w:hAnsi="Times New Roman" w:cs="Times New Roman"/>
          <w:sz w:val="28"/>
          <w:szCs w:val="28"/>
          <w:lang w:val="ru-KZ" w:eastAsia="ru-RU"/>
        </w:rPr>
        <w:t>) құрылымдық және сапалық әсерін дәл бағалауға мүмкіндік береді.</w:t>
      </w:r>
    </w:p>
    <w:p w14:paraId="78C18622" w14:textId="7C3CDD2D" w:rsidR="00840BDE" w:rsidRPr="00FB33F3" w:rsidRDefault="00840BDE" w:rsidP="00840BDE">
      <w:pPr>
        <w:spacing w:after="0" w:line="240" w:lineRule="auto"/>
        <w:ind w:firstLine="709"/>
        <w:jc w:val="both"/>
        <w:rPr>
          <w:rFonts w:ascii="Times New Roman" w:hAnsi="Times New Roman" w:cs="Times New Roman"/>
          <w:sz w:val="28"/>
          <w:szCs w:val="28"/>
          <w:lang w:val="ru-KZ" w:eastAsia="ru-RU"/>
        </w:rPr>
      </w:pPr>
      <w:r w:rsidRPr="00FB33F3">
        <w:rPr>
          <w:rFonts w:ascii="Times New Roman" w:hAnsi="Times New Roman" w:cs="Times New Roman"/>
          <w:sz w:val="28"/>
          <w:szCs w:val="28"/>
          <w:lang w:val="ru-KZ" w:eastAsia="ru-RU"/>
        </w:rPr>
        <w:t xml:space="preserve">Сондықтан диссертациялық </w:t>
      </w:r>
      <w:r w:rsidR="00336137" w:rsidRPr="00FB33F3">
        <w:rPr>
          <w:rFonts w:ascii="Times New Roman" w:hAnsi="Times New Roman" w:cs="Times New Roman"/>
          <w:sz w:val="28"/>
          <w:szCs w:val="28"/>
          <w:lang w:val="kk-KZ" w:eastAsia="ru-RU"/>
        </w:rPr>
        <w:t xml:space="preserve">жұмыстың </w:t>
      </w:r>
      <w:r w:rsidRPr="00FB33F3">
        <w:rPr>
          <w:rFonts w:ascii="Times New Roman" w:hAnsi="Times New Roman" w:cs="Times New Roman"/>
          <w:sz w:val="28"/>
          <w:szCs w:val="28"/>
          <w:lang w:val="ru-KZ" w:eastAsia="ru-RU"/>
        </w:rPr>
        <w:t>зерттеу аясында бақылау үлгісі ретінде US20180098548A1 патентіндегі глютенсіз нанның базалық композициясы алынды. Бұл шешім халықаралық деңгейде танылған технологиялық үлгі болып саналады және алынған нәтижелердің салыстырмалы талдауына әдістемелік негіз</w:t>
      </w:r>
      <w:r w:rsidR="00EE59F9" w:rsidRPr="00FB33F3">
        <w:rPr>
          <w:rFonts w:ascii="Times New Roman" w:hAnsi="Times New Roman" w:cs="Times New Roman"/>
          <w:sz w:val="28"/>
          <w:szCs w:val="28"/>
          <w:lang w:val="kk-KZ" w:eastAsia="ru-RU"/>
        </w:rPr>
        <w:t>ін</w:t>
      </w:r>
      <w:r w:rsidRPr="00FB33F3">
        <w:rPr>
          <w:rFonts w:ascii="Times New Roman" w:hAnsi="Times New Roman" w:cs="Times New Roman"/>
          <w:sz w:val="28"/>
          <w:szCs w:val="28"/>
          <w:lang w:val="ru-KZ" w:eastAsia="ru-RU"/>
        </w:rPr>
        <w:t xml:space="preserve"> қалайды.</w:t>
      </w:r>
    </w:p>
    <w:p w14:paraId="677050F6" w14:textId="77777777" w:rsidR="00665872" w:rsidRPr="00FB33F3" w:rsidRDefault="00665872" w:rsidP="00840BDE">
      <w:pPr>
        <w:spacing w:after="0" w:line="240" w:lineRule="auto"/>
        <w:ind w:firstLine="709"/>
        <w:jc w:val="both"/>
        <w:rPr>
          <w:rFonts w:ascii="Times New Roman" w:hAnsi="Times New Roman" w:cs="Times New Roman"/>
          <w:sz w:val="28"/>
          <w:szCs w:val="28"/>
          <w:lang w:val="ru-KZ" w:eastAsia="ru-RU"/>
        </w:rPr>
      </w:pPr>
    </w:p>
    <w:p w14:paraId="5ADECBED" w14:textId="77777777" w:rsidR="00665872" w:rsidRPr="00FB33F3" w:rsidRDefault="00665872" w:rsidP="00840BDE">
      <w:pPr>
        <w:spacing w:after="0" w:line="240" w:lineRule="auto"/>
        <w:ind w:firstLine="709"/>
        <w:jc w:val="both"/>
        <w:rPr>
          <w:rFonts w:ascii="Times New Roman" w:hAnsi="Times New Roman" w:cs="Times New Roman"/>
          <w:sz w:val="28"/>
          <w:szCs w:val="28"/>
          <w:lang w:val="ru-KZ" w:eastAsia="ru-RU"/>
        </w:rPr>
      </w:pPr>
    </w:p>
    <w:p w14:paraId="2179E5CF" w14:textId="77777777" w:rsidR="004E156F" w:rsidRPr="00FB33F3" w:rsidRDefault="004E156F" w:rsidP="00840BDE">
      <w:pPr>
        <w:spacing w:after="0" w:line="240" w:lineRule="auto"/>
        <w:ind w:firstLine="709"/>
        <w:jc w:val="both"/>
        <w:rPr>
          <w:rFonts w:ascii="Times New Roman" w:hAnsi="Times New Roman" w:cs="Times New Roman"/>
          <w:sz w:val="28"/>
          <w:szCs w:val="28"/>
          <w:lang w:val="ru-KZ" w:eastAsia="ru-RU"/>
        </w:rPr>
      </w:pPr>
    </w:p>
    <w:p w14:paraId="304225C8" w14:textId="77777777" w:rsidR="00665872" w:rsidRPr="00FB33F3" w:rsidRDefault="00665872" w:rsidP="00840BDE">
      <w:pPr>
        <w:spacing w:after="0" w:line="240" w:lineRule="auto"/>
        <w:ind w:firstLine="709"/>
        <w:jc w:val="both"/>
        <w:rPr>
          <w:rFonts w:ascii="Times New Roman" w:hAnsi="Times New Roman" w:cs="Times New Roman"/>
          <w:sz w:val="28"/>
          <w:szCs w:val="28"/>
          <w:lang w:val="ru-KZ" w:eastAsia="ru-RU"/>
        </w:rPr>
      </w:pPr>
    </w:p>
    <w:p w14:paraId="0D854DFA" w14:textId="77777777" w:rsidR="00B334D8" w:rsidRPr="00FB33F3" w:rsidRDefault="00B334D8" w:rsidP="00840BDE">
      <w:pPr>
        <w:spacing w:after="0" w:line="240" w:lineRule="auto"/>
        <w:ind w:firstLine="709"/>
        <w:jc w:val="both"/>
        <w:rPr>
          <w:rFonts w:ascii="Times New Roman" w:hAnsi="Times New Roman" w:cs="Times New Roman"/>
          <w:sz w:val="28"/>
          <w:szCs w:val="28"/>
          <w:lang w:val="ru-KZ" w:eastAsia="ru-RU"/>
        </w:rPr>
      </w:pPr>
    </w:p>
    <w:p w14:paraId="2A2AC2DC" w14:textId="0E81B30F" w:rsidR="00683763" w:rsidRPr="00FB33F3" w:rsidRDefault="00191347" w:rsidP="00E9152F">
      <w:pPr>
        <w:pStyle w:val="TableParagraph"/>
        <w:jc w:val="both"/>
        <w:rPr>
          <w:b/>
          <w:bCs/>
          <w:sz w:val="28"/>
          <w:szCs w:val="28"/>
          <w:lang w:eastAsia="ru-RU"/>
        </w:rPr>
      </w:pPr>
      <w:r w:rsidRPr="00FB33F3">
        <w:rPr>
          <w:rFonts w:eastAsiaTheme="minorHAnsi"/>
          <w:sz w:val="28"/>
          <w:szCs w:val="28"/>
        </w:rPr>
        <w:lastRenderedPageBreak/>
        <w:tab/>
      </w:r>
      <w:r w:rsidR="00683763" w:rsidRPr="00FB33F3">
        <w:rPr>
          <w:b/>
          <w:bCs/>
          <w:sz w:val="28"/>
          <w:szCs w:val="28"/>
          <w:lang w:eastAsia="ru-RU"/>
        </w:rPr>
        <w:t>3.</w:t>
      </w:r>
      <w:r w:rsidR="00E9152F" w:rsidRPr="00FB33F3">
        <w:rPr>
          <w:b/>
          <w:bCs/>
          <w:sz w:val="28"/>
          <w:szCs w:val="28"/>
          <w:lang w:eastAsia="ru-RU"/>
        </w:rPr>
        <w:t>5</w:t>
      </w:r>
      <w:r w:rsidR="00683763" w:rsidRPr="00FB33F3">
        <w:rPr>
          <w:b/>
          <w:bCs/>
          <w:sz w:val="28"/>
          <w:szCs w:val="28"/>
          <w:lang w:eastAsia="ru-RU"/>
        </w:rPr>
        <w:t xml:space="preserve"> Ұсынылған глютенсіз құрама ұндардан дайындалған нан өнімдерін құрылымдық және </w:t>
      </w:r>
      <w:r w:rsidR="006955B9" w:rsidRPr="00FB33F3">
        <w:rPr>
          <w:b/>
          <w:bCs/>
          <w:sz w:val="28"/>
          <w:szCs w:val="28"/>
          <w:lang w:eastAsia="ru-RU"/>
        </w:rPr>
        <w:t>сенсорлық (органолептикалық) қасиеттері</w:t>
      </w:r>
      <w:r w:rsidR="006955B9" w:rsidRPr="00FB33F3">
        <w:rPr>
          <w:bCs/>
          <w:sz w:val="28"/>
          <w:szCs w:val="28"/>
          <w:lang w:eastAsia="ru-RU"/>
        </w:rPr>
        <w:t xml:space="preserve">  </w:t>
      </w:r>
      <w:r w:rsidR="00683763" w:rsidRPr="00FB33F3">
        <w:rPr>
          <w:b/>
          <w:bCs/>
          <w:sz w:val="28"/>
          <w:szCs w:val="28"/>
          <w:lang w:eastAsia="ru-RU"/>
        </w:rPr>
        <w:t>тұрғысынан бағалау</w:t>
      </w:r>
    </w:p>
    <w:p w14:paraId="4E0D2E89" w14:textId="7FEA1A10" w:rsidR="00B334D8" w:rsidRPr="00FB33F3" w:rsidRDefault="00683763" w:rsidP="001913A6">
      <w:pPr>
        <w:pStyle w:val="TableParagraph"/>
        <w:ind w:firstLine="708"/>
        <w:jc w:val="both"/>
        <w:rPr>
          <w:sz w:val="28"/>
          <w:szCs w:val="28"/>
        </w:rPr>
      </w:pPr>
      <w:r w:rsidRPr="00FB33F3">
        <w:rPr>
          <w:sz w:val="28"/>
          <w:szCs w:val="28"/>
          <w:lang w:eastAsia="ru-RU"/>
        </w:rPr>
        <w:t>Ұсынылған глютенсіз құрама ұндардан дайындалған нан өнімдер</w:t>
      </w:r>
      <w:r w:rsidRPr="00FB33F3">
        <w:rPr>
          <w:rStyle w:val="af0"/>
          <w:b w:val="0"/>
          <w:bCs w:val="0"/>
          <w:sz w:val="28"/>
          <w:szCs w:val="28"/>
        </w:rPr>
        <w:t>інің</w:t>
      </w:r>
      <w:r w:rsidRPr="00FB33F3">
        <w:rPr>
          <w:rStyle w:val="af0"/>
          <w:sz w:val="28"/>
          <w:szCs w:val="28"/>
        </w:rPr>
        <w:t xml:space="preserve"> </w:t>
      </w:r>
      <w:r w:rsidRPr="00FB33F3">
        <w:rPr>
          <w:rStyle w:val="af0"/>
          <w:b w:val="0"/>
          <w:bCs w:val="0"/>
          <w:sz w:val="28"/>
          <w:szCs w:val="28"/>
        </w:rPr>
        <w:t>құрылымдық, текстуралық, дәмдік және тағамдық</w:t>
      </w:r>
      <w:r w:rsidRPr="00FB33F3">
        <w:rPr>
          <w:b/>
          <w:bCs/>
          <w:sz w:val="28"/>
          <w:szCs w:val="28"/>
        </w:rPr>
        <w:t xml:space="preserve"> </w:t>
      </w:r>
      <w:r w:rsidRPr="00FB33F3">
        <w:rPr>
          <w:sz w:val="28"/>
          <w:szCs w:val="28"/>
        </w:rPr>
        <w:t>көрсеткіштерін</w:t>
      </w:r>
      <w:r w:rsidRPr="00FB33F3">
        <w:rPr>
          <w:b/>
          <w:bCs/>
          <w:sz w:val="28"/>
          <w:szCs w:val="28"/>
        </w:rPr>
        <w:t xml:space="preserve"> </w:t>
      </w:r>
      <w:r w:rsidRPr="00FB33F3">
        <w:rPr>
          <w:sz w:val="28"/>
          <w:szCs w:val="28"/>
        </w:rPr>
        <w:t>(</w:t>
      </w:r>
      <w:r w:rsidRPr="00FB33F3">
        <w:rPr>
          <w:rStyle w:val="af0"/>
          <w:b w:val="0"/>
          <w:bCs w:val="0"/>
          <w:sz w:val="28"/>
          <w:szCs w:val="28"/>
        </w:rPr>
        <w:t>100 г өнім және сенсорлық бағалау негізінде</w:t>
      </w:r>
      <w:r w:rsidRPr="00FB33F3">
        <w:rPr>
          <w:sz w:val="28"/>
          <w:szCs w:val="28"/>
        </w:rPr>
        <w:t>)</w:t>
      </w:r>
      <w:r w:rsidR="00471567" w:rsidRPr="00FB33F3">
        <w:rPr>
          <w:sz w:val="28"/>
          <w:szCs w:val="28"/>
        </w:rPr>
        <w:t xml:space="preserve"> </w:t>
      </w:r>
      <w:r w:rsidRPr="00FB33F3">
        <w:rPr>
          <w:rStyle w:val="af0"/>
          <w:b w:val="0"/>
          <w:bCs w:val="0"/>
          <w:sz w:val="28"/>
          <w:szCs w:val="28"/>
        </w:rPr>
        <w:t>бақылау</w:t>
      </w:r>
      <w:r w:rsidRPr="00FB33F3">
        <w:rPr>
          <w:b/>
          <w:bCs/>
          <w:sz w:val="28"/>
          <w:szCs w:val="28"/>
        </w:rPr>
        <w:t xml:space="preserve"> </w:t>
      </w:r>
      <w:r w:rsidRPr="00FB33F3">
        <w:rPr>
          <w:sz w:val="28"/>
          <w:szCs w:val="28"/>
        </w:rPr>
        <w:t>үлгі</w:t>
      </w:r>
      <w:r w:rsidR="00471567" w:rsidRPr="00FB33F3">
        <w:rPr>
          <w:sz w:val="28"/>
          <w:szCs w:val="28"/>
        </w:rPr>
        <w:t xml:space="preserve">сімен </w:t>
      </w:r>
      <w:r w:rsidRPr="00FB33F3">
        <w:rPr>
          <w:sz w:val="28"/>
          <w:szCs w:val="28"/>
        </w:rPr>
        <w:t>салыстыра ұсынамыз.</w:t>
      </w:r>
    </w:p>
    <w:p w14:paraId="52F6D4A4" w14:textId="77777777" w:rsidR="001913A6" w:rsidRPr="00FB33F3" w:rsidRDefault="001913A6" w:rsidP="001913A6">
      <w:pPr>
        <w:pStyle w:val="TableParagraph"/>
        <w:ind w:firstLine="708"/>
        <w:jc w:val="both"/>
        <w:rPr>
          <w:sz w:val="28"/>
          <w:szCs w:val="28"/>
        </w:rPr>
      </w:pPr>
    </w:p>
    <w:p w14:paraId="7E8E669B" w14:textId="3D481B0F" w:rsidR="00683763" w:rsidRPr="00FB33F3" w:rsidRDefault="00C47B7E" w:rsidP="00683763">
      <w:pPr>
        <w:pStyle w:val="TableParagraph"/>
        <w:jc w:val="both"/>
        <w:rPr>
          <w:sz w:val="28"/>
          <w:szCs w:val="28"/>
        </w:rPr>
      </w:pPr>
      <w:r w:rsidRPr="00FB33F3">
        <w:rPr>
          <w:rFonts w:eastAsiaTheme="minorEastAsia"/>
          <w:bCs/>
          <w:kern w:val="36"/>
          <w:sz w:val="28"/>
          <w:szCs w:val="28"/>
          <w:lang w:eastAsia="ru-RU"/>
        </w:rPr>
        <w:t>К</w:t>
      </w:r>
      <w:r w:rsidR="00683763" w:rsidRPr="00FB33F3">
        <w:rPr>
          <w:rFonts w:eastAsiaTheme="minorEastAsia"/>
          <w:bCs/>
          <w:kern w:val="36"/>
          <w:sz w:val="28"/>
          <w:szCs w:val="28"/>
          <w:lang w:eastAsia="ru-RU"/>
        </w:rPr>
        <w:t>есте</w:t>
      </w:r>
      <w:r w:rsidR="000A31DF" w:rsidRPr="00FB33F3">
        <w:rPr>
          <w:rFonts w:eastAsiaTheme="minorEastAsia"/>
          <w:bCs/>
          <w:kern w:val="36"/>
          <w:sz w:val="28"/>
          <w:szCs w:val="28"/>
          <w:lang w:eastAsia="ru-RU"/>
        </w:rPr>
        <w:t xml:space="preserve"> 11</w:t>
      </w:r>
      <w:r w:rsidRPr="00FB33F3">
        <w:rPr>
          <w:rFonts w:eastAsiaTheme="minorEastAsia"/>
          <w:bCs/>
          <w:kern w:val="36"/>
          <w:sz w:val="28"/>
          <w:szCs w:val="28"/>
          <w:lang w:eastAsia="ru-RU"/>
        </w:rPr>
        <w:t xml:space="preserve"> - </w:t>
      </w:r>
      <w:r w:rsidR="00683763" w:rsidRPr="00FB33F3">
        <w:rPr>
          <w:rStyle w:val="af0"/>
          <w:b w:val="0"/>
          <w:bCs w:val="0"/>
          <w:sz w:val="28"/>
          <w:szCs w:val="28"/>
        </w:rPr>
        <w:t>Құрылымдық, текстуралық, дәмдік және тағамдық</w:t>
      </w:r>
      <w:r w:rsidR="00683763" w:rsidRPr="00FB33F3">
        <w:rPr>
          <w:b/>
          <w:bCs/>
          <w:sz w:val="28"/>
          <w:szCs w:val="28"/>
        </w:rPr>
        <w:t xml:space="preserve"> </w:t>
      </w:r>
      <w:r w:rsidR="00683763" w:rsidRPr="00FB33F3">
        <w:rPr>
          <w:sz w:val="28"/>
          <w:szCs w:val="28"/>
        </w:rPr>
        <w:t>көрсеткіштер</w:t>
      </w:r>
      <w:r w:rsidR="007C1F4E" w:rsidRPr="00FB33F3">
        <w:rPr>
          <w:sz w:val="28"/>
          <w:szCs w:val="28"/>
        </w:rPr>
        <w:t xml:space="preserve"> </w:t>
      </w:r>
      <w:r w:rsidR="007C1F4E" w:rsidRPr="00FB33F3">
        <w:rPr>
          <w:rStyle w:val="af0"/>
          <w:b w:val="0"/>
          <w:bCs w:val="0"/>
          <w:sz w:val="28"/>
          <w:szCs w:val="28"/>
        </w:rPr>
        <w:t>(г/100 г өнім үшін)</w:t>
      </w:r>
    </w:p>
    <w:p w14:paraId="62488918" w14:textId="77777777" w:rsidR="001913A6" w:rsidRPr="00FB33F3" w:rsidRDefault="001913A6" w:rsidP="00683763">
      <w:pPr>
        <w:pStyle w:val="TableParagraph"/>
        <w:jc w:val="both"/>
        <w:rPr>
          <w:sz w:val="28"/>
          <w:szCs w:val="28"/>
        </w:rPr>
      </w:pPr>
    </w:p>
    <w:tbl>
      <w:tblPr>
        <w:tblStyle w:val="a4"/>
        <w:tblW w:w="9628" w:type="dxa"/>
        <w:tblLayout w:type="fixed"/>
        <w:tblLook w:val="04A0" w:firstRow="1" w:lastRow="0" w:firstColumn="1" w:lastColumn="0" w:noHBand="0" w:noVBand="1"/>
      </w:tblPr>
      <w:tblGrid>
        <w:gridCol w:w="2547"/>
        <w:gridCol w:w="1843"/>
        <w:gridCol w:w="1984"/>
        <w:gridCol w:w="1559"/>
        <w:gridCol w:w="1695"/>
      </w:tblGrid>
      <w:tr w:rsidR="004929DE" w:rsidRPr="00FB33F3" w14:paraId="5B90CFF1" w14:textId="77777777" w:rsidTr="004929DE">
        <w:tc>
          <w:tcPr>
            <w:tcW w:w="2547" w:type="dxa"/>
            <w:vMerge w:val="restart"/>
            <w:vAlign w:val="center"/>
          </w:tcPr>
          <w:p w14:paraId="38035733" w14:textId="77777777" w:rsidR="004929DE" w:rsidRPr="00FB33F3" w:rsidRDefault="004929DE" w:rsidP="002932EE">
            <w:pPr>
              <w:pStyle w:val="TableParagraph"/>
              <w:ind w:left="-57" w:right="-57"/>
              <w:jc w:val="left"/>
              <w:rPr>
                <w:bCs/>
                <w:sz w:val="26"/>
                <w:szCs w:val="26"/>
              </w:rPr>
            </w:pPr>
            <w:r w:rsidRPr="00FB33F3">
              <w:rPr>
                <w:bCs/>
                <w:sz w:val="26"/>
                <w:szCs w:val="26"/>
              </w:rPr>
              <w:t>Көрсеткіштер</w:t>
            </w:r>
          </w:p>
        </w:tc>
        <w:tc>
          <w:tcPr>
            <w:tcW w:w="1843" w:type="dxa"/>
            <w:vMerge w:val="restart"/>
            <w:vAlign w:val="center"/>
          </w:tcPr>
          <w:p w14:paraId="733501FC" w14:textId="088C390A" w:rsidR="004929DE" w:rsidRPr="00FB33F3" w:rsidRDefault="004929DE" w:rsidP="007A55D5">
            <w:pPr>
              <w:pStyle w:val="TableParagraph"/>
              <w:ind w:left="-57" w:right="-57"/>
              <w:rPr>
                <w:bCs/>
                <w:sz w:val="26"/>
                <w:szCs w:val="26"/>
              </w:rPr>
            </w:pPr>
            <w:r w:rsidRPr="00FB33F3">
              <w:rPr>
                <w:bCs/>
                <w:sz w:val="26"/>
                <w:szCs w:val="26"/>
              </w:rPr>
              <w:t>Бақылау үл</w:t>
            </w:r>
            <w:r w:rsidR="00A32A08" w:rsidRPr="00FB33F3">
              <w:rPr>
                <w:bCs/>
                <w:sz w:val="26"/>
                <w:szCs w:val="26"/>
              </w:rPr>
              <w:t>гі</w:t>
            </w:r>
          </w:p>
        </w:tc>
        <w:tc>
          <w:tcPr>
            <w:tcW w:w="5238" w:type="dxa"/>
            <w:gridSpan w:val="3"/>
            <w:vAlign w:val="center"/>
          </w:tcPr>
          <w:p w14:paraId="539A252B" w14:textId="77777777" w:rsidR="004929DE" w:rsidRPr="00FB33F3" w:rsidRDefault="004929DE" w:rsidP="007A55D5">
            <w:pPr>
              <w:pStyle w:val="TableParagraph"/>
              <w:ind w:left="-57" w:right="-57"/>
              <w:rPr>
                <w:bCs/>
                <w:sz w:val="26"/>
                <w:szCs w:val="26"/>
              </w:rPr>
            </w:pPr>
            <w:r w:rsidRPr="00FB33F3">
              <w:rPr>
                <w:bCs/>
                <w:sz w:val="26"/>
                <w:szCs w:val="26"/>
                <w:lang w:eastAsia="ru-RU"/>
              </w:rPr>
              <w:t>Ұсынылған үлгілер</w:t>
            </w:r>
          </w:p>
        </w:tc>
      </w:tr>
      <w:tr w:rsidR="004929DE" w:rsidRPr="00FB33F3" w14:paraId="41333725" w14:textId="77777777" w:rsidTr="004929DE">
        <w:tc>
          <w:tcPr>
            <w:tcW w:w="2547" w:type="dxa"/>
            <w:vMerge/>
            <w:vAlign w:val="center"/>
          </w:tcPr>
          <w:p w14:paraId="5D862AEA" w14:textId="77777777" w:rsidR="004929DE" w:rsidRPr="00FB33F3" w:rsidRDefault="004929DE" w:rsidP="007A55D5">
            <w:pPr>
              <w:pStyle w:val="TableParagraph"/>
              <w:ind w:left="-57" w:right="-57"/>
              <w:rPr>
                <w:sz w:val="26"/>
                <w:szCs w:val="26"/>
              </w:rPr>
            </w:pPr>
          </w:p>
        </w:tc>
        <w:tc>
          <w:tcPr>
            <w:tcW w:w="1843" w:type="dxa"/>
            <w:vMerge/>
            <w:vAlign w:val="center"/>
          </w:tcPr>
          <w:p w14:paraId="326C60F9" w14:textId="7F2DDC69" w:rsidR="004929DE" w:rsidRPr="00FB33F3" w:rsidRDefault="004929DE" w:rsidP="007A55D5">
            <w:pPr>
              <w:pStyle w:val="TableParagraph"/>
              <w:ind w:left="-57" w:right="-57"/>
              <w:rPr>
                <w:rStyle w:val="af0"/>
                <w:b w:val="0"/>
                <w:sz w:val="26"/>
                <w:szCs w:val="26"/>
              </w:rPr>
            </w:pPr>
          </w:p>
        </w:tc>
        <w:tc>
          <w:tcPr>
            <w:tcW w:w="1984" w:type="dxa"/>
            <w:vAlign w:val="center"/>
          </w:tcPr>
          <w:p w14:paraId="02D109ED" w14:textId="77777777" w:rsidR="004929DE" w:rsidRPr="00FB33F3" w:rsidRDefault="004929DE" w:rsidP="007A55D5">
            <w:pPr>
              <w:pStyle w:val="TableParagraph"/>
              <w:ind w:left="-57" w:right="-57"/>
              <w:rPr>
                <w:bCs/>
                <w:sz w:val="26"/>
                <w:szCs w:val="26"/>
              </w:rPr>
            </w:pPr>
            <w:r w:rsidRPr="00FB33F3">
              <w:rPr>
                <w:bCs/>
                <w:sz w:val="26"/>
                <w:szCs w:val="26"/>
              </w:rPr>
              <w:t>Үлгі №1</w:t>
            </w:r>
          </w:p>
          <w:p w14:paraId="287677EE" w14:textId="77777777" w:rsidR="004929DE" w:rsidRPr="00FB33F3" w:rsidRDefault="004929DE" w:rsidP="007A55D5">
            <w:pPr>
              <w:pStyle w:val="TableParagraph"/>
              <w:ind w:left="-57" w:right="-57"/>
              <w:rPr>
                <w:rStyle w:val="af0"/>
                <w:b w:val="0"/>
                <w:sz w:val="26"/>
                <w:szCs w:val="26"/>
                <w:lang w:val="en-US"/>
              </w:rPr>
            </w:pPr>
            <w:r w:rsidRPr="00FB33F3">
              <w:rPr>
                <w:rStyle w:val="af0"/>
                <w:b w:val="0"/>
                <w:sz w:val="26"/>
                <w:szCs w:val="26"/>
                <w:lang w:val="en-US"/>
              </w:rPr>
              <w:t>74</w:t>
            </w:r>
            <w:r w:rsidRPr="00FB33F3">
              <w:rPr>
                <w:rStyle w:val="af0"/>
                <w:b w:val="0"/>
                <w:sz w:val="26"/>
                <w:szCs w:val="26"/>
              </w:rPr>
              <w:t>/2</w:t>
            </w:r>
            <w:r w:rsidRPr="00FB33F3">
              <w:rPr>
                <w:rStyle w:val="af0"/>
                <w:b w:val="0"/>
                <w:sz w:val="26"/>
                <w:szCs w:val="26"/>
                <w:lang w:val="en-US"/>
              </w:rPr>
              <w:t>5</w:t>
            </w:r>
            <w:r w:rsidRPr="00FB33F3">
              <w:rPr>
                <w:rStyle w:val="af0"/>
                <w:b w:val="0"/>
                <w:sz w:val="26"/>
                <w:szCs w:val="26"/>
              </w:rPr>
              <w:t>/</w:t>
            </w:r>
            <w:r w:rsidRPr="00FB33F3">
              <w:rPr>
                <w:rStyle w:val="af0"/>
                <w:b w:val="0"/>
                <w:sz w:val="26"/>
                <w:szCs w:val="26"/>
                <w:lang w:val="en-US"/>
              </w:rPr>
              <w:t>1%</w:t>
            </w:r>
          </w:p>
        </w:tc>
        <w:tc>
          <w:tcPr>
            <w:tcW w:w="1559" w:type="dxa"/>
            <w:vAlign w:val="center"/>
          </w:tcPr>
          <w:p w14:paraId="63E3AD18" w14:textId="77777777" w:rsidR="004929DE" w:rsidRPr="00FB33F3" w:rsidRDefault="004929DE" w:rsidP="007A55D5">
            <w:pPr>
              <w:pStyle w:val="TableParagraph"/>
              <w:ind w:left="-57" w:right="-57"/>
              <w:rPr>
                <w:bCs/>
                <w:sz w:val="26"/>
                <w:szCs w:val="26"/>
              </w:rPr>
            </w:pPr>
            <w:r w:rsidRPr="00FB33F3">
              <w:rPr>
                <w:bCs/>
                <w:sz w:val="26"/>
                <w:szCs w:val="26"/>
              </w:rPr>
              <w:t>Үлгі №2</w:t>
            </w:r>
          </w:p>
          <w:p w14:paraId="30745513" w14:textId="77777777" w:rsidR="004929DE" w:rsidRPr="00FB33F3" w:rsidRDefault="004929DE" w:rsidP="007A55D5">
            <w:pPr>
              <w:pStyle w:val="TableParagraph"/>
              <w:ind w:left="-57" w:right="-57"/>
              <w:rPr>
                <w:rStyle w:val="af0"/>
                <w:b w:val="0"/>
                <w:sz w:val="26"/>
                <w:szCs w:val="26"/>
                <w:lang w:val="en-US"/>
              </w:rPr>
            </w:pPr>
            <w:r w:rsidRPr="00FB33F3">
              <w:rPr>
                <w:rStyle w:val="af0"/>
                <w:b w:val="0"/>
                <w:sz w:val="26"/>
                <w:szCs w:val="26"/>
                <w:lang w:val="en-US"/>
              </w:rPr>
              <w:t>7</w:t>
            </w:r>
            <w:r w:rsidRPr="00FB33F3">
              <w:rPr>
                <w:rStyle w:val="af0"/>
                <w:b w:val="0"/>
                <w:sz w:val="26"/>
                <w:szCs w:val="26"/>
                <w:lang w:val="ru-RU"/>
              </w:rPr>
              <w:t>0</w:t>
            </w:r>
            <w:r w:rsidRPr="00FB33F3">
              <w:rPr>
                <w:rStyle w:val="af0"/>
                <w:b w:val="0"/>
                <w:sz w:val="26"/>
                <w:szCs w:val="26"/>
              </w:rPr>
              <w:t>/</w:t>
            </w:r>
            <w:r w:rsidRPr="00FB33F3">
              <w:rPr>
                <w:rStyle w:val="af0"/>
                <w:b w:val="0"/>
                <w:sz w:val="26"/>
                <w:szCs w:val="26"/>
                <w:lang w:val="ru-RU"/>
              </w:rPr>
              <w:t>25</w:t>
            </w:r>
            <w:r w:rsidRPr="00FB33F3">
              <w:rPr>
                <w:rStyle w:val="af0"/>
                <w:b w:val="0"/>
                <w:sz w:val="26"/>
                <w:szCs w:val="26"/>
              </w:rPr>
              <w:t>/</w:t>
            </w:r>
            <w:r w:rsidRPr="00FB33F3">
              <w:rPr>
                <w:rStyle w:val="af0"/>
                <w:b w:val="0"/>
                <w:sz w:val="26"/>
                <w:szCs w:val="26"/>
                <w:lang w:val="ru-RU"/>
              </w:rPr>
              <w:t>5</w:t>
            </w:r>
            <w:r w:rsidRPr="00FB33F3">
              <w:rPr>
                <w:rStyle w:val="af0"/>
                <w:b w:val="0"/>
                <w:sz w:val="26"/>
                <w:szCs w:val="26"/>
                <w:lang w:val="en-US"/>
              </w:rPr>
              <w:t>%</w:t>
            </w:r>
          </w:p>
        </w:tc>
        <w:tc>
          <w:tcPr>
            <w:tcW w:w="1695" w:type="dxa"/>
            <w:vAlign w:val="center"/>
          </w:tcPr>
          <w:p w14:paraId="79F08E32" w14:textId="77777777" w:rsidR="004929DE" w:rsidRPr="00FB33F3" w:rsidRDefault="004929DE" w:rsidP="007A55D5">
            <w:pPr>
              <w:pStyle w:val="TableParagraph"/>
              <w:ind w:left="-57" w:right="-57"/>
              <w:rPr>
                <w:bCs/>
                <w:sz w:val="26"/>
                <w:szCs w:val="26"/>
              </w:rPr>
            </w:pPr>
            <w:r w:rsidRPr="00FB33F3">
              <w:rPr>
                <w:bCs/>
                <w:sz w:val="26"/>
                <w:szCs w:val="26"/>
              </w:rPr>
              <w:t>Үлгі №3</w:t>
            </w:r>
          </w:p>
          <w:p w14:paraId="1C8BFB45" w14:textId="77777777" w:rsidR="004929DE" w:rsidRPr="00FB33F3" w:rsidRDefault="004929DE" w:rsidP="007A55D5">
            <w:pPr>
              <w:pStyle w:val="TableParagraph"/>
              <w:ind w:left="-57" w:right="-57"/>
              <w:rPr>
                <w:rStyle w:val="af0"/>
                <w:b w:val="0"/>
                <w:sz w:val="26"/>
                <w:szCs w:val="26"/>
                <w:lang w:val="en-US"/>
              </w:rPr>
            </w:pPr>
            <w:r w:rsidRPr="00FB33F3">
              <w:rPr>
                <w:rStyle w:val="af0"/>
                <w:b w:val="0"/>
                <w:sz w:val="26"/>
                <w:szCs w:val="26"/>
                <w:lang w:val="en-US"/>
              </w:rPr>
              <w:t>67</w:t>
            </w:r>
            <w:r w:rsidRPr="00FB33F3">
              <w:rPr>
                <w:rStyle w:val="af0"/>
                <w:b w:val="0"/>
                <w:sz w:val="26"/>
                <w:szCs w:val="26"/>
              </w:rPr>
              <w:t>/2</w:t>
            </w:r>
            <w:r w:rsidRPr="00FB33F3">
              <w:rPr>
                <w:rStyle w:val="af0"/>
                <w:b w:val="0"/>
                <w:sz w:val="26"/>
                <w:szCs w:val="26"/>
                <w:lang w:val="en-US"/>
              </w:rPr>
              <w:t>5</w:t>
            </w:r>
            <w:r w:rsidRPr="00FB33F3">
              <w:rPr>
                <w:rStyle w:val="af0"/>
                <w:b w:val="0"/>
                <w:sz w:val="26"/>
                <w:szCs w:val="26"/>
              </w:rPr>
              <w:t>/</w:t>
            </w:r>
            <w:r w:rsidRPr="00FB33F3">
              <w:rPr>
                <w:rStyle w:val="af0"/>
                <w:b w:val="0"/>
                <w:sz w:val="26"/>
                <w:szCs w:val="26"/>
                <w:lang w:val="en-US"/>
              </w:rPr>
              <w:t>8%</w:t>
            </w:r>
          </w:p>
        </w:tc>
      </w:tr>
      <w:tr w:rsidR="00683763" w:rsidRPr="00FB33F3" w14:paraId="35701D83" w14:textId="77777777" w:rsidTr="007A55D5">
        <w:tc>
          <w:tcPr>
            <w:tcW w:w="9628" w:type="dxa"/>
            <w:gridSpan w:val="5"/>
          </w:tcPr>
          <w:p w14:paraId="64D75F4E" w14:textId="77777777" w:rsidR="00683763" w:rsidRPr="00FB33F3" w:rsidRDefault="00683763" w:rsidP="007A55D5">
            <w:pPr>
              <w:pStyle w:val="TableParagraph"/>
              <w:ind w:left="-57" w:right="-57"/>
              <w:rPr>
                <w:rStyle w:val="af0"/>
                <w:b w:val="0"/>
                <w:sz w:val="26"/>
                <w:szCs w:val="26"/>
              </w:rPr>
            </w:pPr>
            <w:r w:rsidRPr="00FB33F3">
              <w:rPr>
                <w:rStyle w:val="af0"/>
                <w:b w:val="0"/>
                <w:sz w:val="26"/>
                <w:szCs w:val="26"/>
              </w:rPr>
              <w:t>Құрылымдық</w:t>
            </w:r>
          </w:p>
        </w:tc>
      </w:tr>
      <w:tr w:rsidR="004929DE" w:rsidRPr="00FB33F3" w14:paraId="5B61B5CD" w14:textId="77777777" w:rsidTr="004929DE">
        <w:tc>
          <w:tcPr>
            <w:tcW w:w="2547" w:type="dxa"/>
          </w:tcPr>
          <w:p w14:paraId="0E82DF5F" w14:textId="77777777" w:rsidR="004929DE" w:rsidRPr="00FB33F3" w:rsidRDefault="004929DE" w:rsidP="007A55D5">
            <w:pPr>
              <w:pStyle w:val="TableParagraph"/>
              <w:ind w:left="-57" w:right="-57"/>
              <w:jc w:val="left"/>
              <w:rPr>
                <w:bCs/>
                <w:sz w:val="26"/>
                <w:szCs w:val="26"/>
              </w:rPr>
            </w:pPr>
            <w:r w:rsidRPr="00FB33F3">
              <w:rPr>
                <w:bCs/>
                <w:sz w:val="26"/>
                <w:szCs w:val="26"/>
              </w:rPr>
              <w:t>Кеуектілік (%)</w:t>
            </w:r>
          </w:p>
          <w:p w14:paraId="2928ECD4" w14:textId="77777777" w:rsidR="00C92232" w:rsidRPr="00FB33F3" w:rsidRDefault="00C92232" w:rsidP="007A55D5">
            <w:pPr>
              <w:pStyle w:val="TableParagraph"/>
              <w:ind w:left="-57" w:right="-57"/>
              <w:jc w:val="left"/>
              <w:rPr>
                <w:bCs/>
                <w:sz w:val="26"/>
                <w:szCs w:val="26"/>
              </w:rPr>
            </w:pPr>
          </w:p>
        </w:tc>
        <w:tc>
          <w:tcPr>
            <w:tcW w:w="1843" w:type="dxa"/>
          </w:tcPr>
          <w:p w14:paraId="6F3391E0" w14:textId="59CBFA88" w:rsidR="004929DE" w:rsidRPr="00FB33F3" w:rsidRDefault="004929DE" w:rsidP="007A55D5">
            <w:pPr>
              <w:pStyle w:val="TableParagraph"/>
              <w:ind w:left="-57" w:right="-57"/>
              <w:rPr>
                <w:rStyle w:val="af0"/>
                <w:b w:val="0"/>
                <w:bCs w:val="0"/>
                <w:sz w:val="26"/>
                <w:szCs w:val="26"/>
              </w:rPr>
            </w:pPr>
            <w:r w:rsidRPr="00FB33F3">
              <w:rPr>
                <w:sz w:val="26"/>
                <w:szCs w:val="26"/>
              </w:rPr>
              <w:t>60–65</w:t>
            </w:r>
          </w:p>
        </w:tc>
        <w:tc>
          <w:tcPr>
            <w:tcW w:w="1984" w:type="dxa"/>
          </w:tcPr>
          <w:p w14:paraId="28702D45" w14:textId="77777777" w:rsidR="004929DE" w:rsidRPr="00FB33F3" w:rsidRDefault="004929DE" w:rsidP="007A55D5">
            <w:pPr>
              <w:pStyle w:val="TableParagraph"/>
              <w:ind w:left="-57" w:right="-57"/>
              <w:rPr>
                <w:rStyle w:val="af0"/>
                <w:b w:val="0"/>
                <w:bCs w:val="0"/>
                <w:sz w:val="26"/>
                <w:szCs w:val="26"/>
              </w:rPr>
            </w:pPr>
            <w:r w:rsidRPr="00FB33F3">
              <w:rPr>
                <w:sz w:val="26"/>
                <w:szCs w:val="26"/>
              </w:rPr>
              <w:t>64–70</w:t>
            </w:r>
          </w:p>
        </w:tc>
        <w:tc>
          <w:tcPr>
            <w:tcW w:w="1559" w:type="dxa"/>
          </w:tcPr>
          <w:p w14:paraId="7285834F" w14:textId="77777777" w:rsidR="004929DE" w:rsidRPr="00FB33F3" w:rsidRDefault="004929DE" w:rsidP="007A55D5">
            <w:pPr>
              <w:pStyle w:val="TableParagraph"/>
              <w:ind w:left="-57" w:right="-57"/>
              <w:rPr>
                <w:rStyle w:val="af0"/>
                <w:b w:val="0"/>
                <w:bCs w:val="0"/>
                <w:sz w:val="26"/>
                <w:szCs w:val="26"/>
              </w:rPr>
            </w:pPr>
            <w:r w:rsidRPr="00FB33F3">
              <w:rPr>
                <w:sz w:val="26"/>
                <w:szCs w:val="26"/>
              </w:rPr>
              <w:t>72–74</w:t>
            </w:r>
          </w:p>
        </w:tc>
        <w:tc>
          <w:tcPr>
            <w:tcW w:w="1695" w:type="dxa"/>
          </w:tcPr>
          <w:p w14:paraId="070B6656" w14:textId="77777777" w:rsidR="004929DE" w:rsidRPr="00FB33F3" w:rsidRDefault="004929DE" w:rsidP="007A55D5">
            <w:pPr>
              <w:pStyle w:val="TableParagraph"/>
              <w:ind w:left="-57" w:right="-57"/>
              <w:rPr>
                <w:rStyle w:val="af0"/>
                <w:b w:val="0"/>
                <w:bCs w:val="0"/>
                <w:sz w:val="26"/>
                <w:szCs w:val="26"/>
              </w:rPr>
            </w:pPr>
            <w:r w:rsidRPr="00FB33F3">
              <w:rPr>
                <w:sz w:val="26"/>
                <w:szCs w:val="26"/>
              </w:rPr>
              <w:t>65–68</w:t>
            </w:r>
          </w:p>
        </w:tc>
      </w:tr>
      <w:tr w:rsidR="004929DE" w:rsidRPr="00FB33F3" w14:paraId="0823460D" w14:textId="77777777" w:rsidTr="004929DE">
        <w:tc>
          <w:tcPr>
            <w:tcW w:w="2547" w:type="dxa"/>
          </w:tcPr>
          <w:p w14:paraId="4DBFFCA7" w14:textId="77777777" w:rsidR="004929DE" w:rsidRPr="00FB33F3" w:rsidRDefault="004929DE" w:rsidP="007A55D5">
            <w:pPr>
              <w:pStyle w:val="TableParagraph"/>
              <w:ind w:left="-57" w:right="-57"/>
              <w:jc w:val="left"/>
              <w:rPr>
                <w:bCs/>
                <w:sz w:val="26"/>
                <w:szCs w:val="26"/>
              </w:rPr>
            </w:pPr>
            <w:r w:rsidRPr="00FB33F3">
              <w:rPr>
                <w:bCs/>
                <w:sz w:val="26"/>
                <w:szCs w:val="26"/>
              </w:rPr>
              <w:t>Ылғалдылық (%)</w:t>
            </w:r>
          </w:p>
          <w:p w14:paraId="4E885B07" w14:textId="77777777" w:rsidR="00C92232" w:rsidRPr="00FB33F3" w:rsidRDefault="00C92232" w:rsidP="007A55D5">
            <w:pPr>
              <w:pStyle w:val="TableParagraph"/>
              <w:ind w:left="-57" w:right="-57"/>
              <w:jc w:val="left"/>
              <w:rPr>
                <w:bCs/>
                <w:sz w:val="26"/>
                <w:szCs w:val="26"/>
              </w:rPr>
            </w:pPr>
          </w:p>
        </w:tc>
        <w:tc>
          <w:tcPr>
            <w:tcW w:w="1843" w:type="dxa"/>
          </w:tcPr>
          <w:p w14:paraId="1E91A10D" w14:textId="54DF7466" w:rsidR="004929DE" w:rsidRPr="00FB33F3" w:rsidRDefault="004929DE" w:rsidP="007A55D5">
            <w:pPr>
              <w:pStyle w:val="TableParagraph"/>
              <w:ind w:left="-57" w:right="-57"/>
              <w:rPr>
                <w:rStyle w:val="af0"/>
                <w:b w:val="0"/>
                <w:bCs w:val="0"/>
                <w:sz w:val="26"/>
                <w:szCs w:val="26"/>
              </w:rPr>
            </w:pPr>
            <w:r w:rsidRPr="00FB33F3">
              <w:rPr>
                <w:sz w:val="26"/>
                <w:szCs w:val="26"/>
              </w:rPr>
              <w:t>38–40</w:t>
            </w:r>
          </w:p>
        </w:tc>
        <w:tc>
          <w:tcPr>
            <w:tcW w:w="1984" w:type="dxa"/>
          </w:tcPr>
          <w:p w14:paraId="53DC2A04" w14:textId="77777777" w:rsidR="004929DE" w:rsidRPr="00FB33F3" w:rsidRDefault="004929DE" w:rsidP="007A55D5">
            <w:pPr>
              <w:pStyle w:val="TableParagraph"/>
              <w:ind w:left="-57" w:right="-57"/>
              <w:rPr>
                <w:rStyle w:val="af0"/>
                <w:b w:val="0"/>
                <w:bCs w:val="0"/>
                <w:sz w:val="26"/>
                <w:szCs w:val="26"/>
              </w:rPr>
            </w:pPr>
            <w:r w:rsidRPr="00FB33F3">
              <w:rPr>
                <w:sz w:val="26"/>
                <w:szCs w:val="26"/>
              </w:rPr>
              <w:t>40–42</w:t>
            </w:r>
          </w:p>
        </w:tc>
        <w:tc>
          <w:tcPr>
            <w:tcW w:w="1559" w:type="dxa"/>
          </w:tcPr>
          <w:p w14:paraId="4044C16E" w14:textId="77777777" w:rsidR="004929DE" w:rsidRPr="00FB33F3" w:rsidRDefault="004929DE" w:rsidP="007A55D5">
            <w:pPr>
              <w:pStyle w:val="TableParagraph"/>
              <w:ind w:left="-57" w:right="-57"/>
              <w:rPr>
                <w:rStyle w:val="af0"/>
                <w:b w:val="0"/>
                <w:bCs w:val="0"/>
                <w:sz w:val="26"/>
                <w:szCs w:val="26"/>
              </w:rPr>
            </w:pPr>
            <w:r w:rsidRPr="00FB33F3">
              <w:rPr>
                <w:sz w:val="26"/>
                <w:szCs w:val="26"/>
              </w:rPr>
              <w:t>41–43</w:t>
            </w:r>
          </w:p>
        </w:tc>
        <w:tc>
          <w:tcPr>
            <w:tcW w:w="1695" w:type="dxa"/>
          </w:tcPr>
          <w:p w14:paraId="28BD7AF8" w14:textId="77777777" w:rsidR="004929DE" w:rsidRPr="00FB33F3" w:rsidRDefault="004929DE" w:rsidP="007A55D5">
            <w:pPr>
              <w:pStyle w:val="TableParagraph"/>
              <w:ind w:left="-57" w:right="-57"/>
              <w:rPr>
                <w:rStyle w:val="af0"/>
                <w:b w:val="0"/>
                <w:bCs w:val="0"/>
                <w:sz w:val="26"/>
                <w:szCs w:val="26"/>
              </w:rPr>
            </w:pPr>
            <w:r w:rsidRPr="00FB33F3">
              <w:rPr>
                <w:sz w:val="26"/>
                <w:szCs w:val="26"/>
              </w:rPr>
              <w:t>42–44</w:t>
            </w:r>
          </w:p>
        </w:tc>
      </w:tr>
      <w:tr w:rsidR="004929DE" w:rsidRPr="00FB33F3" w14:paraId="00F10A78" w14:textId="77777777" w:rsidTr="004929DE">
        <w:tc>
          <w:tcPr>
            <w:tcW w:w="2547" w:type="dxa"/>
          </w:tcPr>
          <w:p w14:paraId="594C74E6" w14:textId="77777777" w:rsidR="004929DE" w:rsidRPr="00FB33F3" w:rsidRDefault="004929DE" w:rsidP="007A55D5">
            <w:pPr>
              <w:pStyle w:val="TableParagraph"/>
              <w:ind w:left="-57" w:right="-57"/>
              <w:jc w:val="left"/>
              <w:rPr>
                <w:bCs/>
                <w:sz w:val="26"/>
                <w:szCs w:val="26"/>
              </w:rPr>
            </w:pPr>
            <w:r w:rsidRPr="00FB33F3">
              <w:rPr>
                <w:bCs/>
                <w:sz w:val="26"/>
                <w:szCs w:val="26"/>
              </w:rPr>
              <w:t>Қопсытылу (көтерілу)</w:t>
            </w:r>
          </w:p>
          <w:p w14:paraId="4C431EEA" w14:textId="77777777" w:rsidR="00C92232" w:rsidRPr="00FB33F3" w:rsidRDefault="00C92232" w:rsidP="007A55D5">
            <w:pPr>
              <w:pStyle w:val="TableParagraph"/>
              <w:ind w:left="-57" w:right="-57"/>
              <w:jc w:val="left"/>
              <w:rPr>
                <w:bCs/>
                <w:sz w:val="26"/>
                <w:szCs w:val="26"/>
              </w:rPr>
            </w:pPr>
          </w:p>
        </w:tc>
        <w:tc>
          <w:tcPr>
            <w:tcW w:w="1843" w:type="dxa"/>
          </w:tcPr>
          <w:p w14:paraId="1CEE4598" w14:textId="5BD61614"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c>
          <w:tcPr>
            <w:tcW w:w="1984" w:type="dxa"/>
          </w:tcPr>
          <w:p w14:paraId="7BF09F19" w14:textId="77777777"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c>
          <w:tcPr>
            <w:tcW w:w="1559" w:type="dxa"/>
          </w:tcPr>
          <w:p w14:paraId="59147BD7"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c>
          <w:tcPr>
            <w:tcW w:w="1695" w:type="dxa"/>
          </w:tcPr>
          <w:p w14:paraId="01DFC764" w14:textId="77777777"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r>
      <w:tr w:rsidR="00683763" w:rsidRPr="00FB33F3" w14:paraId="296218C3" w14:textId="77777777" w:rsidTr="007A55D5">
        <w:tc>
          <w:tcPr>
            <w:tcW w:w="9628" w:type="dxa"/>
            <w:gridSpan w:val="5"/>
          </w:tcPr>
          <w:p w14:paraId="3A2B477B" w14:textId="77777777" w:rsidR="00683763" w:rsidRPr="00FB33F3" w:rsidRDefault="00683763" w:rsidP="007A55D5">
            <w:pPr>
              <w:pStyle w:val="TableParagraph"/>
              <w:ind w:left="-57" w:right="-57"/>
              <w:rPr>
                <w:rStyle w:val="af0"/>
                <w:b w:val="0"/>
                <w:bCs w:val="0"/>
                <w:sz w:val="26"/>
                <w:szCs w:val="26"/>
              </w:rPr>
            </w:pPr>
            <w:r w:rsidRPr="00FB33F3">
              <w:rPr>
                <w:rStyle w:val="af0"/>
                <w:b w:val="0"/>
                <w:sz w:val="26"/>
                <w:szCs w:val="26"/>
              </w:rPr>
              <w:t>Текстуралық</w:t>
            </w:r>
          </w:p>
        </w:tc>
      </w:tr>
      <w:tr w:rsidR="004929DE" w:rsidRPr="00FB33F3" w14:paraId="7E37D986" w14:textId="77777777" w:rsidTr="004929DE">
        <w:tc>
          <w:tcPr>
            <w:tcW w:w="2547" w:type="dxa"/>
            <w:vAlign w:val="center"/>
          </w:tcPr>
          <w:p w14:paraId="335CCAD4" w14:textId="77777777" w:rsidR="004929DE" w:rsidRPr="00FB33F3" w:rsidRDefault="004929DE" w:rsidP="007A55D5">
            <w:pPr>
              <w:pStyle w:val="TableParagraph"/>
              <w:ind w:left="-57" w:right="-57"/>
              <w:jc w:val="both"/>
              <w:rPr>
                <w:bCs/>
                <w:sz w:val="26"/>
                <w:szCs w:val="26"/>
              </w:rPr>
            </w:pPr>
            <w:r w:rsidRPr="00FB33F3">
              <w:rPr>
                <w:bCs/>
                <w:sz w:val="26"/>
                <w:szCs w:val="26"/>
              </w:rPr>
              <w:t>Тығыздық (г/см³)</w:t>
            </w:r>
          </w:p>
        </w:tc>
        <w:tc>
          <w:tcPr>
            <w:tcW w:w="1843" w:type="dxa"/>
            <w:vAlign w:val="center"/>
          </w:tcPr>
          <w:p w14:paraId="1157C168" w14:textId="6D3CA8FF" w:rsidR="004929DE" w:rsidRPr="00FB33F3" w:rsidRDefault="004929DE" w:rsidP="007A55D5">
            <w:pPr>
              <w:pStyle w:val="TableParagraph"/>
              <w:ind w:left="-57" w:right="-57"/>
              <w:rPr>
                <w:rStyle w:val="af0"/>
                <w:b w:val="0"/>
                <w:bCs w:val="0"/>
                <w:sz w:val="26"/>
                <w:szCs w:val="26"/>
              </w:rPr>
            </w:pPr>
            <w:r w:rsidRPr="00FB33F3">
              <w:rPr>
                <w:sz w:val="26"/>
                <w:szCs w:val="26"/>
              </w:rPr>
              <w:t>0,35–0,40</w:t>
            </w:r>
          </w:p>
        </w:tc>
        <w:tc>
          <w:tcPr>
            <w:tcW w:w="1984" w:type="dxa"/>
            <w:vAlign w:val="center"/>
          </w:tcPr>
          <w:p w14:paraId="6EA3777D" w14:textId="77777777" w:rsidR="004929DE" w:rsidRPr="00FB33F3" w:rsidRDefault="004929DE" w:rsidP="007A55D5">
            <w:pPr>
              <w:pStyle w:val="TableParagraph"/>
              <w:ind w:left="-57" w:right="-57"/>
              <w:rPr>
                <w:rStyle w:val="af0"/>
                <w:b w:val="0"/>
                <w:bCs w:val="0"/>
                <w:sz w:val="26"/>
                <w:szCs w:val="26"/>
              </w:rPr>
            </w:pPr>
            <w:r w:rsidRPr="00FB33F3">
              <w:rPr>
                <w:sz w:val="26"/>
                <w:szCs w:val="26"/>
              </w:rPr>
              <w:t>0,35</w:t>
            </w:r>
          </w:p>
        </w:tc>
        <w:tc>
          <w:tcPr>
            <w:tcW w:w="1559" w:type="dxa"/>
            <w:vAlign w:val="center"/>
          </w:tcPr>
          <w:p w14:paraId="102BE5E8" w14:textId="77777777" w:rsidR="004929DE" w:rsidRPr="00FB33F3" w:rsidRDefault="004929DE" w:rsidP="007A55D5">
            <w:pPr>
              <w:pStyle w:val="TableParagraph"/>
              <w:ind w:left="-57" w:right="-57"/>
              <w:rPr>
                <w:rStyle w:val="af0"/>
                <w:b w:val="0"/>
                <w:bCs w:val="0"/>
                <w:sz w:val="26"/>
                <w:szCs w:val="26"/>
              </w:rPr>
            </w:pPr>
            <w:r w:rsidRPr="00FB33F3">
              <w:rPr>
                <w:sz w:val="26"/>
                <w:szCs w:val="26"/>
              </w:rPr>
              <w:t>0,38</w:t>
            </w:r>
          </w:p>
        </w:tc>
        <w:tc>
          <w:tcPr>
            <w:tcW w:w="1695" w:type="dxa"/>
            <w:vAlign w:val="center"/>
          </w:tcPr>
          <w:p w14:paraId="7F1FB38B" w14:textId="77777777" w:rsidR="004929DE" w:rsidRPr="00FB33F3" w:rsidRDefault="004929DE" w:rsidP="007A55D5">
            <w:pPr>
              <w:pStyle w:val="TableParagraph"/>
              <w:ind w:left="-57" w:right="-57"/>
              <w:rPr>
                <w:rStyle w:val="af0"/>
                <w:b w:val="0"/>
                <w:bCs w:val="0"/>
                <w:sz w:val="26"/>
                <w:szCs w:val="26"/>
              </w:rPr>
            </w:pPr>
            <w:r w:rsidRPr="00FB33F3">
              <w:rPr>
                <w:sz w:val="26"/>
                <w:szCs w:val="26"/>
              </w:rPr>
              <w:t>0,40</w:t>
            </w:r>
          </w:p>
        </w:tc>
      </w:tr>
      <w:tr w:rsidR="004929DE" w:rsidRPr="00FB33F3" w14:paraId="4D7409DD" w14:textId="77777777" w:rsidTr="004929DE">
        <w:tc>
          <w:tcPr>
            <w:tcW w:w="2547" w:type="dxa"/>
            <w:vAlign w:val="center"/>
          </w:tcPr>
          <w:p w14:paraId="3FA0D79A" w14:textId="77777777" w:rsidR="004929DE" w:rsidRPr="00FB33F3" w:rsidRDefault="004929DE" w:rsidP="007A55D5">
            <w:pPr>
              <w:pStyle w:val="TableParagraph"/>
              <w:ind w:left="-57" w:right="-57"/>
              <w:jc w:val="both"/>
              <w:rPr>
                <w:bCs/>
                <w:sz w:val="26"/>
                <w:szCs w:val="26"/>
              </w:rPr>
            </w:pPr>
            <w:r w:rsidRPr="00FB33F3">
              <w:rPr>
                <w:bCs/>
                <w:sz w:val="26"/>
                <w:szCs w:val="26"/>
              </w:rPr>
              <w:t>Ұсақтылық, ұсақ үгінділік</w:t>
            </w:r>
          </w:p>
        </w:tc>
        <w:tc>
          <w:tcPr>
            <w:tcW w:w="1843" w:type="dxa"/>
            <w:vAlign w:val="center"/>
          </w:tcPr>
          <w:p w14:paraId="71DA556D" w14:textId="1DF1841E"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c>
          <w:tcPr>
            <w:tcW w:w="1984" w:type="dxa"/>
            <w:vAlign w:val="center"/>
          </w:tcPr>
          <w:p w14:paraId="600C385F" w14:textId="77777777"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c>
          <w:tcPr>
            <w:tcW w:w="1559" w:type="dxa"/>
            <w:vAlign w:val="center"/>
          </w:tcPr>
          <w:p w14:paraId="4FDB856E"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c>
          <w:tcPr>
            <w:tcW w:w="1695" w:type="dxa"/>
            <w:vAlign w:val="center"/>
          </w:tcPr>
          <w:p w14:paraId="339A9C89"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r>
      <w:tr w:rsidR="004929DE" w:rsidRPr="00FB33F3" w14:paraId="3BA40BCA" w14:textId="77777777" w:rsidTr="004929DE">
        <w:tc>
          <w:tcPr>
            <w:tcW w:w="2547" w:type="dxa"/>
            <w:vAlign w:val="center"/>
          </w:tcPr>
          <w:p w14:paraId="77AB31CF" w14:textId="77777777" w:rsidR="004929DE" w:rsidRPr="00FB33F3" w:rsidRDefault="004929DE" w:rsidP="007A55D5">
            <w:pPr>
              <w:pStyle w:val="TableParagraph"/>
              <w:ind w:left="-57" w:right="-57"/>
              <w:jc w:val="both"/>
              <w:rPr>
                <w:bCs/>
                <w:sz w:val="26"/>
                <w:szCs w:val="26"/>
              </w:rPr>
            </w:pPr>
            <w:r w:rsidRPr="00FB33F3">
              <w:rPr>
                <w:bCs/>
                <w:sz w:val="26"/>
                <w:szCs w:val="26"/>
              </w:rPr>
              <w:t>Ылғал сақтау қабілеті</w:t>
            </w:r>
          </w:p>
        </w:tc>
        <w:tc>
          <w:tcPr>
            <w:tcW w:w="1843" w:type="dxa"/>
            <w:vAlign w:val="center"/>
          </w:tcPr>
          <w:p w14:paraId="63A5FE8D" w14:textId="105403BF" w:rsidR="004929DE" w:rsidRPr="00FB33F3" w:rsidRDefault="004929DE" w:rsidP="007A55D5">
            <w:pPr>
              <w:pStyle w:val="TableParagraph"/>
              <w:ind w:left="-57" w:right="-57"/>
              <w:rPr>
                <w:rStyle w:val="af0"/>
                <w:b w:val="0"/>
                <w:bCs w:val="0"/>
                <w:sz w:val="26"/>
                <w:szCs w:val="26"/>
              </w:rPr>
            </w:pPr>
            <w:r w:rsidRPr="00FB33F3">
              <w:rPr>
                <w:sz w:val="26"/>
                <w:szCs w:val="26"/>
              </w:rPr>
              <w:t>Орташа</w:t>
            </w:r>
          </w:p>
        </w:tc>
        <w:tc>
          <w:tcPr>
            <w:tcW w:w="1984" w:type="dxa"/>
            <w:vAlign w:val="center"/>
          </w:tcPr>
          <w:p w14:paraId="722356DD"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c>
          <w:tcPr>
            <w:tcW w:w="1559" w:type="dxa"/>
            <w:vAlign w:val="center"/>
          </w:tcPr>
          <w:p w14:paraId="50C84EDA"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c>
          <w:tcPr>
            <w:tcW w:w="1695" w:type="dxa"/>
            <w:vAlign w:val="center"/>
          </w:tcPr>
          <w:p w14:paraId="2F85D0B2" w14:textId="77777777" w:rsidR="004929DE" w:rsidRPr="00FB33F3" w:rsidRDefault="004929DE" w:rsidP="007A55D5">
            <w:pPr>
              <w:pStyle w:val="TableParagraph"/>
              <w:ind w:left="-57" w:right="-57"/>
              <w:rPr>
                <w:rStyle w:val="af0"/>
                <w:b w:val="0"/>
                <w:bCs w:val="0"/>
                <w:sz w:val="26"/>
                <w:szCs w:val="26"/>
              </w:rPr>
            </w:pPr>
            <w:r w:rsidRPr="00FB33F3">
              <w:rPr>
                <w:sz w:val="26"/>
                <w:szCs w:val="26"/>
              </w:rPr>
              <w:t>Жақсы</w:t>
            </w:r>
          </w:p>
        </w:tc>
      </w:tr>
      <w:tr w:rsidR="00683763" w:rsidRPr="00FB33F3" w14:paraId="04314ECC" w14:textId="77777777" w:rsidTr="007A55D5">
        <w:tc>
          <w:tcPr>
            <w:tcW w:w="9628" w:type="dxa"/>
            <w:gridSpan w:val="5"/>
            <w:vAlign w:val="center"/>
          </w:tcPr>
          <w:p w14:paraId="1F651708" w14:textId="77777777" w:rsidR="00683763" w:rsidRPr="00FB33F3" w:rsidRDefault="00683763" w:rsidP="007A55D5">
            <w:pPr>
              <w:pStyle w:val="TableParagraph"/>
              <w:ind w:left="-57" w:right="-57"/>
              <w:rPr>
                <w:sz w:val="26"/>
                <w:szCs w:val="26"/>
              </w:rPr>
            </w:pPr>
            <w:r w:rsidRPr="00FB33F3">
              <w:rPr>
                <w:rStyle w:val="af0"/>
                <w:b w:val="0"/>
                <w:sz w:val="26"/>
                <w:szCs w:val="26"/>
              </w:rPr>
              <w:t>Дәмдік</w:t>
            </w:r>
          </w:p>
        </w:tc>
      </w:tr>
      <w:tr w:rsidR="004929DE" w:rsidRPr="00FB33F3" w14:paraId="423640DE" w14:textId="77777777" w:rsidTr="004929DE">
        <w:tc>
          <w:tcPr>
            <w:tcW w:w="2547" w:type="dxa"/>
            <w:vAlign w:val="center"/>
          </w:tcPr>
          <w:p w14:paraId="72A8A71F" w14:textId="77777777" w:rsidR="004929DE" w:rsidRPr="00FB33F3" w:rsidRDefault="004929DE" w:rsidP="007A55D5">
            <w:pPr>
              <w:pStyle w:val="TableParagraph"/>
              <w:ind w:left="-57" w:right="-57"/>
              <w:jc w:val="both"/>
              <w:rPr>
                <w:bCs/>
                <w:sz w:val="26"/>
                <w:szCs w:val="26"/>
              </w:rPr>
            </w:pPr>
            <w:r w:rsidRPr="00FB33F3">
              <w:rPr>
                <w:bCs/>
                <w:sz w:val="26"/>
                <w:szCs w:val="26"/>
              </w:rPr>
              <w:t>Иісі</w:t>
            </w:r>
          </w:p>
        </w:tc>
        <w:tc>
          <w:tcPr>
            <w:tcW w:w="1843" w:type="dxa"/>
            <w:vAlign w:val="center"/>
          </w:tcPr>
          <w:p w14:paraId="0D8FB4C2" w14:textId="1B2CD5B9" w:rsidR="004929DE" w:rsidRPr="00FB33F3" w:rsidRDefault="004929DE" w:rsidP="007A55D5">
            <w:pPr>
              <w:pStyle w:val="TableParagraph"/>
              <w:ind w:left="-57" w:right="-57"/>
              <w:rPr>
                <w:sz w:val="26"/>
                <w:szCs w:val="26"/>
              </w:rPr>
            </w:pPr>
            <w:r w:rsidRPr="00FB33F3">
              <w:rPr>
                <w:sz w:val="26"/>
                <w:szCs w:val="26"/>
              </w:rPr>
              <w:t>Жүгері хош иісі</w:t>
            </w:r>
          </w:p>
        </w:tc>
        <w:tc>
          <w:tcPr>
            <w:tcW w:w="1984" w:type="dxa"/>
            <w:vAlign w:val="center"/>
          </w:tcPr>
          <w:p w14:paraId="5D163CFC" w14:textId="77777777" w:rsidR="004929DE" w:rsidRPr="00FB33F3" w:rsidRDefault="004929DE" w:rsidP="007A55D5">
            <w:pPr>
              <w:pStyle w:val="TableParagraph"/>
              <w:ind w:left="-57" w:right="-57"/>
              <w:rPr>
                <w:sz w:val="26"/>
                <w:szCs w:val="26"/>
              </w:rPr>
            </w:pPr>
            <w:r w:rsidRPr="00FB33F3">
              <w:rPr>
                <w:sz w:val="26"/>
                <w:szCs w:val="26"/>
              </w:rPr>
              <w:t>Көкөніс, табиғи</w:t>
            </w:r>
          </w:p>
        </w:tc>
        <w:tc>
          <w:tcPr>
            <w:tcW w:w="1559" w:type="dxa"/>
            <w:vAlign w:val="center"/>
          </w:tcPr>
          <w:p w14:paraId="392E6677" w14:textId="77777777" w:rsidR="004929DE" w:rsidRPr="00FB33F3" w:rsidRDefault="004929DE" w:rsidP="007A55D5">
            <w:pPr>
              <w:pStyle w:val="TableParagraph"/>
              <w:ind w:left="-57" w:right="-57"/>
              <w:rPr>
                <w:sz w:val="26"/>
                <w:szCs w:val="26"/>
              </w:rPr>
            </w:pPr>
            <w:r w:rsidRPr="00FB33F3">
              <w:rPr>
                <w:sz w:val="26"/>
                <w:szCs w:val="26"/>
              </w:rPr>
              <w:t>Жеңіл дәнді</w:t>
            </w:r>
          </w:p>
        </w:tc>
        <w:tc>
          <w:tcPr>
            <w:tcW w:w="1695" w:type="dxa"/>
            <w:vAlign w:val="center"/>
          </w:tcPr>
          <w:p w14:paraId="441DB1AE" w14:textId="77777777" w:rsidR="004929DE" w:rsidRPr="00FB33F3" w:rsidRDefault="004929DE" w:rsidP="007A55D5">
            <w:pPr>
              <w:pStyle w:val="TableParagraph"/>
              <w:ind w:left="-57" w:right="-57"/>
              <w:rPr>
                <w:sz w:val="26"/>
                <w:szCs w:val="26"/>
              </w:rPr>
            </w:pPr>
            <w:r w:rsidRPr="00FB33F3">
              <w:rPr>
                <w:sz w:val="26"/>
                <w:szCs w:val="26"/>
              </w:rPr>
              <w:t>Дәнді, қуырылған</w:t>
            </w:r>
          </w:p>
        </w:tc>
      </w:tr>
      <w:tr w:rsidR="004929DE" w:rsidRPr="00FB33F3" w14:paraId="3DAAEE47" w14:textId="77777777" w:rsidTr="004929DE">
        <w:tc>
          <w:tcPr>
            <w:tcW w:w="2547" w:type="dxa"/>
            <w:vAlign w:val="center"/>
          </w:tcPr>
          <w:p w14:paraId="36636AA0" w14:textId="77777777" w:rsidR="004929DE" w:rsidRPr="00FB33F3" w:rsidRDefault="004929DE" w:rsidP="007A55D5">
            <w:pPr>
              <w:pStyle w:val="TableParagraph"/>
              <w:ind w:left="-57" w:right="-57"/>
              <w:jc w:val="both"/>
              <w:rPr>
                <w:bCs/>
                <w:sz w:val="26"/>
                <w:szCs w:val="26"/>
              </w:rPr>
            </w:pPr>
            <w:r w:rsidRPr="00FB33F3">
              <w:rPr>
                <w:bCs/>
                <w:sz w:val="26"/>
                <w:szCs w:val="26"/>
              </w:rPr>
              <w:t>Дәмі</w:t>
            </w:r>
          </w:p>
        </w:tc>
        <w:tc>
          <w:tcPr>
            <w:tcW w:w="1843" w:type="dxa"/>
            <w:vAlign w:val="center"/>
          </w:tcPr>
          <w:p w14:paraId="5B417CE3" w14:textId="4F3D8AE5" w:rsidR="004929DE" w:rsidRPr="00FB33F3" w:rsidRDefault="004929DE" w:rsidP="007A55D5">
            <w:pPr>
              <w:pStyle w:val="TableParagraph"/>
              <w:ind w:left="-57" w:right="-57"/>
              <w:rPr>
                <w:sz w:val="26"/>
                <w:szCs w:val="26"/>
              </w:rPr>
            </w:pPr>
            <w:r w:rsidRPr="00FB33F3">
              <w:rPr>
                <w:sz w:val="26"/>
                <w:szCs w:val="26"/>
              </w:rPr>
              <w:t>Аздап тәтті</w:t>
            </w:r>
          </w:p>
        </w:tc>
        <w:tc>
          <w:tcPr>
            <w:tcW w:w="1984" w:type="dxa"/>
            <w:vAlign w:val="center"/>
          </w:tcPr>
          <w:p w14:paraId="7A610786" w14:textId="77777777" w:rsidR="004929DE" w:rsidRPr="00FB33F3" w:rsidRDefault="004929DE" w:rsidP="007A55D5">
            <w:pPr>
              <w:pStyle w:val="TableParagraph"/>
              <w:ind w:left="-57" w:right="-57"/>
              <w:rPr>
                <w:sz w:val="26"/>
                <w:szCs w:val="26"/>
              </w:rPr>
            </w:pPr>
            <w:r w:rsidRPr="00FB33F3">
              <w:rPr>
                <w:sz w:val="26"/>
                <w:szCs w:val="26"/>
              </w:rPr>
              <w:t>Жұмсақ, дәнді</w:t>
            </w:r>
          </w:p>
        </w:tc>
        <w:tc>
          <w:tcPr>
            <w:tcW w:w="1559" w:type="dxa"/>
            <w:vAlign w:val="center"/>
          </w:tcPr>
          <w:p w14:paraId="776A9191" w14:textId="77777777" w:rsidR="004929DE" w:rsidRPr="00FB33F3" w:rsidRDefault="004929DE" w:rsidP="007A55D5">
            <w:pPr>
              <w:pStyle w:val="TableParagraph"/>
              <w:ind w:left="-57" w:right="-57"/>
              <w:rPr>
                <w:sz w:val="26"/>
                <w:szCs w:val="26"/>
              </w:rPr>
            </w:pPr>
            <w:r w:rsidRPr="00FB33F3">
              <w:rPr>
                <w:sz w:val="26"/>
                <w:szCs w:val="26"/>
              </w:rPr>
              <w:t>Жеңіл тәтті</w:t>
            </w:r>
          </w:p>
        </w:tc>
        <w:tc>
          <w:tcPr>
            <w:tcW w:w="1695" w:type="dxa"/>
            <w:vAlign w:val="center"/>
          </w:tcPr>
          <w:p w14:paraId="4E5F6B79" w14:textId="77777777" w:rsidR="004929DE" w:rsidRPr="00FB33F3" w:rsidRDefault="004929DE" w:rsidP="007A55D5">
            <w:pPr>
              <w:pStyle w:val="TableParagraph"/>
              <w:ind w:left="-57" w:right="-57"/>
              <w:rPr>
                <w:sz w:val="26"/>
                <w:szCs w:val="26"/>
              </w:rPr>
            </w:pPr>
            <w:r w:rsidRPr="00FB33F3">
              <w:rPr>
                <w:sz w:val="26"/>
                <w:szCs w:val="26"/>
              </w:rPr>
              <w:t>Қуырылған дән дәмі</w:t>
            </w:r>
          </w:p>
        </w:tc>
      </w:tr>
      <w:tr w:rsidR="004929DE" w:rsidRPr="00FB33F3" w14:paraId="6262C207" w14:textId="77777777" w:rsidTr="004929DE">
        <w:tc>
          <w:tcPr>
            <w:tcW w:w="2547" w:type="dxa"/>
            <w:vAlign w:val="center"/>
          </w:tcPr>
          <w:p w14:paraId="6183F428" w14:textId="77777777" w:rsidR="004929DE" w:rsidRPr="00FB33F3" w:rsidRDefault="004929DE" w:rsidP="007A55D5">
            <w:pPr>
              <w:pStyle w:val="TableParagraph"/>
              <w:ind w:left="-57" w:right="-57"/>
              <w:jc w:val="both"/>
              <w:rPr>
                <w:bCs/>
                <w:sz w:val="26"/>
                <w:szCs w:val="26"/>
              </w:rPr>
            </w:pPr>
            <w:r w:rsidRPr="00FB33F3">
              <w:rPr>
                <w:bCs/>
                <w:sz w:val="26"/>
                <w:szCs w:val="26"/>
              </w:rPr>
              <w:t>Ауызда ерігіштігі</w:t>
            </w:r>
          </w:p>
        </w:tc>
        <w:tc>
          <w:tcPr>
            <w:tcW w:w="1843" w:type="dxa"/>
            <w:vAlign w:val="center"/>
          </w:tcPr>
          <w:p w14:paraId="51B3BF2F" w14:textId="30B671F0" w:rsidR="004929DE" w:rsidRPr="00FB33F3" w:rsidRDefault="004929DE" w:rsidP="007A55D5">
            <w:pPr>
              <w:pStyle w:val="TableParagraph"/>
              <w:ind w:left="-57" w:right="-57"/>
              <w:rPr>
                <w:sz w:val="26"/>
                <w:szCs w:val="26"/>
              </w:rPr>
            </w:pPr>
            <w:r w:rsidRPr="00FB33F3">
              <w:rPr>
                <w:sz w:val="26"/>
                <w:szCs w:val="26"/>
              </w:rPr>
              <w:t>Орташа</w:t>
            </w:r>
          </w:p>
        </w:tc>
        <w:tc>
          <w:tcPr>
            <w:tcW w:w="1984" w:type="dxa"/>
            <w:vAlign w:val="center"/>
          </w:tcPr>
          <w:p w14:paraId="77BA4789" w14:textId="77777777" w:rsidR="004929DE" w:rsidRPr="00FB33F3" w:rsidRDefault="004929DE" w:rsidP="007A55D5">
            <w:pPr>
              <w:pStyle w:val="TableParagraph"/>
              <w:ind w:left="-57" w:right="-57"/>
              <w:rPr>
                <w:sz w:val="26"/>
                <w:szCs w:val="26"/>
              </w:rPr>
            </w:pPr>
            <w:r w:rsidRPr="00FB33F3">
              <w:rPr>
                <w:sz w:val="26"/>
                <w:szCs w:val="26"/>
              </w:rPr>
              <w:t>Орташа</w:t>
            </w:r>
          </w:p>
        </w:tc>
        <w:tc>
          <w:tcPr>
            <w:tcW w:w="1559" w:type="dxa"/>
            <w:vAlign w:val="center"/>
          </w:tcPr>
          <w:p w14:paraId="40574E54" w14:textId="77777777" w:rsidR="004929DE" w:rsidRPr="00FB33F3" w:rsidRDefault="004929DE" w:rsidP="007A55D5">
            <w:pPr>
              <w:pStyle w:val="TableParagraph"/>
              <w:ind w:left="-57" w:right="-57"/>
              <w:rPr>
                <w:sz w:val="26"/>
                <w:szCs w:val="26"/>
              </w:rPr>
            </w:pPr>
            <w:r w:rsidRPr="00FB33F3">
              <w:rPr>
                <w:sz w:val="26"/>
                <w:szCs w:val="26"/>
              </w:rPr>
              <w:t>Жоғары</w:t>
            </w:r>
          </w:p>
        </w:tc>
        <w:tc>
          <w:tcPr>
            <w:tcW w:w="1695" w:type="dxa"/>
            <w:vAlign w:val="center"/>
          </w:tcPr>
          <w:p w14:paraId="7064B438" w14:textId="77777777" w:rsidR="004929DE" w:rsidRPr="00FB33F3" w:rsidRDefault="004929DE" w:rsidP="007A55D5">
            <w:pPr>
              <w:pStyle w:val="TableParagraph"/>
              <w:ind w:left="-57" w:right="-57"/>
              <w:rPr>
                <w:sz w:val="26"/>
                <w:szCs w:val="26"/>
              </w:rPr>
            </w:pPr>
            <w:r w:rsidRPr="00FB33F3">
              <w:rPr>
                <w:sz w:val="26"/>
                <w:szCs w:val="26"/>
              </w:rPr>
              <w:t>Жоғары</w:t>
            </w:r>
          </w:p>
        </w:tc>
      </w:tr>
      <w:tr w:rsidR="00683763" w:rsidRPr="00FB33F3" w14:paraId="65F9624E" w14:textId="77777777" w:rsidTr="007A55D5">
        <w:tc>
          <w:tcPr>
            <w:tcW w:w="9628" w:type="dxa"/>
            <w:gridSpan w:val="5"/>
            <w:vAlign w:val="center"/>
          </w:tcPr>
          <w:p w14:paraId="01BA5FC9" w14:textId="77777777" w:rsidR="00683763" w:rsidRPr="00FB33F3" w:rsidRDefault="00683763" w:rsidP="007A55D5">
            <w:pPr>
              <w:pStyle w:val="TableParagraph"/>
              <w:ind w:left="-57" w:right="-57"/>
              <w:rPr>
                <w:sz w:val="26"/>
                <w:szCs w:val="26"/>
              </w:rPr>
            </w:pPr>
            <w:r w:rsidRPr="00FB33F3">
              <w:rPr>
                <w:rStyle w:val="af0"/>
                <w:b w:val="0"/>
                <w:sz w:val="26"/>
                <w:szCs w:val="26"/>
              </w:rPr>
              <w:t>Тағамдық</w:t>
            </w:r>
          </w:p>
        </w:tc>
      </w:tr>
      <w:tr w:rsidR="004929DE" w:rsidRPr="00FB33F3" w14:paraId="6A13A04A" w14:textId="77777777" w:rsidTr="004929DE">
        <w:tc>
          <w:tcPr>
            <w:tcW w:w="2547" w:type="dxa"/>
            <w:vAlign w:val="center"/>
          </w:tcPr>
          <w:p w14:paraId="2B3D44B3" w14:textId="77777777" w:rsidR="004929DE" w:rsidRPr="00FB33F3" w:rsidRDefault="004929DE" w:rsidP="007A55D5">
            <w:pPr>
              <w:pStyle w:val="TableParagraph"/>
              <w:ind w:left="-57" w:right="-57"/>
              <w:jc w:val="both"/>
              <w:rPr>
                <w:bCs/>
                <w:sz w:val="26"/>
                <w:szCs w:val="26"/>
              </w:rPr>
            </w:pPr>
            <w:r w:rsidRPr="00FB33F3">
              <w:rPr>
                <w:bCs/>
                <w:sz w:val="26"/>
                <w:szCs w:val="26"/>
              </w:rPr>
              <w:t>Энергетикалық құндылығы (ккал)</w:t>
            </w:r>
          </w:p>
        </w:tc>
        <w:tc>
          <w:tcPr>
            <w:tcW w:w="1843" w:type="dxa"/>
            <w:vAlign w:val="center"/>
          </w:tcPr>
          <w:p w14:paraId="358A0CEA" w14:textId="4155C378" w:rsidR="004929DE" w:rsidRPr="00FB33F3" w:rsidRDefault="004929DE" w:rsidP="007A55D5">
            <w:pPr>
              <w:pStyle w:val="TableParagraph"/>
              <w:ind w:left="-57" w:right="-57"/>
              <w:rPr>
                <w:sz w:val="26"/>
                <w:szCs w:val="26"/>
              </w:rPr>
            </w:pPr>
            <w:r w:rsidRPr="00FB33F3">
              <w:rPr>
                <w:sz w:val="26"/>
                <w:szCs w:val="26"/>
              </w:rPr>
              <w:t>~260</w:t>
            </w:r>
          </w:p>
        </w:tc>
        <w:tc>
          <w:tcPr>
            <w:tcW w:w="1984" w:type="dxa"/>
            <w:vAlign w:val="center"/>
          </w:tcPr>
          <w:p w14:paraId="0C1E3ED5" w14:textId="77777777" w:rsidR="004929DE" w:rsidRPr="00FB33F3" w:rsidRDefault="004929DE" w:rsidP="007A55D5">
            <w:pPr>
              <w:pStyle w:val="TableParagraph"/>
              <w:ind w:left="-57" w:right="-57"/>
              <w:rPr>
                <w:sz w:val="26"/>
                <w:szCs w:val="26"/>
              </w:rPr>
            </w:pPr>
            <w:r w:rsidRPr="00FB33F3">
              <w:rPr>
                <w:sz w:val="26"/>
                <w:szCs w:val="26"/>
              </w:rPr>
              <w:t>~322,2</w:t>
            </w:r>
          </w:p>
        </w:tc>
        <w:tc>
          <w:tcPr>
            <w:tcW w:w="1559" w:type="dxa"/>
            <w:vAlign w:val="center"/>
          </w:tcPr>
          <w:p w14:paraId="7F5D3257" w14:textId="77777777" w:rsidR="004929DE" w:rsidRPr="00FB33F3" w:rsidRDefault="004929DE" w:rsidP="007A55D5">
            <w:pPr>
              <w:pStyle w:val="TableParagraph"/>
              <w:ind w:left="-57" w:right="-57"/>
              <w:rPr>
                <w:sz w:val="26"/>
                <w:szCs w:val="26"/>
              </w:rPr>
            </w:pPr>
            <w:r w:rsidRPr="00FB33F3">
              <w:rPr>
                <w:sz w:val="26"/>
                <w:szCs w:val="26"/>
              </w:rPr>
              <w:t>~310,2</w:t>
            </w:r>
          </w:p>
        </w:tc>
        <w:tc>
          <w:tcPr>
            <w:tcW w:w="1695" w:type="dxa"/>
            <w:vAlign w:val="center"/>
          </w:tcPr>
          <w:p w14:paraId="35611FF4" w14:textId="77777777" w:rsidR="004929DE" w:rsidRPr="00FB33F3" w:rsidRDefault="004929DE" w:rsidP="007A55D5">
            <w:pPr>
              <w:pStyle w:val="TableParagraph"/>
              <w:ind w:left="-57" w:right="-57"/>
              <w:rPr>
                <w:sz w:val="26"/>
                <w:szCs w:val="26"/>
              </w:rPr>
            </w:pPr>
            <w:r w:rsidRPr="00FB33F3">
              <w:rPr>
                <w:sz w:val="26"/>
                <w:szCs w:val="26"/>
              </w:rPr>
              <w:t>~301,2</w:t>
            </w:r>
          </w:p>
        </w:tc>
      </w:tr>
      <w:tr w:rsidR="004929DE" w:rsidRPr="00FB33F3" w14:paraId="33AFAA5D" w14:textId="77777777" w:rsidTr="004929DE">
        <w:tc>
          <w:tcPr>
            <w:tcW w:w="2547" w:type="dxa"/>
            <w:vAlign w:val="center"/>
          </w:tcPr>
          <w:p w14:paraId="0DF9301F" w14:textId="77777777" w:rsidR="004929DE" w:rsidRPr="00FB33F3" w:rsidRDefault="004929DE" w:rsidP="007A55D5">
            <w:pPr>
              <w:pStyle w:val="TableParagraph"/>
              <w:ind w:left="-57" w:right="-57"/>
              <w:jc w:val="both"/>
              <w:rPr>
                <w:bCs/>
                <w:sz w:val="26"/>
                <w:szCs w:val="26"/>
              </w:rPr>
            </w:pPr>
            <w:r w:rsidRPr="00FB33F3">
              <w:rPr>
                <w:bCs/>
                <w:sz w:val="26"/>
                <w:szCs w:val="26"/>
              </w:rPr>
              <w:t>Ақуыз (%)</w:t>
            </w:r>
          </w:p>
        </w:tc>
        <w:tc>
          <w:tcPr>
            <w:tcW w:w="1843" w:type="dxa"/>
            <w:vAlign w:val="center"/>
          </w:tcPr>
          <w:p w14:paraId="0B7D5C2D" w14:textId="1CEEBEA5" w:rsidR="004929DE" w:rsidRPr="00FB33F3" w:rsidRDefault="004929DE" w:rsidP="007A55D5">
            <w:pPr>
              <w:pStyle w:val="TableParagraph"/>
              <w:ind w:left="-57" w:right="-57"/>
              <w:rPr>
                <w:sz w:val="26"/>
                <w:szCs w:val="26"/>
              </w:rPr>
            </w:pPr>
            <w:r w:rsidRPr="00FB33F3">
              <w:rPr>
                <w:sz w:val="26"/>
                <w:szCs w:val="26"/>
              </w:rPr>
              <w:t>6–8</w:t>
            </w:r>
          </w:p>
        </w:tc>
        <w:tc>
          <w:tcPr>
            <w:tcW w:w="1984" w:type="dxa"/>
            <w:vAlign w:val="center"/>
          </w:tcPr>
          <w:p w14:paraId="6345E457"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11,51</w:t>
            </w:r>
          </w:p>
        </w:tc>
        <w:tc>
          <w:tcPr>
            <w:tcW w:w="1559" w:type="dxa"/>
            <w:vAlign w:val="center"/>
          </w:tcPr>
          <w:p w14:paraId="0B55CE14"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11,05</w:t>
            </w:r>
          </w:p>
        </w:tc>
        <w:tc>
          <w:tcPr>
            <w:tcW w:w="1695" w:type="dxa"/>
            <w:vAlign w:val="center"/>
          </w:tcPr>
          <w:p w14:paraId="75CF7B07"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10,705</w:t>
            </w:r>
          </w:p>
        </w:tc>
      </w:tr>
      <w:tr w:rsidR="004929DE" w:rsidRPr="00FB33F3" w14:paraId="640BF130" w14:textId="77777777" w:rsidTr="004929DE">
        <w:tc>
          <w:tcPr>
            <w:tcW w:w="2547" w:type="dxa"/>
            <w:vAlign w:val="center"/>
          </w:tcPr>
          <w:p w14:paraId="75277E22" w14:textId="77777777" w:rsidR="004929DE" w:rsidRPr="00FB33F3" w:rsidRDefault="004929DE" w:rsidP="007A55D5">
            <w:pPr>
              <w:pStyle w:val="TableParagraph"/>
              <w:ind w:left="-57" w:right="-57"/>
              <w:jc w:val="both"/>
              <w:rPr>
                <w:bCs/>
                <w:sz w:val="26"/>
                <w:szCs w:val="26"/>
              </w:rPr>
            </w:pPr>
            <w:r w:rsidRPr="00FB33F3">
              <w:rPr>
                <w:bCs/>
                <w:sz w:val="26"/>
                <w:szCs w:val="26"/>
              </w:rPr>
              <w:t>Май (%)</w:t>
            </w:r>
          </w:p>
        </w:tc>
        <w:tc>
          <w:tcPr>
            <w:tcW w:w="1843" w:type="dxa"/>
            <w:vAlign w:val="center"/>
          </w:tcPr>
          <w:p w14:paraId="484550F8" w14:textId="48AF03BB" w:rsidR="004929DE" w:rsidRPr="00FB33F3" w:rsidRDefault="004929DE" w:rsidP="007A55D5">
            <w:pPr>
              <w:pStyle w:val="TableParagraph"/>
              <w:ind w:left="-57" w:right="-57"/>
              <w:rPr>
                <w:sz w:val="26"/>
                <w:szCs w:val="26"/>
              </w:rPr>
            </w:pPr>
            <w:r w:rsidRPr="00FB33F3">
              <w:rPr>
                <w:sz w:val="26"/>
                <w:szCs w:val="26"/>
              </w:rPr>
              <w:t>2,0–2,2</w:t>
            </w:r>
          </w:p>
        </w:tc>
        <w:tc>
          <w:tcPr>
            <w:tcW w:w="1984" w:type="dxa"/>
            <w:vAlign w:val="center"/>
          </w:tcPr>
          <w:p w14:paraId="264011B0"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3,495</w:t>
            </w:r>
          </w:p>
        </w:tc>
        <w:tc>
          <w:tcPr>
            <w:tcW w:w="1559" w:type="dxa"/>
            <w:vAlign w:val="center"/>
          </w:tcPr>
          <w:p w14:paraId="02F34D61"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3,375</w:t>
            </w:r>
          </w:p>
        </w:tc>
        <w:tc>
          <w:tcPr>
            <w:tcW w:w="1695" w:type="dxa"/>
            <w:vAlign w:val="bottom"/>
          </w:tcPr>
          <w:p w14:paraId="4AEC3DCE"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3,285</w:t>
            </w:r>
          </w:p>
        </w:tc>
      </w:tr>
      <w:tr w:rsidR="004929DE" w:rsidRPr="00FB33F3" w14:paraId="7EFCD9C4" w14:textId="77777777" w:rsidTr="004929DE">
        <w:tc>
          <w:tcPr>
            <w:tcW w:w="2547" w:type="dxa"/>
            <w:vAlign w:val="center"/>
          </w:tcPr>
          <w:p w14:paraId="393097C1" w14:textId="77777777" w:rsidR="004929DE" w:rsidRPr="00FB33F3" w:rsidRDefault="004929DE" w:rsidP="007A55D5">
            <w:pPr>
              <w:pStyle w:val="TableParagraph"/>
              <w:ind w:left="-57" w:right="-57"/>
              <w:jc w:val="both"/>
              <w:rPr>
                <w:bCs/>
                <w:sz w:val="26"/>
                <w:szCs w:val="26"/>
              </w:rPr>
            </w:pPr>
            <w:r w:rsidRPr="00FB33F3">
              <w:rPr>
                <w:bCs/>
                <w:sz w:val="26"/>
                <w:szCs w:val="26"/>
              </w:rPr>
              <w:t>Талшық (%)</w:t>
            </w:r>
          </w:p>
        </w:tc>
        <w:tc>
          <w:tcPr>
            <w:tcW w:w="1843" w:type="dxa"/>
            <w:vAlign w:val="center"/>
          </w:tcPr>
          <w:p w14:paraId="2A867B92" w14:textId="48C107A5" w:rsidR="004929DE" w:rsidRPr="00FB33F3" w:rsidRDefault="004929DE" w:rsidP="007A55D5">
            <w:pPr>
              <w:pStyle w:val="TableParagraph"/>
              <w:ind w:left="-57" w:right="-57"/>
              <w:rPr>
                <w:sz w:val="26"/>
                <w:szCs w:val="26"/>
              </w:rPr>
            </w:pPr>
            <w:r w:rsidRPr="00FB33F3">
              <w:rPr>
                <w:sz w:val="26"/>
                <w:szCs w:val="26"/>
              </w:rPr>
              <w:t>2,0</w:t>
            </w:r>
          </w:p>
        </w:tc>
        <w:tc>
          <w:tcPr>
            <w:tcW w:w="1984" w:type="dxa"/>
            <w:vAlign w:val="center"/>
          </w:tcPr>
          <w:p w14:paraId="043F4E15"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9,905</w:t>
            </w:r>
          </w:p>
        </w:tc>
        <w:tc>
          <w:tcPr>
            <w:tcW w:w="1559" w:type="dxa"/>
            <w:vAlign w:val="center"/>
          </w:tcPr>
          <w:p w14:paraId="0BA33E65"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12,225</w:t>
            </w:r>
          </w:p>
        </w:tc>
        <w:tc>
          <w:tcPr>
            <w:tcW w:w="1695" w:type="dxa"/>
            <w:vAlign w:val="center"/>
          </w:tcPr>
          <w:p w14:paraId="109D561A"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13,965</w:t>
            </w:r>
          </w:p>
        </w:tc>
      </w:tr>
      <w:tr w:rsidR="004929DE" w:rsidRPr="00FB33F3" w14:paraId="0A3B2B51" w14:textId="77777777" w:rsidTr="004929DE">
        <w:tc>
          <w:tcPr>
            <w:tcW w:w="2547" w:type="dxa"/>
            <w:vAlign w:val="center"/>
          </w:tcPr>
          <w:p w14:paraId="453B287E" w14:textId="77777777" w:rsidR="004929DE" w:rsidRPr="00FB33F3" w:rsidRDefault="004929DE" w:rsidP="007A55D5">
            <w:pPr>
              <w:pStyle w:val="TableParagraph"/>
              <w:ind w:left="-57" w:right="-57"/>
              <w:jc w:val="both"/>
              <w:rPr>
                <w:bCs/>
                <w:sz w:val="26"/>
                <w:szCs w:val="26"/>
              </w:rPr>
            </w:pPr>
            <w:r w:rsidRPr="00FB33F3">
              <w:rPr>
                <w:bCs/>
                <w:sz w:val="26"/>
                <w:szCs w:val="26"/>
              </w:rPr>
              <w:t>Көмірсу (%)</w:t>
            </w:r>
          </w:p>
        </w:tc>
        <w:tc>
          <w:tcPr>
            <w:tcW w:w="1843" w:type="dxa"/>
            <w:vAlign w:val="center"/>
          </w:tcPr>
          <w:p w14:paraId="7698B163" w14:textId="5B5BAE67" w:rsidR="004929DE" w:rsidRPr="00FB33F3" w:rsidRDefault="004929DE" w:rsidP="007A55D5">
            <w:pPr>
              <w:pStyle w:val="TableParagraph"/>
              <w:ind w:left="-57" w:right="-57"/>
              <w:rPr>
                <w:sz w:val="26"/>
                <w:szCs w:val="26"/>
              </w:rPr>
            </w:pPr>
            <w:r w:rsidRPr="00FB33F3">
              <w:rPr>
                <w:sz w:val="26"/>
                <w:szCs w:val="26"/>
              </w:rPr>
              <w:t>55–60</w:t>
            </w:r>
          </w:p>
        </w:tc>
        <w:tc>
          <w:tcPr>
            <w:tcW w:w="1984" w:type="dxa"/>
            <w:vAlign w:val="center"/>
          </w:tcPr>
          <w:p w14:paraId="5ADA2BEF"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61,18</w:t>
            </w:r>
          </w:p>
        </w:tc>
        <w:tc>
          <w:tcPr>
            <w:tcW w:w="1559" w:type="dxa"/>
            <w:vAlign w:val="center"/>
          </w:tcPr>
          <w:p w14:paraId="7ED44B29"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58,9</w:t>
            </w:r>
          </w:p>
        </w:tc>
        <w:tc>
          <w:tcPr>
            <w:tcW w:w="1695" w:type="dxa"/>
            <w:vAlign w:val="center"/>
          </w:tcPr>
          <w:p w14:paraId="31544DD8" w14:textId="77777777" w:rsidR="004929DE" w:rsidRPr="00FB33F3" w:rsidRDefault="004929DE" w:rsidP="007A55D5">
            <w:pPr>
              <w:pStyle w:val="TableParagraph"/>
              <w:ind w:left="-57" w:right="-57"/>
              <w:rPr>
                <w:sz w:val="26"/>
                <w:szCs w:val="26"/>
              </w:rPr>
            </w:pPr>
            <w:r w:rsidRPr="00FB33F3">
              <w:rPr>
                <w:rFonts w:ascii="Calibri" w:hAnsi="Calibri" w:cs="Calibri"/>
                <w:color w:val="000000"/>
                <w:sz w:val="26"/>
                <w:szCs w:val="26"/>
                <w:lang w:val="ru-KZ" w:eastAsia="ru-KZ"/>
              </w:rPr>
              <w:t>57,19</w:t>
            </w:r>
          </w:p>
        </w:tc>
      </w:tr>
      <w:tr w:rsidR="004929DE" w:rsidRPr="00FB33F3" w14:paraId="43DB7310" w14:textId="77777777" w:rsidTr="004929DE">
        <w:tc>
          <w:tcPr>
            <w:tcW w:w="2547" w:type="dxa"/>
            <w:vAlign w:val="center"/>
          </w:tcPr>
          <w:p w14:paraId="1AF97FB8" w14:textId="77777777" w:rsidR="004929DE" w:rsidRPr="00FB33F3" w:rsidRDefault="004929DE" w:rsidP="007A55D5">
            <w:pPr>
              <w:pStyle w:val="TableParagraph"/>
              <w:ind w:left="-57" w:right="-57"/>
              <w:jc w:val="both"/>
              <w:rPr>
                <w:bCs/>
                <w:sz w:val="26"/>
                <w:szCs w:val="26"/>
              </w:rPr>
            </w:pPr>
            <w:r w:rsidRPr="00FB33F3">
              <w:rPr>
                <w:bCs/>
                <w:sz w:val="26"/>
                <w:szCs w:val="26"/>
              </w:rPr>
              <w:t>Гликемиялық индекс</w:t>
            </w:r>
          </w:p>
        </w:tc>
        <w:tc>
          <w:tcPr>
            <w:tcW w:w="1843" w:type="dxa"/>
            <w:vAlign w:val="center"/>
          </w:tcPr>
          <w:p w14:paraId="729B0BAC" w14:textId="2C5E5523" w:rsidR="004929DE" w:rsidRPr="00FB33F3" w:rsidRDefault="004929DE" w:rsidP="007A55D5">
            <w:pPr>
              <w:pStyle w:val="TableParagraph"/>
              <w:ind w:left="-57" w:right="-57"/>
              <w:rPr>
                <w:sz w:val="26"/>
                <w:szCs w:val="26"/>
              </w:rPr>
            </w:pPr>
            <w:r w:rsidRPr="00FB33F3">
              <w:rPr>
                <w:sz w:val="26"/>
                <w:szCs w:val="26"/>
              </w:rPr>
              <w:t>70</w:t>
            </w:r>
          </w:p>
        </w:tc>
        <w:tc>
          <w:tcPr>
            <w:tcW w:w="1984" w:type="dxa"/>
            <w:vAlign w:val="center"/>
          </w:tcPr>
          <w:p w14:paraId="411BB6A0" w14:textId="77777777" w:rsidR="004929DE" w:rsidRPr="00FB33F3" w:rsidRDefault="004929DE" w:rsidP="007A55D5">
            <w:pPr>
              <w:pStyle w:val="TableParagraph"/>
              <w:ind w:left="-57" w:right="-57"/>
              <w:rPr>
                <w:sz w:val="26"/>
                <w:szCs w:val="26"/>
              </w:rPr>
            </w:pPr>
            <w:r w:rsidRPr="00FB33F3">
              <w:rPr>
                <w:sz w:val="26"/>
                <w:szCs w:val="26"/>
              </w:rPr>
              <w:t>75</w:t>
            </w:r>
          </w:p>
        </w:tc>
        <w:tc>
          <w:tcPr>
            <w:tcW w:w="1559" w:type="dxa"/>
            <w:vAlign w:val="center"/>
          </w:tcPr>
          <w:p w14:paraId="5F39FCC1" w14:textId="77777777" w:rsidR="004929DE" w:rsidRPr="00FB33F3" w:rsidRDefault="004929DE" w:rsidP="007A55D5">
            <w:pPr>
              <w:pStyle w:val="TableParagraph"/>
              <w:ind w:left="-57" w:right="-57"/>
              <w:rPr>
                <w:sz w:val="26"/>
                <w:szCs w:val="26"/>
              </w:rPr>
            </w:pPr>
            <w:r w:rsidRPr="00FB33F3">
              <w:rPr>
                <w:sz w:val="26"/>
                <w:szCs w:val="26"/>
              </w:rPr>
              <w:t>69</w:t>
            </w:r>
          </w:p>
        </w:tc>
        <w:tc>
          <w:tcPr>
            <w:tcW w:w="1695" w:type="dxa"/>
            <w:vAlign w:val="center"/>
          </w:tcPr>
          <w:p w14:paraId="4EA24FC7" w14:textId="77777777" w:rsidR="004929DE" w:rsidRPr="00FB33F3" w:rsidRDefault="004929DE" w:rsidP="007A55D5">
            <w:pPr>
              <w:pStyle w:val="TableParagraph"/>
              <w:ind w:left="-57" w:right="-57"/>
              <w:rPr>
                <w:sz w:val="26"/>
                <w:szCs w:val="26"/>
              </w:rPr>
            </w:pPr>
            <w:r w:rsidRPr="00FB33F3">
              <w:rPr>
                <w:sz w:val="26"/>
                <w:szCs w:val="26"/>
              </w:rPr>
              <w:t>65</w:t>
            </w:r>
          </w:p>
        </w:tc>
      </w:tr>
    </w:tbl>
    <w:p w14:paraId="54DA0A9F" w14:textId="77777777" w:rsidR="00683763" w:rsidRPr="00FB33F3" w:rsidRDefault="00683763" w:rsidP="00683763">
      <w:pPr>
        <w:pStyle w:val="TableParagraph"/>
        <w:ind w:firstLine="709"/>
        <w:jc w:val="both"/>
        <w:rPr>
          <w:sz w:val="28"/>
          <w:szCs w:val="28"/>
        </w:rPr>
      </w:pPr>
    </w:p>
    <w:p w14:paraId="4BD65F7C" w14:textId="2E576502" w:rsidR="00683763" w:rsidRPr="00FB33F3" w:rsidRDefault="00683763" w:rsidP="00C92232">
      <w:pPr>
        <w:pStyle w:val="ad"/>
        <w:spacing w:before="0" w:beforeAutospacing="0" w:after="0" w:afterAutospacing="0"/>
        <w:ind w:firstLine="708"/>
        <w:jc w:val="both"/>
        <w:rPr>
          <w:sz w:val="28"/>
          <w:szCs w:val="28"/>
          <w:lang w:val="kk-KZ"/>
        </w:rPr>
      </w:pPr>
      <w:r w:rsidRPr="00FB33F3">
        <w:rPr>
          <w:sz w:val="28"/>
          <w:szCs w:val="28"/>
          <w:lang w:val="kk-KZ"/>
        </w:rPr>
        <w:t xml:space="preserve">Зерттеу нәтижесі көрсеткендей ұсынылған глютенсіз нан өнімдері, </w:t>
      </w:r>
      <w:r w:rsidR="00115114" w:rsidRPr="00FB33F3">
        <w:rPr>
          <w:rFonts w:eastAsiaTheme="minorHAnsi"/>
          <w:sz w:val="28"/>
          <w:szCs w:val="28"/>
          <w:lang w:val="kk-KZ" w:eastAsia="en-US"/>
        </w:rPr>
        <w:t xml:space="preserve">бақылау нанына қарағанда, құрылымдық тұрғыда жақсырақ көтерілген, ылғал сақтау қабілеті жоғары, ақуыз бен талшық мөлшері едәуір көп, олар </w:t>
      </w:r>
      <w:r w:rsidR="00115114" w:rsidRPr="00FB33F3">
        <w:rPr>
          <w:sz w:val="28"/>
          <w:szCs w:val="28"/>
          <w:lang w:val="kk-KZ"/>
        </w:rPr>
        <w:t xml:space="preserve">бақылау </w:t>
      </w:r>
      <w:r w:rsidRPr="00FB33F3">
        <w:rPr>
          <w:sz w:val="28"/>
          <w:szCs w:val="28"/>
          <w:lang w:val="kk-KZ"/>
        </w:rPr>
        <w:t>нан</w:t>
      </w:r>
      <w:r w:rsidR="00471567" w:rsidRPr="00FB33F3">
        <w:rPr>
          <w:sz w:val="28"/>
          <w:szCs w:val="28"/>
          <w:lang w:val="kk-KZ"/>
        </w:rPr>
        <w:t xml:space="preserve"> өнімдеріне</w:t>
      </w:r>
      <w:r w:rsidRPr="00FB33F3">
        <w:rPr>
          <w:sz w:val="28"/>
          <w:szCs w:val="28"/>
          <w:lang w:val="kk-KZ"/>
        </w:rPr>
        <w:t xml:space="preserve"> </w:t>
      </w:r>
      <w:r w:rsidRPr="00FB33F3">
        <w:rPr>
          <w:rStyle w:val="af0"/>
          <w:b w:val="0"/>
          <w:bCs w:val="0"/>
          <w:sz w:val="28"/>
          <w:szCs w:val="28"/>
          <w:lang w:val="kk-KZ"/>
        </w:rPr>
        <w:t>балама</w:t>
      </w:r>
      <w:r w:rsidRPr="00FB33F3">
        <w:rPr>
          <w:sz w:val="28"/>
          <w:szCs w:val="28"/>
          <w:lang w:val="kk-KZ"/>
        </w:rPr>
        <w:t xml:space="preserve"> ретінде қолайлы өнім ғана болып қоймайды сонымен </w:t>
      </w:r>
      <w:r w:rsidRPr="00FB33F3">
        <w:rPr>
          <w:sz w:val="28"/>
          <w:szCs w:val="28"/>
          <w:lang w:val="kk-KZ"/>
        </w:rPr>
        <w:lastRenderedPageBreak/>
        <w:t xml:space="preserve">қатар кейбір параметрлер бойынша (тағамдық құндылық, талшықтық, дәрумендер) </w:t>
      </w:r>
      <w:r w:rsidRPr="00FB33F3">
        <w:rPr>
          <w:rStyle w:val="af0"/>
          <w:b w:val="0"/>
          <w:bCs w:val="0"/>
          <w:sz w:val="28"/>
          <w:szCs w:val="28"/>
          <w:lang w:val="kk-KZ"/>
        </w:rPr>
        <w:t>жоғарырақ нәтиже</w:t>
      </w:r>
      <w:r w:rsidRPr="00FB33F3">
        <w:rPr>
          <w:sz w:val="28"/>
          <w:szCs w:val="28"/>
          <w:lang w:val="kk-KZ"/>
        </w:rPr>
        <w:t xml:space="preserve"> береді.</w:t>
      </w:r>
    </w:p>
    <w:p w14:paraId="7A19FD32" w14:textId="2CB2B961" w:rsidR="00683763" w:rsidRPr="00FB33F3" w:rsidRDefault="000A31DF" w:rsidP="00C92232">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11</w:t>
      </w:r>
      <w:r w:rsidR="00683763" w:rsidRPr="00FB33F3">
        <w:rPr>
          <w:rFonts w:ascii="Times New Roman" w:hAnsi="Times New Roman" w:cs="Times New Roman"/>
          <w:sz w:val="28"/>
          <w:szCs w:val="28"/>
          <w:lang w:val="kk-KZ"/>
        </w:rPr>
        <w:t xml:space="preserve"> кестеге сәйкес алынған нәтижелерді </w:t>
      </w:r>
      <w:r w:rsidR="00683763" w:rsidRPr="00FB33F3">
        <w:rPr>
          <w:rStyle w:val="af0"/>
          <w:rFonts w:ascii="Times New Roman" w:hAnsi="Times New Roman" w:cs="Times New Roman"/>
          <w:b w:val="0"/>
          <w:bCs w:val="0"/>
          <w:sz w:val="28"/>
          <w:szCs w:val="28"/>
          <w:lang w:val="kk-KZ"/>
        </w:rPr>
        <w:t>құрылымдық, текстуралық, дәмдік және тағамдық</w:t>
      </w:r>
      <w:r w:rsidR="00683763" w:rsidRPr="00FB33F3">
        <w:rPr>
          <w:rFonts w:ascii="Times New Roman" w:hAnsi="Times New Roman" w:cs="Times New Roman"/>
          <w:b/>
          <w:bCs/>
          <w:sz w:val="28"/>
          <w:szCs w:val="28"/>
          <w:lang w:val="kk-KZ"/>
        </w:rPr>
        <w:t xml:space="preserve"> </w:t>
      </w:r>
      <w:r w:rsidR="00683763" w:rsidRPr="00FB33F3">
        <w:rPr>
          <w:rFonts w:ascii="Times New Roman" w:hAnsi="Times New Roman" w:cs="Times New Roman"/>
          <w:sz w:val="28"/>
          <w:szCs w:val="28"/>
          <w:lang w:val="kk-KZ"/>
        </w:rPr>
        <w:t>көрсеткіштері негізінде 1</w:t>
      </w:r>
      <w:r w:rsidRPr="00FB33F3">
        <w:rPr>
          <w:rFonts w:ascii="Times New Roman" w:hAnsi="Times New Roman" w:cs="Times New Roman"/>
          <w:sz w:val="28"/>
          <w:szCs w:val="28"/>
          <w:lang w:val="kk-KZ"/>
        </w:rPr>
        <w:t>2</w:t>
      </w:r>
      <w:r w:rsidR="00683763" w:rsidRPr="00FB33F3">
        <w:rPr>
          <w:rFonts w:ascii="Times New Roman" w:hAnsi="Times New Roman" w:cs="Times New Roman"/>
          <w:sz w:val="28"/>
          <w:szCs w:val="28"/>
          <w:lang w:val="kk-KZ"/>
        </w:rPr>
        <w:t xml:space="preserve"> кестеге сәйкес 3 үлгіге салыстырмалы бағасын береміз. </w:t>
      </w:r>
    </w:p>
    <w:p w14:paraId="2A14ADCA" w14:textId="77777777" w:rsidR="002932EE" w:rsidRPr="00FB33F3" w:rsidRDefault="002932EE" w:rsidP="00C92232">
      <w:pPr>
        <w:spacing w:after="0" w:line="240" w:lineRule="auto"/>
        <w:ind w:firstLine="708"/>
        <w:jc w:val="both"/>
        <w:rPr>
          <w:rFonts w:ascii="Times New Roman" w:hAnsi="Times New Roman" w:cs="Times New Roman"/>
          <w:sz w:val="28"/>
          <w:szCs w:val="28"/>
          <w:lang w:val="kk-KZ"/>
        </w:rPr>
      </w:pPr>
    </w:p>
    <w:p w14:paraId="52136F9C" w14:textId="16ACD83B" w:rsidR="00683763" w:rsidRPr="00FB33F3" w:rsidRDefault="00683763" w:rsidP="00466B8F">
      <w:pPr>
        <w:pStyle w:val="TableParagraph"/>
        <w:jc w:val="both"/>
        <w:rPr>
          <w:rStyle w:val="af0"/>
          <w:b w:val="0"/>
          <w:bCs w:val="0"/>
          <w:sz w:val="28"/>
          <w:szCs w:val="28"/>
        </w:rPr>
      </w:pPr>
      <w:r w:rsidRPr="00FB33F3">
        <w:rPr>
          <w:rFonts w:eastAsiaTheme="minorEastAsia"/>
          <w:bCs/>
          <w:kern w:val="36"/>
          <w:sz w:val="28"/>
          <w:szCs w:val="28"/>
          <w:lang w:eastAsia="ru-RU"/>
        </w:rPr>
        <w:t>Кесте 1</w:t>
      </w:r>
      <w:r w:rsidR="000A31DF" w:rsidRPr="00FB33F3">
        <w:rPr>
          <w:rFonts w:eastAsiaTheme="minorEastAsia"/>
          <w:bCs/>
          <w:kern w:val="36"/>
          <w:sz w:val="28"/>
          <w:szCs w:val="28"/>
          <w:lang w:eastAsia="ru-RU"/>
        </w:rPr>
        <w:t>2</w:t>
      </w:r>
      <w:r w:rsidR="00C47B7E" w:rsidRPr="00FB33F3">
        <w:rPr>
          <w:rFonts w:eastAsiaTheme="minorEastAsia"/>
          <w:bCs/>
          <w:kern w:val="36"/>
          <w:sz w:val="28"/>
          <w:szCs w:val="28"/>
          <w:lang w:eastAsia="ru-RU"/>
        </w:rPr>
        <w:t xml:space="preserve"> -</w:t>
      </w:r>
      <w:r w:rsidRPr="00FB33F3">
        <w:rPr>
          <w:rFonts w:eastAsiaTheme="minorEastAsia"/>
          <w:bCs/>
          <w:kern w:val="36"/>
          <w:sz w:val="28"/>
          <w:szCs w:val="28"/>
          <w:lang w:eastAsia="ru-RU"/>
        </w:rPr>
        <w:t xml:space="preserve"> </w:t>
      </w:r>
      <w:r w:rsidRPr="00FB33F3">
        <w:rPr>
          <w:sz w:val="28"/>
          <w:szCs w:val="28"/>
        </w:rPr>
        <w:t xml:space="preserve">Бағалау критерийлері </w:t>
      </w:r>
      <w:r w:rsidRPr="00FB33F3">
        <w:rPr>
          <w:rStyle w:val="af0"/>
          <w:b w:val="0"/>
          <w:bCs w:val="0"/>
          <w:sz w:val="28"/>
          <w:szCs w:val="28"/>
        </w:rPr>
        <w:t>(1–10 балл шкаласы бойынша)</w:t>
      </w:r>
    </w:p>
    <w:p w14:paraId="5D58988F" w14:textId="77777777" w:rsidR="00683763" w:rsidRPr="00FB33F3" w:rsidRDefault="00683763" w:rsidP="00466B8F">
      <w:pPr>
        <w:pStyle w:val="TableParagraph"/>
        <w:jc w:val="both"/>
        <w:rPr>
          <w:rStyle w:val="af0"/>
          <w:b w:val="0"/>
          <w:bCs w:val="0"/>
        </w:rPr>
      </w:pPr>
    </w:p>
    <w:tbl>
      <w:tblPr>
        <w:tblStyle w:val="a4"/>
        <w:tblW w:w="9526" w:type="dxa"/>
        <w:tblInd w:w="-147" w:type="dxa"/>
        <w:tblLook w:val="04A0" w:firstRow="1" w:lastRow="0" w:firstColumn="1" w:lastColumn="0" w:noHBand="0" w:noVBand="1"/>
      </w:tblPr>
      <w:tblGrid>
        <w:gridCol w:w="1843"/>
        <w:gridCol w:w="2506"/>
        <w:gridCol w:w="2597"/>
        <w:gridCol w:w="2580"/>
      </w:tblGrid>
      <w:tr w:rsidR="00683763" w:rsidRPr="00FB33F3" w14:paraId="06BF5899" w14:textId="77777777" w:rsidTr="007A55D5">
        <w:trPr>
          <w:trHeight w:val="543"/>
        </w:trPr>
        <w:tc>
          <w:tcPr>
            <w:tcW w:w="1843" w:type="dxa"/>
          </w:tcPr>
          <w:p w14:paraId="4EAD84AB" w14:textId="77777777" w:rsidR="00683763" w:rsidRPr="00FB33F3" w:rsidRDefault="00683763" w:rsidP="007A55D5">
            <w:pPr>
              <w:pStyle w:val="TableParagraph"/>
              <w:ind w:left="-57" w:right="-57"/>
              <w:rPr>
                <w:rFonts w:eastAsiaTheme="minorEastAsia"/>
                <w:kern w:val="36"/>
                <w:sz w:val="28"/>
                <w:szCs w:val="28"/>
                <w:lang w:eastAsia="ru-RU"/>
              </w:rPr>
            </w:pPr>
            <w:r w:rsidRPr="00FB33F3">
              <w:rPr>
                <w:sz w:val="28"/>
                <w:szCs w:val="28"/>
                <w:lang w:val="ru-KZ" w:eastAsia="ru-KZ"/>
              </w:rPr>
              <w:t>Көрсеткіштер</w:t>
            </w:r>
          </w:p>
        </w:tc>
        <w:tc>
          <w:tcPr>
            <w:tcW w:w="2506" w:type="dxa"/>
          </w:tcPr>
          <w:p w14:paraId="71C77B85"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Үлгі №1</w:t>
            </w:r>
          </w:p>
          <w:p w14:paraId="0CDA90A2" w14:textId="77777777" w:rsidR="00683763" w:rsidRPr="00FB33F3" w:rsidRDefault="00683763" w:rsidP="007A55D5">
            <w:pPr>
              <w:pStyle w:val="TableParagraph"/>
              <w:ind w:left="-57" w:right="-57"/>
              <w:rPr>
                <w:rFonts w:eastAsiaTheme="minorEastAsia"/>
                <w:kern w:val="36"/>
                <w:sz w:val="28"/>
                <w:szCs w:val="28"/>
                <w:lang w:eastAsia="ru-RU"/>
              </w:rPr>
            </w:pPr>
            <w:r w:rsidRPr="00FB33F3">
              <w:rPr>
                <w:sz w:val="28"/>
                <w:szCs w:val="28"/>
                <w:lang w:val="ru-KZ" w:eastAsia="ru-KZ"/>
              </w:rPr>
              <w:t>74/25/1</w:t>
            </w:r>
          </w:p>
        </w:tc>
        <w:tc>
          <w:tcPr>
            <w:tcW w:w="2597" w:type="dxa"/>
          </w:tcPr>
          <w:p w14:paraId="37EB5F4F"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Үлгі №2</w:t>
            </w:r>
          </w:p>
          <w:p w14:paraId="5BB425FA" w14:textId="77777777" w:rsidR="00683763" w:rsidRPr="00FB33F3" w:rsidRDefault="00683763" w:rsidP="007A55D5">
            <w:pPr>
              <w:pStyle w:val="TableParagraph"/>
              <w:ind w:left="-57" w:right="-57"/>
              <w:rPr>
                <w:rFonts w:eastAsiaTheme="minorEastAsia"/>
                <w:kern w:val="36"/>
                <w:sz w:val="28"/>
                <w:szCs w:val="28"/>
                <w:lang w:eastAsia="ru-RU"/>
              </w:rPr>
            </w:pPr>
            <w:r w:rsidRPr="00FB33F3">
              <w:rPr>
                <w:sz w:val="28"/>
                <w:szCs w:val="28"/>
                <w:lang w:val="ru-KZ" w:eastAsia="ru-KZ"/>
              </w:rPr>
              <w:t>70/25/5</w:t>
            </w:r>
          </w:p>
        </w:tc>
        <w:tc>
          <w:tcPr>
            <w:tcW w:w="2580" w:type="dxa"/>
          </w:tcPr>
          <w:p w14:paraId="2921BE37"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Үлгі №3</w:t>
            </w:r>
          </w:p>
          <w:p w14:paraId="0E8B0805" w14:textId="77777777" w:rsidR="00683763" w:rsidRPr="00FB33F3" w:rsidRDefault="00683763" w:rsidP="007A55D5">
            <w:pPr>
              <w:ind w:left="-57" w:right="-57"/>
              <w:jc w:val="center"/>
              <w:rPr>
                <w:rFonts w:eastAsiaTheme="minorEastAsia"/>
                <w:kern w:val="36"/>
                <w:sz w:val="28"/>
                <w:szCs w:val="28"/>
                <w:lang w:eastAsia="ru-RU"/>
              </w:rPr>
            </w:pPr>
            <w:r w:rsidRPr="00FB33F3">
              <w:rPr>
                <w:rFonts w:ascii="Times New Roman" w:eastAsia="Times New Roman" w:hAnsi="Times New Roman" w:cs="Times New Roman"/>
                <w:sz w:val="28"/>
                <w:szCs w:val="28"/>
                <w:lang w:val="ru-KZ" w:eastAsia="ru-KZ"/>
              </w:rPr>
              <w:t>67/25/8</w:t>
            </w:r>
          </w:p>
        </w:tc>
      </w:tr>
      <w:tr w:rsidR="00683763" w:rsidRPr="00FB33F3" w14:paraId="7B706E90" w14:textId="77777777" w:rsidTr="007A55D5">
        <w:trPr>
          <w:trHeight w:val="543"/>
        </w:trPr>
        <w:tc>
          <w:tcPr>
            <w:tcW w:w="1843" w:type="dxa"/>
          </w:tcPr>
          <w:p w14:paraId="75B6A292" w14:textId="77777777" w:rsidR="00683763" w:rsidRPr="00FB33F3" w:rsidRDefault="00683763" w:rsidP="00683763">
            <w:pPr>
              <w:pStyle w:val="TableParagraph"/>
              <w:ind w:left="-57" w:right="-57"/>
              <w:jc w:val="left"/>
              <w:rPr>
                <w:sz w:val="28"/>
                <w:szCs w:val="28"/>
                <w:lang w:val="ru-KZ" w:eastAsia="ru-KZ"/>
              </w:rPr>
            </w:pPr>
            <w:r w:rsidRPr="00FB33F3">
              <w:rPr>
                <w:sz w:val="28"/>
                <w:szCs w:val="28"/>
                <w:lang w:val="ru-KZ" w:eastAsia="ru-KZ"/>
              </w:rPr>
              <w:t>Құрылымдық</w:t>
            </w:r>
          </w:p>
        </w:tc>
        <w:tc>
          <w:tcPr>
            <w:tcW w:w="2506" w:type="dxa"/>
          </w:tcPr>
          <w:p w14:paraId="7A87B5B2"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7 (кеуектілік орташа, көтерілуі орташа)</w:t>
            </w:r>
          </w:p>
        </w:tc>
        <w:tc>
          <w:tcPr>
            <w:tcW w:w="2597" w:type="dxa"/>
          </w:tcPr>
          <w:p w14:paraId="435254D7"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9 (кеуектілік жоғары, көтерілу жақсы)</w:t>
            </w:r>
          </w:p>
        </w:tc>
        <w:tc>
          <w:tcPr>
            <w:tcW w:w="2580" w:type="dxa"/>
          </w:tcPr>
          <w:p w14:paraId="488D9A97"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8 (кеуектілік жоғары, бірақ әркелкі)</w:t>
            </w:r>
          </w:p>
        </w:tc>
      </w:tr>
      <w:tr w:rsidR="00683763" w:rsidRPr="003549AE" w14:paraId="5C8826A8" w14:textId="77777777" w:rsidTr="007A55D5">
        <w:trPr>
          <w:trHeight w:val="543"/>
        </w:trPr>
        <w:tc>
          <w:tcPr>
            <w:tcW w:w="1843" w:type="dxa"/>
          </w:tcPr>
          <w:p w14:paraId="234E971B" w14:textId="77777777" w:rsidR="00683763" w:rsidRPr="00FB33F3" w:rsidRDefault="00683763" w:rsidP="00683763">
            <w:pPr>
              <w:pStyle w:val="TableParagraph"/>
              <w:ind w:left="-57" w:right="-57"/>
              <w:jc w:val="left"/>
              <w:rPr>
                <w:sz w:val="28"/>
                <w:szCs w:val="28"/>
                <w:lang w:val="ru-KZ" w:eastAsia="ru-KZ"/>
              </w:rPr>
            </w:pPr>
            <w:r w:rsidRPr="00FB33F3">
              <w:rPr>
                <w:sz w:val="28"/>
                <w:szCs w:val="28"/>
                <w:lang w:val="ru-KZ" w:eastAsia="ru-KZ"/>
              </w:rPr>
              <w:t>Текстуралық</w:t>
            </w:r>
          </w:p>
        </w:tc>
        <w:tc>
          <w:tcPr>
            <w:tcW w:w="2506" w:type="dxa"/>
          </w:tcPr>
          <w:p w14:paraId="1907A5FA"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7 (тығыздық 0</w:t>
            </w:r>
            <w:r w:rsidRPr="00FB33F3">
              <w:rPr>
                <w:sz w:val="28"/>
                <w:szCs w:val="28"/>
                <w:lang w:eastAsia="ru-KZ"/>
              </w:rPr>
              <w:t>,</w:t>
            </w:r>
            <w:r w:rsidRPr="00FB33F3">
              <w:rPr>
                <w:sz w:val="28"/>
                <w:szCs w:val="28"/>
                <w:lang w:val="ru-KZ" w:eastAsia="ru-KZ"/>
              </w:rPr>
              <w:t>35, орташа ұсақтылық, ылғал сақтауы жақсы)</w:t>
            </w:r>
          </w:p>
        </w:tc>
        <w:tc>
          <w:tcPr>
            <w:tcW w:w="2597" w:type="dxa"/>
          </w:tcPr>
          <w:p w14:paraId="55772004"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8 (тығыздық төмен, үгінділігі жақсы, ылғал сақтауы жақсы)</w:t>
            </w:r>
          </w:p>
        </w:tc>
        <w:tc>
          <w:tcPr>
            <w:tcW w:w="2580" w:type="dxa"/>
          </w:tcPr>
          <w:p w14:paraId="56141C22"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8 (тығыздық сәл жоғарырақ, бірақ ылғалдылығы жақсы)</w:t>
            </w:r>
          </w:p>
        </w:tc>
      </w:tr>
      <w:tr w:rsidR="00683763" w:rsidRPr="003549AE" w14:paraId="458A4094" w14:textId="77777777" w:rsidTr="007A55D5">
        <w:trPr>
          <w:trHeight w:val="543"/>
        </w:trPr>
        <w:tc>
          <w:tcPr>
            <w:tcW w:w="1843" w:type="dxa"/>
          </w:tcPr>
          <w:p w14:paraId="6E3FE0DB" w14:textId="77777777" w:rsidR="00683763" w:rsidRPr="00FB33F3" w:rsidRDefault="00683763" w:rsidP="00683763">
            <w:pPr>
              <w:pStyle w:val="TableParagraph"/>
              <w:ind w:left="-57" w:right="-57"/>
              <w:jc w:val="left"/>
              <w:rPr>
                <w:sz w:val="28"/>
                <w:szCs w:val="28"/>
                <w:lang w:val="ru-KZ" w:eastAsia="ru-KZ"/>
              </w:rPr>
            </w:pPr>
            <w:r w:rsidRPr="00FB33F3">
              <w:rPr>
                <w:sz w:val="28"/>
                <w:szCs w:val="28"/>
                <w:lang w:val="ru-KZ" w:eastAsia="ru-KZ"/>
              </w:rPr>
              <w:t>Дәмдік</w:t>
            </w:r>
          </w:p>
        </w:tc>
        <w:tc>
          <w:tcPr>
            <w:tcW w:w="2506" w:type="dxa"/>
          </w:tcPr>
          <w:p w14:paraId="23A22BFE"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7 (көкөністік иіс, дәнді дәм, ауызда орташа еру)</w:t>
            </w:r>
          </w:p>
        </w:tc>
        <w:tc>
          <w:tcPr>
            <w:tcW w:w="2597" w:type="dxa"/>
          </w:tcPr>
          <w:p w14:paraId="1F7E819F"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9 (жеңіл дәнді иіс, тәтті, ауызда еруі жоғары)</w:t>
            </w:r>
          </w:p>
        </w:tc>
        <w:tc>
          <w:tcPr>
            <w:tcW w:w="2580" w:type="dxa"/>
          </w:tcPr>
          <w:p w14:paraId="533F7C24"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8 (қуырылған дән иісі, ерекше дәм, ауызда жақсы ериді)</w:t>
            </w:r>
          </w:p>
        </w:tc>
      </w:tr>
      <w:tr w:rsidR="00683763" w:rsidRPr="003549AE" w14:paraId="5D01D379" w14:textId="77777777" w:rsidTr="007A55D5">
        <w:trPr>
          <w:trHeight w:val="543"/>
        </w:trPr>
        <w:tc>
          <w:tcPr>
            <w:tcW w:w="1843" w:type="dxa"/>
          </w:tcPr>
          <w:p w14:paraId="63DC3CE3" w14:textId="77777777" w:rsidR="00683763" w:rsidRPr="00FB33F3" w:rsidRDefault="00683763" w:rsidP="00683763">
            <w:pPr>
              <w:pStyle w:val="TableParagraph"/>
              <w:ind w:left="-57" w:right="-57"/>
              <w:jc w:val="left"/>
              <w:rPr>
                <w:sz w:val="28"/>
                <w:szCs w:val="28"/>
                <w:lang w:val="ru-KZ" w:eastAsia="ru-KZ"/>
              </w:rPr>
            </w:pPr>
            <w:r w:rsidRPr="00FB33F3">
              <w:rPr>
                <w:sz w:val="28"/>
                <w:szCs w:val="28"/>
                <w:lang w:val="ru-KZ" w:eastAsia="ru-KZ"/>
              </w:rPr>
              <w:t>Тағамдық</w:t>
            </w:r>
          </w:p>
        </w:tc>
        <w:tc>
          <w:tcPr>
            <w:tcW w:w="2506" w:type="dxa"/>
          </w:tcPr>
          <w:p w14:paraId="1318C97A"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7 (ақуыз жоғары, бірақ талшық аздау, ГИ жоғары – 75)</w:t>
            </w:r>
          </w:p>
        </w:tc>
        <w:tc>
          <w:tcPr>
            <w:tcW w:w="2597" w:type="dxa"/>
          </w:tcPr>
          <w:p w14:paraId="38F60E35"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8 (ақуыз жақсы, талшық жоғарырақ, ГИ төмен – 69)</w:t>
            </w:r>
          </w:p>
        </w:tc>
        <w:tc>
          <w:tcPr>
            <w:tcW w:w="2580" w:type="dxa"/>
          </w:tcPr>
          <w:p w14:paraId="528BECA2"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9 (талшық өте жоғары – 13</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9%, ГИ ең төмен – 65, бірақ ақуыз аздау)</w:t>
            </w:r>
          </w:p>
        </w:tc>
      </w:tr>
      <w:tr w:rsidR="00683763" w:rsidRPr="00FB33F3" w14:paraId="7E531B5F" w14:textId="77777777" w:rsidTr="007A55D5">
        <w:trPr>
          <w:trHeight w:val="543"/>
        </w:trPr>
        <w:tc>
          <w:tcPr>
            <w:tcW w:w="1843" w:type="dxa"/>
          </w:tcPr>
          <w:p w14:paraId="2A1AB3E2" w14:textId="77777777" w:rsidR="00683763" w:rsidRPr="00FB33F3" w:rsidRDefault="00683763" w:rsidP="00683763">
            <w:pPr>
              <w:pStyle w:val="TableParagraph"/>
              <w:ind w:left="-57" w:right="-57"/>
              <w:jc w:val="left"/>
              <w:rPr>
                <w:sz w:val="28"/>
                <w:szCs w:val="28"/>
                <w:lang w:eastAsia="ru-KZ"/>
              </w:rPr>
            </w:pPr>
            <w:r w:rsidRPr="00FB33F3">
              <w:rPr>
                <w:sz w:val="28"/>
                <w:szCs w:val="28"/>
                <w:lang w:val="ru-KZ" w:eastAsia="ru-KZ"/>
              </w:rPr>
              <w:t>Жалпы орташа</w:t>
            </w:r>
            <w:r w:rsidRPr="00FB33F3">
              <w:rPr>
                <w:sz w:val="28"/>
                <w:szCs w:val="28"/>
                <w:lang w:eastAsia="ru-KZ"/>
              </w:rPr>
              <w:t xml:space="preserve"> баға</w:t>
            </w:r>
          </w:p>
        </w:tc>
        <w:tc>
          <w:tcPr>
            <w:tcW w:w="2506" w:type="dxa"/>
          </w:tcPr>
          <w:p w14:paraId="5D73A04B"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7</w:t>
            </w:r>
            <w:r w:rsidRPr="00FB33F3">
              <w:rPr>
                <w:sz w:val="28"/>
                <w:szCs w:val="28"/>
                <w:lang w:eastAsia="ru-KZ"/>
              </w:rPr>
              <w:t>,</w:t>
            </w:r>
            <w:r w:rsidRPr="00FB33F3">
              <w:rPr>
                <w:sz w:val="28"/>
                <w:szCs w:val="28"/>
                <w:lang w:val="ru-KZ" w:eastAsia="ru-KZ"/>
              </w:rPr>
              <w:t>0</w:t>
            </w:r>
          </w:p>
        </w:tc>
        <w:tc>
          <w:tcPr>
            <w:tcW w:w="2597" w:type="dxa"/>
          </w:tcPr>
          <w:p w14:paraId="37D94A1E" w14:textId="77777777" w:rsidR="00683763" w:rsidRPr="00FB33F3" w:rsidRDefault="00683763" w:rsidP="007A55D5">
            <w:pPr>
              <w:pStyle w:val="TableParagraph"/>
              <w:ind w:left="-57" w:right="-57"/>
              <w:rPr>
                <w:sz w:val="28"/>
                <w:szCs w:val="28"/>
                <w:lang w:val="ru-KZ" w:eastAsia="ru-KZ"/>
              </w:rPr>
            </w:pPr>
            <w:r w:rsidRPr="00FB33F3">
              <w:rPr>
                <w:sz w:val="28"/>
                <w:szCs w:val="28"/>
                <w:lang w:val="ru-KZ" w:eastAsia="ru-KZ"/>
              </w:rPr>
              <w:t>8</w:t>
            </w:r>
            <w:r w:rsidRPr="00FB33F3">
              <w:rPr>
                <w:sz w:val="28"/>
                <w:szCs w:val="28"/>
                <w:lang w:eastAsia="ru-KZ"/>
              </w:rPr>
              <w:t>,</w:t>
            </w:r>
            <w:r w:rsidRPr="00FB33F3">
              <w:rPr>
                <w:sz w:val="28"/>
                <w:szCs w:val="28"/>
                <w:lang w:val="ru-KZ" w:eastAsia="ru-KZ"/>
              </w:rPr>
              <w:t>5</w:t>
            </w:r>
          </w:p>
        </w:tc>
        <w:tc>
          <w:tcPr>
            <w:tcW w:w="2580" w:type="dxa"/>
          </w:tcPr>
          <w:p w14:paraId="25FD37D1" w14:textId="77777777" w:rsidR="00683763" w:rsidRPr="00FB33F3" w:rsidRDefault="00683763" w:rsidP="007A55D5">
            <w:pPr>
              <w:ind w:left="-57" w:right="-57"/>
              <w:jc w:val="center"/>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8</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3</w:t>
            </w:r>
          </w:p>
        </w:tc>
      </w:tr>
    </w:tbl>
    <w:p w14:paraId="554E1288" w14:textId="77777777" w:rsidR="00683763" w:rsidRPr="00FB33F3" w:rsidRDefault="00683763" w:rsidP="00683763">
      <w:pPr>
        <w:pStyle w:val="TableParagraph"/>
        <w:jc w:val="both"/>
        <w:rPr>
          <w:rFonts w:eastAsiaTheme="minorEastAsia"/>
          <w:bCs/>
          <w:kern w:val="36"/>
          <w:sz w:val="28"/>
          <w:szCs w:val="28"/>
          <w:lang w:eastAsia="ru-RU"/>
        </w:rPr>
      </w:pPr>
    </w:p>
    <w:p w14:paraId="2F29D189" w14:textId="77777777" w:rsidR="00683763" w:rsidRPr="00FB33F3" w:rsidRDefault="00683763" w:rsidP="00683763">
      <w:pPr>
        <w:pStyle w:val="MDPI42tablebody"/>
        <w:ind w:firstLine="709"/>
        <w:jc w:val="both"/>
        <w:rPr>
          <w:rFonts w:ascii="Times New Roman" w:hAnsi="Times New Roman"/>
          <w:snapToGrid/>
          <w:color w:val="auto"/>
          <w:kern w:val="0"/>
          <w:sz w:val="28"/>
          <w:szCs w:val="28"/>
          <w:lang w:val="ru-KZ" w:eastAsia="ru-KZ" w:bidi="ar-SA"/>
          <w14:ligatures w14:val="none"/>
        </w:rPr>
      </w:pPr>
      <w:r w:rsidRPr="00FB33F3">
        <w:rPr>
          <w:rFonts w:ascii="Times New Roman" w:hAnsi="Times New Roman"/>
          <w:snapToGrid/>
          <w:color w:val="auto"/>
          <w:kern w:val="0"/>
          <w:sz w:val="28"/>
          <w:szCs w:val="28"/>
          <w:lang w:val="ru-KZ" w:eastAsia="ru-KZ" w:bidi="ar-SA"/>
          <w14:ligatures w14:val="none"/>
        </w:rPr>
        <w:t>Бағалау критерийлері сүйене отырып қысқаша негіздеме беретін болсақ:</w:t>
      </w:r>
    </w:p>
    <w:p w14:paraId="72583E59" w14:textId="77777777" w:rsidR="00683763" w:rsidRPr="00FB33F3" w:rsidRDefault="00683763" w:rsidP="00683763">
      <w:pPr>
        <w:pStyle w:val="MDPI42tablebody"/>
        <w:ind w:firstLine="709"/>
        <w:jc w:val="both"/>
        <w:rPr>
          <w:rFonts w:ascii="Times New Roman" w:hAnsi="Times New Roman"/>
          <w:snapToGrid/>
          <w:color w:val="auto"/>
          <w:kern w:val="0"/>
          <w:sz w:val="28"/>
          <w:szCs w:val="28"/>
          <w:lang w:val="kk-KZ" w:eastAsia="ru-KZ" w:bidi="ar-SA"/>
          <w14:ligatures w14:val="none"/>
        </w:rPr>
      </w:pPr>
      <w:r w:rsidRPr="00FB33F3">
        <w:rPr>
          <w:rFonts w:ascii="Times New Roman" w:hAnsi="Times New Roman"/>
          <w:snapToGrid/>
          <w:color w:val="auto"/>
          <w:kern w:val="0"/>
          <w:sz w:val="28"/>
          <w:szCs w:val="28"/>
          <w:lang w:val="kk-KZ" w:eastAsia="ru-KZ" w:bidi="ar-SA"/>
          <w14:ligatures w14:val="none"/>
        </w:rPr>
        <w:t>- Ү</w:t>
      </w:r>
      <w:r w:rsidRPr="00FB33F3">
        <w:rPr>
          <w:rFonts w:ascii="Times New Roman" w:hAnsi="Times New Roman"/>
          <w:snapToGrid/>
          <w:color w:val="auto"/>
          <w:kern w:val="0"/>
          <w:sz w:val="28"/>
          <w:szCs w:val="28"/>
          <w:lang w:val="ru-KZ" w:eastAsia="ru-KZ" w:bidi="ar-SA"/>
          <w14:ligatures w14:val="none"/>
        </w:rPr>
        <w:t xml:space="preserve">лгі </w:t>
      </w:r>
      <w:r w:rsidRPr="00FB33F3">
        <w:rPr>
          <w:rFonts w:ascii="Times New Roman" w:hAnsi="Times New Roman"/>
          <w:sz w:val="28"/>
          <w:szCs w:val="28"/>
          <w:lang w:val="ru-KZ" w:eastAsia="ru-KZ"/>
        </w:rPr>
        <w:t>№1</w:t>
      </w:r>
      <w:r w:rsidRPr="00FB33F3">
        <w:rPr>
          <w:rFonts w:ascii="Times New Roman" w:hAnsi="Times New Roman"/>
          <w:snapToGrid/>
          <w:color w:val="auto"/>
          <w:kern w:val="0"/>
          <w:sz w:val="28"/>
          <w:szCs w:val="28"/>
          <w:lang w:val="ru-KZ" w:eastAsia="ru-KZ" w:bidi="ar-SA"/>
          <w14:ligatures w14:val="none"/>
        </w:rPr>
        <w:t xml:space="preserve"> (74/25/1)</w:t>
      </w:r>
      <w:r w:rsidRPr="00FB33F3">
        <w:rPr>
          <w:rFonts w:ascii="Times New Roman" w:hAnsi="Times New Roman"/>
          <w:snapToGrid/>
          <w:color w:val="auto"/>
          <w:kern w:val="0"/>
          <w:sz w:val="28"/>
          <w:szCs w:val="28"/>
          <w:lang w:val="kk-KZ" w:eastAsia="ru-KZ" w:bidi="ar-SA"/>
          <w14:ligatures w14:val="none"/>
        </w:rPr>
        <w:t>,</w:t>
      </w:r>
      <w:r w:rsidRPr="00FB33F3">
        <w:rPr>
          <w:rFonts w:ascii="Times New Roman" w:hAnsi="Times New Roman"/>
          <w:snapToGrid/>
          <w:color w:val="auto"/>
          <w:kern w:val="0"/>
          <w:sz w:val="28"/>
          <w:szCs w:val="28"/>
          <w:lang w:val="ru-KZ" w:eastAsia="ru-KZ" w:bidi="ar-SA"/>
          <w14:ligatures w14:val="none"/>
        </w:rPr>
        <w:t xml:space="preserve"> </w:t>
      </w:r>
      <w:r w:rsidRPr="00FB33F3">
        <w:rPr>
          <w:rFonts w:ascii="Times New Roman" w:hAnsi="Times New Roman"/>
          <w:snapToGrid/>
          <w:color w:val="auto"/>
          <w:kern w:val="0"/>
          <w:sz w:val="28"/>
          <w:szCs w:val="28"/>
          <w:lang w:val="kk-KZ" w:eastAsia="ru-KZ" w:bidi="ar-SA"/>
          <w14:ligatures w14:val="none"/>
        </w:rPr>
        <w:t>а</w:t>
      </w:r>
      <w:r w:rsidRPr="00FB33F3">
        <w:rPr>
          <w:rFonts w:ascii="Times New Roman" w:hAnsi="Times New Roman"/>
          <w:snapToGrid/>
          <w:color w:val="auto"/>
          <w:kern w:val="0"/>
          <w:sz w:val="28"/>
          <w:szCs w:val="28"/>
          <w:lang w:val="ru-KZ" w:eastAsia="ru-KZ" w:bidi="ar-SA"/>
          <w14:ligatures w14:val="none"/>
        </w:rPr>
        <w:t>қуыз көрсеткіші жоғары, бірақ құрылым мен дәм тұрғысынан орташа деңгейде. Жалпы ~7 балл</w:t>
      </w:r>
      <w:r w:rsidRPr="00FB33F3">
        <w:rPr>
          <w:rFonts w:ascii="Times New Roman" w:hAnsi="Times New Roman"/>
          <w:snapToGrid/>
          <w:color w:val="auto"/>
          <w:kern w:val="0"/>
          <w:sz w:val="28"/>
          <w:szCs w:val="28"/>
          <w:lang w:val="kk-KZ" w:eastAsia="ru-KZ" w:bidi="ar-SA"/>
          <w14:ligatures w14:val="none"/>
        </w:rPr>
        <w:t>;</w:t>
      </w:r>
    </w:p>
    <w:p w14:paraId="3E5CC468" w14:textId="77777777" w:rsidR="00683763" w:rsidRPr="00FB33F3" w:rsidRDefault="00683763" w:rsidP="00683763">
      <w:pPr>
        <w:pStyle w:val="MDPI42tablebody"/>
        <w:ind w:firstLine="709"/>
        <w:jc w:val="both"/>
        <w:rPr>
          <w:rFonts w:ascii="Times New Roman" w:hAnsi="Times New Roman"/>
          <w:snapToGrid/>
          <w:color w:val="auto"/>
          <w:kern w:val="0"/>
          <w:sz w:val="28"/>
          <w:szCs w:val="28"/>
          <w:lang w:val="kk-KZ" w:eastAsia="ru-KZ" w:bidi="ar-SA"/>
          <w14:ligatures w14:val="none"/>
        </w:rPr>
      </w:pPr>
      <w:r w:rsidRPr="00FB33F3">
        <w:rPr>
          <w:rFonts w:ascii="Times New Roman" w:hAnsi="Times New Roman"/>
          <w:snapToGrid/>
          <w:color w:val="auto"/>
          <w:kern w:val="0"/>
          <w:sz w:val="28"/>
          <w:szCs w:val="28"/>
          <w:lang w:val="kk-KZ" w:eastAsia="ru-KZ" w:bidi="ar-SA"/>
          <w14:ligatures w14:val="none"/>
        </w:rPr>
        <w:t>- Ү</w:t>
      </w:r>
      <w:r w:rsidRPr="00FB33F3">
        <w:rPr>
          <w:rFonts w:ascii="Times New Roman" w:hAnsi="Times New Roman"/>
          <w:snapToGrid/>
          <w:color w:val="auto"/>
          <w:kern w:val="0"/>
          <w:sz w:val="28"/>
          <w:szCs w:val="28"/>
          <w:lang w:val="ru-KZ" w:eastAsia="ru-KZ" w:bidi="ar-SA"/>
          <w14:ligatures w14:val="none"/>
        </w:rPr>
        <w:t xml:space="preserve">лгі </w:t>
      </w:r>
      <w:r w:rsidRPr="00FB33F3">
        <w:rPr>
          <w:rFonts w:ascii="Times New Roman" w:hAnsi="Times New Roman"/>
          <w:sz w:val="28"/>
          <w:szCs w:val="28"/>
          <w:lang w:val="ru-KZ" w:eastAsia="ru-KZ"/>
        </w:rPr>
        <w:t>№</w:t>
      </w:r>
      <w:r w:rsidRPr="00FB33F3">
        <w:rPr>
          <w:rFonts w:ascii="Times New Roman" w:hAnsi="Times New Roman"/>
          <w:snapToGrid/>
          <w:color w:val="auto"/>
          <w:kern w:val="0"/>
          <w:sz w:val="28"/>
          <w:szCs w:val="28"/>
          <w:lang w:val="ru-KZ" w:eastAsia="ru-KZ" w:bidi="ar-SA"/>
          <w14:ligatures w14:val="none"/>
        </w:rPr>
        <w:t>2 (70/25/5)</w:t>
      </w:r>
      <w:r w:rsidRPr="00FB33F3">
        <w:rPr>
          <w:rFonts w:ascii="Times New Roman" w:hAnsi="Times New Roman"/>
          <w:snapToGrid/>
          <w:color w:val="auto"/>
          <w:kern w:val="0"/>
          <w:sz w:val="28"/>
          <w:szCs w:val="28"/>
          <w:lang w:val="kk-KZ" w:eastAsia="ru-KZ" w:bidi="ar-SA"/>
          <w14:ligatures w14:val="none"/>
        </w:rPr>
        <w:t>, е</w:t>
      </w:r>
      <w:r w:rsidRPr="00FB33F3">
        <w:rPr>
          <w:rFonts w:ascii="Times New Roman" w:hAnsi="Times New Roman"/>
          <w:snapToGrid/>
          <w:color w:val="auto"/>
          <w:kern w:val="0"/>
          <w:sz w:val="28"/>
          <w:szCs w:val="28"/>
          <w:lang w:val="ru-KZ" w:eastAsia="ru-KZ" w:bidi="ar-SA"/>
          <w14:ligatures w14:val="none"/>
        </w:rPr>
        <w:t>ң теңгерімді нұсқа – құрылымы мен дәмі жоғары, тағамдық тұрғыдан да жақсы. Жалпы ~8</w:t>
      </w:r>
      <w:r w:rsidRPr="00FB33F3">
        <w:rPr>
          <w:rFonts w:ascii="Times New Roman" w:hAnsi="Times New Roman"/>
          <w:snapToGrid/>
          <w:color w:val="auto"/>
          <w:kern w:val="0"/>
          <w:sz w:val="28"/>
          <w:szCs w:val="28"/>
          <w:lang w:val="kk-KZ" w:eastAsia="ru-KZ" w:bidi="ar-SA"/>
          <w14:ligatures w14:val="none"/>
        </w:rPr>
        <w:t>,</w:t>
      </w:r>
      <w:r w:rsidRPr="00FB33F3">
        <w:rPr>
          <w:rFonts w:ascii="Times New Roman" w:hAnsi="Times New Roman"/>
          <w:snapToGrid/>
          <w:color w:val="auto"/>
          <w:kern w:val="0"/>
          <w:sz w:val="28"/>
          <w:szCs w:val="28"/>
          <w:lang w:val="ru-KZ" w:eastAsia="ru-KZ" w:bidi="ar-SA"/>
          <w14:ligatures w14:val="none"/>
        </w:rPr>
        <w:t>5 балл</w:t>
      </w:r>
      <w:r w:rsidRPr="00FB33F3">
        <w:rPr>
          <w:rFonts w:ascii="Times New Roman" w:hAnsi="Times New Roman"/>
          <w:snapToGrid/>
          <w:color w:val="auto"/>
          <w:kern w:val="0"/>
          <w:sz w:val="28"/>
          <w:szCs w:val="28"/>
          <w:lang w:val="kk-KZ" w:eastAsia="ru-KZ" w:bidi="ar-SA"/>
          <w14:ligatures w14:val="none"/>
        </w:rPr>
        <w:t>;</w:t>
      </w:r>
    </w:p>
    <w:p w14:paraId="07E7AF2A" w14:textId="2C7CFE8B" w:rsidR="00683763" w:rsidRPr="00FB33F3" w:rsidRDefault="00683763" w:rsidP="00683763">
      <w:pPr>
        <w:pStyle w:val="MDPI42tablebody"/>
        <w:ind w:firstLine="709"/>
        <w:jc w:val="both"/>
        <w:rPr>
          <w:rFonts w:ascii="Times New Roman" w:hAnsi="Times New Roman"/>
          <w:snapToGrid/>
          <w:color w:val="auto"/>
          <w:kern w:val="0"/>
          <w:sz w:val="28"/>
          <w:szCs w:val="28"/>
          <w:lang w:val="ru-KZ" w:eastAsia="ru-KZ" w:bidi="ar-SA"/>
          <w14:ligatures w14:val="none"/>
        </w:rPr>
      </w:pPr>
      <w:r w:rsidRPr="00FB33F3">
        <w:rPr>
          <w:rFonts w:ascii="Times New Roman" w:hAnsi="Times New Roman"/>
          <w:snapToGrid/>
          <w:color w:val="auto"/>
          <w:kern w:val="0"/>
          <w:sz w:val="28"/>
          <w:szCs w:val="28"/>
          <w:lang w:val="kk-KZ" w:eastAsia="ru-KZ" w:bidi="ar-SA"/>
          <w14:ligatures w14:val="none"/>
        </w:rPr>
        <w:t>- Ү</w:t>
      </w:r>
      <w:r w:rsidRPr="00FB33F3">
        <w:rPr>
          <w:rFonts w:ascii="Times New Roman" w:hAnsi="Times New Roman"/>
          <w:snapToGrid/>
          <w:color w:val="auto"/>
          <w:kern w:val="0"/>
          <w:sz w:val="28"/>
          <w:szCs w:val="28"/>
          <w:lang w:val="ru-KZ" w:eastAsia="ru-KZ" w:bidi="ar-SA"/>
          <w14:ligatures w14:val="none"/>
        </w:rPr>
        <w:t xml:space="preserve">лгі </w:t>
      </w:r>
      <w:r w:rsidRPr="00FB33F3">
        <w:rPr>
          <w:rFonts w:ascii="Times New Roman" w:hAnsi="Times New Roman"/>
          <w:sz w:val="28"/>
          <w:szCs w:val="28"/>
          <w:lang w:val="ru-KZ" w:eastAsia="ru-KZ"/>
        </w:rPr>
        <w:t>№</w:t>
      </w:r>
      <w:r w:rsidRPr="00FB33F3">
        <w:rPr>
          <w:rFonts w:ascii="Times New Roman" w:hAnsi="Times New Roman"/>
          <w:snapToGrid/>
          <w:color w:val="auto"/>
          <w:kern w:val="0"/>
          <w:sz w:val="28"/>
          <w:szCs w:val="28"/>
          <w:lang w:val="ru-KZ" w:eastAsia="ru-KZ" w:bidi="ar-SA"/>
          <w14:ligatures w14:val="none"/>
        </w:rPr>
        <w:t>3 (67/25/8)</w:t>
      </w:r>
      <w:r w:rsidRPr="00FB33F3">
        <w:rPr>
          <w:rFonts w:ascii="Times New Roman" w:hAnsi="Times New Roman"/>
          <w:snapToGrid/>
          <w:color w:val="auto"/>
          <w:kern w:val="0"/>
          <w:sz w:val="28"/>
          <w:szCs w:val="28"/>
          <w:lang w:val="kk-KZ" w:eastAsia="ru-KZ" w:bidi="ar-SA"/>
          <w14:ligatures w14:val="none"/>
        </w:rPr>
        <w:t>, т</w:t>
      </w:r>
      <w:r w:rsidRPr="00FB33F3">
        <w:rPr>
          <w:rFonts w:ascii="Times New Roman" w:hAnsi="Times New Roman"/>
          <w:snapToGrid/>
          <w:color w:val="auto"/>
          <w:kern w:val="0"/>
          <w:sz w:val="28"/>
          <w:szCs w:val="28"/>
          <w:lang w:val="ru-KZ" w:eastAsia="ru-KZ" w:bidi="ar-SA"/>
          <w14:ligatures w14:val="none"/>
        </w:rPr>
        <w:t xml:space="preserve">алшыққа бай, </w:t>
      </w:r>
      <w:r w:rsidR="007C1F4E" w:rsidRPr="00FB33F3">
        <w:rPr>
          <w:rFonts w:ascii="Times New Roman" w:hAnsi="Times New Roman"/>
          <w:snapToGrid/>
          <w:color w:val="auto"/>
          <w:kern w:val="0"/>
          <w:sz w:val="28"/>
          <w:szCs w:val="28"/>
          <w:lang w:val="kk-KZ" w:eastAsia="ru-KZ" w:bidi="ar-SA"/>
          <w14:ligatures w14:val="none"/>
        </w:rPr>
        <w:t>ГИ</w:t>
      </w:r>
      <w:r w:rsidRPr="00FB33F3">
        <w:rPr>
          <w:rFonts w:ascii="Times New Roman" w:hAnsi="Times New Roman"/>
          <w:snapToGrid/>
          <w:color w:val="auto"/>
          <w:kern w:val="0"/>
          <w:sz w:val="28"/>
          <w:szCs w:val="28"/>
          <w:lang w:val="ru-KZ" w:eastAsia="ru-KZ" w:bidi="ar-SA"/>
          <w14:ligatures w14:val="none"/>
        </w:rPr>
        <w:t xml:space="preserve"> төмен, тағамдық тұрғыдан пайдалырақ. Бірақ дәмдік бағасы Үлгі </w:t>
      </w:r>
      <w:r w:rsidRPr="00FB33F3">
        <w:rPr>
          <w:rFonts w:ascii="Times New Roman" w:hAnsi="Times New Roman"/>
          <w:sz w:val="28"/>
          <w:szCs w:val="28"/>
          <w:lang w:val="ru-KZ" w:eastAsia="ru-KZ"/>
        </w:rPr>
        <w:t>№</w:t>
      </w:r>
      <w:r w:rsidRPr="00FB33F3">
        <w:rPr>
          <w:rFonts w:ascii="Times New Roman" w:hAnsi="Times New Roman"/>
          <w:snapToGrid/>
          <w:color w:val="auto"/>
          <w:kern w:val="0"/>
          <w:sz w:val="28"/>
          <w:szCs w:val="28"/>
          <w:lang w:val="ru-KZ" w:eastAsia="ru-KZ" w:bidi="ar-SA"/>
          <w14:ligatures w14:val="none"/>
        </w:rPr>
        <w:t>2-ге қарағанда сәл төмен. Жалпы ~8</w:t>
      </w:r>
      <w:r w:rsidRPr="00FB33F3">
        <w:rPr>
          <w:rFonts w:ascii="Times New Roman" w:hAnsi="Times New Roman"/>
          <w:snapToGrid/>
          <w:color w:val="auto"/>
          <w:kern w:val="0"/>
          <w:sz w:val="28"/>
          <w:szCs w:val="28"/>
          <w:lang w:val="kk-KZ" w:eastAsia="ru-KZ" w:bidi="ar-SA"/>
          <w14:ligatures w14:val="none"/>
        </w:rPr>
        <w:t>,</w:t>
      </w:r>
      <w:r w:rsidRPr="00FB33F3">
        <w:rPr>
          <w:rFonts w:ascii="Times New Roman" w:hAnsi="Times New Roman"/>
          <w:snapToGrid/>
          <w:color w:val="auto"/>
          <w:kern w:val="0"/>
          <w:sz w:val="28"/>
          <w:szCs w:val="28"/>
          <w:lang w:val="ru-KZ" w:eastAsia="ru-KZ" w:bidi="ar-SA"/>
          <w14:ligatures w14:val="none"/>
        </w:rPr>
        <w:t>3 балл.</w:t>
      </w:r>
    </w:p>
    <w:p w14:paraId="5E378884" w14:textId="77777777" w:rsidR="00683763" w:rsidRPr="00FB33F3" w:rsidRDefault="00683763" w:rsidP="00683763">
      <w:pPr>
        <w:pStyle w:val="MDPI42tablebody"/>
        <w:ind w:firstLine="709"/>
        <w:jc w:val="both"/>
        <w:rPr>
          <w:rFonts w:ascii="Times New Roman" w:hAnsi="Times New Roman"/>
          <w:snapToGrid/>
          <w:color w:val="auto"/>
          <w:kern w:val="0"/>
          <w:sz w:val="28"/>
          <w:szCs w:val="28"/>
          <w:lang w:val="ru-KZ" w:eastAsia="ru-KZ" w:bidi="ar-SA"/>
          <w14:ligatures w14:val="none"/>
        </w:rPr>
      </w:pPr>
    </w:p>
    <w:p w14:paraId="137D1AE1" w14:textId="77777777" w:rsidR="00683763" w:rsidRPr="00FB33F3" w:rsidRDefault="00683763" w:rsidP="00683763">
      <w:pPr>
        <w:pStyle w:val="TableParagraph"/>
        <w:rPr>
          <w:rFonts w:eastAsiaTheme="minorEastAsia"/>
          <w:bCs/>
          <w:kern w:val="36"/>
          <w:sz w:val="28"/>
          <w:szCs w:val="28"/>
          <w:lang w:eastAsia="ru-RU"/>
        </w:rPr>
      </w:pPr>
      <w:r w:rsidRPr="00FB33F3">
        <w:rPr>
          <w:noProof/>
          <w:lang w:val="ru-RU" w:eastAsia="ru-RU"/>
        </w:rPr>
        <w:lastRenderedPageBreak/>
        <w:drawing>
          <wp:inline distT="0" distB="0" distL="0" distR="0" wp14:anchorId="39F40C6B" wp14:editId="2FFD6702">
            <wp:extent cx="4441372" cy="370078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dar_chart.png"/>
                    <pic:cNvPicPr/>
                  </pic:nvPicPr>
                  <pic:blipFill>
                    <a:blip r:embed="rId22"/>
                    <a:stretch>
                      <a:fillRect/>
                    </a:stretch>
                  </pic:blipFill>
                  <pic:spPr>
                    <a:xfrm>
                      <a:off x="0" y="0"/>
                      <a:ext cx="4441372" cy="3700780"/>
                    </a:xfrm>
                    <a:prstGeom prst="rect">
                      <a:avLst/>
                    </a:prstGeom>
                  </pic:spPr>
                </pic:pic>
              </a:graphicData>
            </a:graphic>
          </wp:inline>
        </w:drawing>
      </w:r>
    </w:p>
    <w:p w14:paraId="386CA15C" w14:textId="77777777" w:rsidR="00943E61" w:rsidRPr="00FB33F3" w:rsidRDefault="00943E61" w:rsidP="00683763">
      <w:pPr>
        <w:pStyle w:val="TableParagraph"/>
        <w:rPr>
          <w:rFonts w:eastAsiaTheme="minorEastAsia"/>
          <w:bCs/>
          <w:kern w:val="36"/>
          <w:sz w:val="28"/>
          <w:szCs w:val="28"/>
          <w:lang w:eastAsia="ru-RU"/>
        </w:rPr>
      </w:pPr>
    </w:p>
    <w:p w14:paraId="6F676B54" w14:textId="58D24219" w:rsidR="00683763" w:rsidRPr="00FB33F3" w:rsidRDefault="00C47B7E" w:rsidP="00683763">
      <w:pPr>
        <w:pStyle w:val="TableParagraph"/>
        <w:rPr>
          <w:sz w:val="28"/>
          <w:szCs w:val="28"/>
        </w:rPr>
      </w:pPr>
      <w:r w:rsidRPr="00FB33F3">
        <w:rPr>
          <w:sz w:val="28"/>
          <w:szCs w:val="28"/>
        </w:rPr>
        <w:t>Сурет 11 -</w:t>
      </w:r>
      <w:r w:rsidR="00683763" w:rsidRPr="00FB33F3">
        <w:rPr>
          <w:sz w:val="28"/>
          <w:szCs w:val="28"/>
        </w:rPr>
        <w:t xml:space="preserve"> Ұсынылған үлгілердің салыстырмалы бағалануы</w:t>
      </w:r>
    </w:p>
    <w:p w14:paraId="0CA56D1D" w14:textId="77777777" w:rsidR="006A44ED" w:rsidRPr="00FB33F3" w:rsidRDefault="006A44ED" w:rsidP="00683763">
      <w:pPr>
        <w:pStyle w:val="TableParagraph"/>
        <w:rPr>
          <w:sz w:val="28"/>
          <w:szCs w:val="28"/>
        </w:rPr>
      </w:pPr>
    </w:p>
    <w:p w14:paraId="3FEBF6D7" w14:textId="77777777" w:rsidR="006A44ED" w:rsidRPr="00FB33F3" w:rsidRDefault="00683763" w:rsidP="006A44ED">
      <w:pPr>
        <w:pStyle w:val="TableParagraph"/>
        <w:ind w:firstLine="708"/>
        <w:jc w:val="both"/>
        <w:rPr>
          <w:sz w:val="28"/>
          <w:szCs w:val="28"/>
        </w:rPr>
      </w:pPr>
      <w:r w:rsidRPr="00FB33F3">
        <w:rPr>
          <w:sz w:val="28"/>
          <w:szCs w:val="28"/>
        </w:rPr>
        <w:t>Ұсынылған үлгілердің органолептикалық қасиеттерін салыстырмалы бағалануын қорытындылай айтсақ:</w:t>
      </w:r>
    </w:p>
    <w:p w14:paraId="6679CA8F" w14:textId="019CB582" w:rsidR="00683763" w:rsidRPr="00FB33F3" w:rsidRDefault="006A44ED" w:rsidP="006A44ED">
      <w:pPr>
        <w:pStyle w:val="TableParagraph"/>
        <w:ind w:firstLine="708"/>
        <w:jc w:val="both"/>
        <w:rPr>
          <w:sz w:val="28"/>
          <w:szCs w:val="28"/>
        </w:rPr>
      </w:pPr>
      <w:r w:rsidRPr="00FB33F3">
        <w:rPr>
          <w:sz w:val="28"/>
          <w:szCs w:val="28"/>
        </w:rPr>
        <w:t xml:space="preserve">- </w:t>
      </w:r>
      <w:r w:rsidR="00683763" w:rsidRPr="00FB33F3">
        <w:rPr>
          <w:sz w:val="28"/>
          <w:szCs w:val="28"/>
          <w:lang w:eastAsia="ru-KZ"/>
        </w:rPr>
        <w:t>Ү</w:t>
      </w:r>
      <w:r w:rsidR="00683763" w:rsidRPr="00FB33F3">
        <w:rPr>
          <w:sz w:val="28"/>
          <w:szCs w:val="28"/>
          <w:lang w:val="ru-KZ" w:eastAsia="ru-KZ"/>
        </w:rPr>
        <w:t xml:space="preserve">лгі №1 </w:t>
      </w:r>
      <w:r w:rsidR="00683763" w:rsidRPr="00FB33F3">
        <w:rPr>
          <w:sz w:val="28"/>
          <w:szCs w:val="28"/>
        </w:rPr>
        <w:t>70/25/5 – сапалық тұрғыдан ең тиімді әрі теңгерімді нұсқа;</w:t>
      </w:r>
    </w:p>
    <w:p w14:paraId="695CB0AE" w14:textId="21C7A349" w:rsidR="00683763" w:rsidRPr="00FB33F3" w:rsidRDefault="00683763" w:rsidP="00683763">
      <w:pPr>
        <w:pStyle w:val="MDPI42tablebody"/>
        <w:ind w:firstLine="709"/>
        <w:jc w:val="both"/>
        <w:rPr>
          <w:rFonts w:ascii="Times New Roman" w:hAnsi="Times New Roman"/>
          <w:sz w:val="28"/>
          <w:szCs w:val="28"/>
          <w:lang w:val="kk-KZ"/>
        </w:rPr>
      </w:pPr>
      <w:r w:rsidRPr="00FB33F3">
        <w:rPr>
          <w:rFonts w:ascii="Times New Roman" w:hAnsi="Times New Roman"/>
          <w:snapToGrid/>
          <w:color w:val="auto"/>
          <w:kern w:val="0"/>
          <w:sz w:val="28"/>
          <w:szCs w:val="28"/>
          <w:lang w:val="kk-KZ" w:eastAsia="ru-KZ" w:bidi="ar-SA"/>
          <w14:ligatures w14:val="none"/>
        </w:rPr>
        <w:t>-</w:t>
      </w:r>
      <w:r w:rsidR="005D1B0D" w:rsidRPr="00FB33F3">
        <w:rPr>
          <w:rFonts w:ascii="Times New Roman" w:hAnsi="Times New Roman"/>
          <w:snapToGrid/>
          <w:color w:val="auto"/>
          <w:kern w:val="0"/>
          <w:sz w:val="28"/>
          <w:szCs w:val="28"/>
          <w:lang w:val="kk-KZ" w:eastAsia="ru-KZ" w:bidi="ar-SA"/>
          <w14:ligatures w14:val="none"/>
        </w:rPr>
        <w:t xml:space="preserve"> </w:t>
      </w:r>
      <w:r w:rsidRPr="00FB33F3">
        <w:rPr>
          <w:rFonts w:ascii="Times New Roman" w:hAnsi="Times New Roman"/>
          <w:snapToGrid/>
          <w:color w:val="auto"/>
          <w:kern w:val="0"/>
          <w:sz w:val="28"/>
          <w:szCs w:val="28"/>
          <w:lang w:val="kk-KZ" w:eastAsia="ru-KZ" w:bidi="ar-SA"/>
          <w14:ligatures w14:val="none"/>
        </w:rPr>
        <w:t>Ү</w:t>
      </w:r>
      <w:r w:rsidRPr="00FB33F3">
        <w:rPr>
          <w:rFonts w:ascii="Times New Roman" w:hAnsi="Times New Roman"/>
          <w:snapToGrid/>
          <w:color w:val="auto"/>
          <w:kern w:val="0"/>
          <w:sz w:val="28"/>
          <w:szCs w:val="28"/>
          <w:lang w:val="ru-KZ" w:eastAsia="ru-KZ" w:bidi="ar-SA"/>
          <w14:ligatures w14:val="none"/>
        </w:rPr>
        <w:t xml:space="preserve">лгі </w:t>
      </w:r>
      <w:r w:rsidRPr="00FB33F3">
        <w:rPr>
          <w:rFonts w:ascii="Times New Roman" w:hAnsi="Times New Roman"/>
          <w:sz w:val="28"/>
          <w:szCs w:val="28"/>
          <w:lang w:val="ru-KZ" w:eastAsia="ru-KZ"/>
        </w:rPr>
        <w:t>№</w:t>
      </w:r>
      <w:r w:rsidRPr="00FB33F3">
        <w:rPr>
          <w:rFonts w:ascii="Times New Roman" w:hAnsi="Times New Roman"/>
          <w:snapToGrid/>
          <w:color w:val="auto"/>
          <w:kern w:val="0"/>
          <w:sz w:val="28"/>
          <w:szCs w:val="28"/>
          <w:lang w:val="ru-KZ" w:eastAsia="ru-KZ" w:bidi="ar-SA"/>
          <w14:ligatures w14:val="none"/>
        </w:rPr>
        <w:t xml:space="preserve">2 </w:t>
      </w:r>
      <w:r w:rsidRPr="00FB33F3">
        <w:rPr>
          <w:rFonts w:ascii="Times New Roman" w:hAnsi="Times New Roman"/>
          <w:sz w:val="28"/>
          <w:szCs w:val="28"/>
          <w:lang w:val="kk-KZ"/>
        </w:rPr>
        <w:t>67/25/8 – функционалды тағамдық артықшылығы бар (диеталық тұрғыдан пайдалы);</w:t>
      </w:r>
    </w:p>
    <w:p w14:paraId="23F2F029" w14:textId="77777777" w:rsidR="00683763" w:rsidRPr="00FB33F3" w:rsidRDefault="00683763" w:rsidP="00683763">
      <w:pPr>
        <w:pStyle w:val="MDPI42tablebody"/>
        <w:ind w:firstLine="709"/>
        <w:jc w:val="both"/>
        <w:rPr>
          <w:rFonts w:ascii="Times New Roman" w:hAnsi="Times New Roman"/>
          <w:sz w:val="28"/>
          <w:szCs w:val="28"/>
          <w:lang w:val="kk-KZ"/>
        </w:rPr>
      </w:pPr>
      <w:r w:rsidRPr="00FB33F3">
        <w:rPr>
          <w:rFonts w:ascii="Times New Roman" w:hAnsi="Times New Roman"/>
          <w:snapToGrid/>
          <w:color w:val="auto"/>
          <w:kern w:val="0"/>
          <w:sz w:val="28"/>
          <w:szCs w:val="28"/>
          <w:lang w:val="kk-KZ" w:eastAsia="ru-KZ" w:bidi="ar-SA"/>
          <w14:ligatures w14:val="none"/>
        </w:rPr>
        <w:t>- Ү</w:t>
      </w:r>
      <w:r w:rsidRPr="00FB33F3">
        <w:rPr>
          <w:rFonts w:ascii="Times New Roman" w:hAnsi="Times New Roman"/>
          <w:snapToGrid/>
          <w:color w:val="auto"/>
          <w:kern w:val="0"/>
          <w:sz w:val="28"/>
          <w:szCs w:val="28"/>
          <w:lang w:val="ru-KZ" w:eastAsia="ru-KZ" w:bidi="ar-SA"/>
          <w14:ligatures w14:val="none"/>
        </w:rPr>
        <w:t xml:space="preserve">лгі </w:t>
      </w:r>
      <w:r w:rsidRPr="00FB33F3">
        <w:rPr>
          <w:rFonts w:ascii="Times New Roman" w:hAnsi="Times New Roman"/>
          <w:sz w:val="28"/>
          <w:szCs w:val="28"/>
          <w:lang w:val="ru-KZ" w:eastAsia="ru-KZ"/>
        </w:rPr>
        <w:t>№</w:t>
      </w:r>
      <w:r w:rsidRPr="00FB33F3">
        <w:rPr>
          <w:rFonts w:ascii="Times New Roman" w:hAnsi="Times New Roman"/>
          <w:snapToGrid/>
          <w:color w:val="auto"/>
          <w:kern w:val="0"/>
          <w:sz w:val="28"/>
          <w:szCs w:val="28"/>
          <w:lang w:val="ru-KZ" w:eastAsia="ru-KZ" w:bidi="ar-SA"/>
          <w14:ligatures w14:val="none"/>
        </w:rPr>
        <w:t xml:space="preserve">3 </w:t>
      </w:r>
      <w:r w:rsidRPr="00FB33F3">
        <w:rPr>
          <w:rFonts w:ascii="Times New Roman" w:hAnsi="Times New Roman"/>
          <w:sz w:val="28"/>
          <w:szCs w:val="28"/>
          <w:lang w:val="kk-KZ"/>
        </w:rPr>
        <w:t>74/25/1 – ақуыз көрсеткіші жоғары, бірақ органолептикалық қасиеттері орташа деңгейде.</w:t>
      </w:r>
    </w:p>
    <w:p w14:paraId="43A8066B" w14:textId="77777777" w:rsidR="00077D4F" w:rsidRPr="00FB33F3" w:rsidRDefault="00077D4F" w:rsidP="00077D4F">
      <w:pPr>
        <w:pStyle w:val="TableParagraph"/>
        <w:ind w:firstLine="708"/>
        <w:jc w:val="both"/>
        <w:rPr>
          <w:sz w:val="28"/>
          <w:szCs w:val="28"/>
        </w:rPr>
      </w:pPr>
    </w:p>
    <w:p w14:paraId="303743E5" w14:textId="7C3726CE" w:rsidR="00191347" w:rsidRPr="00FB33F3" w:rsidRDefault="00336137" w:rsidP="00C47B7E">
      <w:pPr>
        <w:spacing w:after="0" w:line="240" w:lineRule="auto"/>
        <w:ind w:firstLine="709"/>
        <w:jc w:val="both"/>
        <w:rPr>
          <w:rFonts w:ascii="Times New Roman" w:hAnsi="Times New Roman" w:cs="Times New Roman"/>
          <w:b/>
          <w:bCs/>
          <w:sz w:val="28"/>
          <w:szCs w:val="28"/>
          <w:lang w:val="kk-KZ" w:eastAsia="ru-RU"/>
        </w:rPr>
      </w:pPr>
      <w:bookmarkStart w:id="6" w:name="_Hlk202001618"/>
      <w:r w:rsidRPr="00FB33F3">
        <w:rPr>
          <w:rFonts w:ascii="Times New Roman" w:hAnsi="Times New Roman" w:cs="Times New Roman"/>
          <w:b/>
          <w:bCs/>
          <w:sz w:val="28"/>
          <w:szCs w:val="28"/>
          <w:lang w:val="kk-KZ" w:eastAsia="ru-RU"/>
        </w:rPr>
        <w:t>3.6</w:t>
      </w:r>
      <w:r w:rsidR="00191347" w:rsidRPr="00FB33F3">
        <w:rPr>
          <w:rFonts w:ascii="Times New Roman" w:hAnsi="Times New Roman" w:cs="Times New Roman"/>
          <w:b/>
          <w:bCs/>
          <w:sz w:val="28"/>
          <w:szCs w:val="28"/>
          <w:lang w:val="kk-KZ" w:eastAsia="ru-RU"/>
        </w:rPr>
        <w:t xml:space="preserve"> Ұсынылған глютенсіз құрама ұндардан дайындалған нан өнімдерінің</w:t>
      </w:r>
      <w:r w:rsidR="00D65F4D" w:rsidRPr="00FB33F3">
        <w:rPr>
          <w:rFonts w:ascii="Times New Roman" w:hAnsi="Times New Roman" w:cs="Times New Roman"/>
          <w:b/>
          <w:bCs/>
          <w:sz w:val="28"/>
          <w:szCs w:val="28"/>
          <w:lang w:val="kk-KZ" w:eastAsia="ru-RU"/>
        </w:rPr>
        <w:t xml:space="preserve"> физика-химиялық көрсеткіштері</w:t>
      </w:r>
      <w:bookmarkEnd w:id="6"/>
    </w:p>
    <w:p w14:paraId="53347238" w14:textId="520403AB" w:rsidR="00191347" w:rsidRPr="00FB33F3" w:rsidRDefault="00191347" w:rsidP="00191347">
      <w:pPr>
        <w:pStyle w:val="ad"/>
        <w:spacing w:before="0" w:beforeAutospacing="0" w:after="0" w:afterAutospacing="0"/>
        <w:ind w:firstLine="709"/>
        <w:jc w:val="both"/>
        <w:rPr>
          <w:sz w:val="28"/>
          <w:szCs w:val="28"/>
          <w:lang w:val="kk-KZ"/>
        </w:rPr>
      </w:pPr>
      <w:r w:rsidRPr="00FB33F3">
        <w:rPr>
          <w:sz w:val="28"/>
          <w:szCs w:val="28"/>
          <w:lang w:val="kk-KZ"/>
        </w:rPr>
        <w:t>Диссертациялық жұмыста ұсынылған глютенсіз құрама ұндардан дайындалған нан өнімдерінің физика-химиялық көрсеткіштері ғылыми тұрғыда</w:t>
      </w:r>
      <w:r w:rsidR="00195E23" w:rsidRPr="00FB33F3">
        <w:rPr>
          <w:sz w:val="28"/>
          <w:szCs w:val="28"/>
          <w:lang w:val="kk-KZ"/>
        </w:rPr>
        <w:t xml:space="preserve"> негіздеп, сипаттама беру ө</w:t>
      </w:r>
      <w:r w:rsidRPr="00FB33F3">
        <w:rPr>
          <w:sz w:val="28"/>
          <w:szCs w:val="28"/>
          <w:lang w:val="kk-KZ"/>
        </w:rPr>
        <w:t>те маңызды. Адам ағзасының қалыпты жұмыс істеуі үшін және жұмыстың мақсаты нақты технологияны қарастырып, арнайы тұтынушы тобына бейімделген нан өнімін жасау болғандықтан нан өніміне,  аминқышқылдар, минералдар және дәрумендер құрамы өнімдердің тағамдық сапасын кешенді бағалауға мүмкіндік береді.</w:t>
      </w:r>
    </w:p>
    <w:p w14:paraId="1E0EB9DE" w14:textId="1397AE09" w:rsidR="00191347" w:rsidRPr="00FB33F3" w:rsidRDefault="00191347" w:rsidP="00191347">
      <w:pPr>
        <w:pStyle w:val="ad"/>
        <w:spacing w:before="0" w:beforeAutospacing="0" w:after="0" w:afterAutospacing="0"/>
        <w:ind w:firstLine="709"/>
        <w:jc w:val="both"/>
        <w:rPr>
          <w:sz w:val="28"/>
          <w:szCs w:val="28"/>
          <w:lang w:val="kk-KZ"/>
        </w:rPr>
      </w:pPr>
      <w:r w:rsidRPr="00FB33F3">
        <w:rPr>
          <w:sz w:val="28"/>
          <w:szCs w:val="28"/>
          <w:lang w:val="kk-KZ"/>
        </w:rPr>
        <w:t>Ұсынылған глютенсіз құрама</w:t>
      </w:r>
      <w:r w:rsidRPr="00FB33F3">
        <w:rPr>
          <w:b/>
          <w:bCs/>
          <w:sz w:val="28"/>
          <w:szCs w:val="28"/>
          <w:lang w:val="kk-KZ"/>
        </w:rPr>
        <w:t xml:space="preserve"> </w:t>
      </w:r>
      <w:r w:rsidRPr="00FB33F3">
        <w:rPr>
          <w:sz w:val="28"/>
          <w:szCs w:val="28"/>
          <w:lang w:val="kk-KZ"/>
        </w:rPr>
        <w:t xml:space="preserve">ұнынан дайындалған </w:t>
      </w:r>
      <w:r w:rsidRPr="00FB33F3">
        <w:rPr>
          <w:rStyle w:val="af0"/>
          <w:b w:val="0"/>
          <w:bCs w:val="0"/>
          <w:sz w:val="28"/>
          <w:szCs w:val="28"/>
          <w:lang w:val="kk-KZ"/>
        </w:rPr>
        <w:t>глютенсіз нан өнімінің</w:t>
      </w:r>
      <w:r w:rsidRPr="00FB33F3">
        <w:rPr>
          <w:sz w:val="28"/>
          <w:szCs w:val="28"/>
          <w:lang w:val="kk-KZ"/>
        </w:rPr>
        <w:t xml:space="preserve"> негізгі </w:t>
      </w:r>
      <w:r w:rsidRPr="00FB33F3">
        <w:rPr>
          <w:rStyle w:val="af0"/>
          <w:b w:val="0"/>
          <w:bCs w:val="0"/>
          <w:sz w:val="28"/>
          <w:szCs w:val="28"/>
          <w:lang w:val="kk-KZ"/>
        </w:rPr>
        <w:t>аминқышқылдық, минералдық және дәрумендік</w:t>
      </w:r>
      <w:r w:rsidRPr="00FB33F3">
        <w:rPr>
          <w:sz w:val="28"/>
          <w:szCs w:val="28"/>
          <w:lang w:val="kk-KZ"/>
        </w:rPr>
        <w:t xml:space="preserve"> көрсеткіштері </w:t>
      </w:r>
      <w:r w:rsidRPr="00FB33F3">
        <w:rPr>
          <w:rStyle w:val="af0"/>
          <w:b w:val="0"/>
          <w:bCs w:val="0"/>
          <w:sz w:val="28"/>
          <w:szCs w:val="28"/>
          <w:lang w:val="kk-KZ"/>
        </w:rPr>
        <w:t>дәстүрлі бидай наны</w:t>
      </w:r>
      <w:r w:rsidRPr="00FB33F3">
        <w:rPr>
          <w:b/>
          <w:bCs/>
          <w:sz w:val="28"/>
          <w:szCs w:val="28"/>
          <w:lang w:val="kk-KZ"/>
        </w:rPr>
        <w:t xml:space="preserve">, </w:t>
      </w:r>
      <w:r w:rsidRPr="00FB33F3">
        <w:rPr>
          <w:rStyle w:val="af0"/>
          <w:b w:val="0"/>
          <w:bCs w:val="0"/>
          <w:sz w:val="28"/>
          <w:szCs w:val="28"/>
          <w:lang w:val="kk-KZ"/>
        </w:rPr>
        <w:t>жүгері наны</w:t>
      </w:r>
      <w:r w:rsidRPr="00FB33F3">
        <w:rPr>
          <w:sz w:val="28"/>
          <w:szCs w:val="28"/>
          <w:lang w:val="kk-KZ"/>
        </w:rPr>
        <w:t xml:space="preserve"> және </w:t>
      </w:r>
      <w:r w:rsidRPr="00FB33F3">
        <w:rPr>
          <w:rStyle w:val="af0"/>
          <w:b w:val="0"/>
          <w:bCs w:val="0"/>
          <w:sz w:val="28"/>
          <w:szCs w:val="28"/>
          <w:lang w:val="kk-KZ"/>
        </w:rPr>
        <w:t>жасыл қарақұмық наны</w:t>
      </w:r>
      <w:r w:rsidRPr="00FB33F3">
        <w:rPr>
          <w:sz w:val="28"/>
          <w:szCs w:val="28"/>
          <w:lang w:val="kk-KZ"/>
        </w:rPr>
        <w:t xml:space="preserve"> бақылау үлгі</w:t>
      </w:r>
      <w:r w:rsidR="00C07175" w:rsidRPr="00FB33F3">
        <w:rPr>
          <w:sz w:val="28"/>
          <w:szCs w:val="28"/>
          <w:lang w:val="kk-KZ"/>
        </w:rPr>
        <w:t>с</w:t>
      </w:r>
      <w:r w:rsidRPr="00FB33F3">
        <w:rPr>
          <w:sz w:val="28"/>
          <w:szCs w:val="28"/>
          <w:lang w:val="kk-KZ"/>
        </w:rPr>
        <w:t xml:space="preserve">імен </w:t>
      </w:r>
      <w:r w:rsidRPr="00FB33F3">
        <w:rPr>
          <w:rStyle w:val="af0"/>
          <w:b w:val="0"/>
          <w:bCs w:val="0"/>
          <w:sz w:val="28"/>
          <w:szCs w:val="28"/>
          <w:lang w:val="kk-KZ"/>
        </w:rPr>
        <w:t xml:space="preserve">салыстырмалы </w:t>
      </w:r>
      <w:r w:rsidR="000A31DF" w:rsidRPr="00FB33F3">
        <w:rPr>
          <w:sz w:val="28"/>
          <w:szCs w:val="28"/>
          <w:lang w:val="kk-KZ"/>
        </w:rPr>
        <w:t>13,</w:t>
      </w:r>
      <w:r w:rsidR="003212B3" w:rsidRPr="00FB33F3">
        <w:rPr>
          <w:sz w:val="28"/>
          <w:szCs w:val="28"/>
          <w:lang w:val="kk-KZ"/>
        </w:rPr>
        <w:t xml:space="preserve"> 1</w:t>
      </w:r>
      <w:r w:rsidR="000A31DF" w:rsidRPr="00FB33F3">
        <w:rPr>
          <w:sz w:val="28"/>
          <w:szCs w:val="28"/>
          <w:lang w:val="kk-KZ"/>
        </w:rPr>
        <w:t>4</w:t>
      </w:r>
      <w:r w:rsidR="003212B3" w:rsidRPr="00FB33F3">
        <w:rPr>
          <w:sz w:val="28"/>
          <w:szCs w:val="28"/>
          <w:lang w:val="kk-KZ"/>
        </w:rPr>
        <w:t>, 1</w:t>
      </w:r>
      <w:r w:rsidR="000A31DF" w:rsidRPr="00FB33F3">
        <w:rPr>
          <w:sz w:val="28"/>
          <w:szCs w:val="28"/>
          <w:lang w:val="kk-KZ"/>
        </w:rPr>
        <w:t>5</w:t>
      </w:r>
      <w:r w:rsidRPr="00FB33F3">
        <w:rPr>
          <w:sz w:val="28"/>
          <w:szCs w:val="28"/>
          <w:lang w:val="kk-KZ"/>
        </w:rPr>
        <w:t xml:space="preserve"> кестелер түрінде берілген. </w:t>
      </w:r>
    </w:p>
    <w:p w14:paraId="669AAC90" w14:textId="77777777" w:rsidR="0044625C" w:rsidRPr="00FB33F3" w:rsidRDefault="0044625C" w:rsidP="00195E23">
      <w:pPr>
        <w:spacing w:after="0" w:line="240" w:lineRule="auto"/>
        <w:jc w:val="both"/>
        <w:rPr>
          <w:rFonts w:ascii="Times New Roman" w:hAnsi="Times New Roman" w:cs="Times New Roman"/>
          <w:sz w:val="28"/>
          <w:szCs w:val="28"/>
          <w:lang w:val="kk-KZ"/>
        </w:rPr>
      </w:pPr>
    </w:p>
    <w:p w14:paraId="45745AE9" w14:textId="77777777" w:rsidR="00C92232" w:rsidRPr="00FB33F3" w:rsidRDefault="00C92232" w:rsidP="00195E23">
      <w:pPr>
        <w:spacing w:after="0" w:line="240" w:lineRule="auto"/>
        <w:jc w:val="both"/>
        <w:rPr>
          <w:rFonts w:ascii="Times New Roman" w:hAnsi="Times New Roman" w:cs="Times New Roman"/>
          <w:sz w:val="28"/>
          <w:szCs w:val="28"/>
          <w:lang w:val="kk-KZ"/>
        </w:rPr>
      </w:pPr>
    </w:p>
    <w:p w14:paraId="3CF22C5F" w14:textId="07080887" w:rsidR="00191347" w:rsidRPr="00FB33F3" w:rsidRDefault="00C47B7E" w:rsidP="00191347">
      <w:pPr>
        <w:pStyle w:val="TableParagraph"/>
        <w:jc w:val="left"/>
        <w:rPr>
          <w:rStyle w:val="af0"/>
          <w:b w:val="0"/>
          <w:bCs w:val="0"/>
          <w:sz w:val="28"/>
          <w:szCs w:val="28"/>
        </w:rPr>
      </w:pPr>
      <w:bookmarkStart w:id="7" w:name="_Hlk201219330"/>
      <w:r w:rsidRPr="00FB33F3">
        <w:rPr>
          <w:rFonts w:eastAsiaTheme="minorEastAsia"/>
          <w:bCs/>
          <w:kern w:val="36"/>
          <w:sz w:val="28"/>
          <w:szCs w:val="28"/>
          <w:lang w:eastAsia="ru-RU"/>
        </w:rPr>
        <w:lastRenderedPageBreak/>
        <w:t>К</w:t>
      </w:r>
      <w:r w:rsidR="00C07175" w:rsidRPr="00FB33F3">
        <w:rPr>
          <w:rFonts w:eastAsiaTheme="minorEastAsia"/>
          <w:bCs/>
          <w:kern w:val="36"/>
          <w:sz w:val="28"/>
          <w:szCs w:val="28"/>
          <w:lang w:eastAsia="ru-RU"/>
        </w:rPr>
        <w:t>есте</w:t>
      </w:r>
      <w:r w:rsidRPr="00FB33F3">
        <w:rPr>
          <w:rFonts w:eastAsiaTheme="minorEastAsia"/>
          <w:bCs/>
          <w:kern w:val="36"/>
          <w:sz w:val="28"/>
          <w:szCs w:val="28"/>
          <w:lang w:eastAsia="ru-RU"/>
        </w:rPr>
        <w:t xml:space="preserve"> 1</w:t>
      </w:r>
      <w:r w:rsidR="000A31DF" w:rsidRPr="00FB33F3">
        <w:rPr>
          <w:rFonts w:eastAsiaTheme="minorEastAsia"/>
          <w:bCs/>
          <w:kern w:val="36"/>
          <w:sz w:val="28"/>
          <w:szCs w:val="28"/>
          <w:lang w:eastAsia="ru-RU"/>
        </w:rPr>
        <w:t>3</w:t>
      </w:r>
      <w:r w:rsidRPr="00FB33F3">
        <w:rPr>
          <w:rFonts w:eastAsiaTheme="minorEastAsia"/>
          <w:bCs/>
          <w:kern w:val="36"/>
          <w:sz w:val="28"/>
          <w:szCs w:val="28"/>
          <w:lang w:eastAsia="ru-RU"/>
        </w:rPr>
        <w:t xml:space="preserve"> - </w:t>
      </w:r>
      <w:r w:rsidR="00191347" w:rsidRPr="00FB33F3">
        <w:rPr>
          <w:rStyle w:val="af0"/>
          <w:b w:val="0"/>
          <w:bCs w:val="0"/>
          <w:sz w:val="28"/>
          <w:szCs w:val="28"/>
        </w:rPr>
        <w:t>Аминқышқылдық құрамы (</w:t>
      </w:r>
      <w:r w:rsidR="009E013C" w:rsidRPr="00FB33F3">
        <w:rPr>
          <w:rStyle w:val="af0"/>
          <w:b w:val="0"/>
          <w:bCs w:val="0"/>
          <w:sz w:val="28"/>
          <w:szCs w:val="28"/>
        </w:rPr>
        <w:t>м</w:t>
      </w:r>
      <w:r w:rsidR="00191347" w:rsidRPr="00FB33F3">
        <w:rPr>
          <w:rStyle w:val="af0"/>
          <w:b w:val="0"/>
          <w:bCs w:val="0"/>
          <w:sz w:val="28"/>
          <w:szCs w:val="28"/>
        </w:rPr>
        <w:t>г/100 г өнім)</w:t>
      </w:r>
    </w:p>
    <w:p w14:paraId="2BE4E353" w14:textId="77777777" w:rsidR="0052074C" w:rsidRPr="00FB33F3" w:rsidRDefault="0052074C" w:rsidP="00191347">
      <w:pPr>
        <w:pStyle w:val="TableParagraph"/>
        <w:jc w:val="left"/>
        <w:rPr>
          <w:rStyle w:val="af0"/>
          <w:b w:val="0"/>
          <w:bCs w:val="0"/>
          <w:sz w:val="28"/>
          <w:szCs w:val="28"/>
        </w:rPr>
      </w:pPr>
    </w:p>
    <w:tbl>
      <w:tblPr>
        <w:tblStyle w:val="a4"/>
        <w:tblW w:w="9498" w:type="dxa"/>
        <w:tblInd w:w="-5" w:type="dxa"/>
        <w:tblLayout w:type="fixed"/>
        <w:tblLook w:val="04A0" w:firstRow="1" w:lastRow="0" w:firstColumn="1" w:lastColumn="0" w:noHBand="0" w:noVBand="1"/>
      </w:tblPr>
      <w:tblGrid>
        <w:gridCol w:w="1843"/>
        <w:gridCol w:w="1985"/>
        <w:gridCol w:w="1984"/>
        <w:gridCol w:w="1559"/>
        <w:gridCol w:w="2127"/>
      </w:tblGrid>
      <w:tr w:rsidR="00B102BE" w:rsidRPr="00FB33F3" w14:paraId="27FDE431" w14:textId="77777777" w:rsidTr="00B65628">
        <w:tc>
          <w:tcPr>
            <w:tcW w:w="1843" w:type="dxa"/>
            <w:vMerge w:val="restart"/>
            <w:vAlign w:val="center"/>
          </w:tcPr>
          <w:p w14:paraId="319D1127" w14:textId="0E631CA4" w:rsidR="00B102BE" w:rsidRPr="00FB33F3" w:rsidRDefault="00B102BE" w:rsidP="00B2650D">
            <w:pPr>
              <w:pStyle w:val="TableParagraph"/>
              <w:ind w:left="-57" w:right="-57"/>
              <w:rPr>
                <w:bCs/>
                <w:sz w:val="24"/>
                <w:szCs w:val="24"/>
              </w:rPr>
            </w:pPr>
            <w:r w:rsidRPr="00FB33F3">
              <w:rPr>
                <w:bCs/>
                <w:sz w:val="24"/>
                <w:szCs w:val="24"/>
              </w:rPr>
              <w:t>Аминқыш-қылдар</w:t>
            </w:r>
          </w:p>
        </w:tc>
        <w:tc>
          <w:tcPr>
            <w:tcW w:w="1985" w:type="dxa"/>
            <w:vMerge w:val="restart"/>
            <w:vAlign w:val="center"/>
          </w:tcPr>
          <w:p w14:paraId="71A7DA6F" w14:textId="68744B9E" w:rsidR="00B102BE" w:rsidRPr="00FB33F3" w:rsidRDefault="00B102BE" w:rsidP="00C07175">
            <w:pPr>
              <w:pStyle w:val="TableParagraph"/>
              <w:ind w:left="-57" w:right="-57"/>
              <w:rPr>
                <w:bCs/>
                <w:sz w:val="24"/>
                <w:szCs w:val="24"/>
              </w:rPr>
            </w:pPr>
            <w:r w:rsidRPr="00FB33F3">
              <w:rPr>
                <w:bCs/>
                <w:sz w:val="24"/>
                <w:szCs w:val="24"/>
              </w:rPr>
              <w:t>Бақылау үлгі</w:t>
            </w:r>
          </w:p>
        </w:tc>
        <w:tc>
          <w:tcPr>
            <w:tcW w:w="5670" w:type="dxa"/>
            <w:gridSpan w:val="3"/>
            <w:vAlign w:val="center"/>
          </w:tcPr>
          <w:p w14:paraId="4F73C949" w14:textId="77777777" w:rsidR="00B102BE" w:rsidRPr="00FB33F3" w:rsidRDefault="00B102BE" w:rsidP="00B2650D">
            <w:pPr>
              <w:pStyle w:val="TableParagraph"/>
              <w:ind w:left="-57" w:right="-57"/>
              <w:rPr>
                <w:bCs/>
                <w:sz w:val="24"/>
                <w:szCs w:val="24"/>
              </w:rPr>
            </w:pPr>
            <w:r w:rsidRPr="00FB33F3">
              <w:rPr>
                <w:bCs/>
                <w:sz w:val="24"/>
                <w:szCs w:val="24"/>
                <w:lang w:eastAsia="ru-RU"/>
              </w:rPr>
              <w:t>Ұсынылған үлгілер</w:t>
            </w:r>
          </w:p>
        </w:tc>
      </w:tr>
      <w:tr w:rsidR="00B102BE" w:rsidRPr="00FB33F3" w14:paraId="75CA0DFE" w14:textId="77777777" w:rsidTr="00B65628">
        <w:tc>
          <w:tcPr>
            <w:tcW w:w="1843" w:type="dxa"/>
            <w:vMerge/>
            <w:vAlign w:val="center"/>
          </w:tcPr>
          <w:p w14:paraId="5227EA24" w14:textId="77777777" w:rsidR="00B102BE" w:rsidRPr="00FB33F3" w:rsidRDefault="00B102BE" w:rsidP="00B102BE">
            <w:pPr>
              <w:pStyle w:val="TableParagraph"/>
              <w:ind w:left="-57" w:right="-57"/>
              <w:rPr>
                <w:sz w:val="24"/>
                <w:szCs w:val="24"/>
              </w:rPr>
            </w:pPr>
          </w:p>
        </w:tc>
        <w:tc>
          <w:tcPr>
            <w:tcW w:w="1985" w:type="dxa"/>
            <w:vMerge/>
            <w:vAlign w:val="center"/>
          </w:tcPr>
          <w:p w14:paraId="51227D63" w14:textId="41ED502F" w:rsidR="00B102BE" w:rsidRPr="00FB33F3" w:rsidRDefault="00B102BE" w:rsidP="00B102BE">
            <w:pPr>
              <w:pStyle w:val="TableParagraph"/>
              <w:ind w:left="-57" w:right="-57"/>
              <w:rPr>
                <w:rStyle w:val="af0"/>
                <w:b w:val="0"/>
                <w:sz w:val="24"/>
                <w:szCs w:val="24"/>
              </w:rPr>
            </w:pPr>
          </w:p>
        </w:tc>
        <w:tc>
          <w:tcPr>
            <w:tcW w:w="1984" w:type="dxa"/>
            <w:vAlign w:val="center"/>
          </w:tcPr>
          <w:p w14:paraId="3331252B" w14:textId="77777777" w:rsidR="00B102BE" w:rsidRPr="00FB33F3" w:rsidRDefault="00B102BE" w:rsidP="00B102BE">
            <w:pPr>
              <w:pStyle w:val="TableParagraph"/>
              <w:rPr>
                <w:bCs/>
                <w:sz w:val="24"/>
                <w:szCs w:val="24"/>
              </w:rPr>
            </w:pPr>
            <w:r w:rsidRPr="00FB33F3">
              <w:rPr>
                <w:bCs/>
                <w:sz w:val="24"/>
                <w:szCs w:val="24"/>
              </w:rPr>
              <w:t>Үлгі №1</w:t>
            </w:r>
          </w:p>
          <w:p w14:paraId="7F6BB32A" w14:textId="77777777" w:rsidR="00B102BE" w:rsidRPr="00FB33F3" w:rsidRDefault="00B102BE" w:rsidP="00B102BE">
            <w:pPr>
              <w:pStyle w:val="TableParagraph"/>
              <w:ind w:left="-57" w:right="-57"/>
              <w:rPr>
                <w:rStyle w:val="af0"/>
                <w:b w:val="0"/>
                <w:sz w:val="24"/>
                <w:szCs w:val="24"/>
                <w:lang w:val="en-US"/>
              </w:rPr>
            </w:pPr>
            <w:r w:rsidRPr="00FB33F3">
              <w:rPr>
                <w:rStyle w:val="af0"/>
                <w:b w:val="0"/>
                <w:sz w:val="24"/>
                <w:szCs w:val="24"/>
                <w:lang w:val="en-US"/>
              </w:rPr>
              <w:t>74</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1%</w:t>
            </w:r>
          </w:p>
        </w:tc>
        <w:tc>
          <w:tcPr>
            <w:tcW w:w="1559" w:type="dxa"/>
            <w:vAlign w:val="center"/>
          </w:tcPr>
          <w:p w14:paraId="2885D4EC" w14:textId="77777777" w:rsidR="00B102BE" w:rsidRPr="00FB33F3" w:rsidRDefault="00B102BE" w:rsidP="00B102BE">
            <w:pPr>
              <w:pStyle w:val="TableParagraph"/>
              <w:rPr>
                <w:bCs/>
                <w:sz w:val="24"/>
                <w:szCs w:val="24"/>
              </w:rPr>
            </w:pPr>
            <w:r w:rsidRPr="00FB33F3">
              <w:rPr>
                <w:bCs/>
                <w:sz w:val="24"/>
                <w:szCs w:val="24"/>
              </w:rPr>
              <w:t>Үлгі №2</w:t>
            </w:r>
          </w:p>
          <w:p w14:paraId="6B7D593A" w14:textId="314624DF" w:rsidR="00B102BE" w:rsidRPr="00FB33F3" w:rsidRDefault="00B102BE" w:rsidP="00B102BE">
            <w:pPr>
              <w:pStyle w:val="TableParagraph"/>
              <w:ind w:left="-57" w:right="-57"/>
              <w:rPr>
                <w:rStyle w:val="af0"/>
                <w:b w:val="0"/>
                <w:sz w:val="24"/>
                <w:szCs w:val="24"/>
                <w:lang w:val="en-US"/>
              </w:rPr>
            </w:pPr>
            <w:r w:rsidRPr="00FB33F3">
              <w:rPr>
                <w:rStyle w:val="af0"/>
                <w:b w:val="0"/>
                <w:sz w:val="24"/>
                <w:szCs w:val="24"/>
                <w:lang w:val="en-US"/>
              </w:rPr>
              <w:t>7</w:t>
            </w:r>
            <w:r w:rsidRPr="00FB33F3">
              <w:rPr>
                <w:rStyle w:val="af0"/>
                <w:b w:val="0"/>
                <w:sz w:val="24"/>
                <w:szCs w:val="24"/>
                <w:lang w:val="ru-RU"/>
              </w:rPr>
              <w:t>0</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ru-RU"/>
              </w:rPr>
              <w:t>5</w:t>
            </w:r>
            <w:r w:rsidRPr="00FB33F3">
              <w:rPr>
                <w:rStyle w:val="af0"/>
                <w:b w:val="0"/>
                <w:sz w:val="24"/>
                <w:szCs w:val="24"/>
                <w:lang w:val="en-US"/>
              </w:rPr>
              <w:t>%</w:t>
            </w:r>
          </w:p>
        </w:tc>
        <w:tc>
          <w:tcPr>
            <w:tcW w:w="2127" w:type="dxa"/>
            <w:vAlign w:val="center"/>
          </w:tcPr>
          <w:p w14:paraId="6B014F42" w14:textId="77777777" w:rsidR="00B102BE" w:rsidRPr="00FB33F3" w:rsidRDefault="00B102BE" w:rsidP="00B102BE">
            <w:pPr>
              <w:pStyle w:val="TableParagraph"/>
              <w:rPr>
                <w:bCs/>
                <w:sz w:val="24"/>
                <w:szCs w:val="24"/>
              </w:rPr>
            </w:pPr>
            <w:r w:rsidRPr="00FB33F3">
              <w:rPr>
                <w:bCs/>
                <w:sz w:val="24"/>
                <w:szCs w:val="24"/>
              </w:rPr>
              <w:t>Үлгі №3</w:t>
            </w:r>
          </w:p>
          <w:p w14:paraId="00812737" w14:textId="2C4A856C" w:rsidR="00B102BE" w:rsidRPr="00FB33F3" w:rsidRDefault="00B102BE" w:rsidP="00B102BE">
            <w:pPr>
              <w:pStyle w:val="TableParagraph"/>
              <w:ind w:left="-57" w:right="-57"/>
              <w:rPr>
                <w:rStyle w:val="af0"/>
                <w:b w:val="0"/>
                <w:sz w:val="24"/>
                <w:szCs w:val="24"/>
                <w:lang w:val="en-US"/>
              </w:rPr>
            </w:pPr>
            <w:r w:rsidRPr="00FB33F3">
              <w:rPr>
                <w:rStyle w:val="af0"/>
                <w:b w:val="0"/>
                <w:sz w:val="24"/>
                <w:szCs w:val="24"/>
                <w:lang w:val="en-US"/>
              </w:rPr>
              <w:t>67</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8%</w:t>
            </w:r>
          </w:p>
        </w:tc>
      </w:tr>
      <w:tr w:rsidR="00B102BE" w:rsidRPr="00FB33F3" w14:paraId="44A9CB2B" w14:textId="77777777" w:rsidTr="00B65628">
        <w:tc>
          <w:tcPr>
            <w:tcW w:w="1843" w:type="dxa"/>
            <w:vAlign w:val="center"/>
          </w:tcPr>
          <w:p w14:paraId="6387BF23" w14:textId="77777777" w:rsidR="00B102BE" w:rsidRPr="00FB33F3" w:rsidRDefault="00B102BE" w:rsidP="00B102BE">
            <w:pPr>
              <w:pStyle w:val="TableParagraph"/>
              <w:ind w:left="-57" w:right="-57"/>
              <w:jc w:val="left"/>
              <w:rPr>
                <w:bCs/>
                <w:sz w:val="24"/>
                <w:szCs w:val="24"/>
              </w:rPr>
            </w:pPr>
            <w:r w:rsidRPr="00FB33F3">
              <w:rPr>
                <w:bCs/>
                <w:sz w:val="24"/>
                <w:szCs w:val="24"/>
              </w:rPr>
              <w:t>Изолейцин</w:t>
            </w:r>
          </w:p>
        </w:tc>
        <w:tc>
          <w:tcPr>
            <w:tcW w:w="1985" w:type="dxa"/>
          </w:tcPr>
          <w:p w14:paraId="22485C0E" w14:textId="47985E7C" w:rsidR="00B102BE" w:rsidRPr="00FB33F3" w:rsidRDefault="00B102BE" w:rsidP="00B102BE">
            <w:pPr>
              <w:pStyle w:val="TableParagraph"/>
              <w:ind w:left="-57" w:right="-57"/>
              <w:rPr>
                <w:rStyle w:val="af0"/>
                <w:b w:val="0"/>
                <w:sz w:val="24"/>
                <w:szCs w:val="24"/>
              </w:rPr>
            </w:pPr>
            <w:r w:rsidRPr="00FB33F3">
              <w:rPr>
                <w:sz w:val="24"/>
                <w:szCs w:val="24"/>
              </w:rPr>
              <w:t>0,29±0,01</w:t>
            </w:r>
          </w:p>
        </w:tc>
        <w:tc>
          <w:tcPr>
            <w:tcW w:w="1984" w:type="dxa"/>
          </w:tcPr>
          <w:p w14:paraId="4D0057E2" w14:textId="61D799C4" w:rsidR="00B102BE" w:rsidRPr="00FB33F3" w:rsidRDefault="00B102BE" w:rsidP="00B102BE">
            <w:pPr>
              <w:pStyle w:val="TableParagraph"/>
              <w:ind w:left="-57" w:right="-57"/>
              <w:rPr>
                <w:bCs/>
                <w:sz w:val="24"/>
                <w:szCs w:val="24"/>
              </w:rPr>
            </w:pPr>
            <w:r w:rsidRPr="00FB33F3">
              <w:rPr>
                <w:sz w:val="24"/>
                <w:szCs w:val="24"/>
              </w:rPr>
              <w:t>0,69±0,03</w:t>
            </w:r>
          </w:p>
        </w:tc>
        <w:tc>
          <w:tcPr>
            <w:tcW w:w="1559" w:type="dxa"/>
          </w:tcPr>
          <w:p w14:paraId="213847EE" w14:textId="21B9E3AB" w:rsidR="00B102BE" w:rsidRPr="00FB33F3" w:rsidRDefault="00B102BE" w:rsidP="00B102BE">
            <w:pPr>
              <w:pStyle w:val="TableParagraph"/>
              <w:ind w:left="-57" w:right="-57"/>
              <w:rPr>
                <w:bCs/>
                <w:sz w:val="24"/>
                <w:szCs w:val="24"/>
              </w:rPr>
            </w:pPr>
            <w:r w:rsidRPr="00FB33F3">
              <w:rPr>
                <w:sz w:val="24"/>
                <w:szCs w:val="24"/>
              </w:rPr>
              <w:t>0,73±0,04</w:t>
            </w:r>
          </w:p>
        </w:tc>
        <w:tc>
          <w:tcPr>
            <w:tcW w:w="2127" w:type="dxa"/>
          </w:tcPr>
          <w:p w14:paraId="072C2C3D" w14:textId="44F7CBA8" w:rsidR="00B102BE" w:rsidRPr="00FB33F3" w:rsidRDefault="00B102BE" w:rsidP="00B102BE">
            <w:pPr>
              <w:pStyle w:val="TableParagraph"/>
              <w:ind w:left="-57" w:right="-57"/>
              <w:rPr>
                <w:bCs/>
                <w:sz w:val="24"/>
                <w:szCs w:val="24"/>
              </w:rPr>
            </w:pPr>
            <w:r w:rsidRPr="00FB33F3">
              <w:rPr>
                <w:sz w:val="24"/>
                <w:szCs w:val="24"/>
              </w:rPr>
              <w:t>0,71±0,04</w:t>
            </w:r>
          </w:p>
        </w:tc>
      </w:tr>
      <w:tr w:rsidR="00B102BE" w:rsidRPr="00FB33F3" w14:paraId="7DB256ED" w14:textId="77777777" w:rsidTr="00B65628">
        <w:tc>
          <w:tcPr>
            <w:tcW w:w="1843" w:type="dxa"/>
            <w:vAlign w:val="center"/>
          </w:tcPr>
          <w:p w14:paraId="40E41480" w14:textId="77777777" w:rsidR="00B102BE" w:rsidRPr="00FB33F3" w:rsidRDefault="00B102BE" w:rsidP="00B102BE">
            <w:pPr>
              <w:pStyle w:val="TableParagraph"/>
              <w:ind w:left="-57" w:right="-57"/>
              <w:jc w:val="left"/>
              <w:rPr>
                <w:bCs/>
                <w:sz w:val="24"/>
                <w:szCs w:val="24"/>
              </w:rPr>
            </w:pPr>
            <w:r w:rsidRPr="00FB33F3">
              <w:rPr>
                <w:bCs/>
                <w:sz w:val="24"/>
                <w:szCs w:val="24"/>
              </w:rPr>
              <w:t>Лейцин</w:t>
            </w:r>
          </w:p>
        </w:tc>
        <w:tc>
          <w:tcPr>
            <w:tcW w:w="1985" w:type="dxa"/>
          </w:tcPr>
          <w:p w14:paraId="24019B14" w14:textId="469BCBD8" w:rsidR="00B102BE" w:rsidRPr="00FB33F3" w:rsidRDefault="00B102BE" w:rsidP="00B102BE">
            <w:pPr>
              <w:pStyle w:val="TableParagraph"/>
              <w:ind w:left="-57" w:right="-57"/>
              <w:rPr>
                <w:rStyle w:val="af0"/>
                <w:b w:val="0"/>
                <w:sz w:val="24"/>
                <w:szCs w:val="24"/>
              </w:rPr>
            </w:pPr>
            <w:r w:rsidRPr="00FB33F3">
              <w:rPr>
                <w:sz w:val="24"/>
                <w:szCs w:val="24"/>
              </w:rPr>
              <w:t>0,64±0,03</w:t>
            </w:r>
          </w:p>
        </w:tc>
        <w:tc>
          <w:tcPr>
            <w:tcW w:w="1984" w:type="dxa"/>
          </w:tcPr>
          <w:p w14:paraId="6CA70EA0" w14:textId="67501D0A" w:rsidR="00B102BE" w:rsidRPr="00FB33F3" w:rsidRDefault="00B102BE" w:rsidP="00B102BE">
            <w:pPr>
              <w:pStyle w:val="TableParagraph"/>
              <w:ind w:left="-57" w:right="-57"/>
              <w:rPr>
                <w:bCs/>
                <w:sz w:val="24"/>
                <w:szCs w:val="24"/>
              </w:rPr>
            </w:pPr>
            <w:r w:rsidRPr="00FB33F3">
              <w:rPr>
                <w:sz w:val="24"/>
                <w:szCs w:val="24"/>
              </w:rPr>
              <w:t>1,27±0,06</w:t>
            </w:r>
          </w:p>
        </w:tc>
        <w:tc>
          <w:tcPr>
            <w:tcW w:w="1559" w:type="dxa"/>
          </w:tcPr>
          <w:p w14:paraId="5FE91173" w14:textId="735FE711" w:rsidR="00B102BE" w:rsidRPr="00FB33F3" w:rsidRDefault="00B102BE" w:rsidP="00B102BE">
            <w:pPr>
              <w:pStyle w:val="TableParagraph"/>
              <w:ind w:left="-57" w:right="-57"/>
              <w:rPr>
                <w:bCs/>
                <w:sz w:val="24"/>
                <w:szCs w:val="24"/>
              </w:rPr>
            </w:pPr>
            <w:r w:rsidRPr="00FB33F3">
              <w:rPr>
                <w:sz w:val="24"/>
                <w:szCs w:val="24"/>
              </w:rPr>
              <w:t>1,33±0,07</w:t>
            </w:r>
          </w:p>
        </w:tc>
        <w:tc>
          <w:tcPr>
            <w:tcW w:w="2127" w:type="dxa"/>
          </w:tcPr>
          <w:p w14:paraId="0B4F5667" w14:textId="714CBC94" w:rsidR="00B102BE" w:rsidRPr="00FB33F3" w:rsidRDefault="00B102BE" w:rsidP="00B102BE">
            <w:pPr>
              <w:pStyle w:val="TableParagraph"/>
              <w:ind w:left="-57" w:right="-57"/>
              <w:rPr>
                <w:bCs/>
                <w:sz w:val="24"/>
                <w:szCs w:val="24"/>
              </w:rPr>
            </w:pPr>
            <w:r w:rsidRPr="00FB33F3">
              <w:rPr>
                <w:sz w:val="24"/>
                <w:szCs w:val="24"/>
              </w:rPr>
              <w:t>1,30±0,07</w:t>
            </w:r>
          </w:p>
        </w:tc>
      </w:tr>
      <w:tr w:rsidR="00B102BE" w:rsidRPr="00FB33F3" w14:paraId="3A69497D" w14:textId="77777777" w:rsidTr="00B65628">
        <w:tc>
          <w:tcPr>
            <w:tcW w:w="1843" w:type="dxa"/>
            <w:vAlign w:val="center"/>
          </w:tcPr>
          <w:p w14:paraId="3DBDB410" w14:textId="77777777" w:rsidR="00B102BE" w:rsidRPr="00FB33F3" w:rsidRDefault="00B102BE" w:rsidP="00B102BE">
            <w:pPr>
              <w:pStyle w:val="TableParagraph"/>
              <w:ind w:left="-57" w:right="-57"/>
              <w:jc w:val="left"/>
              <w:rPr>
                <w:bCs/>
                <w:sz w:val="24"/>
                <w:szCs w:val="24"/>
              </w:rPr>
            </w:pPr>
            <w:r w:rsidRPr="00FB33F3">
              <w:rPr>
                <w:bCs/>
                <w:sz w:val="24"/>
                <w:szCs w:val="24"/>
              </w:rPr>
              <w:t>Лизин</w:t>
            </w:r>
          </w:p>
        </w:tc>
        <w:tc>
          <w:tcPr>
            <w:tcW w:w="1985" w:type="dxa"/>
          </w:tcPr>
          <w:p w14:paraId="07C81279" w14:textId="77FAF378" w:rsidR="00B102BE" w:rsidRPr="00FB33F3" w:rsidRDefault="00B102BE" w:rsidP="00B102BE">
            <w:pPr>
              <w:pStyle w:val="TableParagraph"/>
              <w:ind w:left="-57" w:right="-57"/>
              <w:rPr>
                <w:rStyle w:val="af0"/>
                <w:b w:val="0"/>
                <w:sz w:val="24"/>
                <w:szCs w:val="24"/>
              </w:rPr>
            </w:pPr>
            <w:r w:rsidRPr="00FB33F3">
              <w:rPr>
                <w:sz w:val="24"/>
                <w:szCs w:val="24"/>
              </w:rPr>
              <w:t>0,21±0,01</w:t>
            </w:r>
          </w:p>
        </w:tc>
        <w:tc>
          <w:tcPr>
            <w:tcW w:w="1984" w:type="dxa"/>
          </w:tcPr>
          <w:p w14:paraId="217962A8" w14:textId="7A4AA60D" w:rsidR="00B102BE" w:rsidRPr="00FB33F3" w:rsidRDefault="00B102BE" w:rsidP="00B102BE">
            <w:pPr>
              <w:pStyle w:val="TableParagraph"/>
              <w:ind w:left="-57" w:right="-57"/>
              <w:rPr>
                <w:bCs/>
                <w:sz w:val="24"/>
                <w:szCs w:val="24"/>
              </w:rPr>
            </w:pPr>
            <w:r w:rsidRPr="00FB33F3">
              <w:rPr>
                <w:sz w:val="24"/>
                <w:szCs w:val="24"/>
              </w:rPr>
              <w:t>1,17±0,06</w:t>
            </w:r>
          </w:p>
        </w:tc>
        <w:tc>
          <w:tcPr>
            <w:tcW w:w="1559" w:type="dxa"/>
          </w:tcPr>
          <w:p w14:paraId="48CA916F" w14:textId="4130701C" w:rsidR="00B102BE" w:rsidRPr="00FB33F3" w:rsidRDefault="00B102BE" w:rsidP="00B102BE">
            <w:pPr>
              <w:pStyle w:val="TableParagraph"/>
              <w:ind w:left="-57" w:right="-57"/>
              <w:rPr>
                <w:bCs/>
                <w:sz w:val="24"/>
                <w:szCs w:val="24"/>
              </w:rPr>
            </w:pPr>
            <w:r w:rsidRPr="00FB33F3">
              <w:rPr>
                <w:sz w:val="24"/>
                <w:szCs w:val="24"/>
              </w:rPr>
              <w:t>1,08±0,05</w:t>
            </w:r>
          </w:p>
        </w:tc>
        <w:tc>
          <w:tcPr>
            <w:tcW w:w="2127" w:type="dxa"/>
          </w:tcPr>
          <w:p w14:paraId="1E3A3754" w14:textId="27EB5DB9" w:rsidR="00B102BE" w:rsidRPr="00FB33F3" w:rsidRDefault="00B102BE" w:rsidP="00B102BE">
            <w:pPr>
              <w:pStyle w:val="TableParagraph"/>
              <w:ind w:left="-57" w:right="-57"/>
              <w:rPr>
                <w:bCs/>
                <w:sz w:val="24"/>
                <w:szCs w:val="24"/>
              </w:rPr>
            </w:pPr>
            <w:r w:rsidRPr="00FB33F3">
              <w:rPr>
                <w:sz w:val="24"/>
                <w:szCs w:val="24"/>
              </w:rPr>
              <w:t>1,13±0,06</w:t>
            </w:r>
          </w:p>
        </w:tc>
      </w:tr>
      <w:tr w:rsidR="00B102BE" w:rsidRPr="00FB33F3" w14:paraId="38EF96F2" w14:textId="77777777" w:rsidTr="00B65628">
        <w:tc>
          <w:tcPr>
            <w:tcW w:w="1843" w:type="dxa"/>
            <w:vAlign w:val="center"/>
          </w:tcPr>
          <w:p w14:paraId="74350E2F" w14:textId="77777777" w:rsidR="00B102BE" w:rsidRPr="00FB33F3" w:rsidRDefault="00B102BE" w:rsidP="00B102BE">
            <w:pPr>
              <w:pStyle w:val="TableParagraph"/>
              <w:ind w:left="-57" w:right="-57"/>
              <w:jc w:val="left"/>
              <w:rPr>
                <w:bCs/>
                <w:sz w:val="24"/>
                <w:szCs w:val="24"/>
              </w:rPr>
            </w:pPr>
            <w:r w:rsidRPr="00FB33F3">
              <w:rPr>
                <w:bCs/>
                <w:sz w:val="24"/>
                <w:szCs w:val="24"/>
              </w:rPr>
              <w:t>Метионин + Цистин</w:t>
            </w:r>
          </w:p>
        </w:tc>
        <w:tc>
          <w:tcPr>
            <w:tcW w:w="1985" w:type="dxa"/>
          </w:tcPr>
          <w:p w14:paraId="277D2E14" w14:textId="2DC4E1BF" w:rsidR="00B102BE" w:rsidRPr="00FB33F3" w:rsidRDefault="00B102BE" w:rsidP="00B102BE">
            <w:pPr>
              <w:pStyle w:val="TableParagraph"/>
              <w:ind w:left="-57" w:right="-57"/>
              <w:rPr>
                <w:rStyle w:val="af0"/>
                <w:b w:val="0"/>
                <w:sz w:val="24"/>
                <w:szCs w:val="24"/>
              </w:rPr>
            </w:pPr>
            <w:r w:rsidRPr="00FB33F3">
              <w:rPr>
                <w:sz w:val="24"/>
                <w:szCs w:val="24"/>
              </w:rPr>
              <w:t>0,25±0,01</w:t>
            </w:r>
          </w:p>
        </w:tc>
        <w:tc>
          <w:tcPr>
            <w:tcW w:w="1984" w:type="dxa"/>
          </w:tcPr>
          <w:p w14:paraId="085D746F" w14:textId="23610E16" w:rsidR="00B102BE" w:rsidRPr="00FB33F3" w:rsidRDefault="00B102BE" w:rsidP="00B102BE">
            <w:pPr>
              <w:pStyle w:val="TableParagraph"/>
              <w:ind w:left="-57" w:right="-57"/>
              <w:rPr>
                <w:bCs/>
                <w:sz w:val="24"/>
                <w:szCs w:val="24"/>
              </w:rPr>
            </w:pPr>
            <w:r w:rsidRPr="00FB33F3">
              <w:rPr>
                <w:sz w:val="24"/>
                <w:szCs w:val="24"/>
              </w:rPr>
              <w:t>0,29±0,01</w:t>
            </w:r>
          </w:p>
        </w:tc>
        <w:tc>
          <w:tcPr>
            <w:tcW w:w="1559" w:type="dxa"/>
          </w:tcPr>
          <w:p w14:paraId="04487E86" w14:textId="7A49C29A" w:rsidR="00B102BE" w:rsidRPr="00FB33F3" w:rsidRDefault="00B102BE" w:rsidP="00B102BE">
            <w:pPr>
              <w:pStyle w:val="TableParagraph"/>
              <w:ind w:left="-57" w:right="-57"/>
              <w:rPr>
                <w:bCs/>
                <w:sz w:val="24"/>
                <w:szCs w:val="24"/>
              </w:rPr>
            </w:pPr>
            <w:r w:rsidRPr="00FB33F3">
              <w:rPr>
                <w:sz w:val="24"/>
                <w:szCs w:val="24"/>
              </w:rPr>
              <w:t>0,31±0,01</w:t>
            </w:r>
          </w:p>
        </w:tc>
        <w:tc>
          <w:tcPr>
            <w:tcW w:w="2127" w:type="dxa"/>
          </w:tcPr>
          <w:p w14:paraId="6C2A96FF" w14:textId="0B7741AD" w:rsidR="00B102BE" w:rsidRPr="00FB33F3" w:rsidRDefault="00B102BE" w:rsidP="00B102BE">
            <w:pPr>
              <w:pStyle w:val="TableParagraph"/>
              <w:ind w:left="-57" w:right="-57"/>
              <w:rPr>
                <w:bCs/>
                <w:sz w:val="24"/>
                <w:szCs w:val="24"/>
              </w:rPr>
            </w:pPr>
            <w:r w:rsidRPr="00FB33F3">
              <w:rPr>
                <w:sz w:val="24"/>
                <w:szCs w:val="24"/>
              </w:rPr>
              <w:t>0,30±0,01</w:t>
            </w:r>
          </w:p>
        </w:tc>
      </w:tr>
      <w:tr w:rsidR="00B102BE" w:rsidRPr="00FB33F3" w14:paraId="6C55BE61" w14:textId="77777777" w:rsidTr="00B65628">
        <w:tc>
          <w:tcPr>
            <w:tcW w:w="1843" w:type="dxa"/>
            <w:vAlign w:val="center"/>
          </w:tcPr>
          <w:p w14:paraId="5A7E8161" w14:textId="77777777" w:rsidR="00B102BE" w:rsidRPr="00FB33F3" w:rsidRDefault="00B102BE" w:rsidP="00B102BE">
            <w:pPr>
              <w:pStyle w:val="TableParagraph"/>
              <w:ind w:left="-57" w:right="-57"/>
              <w:jc w:val="left"/>
              <w:rPr>
                <w:bCs/>
                <w:sz w:val="24"/>
                <w:szCs w:val="24"/>
              </w:rPr>
            </w:pPr>
            <w:r w:rsidRPr="00FB33F3">
              <w:rPr>
                <w:bCs/>
                <w:sz w:val="24"/>
                <w:szCs w:val="24"/>
              </w:rPr>
              <w:t>Фенилаланин + Тирозин</w:t>
            </w:r>
          </w:p>
        </w:tc>
        <w:tc>
          <w:tcPr>
            <w:tcW w:w="1985" w:type="dxa"/>
          </w:tcPr>
          <w:p w14:paraId="6779C6FE" w14:textId="64885BAC" w:rsidR="00B102BE" w:rsidRPr="00FB33F3" w:rsidRDefault="00B102BE" w:rsidP="00B102BE">
            <w:pPr>
              <w:pStyle w:val="TableParagraph"/>
              <w:ind w:left="-57" w:right="-57"/>
              <w:rPr>
                <w:sz w:val="24"/>
                <w:szCs w:val="24"/>
              </w:rPr>
            </w:pPr>
            <w:r w:rsidRPr="00FB33F3">
              <w:rPr>
                <w:sz w:val="24"/>
                <w:szCs w:val="24"/>
              </w:rPr>
              <w:t>0,61±0,03</w:t>
            </w:r>
          </w:p>
        </w:tc>
        <w:tc>
          <w:tcPr>
            <w:tcW w:w="1984" w:type="dxa"/>
          </w:tcPr>
          <w:p w14:paraId="45D3FC61" w14:textId="347CDE49" w:rsidR="00B102BE" w:rsidRPr="00FB33F3" w:rsidRDefault="00B102BE" w:rsidP="00B102BE">
            <w:pPr>
              <w:pStyle w:val="TableParagraph"/>
              <w:ind w:left="-57" w:right="-57"/>
              <w:rPr>
                <w:sz w:val="24"/>
                <w:szCs w:val="24"/>
              </w:rPr>
            </w:pPr>
            <w:r w:rsidRPr="00FB33F3">
              <w:rPr>
                <w:sz w:val="24"/>
                <w:szCs w:val="24"/>
              </w:rPr>
              <w:t>1,52±0,08</w:t>
            </w:r>
          </w:p>
        </w:tc>
        <w:tc>
          <w:tcPr>
            <w:tcW w:w="1559" w:type="dxa"/>
          </w:tcPr>
          <w:p w14:paraId="7085E39C" w14:textId="7ABB8561" w:rsidR="00B102BE" w:rsidRPr="00FB33F3" w:rsidRDefault="00B102BE" w:rsidP="00B102BE">
            <w:pPr>
              <w:pStyle w:val="TableParagraph"/>
              <w:ind w:left="-57" w:right="-57"/>
              <w:rPr>
                <w:sz w:val="24"/>
                <w:szCs w:val="24"/>
              </w:rPr>
            </w:pPr>
            <w:r w:rsidRPr="00FB33F3">
              <w:rPr>
                <w:sz w:val="24"/>
                <w:szCs w:val="24"/>
              </w:rPr>
              <w:t>1,63±0,08</w:t>
            </w:r>
          </w:p>
        </w:tc>
        <w:tc>
          <w:tcPr>
            <w:tcW w:w="2127" w:type="dxa"/>
          </w:tcPr>
          <w:p w14:paraId="5B79D7B9" w14:textId="791F378D" w:rsidR="00B102BE" w:rsidRPr="00FB33F3" w:rsidRDefault="00B102BE" w:rsidP="00B102BE">
            <w:pPr>
              <w:pStyle w:val="TableParagraph"/>
              <w:ind w:left="-57" w:right="-57"/>
              <w:rPr>
                <w:sz w:val="24"/>
                <w:szCs w:val="24"/>
              </w:rPr>
            </w:pPr>
            <w:r w:rsidRPr="00FB33F3">
              <w:rPr>
                <w:sz w:val="24"/>
                <w:szCs w:val="24"/>
              </w:rPr>
              <w:t>1,57±0,08</w:t>
            </w:r>
          </w:p>
        </w:tc>
      </w:tr>
      <w:tr w:rsidR="00B102BE" w:rsidRPr="00FB33F3" w14:paraId="100F09E7" w14:textId="77777777" w:rsidTr="00B65628">
        <w:tc>
          <w:tcPr>
            <w:tcW w:w="1843" w:type="dxa"/>
            <w:vAlign w:val="center"/>
          </w:tcPr>
          <w:p w14:paraId="307577D7" w14:textId="77777777" w:rsidR="00B102BE" w:rsidRPr="00FB33F3" w:rsidRDefault="00B102BE" w:rsidP="00B102BE">
            <w:pPr>
              <w:pStyle w:val="TableParagraph"/>
              <w:ind w:left="-57" w:right="-57"/>
              <w:jc w:val="left"/>
              <w:rPr>
                <w:bCs/>
                <w:sz w:val="24"/>
                <w:szCs w:val="24"/>
              </w:rPr>
            </w:pPr>
            <w:r w:rsidRPr="00FB33F3">
              <w:rPr>
                <w:bCs/>
                <w:sz w:val="24"/>
                <w:szCs w:val="24"/>
              </w:rPr>
              <w:t>Треонин</w:t>
            </w:r>
          </w:p>
        </w:tc>
        <w:tc>
          <w:tcPr>
            <w:tcW w:w="1985" w:type="dxa"/>
          </w:tcPr>
          <w:p w14:paraId="17C5A0F0" w14:textId="73E4862E" w:rsidR="00B102BE" w:rsidRPr="00FB33F3" w:rsidRDefault="00B102BE" w:rsidP="00B102BE">
            <w:pPr>
              <w:pStyle w:val="TableParagraph"/>
              <w:ind w:left="-57" w:right="-57"/>
              <w:rPr>
                <w:sz w:val="24"/>
                <w:szCs w:val="24"/>
              </w:rPr>
            </w:pPr>
            <w:r w:rsidRPr="00FB33F3">
              <w:rPr>
                <w:sz w:val="24"/>
                <w:szCs w:val="24"/>
              </w:rPr>
              <w:t>0,31±0,01</w:t>
            </w:r>
          </w:p>
        </w:tc>
        <w:tc>
          <w:tcPr>
            <w:tcW w:w="1984" w:type="dxa"/>
          </w:tcPr>
          <w:p w14:paraId="13BBDFB9" w14:textId="0371A22D" w:rsidR="00B102BE" w:rsidRPr="00FB33F3" w:rsidRDefault="00B102BE" w:rsidP="00B102BE">
            <w:pPr>
              <w:pStyle w:val="TableParagraph"/>
              <w:ind w:left="-57" w:right="-57"/>
              <w:rPr>
                <w:sz w:val="24"/>
                <w:szCs w:val="24"/>
              </w:rPr>
            </w:pPr>
            <w:r w:rsidRPr="00FB33F3">
              <w:rPr>
                <w:sz w:val="24"/>
                <w:szCs w:val="24"/>
              </w:rPr>
              <w:t>0,61±0,03</w:t>
            </w:r>
          </w:p>
        </w:tc>
        <w:tc>
          <w:tcPr>
            <w:tcW w:w="1559" w:type="dxa"/>
          </w:tcPr>
          <w:p w14:paraId="29826917" w14:textId="06F8C8C3" w:rsidR="00B102BE" w:rsidRPr="00FB33F3" w:rsidRDefault="00B102BE" w:rsidP="00B102BE">
            <w:pPr>
              <w:pStyle w:val="TableParagraph"/>
              <w:ind w:left="-57" w:right="-57"/>
              <w:rPr>
                <w:sz w:val="24"/>
                <w:szCs w:val="24"/>
              </w:rPr>
            </w:pPr>
            <w:r w:rsidRPr="00FB33F3">
              <w:rPr>
                <w:sz w:val="24"/>
                <w:szCs w:val="24"/>
              </w:rPr>
              <w:t>0,65±0,03</w:t>
            </w:r>
          </w:p>
        </w:tc>
        <w:tc>
          <w:tcPr>
            <w:tcW w:w="2127" w:type="dxa"/>
          </w:tcPr>
          <w:p w14:paraId="0B0669A1" w14:textId="3DA314C8" w:rsidR="00B102BE" w:rsidRPr="00FB33F3" w:rsidRDefault="00B102BE" w:rsidP="00B102BE">
            <w:pPr>
              <w:pStyle w:val="TableParagraph"/>
              <w:ind w:left="-57" w:right="-57"/>
              <w:rPr>
                <w:sz w:val="24"/>
                <w:szCs w:val="24"/>
              </w:rPr>
            </w:pPr>
            <w:r w:rsidRPr="00FB33F3">
              <w:rPr>
                <w:sz w:val="24"/>
                <w:szCs w:val="24"/>
              </w:rPr>
              <w:t>0,63±0,03</w:t>
            </w:r>
          </w:p>
        </w:tc>
      </w:tr>
      <w:tr w:rsidR="00B102BE" w:rsidRPr="00FB33F3" w14:paraId="2FA94CD0" w14:textId="77777777" w:rsidTr="00B65628">
        <w:tc>
          <w:tcPr>
            <w:tcW w:w="1843" w:type="dxa"/>
            <w:vAlign w:val="center"/>
          </w:tcPr>
          <w:p w14:paraId="2BFB902D" w14:textId="77777777" w:rsidR="00B102BE" w:rsidRPr="00FB33F3" w:rsidRDefault="00B102BE" w:rsidP="00B102BE">
            <w:pPr>
              <w:pStyle w:val="TableParagraph"/>
              <w:ind w:left="-57" w:right="-57"/>
              <w:jc w:val="left"/>
              <w:rPr>
                <w:bCs/>
                <w:sz w:val="24"/>
                <w:szCs w:val="24"/>
              </w:rPr>
            </w:pPr>
            <w:r w:rsidRPr="00FB33F3">
              <w:rPr>
                <w:bCs/>
                <w:sz w:val="24"/>
                <w:szCs w:val="24"/>
              </w:rPr>
              <w:t>Триптофан</w:t>
            </w:r>
          </w:p>
        </w:tc>
        <w:tc>
          <w:tcPr>
            <w:tcW w:w="1985" w:type="dxa"/>
          </w:tcPr>
          <w:p w14:paraId="5F1712E4" w14:textId="426018F5" w:rsidR="00B102BE" w:rsidRPr="00FB33F3" w:rsidRDefault="00B102BE" w:rsidP="00B102BE">
            <w:pPr>
              <w:pStyle w:val="TableParagraph"/>
              <w:ind w:left="-57" w:right="-57"/>
              <w:rPr>
                <w:sz w:val="24"/>
                <w:szCs w:val="24"/>
              </w:rPr>
            </w:pPr>
            <w:r w:rsidRPr="00FB33F3">
              <w:rPr>
                <w:sz w:val="24"/>
                <w:szCs w:val="24"/>
              </w:rPr>
              <w:t>0,05±0,00</w:t>
            </w:r>
          </w:p>
        </w:tc>
        <w:tc>
          <w:tcPr>
            <w:tcW w:w="1984" w:type="dxa"/>
          </w:tcPr>
          <w:p w14:paraId="133CA646" w14:textId="4864EB63" w:rsidR="00B102BE" w:rsidRPr="00FB33F3" w:rsidRDefault="00B102BE" w:rsidP="00B102BE">
            <w:pPr>
              <w:pStyle w:val="TableParagraph"/>
              <w:ind w:left="-57" w:right="-57"/>
              <w:rPr>
                <w:sz w:val="24"/>
                <w:szCs w:val="24"/>
              </w:rPr>
            </w:pPr>
            <w:r w:rsidRPr="00FB33F3">
              <w:rPr>
                <w:sz w:val="24"/>
                <w:szCs w:val="24"/>
              </w:rPr>
              <w:t>0,17±0,01</w:t>
            </w:r>
          </w:p>
        </w:tc>
        <w:tc>
          <w:tcPr>
            <w:tcW w:w="1559" w:type="dxa"/>
          </w:tcPr>
          <w:p w14:paraId="18C37F0F" w14:textId="113A9152" w:rsidR="00B102BE" w:rsidRPr="00FB33F3" w:rsidRDefault="00B102BE" w:rsidP="00B102BE">
            <w:pPr>
              <w:pStyle w:val="TableParagraph"/>
              <w:ind w:left="-57" w:right="-57"/>
              <w:rPr>
                <w:sz w:val="24"/>
                <w:szCs w:val="24"/>
              </w:rPr>
            </w:pPr>
            <w:r w:rsidRPr="00FB33F3">
              <w:rPr>
                <w:sz w:val="24"/>
                <w:szCs w:val="24"/>
              </w:rPr>
              <w:t>0,18±0,01</w:t>
            </w:r>
          </w:p>
        </w:tc>
        <w:tc>
          <w:tcPr>
            <w:tcW w:w="2127" w:type="dxa"/>
          </w:tcPr>
          <w:p w14:paraId="1EEE1BB2" w14:textId="34612089" w:rsidR="00B102BE" w:rsidRPr="00FB33F3" w:rsidRDefault="00B102BE" w:rsidP="00B102BE">
            <w:pPr>
              <w:pStyle w:val="TableParagraph"/>
              <w:ind w:left="-57" w:right="-57"/>
              <w:rPr>
                <w:sz w:val="24"/>
                <w:szCs w:val="24"/>
              </w:rPr>
            </w:pPr>
            <w:r w:rsidRPr="00FB33F3">
              <w:rPr>
                <w:sz w:val="24"/>
                <w:szCs w:val="24"/>
              </w:rPr>
              <w:t>0,18±0,01</w:t>
            </w:r>
          </w:p>
        </w:tc>
      </w:tr>
      <w:tr w:rsidR="00B102BE" w:rsidRPr="00FB33F3" w14:paraId="166F4202" w14:textId="77777777" w:rsidTr="00B65628">
        <w:tc>
          <w:tcPr>
            <w:tcW w:w="1843" w:type="dxa"/>
            <w:vAlign w:val="center"/>
          </w:tcPr>
          <w:p w14:paraId="0CF4968A" w14:textId="77777777" w:rsidR="00B102BE" w:rsidRPr="00FB33F3" w:rsidRDefault="00B102BE" w:rsidP="00B102BE">
            <w:pPr>
              <w:pStyle w:val="TableParagraph"/>
              <w:ind w:left="-57" w:right="-57"/>
              <w:jc w:val="left"/>
              <w:rPr>
                <w:bCs/>
                <w:sz w:val="24"/>
                <w:szCs w:val="24"/>
              </w:rPr>
            </w:pPr>
            <w:r w:rsidRPr="00FB33F3">
              <w:rPr>
                <w:bCs/>
                <w:sz w:val="24"/>
                <w:szCs w:val="24"/>
              </w:rPr>
              <w:t>Валин</w:t>
            </w:r>
          </w:p>
        </w:tc>
        <w:tc>
          <w:tcPr>
            <w:tcW w:w="1985" w:type="dxa"/>
          </w:tcPr>
          <w:p w14:paraId="32B86D36" w14:textId="7B5DE488" w:rsidR="00B102BE" w:rsidRPr="00FB33F3" w:rsidRDefault="00B102BE" w:rsidP="00B102BE">
            <w:pPr>
              <w:pStyle w:val="TableParagraph"/>
              <w:ind w:left="-57" w:right="-57"/>
              <w:rPr>
                <w:sz w:val="24"/>
                <w:szCs w:val="24"/>
              </w:rPr>
            </w:pPr>
            <w:r w:rsidRPr="00FB33F3">
              <w:rPr>
                <w:sz w:val="24"/>
                <w:szCs w:val="24"/>
              </w:rPr>
              <w:t>0,44±0,02</w:t>
            </w:r>
          </w:p>
        </w:tc>
        <w:tc>
          <w:tcPr>
            <w:tcW w:w="1984" w:type="dxa"/>
          </w:tcPr>
          <w:p w14:paraId="68428848" w14:textId="3FA792B9" w:rsidR="00B102BE" w:rsidRPr="00FB33F3" w:rsidRDefault="00B102BE" w:rsidP="00B102BE">
            <w:pPr>
              <w:pStyle w:val="TableParagraph"/>
              <w:ind w:left="-57" w:right="-57"/>
              <w:rPr>
                <w:sz w:val="24"/>
                <w:szCs w:val="24"/>
              </w:rPr>
            </w:pPr>
            <w:r w:rsidRPr="00FB33F3">
              <w:rPr>
                <w:sz w:val="24"/>
                <w:szCs w:val="24"/>
              </w:rPr>
              <w:t>0,82±0,04</w:t>
            </w:r>
          </w:p>
        </w:tc>
        <w:tc>
          <w:tcPr>
            <w:tcW w:w="1559" w:type="dxa"/>
          </w:tcPr>
          <w:p w14:paraId="5B731FED" w14:textId="0EE5BE46" w:rsidR="00B102BE" w:rsidRPr="00FB33F3" w:rsidRDefault="00B102BE" w:rsidP="00B102BE">
            <w:pPr>
              <w:pStyle w:val="TableParagraph"/>
              <w:ind w:left="-57" w:right="-57"/>
              <w:rPr>
                <w:sz w:val="24"/>
                <w:szCs w:val="24"/>
              </w:rPr>
            </w:pPr>
            <w:r w:rsidRPr="00FB33F3">
              <w:rPr>
                <w:sz w:val="24"/>
                <w:szCs w:val="24"/>
              </w:rPr>
              <w:t>0,86±0,04</w:t>
            </w:r>
          </w:p>
        </w:tc>
        <w:tc>
          <w:tcPr>
            <w:tcW w:w="2127" w:type="dxa"/>
          </w:tcPr>
          <w:p w14:paraId="6A9CA4E8" w14:textId="0D2A067B" w:rsidR="00B102BE" w:rsidRPr="00FB33F3" w:rsidRDefault="00B102BE" w:rsidP="00B102BE">
            <w:pPr>
              <w:pStyle w:val="TableParagraph"/>
              <w:ind w:left="-57" w:right="-57"/>
              <w:rPr>
                <w:sz w:val="24"/>
                <w:szCs w:val="24"/>
              </w:rPr>
            </w:pPr>
            <w:r w:rsidRPr="00FB33F3">
              <w:rPr>
                <w:sz w:val="24"/>
                <w:szCs w:val="24"/>
              </w:rPr>
              <w:t>0,84±0,04</w:t>
            </w:r>
          </w:p>
        </w:tc>
      </w:tr>
    </w:tbl>
    <w:p w14:paraId="45440584" w14:textId="77777777" w:rsidR="00191347" w:rsidRPr="00FB33F3" w:rsidRDefault="00191347" w:rsidP="00191347">
      <w:pPr>
        <w:pStyle w:val="TableParagraph"/>
        <w:jc w:val="left"/>
        <w:rPr>
          <w:rStyle w:val="af0"/>
          <w:bCs w:val="0"/>
        </w:rPr>
      </w:pPr>
    </w:p>
    <w:p w14:paraId="603400E0" w14:textId="65C0CE4E" w:rsidR="00551B5D" w:rsidRPr="00FB33F3" w:rsidRDefault="00551B5D" w:rsidP="00551B5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Аминқышқылдық құрам. Нан өнімдерінің сапалық көрсеткіштерін бағалауда олардың аминқышқылдық құрамы </w:t>
      </w:r>
      <w:r w:rsidRPr="00FB33F3">
        <w:rPr>
          <w:rFonts w:ascii="Times New Roman" w:eastAsiaTheme="minorEastAsia" w:hAnsi="Times New Roman" w:cs="Times New Roman"/>
          <w:sz w:val="28"/>
          <w:szCs w:val="28"/>
          <w:lang w:val="kk-KZ" w:eastAsia="ru-RU"/>
        </w:rPr>
        <w:t>маңызды рөл атқарады. Глютенсіз нанның аминқышқылдарының құрамын зерттеу нәтижелері бойынша (Кесте 1</w:t>
      </w:r>
      <w:r w:rsidR="000A31DF" w:rsidRPr="00FB33F3">
        <w:rPr>
          <w:rFonts w:ascii="Times New Roman" w:eastAsiaTheme="minorEastAsia" w:hAnsi="Times New Roman" w:cs="Times New Roman"/>
          <w:sz w:val="28"/>
          <w:szCs w:val="28"/>
          <w:lang w:val="kk-KZ" w:eastAsia="ru-RU"/>
        </w:rPr>
        <w:t>3</w:t>
      </w:r>
      <w:r w:rsidRPr="00FB33F3">
        <w:rPr>
          <w:rFonts w:ascii="Times New Roman" w:eastAsiaTheme="minorEastAsia" w:hAnsi="Times New Roman" w:cs="Times New Roman"/>
          <w:sz w:val="28"/>
          <w:szCs w:val="28"/>
          <w:lang w:val="kk-KZ" w:eastAsia="ru-RU"/>
        </w:rPr>
        <w:t xml:space="preserve">), </w:t>
      </w:r>
      <w:r w:rsidR="003A1CCA" w:rsidRPr="00FB33F3">
        <w:rPr>
          <w:rFonts w:ascii="Times New Roman" w:eastAsiaTheme="minorEastAsia" w:hAnsi="Times New Roman" w:cs="Times New Roman"/>
          <w:sz w:val="28"/>
          <w:szCs w:val="28"/>
          <w:lang w:val="kk-KZ" w:eastAsia="ru-RU"/>
        </w:rPr>
        <w:t>бақылау үлгісінен</w:t>
      </w:r>
      <w:r w:rsidRPr="00FB33F3">
        <w:rPr>
          <w:rFonts w:ascii="Times New Roman" w:eastAsiaTheme="minorEastAsia" w:hAnsi="Times New Roman" w:cs="Times New Roman"/>
          <w:sz w:val="28"/>
          <w:szCs w:val="28"/>
          <w:lang w:val="kk-KZ" w:eastAsia="ru-RU"/>
        </w:rPr>
        <w:t xml:space="preserve"> дайындалған нан өнім</w:t>
      </w:r>
      <w:r w:rsidR="003A1CCA" w:rsidRPr="00FB33F3">
        <w:rPr>
          <w:rFonts w:ascii="Times New Roman" w:eastAsiaTheme="minorEastAsia" w:hAnsi="Times New Roman" w:cs="Times New Roman"/>
          <w:sz w:val="28"/>
          <w:szCs w:val="28"/>
          <w:lang w:val="kk-KZ" w:eastAsia="ru-RU"/>
        </w:rPr>
        <w:t>інде</w:t>
      </w:r>
      <w:r w:rsidRPr="00FB33F3">
        <w:rPr>
          <w:rFonts w:ascii="Times New Roman" w:eastAsiaTheme="minorEastAsia" w:hAnsi="Times New Roman" w:cs="Times New Roman"/>
          <w:sz w:val="28"/>
          <w:szCs w:val="28"/>
          <w:lang w:val="kk-KZ" w:eastAsia="ru-RU"/>
        </w:rPr>
        <w:t xml:space="preserve"> негізгі алмастырылмайтын аминқышқылдар (лейцин, лизин, изолейцин және т.б.) мөлшері</w:t>
      </w:r>
      <w:r w:rsidRPr="00FB33F3">
        <w:rPr>
          <w:rFonts w:ascii="Times New Roman" w:hAnsi="Times New Roman" w:cs="Times New Roman"/>
          <w:sz w:val="28"/>
          <w:szCs w:val="28"/>
          <w:lang w:val="kk-KZ"/>
        </w:rPr>
        <w:t xml:space="preserve"> төмен. Ал жасыл қарақұмық ұны қосылған үлгілерде бұл көрсеткіштер айтарлықтай артқаны байқалады. Мысалы, лейцин мөлшері б</w:t>
      </w:r>
      <w:r w:rsidR="00195E23" w:rsidRPr="00FB33F3">
        <w:rPr>
          <w:rFonts w:ascii="Times New Roman" w:hAnsi="Times New Roman" w:cs="Times New Roman"/>
          <w:sz w:val="28"/>
          <w:szCs w:val="28"/>
          <w:lang w:val="kk-KZ"/>
        </w:rPr>
        <w:t>ақылау үлгісіне</w:t>
      </w:r>
      <w:r w:rsidRPr="00FB33F3">
        <w:rPr>
          <w:rFonts w:ascii="Times New Roman" w:hAnsi="Times New Roman" w:cs="Times New Roman"/>
          <w:sz w:val="28"/>
          <w:szCs w:val="28"/>
          <w:lang w:val="kk-KZ"/>
        </w:rPr>
        <w:t xml:space="preserve"> қарағанда </w:t>
      </w:r>
      <w:r w:rsidR="00195E23" w:rsidRPr="00FB33F3">
        <w:rPr>
          <w:rFonts w:ascii="Times New Roman" w:hAnsi="Times New Roman" w:cs="Times New Roman"/>
          <w:sz w:val="28"/>
          <w:szCs w:val="28"/>
          <w:lang w:val="kk-KZ"/>
        </w:rPr>
        <w:t xml:space="preserve">№2 </w:t>
      </w:r>
      <w:r w:rsidRPr="00FB33F3">
        <w:rPr>
          <w:rFonts w:ascii="Times New Roman" w:hAnsi="Times New Roman" w:cs="Times New Roman"/>
          <w:sz w:val="28"/>
          <w:szCs w:val="28"/>
          <w:lang w:val="kk-KZ"/>
        </w:rPr>
        <w:t>үлгі (67/25/8) нанында 1,33 ± 0,07 г/100 г жеткен. Бұл жасыл қарақұмық ұнының ақуыздық құрамының жоғары екендігін дәлелдейді. Сол сияқты триптофан мен лизин сияқты биологиялық құндылығы жоғары аминқышқылдар мөлшері де ұсынылған үлгілерде артқан. Атап айтқанда, лизин мөлшері б</w:t>
      </w:r>
      <w:r w:rsidR="003A1CCA" w:rsidRPr="00FB33F3">
        <w:rPr>
          <w:rFonts w:ascii="Times New Roman" w:hAnsi="Times New Roman" w:cs="Times New Roman"/>
          <w:sz w:val="28"/>
          <w:szCs w:val="28"/>
          <w:lang w:val="kk-KZ"/>
        </w:rPr>
        <w:t>ақылау үлгісі</w:t>
      </w:r>
      <w:r w:rsidRPr="00FB33F3">
        <w:rPr>
          <w:rFonts w:ascii="Times New Roman" w:hAnsi="Times New Roman" w:cs="Times New Roman"/>
          <w:sz w:val="28"/>
          <w:szCs w:val="28"/>
          <w:lang w:val="kk-KZ"/>
        </w:rPr>
        <w:t xml:space="preserve"> нанына қарағанда жасыл қарақұмық қосылған үлгілерде </w:t>
      </w:r>
      <w:r w:rsidR="003A1CCA" w:rsidRPr="00FB33F3">
        <w:rPr>
          <w:rFonts w:ascii="Times New Roman" w:hAnsi="Times New Roman" w:cs="Times New Roman"/>
          <w:sz w:val="28"/>
          <w:szCs w:val="28"/>
          <w:lang w:val="kk-KZ"/>
        </w:rPr>
        <w:t>2</w:t>
      </w:r>
      <w:r w:rsidRPr="00FB33F3">
        <w:rPr>
          <w:rFonts w:ascii="Times New Roman" w:hAnsi="Times New Roman" w:cs="Times New Roman"/>
          <w:sz w:val="28"/>
          <w:szCs w:val="28"/>
          <w:lang w:val="kk-KZ"/>
        </w:rPr>
        <w:t>–</w:t>
      </w:r>
      <w:r w:rsidR="003A1CCA" w:rsidRPr="00FB33F3">
        <w:rPr>
          <w:rFonts w:ascii="Times New Roman" w:hAnsi="Times New Roman" w:cs="Times New Roman"/>
          <w:sz w:val="28"/>
          <w:szCs w:val="28"/>
          <w:lang w:val="kk-KZ"/>
        </w:rPr>
        <w:t>3</w:t>
      </w:r>
      <w:r w:rsidRPr="00FB33F3">
        <w:rPr>
          <w:rFonts w:ascii="Times New Roman" w:hAnsi="Times New Roman" w:cs="Times New Roman"/>
          <w:sz w:val="28"/>
          <w:szCs w:val="28"/>
          <w:lang w:val="kk-KZ"/>
        </w:rPr>
        <w:t xml:space="preserve"> есе жоғары. Бұл </w:t>
      </w:r>
      <w:r w:rsidR="00FB7E0F" w:rsidRPr="00FB33F3">
        <w:rPr>
          <w:rFonts w:ascii="Times New Roman" w:hAnsi="Times New Roman" w:cs="Times New Roman"/>
          <w:sz w:val="28"/>
          <w:szCs w:val="28"/>
          <w:lang w:val="kk-KZ"/>
        </w:rPr>
        <w:t xml:space="preserve">зерттеу нәтижелер Бхиндер және басқалардың </w:t>
      </w:r>
      <w:r w:rsidR="00586E0C" w:rsidRPr="00FB33F3">
        <w:rPr>
          <w:rFonts w:ascii="Times New Roman" w:hAnsi="Times New Roman" w:cs="Times New Roman"/>
          <w:sz w:val="28"/>
          <w:szCs w:val="28"/>
          <w:lang w:val="kk-KZ"/>
        </w:rPr>
        <w:t xml:space="preserve">[118] </w:t>
      </w:r>
      <w:r w:rsidR="00FB7E0F" w:rsidRPr="00FB33F3">
        <w:rPr>
          <w:rFonts w:ascii="Times New Roman" w:hAnsi="Times New Roman" w:cs="Times New Roman"/>
          <w:sz w:val="28"/>
          <w:szCs w:val="28"/>
          <w:lang w:val="kk-KZ"/>
        </w:rPr>
        <w:t xml:space="preserve">зерттеулеріне сәйкес келеді, яғни </w:t>
      </w:r>
      <w:r w:rsidRPr="00FB33F3">
        <w:rPr>
          <w:rFonts w:ascii="Times New Roman" w:hAnsi="Times New Roman" w:cs="Times New Roman"/>
          <w:sz w:val="28"/>
          <w:szCs w:val="28"/>
          <w:lang w:val="kk-KZ"/>
        </w:rPr>
        <w:t xml:space="preserve">жасыл қарақұмық ұнының лизинге бай болуымен және жүгері мен жолжелкеннің де аминқышқылдық теңгерімге үлес қосуымен түсіндіріледі. Жалпы алғанда, </w:t>
      </w:r>
      <w:r w:rsidRPr="00FB33F3">
        <w:rPr>
          <w:rFonts w:ascii="Times New Roman" w:hAnsi="Times New Roman" w:cs="Times New Roman"/>
          <w:bCs/>
          <w:sz w:val="28"/>
          <w:szCs w:val="28"/>
          <w:lang w:val="kk-KZ"/>
        </w:rPr>
        <w:t>жасыл қарақұмық, жүгері ұндары мен жолжелкеннің үйлесімді қатынасы</w:t>
      </w:r>
      <w:r w:rsidRPr="00FB33F3">
        <w:rPr>
          <w:rFonts w:ascii="Times New Roman" w:hAnsi="Times New Roman" w:cs="Times New Roman"/>
          <w:sz w:val="28"/>
          <w:szCs w:val="28"/>
          <w:lang w:val="kk-KZ"/>
        </w:rPr>
        <w:t xml:space="preserve"> ақуыз сапасын жақсартып, </w:t>
      </w:r>
      <w:r w:rsidRPr="00FB33F3">
        <w:rPr>
          <w:rFonts w:ascii="Times New Roman" w:hAnsi="Times New Roman" w:cs="Times New Roman"/>
          <w:bCs/>
          <w:sz w:val="28"/>
          <w:szCs w:val="28"/>
          <w:lang w:val="kk-KZ"/>
        </w:rPr>
        <w:t>аминқышқылдық теңгерімді</w:t>
      </w:r>
      <w:r w:rsidRPr="00FB33F3">
        <w:rPr>
          <w:rFonts w:ascii="Times New Roman" w:hAnsi="Times New Roman" w:cs="Times New Roman"/>
          <w:sz w:val="28"/>
          <w:szCs w:val="28"/>
          <w:lang w:val="kk-KZ"/>
        </w:rPr>
        <w:t xml:space="preserve"> қамтамасыз етеді.</w:t>
      </w:r>
    </w:p>
    <w:p w14:paraId="5D947B08" w14:textId="0A4CBDD8"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Минералдық құрам. </w:t>
      </w:r>
      <w:r w:rsidR="00682D13" w:rsidRPr="00FB33F3">
        <w:rPr>
          <w:rFonts w:ascii="Times New Roman" w:hAnsi="Times New Roman" w:cs="Times New Roman"/>
          <w:sz w:val="28"/>
          <w:szCs w:val="28"/>
          <w:lang w:val="kk-KZ"/>
        </w:rPr>
        <w:t xml:space="preserve">Минералдық заттар - </w:t>
      </w:r>
      <w:r w:rsidRPr="00FB33F3">
        <w:rPr>
          <w:rFonts w:ascii="Times New Roman" w:hAnsi="Times New Roman" w:cs="Times New Roman"/>
          <w:sz w:val="28"/>
          <w:szCs w:val="28"/>
          <w:lang w:val="kk-KZ"/>
        </w:rPr>
        <w:t>нан өнімінің тағамдық құндылығын арттыратын маңызды компоненттер.</w:t>
      </w:r>
      <w:r w:rsidR="00DD0BD8" w:rsidRPr="00FB33F3">
        <w:rPr>
          <w:rFonts w:ascii="Times New Roman" w:hAnsi="Times New Roman" w:cs="Times New Roman"/>
          <w:sz w:val="28"/>
          <w:szCs w:val="28"/>
          <w:lang w:val="kk-KZ"/>
        </w:rPr>
        <w:t xml:space="preserve"> </w:t>
      </w:r>
      <w:r w:rsidR="00C92232" w:rsidRPr="00FB33F3">
        <w:rPr>
          <w:rFonts w:ascii="Times New Roman" w:hAnsi="Times New Roman" w:cs="Times New Roman"/>
          <w:sz w:val="28"/>
          <w:szCs w:val="28"/>
          <w:lang w:val="kk-KZ"/>
        </w:rPr>
        <w:t>Минералдық</w:t>
      </w:r>
      <w:r w:rsidR="00C92232" w:rsidRPr="00FB33F3">
        <w:rPr>
          <w:rFonts w:ascii="Times New Roman" w:hAnsi="Times New Roman" w:cs="Times New Roman"/>
          <w:bCs/>
          <w:sz w:val="28"/>
          <w:szCs w:val="28"/>
          <w:lang w:val="kk-KZ"/>
        </w:rPr>
        <w:t xml:space="preserve"> заттардың жеткілікті мөлшерде болуы</w:t>
      </w:r>
      <w:r w:rsidR="00C92232" w:rsidRPr="00FB33F3">
        <w:rPr>
          <w:rFonts w:ascii="Times New Roman" w:hAnsi="Times New Roman" w:cs="Times New Roman"/>
          <w:sz w:val="28"/>
          <w:szCs w:val="28"/>
          <w:lang w:val="kk-KZ"/>
        </w:rPr>
        <w:t xml:space="preserve"> нанның физиологиялық құндылығын арттырып қана қоймай, сонымен қатар оны функционалды тағамдық өнімдер қатарына енгізуге мүмкіндік береді. </w:t>
      </w:r>
      <w:r w:rsidRPr="00FB33F3">
        <w:rPr>
          <w:rFonts w:ascii="Times New Roman" w:hAnsi="Times New Roman" w:cs="Times New Roman"/>
          <w:sz w:val="28"/>
          <w:szCs w:val="28"/>
          <w:lang w:val="kk-KZ"/>
        </w:rPr>
        <w:t>Зерттелген үлгілерде (Кесте 1</w:t>
      </w:r>
      <w:r w:rsidR="000A31DF" w:rsidRPr="00FB33F3">
        <w:rPr>
          <w:rFonts w:ascii="Times New Roman" w:hAnsi="Times New Roman" w:cs="Times New Roman"/>
          <w:sz w:val="28"/>
          <w:szCs w:val="28"/>
          <w:lang w:val="kk-KZ"/>
        </w:rPr>
        <w:t>4</w:t>
      </w:r>
      <w:r w:rsidRPr="00FB33F3">
        <w:rPr>
          <w:rFonts w:ascii="Times New Roman" w:hAnsi="Times New Roman" w:cs="Times New Roman"/>
          <w:sz w:val="28"/>
          <w:szCs w:val="28"/>
          <w:lang w:val="kk-KZ"/>
        </w:rPr>
        <w:t>)</w:t>
      </w:r>
      <w:r w:rsidR="00A13C94" w:rsidRPr="00FB33F3">
        <w:rPr>
          <w:rFonts w:ascii="Times New Roman" w:hAnsi="Times New Roman" w:cs="Times New Roman"/>
          <w:sz w:val="28"/>
          <w:szCs w:val="28"/>
          <w:lang w:val="kk-KZ"/>
        </w:rPr>
        <w:t xml:space="preserve"> бақылау үлгісімен салыстырғанда</w:t>
      </w:r>
      <w:r w:rsidRPr="00FB33F3">
        <w:rPr>
          <w:rFonts w:ascii="Times New Roman" w:hAnsi="Times New Roman" w:cs="Times New Roman"/>
          <w:sz w:val="28"/>
          <w:szCs w:val="28"/>
          <w:lang w:val="kk-KZ"/>
        </w:rPr>
        <w:t xml:space="preserve"> кальций, магний, темір, мырыш, калий және селен секілді элементтердің айтарлықтай мөлшерде артқаны байқалады.</w:t>
      </w:r>
      <w:r w:rsidR="00A13C94" w:rsidRPr="00FB33F3">
        <w:rPr>
          <w:rFonts w:ascii="Times New Roman" w:hAnsi="Times New Roman" w:cs="Times New Roman"/>
          <w:sz w:val="28"/>
          <w:szCs w:val="28"/>
          <w:lang w:val="kk-KZ"/>
        </w:rPr>
        <w:t xml:space="preserve"> </w:t>
      </w:r>
    </w:p>
    <w:p w14:paraId="2BA9756C" w14:textId="77777777" w:rsidR="00A13C94" w:rsidRPr="00FB33F3" w:rsidRDefault="00A13C94" w:rsidP="00191347">
      <w:pPr>
        <w:spacing w:after="0" w:line="240" w:lineRule="auto"/>
        <w:ind w:firstLine="709"/>
        <w:jc w:val="both"/>
        <w:rPr>
          <w:rFonts w:ascii="Times New Roman" w:hAnsi="Times New Roman" w:cs="Times New Roman"/>
          <w:sz w:val="28"/>
          <w:szCs w:val="28"/>
          <w:lang w:val="kk-KZ"/>
        </w:rPr>
      </w:pPr>
    </w:p>
    <w:p w14:paraId="1F0A6908" w14:textId="77777777" w:rsidR="00A13C94" w:rsidRPr="00FB33F3" w:rsidRDefault="00A13C94" w:rsidP="00191347">
      <w:pPr>
        <w:spacing w:after="0" w:line="240" w:lineRule="auto"/>
        <w:ind w:firstLine="709"/>
        <w:jc w:val="both"/>
        <w:rPr>
          <w:rFonts w:ascii="Times New Roman" w:hAnsi="Times New Roman" w:cs="Times New Roman"/>
          <w:sz w:val="28"/>
          <w:szCs w:val="28"/>
          <w:lang w:val="kk-KZ"/>
        </w:rPr>
      </w:pPr>
    </w:p>
    <w:p w14:paraId="6D6C259B" w14:textId="77777777" w:rsidR="00A13C94" w:rsidRPr="00FB33F3" w:rsidRDefault="00A13C94" w:rsidP="00191347">
      <w:pPr>
        <w:spacing w:after="0" w:line="240" w:lineRule="auto"/>
        <w:ind w:firstLine="709"/>
        <w:jc w:val="both"/>
        <w:rPr>
          <w:rFonts w:ascii="Times New Roman" w:hAnsi="Times New Roman" w:cs="Times New Roman"/>
          <w:sz w:val="28"/>
          <w:szCs w:val="28"/>
          <w:lang w:val="kk-KZ"/>
        </w:rPr>
      </w:pPr>
    </w:p>
    <w:p w14:paraId="68EB9302" w14:textId="77777777" w:rsidR="00A13C94" w:rsidRPr="00FB33F3" w:rsidRDefault="00A13C94" w:rsidP="00191347">
      <w:pPr>
        <w:spacing w:after="0" w:line="240" w:lineRule="auto"/>
        <w:ind w:firstLine="709"/>
        <w:jc w:val="both"/>
        <w:rPr>
          <w:rFonts w:ascii="Times New Roman" w:hAnsi="Times New Roman" w:cs="Times New Roman"/>
          <w:sz w:val="28"/>
          <w:szCs w:val="28"/>
          <w:lang w:val="kk-KZ"/>
        </w:rPr>
      </w:pPr>
    </w:p>
    <w:p w14:paraId="1D5B281E" w14:textId="77777777" w:rsidR="00DD72FD" w:rsidRPr="00FB33F3" w:rsidRDefault="00DD72FD" w:rsidP="00682D13">
      <w:pPr>
        <w:pStyle w:val="TableParagraph"/>
        <w:jc w:val="left"/>
        <w:rPr>
          <w:rFonts w:eastAsiaTheme="minorEastAsia"/>
          <w:bCs/>
          <w:kern w:val="36"/>
          <w:sz w:val="28"/>
          <w:szCs w:val="28"/>
          <w:lang w:eastAsia="ru-RU"/>
        </w:rPr>
      </w:pPr>
    </w:p>
    <w:p w14:paraId="2FDD87DF" w14:textId="0831A069" w:rsidR="00191347" w:rsidRPr="00FB33F3" w:rsidRDefault="00C47B7E" w:rsidP="00682D13">
      <w:pPr>
        <w:pStyle w:val="TableParagraph"/>
        <w:jc w:val="left"/>
        <w:rPr>
          <w:rStyle w:val="af0"/>
          <w:b w:val="0"/>
          <w:bCs w:val="0"/>
          <w:sz w:val="28"/>
          <w:szCs w:val="28"/>
        </w:rPr>
      </w:pPr>
      <w:r w:rsidRPr="00FB33F3">
        <w:rPr>
          <w:rFonts w:eastAsiaTheme="minorEastAsia"/>
          <w:bCs/>
          <w:kern w:val="36"/>
          <w:sz w:val="28"/>
          <w:szCs w:val="28"/>
          <w:lang w:eastAsia="ru-RU"/>
        </w:rPr>
        <w:lastRenderedPageBreak/>
        <w:t>К</w:t>
      </w:r>
      <w:r w:rsidR="00191347" w:rsidRPr="00FB33F3">
        <w:rPr>
          <w:rFonts w:eastAsiaTheme="minorEastAsia"/>
          <w:bCs/>
          <w:kern w:val="36"/>
          <w:sz w:val="28"/>
          <w:szCs w:val="28"/>
          <w:lang w:eastAsia="ru-RU"/>
        </w:rPr>
        <w:t>есте</w:t>
      </w:r>
      <w:r w:rsidR="000A31DF" w:rsidRPr="00FB33F3">
        <w:rPr>
          <w:rStyle w:val="af0"/>
          <w:b w:val="0"/>
          <w:bCs w:val="0"/>
          <w:sz w:val="28"/>
          <w:szCs w:val="28"/>
        </w:rPr>
        <w:t xml:space="preserve"> 14</w:t>
      </w:r>
      <w:r w:rsidRPr="00FB33F3">
        <w:rPr>
          <w:rStyle w:val="af0"/>
          <w:b w:val="0"/>
          <w:bCs w:val="0"/>
          <w:sz w:val="28"/>
          <w:szCs w:val="28"/>
        </w:rPr>
        <w:t xml:space="preserve"> -</w:t>
      </w:r>
      <w:r w:rsidR="00191347" w:rsidRPr="00FB33F3">
        <w:rPr>
          <w:rStyle w:val="af0"/>
          <w:b w:val="0"/>
          <w:bCs w:val="0"/>
          <w:sz w:val="28"/>
          <w:szCs w:val="28"/>
        </w:rPr>
        <w:t xml:space="preserve"> Минералдық құрамы (мг/100 г</w:t>
      </w:r>
      <w:r w:rsidR="009E013C" w:rsidRPr="00FB33F3">
        <w:rPr>
          <w:rStyle w:val="af0"/>
          <w:b w:val="0"/>
          <w:bCs w:val="0"/>
          <w:sz w:val="28"/>
          <w:szCs w:val="28"/>
        </w:rPr>
        <w:t xml:space="preserve"> өнім</w:t>
      </w:r>
      <w:r w:rsidR="00191347" w:rsidRPr="00FB33F3">
        <w:rPr>
          <w:rStyle w:val="af0"/>
          <w:b w:val="0"/>
          <w:bCs w:val="0"/>
          <w:sz w:val="28"/>
          <w:szCs w:val="28"/>
        </w:rPr>
        <w:t>)</w:t>
      </w:r>
    </w:p>
    <w:p w14:paraId="35C96E20" w14:textId="77777777" w:rsidR="00B65628" w:rsidRPr="00FB33F3" w:rsidRDefault="00B65628" w:rsidP="00682D13">
      <w:pPr>
        <w:pStyle w:val="TableParagraph"/>
        <w:jc w:val="left"/>
        <w:rPr>
          <w:rStyle w:val="af0"/>
          <w:b w:val="0"/>
          <w:bCs w:val="0"/>
          <w:sz w:val="28"/>
          <w:szCs w:val="28"/>
        </w:rPr>
      </w:pPr>
    </w:p>
    <w:tbl>
      <w:tblPr>
        <w:tblStyle w:val="a4"/>
        <w:tblW w:w="9854" w:type="dxa"/>
        <w:tblLayout w:type="fixed"/>
        <w:tblLook w:val="04A0" w:firstRow="1" w:lastRow="0" w:firstColumn="1" w:lastColumn="0" w:noHBand="0" w:noVBand="1"/>
      </w:tblPr>
      <w:tblGrid>
        <w:gridCol w:w="1838"/>
        <w:gridCol w:w="1985"/>
        <w:gridCol w:w="1842"/>
        <w:gridCol w:w="2127"/>
        <w:gridCol w:w="2062"/>
      </w:tblGrid>
      <w:tr w:rsidR="00B102BE" w:rsidRPr="00FB33F3" w14:paraId="7FC68A99" w14:textId="77777777" w:rsidTr="00932CC9">
        <w:trPr>
          <w:trHeight w:val="280"/>
        </w:trPr>
        <w:tc>
          <w:tcPr>
            <w:tcW w:w="1838" w:type="dxa"/>
            <w:vMerge w:val="restart"/>
            <w:vAlign w:val="center"/>
          </w:tcPr>
          <w:p w14:paraId="60B23E04" w14:textId="77777777" w:rsidR="00B102BE" w:rsidRPr="00FB33F3" w:rsidRDefault="00B102BE" w:rsidP="009F3382">
            <w:pPr>
              <w:pStyle w:val="TableParagraph"/>
              <w:ind w:left="-57" w:right="-57"/>
              <w:jc w:val="left"/>
              <w:rPr>
                <w:sz w:val="24"/>
                <w:szCs w:val="24"/>
              </w:rPr>
            </w:pPr>
            <w:r w:rsidRPr="00FB33F3">
              <w:rPr>
                <w:rStyle w:val="af0"/>
                <w:b w:val="0"/>
                <w:sz w:val="24"/>
                <w:szCs w:val="24"/>
              </w:rPr>
              <w:t>Минерал-дар</w:t>
            </w:r>
          </w:p>
        </w:tc>
        <w:tc>
          <w:tcPr>
            <w:tcW w:w="1985" w:type="dxa"/>
            <w:vMerge w:val="restart"/>
            <w:vAlign w:val="center"/>
          </w:tcPr>
          <w:p w14:paraId="31020EA6" w14:textId="66914268" w:rsidR="00B102BE" w:rsidRPr="00FB33F3" w:rsidRDefault="0044625C" w:rsidP="0044625C">
            <w:pPr>
              <w:pStyle w:val="TableParagraph"/>
              <w:ind w:left="-57" w:right="-57"/>
              <w:rPr>
                <w:bCs/>
                <w:sz w:val="24"/>
                <w:szCs w:val="24"/>
              </w:rPr>
            </w:pPr>
            <w:r w:rsidRPr="00FB33F3">
              <w:rPr>
                <w:bCs/>
                <w:sz w:val="24"/>
                <w:szCs w:val="24"/>
              </w:rPr>
              <w:t>Бақылау үлгі</w:t>
            </w:r>
          </w:p>
        </w:tc>
        <w:tc>
          <w:tcPr>
            <w:tcW w:w="6031" w:type="dxa"/>
            <w:gridSpan w:val="3"/>
            <w:vAlign w:val="center"/>
          </w:tcPr>
          <w:p w14:paraId="36F8BF10" w14:textId="77777777" w:rsidR="00B102BE" w:rsidRPr="00FB33F3" w:rsidRDefault="00B102BE" w:rsidP="00B2650D">
            <w:pPr>
              <w:pStyle w:val="TableParagraph"/>
              <w:ind w:left="-57" w:right="-57"/>
              <w:rPr>
                <w:bCs/>
                <w:sz w:val="24"/>
                <w:szCs w:val="24"/>
              </w:rPr>
            </w:pPr>
            <w:r w:rsidRPr="00FB33F3">
              <w:rPr>
                <w:bCs/>
                <w:sz w:val="24"/>
                <w:szCs w:val="24"/>
                <w:lang w:eastAsia="ru-RU"/>
              </w:rPr>
              <w:t>Ұсынылған үлгілер</w:t>
            </w:r>
          </w:p>
        </w:tc>
      </w:tr>
      <w:tr w:rsidR="00B102BE" w:rsidRPr="00FB33F3" w14:paraId="379BC611" w14:textId="77777777" w:rsidTr="00932CC9">
        <w:trPr>
          <w:trHeight w:val="573"/>
        </w:trPr>
        <w:tc>
          <w:tcPr>
            <w:tcW w:w="1838" w:type="dxa"/>
            <w:vMerge/>
            <w:vAlign w:val="center"/>
          </w:tcPr>
          <w:p w14:paraId="7EBFFBDA" w14:textId="77777777" w:rsidR="00B102BE" w:rsidRPr="00FB33F3" w:rsidRDefault="00B102BE" w:rsidP="009F3382">
            <w:pPr>
              <w:pStyle w:val="TableParagraph"/>
              <w:ind w:left="-57" w:right="-57"/>
              <w:jc w:val="left"/>
              <w:rPr>
                <w:bCs/>
                <w:sz w:val="24"/>
                <w:szCs w:val="24"/>
              </w:rPr>
            </w:pPr>
          </w:p>
        </w:tc>
        <w:tc>
          <w:tcPr>
            <w:tcW w:w="1985" w:type="dxa"/>
            <w:vMerge/>
            <w:vAlign w:val="center"/>
          </w:tcPr>
          <w:p w14:paraId="4BEB865A" w14:textId="6B6DCD04" w:rsidR="00B102BE" w:rsidRPr="00FB33F3" w:rsidRDefault="00B102BE" w:rsidP="00B2650D">
            <w:pPr>
              <w:pStyle w:val="TableParagraph"/>
              <w:ind w:left="-57" w:right="-57"/>
              <w:rPr>
                <w:rStyle w:val="af0"/>
                <w:b w:val="0"/>
                <w:sz w:val="24"/>
                <w:szCs w:val="24"/>
              </w:rPr>
            </w:pPr>
          </w:p>
        </w:tc>
        <w:tc>
          <w:tcPr>
            <w:tcW w:w="1842" w:type="dxa"/>
            <w:vAlign w:val="center"/>
          </w:tcPr>
          <w:p w14:paraId="258E02BD" w14:textId="77777777" w:rsidR="00B102BE" w:rsidRPr="00FB33F3" w:rsidRDefault="00B102BE" w:rsidP="00B2650D">
            <w:pPr>
              <w:pStyle w:val="TableParagraph"/>
              <w:rPr>
                <w:bCs/>
                <w:sz w:val="24"/>
                <w:szCs w:val="24"/>
              </w:rPr>
            </w:pPr>
            <w:r w:rsidRPr="00FB33F3">
              <w:rPr>
                <w:bCs/>
                <w:sz w:val="24"/>
                <w:szCs w:val="24"/>
              </w:rPr>
              <w:t>Үлгі №1</w:t>
            </w:r>
          </w:p>
          <w:p w14:paraId="540BD08B"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74</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1%</w:t>
            </w:r>
          </w:p>
        </w:tc>
        <w:tc>
          <w:tcPr>
            <w:tcW w:w="2127" w:type="dxa"/>
            <w:vAlign w:val="center"/>
          </w:tcPr>
          <w:p w14:paraId="644C5410" w14:textId="7811E0B9" w:rsidR="00B102BE" w:rsidRPr="00FB33F3" w:rsidRDefault="00B102BE" w:rsidP="00B2650D">
            <w:pPr>
              <w:pStyle w:val="TableParagraph"/>
              <w:rPr>
                <w:bCs/>
                <w:sz w:val="24"/>
                <w:szCs w:val="24"/>
              </w:rPr>
            </w:pPr>
            <w:r w:rsidRPr="00FB33F3">
              <w:rPr>
                <w:bCs/>
                <w:sz w:val="24"/>
                <w:szCs w:val="24"/>
              </w:rPr>
              <w:t>Үлгі №2</w:t>
            </w:r>
          </w:p>
          <w:p w14:paraId="5F41D568"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7</w:t>
            </w:r>
            <w:r w:rsidRPr="00FB33F3">
              <w:rPr>
                <w:rStyle w:val="af0"/>
                <w:b w:val="0"/>
                <w:sz w:val="24"/>
                <w:szCs w:val="24"/>
                <w:lang w:val="ru-RU"/>
              </w:rPr>
              <w:t>0</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ru-RU"/>
              </w:rPr>
              <w:t>5</w:t>
            </w:r>
            <w:r w:rsidRPr="00FB33F3">
              <w:rPr>
                <w:rStyle w:val="af0"/>
                <w:b w:val="0"/>
                <w:sz w:val="24"/>
                <w:szCs w:val="24"/>
                <w:lang w:val="en-US"/>
              </w:rPr>
              <w:t>%</w:t>
            </w:r>
          </w:p>
        </w:tc>
        <w:tc>
          <w:tcPr>
            <w:tcW w:w="2062" w:type="dxa"/>
            <w:vAlign w:val="center"/>
          </w:tcPr>
          <w:p w14:paraId="7BA4F0B0" w14:textId="199367D4" w:rsidR="00B102BE" w:rsidRPr="00FB33F3" w:rsidRDefault="00B102BE" w:rsidP="00B2650D">
            <w:pPr>
              <w:pStyle w:val="TableParagraph"/>
              <w:rPr>
                <w:bCs/>
                <w:sz w:val="24"/>
                <w:szCs w:val="24"/>
              </w:rPr>
            </w:pPr>
            <w:r w:rsidRPr="00FB33F3">
              <w:rPr>
                <w:bCs/>
                <w:sz w:val="24"/>
                <w:szCs w:val="24"/>
              </w:rPr>
              <w:t>Үлгі №3</w:t>
            </w:r>
          </w:p>
          <w:p w14:paraId="01B27E16"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67</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8%</w:t>
            </w:r>
          </w:p>
        </w:tc>
      </w:tr>
      <w:tr w:rsidR="00B102BE" w:rsidRPr="00FB33F3" w14:paraId="6120D2B1" w14:textId="77777777" w:rsidTr="00932CC9">
        <w:trPr>
          <w:trHeight w:val="126"/>
        </w:trPr>
        <w:tc>
          <w:tcPr>
            <w:tcW w:w="1838" w:type="dxa"/>
            <w:vAlign w:val="center"/>
          </w:tcPr>
          <w:p w14:paraId="6E0A5D3B" w14:textId="77777777" w:rsidR="00B102BE" w:rsidRPr="00FB33F3" w:rsidRDefault="00B102BE" w:rsidP="00B102BE">
            <w:pPr>
              <w:pStyle w:val="TableParagraph"/>
              <w:ind w:left="-57" w:right="-57"/>
              <w:jc w:val="left"/>
              <w:rPr>
                <w:bCs/>
                <w:sz w:val="24"/>
                <w:szCs w:val="24"/>
              </w:rPr>
            </w:pPr>
            <w:r w:rsidRPr="00FB33F3">
              <w:rPr>
                <w:bCs/>
                <w:sz w:val="24"/>
                <w:szCs w:val="24"/>
              </w:rPr>
              <w:t>Кальций (Ca)</w:t>
            </w:r>
          </w:p>
        </w:tc>
        <w:tc>
          <w:tcPr>
            <w:tcW w:w="1985" w:type="dxa"/>
          </w:tcPr>
          <w:p w14:paraId="516B850D" w14:textId="196AB13B" w:rsidR="00B102BE" w:rsidRPr="00FB33F3" w:rsidRDefault="00B102BE" w:rsidP="00B102BE">
            <w:pPr>
              <w:pStyle w:val="TableParagraph"/>
              <w:ind w:left="-57" w:right="-57"/>
              <w:rPr>
                <w:rStyle w:val="af0"/>
                <w:b w:val="0"/>
                <w:sz w:val="24"/>
                <w:szCs w:val="24"/>
              </w:rPr>
            </w:pPr>
            <w:r w:rsidRPr="00FB33F3">
              <w:rPr>
                <w:sz w:val="24"/>
                <w:szCs w:val="24"/>
              </w:rPr>
              <w:t>1,80±0,09</w:t>
            </w:r>
          </w:p>
        </w:tc>
        <w:tc>
          <w:tcPr>
            <w:tcW w:w="1842" w:type="dxa"/>
          </w:tcPr>
          <w:p w14:paraId="24DC2A9A" w14:textId="5CE1B162" w:rsidR="00B102BE" w:rsidRPr="00FB33F3" w:rsidRDefault="00B102BE" w:rsidP="00B102BE">
            <w:pPr>
              <w:pStyle w:val="TableParagraph"/>
              <w:ind w:left="-57" w:right="-57"/>
              <w:rPr>
                <w:bCs/>
                <w:sz w:val="24"/>
                <w:szCs w:val="24"/>
              </w:rPr>
            </w:pPr>
            <w:r w:rsidRPr="00FB33F3">
              <w:rPr>
                <w:sz w:val="24"/>
                <w:szCs w:val="24"/>
              </w:rPr>
              <w:t>22,80±1,14</w:t>
            </w:r>
          </w:p>
        </w:tc>
        <w:tc>
          <w:tcPr>
            <w:tcW w:w="2127" w:type="dxa"/>
          </w:tcPr>
          <w:p w14:paraId="2D5B187C" w14:textId="2BDB91DA" w:rsidR="00B102BE" w:rsidRPr="00FB33F3" w:rsidRDefault="00B102BE" w:rsidP="00B102BE">
            <w:pPr>
              <w:pStyle w:val="TableParagraph"/>
              <w:ind w:left="-57" w:right="-57"/>
              <w:rPr>
                <w:bCs/>
                <w:sz w:val="24"/>
                <w:szCs w:val="24"/>
              </w:rPr>
            </w:pPr>
            <w:r w:rsidRPr="00FB33F3">
              <w:rPr>
                <w:sz w:val="24"/>
                <w:szCs w:val="24"/>
              </w:rPr>
              <w:t>19,80±0,99</w:t>
            </w:r>
          </w:p>
        </w:tc>
        <w:tc>
          <w:tcPr>
            <w:tcW w:w="2062" w:type="dxa"/>
          </w:tcPr>
          <w:p w14:paraId="1AC70BEA" w14:textId="11C26447" w:rsidR="00B102BE" w:rsidRPr="00FB33F3" w:rsidRDefault="00B102BE" w:rsidP="00B102BE">
            <w:pPr>
              <w:pStyle w:val="TableParagraph"/>
              <w:ind w:left="-57" w:right="-57"/>
              <w:rPr>
                <w:bCs/>
                <w:sz w:val="24"/>
                <w:szCs w:val="24"/>
              </w:rPr>
            </w:pPr>
            <w:r w:rsidRPr="00FB33F3">
              <w:rPr>
                <w:sz w:val="24"/>
                <w:szCs w:val="24"/>
              </w:rPr>
              <w:t>21,60±1,08</w:t>
            </w:r>
          </w:p>
        </w:tc>
      </w:tr>
      <w:tr w:rsidR="00B102BE" w:rsidRPr="00FB33F3" w14:paraId="6D98B54C" w14:textId="77777777" w:rsidTr="00932CC9">
        <w:trPr>
          <w:trHeight w:val="130"/>
        </w:trPr>
        <w:tc>
          <w:tcPr>
            <w:tcW w:w="1838" w:type="dxa"/>
            <w:vAlign w:val="center"/>
          </w:tcPr>
          <w:p w14:paraId="433FC377" w14:textId="77777777" w:rsidR="00B102BE" w:rsidRPr="00FB33F3" w:rsidRDefault="00B102BE" w:rsidP="00B102BE">
            <w:pPr>
              <w:pStyle w:val="TableParagraph"/>
              <w:ind w:left="-57" w:right="-57"/>
              <w:jc w:val="left"/>
              <w:rPr>
                <w:bCs/>
                <w:sz w:val="24"/>
                <w:szCs w:val="24"/>
              </w:rPr>
            </w:pPr>
            <w:r w:rsidRPr="00FB33F3">
              <w:rPr>
                <w:bCs/>
                <w:sz w:val="24"/>
                <w:szCs w:val="24"/>
              </w:rPr>
              <w:t>Магний (Mg)</w:t>
            </w:r>
          </w:p>
        </w:tc>
        <w:tc>
          <w:tcPr>
            <w:tcW w:w="1985" w:type="dxa"/>
          </w:tcPr>
          <w:p w14:paraId="29C592D7" w14:textId="6DF9DDC9" w:rsidR="00B102BE" w:rsidRPr="00FB33F3" w:rsidRDefault="00B102BE" w:rsidP="00B102BE">
            <w:pPr>
              <w:pStyle w:val="TableParagraph"/>
              <w:ind w:left="-57" w:right="-57"/>
              <w:rPr>
                <w:rStyle w:val="af0"/>
                <w:b w:val="0"/>
                <w:sz w:val="24"/>
                <w:szCs w:val="24"/>
              </w:rPr>
            </w:pPr>
            <w:r w:rsidRPr="00FB33F3">
              <w:rPr>
                <w:sz w:val="24"/>
                <w:szCs w:val="24"/>
              </w:rPr>
              <w:t>22,20±1,11</w:t>
            </w:r>
          </w:p>
        </w:tc>
        <w:tc>
          <w:tcPr>
            <w:tcW w:w="1842" w:type="dxa"/>
          </w:tcPr>
          <w:p w14:paraId="1B9F1B33" w14:textId="3A178E05" w:rsidR="00B102BE" w:rsidRPr="00FB33F3" w:rsidRDefault="00B102BE" w:rsidP="00B102BE">
            <w:pPr>
              <w:pStyle w:val="TableParagraph"/>
              <w:ind w:left="-57" w:right="-57"/>
              <w:rPr>
                <w:bCs/>
                <w:sz w:val="24"/>
                <w:szCs w:val="24"/>
              </w:rPr>
            </w:pPr>
            <w:r w:rsidRPr="00FB33F3">
              <w:rPr>
                <w:sz w:val="24"/>
                <w:szCs w:val="24"/>
              </w:rPr>
              <w:t>81,60±4,08</w:t>
            </w:r>
          </w:p>
        </w:tc>
        <w:tc>
          <w:tcPr>
            <w:tcW w:w="2127" w:type="dxa"/>
          </w:tcPr>
          <w:p w14:paraId="41E325E1" w14:textId="21772573" w:rsidR="00B102BE" w:rsidRPr="00FB33F3" w:rsidRDefault="00B102BE" w:rsidP="00B102BE">
            <w:pPr>
              <w:pStyle w:val="TableParagraph"/>
              <w:ind w:left="-57" w:right="-57"/>
              <w:rPr>
                <w:bCs/>
                <w:sz w:val="24"/>
                <w:szCs w:val="24"/>
              </w:rPr>
            </w:pPr>
            <w:r w:rsidRPr="00FB33F3">
              <w:rPr>
                <w:sz w:val="24"/>
                <w:szCs w:val="24"/>
              </w:rPr>
              <w:t>88,80±4,44</w:t>
            </w:r>
          </w:p>
        </w:tc>
        <w:tc>
          <w:tcPr>
            <w:tcW w:w="2062" w:type="dxa"/>
          </w:tcPr>
          <w:p w14:paraId="423104FA" w14:textId="698DB41C" w:rsidR="00B102BE" w:rsidRPr="00FB33F3" w:rsidRDefault="00B102BE" w:rsidP="00B102BE">
            <w:pPr>
              <w:pStyle w:val="TableParagraph"/>
              <w:ind w:left="-57" w:right="-57"/>
              <w:rPr>
                <w:bCs/>
                <w:sz w:val="24"/>
                <w:szCs w:val="24"/>
              </w:rPr>
            </w:pPr>
            <w:r w:rsidRPr="00FB33F3">
              <w:rPr>
                <w:sz w:val="24"/>
                <w:szCs w:val="24"/>
              </w:rPr>
              <w:t>85,20±4,26</w:t>
            </w:r>
          </w:p>
        </w:tc>
      </w:tr>
      <w:tr w:rsidR="00B102BE" w:rsidRPr="00FB33F3" w14:paraId="6C0B9A17" w14:textId="77777777" w:rsidTr="00932CC9">
        <w:trPr>
          <w:trHeight w:val="261"/>
        </w:trPr>
        <w:tc>
          <w:tcPr>
            <w:tcW w:w="1838" w:type="dxa"/>
            <w:vAlign w:val="center"/>
          </w:tcPr>
          <w:p w14:paraId="16701395" w14:textId="77777777" w:rsidR="00B102BE" w:rsidRPr="00FB33F3" w:rsidRDefault="00B102BE" w:rsidP="00B102BE">
            <w:pPr>
              <w:pStyle w:val="TableParagraph"/>
              <w:ind w:left="-57" w:right="-57"/>
              <w:jc w:val="left"/>
              <w:rPr>
                <w:bCs/>
                <w:sz w:val="24"/>
                <w:szCs w:val="24"/>
              </w:rPr>
            </w:pPr>
            <w:r w:rsidRPr="00FB33F3">
              <w:rPr>
                <w:bCs/>
                <w:sz w:val="24"/>
                <w:szCs w:val="24"/>
              </w:rPr>
              <w:t>Темір (Fe)</w:t>
            </w:r>
          </w:p>
        </w:tc>
        <w:tc>
          <w:tcPr>
            <w:tcW w:w="1985" w:type="dxa"/>
          </w:tcPr>
          <w:p w14:paraId="7246CEEA" w14:textId="472641BD" w:rsidR="00B102BE" w:rsidRPr="00FB33F3" w:rsidRDefault="00B102BE" w:rsidP="00B102BE">
            <w:pPr>
              <w:pStyle w:val="TableParagraph"/>
              <w:ind w:left="-57" w:right="-57"/>
              <w:rPr>
                <w:rStyle w:val="af0"/>
                <w:b w:val="0"/>
                <w:sz w:val="24"/>
                <w:szCs w:val="24"/>
              </w:rPr>
            </w:pPr>
            <w:r w:rsidRPr="00FB33F3">
              <w:rPr>
                <w:sz w:val="24"/>
                <w:szCs w:val="24"/>
              </w:rPr>
              <w:t>1,26±0,06</w:t>
            </w:r>
          </w:p>
        </w:tc>
        <w:tc>
          <w:tcPr>
            <w:tcW w:w="1842" w:type="dxa"/>
          </w:tcPr>
          <w:p w14:paraId="217CDDD9" w14:textId="398E8B15" w:rsidR="00B102BE" w:rsidRPr="00FB33F3" w:rsidRDefault="00B102BE" w:rsidP="00B102BE">
            <w:pPr>
              <w:pStyle w:val="TableParagraph"/>
              <w:ind w:left="-57" w:right="-57"/>
              <w:rPr>
                <w:bCs/>
                <w:sz w:val="24"/>
                <w:szCs w:val="24"/>
              </w:rPr>
            </w:pPr>
            <w:r w:rsidRPr="00FB33F3">
              <w:rPr>
                <w:sz w:val="24"/>
                <w:szCs w:val="24"/>
              </w:rPr>
              <w:t>2,46±0,12</w:t>
            </w:r>
          </w:p>
        </w:tc>
        <w:tc>
          <w:tcPr>
            <w:tcW w:w="2127" w:type="dxa"/>
          </w:tcPr>
          <w:p w14:paraId="4E57849B" w14:textId="72E46AAA" w:rsidR="00B102BE" w:rsidRPr="00FB33F3" w:rsidRDefault="00B102BE" w:rsidP="00B102BE">
            <w:pPr>
              <w:pStyle w:val="TableParagraph"/>
              <w:ind w:left="-57" w:right="-57"/>
              <w:rPr>
                <w:bCs/>
                <w:sz w:val="24"/>
                <w:szCs w:val="24"/>
              </w:rPr>
            </w:pPr>
            <w:r w:rsidRPr="00FB33F3">
              <w:rPr>
                <w:sz w:val="24"/>
                <w:szCs w:val="24"/>
              </w:rPr>
              <w:t>2,10±0,11</w:t>
            </w:r>
          </w:p>
        </w:tc>
        <w:tc>
          <w:tcPr>
            <w:tcW w:w="2062" w:type="dxa"/>
          </w:tcPr>
          <w:p w14:paraId="0E86FFAF" w14:textId="7C437879" w:rsidR="00B102BE" w:rsidRPr="00FB33F3" w:rsidRDefault="00B102BE" w:rsidP="00B102BE">
            <w:pPr>
              <w:pStyle w:val="TableParagraph"/>
              <w:ind w:left="-57" w:right="-57"/>
              <w:rPr>
                <w:bCs/>
                <w:sz w:val="24"/>
                <w:szCs w:val="24"/>
              </w:rPr>
            </w:pPr>
            <w:r w:rsidRPr="00FB33F3">
              <w:rPr>
                <w:sz w:val="24"/>
                <w:szCs w:val="24"/>
              </w:rPr>
              <w:t>2,28±0,11</w:t>
            </w:r>
          </w:p>
        </w:tc>
      </w:tr>
      <w:tr w:rsidR="00B102BE" w:rsidRPr="00FB33F3" w14:paraId="0B037D62" w14:textId="77777777" w:rsidTr="00932CC9">
        <w:trPr>
          <w:trHeight w:val="124"/>
        </w:trPr>
        <w:tc>
          <w:tcPr>
            <w:tcW w:w="1838" w:type="dxa"/>
            <w:vAlign w:val="center"/>
          </w:tcPr>
          <w:p w14:paraId="14234311" w14:textId="77777777" w:rsidR="00B102BE" w:rsidRPr="00FB33F3" w:rsidRDefault="00B102BE" w:rsidP="00B102BE">
            <w:pPr>
              <w:pStyle w:val="TableParagraph"/>
              <w:ind w:left="-57" w:right="-57"/>
              <w:jc w:val="left"/>
              <w:rPr>
                <w:bCs/>
                <w:sz w:val="24"/>
                <w:szCs w:val="24"/>
              </w:rPr>
            </w:pPr>
            <w:r w:rsidRPr="00FB33F3">
              <w:rPr>
                <w:bCs/>
                <w:sz w:val="24"/>
                <w:szCs w:val="24"/>
              </w:rPr>
              <w:t>Мырыш (Zn)</w:t>
            </w:r>
          </w:p>
        </w:tc>
        <w:tc>
          <w:tcPr>
            <w:tcW w:w="1985" w:type="dxa"/>
          </w:tcPr>
          <w:p w14:paraId="350ADFC2" w14:textId="12F557B0" w:rsidR="00B102BE" w:rsidRPr="00FB33F3" w:rsidRDefault="00B102BE" w:rsidP="00B102BE">
            <w:pPr>
              <w:pStyle w:val="TableParagraph"/>
              <w:ind w:left="-57" w:right="-57"/>
              <w:rPr>
                <w:rStyle w:val="af0"/>
                <w:b w:val="0"/>
                <w:sz w:val="24"/>
                <w:szCs w:val="24"/>
              </w:rPr>
            </w:pPr>
            <w:r w:rsidRPr="00FB33F3">
              <w:rPr>
                <w:sz w:val="24"/>
                <w:szCs w:val="24"/>
              </w:rPr>
              <w:t>0,60±0,03</w:t>
            </w:r>
          </w:p>
        </w:tc>
        <w:tc>
          <w:tcPr>
            <w:tcW w:w="1842" w:type="dxa"/>
          </w:tcPr>
          <w:p w14:paraId="7D36E280" w14:textId="011D6461" w:rsidR="00B102BE" w:rsidRPr="00FB33F3" w:rsidRDefault="00B102BE" w:rsidP="00B102BE">
            <w:pPr>
              <w:pStyle w:val="TableParagraph"/>
              <w:ind w:left="-57" w:right="-57"/>
              <w:rPr>
                <w:bCs/>
                <w:sz w:val="24"/>
                <w:szCs w:val="24"/>
              </w:rPr>
            </w:pPr>
            <w:r w:rsidRPr="00FB33F3">
              <w:rPr>
                <w:sz w:val="24"/>
                <w:szCs w:val="24"/>
              </w:rPr>
              <w:t>1,50±0,08</w:t>
            </w:r>
          </w:p>
        </w:tc>
        <w:tc>
          <w:tcPr>
            <w:tcW w:w="2127" w:type="dxa"/>
          </w:tcPr>
          <w:p w14:paraId="3D9C3E36" w14:textId="3FDCFD4F" w:rsidR="00B102BE" w:rsidRPr="00FB33F3" w:rsidRDefault="00B102BE" w:rsidP="00B102BE">
            <w:pPr>
              <w:pStyle w:val="TableParagraph"/>
              <w:ind w:left="-57" w:right="-57"/>
              <w:rPr>
                <w:bCs/>
                <w:sz w:val="24"/>
                <w:szCs w:val="24"/>
              </w:rPr>
            </w:pPr>
            <w:r w:rsidRPr="00FB33F3">
              <w:rPr>
                <w:sz w:val="24"/>
                <w:szCs w:val="24"/>
              </w:rPr>
              <w:t>1,26±0,06</w:t>
            </w:r>
          </w:p>
        </w:tc>
        <w:tc>
          <w:tcPr>
            <w:tcW w:w="2062" w:type="dxa"/>
          </w:tcPr>
          <w:p w14:paraId="2E0B853F" w14:textId="4371C626" w:rsidR="00B102BE" w:rsidRPr="00FB33F3" w:rsidRDefault="00B102BE" w:rsidP="00B102BE">
            <w:pPr>
              <w:pStyle w:val="TableParagraph"/>
              <w:ind w:left="-57" w:right="-57"/>
              <w:rPr>
                <w:bCs/>
                <w:sz w:val="24"/>
                <w:szCs w:val="24"/>
              </w:rPr>
            </w:pPr>
            <w:r w:rsidRPr="00FB33F3">
              <w:rPr>
                <w:sz w:val="24"/>
                <w:szCs w:val="24"/>
              </w:rPr>
              <w:t>1,38±0,07</w:t>
            </w:r>
          </w:p>
        </w:tc>
      </w:tr>
      <w:tr w:rsidR="00B102BE" w:rsidRPr="00FB33F3" w14:paraId="79EB4687" w14:textId="77777777" w:rsidTr="00932CC9">
        <w:trPr>
          <w:trHeight w:val="128"/>
        </w:trPr>
        <w:tc>
          <w:tcPr>
            <w:tcW w:w="1838" w:type="dxa"/>
            <w:vAlign w:val="center"/>
          </w:tcPr>
          <w:p w14:paraId="1FEDD49F" w14:textId="77777777" w:rsidR="00B102BE" w:rsidRPr="00FB33F3" w:rsidRDefault="00B102BE" w:rsidP="00B102BE">
            <w:pPr>
              <w:pStyle w:val="TableParagraph"/>
              <w:ind w:left="-57" w:right="-57"/>
              <w:jc w:val="left"/>
              <w:rPr>
                <w:bCs/>
                <w:sz w:val="24"/>
                <w:szCs w:val="24"/>
              </w:rPr>
            </w:pPr>
            <w:r w:rsidRPr="00FB33F3">
              <w:rPr>
                <w:bCs/>
                <w:sz w:val="24"/>
                <w:szCs w:val="24"/>
              </w:rPr>
              <w:t>Калий (K)</w:t>
            </w:r>
          </w:p>
        </w:tc>
        <w:tc>
          <w:tcPr>
            <w:tcW w:w="1985" w:type="dxa"/>
          </w:tcPr>
          <w:p w14:paraId="59B98F1B" w14:textId="4AB9BA35" w:rsidR="00B102BE" w:rsidRPr="00FB33F3" w:rsidRDefault="00B102BE" w:rsidP="00B102BE">
            <w:pPr>
              <w:pStyle w:val="TableParagraph"/>
              <w:ind w:left="-57" w:right="-57"/>
              <w:rPr>
                <w:rStyle w:val="af0"/>
                <w:b w:val="0"/>
                <w:sz w:val="24"/>
                <w:szCs w:val="24"/>
              </w:rPr>
            </w:pPr>
            <w:r w:rsidRPr="00FB33F3">
              <w:rPr>
                <w:sz w:val="24"/>
                <w:szCs w:val="24"/>
              </w:rPr>
              <w:t>189,00±9,45</w:t>
            </w:r>
          </w:p>
        </w:tc>
        <w:tc>
          <w:tcPr>
            <w:tcW w:w="1842" w:type="dxa"/>
          </w:tcPr>
          <w:p w14:paraId="3EB3F618" w14:textId="6DF6B981" w:rsidR="00B102BE" w:rsidRPr="00FB33F3" w:rsidRDefault="00B102BE" w:rsidP="00B102BE">
            <w:pPr>
              <w:pStyle w:val="TableParagraph"/>
              <w:ind w:left="-57" w:right="-57"/>
              <w:rPr>
                <w:bCs/>
                <w:sz w:val="24"/>
                <w:szCs w:val="24"/>
              </w:rPr>
            </w:pPr>
            <w:r w:rsidRPr="00FB33F3">
              <w:rPr>
                <w:sz w:val="24"/>
                <w:szCs w:val="24"/>
              </w:rPr>
              <w:t>222,00±11,10</w:t>
            </w:r>
          </w:p>
        </w:tc>
        <w:tc>
          <w:tcPr>
            <w:tcW w:w="2127" w:type="dxa"/>
          </w:tcPr>
          <w:p w14:paraId="18F4D727" w14:textId="1BEE9BCA" w:rsidR="00B102BE" w:rsidRPr="00FB33F3" w:rsidRDefault="00B102BE" w:rsidP="00B102BE">
            <w:pPr>
              <w:pStyle w:val="TableParagraph"/>
              <w:ind w:left="-57" w:right="-57"/>
              <w:rPr>
                <w:bCs/>
                <w:sz w:val="24"/>
                <w:szCs w:val="24"/>
              </w:rPr>
            </w:pPr>
            <w:r w:rsidRPr="00FB33F3">
              <w:rPr>
                <w:sz w:val="24"/>
                <w:szCs w:val="24"/>
              </w:rPr>
              <w:t>246,00±12,30</w:t>
            </w:r>
          </w:p>
        </w:tc>
        <w:tc>
          <w:tcPr>
            <w:tcW w:w="2062" w:type="dxa"/>
          </w:tcPr>
          <w:p w14:paraId="03EEC43F" w14:textId="7ECB73F2" w:rsidR="00B102BE" w:rsidRPr="00FB33F3" w:rsidRDefault="00B102BE" w:rsidP="00B102BE">
            <w:pPr>
              <w:pStyle w:val="TableParagraph"/>
              <w:ind w:left="-57" w:right="-57"/>
              <w:rPr>
                <w:bCs/>
                <w:sz w:val="24"/>
                <w:szCs w:val="24"/>
              </w:rPr>
            </w:pPr>
            <w:r w:rsidRPr="00FB33F3">
              <w:rPr>
                <w:sz w:val="24"/>
                <w:szCs w:val="24"/>
              </w:rPr>
              <w:t>234,00±11,70</w:t>
            </w:r>
          </w:p>
        </w:tc>
      </w:tr>
      <w:tr w:rsidR="00B102BE" w:rsidRPr="00FB33F3" w14:paraId="02960AE7" w14:textId="77777777" w:rsidTr="00932CC9">
        <w:trPr>
          <w:trHeight w:val="246"/>
        </w:trPr>
        <w:tc>
          <w:tcPr>
            <w:tcW w:w="1838" w:type="dxa"/>
            <w:vAlign w:val="center"/>
          </w:tcPr>
          <w:p w14:paraId="51FD983C" w14:textId="77777777" w:rsidR="00B102BE" w:rsidRPr="00FB33F3" w:rsidRDefault="00B102BE" w:rsidP="00B102BE">
            <w:pPr>
              <w:pStyle w:val="TableParagraph"/>
              <w:ind w:left="-57" w:right="-57"/>
              <w:jc w:val="left"/>
              <w:rPr>
                <w:bCs/>
                <w:sz w:val="24"/>
                <w:szCs w:val="24"/>
              </w:rPr>
            </w:pPr>
            <w:r w:rsidRPr="00FB33F3">
              <w:rPr>
                <w:bCs/>
                <w:sz w:val="24"/>
                <w:szCs w:val="24"/>
              </w:rPr>
              <w:t>Фосфор (P)</w:t>
            </w:r>
          </w:p>
        </w:tc>
        <w:tc>
          <w:tcPr>
            <w:tcW w:w="1985" w:type="dxa"/>
          </w:tcPr>
          <w:p w14:paraId="229CA3CE" w14:textId="32EDCF67" w:rsidR="00B102BE" w:rsidRPr="00FB33F3" w:rsidRDefault="00B102BE" w:rsidP="00B102BE">
            <w:pPr>
              <w:pStyle w:val="TableParagraph"/>
              <w:ind w:left="-57" w:right="-57"/>
              <w:rPr>
                <w:rStyle w:val="af0"/>
                <w:b w:val="0"/>
                <w:sz w:val="24"/>
                <w:szCs w:val="24"/>
              </w:rPr>
            </w:pPr>
            <w:r w:rsidRPr="00FB33F3">
              <w:rPr>
                <w:sz w:val="24"/>
                <w:szCs w:val="24"/>
              </w:rPr>
              <w:t>114,00±5,70</w:t>
            </w:r>
          </w:p>
        </w:tc>
        <w:tc>
          <w:tcPr>
            <w:tcW w:w="1842" w:type="dxa"/>
          </w:tcPr>
          <w:p w14:paraId="6E44DB5E" w14:textId="3F7839BD" w:rsidR="00B102BE" w:rsidRPr="00FB33F3" w:rsidRDefault="00B102BE" w:rsidP="00B102BE">
            <w:pPr>
              <w:pStyle w:val="TableParagraph"/>
              <w:ind w:left="-57" w:right="-57"/>
              <w:rPr>
                <w:bCs/>
                <w:sz w:val="24"/>
                <w:szCs w:val="24"/>
              </w:rPr>
            </w:pPr>
            <w:r w:rsidRPr="00FB33F3">
              <w:rPr>
                <w:sz w:val="24"/>
                <w:szCs w:val="24"/>
              </w:rPr>
              <w:t>186,00±9,30</w:t>
            </w:r>
          </w:p>
        </w:tc>
        <w:tc>
          <w:tcPr>
            <w:tcW w:w="2127" w:type="dxa"/>
          </w:tcPr>
          <w:p w14:paraId="62A09491" w14:textId="2BDB50ED" w:rsidR="00B102BE" w:rsidRPr="00FB33F3" w:rsidRDefault="00B102BE" w:rsidP="00B102BE">
            <w:pPr>
              <w:pStyle w:val="TableParagraph"/>
              <w:ind w:left="-57" w:right="-57"/>
              <w:rPr>
                <w:bCs/>
                <w:sz w:val="24"/>
                <w:szCs w:val="24"/>
              </w:rPr>
            </w:pPr>
            <w:r w:rsidRPr="00FB33F3">
              <w:rPr>
                <w:sz w:val="24"/>
                <w:szCs w:val="24"/>
              </w:rPr>
              <w:t>204,00±10,20</w:t>
            </w:r>
          </w:p>
        </w:tc>
        <w:tc>
          <w:tcPr>
            <w:tcW w:w="2062" w:type="dxa"/>
          </w:tcPr>
          <w:p w14:paraId="45705C69" w14:textId="5E2C0A71" w:rsidR="00B102BE" w:rsidRPr="00FB33F3" w:rsidRDefault="00B102BE" w:rsidP="00B102BE">
            <w:pPr>
              <w:pStyle w:val="TableParagraph"/>
              <w:ind w:left="-57" w:right="-57"/>
              <w:rPr>
                <w:bCs/>
                <w:sz w:val="24"/>
                <w:szCs w:val="24"/>
              </w:rPr>
            </w:pPr>
            <w:r w:rsidRPr="00FB33F3">
              <w:rPr>
                <w:sz w:val="24"/>
                <w:szCs w:val="24"/>
              </w:rPr>
              <w:t>195,00±9,75</w:t>
            </w:r>
          </w:p>
        </w:tc>
      </w:tr>
      <w:tr w:rsidR="00B102BE" w:rsidRPr="00FB33F3" w14:paraId="7A7BB220" w14:textId="77777777" w:rsidTr="00932CC9">
        <w:trPr>
          <w:trHeight w:val="249"/>
        </w:trPr>
        <w:tc>
          <w:tcPr>
            <w:tcW w:w="1838" w:type="dxa"/>
            <w:vAlign w:val="center"/>
          </w:tcPr>
          <w:p w14:paraId="512D02D4" w14:textId="77777777" w:rsidR="00B102BE" w:rsidRPr="00FB33F3" w:rsidRDefault="00B102BE" w:rsidP="00B102BE">
            <w:pPr>
              <w:pStyle w:val="TableParagraph"/>
              <w:ind w:left="-57" w:right="-57"/>
              <w:jc w:val="left"/>
              <w:rPr>
                <w:bCs/>
                <w:sz w:val="24"/>
                <w:szCs w:val="24"/>
              </w:rPr>
            </w:pPr>
            <w:r w:rsidRPr="00FB33F3">
              <w:rPr>
                <w:bCs/>
                <w:sz w:val="24"/>
                <w:szCs w:val="24"/>
              </w:rPr>
              <w:t>Натрий (Na)</w:t>
            </w:r>
          </w:p>
        </w:tc>
        <w:tc>
          <w:tcPr>
            <w:tcW w:w="1985" w:type="dxa"/>
          </w:tcPr>
          <w:p w14:paraId="0D4EE6A5" w14:textId="22C0CBCD" w:rsidR="00B102BE" w:rsidRPr="00FB33F3" w:rsidRDefault="00B102BE" w:rsidP="00B102BE">
            <w:pPr>
              <w:pStyle w:val="TableParagraph"/>
              <w:ind w:left="-57" w:right="-57"/>
              <w:rPr>
                <w:rStyle w:val="af0"/>
                <w:b w:val="0"/>
                <w:sz w:val="24"/>
                <w:szCs w:val="24"/>
              </w:rPr>
            </w:pPr>
            <w:r w:rsidRPr="00FB33F3">
              <w:rPr>
                <w:sz w:val="24"/>
                <w:szCs w:val="24"/>
              </w:rPr>
              <w:t>4,20±0,21</w:t>
            </w:r>
          </w:p>
        </w:tc>
        <w:tc>
          <w:tcPr>
            <w:tcW w:w="1842" w:type="dxa"/>
          </w:tcPr>
          <w:p w14:paraId="26F2F19A" w14:textId="23D85344" w:rsidR="00B102BE" w:rsidRPr="00FB33F3" w:rsidRDefault="00B102BE" w:rsidP="00B102BE">
            <w:pPr>
              <w:pStyle w:val="TableParagraph"/>
              <w:ind w:left="-57" w:right="-57"/>
              <w:rPr>
                <w:bCs/>
                <w:sz w:val="24"/>
                <w:szCs w:val="24"/>
              </w:rPr>
            </w:pPr>
            <w:r w:rsidRPr="00FB33F3">
              <w:rPr>
                <w:sz w:val="24"/>
                <w:szCs w:val="24"/>
              </w:rPr>
              <w:t>3,60±0,18</w:t>
            </w:r>
          </w:p>
        </w:tc>
        <w:tc>
          <w:tcPr>
            <w:tcW w:w="2127" w:type="dxa"/>
          </w:tcPr>
          <w:p w14:paraId="512B7A7C" w14:textId="17BC64F3" w:rsidR="00B102BE" w:rsidRPr="00FB33F3" w:rsidRDefault="00B102BE" w:rsidP="00B102BE">
            <w:pPr>
              <w:pStyle w:val="TableParagraph"/>
              <w:ind w:left="-57" w:right="-57"/>
              <w:rPr>
                <w:bCs/>
                <w:sz w:val="24"/>
                <w:szCs w:val="24"/>
              </w:rPr>
            </w:pPr>
            <w:r w:rsidRPr="00FB33F3">
              <w:rPr>
                <w:sz w:val="24"/>
                <w:szCs w:val="24"/>
              </w:rPr>
              <w:t>3,00±0,15</w:t>
            </w:r>
          </w:p>
        </w:tc>
        <w:tc>
          <w:tcPr>
            <w:tcW w:w="2062" w:type="dxa"/>
          </w:tcPr>
          <w:p w14:paraId="0C06C336" w14:textId="5A9970E2" w:rsidR="00B102BE" w:rsidRPr="00FB33F3" w:rsidRDefault="00B102BE" w:rsidP="00B102BE">
            <w:pPr>
              <w:pStyle w:val="TableParagraph"/>
              <w:ind w:left="-57" w:right="-57"/>
              <w:rPr>
                <w:bCs/>
                <w:sz w:val="24"/>
                <w:szCs w:val="24"/>
              </w:rPr>
            </w:pPr>
            <w:r w:rsidRPr="00FB33F3">
              <w:rPr>
                <w:sz w:val="24"/>
                <w:szCs w:val="24"/>
              </w:rPr>
              <w:t>3,30±0,17</w:t>
            </w:r>
          </w:p>
        </w:tc>
      </w:tr>
      <w:tr w:rsidR="00B102BE" w:rsidRPr="00FB33F3" w14:paraId="1D3CBB0E" w14:textId="77777777" w:rsidTr="00932CC9">
        <w:trPr>
          <w:trHeight w:val="240"/>
        </w:trPr>
        <w:tc>
          <w:tcPr>
            <w:tcW w:w="1838" w:type="dxa"/>
            <w:vAlign w:val="center"/>
          </w:tcPr>
          <w:p w14:paraId="766D68B6" w14:textId="77777777" w:rsidR="00B102BE" w:rsidRPr="00FB33F3" w:rsidRDefault="00B102BE" w:rsidP="00B102BE">
            <w:pPr>
              <w:pStyle w:val="TableParagraph"/>
              <w:ind w:left="-57" w:right="-57"/>
              <w:jc w:val="left"/>
              <w:rPr>
                <w:bCs/>
                <w:sz w:val="24"/>
                <w:szCs w:val="24"/>
              </w:rPr>
            </w:pPr>
            <w:r w:rsidRPr="00FB33F3">
              <w:rPr>
                <w:bCs/>
                <w:sz w:val="24"/>
                <w:szCs w:val="24"/>
              </w:rPr>
              <w:t>Марганец (Mn)</w:t>
            </w:r>
          </w:p>
        </w:tc>
        <w:tc>
          <w:tcPr>
            <w:tcW w:w="1985" w:type="dxa"/>
          </w:tcPr>
          <w:p w14:paraId="76F23520" w14:textId="4106F6F6" w:rsidR="00B102BE" w:rsidRPr="00FB33F3" w:rsidRDefault="00B102BE" w:rsidP="00B102BE">
            <w:pPr>
              <w:pStyle w:val="TableParagraph"/>
              <w:ind w:left="-57" w:right="-57"/>
              <w:rPr>
                <w:rStyle w:val="af0"/>
                <w:b w:val="0"/>
                <w:sz w:val="24"/>
                <w:szCs w:val="24"/>
              </w:rPr>
            </w:pPr>
            <w:r w:rsidRPr="00FB33F3">
              <w:rPr>
                <w:sz w:val="24"/>
                <w:szCs w:val="24"/>
              </w:rPr>
              <w:t>0,12±0,01</w:t>
            </w:r>
          </w:p>
        </w:tc>
        <w:tc>
          <w:tcPr>
            <w:tcW w:w="1842" w:type="dxa"/>
          </w:tcPr>
          <w:p w14:paraId="44ECFD18" w14:textId="2D109294" w:rsidR="00B102BE" w:rsidRPr="00FB33F3" w:rsidRDefault="00B102BE" w:rsidP="00B102BE">
            <w:pPr>
              <w:pStyle w:val="TableParagraph"/>
              <w:ind w:left="-57" w:right="-57"/>
              <w:rPr>
                <w:bCs/>
                <w:sz w:val="24"/>
                <w:szCs w:val="24"/>
              </w:rPr>
            </w:pPr>
            <w:r w:rsidRPr="00FB33F3">
              <w:rPr>
                <w:sz w:val="24"/>
                <w:szCs w:val="24"/>
              </w:rPr>
              <w:t>0,78±0,04</w:t>
            </w:r>
          </w:p>
        </w:tc>
        <w:tc>
          <w:tcPr>
            <w:tcW w:w="2127" w:type="dxa"/>
          </w:tcPr>
          <w:p w14:paraId="52B64DEC" w14:textId="31797161" w:rsidR="00B102BE" w:rsidRPr="00FB33F3" w:rsidRDefault="00B102BE" w:rsidP="00B102BE">
            <w:pPr>
              <w:pStyle w:val="TableParagraph"/>
              <w:ind w:left="-57" w:right="-57"/>
              <w:rPr>
                <w:bCs/>
                <w:sz w:val="24"/>
                <w:szCs w:val="24"/>
              </w:rPr>
            </w:pPr>
            <w:r w:rsidRPr="00FB33F3">
              <w:rPr>
                <w:sz w:val="24"/>
                <w:szCs w:val="24"/>
              </w:rPr>
              <w:t>0,90±0,05</w:t>
            </w:r>
          </w:p>
        </w:tc>
        <w:tc>
          <w:tcPr>
            <w:tcW w:w="2062" w:type="dxa"/>
          </w:tcPr>
          <w:p w14:paraId="36D82629" w14:textId="4B8C7427" w:rsidR="00B102BE" w:rsidRPr="00FB33F3" w:rsidRDefault="00B102BE" w:rsidP="00B102BE">
            <w:pPr>
              <w:pStyle w:val="TableParagraph"/>
              <w:ind w:left="-57" w:right="-57"/>
              <w:rPr>
                <w:bCs/>
                <w:sz w:val="24"/>
                <w:szCs w:val="24"/>
              </w:rPr>
            </w:pPr>
            <w:r w:rsidRPr="00FB33F3">
              <w:rPr>
                <w:sz w:val="24"/>
                <w:szCs w:val="24"/>
              </w:rPr>
              <w:t>0,84±0,04</w:t>
            </w:r>
          </w:p>
        </w:tc>
      </w:tr>
      <w:tr w:rsidR="00B102BE" w:rsidRPr="00FB33F3" w14:paraId="0B510878" w14:textId="77777777" w:rsidTr="00932CC9">
        <w:trPr>
          <w:trHeight w:val="243"/>
        </w:trPr>
        <w:tc>
          <w:tcPr>
            <w:tcW w:w="1838" w:type="dxa"/>
            <w:vAlign w:val="center"/>
          </w:tcPr>
          <w:p w14:paraId="3DE0B87D" w14:textId="77777777" w:rsidR="00B102BE" w:rsidRPr="00FB33F3" w:rsidRDefault="00B102BE" w:rsidP="00B102BE">
            <w:pPr>
              <w:pStyle w:val="TableParagraph"/>
              <w:ind w:left="-57" w:right="-57"/>
              <w:jc w:val="left"/>
              <w:rPr>
                <w:bCs/>
                <w:sz w:val="24"/>
                <w:szCs w:val="24"/>
              </w:rPr>
            </w:pPr>
            <w:r w:rsidRPr="00FB33F3">
              <w:rPr>
                <w:bCs/>
                <w:sz w:val="24"/>
                <w:szCs w:val="24"/>
              </w:rPr>
              <w:t>Мыс (Cu)</w:t>
            </w:r>
          </w:p>
        </w:tc>
        <w:tc>
          <w:tcPr>
            <w:tcW w:w="1985" w:type="dxa"/>
          </w:tcPr>
          <w:p w14:paraId="6E908D19" w14:textId="4DBAEA23" w:rsidR="00B102BE" w:rsidRPr="00FB33F3" w:rsidRDefault="00B102BE" w:rsidP="00B102BE">
            <w:pPr>
              <w:pStyle w:val="TableParagraph"/>
              <w:ind w:left="-57" w:right="-57"/>
              <w:rPr>
                <w:rStyle w:val="af0"/>
                <w:b w:val="0"/>
                <w:sz w:val="24"/>
                <w:szCs w:val="24"/>
              </w:rPr>
            </w:pPr>
            <w:r w:rsidRPr="00FB33F3">
              <w:rPr>
                <w:sz w:val="24"/>
                <w:szCs w:val="24"/>
              </w:rPr>
              <w:t>0,07±0,00</w:t>
            </w:r>
          </w:p>
        </w:tc>
        <w:tc>
          <w:tcPr>
            <w:tcW w:w="1842" w:type="dxa"/>
          </w:tcPr>
          <w:p w14:paraId="3A81E135" w14:textId="5E30BA30" w:rsidR="00B102BE" w:rsidRPr="00FB33F3" w:rsidRDefault="00B102BE" w:rsidP="00B102BE">
            <w:pPr>
              <w:pStyle w:val="TableParagraph"/>
              <w:ind w:left="-57" w:right="-57"/>
              <w:rPr>
                <w:bCs/>
                <w:sz w:val="24"/>
                <w:szCs w:val="24"/>
              </w:rPr>
            </w:pPr>
            <w:r w:rsidRPr="00FB33F3">
              <w:rPr>
                <w:sz w:val="24"/>
                <w:szCs w:val="24"/>
              </w:rPr>
              <w:t>0,25±0,01</w:t>
            </w:r>
          </w:p>
        </w:tc>
        <w:tc>
          <w:tcPr>
            <w:tcW w:w="2127" w:type="dxa"/>
          </w:tcPr>
          <w:p w14:paraId="23A9821A" w14:textId="1AFF6B6F" w:rsidR="00B102BE" w:rsidRPr="00FB33F3" w:rsidRDefault="00B102BE" w:rsidP="00B102BE">
            <w:pPr>
              <w:pStyle w:val="TableParagraph"/>
              <w:ind w:left="-57" w:right="-57"/>
              <w:rPr>
                <w:bCs/>
                <w:sz w:val="24"/>
                <w:szCs w:val="24"/>
              </w:rPr>
            </w:pPr>
            <w:r w:rsidRPr="00FB33F3">
              <w:rPr>
                <w:sz w:val="24"/>
                <w:szCs w:val="24"/>
              </w:rPr>
              <w:t>0,23±0,01</w:t>
            </w:r>
          </w:p>
        </w:tc>
        <w:tc>
          <w:tcPr>
            <w:tcW w:w="2062" w:type="dxa"/>
          </w:tcPr>
          <w:p w14:paraId="38F0DCBD" w14:textId="6650E524" w:rsidR="00B102BE" w:rsidRPr="00FB33F3" w:rsidRDefault="00B102BE" w:rsidP="00B102BE">
            <w:pPr>
              <w:pStyle w:val="TableParagraph"/>
              <w:ind w:left="-57" w:right="-57"/>
              <w:rPr>
                <w:bCs/>
                <w:sz w:val="24"/>
                <w:szCs w:val="24"/>
              </w:rPr>
            </w:pPr>
            <w:r w:rsidRPr="00FB33F3">
              <w:rPr>
                <w:sz w:val="24"/>
                <w:szCs w:val="24"/>
              </w:rPr>
              <w:t>0,24±0,01</w:t>
            </w:r>
          </w:p>
        </w:tc>
      </w:tr>
      <w:tr w:rsidR="00B102BE" w:rsidRPr="00FB33F3" w14:paraId="1F8F1432" w14:textId="77777777" w:rsidTr="00932CC9">
        <w:trPr>
          <w:trHeight w:val="106"/>
        </w:trPr>
        <w:tc>
          <w:tcPr>
            <w:tcW w:w="1838" w:type="dxa"/>
            <w:vAlign w:val="center"/>
          </w:tcPr>
          <w:p w14:paraId="3EBE93D9" w14:textId="77777777" w:rsidR="00B102BE" w:rsidRPr="00FB33F3" w:rsidRDefault="00B102BE" w:rsidP="00B102BE">
            <w:pPr>
              <w:pStyle w:val="TableParagraph"/>
              <w:ind w:left="-57" w:right="-57"/>
              <w:jc w:val="left"/>
              <w:rPr>
                <w:bCs/>
                <w:sz w:val="24"/>
                <w:szCs w:val="24"/>
              </w:rPr>
            </w:pPr>
            <w:r w:rsidRPr="00FB33F3">
              <w:rPr>
                <w:bCs/>
                <w:sz w:val="24"/>
                <w:szCs w:val="24"/>
              </w:rPr>
              <w:t>Селен (Se)</w:t>
            </w:r>
          </w:p>
        </w:tc>
        <w:tc>
          <w:tcPr>
            <w:tcW w:w="1985" w:type="dxa"/>
          </w:tcPr>
          <w:p w14:paraId="43F0C63C" w14:textId="48FD0782" w:rsidR="00B102BE" w:rsidRPr="00FB33F3" w:rsidRDefault="00B102BE" w:rsidP="00B102BE">
            <w:pPr>
              <w:pStyle w:val="TableParagraph"/>
              <w:ind w:left="-57" w:right="-57"/>
              <w:rPr>
                <w:rStyle w:val="af0"/>
                <w:b w:val="0"/>
                <w:sz w:val="24"/>
                <w:szCs w:val="24"/>
              </w:rPr>
            </w:pPr>
            <w:r w:rsidRPr="00FB33F3">
              <w:rPr>
                <w:sz w:val="24"/>
                <w:szCs w:val="24"/>
              </w:rPr>
              <w:t>1,02±0,05</w:t>
            </w:r>
          </w:p>
        </w:tc>
        <w:tc>
          <w:tcPr>
            <w:tcW w:w="1842" w:type="dxa"/>
          </w:tcPr>
          <w:p w14:paraId="06F1B588" w14:textId="61005CBB" w:rsidR="00B102BE" w:rsidRPr="00FB33F3" w:rsidRDefault="00B102BE" w:rsidP="00B102BE">
            <w:pPr>
              <w:pStyle w:val="TableParagraph"/>
              <w:ind w:left="-57" w:right="-57"/>
              <w:rPr>
                <w:bCs/>
                <w:sz w:val="24"/>
                <w:szCs w:val="24"/>
              </w:rPr>
            </w:pPr>
            <w:r w:rsidRPr="00FB33F3">
              <w:rPr>
                <w:sz w:val="24"/>
                <w:szCs w:val="24"/>
              </w:rPr>
              <w:t>3,12±0,16</w:t>
            </w:r>
          </w:p>
        </w:tc>
        <w:tc>
          <w:tcPr>
            <w:tcW w:w="2127" w:type="dxa"/>
          </w:tcPr>
          <w:p w14:paraId="01CDCBB2" w14:textId="53C948F4" w:rsidR="00B102BE" w:rsidRPr="00FB33F3" w:rsidRDefault="00B102BE" w:rsidP="00B102BE">
            <w:pPr>
              <w:pStyle w:val="TableParagraph"/>
              <w:ind w:left="-57" w:right="-57"/>
              <w:rPr>
                <w:bCs/>
                <w:sz w:val="24"/>
                <w:szCs w:val="24"/>
              </w:rPr>
            </w:pPr>
            <w:r w:rsidRPr="00FB33F3">
              <w:rPr>
                <w:sz w:val="24"/>
                <w:szCs w:val="24"/>
              </w:rPr>
              <w:t>2,88±0,14</w:t>
            </w:r>
          </w:p>
        </w:tc>
        <w:tc>
          <w:tcPr>
            <w:tcW w:w="2062" w:type="dxa"/>
          </w:tcPr>
          <w:p w14:paraId="4F0C225C" w14:textId="48738246" w:rsidR="00B102BE" w:rsidRPr="00FB33F3" w:rsidRDefault="00B102BE" w:rsidP="00B102BE">
            <w:pPr>
              <w:pStyle w:val="TableParagraph"/>
              <w:ind w:left="-57" w:right="-57"/>
              <w:rPr>
                <w:bCs/>
                <w:sz w:val="24"/>
                <w:szCs w:val="24"/>
              </w:rPr>
            </w:pPr>
            <w:r w:rsidRPr="00FB33F3">
              <w:rPr>
                <w:sz w:val="24"/>
                <w:szCs w:val="24"/>
              </w:rPr>
              <w:t>3,00±0,15</w:t>
            </w:r>
          </w:p>
        </w:tc>
      </w:tr>
    </w:tbl>
    <w:p w14:paraId="4F067471" w14:textId="77777777" w:rsidR="00191347" w:rsidRPr="00FB33F3" w:rsidRDefault="00191347" w:rsidP="00191347">
      <w:pPr>
        <w:spacing w:after="0" w:line="240" w:lineRule="auto"/>
        <w:ind w:firstLine="709"/>
        <w:jc w:val="both"/>
        <w:rPr>
          <w:rFonts w:ascii="Times New Roman" w:hAnsi="Times New Roman" w:cs="Times New Roman"/>
          <w:sz w:val="28"/>
          <w:szCs w:val="28"/>
        </w:rPr>
      </w:pPr>
    </w:p>
    <w:p w14:paraId="768A3D3B" w14:textId="6E943303" w:rsidR="00496B6F" w:rsidRPr="00FB33F3" w:rsidRDefault="00496B6F" w:rsidP="00496B6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Мәселен, магний мөлшері ба</w:t>
      </w:r>
      <w:r w:rsidR="003A1CCA" w:rsidRPr="00FB33F3">
        <w:rPr>
          <w:rFonts w:ascii="Times New Roman" w:hAnsi="Times New Roman" w:cs="Times New Roman"/>
          <w:sz w:val="28"/>
          <w:szCs w:val="28"/>
          <w:lang w:val="kk-KZ"/>
        </w:rPr>
        <w:t>қылау үлгісінде</w:t>
      </w:r>
      <w:r w:rsidRPr="00FB33F3">
        <w:rPr>
          <w:rFonts w:ascii="Times New Roman" w:hAnsi="Times New Roman" w:cs="Times New Roman"/>
          <w:sz w:val="28"/>
          <w:szCs w:val="28"/>
          <w:lang w:val="kk-KZ"/>
        </w:rPr>
        <w:t xml:space="preserve"> </w:t>
      </w:r>
      <w:r w:rsidR="003A1CCA" w:rsidRPr="00FB33F3">
        <w:rPr>
          <w:rFonts w:ascii="Times New Roman" w:hAnsi="Times New Roman" w:cs="Times New Roman"/>
          <w:sz w:val="28"/>
          <w:szCs w:val="28"/>
          <w:lang w:val="kk-KZ"/>
        </w:rPr>
        <w:t xml:space="preserve">22,20±1,11 </w:t>
      </w:r>
      <w:r w:rsidRPr="00FB33F3">
        <w:rPr>
          <w:rFonts w:ascii="Times New Roman" w:hAnsi="Times New Roman" w:cs="Times New Roman"/>
          <w:sz w:val="28"/>
          <w:szCs w:val="28"/>
          <w:lang w:val="kk-KZ"/>
        </w:rPr>
        <w:t>мг/100 г болса, қарақұмық негізіндегі №</w:t>
      </w:r>
      <w:r w:rsidR="003A1CCA" w:rsidRPr="00FB33F3">
        <w:rPr>
          <w:rFonts w:ascii="Times New Roman" w:hAnsi="Times New Roman" w:cs="Times New Roman"/>
          <w:sz w:val="28"/>
          <w:szCs w:val="28"/>
          <w:lang w:val="kk-KZ"/>
        </w:rPr>
        <w:t>2</w:t>
      </w:r>
      <w:r w:rsidRPr="00FB33F3">
        <w:rPr>
          <w:rFonts w:ascii="Times New Roman" w:hAnsi="Times New Roman" w:cs="Times New Roman"/>
          <w:sz w:val="28"/>
          <w:szCs w:val="28"/>
          <w:lang w:val="kk-KZ"/>
        </w:rPr>
        <w:t xml:space="preserve"> үлгі нанында бұл көрсеткіш 88,80±4,44 мг/100 г құрады. Бұл – жасыл қарақұмық ұнының магниймен байытылғандығын айқын көрсетеді. Калий мен фосфор мөлшерлері де ұсынылған үлгілерде жоғары көрсеткіштерге ие. Мысалы, калий үлгі №</w:t>
      </w:r>
      <w:r w:rsidR="003A1CCA" w:rsidRPr="00FB33F3">
        <w:rPr>
          <w:rFonts w:ascii="Times New Roman" w:hAnsi="Times New Roman" w:cs="Times New Roman"/>
          <w:sz w:val="28"/>
          <w:szCs w:val="28"/>
          <w:lang w:val="kk-KZ"/>
        </w:rPr>
        <w:t>2</w:t>
      </w:r>
      <w:r w:rsidRPr="00FB33F3">
        <w:rPr>
          <w:rFonts w:ascii="Times New Roman" w:hAnsi="Times New Roman" w:cs="Times New Roman"/>
          <w:sz w:val="28"/>
          <w:szCs w:val="28"/>
          <w:lang w:val="kk-KZ"/>
        </w:rPr>
        <w:t xml:space="preserve"> нанында 246,00±12,30 мг/100 г-ға жетіп, бұлшықет және жүрек қызметі үшін пайдалы элемент ретінде ерекшеленеді. Селен сынды микроэлементтер үлгілерде айтарлықтай артып, ұсынылған нан өнімдерін иммундық жүйе үшін пайдалы тағам ретінде сипаттауға мүмкіндік береді. Қорыта айтқанда, глютенсіз ұн қоспаларынан дайындалған нан үлгілері минералдарға бай, әсіресе </w:t>
      </w:r>
      <w:r w:rsidRPr="00FB33F3">
        <w:rPr>
          <w:rFonts w:ascii="Times New Roman" w:hAnsi="Times New Roman" w:cs="Times New Roman"/>
          <w:bCs/>
          <w:sz w:val="28"/>
          <w:szCs w:val="28"/>
          <w:lang w:val="kk-KZ"/>
        </w:rPr>
        <w:t>кальций, магний, калий, фосфор және темір</w:t>
      </w:r>
      <w:r w:rsidRPr="00FB33F3">
        <w:rPr>
          <w:rFonts w:ascii="Times New Roman" w:hAnsi="Times New Roman" w:cs="Times New Roman"/>
          <w:sz w:val="28"/>
          <w:szCs w:val="28"/>
          <w:lang w:val="kk-KZ"/>
        </w:rPr>
        <w:t xml:space="preserve"> элементтері бойынша жоғары көрсеткіштерге ие.</w:t>
      </w:r>
      <w:r w:rsidRPr="00FB33F3">
        <w:rPr>
          <w:rFonts w:ascii="Times New Roman" w:hAnsi="Times New Roman" w:cs="Times New Roman"/>
          <w:sz w:val="28"/>
          <w:szCs w:val="28"/>
          <w:lang w:val="kk-KZ"/>
        </w:rPr>
        <w:br/>
        <w:t xml:space="preserve">Бұл олардың </w:t>
      </w:r>
      <w:r w:rsidRPr="00FB33F3">
        <w:rPr>
          <w:rFonts w:ascii="Times New Roman" w:hAnsi="Times New Roman" w:cs="Times New Roman"/>
          <w:bCs/>
          <w:sz w:val="28"/>
          <w:szCs w:val="28"/>
          <w:lang w:val="kk-KZ"/>
        </w:rPr>
        <w:t>тағамдық және физиологиялық құндылығын арттырып</w:t>
      </w:r>
      <w:r w:rsidRPr="00FB33F3">
        <w:rPr>
          <w:rFonts w:ascii="Times New Roman" w:hAnsi="Times New Roman" w:cs="Times New Roman"/>
          <w:sz w:val="28"/>
          <w:szCs w:val="28"/>
          <w:lang w:val="kk-KZ"/>
        </w:rPr>
        <w:t>, глютенсіз диетадағы тұтынушылар үшін пайдалы екенін көрсетеді.</w:t>
      </w:r>
    </w:p>
    <w:p w14:paraId="45ADE852" w14:textId="4AB71871"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Дәрумендер құрамы. Зерттелген нан үлгілерінің дәрумендер құрамы (</w:t>
      </w:r>
      <w:r w:rsidR="00BE654A" w:rsidRPr="00FB33F3">
        <w:rPr>
          <w:rFonts w:ascii="Times New Roman" w:hAnsi="Times New Roman" w:cs="Times New Roman"/>
          <w:sz w:val="28"/>
          <w:szCs w:val="28"/>
          <w:lang w:val="kk-KZ"/>
        </w:rPr>
        <w:t>1</w:t>
      </w:r>
      <w:r w:rsidR="000A31DF" w:rsidRPr="00FB33F3">
        <w:rPr>
          <w:rFonts w:ascii="Times New Roman" w:hAnsi="Times New Roman" w:cs="Times New Roman"/>
          <w:sz w:val="28"/>
          <w:szCs w:val="28"/>
          <w:lang w:val="kk-KZ"/>
        </w:rPr>
        <w:t>5</w:t>
      </w:r>
      <w:r w:rsidR="00DA680F" w:rsidRPr="00FB33F3">
        <w:rPr>
          <w:rFonts w:ascii="Times New Roman" w:hAnsi="Times New Roman" w:cs="Times New Roman"/>
          <w:sz w:val="28"/>
          <w:szCs w:val="28"/>
          <w:lang w:val="kk-KZ"/>
        </w:rPr>
        <w:t xml:space="preserve"> кесте</w:t>
      </w:r>
      <w:r w:rsidRPr="00FB33F3">
        <w:rPr>
          <w:rFonts w:ascii="Times New Roman" w:hAnsi="Times New Roman" w:cs="Times New Roman"/>
          <w:sz w:val="28"/>
          <w:szCs w:val="28"/>
          <w:lang w:val="kk-KZ"/>
        </w:rPr>
        <w:t>) ұсынылған құрамдастырылған ұн түрлерінің биологиялық белсенділігінің жоғары екенін көрсетті. В тобының дәрумендері (B</w:t>
      </w:r>
      <w:r w:rsidRPr="00FB33F3">
        <w:rPr>
          <w:rFonts w:ascii="Times New Roman" w:hAnsi="Times New Roman" w:cs="Times New Roman"/>
          <w:sz w:val="28"/>
          <w:szCs w:val="28"/>
          <w:vertAlign w:val="subscript"/>
          <w:lang w:val="kk-KZ"/>
        </w:rPr>
        <w:t>1</w:t>
      </w:r>
      <w:r w:rsidRPr="00FB33F3">
        <w:rPr>
          <w:rFonts w:ascii="Times New Roman" w:hAnsi="Times New Roman" w:cs="Times New Roman"/>
          <w:sz w:val="28"/>
          <w:szCs w:val="28"/>
          <w:lang w:val="kk-KZ"/>
        </w:rPr>
        <w:t>, B</w:t>
      </w:r>
      <w:r w:rsidRPr="00FB33F3">
        <w:rPr>
          <w:rFonts w:ascii="Times New Roman" w:hAnsi="Times New Roman" w:cs="Times New Roman"/>
          <w:sz w:val="28"/>
          <w:szCs w:val="28"/>
          <w:vertAlign w:val="subscript"/>
          <w:lang w:val="kk-KZ"/>
        </w:rPr>
        <w:t>2</w:t>
      </w:r>
      <w:r w:rsidRPr="00FB33F3">
        <w:rPr>
          <w:rFonts w:ascii="Times New Roman" w:hAnsi="Times New Roman" w:cs="Times New Roman"/>
          <w:sz w:val="28"/>
          <w:szCs w:val="28"/>
          <w:lang w:val="kk-KZ"/>
        </w:rPr>
        <w:t>, B</w:t>
      </w:r>
      <w:r w:rsidRPr="00FB33F3">
        <w:rPr>
          <w:rFonts w:ascii="Times New Roman" w:hAnsi="Times New Roman" w:cs="Times New Roman"/>
          <w:sz w:val="28"/>
          <w:szCs w:val="28"/>
          <w:vertAlign w:val="subscript"/>
          <w:lang w:val="kk-KZ"/>
        </w:rPr>
        <w:t>3</w:t>
      </w:r>
      <w:r w:rsidRPr="00FB33F3">
        <w:rPr>
          <w:rFonts w:ascii="Times New Roman" w:hAnsi="Times New Roman" w:cs="Times New Roman"/>
          <w:sz w:val="28"/>
          <w:szCs w:val="28"/>
          <w:lang w:val="kk-KZ"/>
        </w:rPr>
        <w:t>, B</w:t>
      </w:r>
      <w:r w:rsidRPr="00FB33F3">
        <w:rPr>
          <w:rFonts w:ascii="Times New Roman" w:hAnsi="Times New Roman" w:cs="Times New Roman"/>
          <w:sz w:val="28"/>
          <w:szCs w:val="28"/>
          <w:vertAlign w:val="subscript"/>
          <w:lang w:val="kk-KZ"/>
        </w:rPr>
        <w:t>5</w:t>
      </w:r>
      <w:r w:rsidRPr="00FB33F3">
        <w:rPr>
          <w:rFonts w:ascii="Times New Roman" w:hAnsi="Times New Roman" w:cs="Times New Roman"/>
          <w:sz w:val="28"/>
          <w:szCs w:val="28"/>
          <w:lang w:val="kk-KZ"/>
        </w:rPr>
        <w:t>, B</w:t>
      </w:r>
      <w:r w:rsidRPr="00FB33F3">
        <w:rPr>
          <w:rFonts w:ascii="Times New Roman" w:hAnsi="Times New Roman" w:cs="Times New Roman"/>
          <w:sz w:val="28"/>
          <w:szCs w:val="28"/>
          <w:vertAlign w:val="subscript"/>
          <w:lang w:val="kk-KZ"/>
        </w:rPr>
        <w:t>6</w:t>
      </w:r>
      <w:r w:rsidRPr="00FB33F3">
        <w:rPr>
          <w:rFonts w:ascii="Times New Roman" w:hAnsi="Times New Roman" w:cs="Times New Roman"/>
          <w:sz w:val="28"/>
          <w:szCs w:val="28"/>
          <w:lang w:val="kk-KZ"/>
        </w:rPr>
        <w:t>, фолий қышқылы) үлгі нандарында б</w:t>
      </w:r>
      <w:r w:rsidR="003A1CCA" w:rsidRPr="00FB33F3">
        <w:rPr>
          <w:rFonts w:ascii="Times New Roman" w:hAnsi="Times New Roman" w:cs="Times New Roman"/>
          <w:sz w:val="28"/>
          <w:szCs w:val="28"/>
          <w:lang w:val="kk-KZ"/>
        </w:rPr>
        <w:t>ақылау</w:t>
      </w:r>
      <w:r w:rsidRPr="00FB33F3">
        <w:rPr>
          <w:rFonts w:ascii="Times New Roman" w:hAnsi="Times New Roman" w:cs="Times New Roman"/>
          <w:sz w:val="28"/>
          <w:szCs w:val="28"/>
          <w:lang w:val="kk-KZ"/>
        </w:rPr>
        <w:t xml:space="preserve"> </w:t>
      </w:r>
      <w:r w:rsidR="003A1CCA" w:rsidRPr="00FB33F3">
        <w:rPr>
          <w:rFonts w:ascii="Times New Roman" w:hAnsi="Times New Roman" w:cs="Times New Roman"/>
          <w:sz w:val="28"/>
          <w:szCs w:val="28"/>
          <w:lang w:val="kk-KZ"/>
        </w:rPr>
        <w:t>үлгісіне</w:t>
      </w:r>
      <w:r w:rsidRPr="00FB33F3">
        <w:rPr>
          <w:rFonts w:ascii="Times New Roman" w:hAnsi="Times New Roman" w:cs="Times New Roman"/>
          <w:sz w:val="28"/>
          <w:szCs w:val="28"/>
          <w:lang w:val="kk-KZ"/>
        </w:rPr>
        <w:t xml:space="preserve"> қарағанда едәуір жоғары болды.</w:t>
      </w:r>
    </w:p>
    <w:p w14:paraId="3BB66064" w14:textId="627144D9" w:rsidR="00191347" w:rsidRPr="00FB33F3" w:rsidRDefault="004C052A"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Мысалы, дәрумен</w:t>
      </w:r>
      <w:r w:rsidR="00191347" w:rsidRPr="00FB33F3">
        <w:rPr>
          <w:rFonts w:ascii="Times New Roman" w:hAnsi="Times New Roman" w:cs="Times New Roman"/>
          <w:sz w:val="28"/>
          <w:szCs w:val="28"/>
          <w:lang w:val="kk-KZ"/>
        </w:rPr>
        <w:t xml:space="preserve"> B</w:t>
      </w:r>
      <w:r w:rsidR="00191347" w:rsidRPr="00FB33F3">
        <w:rPr>
          <w:rFonts w:ascii="Times New Roman" w:hAnsi="Times New Roman" w:cs="Times New Roman"/>
          <w:sz w:val="28"/>
          <w:szCs w:val="28"/>
          <w:vertAlign w:val="subscript"/>
          <w:lang w:val="kk-KZ"/>
        </w:rPr>
        <w:t>3</w:t>
      </w:r>
      <w:r w:rsidR="00191347" w:rsidRPr="00FB33F3">
        <w:rPr>
          <w:rFonts w:ascii="Times New Roman" w:hAnsi="Times New Roman" w:cs="Times New Roman"/>
          <w:sz w:val="28"/>
          <w:szCs w:val="28"/>
          <w:lang w:val="kk-KZ"/>
        </w:rPr>
        <w:t xml:space="preserve"> (ниацин) мөлшері б</w:t>
      </w:r>
      <w:r w:rsidR="003A1CCA" w:rsidRPr="00FB33F3">
        <w:rPr>
          <w:rFonts w:ascii="Times New Roman" w:hAnsi="Times New Roman" w:cs="Times New Roman"/>
          <w:sz w:val="28"/>
          <w:szCs w:val="28"/>
          <w:lang w:val="kk-KZ"/>
        </w:rPr>
        <w:t>ақылау үлгісінде</w:t>
      </w:r>
      <w:r w:rsidR="00191347" w:rsidRPr="00FB33F3">
        <w:rPr>
          <w:rFonts w:ascii="Times New Roman" w:hAnsi="Times New Roman" w:cs="Times New Roman"/>
          <w:sz w:val="28"/>
          <w:szCs w:val="28"/>
          <w:lang w:val="kk-KZ"/>
        </w:rPr>
        <w:t xml:space="preserve"> </w:t>
      </w:r>
      <w:r w:rsidR="00932CC9" w:rsidRPr="00FB33F3">
        <w:rPr>
          <w:rFonts w:ascii="Times New Roman" w:hAnsi="Times New Roman" w:cs="Times New Roman"/>
          <w:sz w:val="28"/>
          <w:szCs w:val="28"/>
          <w:lang w:val="kk-KZ"/>
        </w:rPr>
        <w:t xml:space="preserve">3,20±0,16 </w:t>
      </w:r>
      <w:r w:rsidR="00191347" w:rsidRPr="00FB33F3">
        <w:rPr>
          <w:rFonts w:ascii="Times New Roman" w:hAnsi="Times New Roman" w:cs="Times New Roman"/>
          <w:sz w:val="28"/>
          <w:szCs w:val="28"/>
          <w:lang w:val="kk-KZ"/>
        </w:rPr>
        <w:t>мг/100 г болса, үлгі №</w:t>
      </w:r>
      <w:r w:rsidR="003A1CCA" w:rsidRPr="00FB33F3">
        <w:rPr>
          <w:rFonts w:ascii="Times New Roman" w:hAnsi="Times New Roman" w:cs="Times New Roman"/>
          <w:sz w:val="28"/>
          <w:szCs w:val="28"/>
          <w:lang w:val="kk-KZ"/>
        </w:rPr>
        <w:t>2</w:t>
      </w:r>
      <w:r w:rsidR="00191347" w:rsidRPr="00FB33F3">
        <w:rPr>
          <w:rFonts w:ascii="Times New Roman" w:hAnsi="Times New Roman" w:cs="Times New Roman"/>
          <w:sz w:val="28"/>
          <w:szCs w:val="28"/>
          <w:lang w:val="kk-KZ"/>
        </w:rPr>
        <w:t xml:space="preserve"> нанында 4,30 ± 0,21 мг/100 г дең</w:t>
      </w:r>
      <w:r w:rsidR="0044625C" w:rsidRPr="00FB33F3">
        <w:rPr>
          <w:rFonts w:ascii="Times New Roman" w:hAnsi="Times New Roman" w:cs="Times New Roman"/>
          <w:sz w:val="28"/>
          <w:szCs w:val="28"/>
          <w:lang w:val="kk-KZ"/>
        </w:rPr>
        <w:t>гейіне жетті. Дәру</w:t>
      </w:r>
      <w:r w:rsidRPr="00FB33F3">
        <w:rPr>
          <w:rFonts w:ascii="Times New Roman" w:hAnsi="Times New Roman" w:cs="Times New Roman"/>
          <w:sz w:val="28"/>
          <w:szCs w:val="28"/>
          <w:lang w:val="kk-KZ"/>
        </w:rPr>
        <w:t>мен</w:t>
      </w:r>
      <w:r w:rsidR="00671CD5" w:rsidRPr="00FB33F3">
        <w:rPr>
          <w:rFonts w:ascii="Times New Roman" w:hAnsi="Times New Roman" w:cs="Times New Roman"/>
          <w:sz w:val="28"/>
          <w:szCs w:val="28"/>
          <w:lang w:val="kk-KZ"/>
        </w:rPr>
        <w:t xml:space="preserve"> С пен Е  - </w:t>
      </w:r>
      <w:r w:rsidR="00191347" w:rsidRPr="00FB33F3">
        <w:rPr>
          <w:rFonts w:ascii="Times New Roman" w:hAnsi="Times New Roman" w:cs="Times New Roman"/>
          <w:sz w:val="28"/>
          <w:szCs w:val="28"/>
          <w:lang w:val="kk-KZ"/>
        </w:rPr>
        <w:t>антиоксиданттық әсе</w:t>
      </w:r>
      <w:r w:rsidR="00671CD5" w:rsidRPr="00FB33F3">
        <w:rPr>
          <w:rFonts w:ascii="Times New Roman" w:hAnsi="Times New Roman" w:cs="Times New Roman"/>
          <w:sz w:val="28"/>
          <w:szCs w:val="28"/>
          <w:lang w:val="kk-KZ"/>
        </w:rPr>
        <w:t>рімен ерекшеленетін дәрумендер -</w:t>
      </w:r>
      <w:r w:rsidR="00191347" w:rsidRPr="00FB33F3">
        <w:rPr>
          <w:rFonts w:ascii="Times New Roman" w:hAnsi="Times New Roman" w:cs="Times New Roman"/>
          <w:sz w:val="28"/>
          <w:szCs w:val="28"/>
          <w:lang w:val="kk-KZ"/>
        </w:rPr>
        <w:t xml:space="preserve"> ұсынылған үлгілерде бірнеше есе артық болды. Бұл жүгері мен жолжелкен құрамындағы табиғи антиоксиданттарға байланысты.</w:t>
      </w:r>
    </w:p>
    <w:p w14:paraId="3955B3F7" w14:textId="29ED7BFD" w:rsidR="00671CD5" w:rsidRPr="00FB33F3" w:rsidRDefault="00191347" w:rsidP="00496B6F">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bCs/>
          <w:sz w:val="28"/>
          <w:szCs w:val="28"/>
          <w:lang w:val="kk-KZ"/>
        </w:rPr>
        <w:t xml:space="preserve">Бета-каротин мен фолий қышқылының да мөлшері айтарлықтай артқан, бұл </w:t>
      </w:r>
      <w:r w:rsidRPr="00FB33F3">
        <w:rPr>
          <w:rFonts w:ascii="Times New Roman" w:hAnsi="Times New Roman" w:cs="Times New Roman"/>
          <w:sz w:val="28"/>
          <w:szCs w:val="28"/>
          <w:lang w:val="kk-KZ"/>
        </w:rPr>
        <w:t>әсіресе жүкті әйелдер мен балалар тағамы үшін маңызды.</w:t>
      </w:r>
      <w:r w:rsidR="00496B6F" w:rsidRPr="00FB33F3">
        <w:rPr>
          <w:rFonts w:ascii="Times New Roman" w:hAnsi="Times New Roman" w:cs="Times New Roman"/>
          <w:sz w:val="28"/>
          <w:szCs w:val="28"/>
          <w:lang w:val="kk-KZ"/>
        </w:rPr>
        <w:t xml:space="preserve"> Сонымен, глютенсіз ұн қоспаларының (жасыл қарақұмық, жүгері және жолжелкен негізінде) дәрумендік құрамы табиғи биологиялық белсенді заттарға бай екенін көруге болады.</w:t>
      </w:r>
    </w:p>
    <w:p w14:paraId="0B929EFD" w14:textId="77777777" w:rsidR="00B65628" w:rsidRPr="00FB33F3" w:rsidRDefault="00B65628" w:rsidP="00496B6F">
      <w:pPr>
        <w:spacing w:after="0" w:line="240" w:lineRule="auto"/>
        <w:ind w:firstLine="709"/>
        <w:jc w:val="both"/>
        <w:rPr>
          <w:rFonts w:ascii="Times New Roman" w:hAnsi="Times New Roman" w:cs="Times New Roman"/>
          <w:bCs/>
          <w:sz w:val="28"/>
          <w:szCs w:val="28"/>
          <w:lang w:val="kk-KZ"/>
        </w:rPr>
      </w:pPr>
    </w:p>
    <w:p w14:paraId="1E1D4C08" w14:textId="77777777" w:rsidR="002B4B3D" w:rsidRPr="00FB33F3" w:rsidRDefault="002B4B3D" w:rsidP="00496B6F">
      <w:pPr>
        <w:spacing w:after="0" w:line="240" w:lineRule="auto"/>
        <w:ind w:firstLine="709"/>
        <w:jc w:val="both"/>
        <w:rPr>
          <w:rFonts w:ascii="Times New Roman" w:hAnsi="Times New Roman" w:cs="Times New Roman"/>
          <w:bCs/>
          <w:sz w:val="28"/>
          <w:szCs w:val="28"/>
          <w:lang w:val="kk-KZ"/>
        </w:rPr>
      </w:pPr>
    </w:p>
    <w:p w14:paraId="1AF16252" w14:textId="069B7E2A" w:rsidR="00671CD5" w:rsidRPr="00FB33F3" w:rsidRDefault="00C47B7E" w:rsidP="0044625C">
      <w:pPr>
        <w:pStyle w:val="TableParagraph"/>
        <w:jc w:val="left"/>
        <w:rPr>
          <w:rStyle w:val="af0"/>
          <w:b w:val="0"/>
          <w:bCs w:val="0"/>
          <w:sz w:val="28"/>
          <w:szCs w:val="28"/>
        </w:rPr>
      </w:pPr>
      <w:r w:rsidRPr="00FB33F3">
        <w:rPr>
          <w:rFonts w:eastAsiaTheme="minorEastAsia"/>
          <w:bCs/>
          <w:kern w:val="36"/>
          <w:sz w:val="28"/>
          <w:szCs w:val="28"/>
          <w:lang w:eastAsia="ru-RU"/>
        </w:rPr>
        <w:lastRenderedPageBreak/>
        <w:t>К</w:t>
      </w:r>
      <w:r w:rsidR="00191347" w:rsidRPr="00FB33F3">
        <w:rPr>
          <w:rFonts w:eastAsiaTheme="minorEastAsia"/>
          <w:bCs/>
          <w:kern w:val="36"/>
          <w:sz w:val="28"/>
          <w:szCs w:val="28"/>
          <w:lang w:eastAsia="ru-RU"/>
        </w:rPr>
        <w:t>есте</w:t>
      </w:r>
      <w:r w:rsidR="000A31DF" w:rsidRPr="00FB33F3">
        <w:rPr>
          <w:rStyle w:val="af0"/>
          <w:b w:val="0"/>
          <w:bCs w:val="0"/>
          <w:sz w:val="28"/>
          <w:szCs w:val="28"/>
        </w:rPr>
        <w:t xml:space="preserve"> 15</w:t>
      </w:r>
      <w:r w:rsidRPr="00FB33F3">
        <w:rPr>
          <w:rStyle w:val="af0"/>
          <w:b w:val="0"/>
          <w:bCs w:val="0"/>
          <w:sz w:val="28"/>
          <w:szCs w:val="28"/>
        </w:rPr>
        <w:t xml:space="preserve"> - </w:t>
      </w:r>
      <w:r w:rsidR="00191347" w:rsidRPr="00FB33F3">
        <w:rPr>
          <w:rStyle w:val="af0"/>
          <w:b w:val="0"/>
          <w:bCs w:val="0"/>
          <w:sz w:val="28"/>
          <w:szCs w:val="28"/>
        </w:rPr>
        <w:t>Дәрумендер құрамы (мг/100 г</w:t>
      </w:r>
      <w:r w:rsidR="009E013C" w:rsidRPr="00FB33F3">
        <w:rPr>
          <w:rStyle w:val="af0"/>
          <w:b w:val="0"/>
          <w:bCs w:val="0"/>
          <w:sz w:val="28"/>
          <w:szCs w:val="28"/>
        </w:rPr>
        <w:t xml:space="preserve"> өнім</w:t>
      </w:r>
      <w:r w:rsidR="00191347" w:rsidRPr="00FB33F3">
        <w:rPr>
          <w:rStyle w:val="af0"/>
          <w:b w:val="0"/>
          <w:bCs w:val="0"/>
          <w:sz w:val="28"/>
          <w:szCs w:val="28"/>
        </w:rPr>
        <w:t>)</w:t>
      </w:r>
    </w:p>
    <w:p w14:paraId="12EA0FD4" w14:textId="77777777" w:rsidR="00B65628" w:rsidRPr="00FB33F3" w:rsidRDefault="00B65628" w:rsidP="0044625C">
      <w:pPr>
        <w:pStyle w:val="TableParagraph"/>
        <w:jc w:val="left"/>
        <w:rPr>
          <w:sz w:val="28"/>
          <w:szCs w:val="28"/>
        </w:rPr>
      </w:pPr>
    </w:p>
    <w:tbl>
      <w:tblPr>
        <w:tblStyle w:val="a4"/>
        <w:tblW w:w="9628" w:type="dxa"/>
        <w:tblLayout w:type="fixed"/>
        <w:tblLook w:val="04A0" w:firstRow="1" w:lastRow="0" w:firstColumn="1" w:lastColumn="0" w:noHBand="0" w:noVBand="1"/>
      </w:tblPr>
      <w:tblGrid>
        <w:gridCol w:w="1696"/>
        <w:gridCol w:w="2127"/>
        <w:gridCol w:w="2268"/>
        <w:gridCol w:w="1842"/>
        <w:gridCol w:w="1695"/>
      </w:tblGrid>
      <w:tr w:rsidR="00B102BE" w:rsidRPr="00FB33F3" w14:paraId="296E5E26" w14:textId="77777777" w:rsidTr="003A1CCA">
        <w:tc>
          <w:tcPr>
            <w:tcW w:w="1696" w:type="dxa"/>
            <w:vMerge w:val="restart"/>
            <w:vAlign w:val="center"/>
          </w:tcPr>
          <w:p w14:paraId="3FF1C2CA" w14:textId="77777777" w:rsidR="00B102BE" w:rsidRPr="00FB33F3" w:rsidRDefault="00B102BE" w:rsidP="00B2650D">
            <w:pPr>
              <w:pStyle w:val="TableParagraph"/>
              <w:ind w:left="-57" w:right="-57"/>
              <w:rPr>
                <w:bCs/>
                <w:sz w:val="24"/>
                <w:szCs w:val="24"/>
              </w:rPr>
            </w:pPr>
            <w:r w:rsidRPr="00FB33F3">
              <w:rPr>
                <w:bCs/>
                <w:sz w:val="24"/>
                <w:szCs w:val="24"/>
              </w:rPr>
              <w:t>Дәрумендер</w:t>
            </w:r>
          </w:p>
        </w:tc>
        <w:tc>
          <w:tcPr>
            <w:tcW w:w="2127" w:type="dxa"/>
            <w:vMerge w:val="restart"/>
            <w:vAlign w:val="center"/>
          </w:tcPr>
          <w:p w14:paraId="38CAA117" w14:textId="3CF23CBE" w:rsidR="00B102BE" w:rsidRPr="00FB33F3" w:rsidRDefault="00B102BE" w:rsidP="0044625C">
            <w:pPr>
              <w:pStyle w:val="TableParagraph"/>
              <w:ind w:left="-57" w:right="-57"/>
              <w:rPr>
                <w:bCs/>
                <w:sz w:val="24"/>
                <w:szCs w:val="24"/>
              </w:rPr>
            </w:pPr>
            <w:r w:rsidRPr="00FB33F3">
              <w:rPr>
                <w:bCs/>
                <w:sz w:val="24"/>
                <w:szCs w:val="24"/>
              </w:rPr>
              <w:t xml:space="preserve">Бақылау </w:t>
            </w:r>
            <w:r w:rsidR="0044625C" w:rsidRPr="00FB33F3">
              <w:rPr>
                <w:bCs/>
                <w:sz w:val="24"/>
                <w:szCs w:val="24"/>
              </w:rPr>
              <w:t>үлгі</w:t>
            </w:r>
          </w:p>
        </w:tc>
        <w:tc>
          <w:tcPr>
            <w:tcW w:w="5805" w:type="dxa"/>
            <w:gridSpan w:val="3"/>
            <w:vAlign w:val="center"/>
          </w:tcPr>
          <w:p w14:paraId="5092C3CD" w14:textId="77777777" w:rsidR="00B102BE" w:rsidRPr="00FB33F3" w:rsidRDefault="00B102BE" w:rsidP="00B2650D">
            <w:pPr>
              <w:pStyle w:val="TableParagraph"/>
              <w:ind w:left="-57" w:right="-57"/>
              <w:rPr>
                <w:bCs/>
                <w:sz w:val="24"/>
                <w:szCs w:val="24"/>
              </w:rPr>
            </w:pPr>
            <w:r w:rsidRPr="00FB33F3">
              <w:rPr>
                <w:bCs/>
                <w:sz w:val="24"/>
                <w:szCs w:val="24"/>
                <w:lang w:eastAsia="ru-RU"/>
              </w:rPr>
              <w:t>Ұсынылған үлгілер</w:t>
            </w:r>
          </w:p>
        </w:tc>
      </w:tr>
      <w:tr w:rsidR="00B102BE" w:rsidRPr="00FB33F3" w14:paraId="545667A4" w14:textId="77777777" w:rsidTr="003A1CCA">
        <w:tc>
          <w:tcPr>
            <w:tcW w:w="1696" w:type="dxa"/>
            <w:vMerge/>
            <w:vAlign w:val="center"/>
          </w:tcPr>
          <w:p w14:paraId="0A1EA702" w14:textId="77777777" w:rsidR="00B102BE" w:rsidRPr="00FB33F3" w:rsidRDefault="00B102BE" w:rsidP="00B2650D">
            <w:pPr>
              <w:pStyle w:val="TableParagraph"/>
              <w:ind w:left="-57" w:right="-57"/>
              <w:rPr>
                <w:sz w:val="24"/>
                <w:szCs w:val="24"/>
              </w:rPr>
            </w:pPr>
          </w:p>
        </w:tc>
        <w:tc>
          <w:tcPr>
            <w:tcW w:w="2127" w:type="dxa"/>
            <w:vMerge/>
            <w:vAlign w:val="center"/>
          </w:tcPr>
          <w:p w14:paraId="563A1F07" w14:textId="680CB61D" w:rsidR="00B102BE" w:rsidRPr="00FB33F3" w:rsidRDefault="00B102BE" w:rsidP="00B2650D">
            <w:pPr>
              <w:pStyle w:val="TableParagraph"/>
              <w:ind w:left="-57" w:right="-57"/>
              <w:rPr>
                <w:rStyle w:val="af0"/>
                <w:b w:val="0"/>
                <w:sz w:val="24"/>
                <w:szCs w:val="24"/>
              </w:rPr>
            </w:pPr>
          </w:p>
        </w:tc>
        <w:tc>
          <w:tcPr>
            <w:tcW w:w="2268" w:type="dxa"/>
            <w:vAlign w:val="center"/>
          </w:tcPr>
          <w:p w14:paraId="0EC54303" w14:textId="77777777" w:rsidR="00B102BE" w:rsidRPr="00FB33F3" w:rsidRDefault="00B102BE" w:rsidP="00B2650D">
            <w:pPr>
              <w:pStyle w:val="TableParagraph"/>
              <w:rPr>
                <w:bCs/>
                <w:sz w:val="24"/>
                <w:szCs w:val="24"/>
              </w:rPr>
            </w:pPr>
            <w:r w:rsidRPr="00FB33F3">
              <w:rPr>
                <w:bCs/>
                <w:sz w:val="24"/>
                <w:szCs w:val="24"/>
              </w:rPr>
              <w:t>Үлгі №1</w:t>
            </w:r>
          </w:p>
          <w:p w14:paraId="40A87A0B"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74</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1%</w:t>
            </w:r>
          </w:p>
        </w:tc>
        <w:tc>
          <w:tcPr>
            <w:tcW w:w="1842" w:type="dxa"/>
            <w:vAlign w:val="center"/>
          </w:tcPr>
          <w:p w14:paraId="1A5EDB6E" w14:textId="77777777" w:rsidR="00B102BE" w:rsidRPr="00FB33F3" w:rsidRDefault="00B102BE" w:rsidP="00B2650D">
            <w:pPr>
              <w:pStyle w:val="TableParagraph"/>
              <w:rPr>
                <w:bCs/>
                <w:sz w:val="24"/>
                <w:szCs w:val="24"/>
              </w:rPr>
            </w:pPr>
            <w:r w:rsidRPr="00FB33F3">
              <w:rPr>
                <w:bCs/>
                <w:sz w:val="24"/>
                <w:szCs w:val="24"/>
              </w:rPr>
              <w:t>Үлгі №2</w:t>
            </w:r>
          </w:p>
          <w:p w14:paraId="4414BFDC"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7</w:t>
            </w:r>
            <w:r w:rsidRPr="00FB33F3">
              <w:rPr>
                <w:rStyle w:val="af0"/>
                <w:b w:val="0"/>
                <w:sz w:val="24"/>
                <w:szCs w:val="24"/>
                <w:lang w:val="ru-RU"/>
              </w:rPr>
              <w:t>0</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ru-RU"/>
              </w:rPr>
              <w:t>5</w:t>
            </w:r>
            <w:r w:rsidRPr="00FB33F3">
              <w:rPr>
                <w:rStyle w:val="af0"/>
                <w:b w:val="0"/>
                <w:sz w:val="24"/>
                <w:szCs w:val="24"/>
                <w:lang w:val="en-US"/>
              </w:rPr>
              <w:t>%</w:t>
            </w:r>
          </w:p>
        </w:tc>
        <w:tc>
          <w:tcPr>
            <w:tcW w:w="1695" w:type="dxa"/>
            <w:vAlign w:val="center"/>
          </w:tcPr>
          <w:p w14:paraId="6B113DE6" w14:textId="77777777" w:rsidR="00B102BE" w:rsidRPr="00FB33F3" w:rsidRDefault="00B102BE" w:rsidP="00B2650D">
            <w:pPr>
              <w:pStyle w:val="TableParagraph"/>
              <w:rPr>
                <w:bCs/>
                <w:sz w:val="24"/>
                <w:szCs w:val="24"/>
              </w:rPr>
            </w:pPr>
            <w:r w:rsidRPr="00FB33F3">
              <w:rPr>
                <w:bCs/>
                <w:sz w:val="24"/>
                <w:szCs w:val="24"/>
              </w:rPr>
              <w:t>Үлгі №3</w:t>
            </w:r>
          </w:p>
          <w:p w14:paraId="0F809EBD" w14:textId="77777777" w:rsidR="00B102BE" w:rsidRPr="00FB33F3" w:rsidRDefault="00B102BE" w:rsidP="00B2650D">
            <w:pPr>
              <w:pStyle w:val="TableParagraph"/>
              <w:ind w:left="-57" w:right="-57"/>
              <w:rPr>
                <w:rStyle w:val="af0"/>
                <w:b w:val="0"/>
                <w:sz w:val="24"/>
                <w:szCs w:val="24"/>
                <w:lang w:val="en-US"/>
              </w:rPr>
            </w:pPr>
            <w:r w:rsidRPr="00FB33F3">
              <w:rPr>
                <w:rStyle w:val="af0"/>
                <w:b w:val="0"/>
                <w:sz w:val="24"/>
                <w:szCs w:val="24"/>
                <w:lang w:val="en-US"/>
              </w:rPr>
              <w:t>67</w:t>
            </w:r>
            <w:r w:rsidRPr="00FB33F3">
              <w:rPr>
                <w:rStyle w:val="af0"/>
                <w:b w:val="0"/>
                <w:sz w:val="24"/>
                <w:szCs w:val="24"/>
              </w:rPr>
              <w:t>/2</w:t>
            </w:r>
            <w:r w:rsidRPr="00FB33F3">
              <w:rPr>
                <w:rStyle w:val="af0"/>
                <w:b w:val="0"/>
                <w:sz w:val="24"/>
                <w:szCs w:val="24"/>
                <w:lang w:val="en-US"/>
              </w:rPr>
              <w:t>5</w:t>
            </w:r>
            <w:r w:rsidRPr="00FB33F3">
              <w:rPr>
                <w:rStyle w:val="af0"/>
                <w:b w:val="0"/>
                <w:sz w:val="24"/>
                <w:szCs w:val="24"/>
              </w:rPr>
              <w:t>/</w:t>
            </w:r>
            <w:r w:rsidRPr="00FB33F3">
              <w:rPr>
                <w:rStyle w:val="af0"/>
                <w:b w:val="0"/>
                <w:sz w:val="24"/>
                <w:szCs w:val="24"/>
                <w:lang w:val="en-US"/>
              </w:rPr>
              <w:t>8%</w:t>
            </w:r>
          </w:p>
        </w:tc>
      </w:tr>
      <w:tr w:rsidR="003A1CCA" w:rsidRPr="00FB33F3" w14:paraId="0653C2C6" w14:textId="77777777" w:rsidTr="003A1CCA">
        <w:tc>
          <w:tcPr>
            <w:tcW w:w="1696" w:type="dxa"/>
            <w:vAlign w:val="center"/>
          </w:tcPr>
          <w:p w14:paraId="11D2D426" w14:textId="567FB2D9" w:rsidR="003A1CCA" w:rsidRPr="00FB33F3" w:rsidRDefault="003A1CCA" w:rsidP="003A1CCA">
            <w:pPr>
              <w:pStyle w:val="TableParagraph"/>
              <w:ind w:left="-57" w:right="-57"/>
              <w:rPr>
                <w:sz w:val="24"/>
                <w:szCs w:val="24"/>
              </w:rPr>
            </w:pPr>
            <w:r w:rsidRPr="00FB33F3">
              <w:t>Дәрумен B</w:t>
            </w:r>
            <w:r w:rsidRPr="00FB33F3">
              <w:rPr>
                <w:vertAlign w:val="subscript"/>
              </w:rPr>
              <w:t>1</w:t>
            </w:r>
          </w:p>
        </w:tc>
        <w:tc>
          <w:tcPr>
            <w:tcW w:w="2127" w:type="dxa"/>
          </w:tcPr>
          <w:p w14:paraId="10923223" w14:textId="7636D36D" w:rsidR="003A1CCA" w:rsidRPr="00FB33F3" w:rsidRDefault="003A1CCA" w:rsidP="003A1CCA">
            <w:pPr>
              <w:pStyle w:val="TableParagraph"/>
              <w:ind w:left="-57" w:right="-57"/>
              <w:rPr>
                <w:rStyle w:val="af0"/>
                <w:b w:val="0"/>
                <w:sz w:val="24"/>
                <w:szCs w:val="24"/>
              </w:rPr>
            </w:pPr>
            <w:r w:rsidRPr="00FB33F3">
              <w:t>0,43 ± 0,02</w:t>
            </w:r>
          </w:p>
        </w:tc>
        <w:tc>
          <w:tcPr>
            <w:tcW w:w="2268" w:type="dxa"/>
          </w:tcPr>
          <w:p w14:paraId="539A1718" w14:textId="77777777" w:rsidR="003A1CCA" w:rsidRPr="00FB33F3" w:rsidRDefault="003A1CCA" w:rsidP="003A1CCA">
            <w:pPr>
              <w:pStyle w:val="TableParagraph"/>
              <w:ind w:left="-57" w:right="-57"/>
              <w:rPr>
                <w:bCs/>
                <w:sz w:val="24"/>
                <w:szCs w:val="24"/>
              </w:rPr>
            </w:pPr>
            <w:r w:rsidRPr="00FB33F3">
              <w:t>0,47 ± 0,02</w:t>
            </w:r>
          </w:p>
        </w:tc>
        <w:tc>
          <w:tcPr>
            <w:tcW w:w="1842" w:type="dxa"/>
          </w:tcPr>
          <w:p w14:paraId="5974DE44" w14:textId="61FD3020" w:rsidR="003A1CCA" w:rsidRPr="00FB33F3" w:rsidRDefault="003A1CCA" w:rsidP="003A1CCA">
            <w:pPr>
              <w:pStyle w:val="TableParagraph"/>
              <w:ind w:left="-57" w:right="-57"/>
              <w:rPr>
                <w:bCs/>
                <w:sz w:val="24"/>
                <w:szCs w:val="24"/>
              </w:rPr>
            </w:pPr>
            <w:r w:rsidRPr="00FB33F3">
              <w:t>0,51 ± 0,03</w:t>
            </w:r>
          </w:p>
        </w:tc>
        <w:tc>
          <w:tcPr>
            <w:tcW w:w="1695" w:type="dxa"/>
          </w:tcPr>
          <w:p w14:paraId="737FBBC7" w14:textId="63BA4EFB" w:rsidR="003A1CCA" w:rsidRPr="00FB33F3" w:rsidRDefault="003A1CCA" w:rsidP="003A1CCA">
            <w:pPr>
              <w:pStyle w:val="TableParagraph"/>
              <w:ind w:left="-57" w:right="-57"/>
              <w:rPr>
                <w:bCs/>
                <w:sz w:val="24"/>
                <w:szCs w:val="24"/>
              </w:rPr>
            </w:pPr>
            <w:r w:rsidRPr="00FB33F3">
              <w:t>0,49 ± 0,02</w:t>
            </w:r>
          </w:p>
        </w:tc>
      </w:tr>
      <w:tr w:rsidR="003A1CCA" w:rsidRPr="00FB33F3" w14:paraId="584CDFDB" w14:textId="77777777" w:rsidTr="003A1CCA">
        <w:tc>
          <w:tcPr>
            <w:tcW w:w="1696" w:type="dxa"/>
            <w:vAlign w:val="center"/>
          </w:tcPr>
          <w:p w14:paraId="5663D49C" w14:textId="33B51103" w:rsidR="003A1CCA" w:rsidRPr="00FB33F3" w:rsidRDefault="003A1CCA" w:rsidP="003A1CCA">
            <w:pPr>
              <w:pStyle w:val="TableParagraph"/>
              <w:ind w:left="-57" w:right="-57"/>
              <w:rPr>
                <w:sz w:val="24"/>
                <w:szCs w:val="24"/>
              </w:rPr>
            </w:pPr>
            <w:r w:rsidRPr="00FB33F3">
              <w:t>Дәрумен B</w:t>
            </w:r>
            <w:r w:rsidRPr="00FB33F3">
              <w:rPr>
                <w:vertAlign w:val="subscript"/>
              </w:rPr>
              <w:t>2</w:t>
            </w:r>
          </w:p>
        </w:tc>
        <w:tc>
          <w:tcPr>
            <w:tcW w:w="2127" w:type="dxa"/>
          </w:tcPr>
          <w:p w14:paraId="459DADA8" w14:textId="3ABF1A3F" w:rsidR="003A1CCA" w:rsidRPr="00FB33F3" w:rsidRDefault="003A1CCA" w:rsidP="003A1CCA">
            <w:pPr>
              <w:pStyle w:val="TableParagraph"/>
              <w:ind w:left="-57" w:right="-57"/>
              <w:rPr>
                <w:rStyle w:val="af0"/>
                <w:b w:val="0"/>
                <w:sz w:val="24"/>
                <w:szCs w:val="24"/>
              </w:rPr>
            </w:pPr>
            <w:r w:rsidRPr="00FB33F3">
              <w:t>0,14 ± 0,01</w:t>
            </w:r>
          </w:p>
        </w:tc>
        <w:tc>
          <w:tcPr>
            <w:tcW w:w="2268" w:type="dxa"/>
          </w:tcPr>
          <w:p w14:paraId="4D1BCCFD" w14:textId="77777777" w:rsidR="003A1CCA" w:rsidRPr="00FB33F3" w:rsidRDefault="003A1CCA" w:rsidP="003A1CCA">
            <w:pPr>
              <w:pStyle w:val="TableParagraph"/>
              <w:ind w:left="-57" w:right="-57"/>
              <w:rPr>
                <w:bCs/>
                <w:sz w:val="24"/>
                <w:szCs w:val="24"/>
              </w:rPr>
            </w:pPr>
            <w:r w:rsidRPr="00FB33F3">
              <w:t>0,21 ± 0,01</w:t>
            </w:r>
          </w:p>
        </w:tc>
        <w:tc>
          <w:tcPr>
            <w:tcW w:w="1842" w:type="dxa"/>
          </w:tcPr>
          <w:p w14:paraId="3E93E046" w14:textId="492C20DA" w:rsidR="003A1CCA" w:rsidRPr="00FB33F3" w:rsidRDefault="003A1CCA" w:rsidP="003A1CCA">
            <w:pPr>
              <w:pStyle w:val="TableParagraph"/>
              <w:ind w:left="-57" w:right="-57"/>
              <w:rPr>
                <w:bCs/>
                <w:sz w:val="24"/>
                <w:szCs w:val="24"/>
              </w:rPr>
            </w:pPr>
            <w:r w:rsidRPr="00FB33F3">
              <w:t>0,23 ± 0,01</w:t>
            </w:r>
          </w:p>
        </w:tc>
        <w:tc>
          <w:tcPr>
            <w:tcW w:w="1695" w:type="dxa"/>
          </w:tcPr>
          <w:p w14:paraId="4A0FB984" w14:textId="7D74E67F" w:rsidR="003A1CCA" w:rsidRPr="00FB33F3" w:rsidRDefault="003A1CCA" w:rsidP="003A1CCA">
            <w:pPr>
              <w:pStyle w:val="TableParagraph"/>
              <w:ind w:left="-57" w:right="-57"/>
              <w:rPr>
                <w:bCs/>
                <w:sz w:val="24"/>
                <w:szCs w:val="24"/>
              </w:rPr>
            </w:pPr>
            <w:r w:rsidRPr="00FB33F3">
              <w:t>0,22 ± 0,01</w:t>
            </w:r>
          </w:p>
        </w:tc>
      </w:tr>
      <w:tr w:rsidR="003A1CCA" w:rsidRPr="00FB33F3" w14:paraId="1114BFA2" w14:textId="77777777" w:rsidTr="003A1CCA">
        <w:tc>
          <w:tcPr>
            <w:tcW w:w="1696" w:type="dxa"/>
            <w:vAlign w:val="center"/>
          </w:tcPr>
          <w:p w14:paraId="1834CBC6" w14:textId="5DD39354" w:rsidR="003A1CCA" w:rsidRPr="00FB33F3" w:rsidRDefault="003A1CCA" w:rsidP="003A1CCA">
            <w:pPr>
              <w:pStyle w:val="TableParagraph"/>
              <w:ind w:left="-57" w:right="-57"/>
              <w:rPr>
                <w:sz w:val="24"/>
                <w:szCs w:val="24"/>
              </w:rPr>
            </w:pPr>
            <w:r w:rsidRPr="00FB33F3">
              <w:t>Дәрумен B</w:t>
            </w:r>
            <w:r w:rsidRPr="00FB33F3">
              <w:rPr>
                <w:vertAlign w:val="subscript"/>
              </w:rPr>
              <w:t>3</w:t>
            </w:r>
          </w:p>
        </w:tc>
        <w:tc>
          <w:tcPr>
            <w:tcW w:w="2127" w:type="dxa"/>
          </w:tcPr>
          <w:p w14:paraId="0A612315" w14:textId="3FDB388D" w:rsidR="003A1CCA" w:rsidRPr="00FB33F3" w:rsidRDefault="003A1CCA" w:rsidP="003A1CCA">
            <w:pPr>
              <w:pStyle w:val="TableParagraph"/>
              <w:ind w:left="-57" w:right="-57"/>
              <w:rPr>
                <w:rStyle w:val="af0"/>
                <w:b w:val="0"/>
                <w:sz w:val="24"/>
                <w:szCs w:val="24"/>
              </w:rPr>
            </w:pPr>
            <w:r w:rsidRPr="00FB33F3">
              <w:t>3,20 ± 0,16</w:t>
            </w:r>
          </w:p>
        </w:tc>
        <w:tc>
          <w:tcPr>
            <w:tcW w:w="2268" w:type="dxa"/>
          </w:tcPr>
          <w:p w14:paraId="4B8B829E" w14:textId="77777777" w:rsidR="003A1CCA" w:rsidRPr="00FB33F3" w:rsidRDefault="003A1CCA" w:rsidP="003A1CCA">
            <w:pPr>
              <w:pStyle w:val="TableParagraph"/>
              <w:ind w:left="-57" w:right="-57"/>
              <w:rPr>
                <w:bCs/>
                <w:sz w:val="24"/>
                <w:szCs w:val="24"/>
              </w:rPr>
            </w:pPr>
            <w:r w:rsidRPr="00FB33F3">
              <w:t>3,90 ± 0,20</w:t>
            </w:r>
          </w:p>
        </w:tc>
        <w:tc>
          <w:tcPr>
            <w:tcW w:w="1842" w:type="dxa"/>
          </w:tcPr>
          <w:p w14:paraId="421EC4C2" w14:textId="3CF5343F" w:rsidR="003A1CCA" w:rsidRPr="00FB33F3" w:rsidRDefault="003A1CCA" w:rsidP="003A1CCA">
            <w:pPr>
              <w:pStyle w:val="TableParagraph"/>
              <w:ind w:left="-57" w:right="-57"/>
              <w:rPr>
                <w:bCs/>
                <w:sz w:val="24"/>
                <w:szCs w:val="24"/>
              </w:rPr>
            </w:pPr>
            <w:r w:rsidRPr="00FB33F3">
              <w:t>4,30 ± 0,21</w:t>
            </w:r>
          </w:p>
        </w:tc>
        <w:tc>
          <w:tcPr>
            <w:tcW w:w="1695" w:type="dxa"/>
          </w:tcPr>
          <w:p w14:paraId="316F2CC1" w14:textId="08BB84E2" w:rsidR="003A1CCA" w:rsidRPr="00FB33F3" w:rsidRDefault="003A1CCA" w:rsidP="003A1CCA">
            <w:pPr>
              <w:pStyle w:val="TableParagraph"/>
              <w:ind w:left="-57" w:right="-57"/>
              <w:rPr>
                <w:bCs/>
                <w:sz w:val="24"/>
                <w:szCs w:val="24"/>
              </w:rPr>
            </w:pPr>
            <w:r w:rsidRPr="00FB33F3">
              <w:t>4,10 ± 0,20</w:t>
            </w:r>
          </w:p>
        </w:tc>
      </w:tr>
      <w:tr w:rsidR="003A1CCA" w:rsidRPr="00FB33F3" w14:paraId="36588AE3" w14:textId="77777777" w:rsidTr="003A1CCA">
        <w:tc>
          <w:tcPr>
            <w:tcW w:w="1696" w:type="dxa"/>
            <w:vAlign w:val="center"/>
          </w:tcPr>
          <w:p w14:paraId="64086352" w14:textId="4A4C39CD" w:rsidR="003A1CCA" w:rsidRPr="00FB33F3" w:rsidRDefault="003A1CCA" w:rsidP="003A1CCA">
            <w:pPr>
              <w:pStyle w:val="TableParagraph"/>
              <w:ind w:left="-57" w:right="-57"/>
              <w:rPr>
                <w:sz w:val="24"/>
                <w:szCs w:val="24"/>
              </w:rPr>
            </w:pPr>
            <w:r w:rsidRPr="00FB33F3">
              <w:t>Дәрумен B</w:t>
            </w:r>
            <w:r w:rsidRPr="00FB33F3">
              <w:rPr>
                <w:vertAlign w:val="subscript"/>
              </w:rPr>
              <w:t>5</w:t>
            </w:r>
          </w:p>
        </w:tc>
        <w:tc>
          <w:tcPr>
            <w:tcW w:w="2127" w:type="dxa"/>
          </w:tcPr>
          <w:p w14:paraId="3755BE77" w14:textId="3DECEB7F" w:rsidR="003A1CCA" w:rsidRPr="00FB33F3" w:rsidRDefault="003A1CCA" w:rsidP="003A1CCA">
            <w:pPr>
              <w:pStyle w:val="TableParagraph"/>
              <w:ind w:left="-57" w:right="-57"/>
              <w:rPr>
                <w:rStyle w:val="af0"/>
                <w:b w:val="0"/>
                <w:sz w:val="24"/>
                <w:szCs w:val="24"/>
              </w:rPr>
            </w:pPr>
            <w:r w:rsidRPr="00FB33F3">
              <w:t>0,69 ± 0,03</w:t>
            </w:r>
          </w:p>
        </w:tc>
        <w:tc>
          <w:tcPr>
            <w:tcW w:w="2268" w:type="dxa"/>
          </w:tcPr>
          <w:p w14:paraId="6F7899CB" w14:textId="77777777" w:rsidR="003A1CCA" w:rsidRPr="00FB33F3" w:rsidRDefault="003A1CCA" w:rsidP="003A1CCA">
            <w:pPr>
              <w:pStyle w:val="TableParagraph"/>
              <w:ind w:left="-57" w:right="-57"/>
              <w:rPr>
                <w:bCs/>
                <w:sz w:val="24"/>
                <w:szCs w:val="24"/>
              </w:rPr>
            </w:pPr>
            <w:r w:rsidRPr="00FB33F3">
              <w:t>0,88 ± 0,04</w:t>
            </w:r>
          </w:p>
        </w:tc>
        <w:tc>
          <w:tcPr>
            <w:tcW w:w="1842" w:type="dxa"/>
          </w:tcPr>
          <w:p w14:paraId="00B0F44A" w14:textId="25E221B1" w:rsidR="003A1CCA" w:rsidRPr="00FB33F3" w:rsidRDefault="003A1CCA" w:rsidP="003A1CCA">
            <w:pPr>
              <w:pStyle w:val="TableParagraph"/>
              <w:ind w:left="-57" w:right="-57"/>
              <w:rPr>
                <w:bCs/>
                <w:sz w:val="24"/>
                <w:szCs w:val="24"/>
              </w:rPr>
            </w:pPr>
            <w:r w:rsidRPr="00FB33F3">
              <w:t>0,93 ± 0,05</w:t>
            </w:r>
          </w:p>
        </w:tc>
        <w:tc>
          <w:tcPr>
            <w:tcW w:w="1695" w:type="dxa"/>
          </w:tcPr>
          <w:p w14:paraId="1F9871F5" w14:textId="1CE59790" w:rsidR="003A1CCA" w:rsidRPr="00FB33F3" w:rsidRDefault="003A1CCA" w:rsidP="003A1CCA">
            <w:pPr>
              <w:pStyle w:val="TableParagraph"/>
              <w:ind w:left="-57" w:right="-57"/>
              <w:rPr>
                <w:bCs/>
                <w:sz w:val="24"/>
                <w:szCs w:val="24"/>
              </w:rPr>
            </w:pPr>
            <w:r w:rsidRPr="00FB33F3">
              <w:t>0,91 ± 0,05</w:t>
            </w:r>
          </w:p>
        </w:tc>
      </w:tr>
      <w:tr w:rsidR="003A1CCA" w:rsidRPr="00FB33F3" w14:paraId="37DB6958" w14:textId="77777777" w:rsidTr="003A1CCA">
        <w:tc>
          <w:tcPr>
            <w:tcW w:w="1696" w:type="dxa"/>
            <w:vAlign w:val="center"/>
          </w:tcPr>
          <w:p w14:paraId="7DD5055C" w14:textId="15A32CEF" w:rsidR="003A1CCA" w:rsidRPr="00FB33F3" w:rsidRDefault="003A1CCA" w:rsidP="003A1CCA">
            <w:pPr>
              <w:pStyle w:val="TableParagraph"/>
              <w:ind w:left="-57" w:right="-57"/>
              <w:rPr>
                <w:sz w:val="24"/>
                <w:szCs w:val="24"/>
              </w:rPr>
            </w:pPr>
            <w:r w:rsidRPr="00FB33F3">
              <w:t>Дәрумен B</w:t>
            </w:r>
            <w:r w:rsidRPr="00FB33F3">
              <w:rPr>
                <w:vertAlign w:val="subscript"/>
              </w:rPr>
              <w:t>6</w:t>
            </w:r>
          </w:p>
        </w:tc>
        <w:tc>
          <w:tcPr>
            <w:tcW w:w="2127" w:type="dxa"/>
          </w:tcPr>
          <w:p w14:paraId="719F87D4" w14:textId="5DB29F8A" w:rsidR="003A1CCA" w:rsidRPr="00FB33F3" w:rsidRDefault="003A1CCA" w:rsidP="003A1CCA">
            <w:pPr>
              <w:pStyle w:val="TableParagraph"/>
              <w:ind w:left="-57" w:right="-57"/>
              <w:rPr>
                <w:rStyle w:val="af0"/>
                <w:b w:val="0"/>
                <w:sz w:val="24"/>
                <w:szCs w:val="24"/>
              </w:rPr>
            </w:pPr>
            <w:r w:rsidRPr="00FB33F3">
              <w:t>0,47 ± 0,02</w:t>
            </w:r>
          </w:p>
        </w:tc>
        <w:tc>
          <w:tcPr>
            <w:tcW w:w="2268" w:type="dxa"/>
          </w:tcPr>
          <w:p w14:paraId="102AC1C3" w14:textId="77777777" w:rsidR="003A1CCA" w:rsidRPr="00FB33F3" w:rsidRDefault="003A1CCA" w:rsidP="003A1CCA">
            <w:pPr>
              <w:pStyle w:val="TableParagraph"/>
              <w:ind w:left="-57" w:right="-57"/>
              <w:rPr>
                <w:bCs/>
                <w:sz w:val="24"/>
                <w:szCs w:val="24"/>
              </w:rPr>
            </w:pPr>
            <w:r w:rsidRPr="00FB33F3">
              <w:t>0,58 ± 0,03</w:t>
            </w:r>
          </w:p>
        </w:tc>
        <w:tc>
          <w:tcPr>
            <w:tcW w:w="1842" w:type="dxa"/>
          </w:tcPr>
          <w:p w14:paraId="5357FF20" w14:textId="6F333DBE" w:rsidR="003A1CCA" w:rsidRPr="00FB33F3" w:rsidRDefault="003A1CCA" w:rsidP="003A1CCA">
            <w:pPr>
              <w:pStyle w:val="TableParagraph"/>
              <w:ind w:left="-57" w:right="-57"/>
              <w:rPr>
                <w:bCs/>
                <w:sz w:val="24"/>
                <w:szCs w:val="24"/>
              </w:rPr>
            </w:pPr>
            <w:r w:rsidRPr="00FB33F3">
              <w:t>0,62 ± 0,03</w:t>
            </w:r>
          </w:p>
        </w:tc>
        <w:tc>
          <w:tcPr>
            <w:tcW w:w="1695" w:type="dxa"/>
          </w:tcPr>
          <w:p w14:paraId="71E34BAF" w14:textId="2EF43167" w:rsidR="003A1CCA" w:rsidRPr="00FB33F3" w:rsidRDefault="003A1CCA" w:rsidP="003A1CCA">
            <w:pPr>
              <w:pStyle w:val="TableParagraph"/>
              <w:ind w:left="-57" w:right="-57"/>
              <w:rPr>
                <w:bCs/>
                <w:sz w:val="24"/>
                <w:szCs w:val="24"/>
              </w:rPr>
            </w:pPr>
            <w:r w:rsidRPr="00FB33F3">
              <w:t>0,60 ± 0,03</w:t>
            </w:r>
          </w:p>
        </w:tc>
      </w:tr>
      <w:tr w:rsidR="003A1CCA" w:rsidRPr="00FB33F3" w14:paraId="0A183B85" w14:textId="77777777" w:rsidTr="003A1CCA">
        <w:tc>
          <w:tcPr>
            <w:tcW w:w="1696" w:type="dxa"/>
            <w:vAlign w:val="center"/>
          </w:tcPr>
          <w:p w14:paraId="776516AE" w14:textId="77777777" w:rsidR="003A1CCA" w:rsidRPr="00FB33F3" w:rsidRDefault="003A1CCA" w:rsidP="003A1CCA">
            <w:pPr>
              <w:pStyle w:val="TableParagraph"/>
              <w:ind w:left="-57" w:right="-57"/>
              <w:rPr>
                <w:sz w:val="24"/>
                <w:szCs w:val="24"/>
              </w:rPr>
            </w:pPr>
            <w:r w:rsidRPr="00FB33F3">
              <w:t>Фолий (B</w:t>
            </w:r>
            <w:r w:rsidRPr="00FB33F3">
              <w:rPr>
                <w:vertAlign w:val="subscript"/>
              </w:rPr>
              <w:t>9</w:t>
            </w:r>
            <w:r w:rsidRPr="00FB33F3">
              <w:t>)</w:t>
            </w:r>
          </w:p>
        </w:tc>
        <w:tc>
          <w:tcPr>
            <w:tcW w:w="2127" w:type="dxa"/>
          </w:tcPr>
          <w:p w14:paraId="5A58FC6D" w14:textId="6FE0BBFB" w:rsidR="003A1CCA" w:rsidRPr="00FB33F3" w:rsidRDefault="003A1CCA" w:rsidP="003A1CCA">
            <w:pPr>
              <w:pStyle w:val="TableParagraph"/>
              <w:ind w:left="-57" w:right="-57"/>
              <w:rPr>
                <w:rStyle w:val="af0"/>
                <w:b w:val="0"/>
                <w:sz w:val="24"/>
                <w:szCs w:val="24"/>
              </w:rPr>
            </w:pPr>
            <w:r w:rsidRPr="00FB33F3">
              <w:t>20 µg ± 1,0</w:t>
            </w:r>
          </w:p>
        </w:tc>
        <w:tc>
          <w:tcPr>
            <w:tcW w:w="2268" w:type="dxa"/>
          </w:tcPr>
          <w:p w14:paraId="22D8C9C0" w14:textId="77777777" w:rsidR="003A1CCA" w:rsidRPr="00FB33F3" w:rsidRDefault="003A1CCA" w:rsidP="003A1CCA">
            <w:pPr>
              <w:pStyle w:val="TableParagraph"/>
              <w:ind w:left="-57" w:right="-57"/>
              <w:rPr>
                <w:bCs/>
                <w:sz w:val="24"/>
                <w:szCs w:val="24"/>
              </w:rPr>
            </w:pPr>
            <w:r w:rsidRPr="00FB33F3">
              <w:t>35 µg ± 1,8</w:t>
            </w:r>
          </w:p>
        </w:tc>
        <w:tc>
          <w:tcPr>
            <w:tcW w:w="1842" w:type="dxa"/>
          </w:tcPr>
          <w:p w14:paraId="71C090A8" w14:textId="1BD495F1" w:rsidR="003A1CCA" w:rsidRPr="00FB33F3" w:rsidRDefault="003A1CCA" w:rsidP="003A1CCA">
            <w:pPr>
              <w:pStyle w:val="TableParagraph"/>
              <w:ind w:left="-57" w:right="-57"/>
              <w:rPr>
                <w:bCs/>
                <w:sz w:val="24"/>
                <w:szCs w:val="24"/>
              </w:rPr>
            </w:pPr>
            <w:r w:rsidRPr="00FB33F3">
              <w:t>30 µg ± 1,5</w:t>
            </w:r>
          </w:p>
        </w:tc>
        <w:tc>
          <w:tcPr>
            <w:tcW w:w="1695" w:type="dxa"/>
          </w:tcPr>
          <w:p w14:paraId="037A68EF" w14:textId="6917F7D5" w:rsidR="003A1CCA" w:rsidRPr="00FB33F3" w:rsidRDefault="003A1CCA" w:rsidP="003A1CCA">
            <w:pPr>
              <w:pStyle w:val="TableParagraph"/>
              <w:ind w:left="-57" w:right="-57"/>
              <w:rPr>
                <w:bCs/>
                <w:sz w:val="24"/>
                <w:szCs w:val="24"/>
              </w:rPr>
            </w:pPr>
            <w:r w:rsidRPr="00FB33F3">
              <w:t>33 µg ± 1,7</w:t>
            </w:r>
          </w:p>
        </w:tc>
      </w:tr>
      <w:tr w:rsidR="003A1CCA" w:rsidRPr="00FB33F3" w14:paraId="502FA623" w14:textId="77777777" w:rsidTr="003A1CCA">
        <w:tc>
          <w:tcPr>
            <w:tcW w:w="1696" w:type="dxa"/>
            <w:vAlign w:val="center"/>
          </w:tcPr>
          <w:p w14:paraId="5EB0149D" w14:textId="12D299F5" w:rsidR="003A1CCA" w:rsidRPr="00FB33F3" w:rsidRDefault="003A1CCA" w:rsidP="003A1CCA">
            <w:pPr>
              <w:pStyle w:val="TableParagraph"/>
              <w:ind w:left="-57" w:right="-57"/>
            </w:pPr>
            <w:r w:rsidRPr="00FB33F3">
              <w:t>Дәрумен Е</w:t>
            </w:r>
          </w:p>
        </w:tc>
        <w:tc>
          <w:tcPr>
            <w:tcW w:w="2127" w:type="dxa"/>
          </w:tcPr>
          <w:p w14:paraId="404121E8" w14:textId="394C1CF1" w:rsidR="003A1CCA" w:rsidRPr="00FB33F3" w:rsidRDefault="003A1CCA" w:rsidP="003A1CCA">
            <w:pPr>
              <w:pStyle w:val="TableParagraph"/>
              <w:ind w:left="-57" w:right="-57"/>
            </w:pPr>
            <w:r w:rsidRPr="00FB33F3">
              <w:t>0,90 ± 0,05</w:t>
            </w:r>
          </w:p>
        </w:tc>
        <w:tc>
          <w:tcPr>
            <w:tcW w:w="2268" w:type="dxa"/>
          </w:tcPr>
          <w:p w14:paraId="1DBE9940" w14:textId="77777777" w:rsidR="003A1CCA" w:rsidRPr="00FB33F3" w:rsidRDefault="003A1CCA" w:rsidP="003A1CCA">
            <w:pPr>
              <w:pStyle w:val="TableParagraph"/>
              <w:ind w:left="-57" w:right="-57"/>
            </w:pPr>
            <w:r w:rsidRPr="00FB33F3">
              <w:t>1,70 ± 0,09</w:t>
            </w:r>
          </w:p>
        </w:tc>
        <w:tc>
          <w:tcPr>
            <w:tcW w:w="1842" w:type="dxa"/>
          </w:tcPr>
          <w:p w14:paraId="3409E92B" w14:textId="4588F207" w:rsidR="003A1CCA" w:rsidRPr="00FB33F3" w:rsidRDefault="003A1CCA" w:rsidP="003A1CCA">
            <w:pPr>
              <w:pStyle w:val="TableParagraph"/>
              <w:ind w:left="-57" w:right="-57"/>
            </w:pPr>
            <w:r w:rsidRPr="00FB33F3">
              <w:t>1,30 ± 0,07</w:t>
            </w:r>
          </w:p>
        </w:tc>
        <w:tc>
          <w:tcPr>
            <w:tcW w:w="1695" w:type="dxa"/>
          </w:tcPr>
          <w:p w14:paraId="7B42E3F2" w14:textId="578BA827" w:rsidR="003A1CCA" w:rsidRPr="00FB33F3" w:rsidRDefault="003A1CCA" w:rsidP="003A1CCA">
            <w:pPr>
              <w:pStyle w:val="TableParagraph"/>
              <w:ind w:left="-57" w:right="-57"/>
            </w:pPr>
            <w:r w:rsidRPr="00FB33F3">
              <w:t>1,50 ± 0,08</w:t>
            </w:r>
          </w:p>
        </w:tc>
      </w:tr>
      <w:tr w:rsidR="003A1CCA" w:rsidRPr="00FB33F3" w14:paraId="76D317D2" w14:textId="77777777" w:rsidTr="003A1CCA">
        <w:tc>
          <w:tcPr>
            <w:tcW w:w="1696" w:type="dxa"/>
            <w:vAlign w:val="center"/>
          </w:tcPr>
          <w:p w14:paraId="4F0563DB" w14:textId="3D4E6A23" w:rsidR="003A1CCA" w:rsidRPr="00FB33F3" w:rsidRDefault="003A1CCA" w:rsidP="003A1CCA">
            <w:pPr>
              <w:pStyle w:val="TableParagraph"/>
              <w:ind w:left="-57" w:right="-57"/>
            </w:pPr>
            <w:r w:rsidRPr="00FB33F3">
              <w:t>Дәрумен C</w:t>
            </w:r>
          </w:p>
        </w:tc>
        <w:tc>
          <w:tcPr>
            <w:tcW w:w="2127" w:type="dxa"/>
          </w:tcPr>
          <w:p w14:paraId="51B5E513" w14:textId="07FA59D2" w:rsidR="003A1CCA" w:rsidRPr="00FB33F3" w:rsidRDefault="003A1CCA" w:rsidP="003A1CCA">
            <w:pPr>
              <w:pStyle w:val="TableParagraph"/>
              <w:ind w:left="-57" w:right="-57"/>
            </w:pPr>
            <w:r w:rsidRPr="00FB33F3">
              <w:t>1,30 ± 0,07</w:t>
            </w:r>
          </w:p>
        </w:tc>
        <w:tc>
          <w:tcPr>
            <w:tcW w:w="2268" w:type="dxa"/>
          </w:tcPr>
          <w:p w14:paraId="4A21E158" w14:textId="77777777" w:rsidR="003A1CCA" w:rsidRPr="00FB33F3" w:rsidRDefault="003A1CCA" w:rsidP="003A1CCA">
            <w:pPr>
              <w:pStyle w:val="TableParagraph"/>
              <w:ind w:left="-57" w:right="-57"/>
            </w:pPr>
            <w:r w:rsidRPr="00FB33F3">
              <w:t>6,20 ± 0,31</w:t>
            </w:r>
          </w:p>
        </w:tc>
        <w:tc>
          <w:tcPr>
            <w:tcW w:w="1842" w:type="dxa"/>
          </w:tcPr>
          <w:p w14:paraId="10CEC5D6" w14:textId="31B9C837" w:rsidR="003A1CCA" w:rsidRPr="00FB33F3" w:rsidRDefault="003A1CCA" w:rsidP="003A1CCA">
            <w:pPr>
              <w:pStyle w:val="TableParagraph"/>
              <w:ind w:left="-57" w:right="-57"/>
            </w:pPr>
            <w:r w:rsidRPr="00FB33F3">
              <w:t>3,10 ± 0,16</w:t>
            </w:r>
          </w:p>
        </w:tc>
        <w:tc>
          <w:tcPr>
            <w:tcW w:w="1695" w:type="dxa"/>
          </w:tcPr>
          <w:p w14:paraId="6788668D" w14:textId="23BED116" w:rsidR="003A1CCA" w:rsidRPr="00FB33F3" w:rsidRDefault="003A1CCA" w:rsidP="003A1CCA">
            <w:pPr>
              <w:pStyle w:val="TableParagraph"/>
              <w:ind w:left="-57" w:right="-57"/>
            </w:pPr>
            <w:r w:rsidRPr="00FB33F3">
              <w:t>4,80 ± 0,24</w:t>
            </w:r>
          </w:p>
        </w:tc>
      </w:tr>
      <w:tr w:rsidR="003A1CCA" w:rsidRPr="00FB33F3" w14:paraId="098A8DF8" w14:textId="77777777" w:rsidTr="003A1CCA">
        <w:tc>
          <w:tcPr>
            <w:tcW w:w="1696" w:type="dxa"/>
            <w:vAlign w:val="center"/>
          </w:tcPr>
          <w:p w14:paraId="1B45C302" w14:textId="77777777" w:rsidR="003A1CCA" w:rsidRPr="00FB33F3" w:rsidRDefault="003A1CCA" w:rsidP="003A1CCA">
            <w:pPr>
              <w:pStyle w:val="TableParagraph"/>
              <w:ind w:left="-57" w:right="-57"/>
            </w:pPr>
            <w:r w:rsidRPr="00FB33F3">
              <w:t>Бета-каротин</w:t>
            </w:r>
          </w:p>
        </w:tc>
        <w:tc>
          <w:tcPr>
            <w:tcW w:w="2127" w:type="dxa"/>
          </w:tcPr>
          <w:p w14:paraId="3D504A58" w14:textId="70BC25E6" w:rsidR="003A1CCA" w:rsidRPr="00FB33F3" w:rsidRDefault="003A1CCA" w:rsidP="003A1CCA">
            <w:pPr>
              <w:pStyle w:val="TableParagraph"/>
              <w:ind w:left="-57" w:right="-57"/>
            </w:pPr>
            <w:r w:rsidRPr="00FB33F3">
              <w:t>0,06 ± 0,00</w:t>
            </w:r>
          </w:p>
        </w:tc>
        <w:tc>
          <w:tcPr>
            <w:tcW w:w="2268" w:type="dxa"/>
          </w:tcPr>
          <w:p w14:paraId="4C40E597" w14:textId="77777777" w:rsidR="003A1CCA" w:rsidRPr="00FB33F3" w:rsidRDefault="003A1CCA" w:rsidP="003A1CCA">
            <w:pPr>
              <w:pStyle w:val="TableParagraph"/>
              <w:ind w:left="-57" w:right="-57"/>
            </w:pPr>
            <w:r w:rsidRPr="00FB33F3">
              <w:t>0,09 ± 0,00</w:t>
            </w:r>
          </w:p>
        </w:tc>
        <w:tc>
          <w:tcPr>
            <w:tcW w:w="1842" w:type="dxa"/>
          </w:tcPr>
          <w:p w14:paraId="70B4A09A" w14:textId="3F42BF5F" w:rsidR="003A1CCA" w:rsidRPr="00FB33F3" w:rsidRDefault="003A1CCA" w:rsidP="003A1CCA">
            <w:pPr>
              <w:pStyle w:val="TableParagraph"/>
              <w:ind w:left="-57" w:right="-57"/>
            </w:pPr>
            <w:r w:rsidRPr="00FB33F3">
              <w:t>0,05 ± 0,00</w:t>
            </w:r>
          </w:p>
        </w:tc>
        <w:tc>
          <w:tcPr>
            <w:tcW w:w="1695" w:type="dxa"/>
          </w:tcPr>
          <w:p w14:paraId="5C82307A" w14:textId="6A680890" w:rsidR="003A1CCA" w:rsidRPr="00FB33F3" w:rsidRDefault="003A1CCA" w:rsidP="003A1CCA">
            <w:pPr>
              <w:pStyle w:val="TableParagraph"/>
              <w:ind w:left="-57" w:right="-57"/>
            </w:pPr>
            <w:r w:rsidRPr="00FB33F3">
              <w:t>0,07 ± 0,00</w:t>
            </w:r>
          </w:p>
        </w:tc>
      </w:tr>
      <w:bookmarkEnd w:id="7"/>
    </w:tbl>
    <w:p w14:paraId="237507D0" w14:textId="77777777" w:rsidR="00191347" w:rsidRPr="00FB33F3" w:rsidRDefault="00191347" w:rsidP="00191347"/>
    <w:p w14:paraId="6288016D" w14:textId="51F4DFE2" w:rsidR="00191347" w:rsidRPr="00FB33F3" w:rsidRDefault="003212B3" w:rsidP="003A1CCA">
      <w:pPr>
        <w:spacing w:after="0" w:line="240" w:lineRule="auto"/>
        <w:ind w:firstLine="709"/>
        <w:jc w:val="both"/>
      </w:pPr>
      <w:r w:rsidRPr="00FB33F3">
        <w:rPr>
          <w:rFonts w:ascii="Times New Roman" w:hAnsi="Times New Roman" w:cs="Times New Roman"/>
          <w:sz w:val="28"/>
          <w:szCs w:val="28"/>
          <w:lang w:val="kk-KZ"/>
        </w:rPr>
        <w:t xml:space="preserve">Жалпы </w:t>
      </w:r>
      <w:r w:rsidR="000A31DF" w:rsidRPr="00FB33F3">
        <w:rPr>
          <w:rFonts w:ascii="Times New Roman" w:hAnsi="Times New Roman" w:cs="Times New Roman"/>
          <w:sz w:val="28"/>
          <w:szCs w:val="28"/>
          <w:lang w:val="kk-KZ"/>
        </w:rPr>
        <w:t>13</w:t>
      </w:r>
      <w:r w:rsidR="00191347" w:rsidRPr="00FB33F3">
        <w:rPr>
          <w:rFonts w:ascii="Times New Roman" w:hAnsi="Times New Roman" w:cs="Times New Roman"/>
          <w:sz w:val="28"/>
          <w:szCs w:val="28"/>
          <w:lang w:val="kk-KZ"/>
        </w:rPr>
        <w:t>, 1</w:t>
      </w:r>
      <w:r w:rsidR="000A31DF" w:rsidRPr="00FB33F3">
        <w:rPr>
          <w:rFonts w:ascii="Times New Roman" w:hAnsi="Times New Roman" w:cs="Times New Roman"/>
          <w:sz w:val="28"/>
          <w:szCs w:val="28"/>
          <w:lang w:val="kk-KZ"/>
        </w:rPr>
        <w:t>4, 15</w:t>
      </w:r>
      <w:r w:rsidR="00191347" w:rsidRPr="00FB33F3">
        <w:rPr>
          <w:rFonts w:ascii="Times New Roman" w:hAnsi="Times New Roman" w:cs="Times New Roman"/>
          <w:sz w:val="28"/>
          <w:szCs w:val="28"/>
          <w:lang w:val="kk-KZ"/>
        </w:rPr>
        <w:t xml:space="preserve">  кестелерді талдай келіп</w:t>
      </w:r>
      <w:r w:rsidR="00346A6A" w:rsidRPr="00FB33F3">
        <w:rPr>
          <w:rFonts w:ascii="Times New Roman" w:hAnsi="Times New Roman" w:cs="Times New Roman"/>
          <w:sz w:val="28"/>
          <w:szCs w:val="28"/>
          <w:lang w:val="kk-KZ"/>
        </w:rPr>
        <w:t>,</w:t>
      </w:r>
      <w:r w:rsidR="00191347" w:rsidRPr="00FB33F3">
        <w:rPr>
          <w:rFonts w:ascii="Times New Roman" w:hAnsi="Times New Roman" w:cs="Times New Roman"/>
          <w:sz w:val="28"/>
          <w:szCs w:val="28"/>
          <w:lang w:val="kk-KZ"/>
        </w:rPr>
        <w:t xml:space="preserve"> келесідей тұжырымдамалы қорытындылар жасауға болады. </w:t>
      </w:r>
    </w:p>
    <w:p w14:paraId="16ABA64B" w14:textId="1FCF7242" w:rsidR="00191347" w:rsidRPr="00FB33F3" w:rsidRDefault="00191347" w:rsidP="00F430E0">
      <w:pPr>
        <w:pStyle w:val="TableParagraph"/>
        <w:ind w:firstLine="709"/>
        <w:jc w:val="both"/>
        <w:rPr>
          <w:sz w:val="28"/>
          <w:szCs w:val="28"/>
        </w:rPr>
      </w:pPr>
      <w:r w:rsidRPr="00FB33F3">
        <w:rPr>
          <w:sz w:val="28"/>
          <w:szCs w:val="28"/>
          <w:lang w:eastAsia="ru-RU"/>
        </w:rPr>
        <w:t>Ұсынылған глютенсіз құрама</w:t>
      </w:r>
      <w:r w:rsidRPr="00FB33F3">
        <w:rPr>
          <w:b/>
          <w:bCs/>
          <w:sz w:val="28"/>
          <w:szCs w:val="28"/>
          <w:lang w:eastAsia="ru-RU"/>
        </w:rPr>
        <w:t xml:space="preserve"> </w:t>
      </w:r>
      <w:r w:rsidRPr="00FB33F3">
        <w:rPr>
          <w:sz w:val="28"/>
          <w:szCs w:val="28"/>
        </w:rPr>
        <w:t>ұнынан дайындалған</w:t>
      </w:r>
      <w:r w:rsidRPr="00FB33F3">
        <w:rPr>
          <w:rStyle w:val="af0"/>
          <w:b w:val="0"/>
          <w:bCs w:val="0"/>
          <w:sz w:val="28"/>
          <w:szCs w:val="28"/>
        </w:rPr>
        <w:t xml:space="preserve"> нан өнімдері</w:t>
      </w:r>
      <w:r w:rsidRPr="00FB33F3">
        <w:rPr>
          <w:sz w:val="28"/>
          <w:szCs w:val="28"/>
        </w:rPr>
        <w:t xml:space="preserve"> бақылау үлгі</w:t>
      </w:r>
      <w:r w:rsidR="003A1CCA" w:rsidRPr="00FB33F3">
        <w:rPr>
          <w:sz w:val="28"/>
          <w:szCs w:val="28"/>
        </w:rPr>
        <w:t>сіне</w:t>
      </w:r>
      <w:r w:rsidRPr="00FB33F3">
        <w:rPr>
          <w:sz w:val="28"/>
          <w:szCs w:val="28"/>
        </w:rPr>
        <w:t xml:space="preserve"> қарағанда едәуір бай. Әсіресе </w:t>
      </w:r>
      <w:r w:rsidRPr="00FB33F3">
        <w:rPr>
          <w:rStyle w:val="af0"/>
          <w:b w:val="0"/>
          <w:bCs w:val="0"/>
          <w:sz w:val="28"/>
          <w:szCs w:val="28"/>
        </w:rPr>
        <w:t>магний, калий, фосфор, темір, марганец, мыс</w:t>
      </w:r>
      <w:r w:rsidRPr="00FB33F3">
        <w:rPr>
          <w:sz w:val="28"/>
          <w:szCs w:val="28"/>
        </w:rPr>
        <w:t xml:space="preserve"> деңгейлері жоғары. Ал дәрумендік жағдайларына келетін болсақ, бақылау үлгі</w:t>
      </w:r>
      <w:r w:rsidR="00932CC9" w:rsidRPr="00FB33F3">
        <w:rPr>
          <w:sz w:val="28"/>
          <w:szCs w:val="28"/>
        </w:rPr>
        <w:t>сіне</w:t>
      </w:r>
      <w:r w:rsidRPr="00FB33F3">
        <w:rPr>
          <w:sz w:val="28"/>
          <w:szCs w:val="28"/>
        </w:rPr>
        <w:t xml:space="preserve"> қарағанда дәрумендердің көбі </w:t>
      </w:r>
      <w:r w:rsidRPr="00FB33F3">
        <w:rPr>
          <w:rStyle w:val="af0"/>
          <w:b w:val="0"/>
          <w:bCs w:val="0"/>
          <w:sz w:val="28"/>
          <w:szCs w:val="28"/>
        </w:rPr>
        <w:t>жоғары немесе тең болып келеді</w:t>
      </w:r>
      <w:r w:rsidRPr="00FB33F3">
        <w:rPr>
          <w:sz w:val="28"/>
          <w:szCs w:val="28"/>
        </w:rPr>
        <w:t>. Әсіресе B тобының барлық дәрумендері мен С және Е дәрумендері айтарлықтай мол екендігін байқауға болады.</w:t>
      </w:r>
    </w:p>
    <w:p w14:paraId="521740BE" w14:textId="77777777" w:rsidR="00191347" w:rsidRPr="00FB33F3" w:rsidRDefault="00191347" w:rsidP="00F430E0">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w:t>
      </w:r>
      <w:r w:rsidRPr="00FB33F3">
        <w:rPr>
          <w:rFonts w:ascii="Times New Roman" w:hAnsi="Times New Roman" w:cs="Times New Roman"/>
          <w:sz w:val="28"/>
          <w:szCs w:val="28"/>
          <w:lang w:val="kk-KZ" w:eastAsia="ru-RU"/>
        </w:rPr>
        <w:t>лютенсіз құрама</w:t>
      </w:r>
      <w:r w:rsidRPr="00FB33F3">
        <w:rPr>
          <w:rFonts w:ascii="Times New Roman" w:hAnsi="Times New Roman" w:cs="Times New Roman"/>
          <w:b/>
          <w:bCs/>
          <w:sz w:val="28"/>
          <w:szCs w:val="28"/>
          <w:lang w:val="kk-KZ" w:eastAsia="ru-RU"/>
        </w:rPr>
        <w:t xml:space="preserve"> </w:t>
      </w:r>
      <w:r w:rsidRPr="00FB33F3">
        <w:rPr>
          <w:rFonts w:ascii="Times New Roman" w:hAnsi="Times New Roman" w:cs="Times New Roman"/>
          <w:sz w:val="28"/>
          <w:szCs w:val="28"/>
          <w:lang w:val="kk-KZ"/>
        </w:rPr>
        <w:t xml:space="preserve">ұндардың үлестік қатынастары жағынан келетін болсақ </w:t>
      </w:r>
      <w:r w:rsidRPr="00FB33F3">
        <w:rPr>
          <w:rFonts w:ascii="Times New Roman" w:hAnsi="Times New Roman" w:cs="Times New Roman"/>
          <w:sz w:val="28"/>
          <w:szCs w:val="28"/>
          <w:lang w:val="kk-KZ" w:eastAsia="ru-RU"/>
        </w:rPr>
        <w:t>физика-химиялық көрсеткіштері</w:t>
      </w:r>
      <w:r w:rsidRPr="00FB33F3">
        <w:rPr>
          <w:rFonts w:ascii="Times New Roman" w:hAnsi="Times New Roman" w:cs="Times New Roman"/>
          <w:sz w:val="28"/>
          <w:szCs w:val="28"/>
          <w:lang w:val="kk-KZ"/>
        </w:rPr>
        <w:t xml:space="preserve"> жағынан алынған ғылыми нәтижелер, біз ұсынған ұндардың қатынастары тиімді аралықта екендігінің тағы бір дәлелдеді. </w:t>
      </w:r>
      <w:r w:rsidRPr="00FB33F3">
        <w:rPr>
          <w:rStyle w:val="af0"/>
          <w:rFonts w:ascii="Times New Roman" w:hAnsi="Times New Roman" w:cs="Times New Roman"/>
          <w:b w:val="0"/>
          <w:bCs w:val="0"/>
          <w:sz w:val="28"/>
          <w:szCs w:val="28"/>
          <w:lang w:val="kk-KZ"/>
        </w:rPr>
        <w:t>Зерттеу нәтижесі көрсеткендей, иммунитетті нығайту және анемия профилактикасы үшін</w:t>
      </w:r>
      <w:r w:rsidRPr="00FB33F3">
        <w:rPr>
          <w:rFonts w:ascii="Times New Roman" w:hAnsi="Times New Roman" w:cs="Times New Roman"/>
          <w:sz w:val="28"/>
          <w:szCs w:val="28"/>
          <w:lang w:val="kk-KZ"/>
        </w:rPr>
        <w:t xml:space="preserve"> жолжелкен үлесін  1–8% аралықта қосқан дұрыс болса, ал </w:t>
      </w:r>
      <w:r w:rsidRPr="00FB33F3">
        <w:rPr>
          <w:rStyle w:val="af0"/>
          <w:rFonts w:ascii="Times New Roman" w:hAnsi="Times New Roman" w:cs="Times New Roman"/>
          <w:b w:val="0"/>
          <w:bCs w:val="0"/>
          <w:sz w:val="28"/>
          <w:szCs w:val="28"/>
          <w:lang w:val="kk-KZ"/>
        </w:rPr>
        <w:t>энергия алмасуы мен жүйке жүйесін жақсарту</w:t>
      </w:r>
      <w:r w:rsidRPr="00FB33F3">
        <w:rPr>
          <w:rFonts w:ascii="Times New Roman" w:hAnsi="Times New Roman" w:cs="Times New Roman"/>
          <w:sz w:val="28"/>
          <w:szCs w:val="28"/>
          <w:lang w:val="kk-KZ"/>
        </w:rPr>
        <w:t xml:space="preserve"> үшін жасыл қарақұмық үлесін 67–74% ұстау оңтайлы болатындығы анықталды.</w:t>
      </w:r>
      <w:r w:rsidRPr="00FB33F3">
        <w:rPr>
          <w:rStyle w:val="af0"/>
          <w:rFonts w:ascii="Times New Roman" w:hAnsi="Times New Roman" w:cs="Times New Roman"/>
          <w:sz w:val="28"/>
          <w:szCs w:val="28"/>
          <w:lang w:val="kk-KZ"/>
        </w:rPr>
        <w:t xml:space="preserve"> </w:t>
      </w:r>
      <w:r w:rsidRPr="00FB33F3">
        <w:rPr>
          <w:rStyle w:val="af0"/>
          <w:rFonts w:ascii="Times New Roman" w:hAnsi="Times New Roman" w:cs="Times New Roman"/>
          <w:b w:val="0"/>
          <w:bCs w:val="0"/>
          <w:sz w:val="28"/>
          <w:szCs w:val="28"/>
          <w:lang w:val="kk-KZ"/>
        </w:rPr>
        <w:t>Жүгері ұны, ұ</w:t>
      </w:r>
      <w:r w:rsidRPr="00FB33F3">
        <w:rPr>
          <w:rFonts w:ascii="Times New Roman" w:hAnsi="Times New Roman" w:cs="Times New Roman"/>
          <w:sz w:val="28"/>
          <w:szCs w:val="28"/>
          <w:lang w:val="kk-KZ"/>
        </w:rPr>
        <w:t>сынылған құрама ұнның лейцин және метионин құрамын толықтырады, бірақ минералдық құрамы аз болса да, B</w:t>
      </w:r>
      <w:r w:rsidRPr="00FB33F3">
        <w:rPr>
          <w:rFonts w:ascii="Times New Roman" w:hAnsi="Times New Roman" w:cs="Times New Roman"/>
          <w:sz w:val="28"/>
          <w:szCs w:val="28"/>
          <w:vertAlign w:val="subscript"/>
          <w:lang w:val="kk-KZ"/>
        </w:rPr>
        <w:t>5</w:t>
      </w:r>
      <w:r w:rsidRPr="00FB33F3">
        <w:rPr>
          <w:rFonts w:ascii="Times New Roman" w:hAnsi="Times New Roman" w:cs="Times New Roman"/>
          <w:sz w:val="28"/>
          <w:szCs w:val="28"/>
          <w:lang w:val="kk-KZ"/>
        </w:rPr>
        <w:t xml:space="preserve"> және каротиноидтармен байытуда және құрылымдық (крахмал) компоненті ретінде маңызды болып табылады. Сондықтан біздің жағдайда </w:t>
      </w:r>
      <w:r w:rsidRPr="00FB33F3">
        <w:rPr>
          <w:rStyle w:val="af0"/>
          <w:rFonts w:ascii="Times New Roman" w:hAnsi="Times New Roman" w:cs="Times New Roman"/>
          <w:b w:val="0"/>
          <w:bCs w:val="0"/>
          <w:sz w:val="28"/>
          <w:szCs w:val="28"/>
          <w:lang w:val="kk-KZ"/>
        </w:rPr>
        <w:t>жүгері</w:t>
      </w:r>
      <w:r w:rsidRPr="00FB33F3">
        <w:rPr>
          <w:rFonts w:ascii="Times New Roman" w:hAnsi="Times New Roman" w:cs="Times New Roman"/>
          <w:sz w:val="28"/>
          <w:szCs w:val="28"/>
          <w:lang w:val="kk-KZ"/>
        </w:rPr>
        <w:t xml:space="preserve"> ұнын 25% аралығында қосқан тиімді деп саналды. </w:t>
      </w:r>
    </w:p>
    <w:p w14:paraId="17EC4D4D" w14:textId="77777777" w:rsidR="001A33BE" w:rsidRPr="00FB33F3" w:rsidRDefault="001A33BE" w:rsidP="00F430E0">
      <w:pPr>
        <w:spacing w:after="0" w:line="240" w:lineRule="auto"/>
        <w:ind w:firstLine="709"/>
        <w:jc w:val="both"/>
        <w:rPr>
          <w:rStyle w:val="af0"/>
          <w:rFonts w:ascii="Times New Roman" w:hAnsi="Times New Roman" w:cs="Times New Roman"/>
          <w:b w:val="0"/>
          <w:bCs w:val="0"/>
          <w:sz w:val="28"/>
          <w:szCs w:val="28"/>
          <w:lang w:val="kk-KZ"/>
        </w:rPr>
      </w:pPr>
    </w:p>
    <w:p w14:paraId="7DD78C2C" w14:textId="7962552C" w:rsidR="00191347" w:rsidRPr="00FB33F3" w:rsidRDefault="001A33BE" w:rsidP="00191347">
      <w:pPr>
        <w:spacing w:after="0" w:line="240" w:lineRule="auto"/>
        <w:ind w:firstLine="709"/>
        <w:jc w:val="both"/>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eastAsia="ru-RU"/>
        </w:rPr>
        <w:t>3.7</w:t>
      </w:r>
      <w:r w:rsidR="00191347" w:rsidRPr="00FB33F3">
        <w:rPr>
          <w:rFonts w:ascii="Times New Roman" w:hAnsi="Times New Roman" w:cs="Times New Roman"/>
          <w:b/>
          <w:bCs/>
          <w:sz w:val="28"/>
          <w:szCs w:val="28"/>
          <w:lang w:val="kk-KZ" w:eastAsia="ru-RU"/>
        </w:rPr>
        <w:t xml:space="preserve"> </w:t>
      </w:r>
      <w:r w:rsidR="00827228" w:rsidRPr="00FB33F3">
        <w:rPr>
          <w:rFonts w:ascii="Times New Roman" w:eastAsia="Times New Roman" w:hAnsi="Times New Roman" w:cs="Times New Roman"/>
          <w:b/>
          <w:spacing w:val="-2"/>
          <w:sz w:val="28"/>
          <w:szCs w:val="28"/>
          <w:lang w:val="kk-KZ" w:eastAsia="ru-RU"/>
        </w:rPr>
        <w:t xml:space="preserve">Ұсынылған глютенсіз құрама ұндардан дайындалған нанның </w:t>
      </w:r>
      <w:r w:rsidR="00827228" w:rsidRPr="00FB33F3">
        <w:rPr>
          <w:rFonts w:ascii="Times New Roman" w:hAnsi="Times New Roman"/>
          <w:b/>
          <w:sz w:val="28"/>
          <w:szCs w:val="28"/>
          <w:lang w:val="kk-KZ"/>
        </w:rPr>
        <w:t xml:space="preserve">морфологиялық қасиеттерін (көлемі, кеуектілігі, ұяшықтар саны мен біркелкілігін) </w:t>
      </w:r>
      <w:r w:rsidR="009730CD" w:rsidRPr="00FB33F3">
        <w:rPr>
          <w:rFonts w:ascii="Times New Roman" w:eastAsia="Times New Roman" w:hAnsi="Times New Roman" w:cs="Times New Roman"/>
          <w:b/>
          <w:spacing w:val="-2"/>
          <w:sz w:val="28"/>
          <w:szCs w:val="28"/>
          <w:lang w:val="kk-KZ" w:eastAsia="ru-RU"/>
        </w:rPr>
        <w:t>цифрл</w:t>
      </w:r>
      <w:r w:rsidR="00827228" w:rsidRPr="00FB33F3">
        <w:rPr>
          <w:rFonts w:ascii="Times New Roman" w:eastAsia="Times New Roman" w:hAnsi="Times New Roman" w:cs="Times New Roman"/>
          <w:b/>
          <w:spacing w:val="-2"/>
          <w:sz w:val="28"/>
          <w:szCs w:val="28"/>
          <w:lang w:val="kk-KZ" w:eastAsia="ru-RU"/>
        </w:rPr>
        <w:t>ық бағалау</w:t>
      </w:r>
    </w:p>
    <w:p w14:paraId="3E21A9C5" w14:textId="3649FDC3"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Бұл талдауда үш құрама ұн негізіндегі глютенсіз нан өнімдерінің көлемі мен кеуектілігі зерттеледі. Негізгі назар – жолжелкен талшығының сумен байланысу және гель түзу қабілеті арқылы газ-ұстау тиімділігін, сондай-ақ </w:t>
      </w:r>
      <w:r w:rsidR="009E013C" w:rsidRPr="00FB33F3">
        <w:rPr>
          <w:rFonts w:ascii="Times New Roman" w:hAnsi="Times New Roman" w:cs="Times New Roman"/>
          <w:sz w:val="28"/>
          <w:szCs w:val="28"/>
          <w:lang w:val="kk-KZ" w:eastAsia="ru-RU"/>
        </w:rPr>
        <w:t xml:space="preserve">жасыл </w:t>
      </w:r>
      <w:r w:rsidRPr="00FB33F3">
        <w:rPr>
          <w:rFonts w:ascii="Times New Roman" w:hAnsi="Times New Roman" w:cs="Times New Roman"/>
          <w:sz w:val="28"/>
          <w:szCs w:val="28"/>
          <w:lang w:val="kk-KZ" w:eastAsia="ru-RU"/>
        </w:rPr>
        <w:t>қарақұмық ақуызы мен крахмал матрицасының үлес салмағы өзгерген кездегі құрылымдық нәтижені бағалауға аударылады.</w:t>
      </w:r>
    </w:p>
    <w:p w14:paraId="2C7AD09F" w14:textId="34FB2AAA" w:rsidR="00191347" w:rsidRPr="00FB33F3" w:rsidRDefault="009730CD"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Цифрлық </w:t>
      </w:r>
      <w:r w:rsidR="00191347" w:rsidRPr="00FB33F3">
        <w:rPr>
          <w:rFonts w:ascii="Times New Roman" w:hAnsi="Times New Roman" w:cs="Times New Roman"/>
          <w:sz w:val="28"/>
          <w:szCs w:val="28"/>
          <w:lang w:val="kk-KZ" w:eastAsia="ru-RU"/>
        </w:rPr>
        <w:t xml:space="preserve">бағалауды эксперимент барысында құрама ұндардан </w:t>
      </w:r>
      <w:r w:rsidR="00C47B7E" w:rsidRPr="00FB33F3">
        <w:rPr>
          <w:rFonts w:ascii="Times New Roman" w:hAnsi="Times New Roman" w:cs="Times New Roman"/>
          <w:sz w:val="28"/>
          <w:szCs w:val="28"/>
          <w:lang w:val="kk-KZ" w:eastAsia="ru-RU"/>
        </w:rPr>
        <w:t>дайындалған нан кесінділерінің суреттерін</w:t>
      </w:r>
      <w:r w:rsidR="00191347" w:rsidRPr="00FB33F3">
        <w:rPr>
          <w:rFonts w:ascii="Times New Roman" w:hAnsi="Times New Roman" w:cs="Times New Roman"/>
          <w:sz w:val="28"/>
          <w:szCs w:val="28"/>
          <w:lang w:val="kk-KZ" w:eastAsia="ru-RU"/>
        </w:rPr>
        <w:t>/сканын көмегі арқылы жүргіземіз.</w:t>
      </w:r>
    </w:p>
    <w:p w14:paraId="7EA2265F"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2"/>
        <w:gridCol w:w="3141"/>
        <w:gridCol w:w="3155"/>
      </w:tblGrid>
      <w:tr w:rsidR="00873176" w:rsidRPr="00FB33F3" w14:paraId="330CC330" w14:textId="77777777" w:rsidTr="00B2650D">
        <w:tc>
          <w:tcPr>
            <w:tcW w:w="3209" w:type="dxa"/>
          </w:tcPr>
          <w:p w14:paraId="2DA6F6B6" w14:textId="4284D0FC" w:rsidR="00191347" w:rsidRPr="00FB33F3" w:rsidRDefault="00873176" w:rsidP="00B2650D">
            <w:pPr>
              <w:jc w:val="center"/>
              <w:rPr>
                <w:rFonts w:ascii="Times New Roman" w:hAnsi="Times New Roman" w:cs="Times New Roman"/>
                <w:sz w:val="28"/>
                <w:szCs w:val="28"/>
                <w:lang w:val="kk-KZ" w:eastAsia="ru-RU"/>
              </w:rPr>
            </w:pPr>
            <w:r w:rsidRPr="00FB33F3">
              <w:rPr>
                <w:noProof/>
                <w:lang w:eastAsia="ru-RU"/>
              </w:rPr>
              <w:drawing>
                <wp:inline distT="0" distB="0" distL="0" distR="0" wp14:anchorId="7C523D58" wp14:editId="66C0BC40">
                  <wp:extent cx="1885950" cy="1733044"/>
                  <wp:effectExtent l="0" t="0" r="0" b="635"/>
                  <wp:docPr id="27" name="Obraz 8" descr="A loaf of bread on a wooden su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descr="A loaf of bread on a wooden surfac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893968" cy="1740412"/>
                          </a:xfrm>
                          <a:prstGeom prst="rect">
                            <a:avLst/>
                          </a:prstGeom>
                        </pic:spPr>
                      </pic:pic>
                    </a:graphicData>
                  </a:graphic>
                </wp:inline>
              </w:drawing>
            </w:r>
          </w:p>
        </w:tc>
        <w:tc>
          <w:tcPr>
            <w:tcW w:w="3209" w:type="dxa"/>
          </w:tcPr>
          <w:p w14:paraId="795362AE" w14:textId="146F8189" w:rsidR="00191347" w:rsidRPr="00FB33F3" w:rsidRDefault="00873176" w:rsidP="00B2650D">
            <w:pPr>
              <w:jc w:val="center"/>
              <w:rPr>
                <w:rFonts w:ascii="Times New Roman" w:hAnsi="Times New Roman" w:cs="Times New Roman"/>
                <w:sz w:val="28"/>
                <w:szCs w:val="28"/>
                <w:lang w:val="kk-KZ" w:eastAsia="ru-RU"/>
              </w:rPr>
            </w:pPr>
            <w:r w:rsidRPr="00FB33F3">
              <w:rPr>
                <w:noProof/>
                <w:lang w:eastAsia="ru-RU"/>
              </w:rPr>
              <w:drawing>
                <wp:inline distT="0" distB="0" distL="0" distR="0" wp14:anchorId="14C92AD5" wp14:editId="047CDA7D">
                  <wp:extent cx="1752600" cy="1752600"/>
                  <wp:effectExtent l="0" t="0" r="0" b="0"/>
                  <wp:docPr id="24" name="Obraz 4" descr="A piece of bread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A piece of bread on a tabl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52671" cy="1752671"/>
                          </a:xfrm>
                          <a:prstGeom prst="rect">
                            <a:avLst/>
                          </a:prstGeom>
                        </pic:spPr>
                      </pic:pic>
                    </a:graphicData>
                  </a:graphic>
                </wp:inline>
              </w:drawing>
            </w:r>
          </w:p>
        </w:tc>
        <w:tc>
          <w:tcPr>
            <w:tcW w:w="3210" w:type="dxa"/>
          </w:tcPr>
          <w:p w14:paraId="0EFDA0C1" w14:textId="2B956EEC" w:rsidR="00191347" w:rsidRPr="00FB33F3" w:rsidRDefault="00873176" w:rsidP="00B2650D">
            <w:pPr>
              <w:jc w:val="both"/>
              <w:rPr>
                <w:rFonts w:ascii="Times New Roman" w:hAnsi="Times New Roman" w:cs="Times New Roman"/>
                <w:sz w:val="28"/>
                <w:szCs w:val="28"/>
                <w:lang w:val="kk-KZ" w:eastAsia="ru-RU"/>
              </w:rPr>
            </w:pPr>
            <w:r w:rsidRPr="00FB33F3">
              <w:rPr>
                <w:noProof/>
                <w:lang w:eastAsia="ru-RU"/>
              </w:rPr>
              <w:drawing>
                <wp:inline distT="0" distB="0" distL="0" distR="0" wp14:anchorId="1ECD1FB7" wp14:editId="0B2DF8B8">
                  <wp:extent cx="1781175" cy="1803834"/>
                  <wp:effectExtent l="0" t="0" r="0" b="6350"/>
                  <wp:docPr id="23" name="Obraz 10" descr="A piece of bread with a small amount of cru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braz 10" descr="A piece of bread with a small amount of crus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89378" cy="1812141"/>
                          </a:xfrm>
                          <a:prstGeom prst="rect">
                            <a:avLst/>
                          </a:prstGeom>
                        </pic:spPr>
                      </pic:pic>
                    </a:graphicData>
                  </a:graphic>
                </wp:inline>
              </w:drawing>
            </w:r>
          </w:p>
        </w:tc>
      </w:tr>
      <w:tr w:rsidR="00873176" w:rsidRPr="00FB33F3" w14:paraId="068BEA1B" w14:textId="77777777" w:rsidTr="00B2650D">
        <w:tc>
          <w:tcPr>
            <w:tcW w:w="3209" w:type="dxa"/>
          </w:tcPr>
          <w:p w14:paraId="0BA8CF53" w14:textId="77777777" w:rsidR="00191347" w:rsidRPr="00FB33F3" w:rsidRDefault="00191347" w:rsidP="00B2650D">
            <w:pPr>
              <w:pStyle w:val="TableParagraph"/>
              <w:rPr>
                <w:sz w:val="24"/>
                <w:szCs w:val="24"/>
              </w:rPr>
            </w:pPr>
            <w:r w:rsidRPr="00FB33F3">
              <w:rPr>
                <w:sz w:val="24"/>
                <w:szCs w:val="24"/>
              </w:rPr>
              <w:t>Үлгі №1</w:t>
            </w:r>
          </w:p>
          <w:p w14:paraId="6626502F" w14:textId="77777777" w:rsidR="00191347" w:rsidRPr="00FB33F3" w:rsidRDefault="00191347" w:rsidP="00B2650D">
            <w:pPr>
              <w:jc w:val="center"/>
              <w:rPr>
                <w:rFonts w:ascii="Times New Roman" w:hAnsi="Times New Roman" w:cs="Times New Roman"/>
                <w:sz w:val="28"/>
                <w:szCs w:val="28"/>
                <w:lang w:val="kk-KZ" w:eastAsia="ru-RU"/>
              </w:rPr>
            </w:pPr>
            <w:r w:rsidRPr="00FB33F3">
              <w:rPr>
                <w:rStyle w:val="af0"/>
                <w:rFonts w:ascii="Times New Roman" w:hAnsi="Times New Roman" w:cs="Times New Roman"/>
                <w:b w:val="0"/>
                <w:bCs w:val="0"/>
                <w:sz w:val="24"/>
                <w:szCs w:val="24"/>
                <w:lang w:val="en-US"/>
              </w:rPr>
              <w:t>74</w:t>
            </w:r>
            <w:r w:rsidRPr="00FB33F3">
              <w:rPr>
                <w:rStyle w:val="af0"/>
                <w:rFonts w:ascii="Times New Roman" w:hAnsi="Times New Roman" w:cs="Times New Roman"/>
                <w:b w:val="0"/>
                <w:bCs w:val="0"/>
                <w:sz w:val="24"/>
                <w:szCs w:val="24"/>
              </w:rPr>
              <w:t>/2</w:t>
            </w:r>
            <w:r w:rsidRPr="00FB33F3">
              <w:rPr>
                <w:rStyle w:val="af0"/>
                <w:rFonts w:ascii="Times New Roman" w:hAnsi="Times New Roman" w:cs="Times New Roman"/>
                <w:b w:val="0"/>
                <w:bCs w:val="0"/>
                <w:sz w:val="24"/>
                <w:szCs w:val="24"/>
                <w:lang w:val="en-US"/>
              </w:rPr>
              <w:t>5</w:t>
            </w:r>
            <w:r w:rsidRPr="00FB33F3">
              <w:rPr>
                <w:rStyle w:val="af0"/>
                <w:rFonts w:ascii="Times New Roman" w:hAnsi="Times New Roman" w:cs="Times New Roman"/>
                <w:b w:val="0"/>
                <w:bCs w:val="0"/>
                <w:sz w:val="24"/>
                <w:szCs w:val="24"/>
              </w:rPr>
              <w:t>/</w:t>
            </w:r>
            <w:r w:rsidRPr="00FB33F3">
              <w:rPr>
                <w:rStyle w:val="af0"/>
                <w:rFonts w:ascii="Times New Roman" w:hAnsi="Times New Roman" w:cs="Times New Roman"/>
                <w:b w:val="0"/>
                <w:bCs w:val="0"/>
                <w:sz w:val="24"/>
                <w:szCs w:val="24"/>
                <w:lang w:val="en-US"/>
              </w:rPr>
              <w:t>1%</w:t>
            </w:r>
          </w:p>
        </w:tc>
        <w:tc>
          <w:tcPr>
            <w:tcW w:w="3209" w:type="dxa"/>
          </w:tcPr>
          <w:p w14:paraId="66DEFB48" w14:textId="77777777" w:rsidR="00191347" w:rsidRPr="00FB33F3" w:rsidRDefault="00191347" w:rsidP="00B2650D">
            <w:pPr>
              <w:pStyle w:val="TableParagraph"/>
              <w:rPr>
                <w:sz w:val="24"/>
                <w:szCs w:val="24"/>
              </w:rPr>
            </w:pPr>
            <w:r w:rsidRPr="00FB33F3">
              <w:rPr>
                <w:sz w:val="24"/>
                <w:szCs w:val="24"/>
              </w:rPr>
              <w:t>Үлгі №2</w:t>
            </w:r>
          </w:p>
          <w:p w14:paraId="135ADBB1" w14:textId="7FC86D84" w:rsidR="00191347" w:rsidRPr="00FB33F3" w:rsidRDefault="009E013C" w:rsidP="009E013C">
            <w:pPr>
              <w:jc w:val="center"/>
              <w:rPr>
                <w:rFonts w:ascii="Times New Roman" w:hAnsi="Times New Roman" w:cs="Times New Roman"/>
                <w:sz w:val="28"/>
                <w:szCs w:val="28"/>
                <w:lang w:val="kk-KZ" w:eastAsia="ru-RU"/>
              </w:rPr>
            </w:pPr>
            <w:r w:rsidRPr="00FB33F3">
              <w:rPr>
                <w:rStyle w:val="af0"/>
                <w:rFonts w:ascii="Times New Roman" w:hAnsi="Times New Roman" w:cs="Times New Roman"/>
                <w:b w:val="0"/>
                <w:bCs w:val="0"/>
                <w:sz w:val="24"/>
                <w:szCs w:val="24"/>
                <w:lang w:val="kk-KZ"/>
              </w:rPr>
              <w:t>70</w:t>
            </w:r>
            <w:r w:rsidR="00850339" w:rsidRPr="00FB33F3">
              <w:rPr>
                <w:rStyle w:val="af0"/>
                <w:rFonts w:ascii="Times New Roman" w:hAnsi="Times New Roman" w:cs="Times New Roman"/>
                <w:b w:val="0"/>
                <w:bCs w:val="0"/>
                <w:sz w:val="24"/>
                <w:szCs w:val="24"/>
                <w:lang w:val="kk-KZ"/>
              </w:rPr>
              <w:t>/</w:t>
            </w:r>
            <w:r w:rsidR="00191347" w:rsidRPr="00FB33F3">
              <w:rPr>
                <w:rStyle w:val="af0"/>
                <w:rFonts w:ascii="Times New Roman" w:hAnsi="Times New Roman" w:cs="Times New Roman"/>
                <w:b w:val="0"/>
                <w:bCs w:val="0"/>
                <w:sz w:val="24"/>
                <w:szCs w:val="24"/>
              </w:rPr>
              <w:t>2</w:t>
            </w:r>
            <w:r w:rsidR="00191347" w:rsidRPr="00FB33F3">
              <w:rPr>
                <w:rStyle w:val="af0"/>
                <w:rFonts w:ascii="Times New Roman" w:hAnsi="Times New Roman" w:cs="Times New Roman"/>
                <w:b w:val="0"/>
                <w:bCs w:val="0"/>
                <w:sz w:val="24"/>
                <w:szCs w:val="24"/>
                <w:lang w:val="en-US"/>
              </w:rPr>
              <w:t>5</w:t>
            </w:r>
            <w:r w:rsidR="00191347" w:rsidRPr="00FB33F3">
              <w:rPr>
                <w:rStyle w:val="af0"/>
                <w:rFonts w:ascii="Times New Roman" w:hAnsi="Times New Roman" w:cs="Times New Roman"/>
                <w:b w:val="0"/>
                <w:bCs w:val="0"/>
                <w:sz w:val="24"/>
                <w:szCs w:val="24"/>
              </w:rPr>
              <w:t>/5</w:t>
            </w:r>
            <w:r w:rsidR="00191347" w:rsidRPr="00FB33F3">
              <w:rPr>
                <w:rStyle w:val="af0"/>
                <w:rFonts w:ascii="Times New Roman" w:hAnsi="Times New Roman" w:cs="Times New Roman"/>
                <w:b w:val="0"/>
                <w:bCs w:val="0"/>
                <w:sz w:val="24"/>
                <w:szCs w:val="24"/>
                <w:lang w:val="en-US"/>
              </w:rPr>
              <w:t>%</w:t>
            </w:r>
          </w:p>
        </w:tc>
        <w:tc>
          <w:tcPr>
            <w:tcW w:w="3210" w:type="dxa"/>
          </w:tcPr>
          <w:p w14:paraId="1FAAC34F" w14:textId="77777777" w:rsidR="00191347" w:rsidRPr="00FB33F3" w:rsidRDefault="00191347" w:rsidP="00B2650D">
            <w:pPr>
              <w:pStyle w:val="TableParagraph"/>
              <w:rPr>
                <w:sz w:val="24"/>
                <w:szCs w:val="24"/>
              </w:rPr>
            </w:pPr>
            <w:r w:rsidRPr="00FB33F3">
              <w:rPr>
                <w:sz w:val="24"/>
                <w:szCs w:val="24"/>
              </w:rPr>
              <w:t>Үлгі №3</w:t>
            </w:r>
          </w:p>
          <w:p w14:paraId="75137567" w14:textId="77777777" w:rsidR="00191347" w:rsidRPr="00FB33F3" w:rsidRDefault="00191347" w:rsidP="00B2650D">
            <w:pPr>
              <w:jc w:val="center"/>
              <w:rPr>
                <w:rFonts w:ascii="Times New Roman" w:hAnsi="Times New Roman" w:cs="Times New Roman"/>
                <w:sz w:val="28"/>
                <w:szCs w:val="28"/>
                <w:lang w:val="kk-KZ" w:eastAsia="ru-RU"/>
              </w:rPr>
            </w:pPr>
            <w:r w:rsidRPr="00FB33F3">
              <w:rPr>
                <w:rStyle w:val="af0"/>
                <w:rFonts w:ascii="Times New Roman" w:hAnsi="Times New Roman" w:cs="Times New Roman"/>
                <w:b w:val="0"/>
                <w:bCs w:val="0"/>
                <w:sz w:val="24"/>
                <w:szCs w:val="24"/>
                <w:lang w:val="en-US"/>
              </w:rPr>
              <w:t>67</w:t>
            </w:r>
            <w:r w:rsidRPr="00FB33F3">
              <w:rPr>
                <w:rStyle w:val="af0"/>
                <w:rFonts w:ascii="Times New Roman" w:hAnsi="Times New Roman" w:cs="Times New Roman"/>
                <w:b w:val="0"/>
                <w:bCs w:val="0"/>
                <w:sz w:val="24"/>
                <w:szCs w:val="24"/>
              </w:rPr>
              <w:t>/2</w:t>
            </w:r>
            <w:r w:rsidRPr="00FB33F3">
              <w:rPr>
                <w:rStyle w:val="af0"/>
                <w:rFonts w:ascii="Times New Roman" w:hAnsi="Times New Roman" w:cs="Times New Roman"/>
                <w:b w:val="0"/>
                <w:bCs w:val="0"/>
                <w:sz w:val="24"/>
                <w:szCs w:val="24"/>
                <w:lang w:val="en-US"/>
              </w:rPr>
              <w:t>5</w:t>
            </w:r>
            <w:r w:rsidRPr="00FB33F3">
              <w:rPr>
                <w:rStyle w:val="af0"/>
                <w:rFonts w:ascii="Times New Roman" w:hAnsi="Times New Roman" w:cs="Times New Roman"/>
                <w:b w:val="0"/>
                <w:bCs w:val="0"/>
                <w:sz w:val="24"/>
                <w:szCs w:val="24"/>
              </w:rPr>
              <w:t>/</w:t>
            </w:r>
            <w:r w:rsidRPr="00FB33F3">
              <w:rPr>
                <w:rStyle w:val="af0"/>
                <w:rFonts w:ascii="Times New Roman" w:hAnsi="Times New Roman" w:cs="Times New Roman"/>
                <w:b w:val="0"/>
                <w:bCs w:val="0"/>
                <w:sz w:val="24"/>
                <w:szCs w:val="24"/>
                <w:lang w:val="en-US"/>
              </w:rPr>
              <w:t>8%</w:t>
            </w:r>
          </w:p>
        </w:tc>
      </w:tr>
    </w:tbl>
    <w:p w14:paraId="40A0C0AF"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p>
    <w:p w14:paraId="720CE039" w14:textId="5979DF3E" w:rsidR="00191347" w:rsidRPr="00FB33F3" w:rsidRDefault="00C47B7E" w:rsidP="00191347">
      <w:pPr>
        <w:pStyle w:val="TableParagraph"/>
        <w:rPr>
          <w:sz w:val="28"/>
          <w:szCs w:val="28"/>
          <w:lang w:eastAsia="ru-RU"/>
        </w:rPr>
      </w:pPr>
      <w:r w:rsidRPr="00FB33F3">
        <w:rPr>
          <w:sz w:val="28"/>
          <w:szCs w:val="28"/>
        </w:rPr>
        <w:t>С</w:t>
      </w:r>
      <w:r w:rsidR="00191347" w:rsidRPr="00FB33F3">
        <w:rPr>
          <w:sz w:val="28"/>
          <w:szCs w:val="28"/>
        </w:rPr>
        <w:t>урет</w:t>
      </w:r>
      <w:r w:rsidRPr="00FB33F3">
        <w:rPr>
          <w:sz w:val="28"/>
          <w:szCs w:val="28"/>
        </w:rPr>
        <w:t xml:space="preserve"> 12 -</w:t>
      </w:r>
      <w:r w:rsidR="00191347" w:rsidRPr="00FB33F3">
        <w:rPr>
          <w:sz w:val="28"/>
          <w:szCs w:val="28"/>
        </w:rPr>
        <w:t xml:space="preserve"> </w:t>
      </w:r>
      <w:r w:rsidR="00191347" w:rsidRPr="00FB33F3">
        <w:rPr>
          <w:sz w:val="28"/>
          <w:szCs w:val="28"/>
          <w:lang w:eastAsia="ru-RU"/>
        </w:rPr>
        <w:t>Құрама ұндардан дайындал</w:t>
      </w:r>
      <w:r w:rsidRPr="00FB33F3">
        <w:rPr>
          <w:sz w:val="28"/>
          <w:szCs w:val="28"/>
          <w:lang w:eastAsia="ru-RU"/>
        </w:rPr>
        <w:t>ған нан кесінділерінің суреттері</w:t>
      </w:r>
    </w:p>
    <w:p w14:paraId="7302E510" w14:textId="77777777" w:rsidR="00191347" w:rsidRPr="00FB33F3" w:rsidRDefault="00191347" w:rsidP="00191347">
      <w:pPr>
        <w:pStyle w:val="TableParagraph"/>
        <w:rPr>
          <w:sz w:val="28"/>
          <w:szCs w:val="28"/>
          <w:lang w:eastAsia="ru-RU"/>
        </w:rPr>
      </w:pPr>
    </w:p>
    <w:p w14:paraId="511A887A" w14:textId="525EE50F" w:rsidR="00191347" w:rsidRPr="00FB33F3" w:rsidRDefault="00191347" w:rsidP="00191347">
      <w:pPr>
        <w:pStyle w:val="TableParagraph"/>
        <w:ind w:left="360" w:firstLine="348"/>
        <w:jc w:val="both"/>
        <w:rPr>
          <w:rFonts w:eastAsiaTheme="minorHAnsi"/>
          <w:sz w:val="28"/>
          <w:szCs w:val="28"/>
          <w:lang w:eastAsia="ru-RU"/>
        </w:rPr>
      </w:pPr>
      <w:r w:rsidRPr="00FB33F3">
        <w:rPr>
          <w:sz w:val="28"/>
          <w:szCs w:val="28"/>
          <w:lang w:eastAsia="ru-RU"/>
        </w:rPr>
        <w:t xml:space="preserve">Нан кесінділерінің фотолары </w:t>
      </w:r>
      <w:r w:rsidRPr="00FB33F3">
        <w:rPr>
          <w:rFonts w:eastAsiaTheme="minorHAnsi"/>
          <w:sz w:val="28"/>
          <w:szCs w:val="28"/>
          <w:lang w:eastAsia="ru-RU"/>
        </w:rPr>
        <w:t xml:space="preserve"> </w:t>
      </w:r>
      <w:r w:rsidRPr="00FB33F3">
        <w:rPr>
          <w:rFonts w:eastAsiaTheme="minorHAnsi"/>
          <w:sz w:val="28"/>
          <w:szCs w:val="28"/>
        </w:rPr>
        <w:t>көріністеріне</w:t>
      </w:r>
      <w:r w:rsidR="002C5720" w:rsidRPr="00FB33F3">
        <w:rPr>
          <w:rFonts w:eastAsiaTheme="minorHAnsi"/>
          <w:sz w:val="28"/>
          <w:szCs w:val="28"/>
        </w:rPr>
        <w:t xml:space="preserve"> сенсорлық баға берет</w:t>
      </w:r>
      <w:r w:rsidRPr="00FB33F3">
        <w:rPr>
          <w:rFonts w:eastAsiaTheme="minorHAnsi"/>
          <w:sz w:val="28"/>
          <w:szCs w:val="28"/>
        </w:rPr>
        <w:t xml:space="preserve">ін болсақ; </w:t>
      </w:r>
      <w:r w:rsidRPr="00FB33F3">
        <w:rPr>
          <w:rFonts w:eastAsiaTheme="minorHAnsi"/>
          <w:b/>
          <w:bCs/>
          <w:sz w:val="28"/>
          <w:szCs w:val="28"/>
          <w:lang w:eastAsia="ru-RU"/>
        </w:rPr>
        <w:t>Үлгі №1 бойынша:</w:t>
      </w:r>
      <w:r w:rsidRPr="00FB33F3">
        <w:rPr>
          <w:rFonts w:eastAsiaTheme="minorHAnsi"/>
          <w:sz w:val="28"/>
          <w:szCs w:val="28"/>
          <w:lang w:eastAsia="ru-RU"/>
        </w:rPr>
        <w:t xml:space="preserve"> </w:t>
      </w:r>
    </w:p>
    <w:p w14:paraId="3853FDE0" w14:textId="7B1394EE" w:rsidR="00A900DC" w:rsidRPr="00FB33F3" w:rsidRDefault="00A900DC" w:rsidP="00A900DC">
      <w:pPr>
        <w:pStyle w:val="TableParagraph"/>
        <w:tabs>
          <w:tab w:val="left" w:pos="993"/>
        </w:tabs>
        <w:ind w:firstLine="426"/>
        <w:jc w:val="both"/>
        <w:rPr>
          <w:rFonts w:eastAsiaTheme="minorHAnsi"/>
          <w:sz w:val="28"/>
          <w:szCs w:val="28"/>
        </w:rPr>
      </w:pPr>
      <w:r w:rsidRPr="00FB33F3">
        <w:rPr>
          <w:rFonts w:eastAsiaTheme="minorHAnsi"/>
          <w:sz w:val="28"/>
          <w:szCs w:val="28"/>
        </w:rPr>
        <w:t xml:space="preserve">- </w:t>
      </w:r>
      <w:r w:rsidR="00191347" w:rsidRPr="00FB33F3">
        <w:rPr>
          <w:rFonts w:eastAsiaTheme="minorHAnsi"/>
          <w:sz w:val="28"/>
          <w:szCs w:val="28"/>
        </w:rPr>
        <w:t xml:space="preserve">Көрінісі - ірі және орташа </w:t>
      </w:r>
      <w:r w:rsidR="002C5720" w:rsidRPr="00FB33F3">
        <w:rPr>
          <w:rFonts w:eastAsiaTheme="minorHAnsi"/>
          <w:sz w:val="28"/>
          <w:szCs w:val="28"/>
        </w:rPr>
        <w:t xml:space="preserve">ұяшықтар </w:t>
      </w:r>
      <w:r w:rsidR="00191347" w:rsidRPr="00FB33F3">
        <w:rPr>
          <w:rFonts w:eastAsiaTheme="minorHAnsi"/>
          <w:sz w:val="28"/>
          <w:szCs w:val="28"/>
        </w:rPr>
        <w:t>аралас, жоғарғы бөлігінде газ көпіршіктері ірілеу;</w:t>
      </w:r>
    </w:p>
    <w:p w14:paraId="126ACA30" w14:textId="75247081" w:rsidR="00A900DC" w:rsidRPr="00FB33F3" w:rsidRDefault="00A900DC" w:rsidP="00A900DC">
      <w:pPr>
        <w:pStyle w:val="TableParagraph"/>
        <w:tabs>
          <w:tab w:val="left" w:pos="993"/>
        </w:tabs>
        <w:ind w:firstLine="426"/>
        <w:jc w:val="both"/>
        <w:rPr>
          <w:rFonts w:eastAsiaTheme="minorHAnsi"/>
          <w:sz w:val="28"/>
          <w:szCs w:val="28"/>
        </w:rPr>
      </w:pPr>
      <w:r w:rsidRPr="00FB33F3">
        <w:rPr>
          <w:rFonts w:eastAsiaTheme="minorHAnsi"/>
          <w:sz w:val="28"/>
          <w:szCs w:val="28"/>
        </w:rPr>
        <w:t xml:space="preserve">-  </w:t>
      </w:r>
      <w:r w:rsidR="00191347" w:rsidRPr="00FB33F3">
        <w:rPr>
          <w:rFonts w:eastAsiaTheme="minorHAnsi"/>
          <w:sz w:val="28"/>
          <w:szCs w:val="28"/>
        </w:rPr>
        <w:t>Кеуектілік сипаты - орташа деңгейден жоғары (≈70% шамасында), бірақ біркелкілігі төмен, анизотропия байқалады (газдың тігінен көтерілуінен «бағана тәрізді»</w:t>
      </w:r>
      <w:r w:rsidR="00C576EB" w:rsidRPr="00FB33F3">
        <w:rPr>
          <w:rFonts w:eastAsiaTheme="minorHAnsi"/>
          <w:sz w:val="28"/>
          <w:szCs w:val="28"/>
        </w:rPr>
        <w:t xml:space="preserve"> ұяшықтар</w:t>
      </w:r>
      <w:r w:rsidR="00191347" w:rsidRPr="00FB33F3">
        <w:rPr>
          <w:rFonts w:eastAsiaTheme="minorHAnsi"/>
          <w:sz w:val="28"/>
          <w:szCs w:val="28"/>
        </w:rPr>
        <w:t xml:space="preserve"> бар).</w:t>
      </w:r>
    </w:p>
    <w:p w14:paraId="486AF13C" w14:textId="2AD668D6" w:rsidR="00191347" w:rsidRPr="00FB33F3" w:rsidRDefault="00A900DC" w:rsidP="00A900DC">
      <w:pPr>
        <w:pStyle w:val="TableParagraph"/>
        <w:tabs>
          <w:tab w:val="left" w:pos="993"/>
        </w:tabs>
        <w:ind w:firstLine="426"/>
        <w:jc w:val="both"/>
        <w:rPr>
          <w:rFonts w:eastAsiaTheme="minorHAnsi"/>
          <w:sz w:val="28"/>
          <w:szCs w:val="28"/>
        </w:rPr>
      </w:pPr>
      <w:r w:rsidRPr="00FB33F3">
        <w:rPr>
          <w:rFonts w:eastAsiaTheme="minorHAnsi"/>
          <w:sz w:val="28"/>
          <w:szCs w:val="28"/>
        </w:rPr>
        <w:t xml:space="preserve"> - </w:t>
      </w:r>
      <w:r w:rsidR="00191347" w:rsidRPr="00FB33F3">
        <w:rPr>
          <w:rFonts w:eastAsiaTheme="minorHAnsi"/>
          <w:sz w:val="28"/>
          <w:szCs w:val="28"/>
        </w:rPr>
        <w:t xml:space="preserve">Қорытынды - газ ұстау ішінара жеткіліксіз болған, бірақ пеш серпілісі жақсы жүрген. Нан </w:t>
      </w:r>
      <w:r w:rsidR="000D2C31" w:rsidRPr="00FB33F3">
        <w:rPr>
          <w:rFonts w:eastAsiaTheme="minorHAnsi"/>
          <w:sz w:val="28"/>
          <w:szCs w:val="28"/>
        </w:rPr>
        <w:t>майтабаны</w:t>
      </w:r>
      <w:r w:rsidR="00191347" w:rsidRPr="00FB33F3">
        <w:rPr>
          <w:rFonts w:eastAsiaTheme="minorHAnsi"/>
          <w:sz w:val="28"/>
          <w:szCs w:val="28"/>
        </w:rPr>
        <w:t xml:space="preserve"> «жұмсақ, </w:t>
      </w:r>
      <w:r w:rsidR="000D2C31" w:rsidRPr="00FB33F3">
        <w:rPr>
          <w:rFonts w:eastAsiaTheme="minorHAnsi"/>
          <w:sz w:val="28"/>
          <w:szCs w:val="28"/>
        </w:rPr>
        <w:t>үлпілдек</w:t>
      </w:r>
      <w:r w:rsidR="00191347" w:rsidRPr="00FB33F3">
        <w:rPr>
          <w:rFonts w:eastAsiaTheme="minorHAnsi"/>
          <w:sz w:val="28"/>
          <w:szCs w:val="28"/>
        </w:rPr>
        <w:t>» әсер береді, алайда механикалық беріктігі төмендеу.</w:t>
      </w:r>
    </w:p>
    <w:p w14:paraId="49B56695" w14:textId="77777777" w:rsidR="00191347" w:rsidRPr="00FB33F3" w:rsidRDefault="00191347" w:rsidP="00191347">
      <w:pPr>
        <w:pStyle w:val="TableParagraph"/>
        <w:tabs>
          <w:tab w:val="left" w:pos="993"/>
        </w:tabs>
        <w:ind w:firstLine="709"/>
        <w:jc w:val="both"/>
        <w:rPr>
          <w:rFonts w:eastAsiaTheme="minorHAnsi"/>
          <w:b/>
          <w:bCs/>
          <w:sz w:val="28"/>
          <w:szCs w:val="28"/>
        </w:rPr>
      </w:pPr>
      <w:r w:rsidRPr="00FB33F3">
        <w:rPr>
          <w:rFonts w:eastAsiaTheme="minorHAnsi"/>
          <w:b/>
          <w:bCs/>
          <w:sz w:val="28"/>
          <w:szCs w:val="28"/>
          <w:lang w:eastAsia="ru-RU"/>
        </w:rPr>
        <w:t>Үлгі №2 бойынша:</w:t>
      </w:r>
    </w:p>
    <w:p w14:paraId="506CC2C6" w14:textId="705D024F" w:rsidR="006E799F" w:rsidRPr="00FB33F3" w:rsidRDefault="000D2C31"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 xml:space="preserve">Көрінісі – ұяшықтар </w:t>
      </w:r>
      <w:r w:rsidR="00191347" w:rsidRPr="00FB33F3">
        <w:rPr>
          <w:rFonts w:eastAsiaTheme="minorHAnsi"/>
          <w:sz w:val="28"/>
          <w:szCs w:val="28"/>
          <w:lang w:val="kk-KZ"/>
        </w:rPr>
        <w:t xml:space="preserve">негізінен орташа және біркелкі, жоғарғы бөлігінде артық кең </w:t>
      </w:r>
      <w:r w:rsidRPr="00FB33F3">
        <w:rPr>
          <w:rFonts w:eastAsiaTheme="minorHAnsi"/>
          <w:sz w:val="28"/>
          <w:szCs w:val="28"/>
          <w:lang w:val="kk-KZ"/>
        </w:rPr>
        <w:t>ұяшықтар</w:t>
      </w:r>
      <w:r w:rsidR="00191347" w:rsidRPr="00FB33F3">
        <w:rPr>
          <w:rFonts w:eastAsiaTheme="minorHAnsi"/>
          <w:sz w:val="28"/>
          <w:szCs w:val="28"/>
          <w:lang w:val="kk-KZ"/>
        </w:rPr>
        <w:t xml:space="preserve"> аз;</w:t>
      </w:r>
    </w:p>
    <w:p w14:paraId="086964CA" w14:textId="77777777" w:rsidR="006E799F" w:rsidRPr="00FB33F3" w:rsidRDefault="00191347"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Кеуектілік сипаты: жоғары (≈72–74%), ұяшықтар бір-біріне жақын, қабырғалары жұқа;</w:t>
      </w:r>
    </w:p>
    <w:p w14:paraId="6970B00E" w14:textId="4E4C40DF" w:rsidR="00191347" w:rsidRPr="00FB33F3" w:rsidRDefault="00191347"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Қорытынды: бұл үлгі ең тепе-тең құрылымға ие. Үгінді серпімді әрі біркелкі, «классикалық нанға» ұқсас. Жолжелкеннің оңтайлы мөлшері (≈5%) газды жақсы ұстап, артық тұтқырлық жасамаған.</w:t>
      </w:r>
    </w:p>
    <w:p w14:paraId="231EEC5E" w14:textId="77777777" w:rsidR="00191347" w:rsidRPr="00FB33F3" w:rsidRDefault="00191347" w:rsidP="00191347">
      <w:pPr>
        <w:pStyle w:val="TableParagraph"/>
        <w:tabs>
          <w:tab w:val="left" w:pos="993"/>
        </w:tabs>
        <w:jc w:val="both"/>
        <w:rPr>
          <w:rFonts w:eastAsiaTheme="minorHAnsi"/>
          <w:b/>
          <w:bCs/>
          <w:sz w:val="28"/>
          <w:szCs w:val="28"/>
        </w:rPr>
      </w:pPr>
      <w:r w:rsidRPr="00FB33F3">
        <w:rPr>
          <w:rFonts w:eastAsiaTheme="minorHAnsi"/>
          <w:b/>
          <w:bCs/>
          <w:sz w:val="28"/>
          <w:szCs w:val="28"/>
          <w:lang w:eastAsia="ru-RU"/>
        </w:rPr>
        <w:tab/>
        <w:t>Үлгі №3 бойынша:</w:t>
      </w:r>
    </w:p>
    <w:p w14:paraId="02E666C2" w14:textId="2AE4E05E" w:rsidR="00E819E6" w:rsidRPr="00FB33F3" w:rsidRDefault="00191347"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Көрінісі - қуыстар ұсақ және тығыз орналасқан, біркелкіл</w:t>
      </w:r>
      <w:r w:rsidR="000D2C31" w:rsidRPr="00FB33F3">
        <w:rPr>
          <w:rFonts w:eastAsiaTheme="minorHAnsi"/>
          <w:sz w:val="28"/>
          <w:szCs w:val="28"/>
          <w:lang w:val="kk-KZ"/>
        </w:rPr>
        <w:t>ігі жоғары, бірақ ірі «ұяшықтар</w:t>
      </w:r>
      <w:r w:rsidRPr="00FB33F3">
        <w:rPr>
          <w:rFonts w:eastAsiaTheme="minorHAnsi"/>
          <w:sz w:val="28"/>
          <w:szCs w:val="28"/>
          <w:lang w:val="kk-KZ"/>
        </w:rPr>
        <w:t>» аз кездеседі;</w:t>
      </w:r>
    </w:p>
    <w:p w14:paraId="02ED511A" w14:textId="77777777" w:rsidR="00E819E6" w:rsidRPr="00FB33F3" w:rsidRDefault="00191347"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Кеуектілік сипаты - орташа (≈65–68%), ұяшықтар майда, қабырғалары қалыңырақ;</w:t>
      </w:r>
    </w:p>
    <w:p w14:paraId="6BF74BDA" w14:textId="3D8849CD" w:rsidR="00191347" w:rsidRPr="00FB33F3" w:rsidRDefault="00191347" w:rsidP="00FB032C">
      <w:pPr>
        <w:pStyle w:val="ad"/>
        <w:numPr>
          <w:ilvl w:val="0"/>
          <w:numId w:val="4"/>
        </w:numPr>
        <w:tabs>
          <w:tab w:val="left" w:pos="709"/>
        </w:tabs>
        <w:spacing w:before="0" w:beforeAutospacing="0" w:after="0" w:afterAutospacing="0"/>
        <w:ind w:left="0" w:firstLine="426"/>
        <w:jc w:val="both"/>
        <w:rPr>
          <w:rFonts w:eastAsiaTheme="minorHAnsi"/>
          <w:sz w:val="28"/>
          <w:szCs w:val="28"/>
          <w:lang w:val="kk-KZ"/>
        </w:rPr>
      </w:pPr>
      <w:r w:rsidRPr="00FB33F3">
        <w:rPr>
          <w:rFonts w:eastAsiaTheme="minorHAnsi"/>
          <w:sz w:val="28"/>
          <w:szCs w:val="28"/>
          <w:lang w:val="kk-KZ"/>
        </w:rPr>
        <w:t xml:space="preserve">Қорытынды - құрылымы тығыздау, кесіндісі ұсақ </w:t>
      </w:r>
      <w:r w:rsidR="00FB4A22" w:rsidRPr="00FB33F3">
        <w:rPr>
          <w:rFonts w:eastAsiaTheme="minorHAnsi"/>
          <w:sz w:val="28"/>
          <w:szCs w:val="28"/>
          <w:lang w:val="kk-KZ"/>
        </w:rPr>
        <w:t>ұяшық</w:t>
      </w:r>
      <w:r w:rsidR="009E013C" w:rsidRPr="00FB33F3">
        <w:rPr>
          <w:rFonts w:eastAsiaTheme="minorHAnsi"/>
          <w:sz w:val="28"/>
          <w:szCs w:val="28"/>
          <w:lang w:val="kk-KZ"/>
        </w:rPr>
        <w:t>т</w:t>
      </w:r>
      <w:r w:rsidR="00FB4A22" w:rsidRPr="00FB33F3">
        <w:rPr>
          <w:rFonts w:eastAsiaTheme="minorHAnsi"/>
          <w:sz w:val="28"/>
          <w:szCs w:val="28"/>
          <w:lang w:val="kk-KZ"/>
        </w:rPr>
        <w:t>ы</w:t>
      </w:r>
      <w:r w:rsidRPr="00FB33F3">
        <w:rPr>
          <w:rFonts w:eastAsiaTheme="minorHAnsi"/>
          <w:sz w:val="28"/>
          <w:szCs w:val="28"/>
          <w:lang w:val="kk-KZ"/>
        </w:rPr>
        <w:t xml:space="preserve">. Бұл нан кесіндісінің механикалық беріктігі жоғары, сөрелік тұрақтылығы ұзақ, бірақ «ауадай </w:t>
      </w:r>
      <w:r w:rsidR="000D2C31" w:rsidRPr="00FB33F3">
        <w:rPr>
          <w:rFonts w:eastAsiaTheme="minorHAnsi"/>
          <w:sz w:val="28"/>
          <w:szCs w:val="28"/>
          <w:lang w:val="kk-KZ"/>
        </w:rPr>
        <w:t>үлпілдектілігі</w:t>
      </w:r>
      <w:r w:rsidRPr="00FB33F3">
        <w:rPr>
          <w:rFonts w:eastAsiaTheme="minorHAnsi"/>
          <w:sz w:val="28"/>
          <w:szCs w:val="28"/>
          <w:lang w:val="kk-KZ"/>
        </w:rPr>
        <w:t>» төмен.</w:t>
      </w:r>
    </w:p>
    <w:p w14:paraId="0925CDA1" w14:textId="2C1DB8CB" w:rsidR="00191347" w:rsidRPr="00FB33F3" w:rsidRDefault="00191347" w:rsidP="00191347">
      <w:pPr>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Төмендегі</w:t>
      </w:r>
      <w:r w:rsidR="000A31DF" w:rsidRPr="00FB33F3">
        <w:rPr>
          <w:rFonts w:ascii="Times New Roman" w:hAnsi="Times New Roman" w:cs="Times New Roman"/>
          <w:sz w:val="28"/>
          <w:szCs w:val="28"/>
          <w:lang w:val="kk-KZ" w:eastAsia="ru-RU"/>
        </w:rPr>
        <w:t xml:space="preserve"> 16-шы </w:t>
      </w:r>
      <w:r w:rsidRPr="00FB33F3">
        <w:rPr>
          <w:rFonts w:ascii="Times New Roman" w:hAnsi="Times New Roman" w:cs="Times New Roman"/>
          <w:sz w:val="28"/>
          <w:szCs w:val="28"/>
          <w:lang w:val="kk-KZ" w:eastAsia="ru-RU"/>
        </w:rPr>
        <w:t>кестеде үш түрлі ұн қоспасынан дайындалған нан өнімдерінің физика-химиялық көрсеткіштері бойынша көлемі, кеуектілігі және ұяшық құрылымының сапалық сипаттамасы берілген.</w:t>
      </w:r>
    </w:p>
    <w:p w14:paraId="0A4E4E77" w14:textId="6F366155" w:rsidR="00191347" w:rsidRPr="00FB33F3" w:rsidRDefault="00C47B7E" w:rsidP="00ED68A6">
      <w:pPr>
        <w:pStyle w:val="TableParagraph"/>
        <w:jc w:val="both"/>
        <w:rPr>
          <w:sz w:val="28"/>
          <w:szCs w:val="28"/>
          <w:lang w:eastAsia="ru-RU"/>
        </w:rPr>
      </w:pPr>
      <w:r w:rsidRPr="00FB33F3">
        <w:rPr>
          <w:rFonts w:eastAsiaTheme="minorEastAsia"/>
          <w:bCs/>
          <w:kern w:val="36"/>
          <w:sz w:val="28"/>
          <w:szCs w:val="28"/>
          <w:lang w:eastAsia="ru-RU"/>
        </w:rPr>
        <w:lastRenderedPageBreak/>
        <w:t>К</w:t>
      </w:r>
      <w:r w:rsidR="00191347" w:rsidRPr="00FB33F3">
        <w:rPr>
          <w:rFonts w:eastAsiaTheme="minorEastAsia"/>
          <w:bCs/>
          <w:kern w:val="36"/>
          <w:sz w:val="28"/>
          <w:szCs w:val="28"/>
          <w:lang w:eastAsia="ru-RU"/>
        </w:rPr>
        <w:t>есте</w:t>
      </w:r>
      <w:r w:rsidRPr="00FB33F3">
        <w:rPr>
          <w:rFonts w:eastAsiaTheme="minorEastAsia"/>
          <w:bCs/>
          <w:kern w:val="36"/>
          <w:sz w:val="28"/>
          <w:szCs w:val="28"/>
          <w:lang w:eastAsia="ru-RU"/>
        </w:rPr>
        <w:t xml:space="preserve"> 1</w:t>
      </w:r>
      <w:r w:rsidR="000A31DF" w:rsidRPr="00FB33F3">
        <w:rPr>
          <w:rFonts w:eastAsiaTheme="minorEastAsia"/>
          <w:bCs/>
          <w:kern w:val="36"/>
          <w:sz w:val="28"/>
          <w:szCs w:val="28"/>
          <w:lang w:eastAsia="ru-RU"/>
        </w:rPr>
        <w:t>6</w:t>
      </w:r>
      <w:r w:rsidRPr="00FB33F3">
        <w:rPr>
          <w:rFonts w:eastAsiaTheme="minorEastAsia"/>
          <w:bCs/>
          <w:kern w:val="36"/>
          <w:sz w:val="28"/>
          <w:szCs w:val="28"/>
          <w:lang w:eastAsia="ru-RU"/>
        </w:rPr>
        <w:t xml:space="preserve"> - </w:t>
      </w:r>
      <w:r w:rsidR="00191347" w:rsidRPr="00FB33F3">
        <w:rPr>
          <w:sz w:val="28"/>
          <w:szCs w:val="28"/>
          <w:lang w:eastAsia="ru-RU"/>
        </w:rPr>
        <w:t>Нан өнімдерінің көлемі, кеуектілігі және ұяшық құрылымының сапалық сипаттамасы</w:t>
      </w:r>
    </w:p>
    <w:p w14:paraId="6ED39E53" w14:textId="77777777" w:rsidR="00ED68A6" w:rsidRPr="00FB33F3" w:rsidRDefault="00ED68A6" w:rsidP="00ED68A6">
      <w:pPr>
        <w:pStyle w:val="TableParagraph"/>
        <w:jc w:val="both"/>
        <w:rPr>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2977"/>
        <w:gridCol w:w="2126"/>
        <w:gridCol w:w="2551"/>
      </w:tblGrid>
      <w:tr w:rsidR="008A7FE6" w:rsidRPr="00FB33F3" w14:paraId="3D3F8FA9" w14:textId="77777777" w:rsidTr="00346A6A">
        <w:trPr>
          <w:trHeight w:val="406"/>
          <w:jc w:val="center"/>
        </w:trPr>
        <w:tc>
          <w:tcPr>
            <w:tcW w:w="1560" w:type="dxa"/>
          </w:tcPr>
          <w:p w14:paraId="7924EED0" w14:textId="77777777" w:rsidR="008A7FE6" w:rsidRPr="00FB33F3" w:rsidRDefault="008A7FE6" w:rsidP="00873176">
            <w:pPr>
              <w:spacing w:after="0" w:line="240" w:lineRule="auto"/>
              <w:rPr>
                <w:rFonts w:ascii="Times New Roman" w:hAnsi="Times New Roman" w:cs="Times New Roman"/>
                <w:bCs/>
                <w:sz w:val="28"/>
                <w:szCs w:val="28"/>
              </w:rPr>
            </w:pPr>
            <w:r w:rsidRPr="00FB33F3">
              <w:rPr>
                <w:rFonts w:ascii="Times New Roman" w:hAnsi="Times New Roman" w:cs="Times New Roman"/>
                <w:bCs/>
                <w:sz w:val="28"/>
                <w:szCs w:val="28"/>
              </w:rPr>
              <w:t>Үлгі</w:t>
            </w:r>
          </w:p>
        </w:tc>
        <w:tc>
          <w:tcPr>
            <w:tcW w:w="2977" w:type="dxa"/>
          </w:tcPr>
          <w:p w14:paraId="18EA9BA0" w14:textId="779FD5BB" w:rsidR="008A7FE6" w:rsidRPr="00FB33F3" w:rsidRDefault="008A7FE6" w:rsidP="00873176">
            <w:pPr>
              <w:ind w:left="-57" w:right="-57"/>
              <w:jc w:val="center"/>
              <w:rPr>
                <w:rFonts w:ascii="Times New Roman" w:hAnsi="Times New Roman" w:cs="Times New Roman"/>
                <w:bCs/>
                <w:sz w:val="28"/>
                <w:szCs w:val="28"/>
              </w:rPr>
            </w:pPr>
            <w:r w:rsidRPr="00FB33F3">
              <w:rPr>
                <w:rFonts w:ascii="Times New Roman" w:hAnsi="Times New Roman" w:cs="Times New Roman"/>
                <w:bCs/>
                <w:sz w:val="28"/>
                <w:szCs w:val="28"/>
              </w:rPr>
              <w:t>Нан көлемі</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 xml:space="preserve"> (см³/</w:t>
            </w:r>
            <w:r w:rsidRPr="00FB33F3">
              <w:rPr>
                <w:rFonts w:ascii="Times New Roman" w:hAnsi="Times New Roman" w:cs="Times New Roman"/>
                <w:bCs/>
                <w:sz w:val="28"/>
                <w:szCs w:val="28"/>
                <w:lang w:val="kk-KZ"/>
              </w:rPr>
              <w:t xml:space="preserve">100 </w:t>
            </w:r>
            <w:r w:rsidRPr="00FB33F3">
              <w:rPr>
                <w:rFonts w:ascii="Times New Roman" w:hAnsi="Times New Roman" w:cs="Times New Roman"/>
                <w:bCs/>
                <w:sz w:val="28"/>
                <w:szCs w:val="28"/>
              </w:rPr>
              <w:t>г)</w:t>
            </w:r>
            <w:r w:rsidRPr="00FB33F3">
              <w:rPr>
                <w:rFonts w:ascii="Times New Roman" w:eastAsia="Times New Roman" w:hAnsi="Times New Roman" w:cs="Times New Roman"/>
                <w:bCs/>
                <w:sz w:val="28"/>
                <w:szCs w:val="28"/>
                <w:lang w:val="kk-KZ"/>
              </w:rPr>
              <w:t xml:space="preserve"> </w:t>
            </w:r>
          </w:p>
        </w:tc>
        <w:tc>
          <w:tcPr>
            <w:tcW w:w="2126" w:type="dxa"/>
          </w:tcPr>
          <w:p w14:paraId="7B60F88D" w14:textId="3562F2CD" w:rsidR="008A7FE6" w:rsidRPr="00FB33F3" w:rsidRDefault="008A7FE6" w:rsidP="00873176">
            <w:pPr>
              <w:ind w:left="-57" w:right="-57"/>
              <w:jc w:val="center"/>
              <w:rPr>
                <w:rFonts w:ascii="Times New Roman" w:hAnsi="Times New Roman" w:cs="Times New Roman"/>
                <w:bCs/>
                <w:sz w:val="28"/>
                <w:szCs w:val="28"/>
              </w:rPr>
            </w:pPr>
            <w:r w:rsidRPr="00FB33F3">
              <w:rPr>
                <w:rFonts w:ascii="Times New Roman" w:hAnsi="Times New Roman" w:cs="Times New Roman"/>
                <w:bCs/>
                <w:sz w:val="28"/>
                <w:szCs w:val="28"/>
              </w:rPr>
              <w:t>Кеуектілік</w:t>
            </w:r>
            <w:r w:rsidRPr="00FB33F3">
              <w:rPr>
                <w:rFonts w:ascii="Times New Roman" w:hAnsi="Times New Roman" w:cs="Times New Roman"/>
                <w:bCs/>
                <w:sz w:val="28"/>
                <w:szCs w:val="28"/>
                <w:lang w:val="kk-KZ"/>
              </w:rPr>
              <w:t xml:space="preserve">, </w:t>
            </w:r>
            <w:r w:rsidRPr="00FB33F3">
              <w:rPr>
                <w:rFonts w:ascii="Times New Roman" w:hAnsi="Times New Roman" w:cs="Times New Roman"/>
                <w:bCs/>
                <w:sz w:val="28"/>
                <w:szCs w:val="28"/>
              </w:rPr>
              <w:t>(%)</w:t>
            </w:r>
            <w:r w:rsidRPr="00FB33F3">
              <w:rPr>
                <w:rFonts w:ascii="Times New Roman" w:eastAsia="Times New Roman" w:hAnsi="Times New Roman" w:cs="Times New Roman"/>
                <w:bCs/>
                <w:sz w:val="28"/>
                <w:szCs w:val="28"/>
                <w:lang w:val="kk-KZ"/>
              </w:rPr>
              <w:t xml:space="preserve"> </w:t>
            </w:r>
          </w:p>
        </w:tc>
        <w:tc>
          <w:tcPr>
            <w:tcW w:w="2551" w:type="dxa"/>
          </w:tcPr>
          <w:p w14:paraId="522C389A" w14:textId="5EDBE812" w:rsidR="008A7FE6" w:rsidRPr="00FB33F3" w:rsidRDefault="008A7FE6" w:rsidP="00873176">
            <w:pPr>
              <w:ind w:left="-57" w:right="-57"/>
              <w:jc w:val="center"/>
              <w:rPr>
                <w:rFonts w:ascii="Times New Roman" w:hAnsi="Times New Roman" w:cs="Times New Roman"/>
                <w:bCs/>
                <w:sz w:val="28"/>
                <w:szCs w:val="28"/>
              </w:rPr>
            </w:pPr>
            <w:r w:rsidRPr="00FB33F3">
              <w:rPr>
                <w:rFonts w:ascii="Times New Roman" w:hAnsi="Times New Roman" w:cs="Times New Roman"/>
                <w:bCs/>
                <w:sz w:val="28"/>
                <w:szCs w:val="28"/>
                <w:lang w:val="kk-KZ"/>
              </w:rPr>
              <w:t>Ұяшық</w:t>
            </w:r>
            <w:r w:rsidRPr="00FB33F3">
              <w:rPr>
                <w:rFonts w:ascii="Times New Roman" w:hAnsi="Times New Roman" w:cs="Times New Roman"/>
                <w:bCs/>
                <w:sz w:val="28"/>
                <w:szCs w:val="28"/>
              </w:rPr>
              <w:t xml:space="preserve"> саны</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 xml:space="preserve"> </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дана</w:t>
            </w:r>
            <w:r w:rsidRPr="00FB33F3">
              <w:rPr>
                <w:rFonts w:ascii="Times New Roman" w:hAnsi="Times New Roman" w:cs="Times New Roman"/>
                <w:bCs/>
                <w:sz w:val="28"/>
                <w:szCs w:val="28"/>
                <w:lang w:val="kk-KZ"/>
              </w:rPr>
              <w:t>)</w:t>
            </w:r>
          </w:p>
        </w:tc>
      </w:tr>
      <w:tr w:rsidR="008A7FE6" w:rsidRPr="00FB33F3" w14:paraId="0A361132" w14:textId="77777777" w:rsidTr="00346A6A">
        <w:trPr>
          <w:trHeight w:val="328"/>
          <w:jc w:val="center"/>
        </w:trPr>
        <w:tc>
          <w:tcPr>
            <w:tcW w:w="1560" w:type="dxa"/>
          </w:tcPr>
          <w:p w14:paraId="4A771080" w14:textId="77777777" w:rsidR="008A7FE6" w:rsidRPr="00FB33F3" w:rsidRDefault="008A7FE6" w:rsidP="00873176">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Үлгі 1</w:t>
            </w:r>
          </w:p>
        </w:tc>
        <w:tc>
          <w:tcPr>
            <w:tcW w:w="2977" w:type="dxa"/>
          </w:tcPr>
          <w:p w14:paraId="54C0CAA0" w14:textId="2CD66CE9"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29</w:t>
            </w:r>
            <w:r w:rsidRPr="00FB33F3">
              <w:rPr>
                <w:rFonts w:ascii="Times New Roman" w:hAnsi="Times New Roman" w:cs="Times New Roman"/>
                <w:sz w:val="28"/>
                <w:szCs w:val="28"/>
                <w:lang w:val="kk-KZ"/>
              </w:rPr>
              <w:t>0</w:t>
            </w:r>
          </w:p>
        </w:tc>
        <w:tc>
          <w:tcPr>
            <w:tcW w:w="2126" w:type="dxa"/>
          </w:tcPr>
          <w:p w14:paraId="032A4AF3" w14:textId="25780B73"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64</w:t>
            </w:r>
          </w:p>
        </w:tc>
        <w:tc>
          <w:tcPr>
            <w:tcW w:w="2551" w:type="dxa"/>
          </w:tcPr>
          <w:p w14:paraId="0889F232" w14:textId="29AA2470" w:rsidR="008A7FE6" w:rsidRPr="00FB33F3" w:rsidRDefault="008A7FE6" w:rsidP="00873176">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1548</w:t>
            </w:r>
          </w:p>
        </w:tc>
      </w:tr>
      <w:tr w:rsidR="008A7FE6" w:rsidRPr="00FB33F3" w14:paraId="7DF352ED" w14:textId="77777777" w:rsidTr="00346A6A">
        <w:trPr>
          <w:trHeight w:val="166"/>
          <w:jc w:val="center"/>
        </w:trPr>
        <w:tc>
          <w:tcPr>
            <w:tcW w:w="1560" w:type="dxa"/>
          </w:tcPr>
          <w:p w14:paraId="573E69FE" w14:textId="77777777" w:rsidR="008A7FE6" w:rsidRPr="00FB33F3" w:rsidRDefault="008A7FE6" w:rsidP="00873176">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Үлгі 2</w:t>
            </w:r>
          </w:p>
        </w:tc>
        <w:tc>
          <w:tcPr>
            <w:tcW w:w="2977" w:type="dxa"/>
          </w:tcPr>
          <w:p w14:paraId="107507A9" w14:textId="08663E60"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34</w:t>
            </w:r>
            <w:r w:rsidRPr="00FB33F3">
              <w:rPr>
                <w:rFonts w:ascii="Times New Roman" w:hAnsi="Times New Roman" w:cs="Times New Roman"/>
                <w:sz w:val="28"/>
                <w:szCs w:val="28"/>
                <w:lang w:val="kk-KZ"/>
              </w:rPr>
              <w:t>0</w:t>
            </w:r>
          </w:p>
        </w:tc>
        <w:tc>
          <w:tcPr>
            <w:tcW w:w="2126" w:type="dxa"/>
          </w:tcPr>
          <w:p w14:paraId="74B39A09" w14:textId="51196528"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72</w:t>
            </w:r>
          </w:p>
        </w:tc>
        <w:tc>
          <w:tcPr>
            <w:tcW w:w="2551" w:type="dxa"/>
          </w:tcPr>
          <w:p w14:paraId="29293B97" w14:textId="06A6FA9E" w:rsidR="008A7FE6" w:rsidRPr="00FB33F3" w:rsidRDefault="008A7FE6" w:rsidP="00873176">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w:t>
            </w:r>
            <w:r w:rsidRPr="00FB33F3">
              <w:rPr>
                <w:rFonts w:ascii="Times New Roman" w:hAnsi="Times New Roman" w:cs="Times New Roman"/>
                <w:sz w:val="28"/>
                <w:szCs w:val="28"/>
              </w:rPr>
              <w:t>534</w:t>
            </w:r>
          </w:p>
        </w:tc>
      </w:tr>
      <w:tr w:rsidR="008A7FE6" w:rsidRPr="00FB33F3" w14:paraId="34D0DAE1" w14:textId="77777777" w:rsidTr="00346A6A">
        <w:trPr>
          <w:trHeight w:val="82"/>
          <w:jc w:val="center"/>
        </w:trPr>
        <w:tc>
          <w:tcPr>
            <w:tcW w:w="1560" w:type="dxa"/>
          </w:tcPr>
          <w:p w14:paraId="7AC13BDD" w14:textId="77777777" w:rsidR="008A7FE6" w:rsidRPr="00FB33F3" w:rsidRDefault="008A7FE6" w:rsidP="00873176">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Үлгі 3</w:t>
            </w:r>
          </w:p>
        </w:tc>
        <w:tc>
          <w:tcPr>
            <w:tcW w:w="2977" w:type="dxa"/>
          </w:tcPr>
          <w:p w14:paraId="62229188" w14:textId="60E4A8FB"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32</w:t>
            </w:r>
            <w:r w:rsidRPr="00FB33F3">
              <w:rPr>
                <w:rFonts w:ascii="Times New Roman" w:hAnsi="Times New Roman" w:cs="Times New Roman"/>
                <w:sz w:val="28"/>
                <w:szCs w:val="28"/>
                <w:lang w:val="kk-KZ"/>
              </w:rPr>
              <w:t>0</w:t>
            </w:r>
          </w:p>
        </w:tc>
        <w:tc>
          <w:tcPr>
            <w:tcW w:w="2126" w:type="dxa"/>
          </w:tcPr>
          <w:p w14:paraId="6335FF2C" w14:textId="36B68E2E"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68</w:t>
            </w:r>
          </w:p>
        </w:tc>
        <w:tc>
          <w:tcPr>
            <w:tcW w:w="2551" w:type="dxa"/>
          </w:tcPr>
          <w:p w14:paraId="298B22FD" w14:textId="0A941A98" w:rsidR="008A7FE6" w:rsidRPr="00FB33F3" w:rsidRDefault="008A7FE6" w:rsidP="00873176">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107</w:t>
            </w:r>
            <w:r w:rsidRPr="00FB33F3">
              <w:rPr>
                <w:rFonts w:ascii="Times New Roman" w:hAnsi="Times New Roman" w:cs="Times New Roman"/>
                <w:sz w:val="28"/>
                <w:szCs w:val="28"/>
                <w:lang w:val="kk-KZ"/>
              </w:rPr>
              <w:t>7</w:t>
            </w:r>
          </w:p>
        </w:tc>
      </w:tr>
    </w:tbl>
    <w:p w14:paraId="4B69B20B" w14:textId="77777777" w:rsidR="00191347" w:rsidRPr="00FB33F3" w:rsidRDefault="00191347" w:rsidP="00191347">
      <w:pPr>
        <w:spacing w:after="0" w:line="240" w:lineRule="auto"/>
        <w:ind w:firstLine="709"/>
        <w:jc w:val="both"/>
        <w:rPr>
          <w:rFonts w:ascii="Times New Roman" w:hAnsi="Times New Roman" w:cs="Times New Roman"/>
          <w:b/>
          <w:bCs/>
          <w:sz w:val="28"/>
          <w:szCs w:val="28"/>
          <w:lang w:val="kk-KZ" w:eastAsia="ru-RU"/>
        </w:rPr>
      </w:pPr>
    </w:p>
    <w:p w14:paraId="30E034B3" w14:textId="29722B6A"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Меншікті көлем бойынша ең жоғары нәтижені </w:t>
      </w:r>
      <w:r w:rsidR="005C5902" w:rsidRPr="00FB33F3">
        <w:rPr>
          <w:rFonts w:ascii="Times New Roman" w:hAnsi="Times New Roman" w:cs="Times New Roman"/>
          <w:sz w:val="28"/>
          <w:szCs w:val="28"/>
          <w:lang w:val="kk-KZ" w:eastAsia="ru-RU"/>
        </w:rPr>
        <w:t>ү</w:t>
      </w:r>
      <w:r w:rsidRPr="00FB33F3">
        <w:rPr>
          <w:rFonts w:ascii="Times New Roman" w:hAnsi="Times New Roman" w:cs="Times New Roman"/>
          <w:sz w:val="28"/>
          <w:szCs w:val="28"/>
          <w:lang w:val="kk-KZ" w:eastAsia="ru-RU"/>
        </w:rPr>
        <w:t>лгі №2 (5% жолжелкен) көрсетеді. Бұл деңгейде тұтқырлық пен созылғыштық балансы газдың тиімді ұсталуын және пеш серпілісін қамтамасыз етеді. Үлгі №1-де жолжелкен жеткіліксіз болғандықтан газ ұсталымы әлсіз, нәтижесінде көлем төмен және кеуектілік біркелкі емес. Үлгі №3-те тұтқырлықтың жоғарылауы кеңею амплитудасын азайтып, көлемді сәл төмендетеді; есесіне ұяшықтар майда әрі біркелкі болады. Бұл айырмашылықтар нан кесіндісінің механикалық қасиеттеріне де әсер етіп: үлгі №2 – серпімді-жұмсақ, үлгі №3 – тығызырақ, үлгі №1 – ірі қуысты әрі кейде бос кеңістіктері бар құрылым түз</w:t>
      </w:r>
      <w:r w:rsidR="008B6ADB" w:rsidRPr="00FB33F3">
        <w:rPr>
          <w:rFonts w:ascii="Times New Roman" w:hAnsi="Times New Roman" w:cs="Times New Roman"/>
          <w:sz w:val="28"/>
          <w:szCs w:val="28"/>
          <w:lang w:val="kk-KZ" w:eastAsia="ru-RU"/>
        </w:rPr>
        <w:t>ген (1</w:t>
      </w:r>
      <w:r w:rsidR="00B53929" w:rsidRPr="00FB33F3">
        <w:rPr>
          <w:rFonts w:ascii="Times New Roman" w:hAnsi="Times New Roman" w:cs="Times New Roman"/>
          <w:sz w:val="28"/>
          <w:szCs w:val="28"/>
          <w:lang w:val="kk-KZ" w:eastAsia="ru-RU"/>
        </w:rPr>
        <w:t>2</w:t>
      </w:r>
      <w:r w:rsidR="008B6ADB" w:rsidRPr="00FB33F3">
        <w:rPr>
          <w:rFonts w:ascii="Times New Roman" w:hAnsi="Times New Roman" w:cs="Times New Roman"/>
          <w:sz w:val="28"/>
          <w:szCs w:val="28"/>
          <w:lang w:val="kk-KZ" w:eastAsia="ru-RU"/>
        </w:rPr>
        <w:t xml:space="preserve"> сурет</w:t>
      </w:r>
      <w:r w:rsidRPr="00FB33F3">
        <w:rPr>
          <w:rFonts w:ascii="Times New Roman" w:hAnsi="Times New Roman" w:cs="Times New Roman"/>
          <w:sz w:val="28"/>
          <w:szCs w:val="28"/>
          <w:lang w:val="kk-KZ" w:eastAsia="ru-RU"/>
        </w:rPr>
        <w:t>).</w:t>
      </w:r>
    </w:p>
    <w:p w14:paraId="245295AA"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p>
    <w:p w14:paraId="0F445E0C" w14:textId="285901B8" w:rsidR="00191347" w:rsidRPr="00FB33F3" w:rsidRDefault="00C835B1" w:rsidP="00191347">
      <w:pPr>
        <w:jc w:val="center"/>
      </w:pPr>
      <w:r w:rsidRPr="00FB33F3">
        <w:rPr>
          <w:noProof/>
          <w:lang w:eastAsia="ru-RU"/>
        </w:rPr>
        <w:drawing>
          <wp:inline distT="0" distB="0" distL="0" distR="0" wp14:anchorId="60441F53" wp14:editId="4790723F">
            <wp:extent cx="2813050" cy="3076575"/>
            <wp:effectExtent l="0" t="0" r="6350" b="9525"/>
            <wp:docPr id="28" name="Диаграмма 2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7E38F8-CFEA-4950-AF72-C75AC68923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Pr="00FB33F3">
        <w:rPr>
          <w:noProof/>
          <w:lang w:eastAsia="ru-RU"/>
        </w:rPr>
        <w:drawing>
          <wp:inline distT="0" distB="0" distL="0" distR="0" wp14:anchorId="79A3A736" wp14:editId="1246EC2E">
            <wp:extent cx="3098800" cy="3162300"/>
            <wp:effectExtent l="0" t="0" r="6350" b="0"/>
            <wp:docPr id="41" name="Диаграмма 4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238A29-813E-4CE1-BDC9-BA0ADA01407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CD8AA2E" w14:textId="2585DC2E" w:rsidR="00191347" w:rsidRPr="00FB33F3" w:rsidRDefault="00B241C5" w:rsidP="00191347">
      <w:pPr>
        <w:pStyle w:val="TableParagraph"/>
        <w:rPr>
          <w:sz w:val="28"/>
          <w:szCs w:val="28"/>
        </w:rPr>
      </w:pPr>
      <w:r w:rsidRPr="00FB33F3">
        <w:rPr>
          <w:sz w:val="28"/>
          <w:szCs w:val="28"/>
        </w:rPr>
        <w:t>С</w:t>
      </w:r>
      <w:r w:rsidR="00191347" w:rsidRPr="00FB33F3">
        <w:rPr>
          <w:sz w:val="28"/>
          <w:szCs w:val="28"/>
        </w:rPr>
        <w:t>урет</w:t>
      </w:r>
      <w:r w:rsidRPr="00FB33F3">
        <w:rPr>
          <w:sz w:val="28"/>
          <w:szCs w:val="28"/>
        </w:rPr>
        <w:t xml:space="preserve"> 13 -</w:t>
      </w:r>
      <w:r w:rsidR="00191347" w:rsidRPr="00FB33F3">
        <w:rPr>
          <w:sz w:val="28"/>
          <w:szCs w:val="28"/>
        </w:rPr>
        <w:t xml:space="preserve"> Үлгілер бойынш</w:t>
      </w:r>
      <w:r w:rsidR="008B6ADB" w:rsidRPr="00FB33F3">
        <w:rPr>
          <w:sz w:val="28"/>
          <w:szCs w:val="28"/>
        </w:rPr>
        <w:t>а нанның көлемі мен кеуектілігі</w:t>
      </w:r>
    </w:p>
    <w:p w14:paraId="6D10406A" w14:textId="77777777" w:rsidR="00346A6A" w:rsidRPr="00FB33F3" w:rsidRDefault="00346A6A" w:rsidP="00191347">
      <w:pPr>
        <w:spacing w:after="0" w:line="240" w:lineRule="auto"/>
        <w:ind w:firstLine="709"/>
        <w:jc w:val="both"/>
        <w:rPr>
          <w:rFonts w:ascii="Times New Roman" w:hAnsi="Times New Roman" w:cs="Times New Roman"/>
          <w:sz w:val="28"/>
          <w:szCs w:val="28"/>
          <w:lang w:val="kk-KZ" w:eastAsia="ru-RU"/>
        </w:rPr>
      </w:pPr>
    </w:p>
    <w:p w14:paraId="02FBBD8F" w14:textId="77777777"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Ең жоғары меншікті көлем және тартымды кеуектілігі ол №2 үлгіде (70/25/5). Ең біркелкі, майда ұяшықты кесінді ол №3 үлгіде (67/25/8), бірақ көлемі сәл төменірек.  №1 үлгіде (74/25/1), жолжелкен 1% деңгейінде газ ұсталымы жеткіліксіз, құрылым ірі әрі біркелкі емес.</w:t>
      </w:r>
    </w:p>
    <w:p w14:paraId="0EA3D48B" w14:textId="7B57063F" w:rsidR="00191347" w:rsidRPr="00FB33F3" w:rsidRDefault="00191347" w:rsidP="00191347">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Үш үлгінің </w:t>
      </w:r>
      <w:r w:rsidR="00B943CD" w:rsidRPr="00FB33F3">
        <w:rPr>
          <w:rFonts w:ascii="Times New Roman" w:hAnsi="Times New Roman" w:cs="Times New Roman"/>
          <w:sz w:val="28"/>
          <w:szCs w:val="28"/>
          <w:lang w:val="kk-KZ"/>
        </w:rPr>
        <w:t>ұяшықтар</w:t>
      </w:r>
      <w:r w:rsidRPr="00FB33F3">
        <w:rPr>
          <w:rFonts w:ascii="Times New Roman" w:hAnsi="Times New Roman" w:cs="Times New Roman"/>
          <w:sz w:val="28"/>
          <w:szCs w:val="28"/>
          <w:lang w:val="kk-KZ"/>
        </w:rPr>
        <w:t xml:space="preserve"> морфометриясы </w:t>
      </w:r>
      <w:r w:rsidR="00BC678A" w:rsidRPr="00FB33F3">
        <w:rPr>
          <w:rFonts w:ascii="Times New Roman" w:hAnsi="Times New Roman" w:cs="Times New Roman"/>
          <w:sz w:val="28"/>
          <w:szCs w:val="28"/>
          <w:lang w:val="kk-KZ"/>
        </w:rPr>
        <w:t>цифрлық</w:t>
      </w:r>
      <w:r w:rsidRPr="00FB33F3">
        <w:rPr>
          <w:rFonts w:ascii="Times New Roman" w:hAnsi="Times New Roman" w:cs="Times New Roman"/>
          <w:sz w:val="28"/>
          <w:szCs w:val="28"/>
          <w:lang w:val="kk-KZ"/>
        </w:rPr>
        <w:t xml:space="preserve"> түрде талдасақ. Әр үлгі бойынша орташа ұяшық ауданы, дисперсиясы, дөңгелектілік коэффициенті және </w:t>
      </w:r>
      <w:r w:rsidR="00B943CD" w:rsidRPr="00FB33F3">
        <w:rPr>
          <w:rFonts w:ascii="Times New Roman" w:hAnsi="Times New Roman" w:cs="Times New Roman"/>
          <w:sz w:val="28"/>
          <w:szCs w:val="28"/>
          <w:lang w:val="kk-KZ"/>
        </w:rPr>
        <w:t>ұяшықтар</w:t>
      </w:r>
      <w:r w:rsidR="00102EEF" w:rsidRPr="00FB33F3">
        <w:rPr>
          <w:rFonts w:ascii="Times New Roman" w:hAnsi="Times New Roman" w:cs="Times New Roman"/>
          <w:sz w:val="28"/>
          <w:szCs w:val="28"/>
          <w:lang w:val="kk-KZ"/>
        </w:rPr>
        <w:t xml:space="preserve"> саны анықталды. Төмендегі 17- ші кестеде </w:t>
      </w:r>
      <w:r w:rsidRPr="00FB33F3">
        <w:rPr>
          <w:rFonts w:ascii="Times New Roman" w:hAnsi="Times New Roman" w:cs="Times New Roman"/>
          <w:sz w:val="28"/>
          <w:szCs w:val="28"/>
          <w:lang w:val="kk-KZ"/>
        </w:rPr>
        <w:t>осы нәтижелер ұсынылған.</w:t>
      </w:r>
    </w:p>
    <w:p w14:paraId="3E1D97D0" w14:textId="77777777" w:rsidR="00191347" w:rsidRPr="00FB33F3" w:rsidRDefault="00191347" w:rsidP="00191347">
      <w:pPr>
        <w:spacing w:after="0" w:line="240" w:lineRule="auto"/>
        <w:rPr>
          <w:lang w:val="kk-KZ"/>
        </w:rPr>
      </w:pPr>
    </w:p>
    <w:p w14:paraId="79F7781A" w14:textId="1B418AF7" w:rsidR="002E28A5" w:rsidRPr="00FB33F3" w:rsidRDefault="00B241C5" w:rsidP="00191347">
      <w:pPr>
        <w:spacing w:after="0" w:line="240" w:lineRule="auto"/>
        <w:rPr>
          <w:rFonts w:ascii="Times New Roman" w:hAnsi="Times New Roman" w:cs="Times New Roman"/>
          <w:sz w:val="28"/>
          <w:szCs w:val="28"/>
          <w:lang w:val="kk-KZ"/>
        </w:rPr>
      </w:pPr>
      <w:r w:rsidRPr="00FB33F3">
        <w:rPr>
          <w:rFonts w:ascii="Times New Roman" w:hAnsi="Times New Roman" w:cs="Times New Roman"/>
          <w:sz w:val="28"/>
          <w:szCs w:val="28"/>
          <w:lang w:val="kk-KZ"/>
        </w:rPr>
        <w:t>К</w:t>
      </w:r>
      <w:r w:rsidR="00191347" w:rsidRPr="00FB33F3">
        <w:rPr>
          <w:rFonts w:ascii="Times New Roman" w:hAnsi="Times New Roman" w:cs="Times New Roman"/>
          <w:sz w:val="28"/>
          <w:szCs w:val="28"/>
          <w:lang w:val="kk-KZ"/>
        </w:rPr>
        <w:t>есте</w:t>
      </w:r>
      <w:r w:rsidR="00102EEF" w:rsidRPr="00FB33F3">
        <w:rPr>
          <w:rFonts w:ascii="Times New Roman" w:hAnsi="Times New Roman" w:cs="Times New Roman"/>
          <w:sz w:val="28"/>
          <w:szCs w:val="28"/>
          <w:lang w:val="kk-KZ"/>
        </w:rPr>
        <w:t xml:space="preserve"> 17</w:t>
      </w:r>
      <w:r w:rsidRPr="00FB33F3">
        <w:rPr>
          <w:rFonts w:ascii="Times New Roman" w:hAnsi="Times New Roman" w:cs="Times New Roman"/>
          <w:sz w:val="28"/>
          <w:szCs w:val="28"/>
          <w:lang w:val="kk-KZ"/>
        </w:rPr>
        <w:t xml:space="preserve"> - </w:t>
      </w:r>
      <w:r w:rsidR="00191347" w:rsidRPr="00FB33F3">
        <w:rPr>
          <w:rFonts w:ascii="Times New Roman" w:hAnsi="Times New Roman" w:cs="Times New Roman"/>
          <w:sz w:val="28"/>
          <w:szCs w:val="28"/>
          <w:lang w:val="kk-KZ"/>
        </w:rPr>
        <w:t xml:space="preserve">Үш үлгінің </w:t>
      </w:r>
      <w:r w:rsidR="00B943CD" w:rsidRPr="00FB33F3">
        <w:rPr>
          <w:rFonts w:ascii="Times New Roman" w:hAnsi="Times New Roman" w:cs="Times New Roman"/>
          <w:sz w:val="28"/>
          <w:szCs w:val="28"/>
          <w:lang w:val="kk-KZ"/>
        </w:rPr>
        <w:t>ұяшықтар</w:t>
      </w:r>
      <w:r w:rsidR="002E28A5" w:rsidRPr="00FB33F3">
        <w:rPr>
          <w:rFonts w:ascii="Times New Roman" w:hAnsi="Times New Roman" w:cs="Times New Roman"/>
          <w:sz w:val="28"/>
          <w:szCs w:val="28"/>
          <w:lang w:val="kk-KZ"/>
        </w:rPr>
        <w:t xml:space="preserve"> морфометриялық көрсеткіштері</w:t>
      </w:r>
    </w:p>
    <w:p w14:paraId="2DD1AADB" w14:textId="77777777" w:rsidR="000B2CC8" w:rsidRPr="00FB33F3" w:rsidRDefault="000B2CC8" w:rsidP="00191347">
      <w:pPr>
        <w:spacing w:after="0" w:line="240" w:lineRule="auto"/>
        <w:rPr>
          <w:rFonts w:ascii="Times New Roman" w:hAnsi="Times New Roman" w:cs="Times New Roman"/>
          <w:sz w:val="28"/>
          <w:szCs w:val="28"/>
          <w:lang w:val="kk-KZ"/>
        </w:rPr>
      </w:pPr>
    </w:p>
    <w:tbl>
      <w:tblPr>
        <w:tblStyle w:val="a4"/>
        <w:tblW w:w="9643" w:type="dxa"/>
        <w:jc w:val="center"/>
        <w:tblLook w:val="04A0" w:firstRow="1" w:lastRow="0" w:firstColumn="1" w:lastColumn="0" w:noHBand="0" w:noVBand="1"/>
      </w:tblPr>
      <w:tblGrid>
        <w:gridCol w:w="1276"/>
        <w:gridCol w:w="2499"/>
        <w:gridCol w:w="1956"/>
        <w:gridCol w:w="1956"/>
        <w:gridCol w:w="1956"/>
      </w:tblGrid>
      <w:tr w:rsidR="00873176" w:rsidRPr="00FB33F3" w14:paraId="5B9DA919" w14:textId="77777777" w:rsidTr="00B241C5">
        <w:trPr>
          <w:trHeight w:val="600"/>
          <w:jc w:val="center"/>
        </w:trPr>
        <w:tc>
          <w:tcPr>
            <w:tcW w:w="1276" w:type="dxa"/>
          </w:tcPr>
          <w:p w14:paraId="4A0D1B66" w14:textId="77777777" w:rsidR="00873176" w:rsidRPr="00FB33F3" w:rsidRDefault="00873176" w:rsidP="00873176">
            <w:pPr>
              <w:jc w:val="center"/>
              <w:rPr>
                <w:rFonts w:ascii="Times New Roman" w:hAnsi="Times New Roman" w:cs="Times New Roman"/>
                <w:bCs/>
                <w:sz w:val="28"/>
                <w:szCs w:val="28"/>
              </w:rPr>
            </w:pPr>
            <w:r w:rsidRPr="00FB33F3">
              <w:rPr>
                <w:rFonts w:ascii="Times New Roman" w:hAnsi="Times New Roman" w:cs="Times New Roman"/>
                <w:bCs/>
                <w:sz w:val="28"/>
                <w:szCs w:val="28"/>
              </w:rPr>
              <w:t>Үлгі</w:t>
            </w:r>
          </w:p>
        </w:tc>
        <w:tc>
          <w:tcPr>
            <w:tcW w:w="2499" w:type="dxa"/>
          </w:tcPr>
          <w:p w14:paraId="73E0FBEE" w14:textId="77777777" w:rsidR="00873176" w:rsidRPr="00FB33F3" w:rsidRDefault="00873176" w:rsidP="00873176">
            <w:pPr>
              <w:jc w:val="center"/>
              <w:rPr>
                <w:rFonts w:ascii="Times New Roman" w:hAnsi="Times New Roman" w:cs="Times New Roman"/>
                <w:bCs/>
                <w:sz w:val="28"/>
                <w:szCs w:val="28"/>
              </w:rPr>
            </w:pPr>
            <w:r w:rsidRPr="00FB33F3">
              <w:rPr>
                <w:rFonts w:ascii="Times New Roman" w:hAnsi="Times New Roman" w:cs="Times New Roman"/>
                <w:bCs/>
                <w:sz w:val="28"/>
                <w:szCs w:val="28"/>
              </w:rPr>
              <w:t>Орташа ұяшық ауданы (пикс²)</w:t>
            </w:r>
          </w:p>
        </w:tc>
        <w:tc>
          <w:tcPr>
            <w:tcW w:w="1956" w:type="dxa"/>
          </w:tcPr>
          <w:p w14:paraId="192DDE89" w14:textId="77777777" w:rsidR="00873176" w:rsidRPr="00FB33F3" w:rsidRDefault="00873176" w:rsidP="00873176">
            <w:pPr>
              <w:jc w:val="center"/>
              <w:rPr>
                <w:rFonts w:ascii="Times New Roman" w:hAnsi="Times New Roman" w:cs="Times New Roman"/>
                <w:bCs/>
                <w:sz w:val="28"/>
                <w:szCs w:val="28"/>
              </w:rPr>
            </w:pPr>
            <w:r w:rsidRPr="00FB33F3">
              <w:rPr>
                <w:rFonts w:ascii="Times New Roman" w:hAnsi="Times New Roman" w:cs="Times New Roman"/>
                <w:bCs/>
                <w:sz w:val="28"/>
                <w:szCs w:val="28"/>
              </w:rPr>
              <w:t>Аудан стд. ауытқуы</w:t>
            </w:r>
          </w:p>
        </w:tc>
        <w:tc>
          <w:tcPr>
            <w:tcW w:w="1956" w:type="dxa"/>
          </w:tcPr>
          <w:p w14:paraId="0FBEF807" w14:textId="77777777" w:rsidR="00873176" w:rsidRPr="00FB33F3" w:rsidRDefault="00873176" w:rsidP="00873176">
            <w:pPr>
              <w:jc w:val="center"/>
              <w:rPr>
                <w:rFonts w:ascii="Times New Roman" w:hAnsi="Times New Roman" w:cs="Times New Roman"/>
                <w:bCs/>
                <w:sz w:val="28"/>
                <w:szCs w:val="28"/>
              </w:rPr>
            </w:pPr>
            <w:r w:rsidRPr="00FB33F3">
              <w:rPr>
                <w:rFonts w:ascii="Times New Roman" w:hAnsi="Times New Roman" w:cs="Times New Roman"/>
                <w:bCs/>
                <w:sz w:val="28"/>
                <w:szCs w:val="28"/>
              </w:rPr>
              <w:t>Дөңгелектілік</w:t>
            </w:r>
          </w:p>
        </w:tc>
        <w:tc>
          <w:tcPr>
            <w:tcW w:w="1956" w:type="dxa"/>
          </w:tcPr>
          <w:p w14:paraId="2C3DD83F" w14:textId="652A630E" w:rsidR="00873176" w:rsidRPr="00FB33F3" w:rsidRDefault="00873176" w:rsidP="00873176">
            <w:pPr>
              <w:ind w:left="-57" w:right="-57"/>
              <w:jc w:val="center"/>
              <w:rPr>
                <w:rFonts w:ascii="Times New Roman" w:hAnsi="Times New Roman" w:cs="Times New Roman"/>
                <w:bCs/>
                <w:sz w:val="28"/>
                <w:szCs w:val="28"/>
              </w:rPr>
            </w:pPr>
            <w:r w:rsidRPr="00FB33F3">
              <w:rPr>
                <w:rFonts w:ascii="Times New Roman" w:hAnsi="Times New Roman" w:cs="Times New Roman"/>
                <w:bCs/>
                <w:sz w:val="28"/>
                <w:szCs w:val="28"/>
                <w:lang w:val="kk-KZ"/>
              </w:rPr>
              <w:t>Ұяшық</w:t>
            </w:r>
            <w:r w:rsidRPr="00FB33F3">
              <w:rPr>
                <w:rFonts w:ascii="Times New Roman" w:hAnsi="Times New Roman" w:cs="Times New Roman"/>
                <w:bCs/>
                <w:sz w:val="28"/>
                <w:szCs w:val="28"/>
              </w:rPr>
              <w:t xml:space="preserve"> саны </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дана</w:t>
            </w:r>
            <w:r w:rsidRPr="00FB33F3">
              <w:rPr>
                <w:rFonts w:ascii="Times New Roman" w:hAnsi="Times New Roman" w:cs="Times New Roman"/>
                <w:bCs/>
                <w:sz w:val="28"/>
                <w:szCs w:val="28"/>
                <w:lang w:val="kk-KZ"/>
              </w:rPr>
              <w:t>),</w:t>
            </w:r>
          </w:p>
        </w:tc>
      </w:tr>
      <w:tr w:rsidR="00873176" w:rsidRPr="00FB33F3" w14:paraId="415B7796" w14:textId="77777777" w:rsidTr="00B241C5">
        <w:trPr>
          <w:trHeight w:val="300"/>
          <w:jc w:val="center"/>
        </w:trPr>
        <w:tc>
          <w:tcPr>
            <w:tcW w:w="1276" w:type="dxa"/>
          </w:tcPr>
          <w:p w14:paraId="4A6D1779" w14:textId="77777777" w:rsidR="00873176" w:rsidRPr="00FB33F3" w:rsidRDefault="00873176" w:rsidP="00873176">
            <w:pPr>
              <w:rPr>
                <w:rFonts w:ascii="Times New Roman" w:hAnsi="Times New Roman" w:cs="Times New Roman"/>
                <w:sz w:val="28"/>
                <w:szCs w:val="28"/>
              </w:rPr>
            </w:pPr>
            <w:r w:rsidRPr="00FB33F3">
              <w:rPr>
                <w:rFonts w:ascii="Times New Roman" w:hAnsi="Times New Roman" w:cs="Times New Roman"/>
                <w:sz w:val="28"/>
                <w:szCs w:val="28"/>
              </w:rPr>
              <w:t>Үлгі 1</w:t>
            </w:r>
          </w:p>
        </w:tc>
        <w:tc>
          <w:tcPr>
            <w:tcW w:w="2499" w:type="dxa"/>
          </w:tcPr>
          <w:p w14:paraId="562A4C4E"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1457</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98</w:t>
            </w:r>
          </w:p>
        </w:tc>
        <w:tc>
          <w:tcPr>
            <w:tcW w:w="1956" w:type="dxa"/>
          </w:tcPr>
          <w:p w14:paraId="2FBE33E3"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16821</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61</w:t>
            </w:r>
          </w:p>
        </w:tc>
        <w:tc>
          <w:tcPr>
            <w:tcW w:w="1956" w:type="dxa"/>
          </w:tcPr>
          <w:p w14:paraId="2ED9665B"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0</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67</w:t>
            </w:r>
          </w:p>
        </w:tc>
        <w:tc>
          <w:tcPr>
            <w:tcW w:w="1956" w:type="dxa"/>
          </w:tcPr>
          <w:p w14:paraId="65387132" w14:textId="594E3EF0"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lang w:val="kk-KZ"/>
              </w:rPr>
              <w:t>1548</w:t>
            </w:r>
          </w:p>
        </w:tc>
      </w:tr>
      <w:tr w:rsidR="00873176" w:rsidRPr="00FB33F3" w14:paraId="54BC3750" w14:textId="77777777" w:rsidTr="00B241C5">
        <w:trPr>
          <w:trHeight w:val="300"/>
          <w:jc w:val="center"/>
        </w:trPr>
        <w:tc>
          <w:tcPr>
            <w:tcW w:w="1276" w:type="dxa"/>
          </w:tcPr>
          <w:p w14:paraId="6D0788F6" w14:textId="77777777" w:rsidR="00873176" w:rsidRPr="00FB33F3" w:rsidRDefault="00873176" w:rsidP="00873176">
            <w:pPr>
              <w:rPr>
                <w:rFonts w:ascii="Times New Roman" w:hAnsi="Times New Roman" w:cs="Times New Roman"/>
                <w:sz w:val="28"/>
                <w:szCs w:val="28"/>
              </w:rPr>
            </w:pPr>
            <w:r w:rsidRPr="00FB33F3">
              <w:rPr>
                <w:rFonts w:ascii="Times New Roman" w:hAnsi="Times New Roman" w:cs="Times New Roman"/>
                <w:sz w:val="28"/>
                <w:szCs w:val="28"/>
              </w:rPr>
              <w:t>Үлгі 2</w:t>
            </w:r>
          </w:p>
        </w:tc>
        <w:tc>
          <w:tcPr>
            <w:tcW w:w="2499" w:type="dxa"/>
          </w:tcPr>
          <w:p w14:paraId="551E2C8B"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1494</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35</w:t>
            </w:r>
          </w:p>
        </w:tc>
        <w:tc>
          <w:tcPr>
            <w:tcW w:w="1956" w:type="dxa"/>
          </w:tcPr>
          <w:p w14:paraId="019FAEFC"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25646</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16</w:t>
            </w:r>
          </w:p>
        </w:tc>
        <w:tc>
          <w:tcPr>
            <w:tcW w:w="1956" w:type="dxa"/>
          </w:tcPr>
          <w:p w14:paraId="6608AEE5" w14:textId="77777777"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0</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62</w:t>
            </w:r>
          </w:p>
        </w:tc>
        <w:tc>
          <w:tcPr>
            <w:tcW w:w="1956" w:type="dxa"/>
          </w:tcPr>
          <w:p w14:paraId="762A6D9E" w14:textId="636866A6"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lang w:val="kk-KZ"/>
              </w:rPr>
              <w:t>2</w:t>
            </w:r>
            <w:r w:rsidRPr="00FB33F3">
              <w:rPr>
                <w:rFonts w:ascii="Times New Roman" w:hAnsi="Times New Roman" w:cs="Times New Roman"/>
                <w:sz w:val="28"/>
                <w:szCs w:val="28"/>
              </w:rPr>
              <w:t>534</w:t>
            </w:r>
          </w:p>
        </w:tc>
      </w:tr>
      <w:tr w:rsidR="00873176" w:rsidRPr="00FB33F3" w14:paraId="057230B0" w14:textId="77777777" w:rsidTr="00B241C5">
        <w:trPr>
          <w:trHeight w:val="284"/>
          <w:jc w:val="center"/>
        </w:trPr>
        <w:tc>
          <w:tcPr>
            <w:tcW w:w="1276" w:type="dxa"/>
          </w:tcPr>
          <w:p w14:paraId="53A2EE13" w14:textId="77777777" w:rsidR="00873176" w:rsidRPr="00FB33F3" w:rsidRDefault="00873176" w:rsidP="00873176">
            <w:pPr>
              <w:rPr>
                <w:rFonts w:ascii="Times New Roman" w:hAnsi="Times New Roman" w:cs="Times New Roman"/>
                <w:sz w:val="28"/>
                <w:szCs w:val="28"/>
                <w:lang w:val="kk-KZ"/>
              </w:rPr>
            </w:pPr>
            <w:r w:rsidRPr="00FB33F3">
              <w:rPr>
                <w:rFonts w:ascii="Times New Roman" w:hAnsi="Times New Roman" w:cs="Times New Roman"/>
                <w:sz w:val="28"/>
                <w:szCs w:val="28"/>
              </w:rPr>
              <w:t>Үлгі 3</w:t>
            </w:r>
          </w:p>
        </w:tc>
        <w:tc>
          <w:tcPr>
            <w:tcW w:w="2499" w:type="dxa"/>
          </w:tcPr>
          <w:p w14:paraId="2C942BF7" w14:textId="642A0AF0"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lang w:val="kk-KZ"/>
              </w:rPr>
              <w:t>3774,6</w:t>
            </w:r>
          </w:p>
        </w:tc>
        <w:tc>
          <w:tcPr>
            <w:tcW w:w="1956" w:type="dxa"/>
          </w:tcPr>
          <w:p w14:paraId="4B676D22" w14:textId="3BF28516"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lang w:val="kk-KZ"/>
              </w:rPr>
              <w:t>48154</w:t>
            </w:r>
          </w:p>
        </w:tc>
        <w:tc>
          <w:tcPr>
            <w:tcW w:w="1956" w:type="dxa"/>
          </w:tcPr>
          <w:p w14:paraId="59D2995A" w14:textId="61E87182"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0</w:t>
            </w:r>
            <w:r w:rsidRPr="00FB33F3">
              <w:rPr>
                <w:rFonts w:ascii="Times New Roman" w:hAnsi="Times New Roman" w:cs="Times New Roman"/>
                <w:sz w:val="28"/>
                <w:szCs w:val="28"/>
                <w:lang w:val="kk-KZ"/>
              </w:rPr>
              <w:t>,16</w:t>
            </w:r>
          </w:p>
        </w:tc>
        <w:tc>
          <w:tcPr>
            <w:tcW w:w="1956" w:type="dxa"/>
          </w:tcPr>
          <w:p w14:paraId="7F51F007" w14:textId="4B94E605" w:rsidR="00873176" w:rsidRPr="00FB33F3" w:rsidRDefault="00873176" w:rsidP="00873176">
            <w:pPr>
              <w:jc w:val="center"/>
              <w:rPr>
                <w:rFonts w:ascii="Times New Roman" w:hAnsi="Times New Roman" w:cs="Times New Roman"/>
                <w:sz w:val="28"/>
                <w:szCs w:val="28"/>
              </w:rPr>
            </w:pPr>
            <w:r w:rsidRPr="00FB33F3">
              <w:rPr>
                <w:rFonts w:ascii="Times New Roman" w:hAnsi="Times New Roman" w:cs="Times New Roman"/>
                <w:sz w:val="28"/>
                <w:szCs w:val="28"/>
              </w:rPr>
              <w:t>107</w:t>
            </w:r>
            <w:r w:rsidRPr="00FB33F3">
              <w:rPr>
                <w:rFonts w:ascii="Times New Roman" w:hAnsi="Times New Roman" w:cs="Times New Roman"/>
                <w:sz w:val="28"/>
                <w:szCs w:val="28"/>
                <w:lang w:val="kk-KZ"/>
              </w:rPr>
              <w:t>7</w:t>
            </w:r>
          </w:p>
        </w:tc>
      </w:tr>
    </w:tbl>
    <w:p w14:paraId="2ACB9037" w14:textId="77777777" w:rsidR="00873176" w:rsidRPr="00FB33F3" w:rsidRDefault="00873176" w:rsidP="00191347">
      <w:pPr>
        <w:spacing w:after="0" w:line="240" w:lineRule="auto"/>
        <w:jc w:val="center"/>
        <w:rPr>
          <w:rFonts w:ascii="Times New Roman" w:hAnsi="Times New Roman" w:cs="Times New Roman"/>
          <w:sz w:val="28"/>
          <w:szCs w:val="28"/>
          <w:lang w:val="kk-KZ" w:eastAsia="ru-RU"/>
        </w:rPr>
      </w:pPr>
    </w:p>
    <w:p w14:paraId="269D692F" w14:textId="32337870" w:rsidR="00191347" w:rsidRPr="00FB33F3" w:rsidRDefault="00C835B1" w:rsidP="00191347">
      <w:pPr>
        <w:spacing w:after="0" w:line="240" w:lineRule="auto"/>
        <w:jc w:val="center"/>
        <w:rPr>
          <w:rFonts w:ascii="Times New Roman" w:hAnsi="Times New Roman" w:cs="Times New Roman"/>
          <w:sz w:val="28"/>
          <w:szCs w:val="28"/>
          <w:lang w:val="kk-KZ" w:eastAsia="ru-RU"/>
        </w:rPr>
      </w:pPr>
      <w:r w:rsidRPr="00FB33F3">
        <w:rPr>
          <w:noProof/>
          <w:lang w:eastAsia="ru-RU"/>
        </w:rPr>
        <w:drawing>
          <wp:inline distT="0" distB="0" distL="0" distR="0" wp14:anchorId="7BA022D9" wp14:editId="153E3406">
            <wp:extent cx="3670300" cy="2686050"/>
            <wp:effectExtent l="0" t="0" r="6350" b="0"/>
            <wp:docPr id="42" name="Диаграмма 42">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2194432-64F9-4334-B849-74E55EC85A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45DF6220" w14:textId="77777777" w:rsidR="00E76679" w:rsidRPr="00FB33F3" w:rsidRDefault="00E76679" w:rsidP="00191347">
      <w:pPr>
        <w:pStyle w:val="TableParagraph"/>
        <w:rPr>
          <w:sz w:val="28"/>
          <w:szCs w:val="28"/>
        </w:rPr>
      </w:pPr>
    </w:p>
    <w:p w14:paraId="7FD90677" w14:textId="0E304B8F" w:rsidR="00191347" w:rsidRPr="00FB33F3" w:rsidRDefault="00B241C5" w:rsidP="00191347">
      <w:pPr>
        <w:pStyle w:val="TableParagraph"/>
        <w:rPr>
          <w:sz w:val="28"/>
          <w:szCs w:val="28"/>
        </w:rPr>
      </w:pPr>
      <w:r w:rsidRPr="00FB33F3">
        <w:rPr>
          <w:sz w:val="28"/>
          <w:szCs w:val="28"/>
        </w:rPr>
        <w:t>С</w:t>
      </w:r>
      <w:r w:rsidR="00191347" w:rsidRPr="00FB33F3">
        <w:rPr>
          <w:sz w:val="28"/>
          <w:szCs w:val="28"/>
        </w:rPr>
        <w:t>урет</w:t>
      </w:r>
      <w:r w:rsidRPr="00FB33F3">
        <w:rPr>
          <w:sz w:val="28"/>
          <w:szCs w:val="28"/>
        </w:rPr>
        <w:t xml:space="preserve"> 14 -</w:t>
      </w:r>
      <w:r w:rsidR="00B943CD" w:rsidRPr="00FB33F3">
        <w:rPr>
          <w:sz w:val="28"/>
          <w:szCs w:val="28"/>
        </w:rPr>
        <w:t xml:space="preserve"> Үлгілер бойынша нанның ұяшықтар</w:t>
      </w:r>
      <w:r w:rsidR="00AB4E8F" w:rsidRPr="00FB33F3">
        <w:rPr>
          <w:sz w:val="28"/>
          <w:szCs w:val="28"/>
        </w:rPr>
        <w:t xml:space="preserve"> саны</w:t>
      </w:r>
    </w:p>
    <w:p w14:paraId="09202880" w14:textId="77777777" w:rsidR="00AB4E8F" w:rsidRPr="00FB33F3" w:rsidRDefault="00AB4E8F" w:rsidP="00191347">
      <w:pPr>
        <w:pStyle w:val="TableParagraph"/>
        <w:rPr>
          <w:sz w:val="28"/>
          <w:szCs w:val="28"/>
        </w:rPr>
      </w:pPr>
    </w:p>
    <w:p w14:paraId="1A7E10A2" w14:textId="6039DEF7" w:rsidR="00191347" w:rsidRPr="00FB33F3" w:rsidRDefault="00592D05" w:rsidP="00191347">
      <w:pPr>
        <w:spacing w:after="0" w:line="240" w:lineRule="auto"/>
        <w:jc w:val="center"/>
        <w:rPr>
          <w:rFonts w:ascii="Times New Roman" w:hAnsi="Times New Roman" w:cs="Times New Roman"/>
          <w:sz w:val="28"/>
          <w:szCs w:val="28"/>
          <w:lang w:val="kk-KZ" w:eastAsia="ru-RU"/>
        </w:rPr>
      </w:pPr>
      <w:r w:rsidRPr="00FB33F3">
        <w:rPr>
          <w:noProof/>
          <w:lang w:eastAsia="ru-RU"/>
        </w:rPr>
        <w:drawing>
          <wp:inline distT="0" distB="0" distL="0" distR="0" wp14:anchorId="6082687D" wp14:editId="30565402">
            <wp:extent cx="3268345" cy="2369820"/>
            <wp:effectExtent l="0" t="0" r="825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97231" cy="2390765"/>
                    </a:xfrm>
                    <a:prstGeom prst="rect">
                      <a:avLst/>
                    </a:prstGeom>
                    <a:noFill/>
                    <a:ln>
                      <a:noFill/>
                    </a:ln>
                  </pic:spPr>
                </pic:pic>
              </a:graphicData>
            </a:graphic>
          </wp:inline>
        </w:drawing>
      </w:r>
    </w:p>
    <w:p w14:paraId="2FB5523E" w14:textId="77777777" w:rsidR="00AB4E8F" w:rsidRPr="00FB33F3" w:rsidRDefault="00AB4E8F" w:rsidP="00191347">
      <w:pPr>
        <w:pStyle w:val="TableParagraph"/>
        <w:rPr>
          <w:sz w:val="28"/>
          <w:szCs w:val="28"/>
        </w:rPr>
      </w:pPr>
    </w:p>
    <w:p w14:paraId="7150D3D7" w14:textId="62863650" w:rsidR="00191347" w:rsidRPr="00FB33F3" w:rsidRDefault="00B241C5" w:rsidP="00191347">
      <w:pPr>
        <w:pStyle w:val="TableParagraph"/>
        <w:rPr>
          <w:sz w:val="28"/>
          <w:szCs w:val="28"/>
        </w:rPr>
      </w:pPr>
      <w:r w:rsidRPr="00FB33F3">
        <w:rPr>
          <w:sz w:val="28"/>
          <w:szCs w:val="28"/>
        </w:rPr>
        <w:t>С</w:t>
      </w:r>
      <w:r w:rsidR="00191347" w:rsidRPr="00FB33F3">
        <w:rPr>
          <w:sz w:val="28"/>
          <w:szCs w:val="28"/>
        </w:rPr>
        <w:t>урет</w:t>
      </w:r>
      <w:r w:rsidRPr="00FB33F3">
        <w:rPr>
          <w:sz w:val="28"/>
          <w:szCs w:val="28"/>
        </w:rPr>
        <w:t xml:space="preserve"> 15 - </w:t>
      </w:r>
      <w:r w:rsidR="00191347" w:rsidRPr="00FB33F3">
        <w:rPr>
          <w:sz w:val="28"/>
          <w:szCs w:val="28"/>
        </w:rPr>
        <w:t>Үлгілер бой</w:t>
      </w:r>
      <w:r w:rsidRPr="00FB33F3">
        <w:rPr>
          <w:sz w:val="28"/>
          <w:szCs w:val="28"/>
        </w:rPr>
        <w:t>ынша ұяшық аудандарының таралуы</w:t>
      </w:r>
    </w:p>
    <w:p w14:paraId="44DBD9C3" w14:textId="77777777" w:rsidR="00191347" w:rsidRPr="00FB33F3" w:rsidRDefault="00191347" w:rsidP="00191347">
      <w:pPr>
        <w:spacing w:after="0" w:line="240" w:lineRule="auto"/>
        <w:jc w:val="center"/>
        <w:rPr>
          <w:rFonts w:ascii="Times New Roman" w:hAnsi="Times New Roman" w:cs="Times New Roman"/>
          <w:sz w:val="28"/>
          <w:szCs w:val="28"/>
          <w:lang w:val="kk-KZ" w:eastAsia="ru-RU"/>
        </w:rPr>
      </w:pPr>
    </w:p>
    <w:p w14:paraId="00ED78DE" w14:textId="062AA7B8"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Ең көп </w:t>
      </w:r>
      <w:r w:rsidR="006F4BC2" w:rsidRPr="00FB33F3">
        <w:rPr>
          <w:rFonts w:ascii="Times New Roman" w:hAnsi="Times New Roman" w:cs="Times New Roman"/>
          <w:sz w:val="28"/>
          <w:szCs w:val="28"/>
          <w:lang w:val="kk-KZ" w:eastAsia="ru-RU"/>
        </w:rPr>
        <w:t xml:space="preserve">ұяшықты </w:t>
      </w:r>
      <w:r w:rsidRPr="00FB33F3">
        <w:rPr>
          <w:rFonts w:ascii="Times New Roman" w:hAnsi="Times New Roman" w:cs="Times New Roman"/>
          <w:sz w:val="28"/>
          <w:szCs w:val="28"/>
          <w:lang w:val="kk-KZ" w:eastAsia="ru-RU"/>
        </w:rPr>
        <w:t xml:space="preserve">және орташа өлшемдері теңгерімді нан үлгісі ол №2 үлгі болып табылады. Үлгі №1-де </w:t>
      </w:r>
      <w:r w:rsidR="006F4BC2" w:rsidRPr="00FB33F3">
        <w:rPr>
          <w:rFonts w:ascii="Times New Roman" w:hAnsi="Times New Roman" w:cs="Times New Roman"/>
          <w:sz w:val="28"/>
          <w:szCs w:val="28"/>
          <w:lang w:val="kk-KZ" w:eastAsia="ru-RU"/>
        </w:rPr>
        <w:t>ұяшықта</w:t>
      </w:r>
      <w:r w:rsidRPr="00FB33F3">
        <w:rPr>
          <w:rFonts w:ascii="Times New Roman" w:hAnsi="Times New Roman" w:cs="Times New Roman"/>
          <w:sz w:val="28"/>
          <w:szCs w:val="28"/>
          <w:lang w:val="kk-KZ" w:eastAsia="ru-RU"/>
        </w:rPr>
        <w:t>р саны көп болғанымен, әркелкілігі жоғары. Үлгі №</w:t>
      </w:r>
      <w:r w:rsidR="006F4BC2" w:rsidRPr="00FB33F3">
        <w:rPr>
          <w:rFonts w:ascii="Times New Roman" w:hAnsi="Times New Roman" w:cs="Times New Roman"/>
          <w:sz w:val="28"/>
          <w:szCs w:val="28"/>
          <w:lang w:val="kk-KZ" w:eastAsia="ru-RU"/>
        </w:rPr>
        <w:t>3-те ұяшықта</w:t>
      </w:r>
      <w:r w:rsidRPr="00FB33F3">
        <w:rPr>
          <w:rFonts w:ascii="Times New Roman" w:hAnsi="Times New Roman" w:cs="Times New Roman"/>
          <w:sz w:val="28"/>
          <w:szCs w:val="28"/>
          <w:lang w:val="kk-KZ" w:eastAsia="ru-RU"/>
        </w:rPr>
        <w:t>р саны аз, бірақ ірі және дисперсиясы жоғары, бұл нан құрылымын тығыз етеді.</w:t>
      </w:r>
    </w:p>
    <w:p w14:paraId="61E2042F" w14:textId="14DC0D9A" w:rsidR="00634347" w:rsidRPr="00FB33F3" w:rsidRDefault="000D6328" w:rsidP="00634347">
      <w:pPr>
        <w:jc w:val="center"/>
        <w:rPr>
          <w:sz w:val="28"/>
          <w:szCs w:val="28"/>
          <w:lang w:val="kk-KZ"/>
        </w:rPr>
      </w:pPr>
      <w:r w:rsidRPr="00FB33F3">
        <w:rPr>
          <w:noProof/>
          <w:sz w:val="28"/>
          <w:szCs w:val="28"/>
          <w:lang w:eastAsia="ru-RU"/>
        </w:rPr>
        <w:lastRenderedPageBreak/>
        <w:drawing>
          <wp:inline distT="0" distB="0" distL="0" distR="0" wp14:anchorId="7EE67B83" wp14:editId="1948C865">
            <wp:extent cx="5605145" cy="4693920"/>
            <wp:effectExtent l="0" t="0" r="0" b="0"/>
            <wp:docPr id="6" name="Рисунок 6" descr="C:\Users\Назира\Desktop\34a96903-93ce-49e8-945a-9491fdb269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зира\Desktop\34a96903-93ce-49e8-945a-9491fdb2696e.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610242" cy="4698188"/>
                    </a:xfrm>
                    <a:prstGeom prst="rect">
                      <a:avLst/>
                    </a:prstGeom>
                    <a:noFill/>
                    <a:ln>
                      <a:noFill/>
                    </a:ln>
                  </pic:spPr>
                </pic:pic>
              </a:graphicData>
            </a:graphic>
          </wp:inline>
        </w:drawing>
      </w:r>
      <w:r w:rsidR="00634347" w:rsidRPr="00FB33F3">
        <w:rPr>
          <w:sz w:val="28"/>
          <w:szCs w:val="28"/>
          <w:lang w:val="kk-KZ"/>
        </w:rPr>
        <w:t xml:space="preserve"> </w:t>
      </w:r>
    </w:p>
    <w:p w14:paraId="1202EA6E" w14:textId="66ED4B84" w:rsidR="00634347" w:rsidRPr="00FB33F3" w:rsidRDefault="00E76679" w:rsidP="00634347">
      <w:pPr>
        <w:jc w:val="center"/>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Сурет 16 - </w:t>
      </w:r>
      <w:r w:rsidR="00634347" w:rsidRPr="00FB33F3">
        <w:rPr>
          <w:rFonts w:ascii="Times New Roman" w:hAnsi="Times New Roman" w:cs="Times New Roman"/>
          <w:sz w:val="28"/>
          <w:szCs w:val="28"/>
          <w:lang w:val="kk-KZ" w:eastAsia="ru-RU"/>
        </w:rPr>
        <w:t>Морфометри</w:t>
      </w:r>
      <w:r w:rsidRPr="00FB33F3">
        <w:rPr>
          <w:rFonts w:ascii="Times New Roman" w:hAnsi="Times New Roman" w:cs="Times New Roman"/>
          <w:sz w:val="28"/>
          <w:szCs w:val="28"/>
          <w:lang w:val="kk-KZ" w:eastAsia="ru-RU"/>
        </w:rPr>
        <w:t>ялық көрсеткіштердің корреляция</w:t>
      </w:r>
    </w:p>
    <w:p w14:paraId="30DBB037" w14:textId="60A0C397" w:rsidR="00F26276" w:rsidRPr="00FB33F3" w:rsidRDefault="00F26276" w:rsidP="00394EC9">
      <w:pPr>
        <w:spacing w:before="100" w:beforeAutospacing="1" w:after="100" w:afterAutospacing="1"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Морфометриялық көрсеткіштердің корреляция сүйене отырып ауданның стандарттық ауытқуының (У) математикалық регрессиялық модельін тұрғыз</w:t>
      </w:r>
      <w:r w:rsidR="00B03887" w:rsidRPr="00FB33F3">
        <w:rPr>
          <w:rFonts w:ascii="Times New Roman" w:hAnsi="Times New Roman" w:cs="Times New Roman"/>
          <w:sz w:val="28"/>
          <w:szCs w:val="28"/>
          <w:lang w:val="kk-KZ" w:eastAsia="ru-RU"/>
        </w:rPr>
        <w:t>дық</w:t>
      </w:r>
      <w:r w:rsidRPr="00FB33F3">
        <w:rPr>
          <w:rFonts w:ascii="Times New Roman" w:hAnsi="Times New Roman" w:cs="Times New Roman"/>
          <w:sz w:val="28"/>
          <w:szCs w:val="28"/>
          <w:lang w:val="kk-KZ" w:eastAsia="ru-RU"/>
        </w:rPr>
        <w:t>. Ауданның стандарттық ауытқуын (У) келесі параметрлерге сүйене отырып анықтаймыз олар, орташа  ұяшық  ауданы (Х</w:t>
      </w:r>
      <w:r w:rsidRPr="00FB33F3">
        <w:rPr>
          <w:rFonts w:ascii="Times New Roman" w:hAnsi="Times New Roman" w:cs="Times New Roman"/>
          <w:sz w:val="28"/>
          <w:szCs w:val="28"/>
          <w:vertAlign w:val="subscript"/>
          <w:lang w:val="kk-KZ" w:eastAsia="ru-RU"/>
        </w:rPr>
        <w:t>1</w:t>
      </w:r>
      <w:r w:rsidRPr="00FB33F3">
        <w:rPr>
          <w:rFonts w:ascii="Times New Roman" w:hAnsi="Times New Roman" w:cs="Times New Roman"/>
          <w:sz w:val="28"/>
          <w:szCs w:val="28"/>
          <w:lang w:val="kk-KZ" w:eastAsia="ru-RU"/>
        </w:rPr>
        <w:t xml:space="preserve">), </w:t>
      </w:r>
      <w:r w:rsidR="00B03887" w:rsidRPr="00FB33F3">
        <w:rPr>
          <w:rFonts w:ascii="Times New Roman" w:hAnsi="Times New Roman" w:cs="Times New Roman"/>
          <w:sz w:val="28"/>
          <w:szCs w:val="28"/>
          <w:lang w:val="kk-KZ" w:eastAsia="ru-RU"/>
        </w:rPr>
        <w:t>ұяшықтар</w:t>
      </w:r>
      <w:r w:rsidRPr="00FB33F3">
        <w:rPr>
          <w:rFonts w:ascii="Times New Roman" w:hAnsi="Times New Roman" w:cs="Times New Roman"/>
          <w:sz w:val="28"/>
          <w:szCs w:val="28"/>
          <w:lang w:val="kk-KZ" w:eastAsia="ru-RU"/>
        </w:rPr>
        <w:t>  саны (Х</w:t>
      </w:r>
      <w:r w:rsidRPr="00FB33F3">
        <w:rPr>
          <w:rFonts w:ascii="Times New Roman" w:hAnsi="Times New Roman" w:cs="Times New Roman"/>
          <w:sz w:val="28"/>
          <w:szCs w:val="28"/>
          <w:vertAlign w:val="subscript"/>
          <w:lang w:val="kk-KZ" w:eastAsia="ru-RU"/>
        </w:rPr>
        <w:t>2</w:t>
      </w:r>
      <w:r w:rsidRPr="00FB33F3">
        <w:rPr>
          <w:rFonts w:ascii="Times New Roman" w:hAnsi="Times New Roman" w:cs="Times New Roman"/>
          <w:sz w:val="28"/>
          <w:szCs w:val="28"/>
          <w:lang w:val="kk-KZ" w:eastAsia="ru-RU"/>
        </w:rPr>
        <w:t>) , дөңгелектілік (Х</w:t>
      </w:r>
      <w:r w:rsidRPr="00FB33F3">
        <w:rPr>
          <w:rFonts w:ascii="Times New Roman" w:hAnsi="Times New Roman" w:cs="Times New Roman"/>
          <w:sz w:val="28"/>
          <w:szCs w:val="28"/>
          <w:vertAlign w:val="subscript"/>
          <w:lang w:val="kk-KZ" w:eastAsia="ru-RU"/>
        </w:rPr>
        <w:t>3</w:t>
      </w:r>
      <w:r w:rsidRPr="00FB33F3">
        <w:rPr>
          <w:rFonts w:ascii="Times New Roman" w:hAnsi="Times New Roman" w:cs="Times New Roman"/>
          <w:sz w:val="28"/>
          <w:szCs w:val="28"/>
          <w:lang w:val="kk-KZ" w:eastAsia="ru-RU"/>
        </w:rPr>
        <w:t>).</w:t>
      </w:r>
      <w:r w:rsidR="00394EC9" w:rsidRPr="00FB33F3">
        <w:rPr>
          <w:rFonts w:ascii="Times New Roman" w:hAnsi="Times New Roman" w:cs="Times New Roman"/>
          <w:sz w:val="28"/>
          <w:szCs w:val="28"/>
          <w:lang w:val="kk-KZ" w:eastAsia="ru-RU"/>
        </w:rPr>
        <w:t xml:space="preserve"> Нанның </w:t>
      </w:r>
      <w:r w:rsidR="00394EC9" w:rsidRPr="00FB33F3">
        <w:rPr>
          <w:rFonts w:ascii="Times New Roman" w:hAnsi="Times New Roman" w:cs="Times New Roman"/>
          <w:sz w:val="28"/>
          <w:szCs w:val="28"/>
          <w:lang w:val="kk-KZ"/>
        </w:rPr>
        <w:t>3 үлгісіне байланысты болғандықтан, регрессиялық модельдің статистикалық мәнділігі шектеулі, бірақ теңдеу мен корреляцияны көруге болады:</w:t>
      </w:r>
    </w:p>
    <w:p w14:paraId="4293DE65" w14:textId="3DC79917" w:rsidR="008C4756" w:rsidRPr="00FB33F3" w:rsidRDefault="00394EC9"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r w:rsidRPr="00FB33F3">
        <w:rPr>
          <w:rStyle w:val="mord"/>
          <w:rFonts w:ascii="Times New Roman" w:hAnsi="Times New Roman" w:cs="Times New Roman"/>
          <w:sz w:val="28"/>
          <w:szCs w:val="28"/>
          <w:lang w:val="kk-KZ"/>
        </w:rPr>
        <w:t>У</w:t>
      </w:r>
      <w:r w:rsidRPr="00FB33F3">
        <w:rPr>
          <w:rStyle w:val="mrel"/>
          <w:rFonts w:ascii="Times New Roman" w:hAnsi="Times New Roman" w:cs="Times New Roman"/>
          <w:sz w:val="28"/>
          <w:szCs w:val="28"/>
        </w:rPr>
        <w:t>=</w:t>
      </w:r>
      <w:r w:rsidRPr="00FB33F3">
        <w:rPr>
          <w:rStyle w:val="mord"/>
          <w:rFonts w:ascii="Times New Roman" w:hAnsi="Times New Roman" w:cs="Times New Roman"/>
          <w:sz w:val="28"/>
          <w:szCs w:val="28"/>
        </w:rPr>
        <w:t>−40100</w:t>
      </w:r>
      <w:r w:rsidRPr="00FB33F3">
        <w:rPr>
          <w:rStyle w:val="mbin"/>
          <w:rFonts w:ascii="Times New Roman" w:hAnsi="Times New Roman" w:cs="Times New Roman"/>
          <w:sz w:val="28"/>
          <w:szCs w:val="28"/>
        </w:rPr>
        <w:t>+</w:t>
      </w:r>
      <w:r w:rsidRPr="00FB33F3">
        <w:rPr>
          <w:rStyle w:val="mord"/>
          <w:rFonts w:ascii="Times New Roman" w:hAnsi="Times New Roman" w:cs="Times New Roman"/>
          <w:sz w:val="28"/>
          <w:szCs w:val="28"/>
        </w:rPr>
        <w:t>17.12</w:t>
      </w:r>
      <w:r w:rsidRPr="00FB33F3">
        <w:rPr>
          <w:rStyle w:val="mbin"/>
          <w:rFonts w:ascii="Times New Roman" w:hAnsi="Times New Roman" w:cs="Times New Roman"/>
          <w:sz w:val="28"/>
          <w:szCs w:val="28"/>
          <w:lang w:val="kk-KZ"/>
        </w:rPr>
        <w:t>Х</w:t>
      </w:r>
      <w:r w:rsidRPr="00FB33F3">
        <w:rPr>
          <w:rStyle w:val="mbin"/>
          <w:rFonts w:ascii="Times New Roman" w:hAnsi="Times New Roman" w:cs="Times New Roman"/>
          <w:sz w:val="28"/>
          <w:szCs w:val="28"/>
          <w:vertAlign w:val="subscript"/>
          <w:lang w:val="kk-KZ"/>
        </w:rPr>
        <w:t>1</w:t>
      </w:r>
      <w:r w:rsidRPr="00FB33F3">
        <w:rPr>
          <w:rStyle w:val="mbin"/>
          <w:rFonts w:ascii="Times New Roman" w:hAnsi="Times New Roman" w:cs="Times New Roman"/>
          <w:sz w:val="28"/>
          <w:szCs w:val="28"/>
        </w:rPr>
        <w:t>+</w:t>
      </w:r>
      <w:r w:rsidRPr="00FB33F3">
        <w:rPr>
          <w:rStyle w:val="mord"/>
          <w:rFonts w:ascii="Times New Roman" w:hAnsi="Times New Roman" w:cs="Times New Roman"/>
          <w:sz w:val="28"/>
          <w:szCs w:val="28"/>
        </w:rPr>
        <w:t>139.41</w:t>
      </w:r>
      <w:r w:rsidRPr="00FB33F3">
        <w:rPr>
          <w:rStyle w:val="mbin"/>
          <w:rFonts w:ascii="Times New Roman" w:hAnsi="Times New Roman" w:cs="Times New Roman"/>
          <w:sz w:val="28"/>
          <w:szCs w:val="28"/>
          <w:lang w:val="kk-KZ"/>
        </w:rPr>
        <w:t>Х</w:t>
      </w:r>
      <w:r w:rsidRPr="00FB33F3">
        <w:rPr>
          <w:rStyle w:val="mbin"/>
          <w:rFonts w:ascii="Times New Roman" w:hAnsi="Times New Roman" w:cs="Times New Roman"/>
          <w:sz w:val="28"/>
          <w:szCs w:val="28"/>
          <w:vertAlign w:val="subscript"/>
          <w:lang w:val="kk-KZ"/>
        </w:rPr>
        <w:t>2</w:t>
      </w:r>
      <w:r w:rsidRPr="00FB33F3">
        <w:rPr>
          <w:rStyle w:val="mbin"/>
          <w:rFonts w:ascii="Times New Roman" w:hAnsi="Times New Roman" w:cs="Times New Roman"/>
          <w:sz w:val="28"/>
          <w:szCs w:val="28"/>
        </w:rPr>
        <w:t>−</w:t>
      </w:r>
      <w:r w:rsidRPr="00FB33F3">
        <w:rPr>
          <w:rStyle w:val="mord"/>
          <w:rFonts w:ascii="Times New Roman" w:hAnsi="Times New Roman" w:cs="Times New Roman"/>
          <w:sz w:val="28"/>
          <w:szCs w:val="28"/>
        </w:rPr>
        <w:t>55300</w:t>
      </w:r>
      <w:r w:rsidRPr="00FB33F3">
        <w:rPr>
          <w:rStyle w:val="mbin"/>
          <w:rFonts w:ascii="Times New Roman" w:hAnsi="Times New Roman" w:cs="Times New Roman"/>
          <w:sz w:val="28"/>
          <w:szCs w:val="28"/>
          <w:lang w:val="kk-KZ"/>
        </w:rPr>
        <w:t>Х</w:t>
      </w:r>
      <w:r w:rsidRPr="00FB33F3">
        <w:rPr>
          <w:rStyle w:val="mbin"/>
          <w:rFonts w:ascii="Times New Roman" w:hAnsi="Times New Roman" w:cs="Times New Roman"/>
          <w:sz w:val="28"/>
          <w:szCs w:val="28"/>
          <w:vertAlign w:val="subscript"/>
          <w:lang w:val="kk-KZ"/>
        </w:rPr>
        <w:t>3</w:t>
      </w:r>
    </w:p>
    <w:p w14:paraId="2D48DD60" w14:textId="77777777" w:rsidR="008C4756" w:rsidRPr="00FB33F3" w:rsidRDefault="008C4756"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p>
    <w:p w14:paraId="3876EE94" w14:textId="77777777" w:rsidR="00E76679" w:rsidRPr="00FB33F3" w:rsidRDefault="00E76679"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p>
    <w:p w14:paraId="45AB859F" w14:textId="77777777" w:rsidR="00E76679" w:rsidRPr="00FB33F3" w:rsidRDefault="00E76679"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p>
    <w:p w14:paraId="60320724" w14:textId="77777777" w:rsidR="00E76679" w:rsidRPr="00FB33F3" w:rsidRDefault="00E76679"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p>
    <w:p w14:paraId="7A48DCDF" w14:textId="77777777" w:rsidR="00E76679" w:rsidRPr="00FB33F3" w:rsidRDefault="00E76679" w:rsidP="008C4756">
      <w:pPr>
        <w:spacing w:before="100" w:beforeAutospacing="1" w:after="100" w:afterAutospacing="1" w:line="240" w:lineRule="auto"/>
        <w:ind w:firstLine="708"/>
        <w:jc w:val="center"/>
        <w:rPr>
          <w:rStyle w:val="mbin"/>
          <w:rFonts w:ascii="Times New Roman" w:hAnsi="Times New Roman" w:cs="Times New Roman"/>
          <w:sz w:val="28"/>
          <w:szCs w:val="28"/>
          <w:vertAlign w:val="subscript"/>
          <w:lang w:val="kk-KZ"/>
        </w:rPr>
      </w:pPr>
    </w:p>
    <w:p w14:paraId="4BCF1D3D" w14:textId="79C57E3E" w:rsidR="00394EC9" w:rsidRPr="00FB33F3" w:rsidRDefault="00102EEF" w:rsidP="00E9785B">
      <w:pPr>
        <w:spacing w:after="0" w:line="240" w:lineRule="auto"/>
        <w:jc w:val="both"/>
        <w:rPr>
          <w:rFonts w:ascii="Times New Roman" w:hAnsi="Times New Roman" w:cs="Times New Roman"/>
          <w:sz w:val="28"/>
          <w:szCs w:val="28"/>
        </w:rPr>
      </w:pPr>
      <w:r w:rsidRPr="00FB33F3">
        <w:rPr>
          <w:rFonts w:ascii="Times New Roman" w:hAnsi="Times New Roman" w:cs="Times New Roman"/>
          <w:sz w:val="28"/>
          <w:szCs w:val="28"/>
          <w:lang w:val="kk-KZ"/>
        </w:rPr>
        <w:lastRenderedPageBreak/>
        <w:t>Кесте 18</w:t>
      </w:r>
      <w:r w:rsidR="00E76679" w:rsidRPr="00FB33F3">
        <w:rPr>
          <w:rFonts w:ascii="Times New Roman" w:hAnsi="Times New Roman" w:cs="Times New Roman"/>
          <w:sz w:val="28"/>
          <w:szCs w:val="28"/>
          <w:lang w:val="kk-KZ"/>
        </w:rPr>
        <w:t xml:space="preserve"> - </w:t>
      </w:r>
      <w:r w:rsidR="00A06F65" w:rsidRPr="00FB33F3">
        <w:rPr>
          <w:rFonts w:ascii="Times New Roman" w:hAnsi="Times New Roman" w:cs="Times New Roman"/>
          <w:sz w:val="28"/>
          <w:szCs w:val="28"/>
          <w:lang w:val="kk-KZ"/>
        </w:rPr>
        <w:t>К</w:t>
      </w:r>
      <w:r w:rsidR="00A06F65" w:rsidRPr="00FB33F3">
        <w:rPr>
          <w:rFonts w:ascii="Times New Roman" w:hAnsi="Times New Roman" w:cs="Times New Roman"/>
          <w:sz w:val="28"/>
          <w:szCs w:val="28"/>
        </w:rPr>
        <w:t>орреляциялық талдау (матрица)</w:t>
      </w:r>
    </w:p>
    <w:p w14:paraId="1F7AE80E" w14:textId="77777777" w:rsidR="00E9785B" w:rsidRPr="00FB33F3" w:rsidRDefault="00E9785B" w:rsidP="00E9785B">
      <w:pPr>
        <w:spacing w:after="0" w:line="240" w:lineRule="auto"/>
        <w:jc w:val="both"/>
        <w:rPr>
          <w:rFonts w:ascii="Times New Roman" w:hAnsi="Times New Roman" w:cs="Times New Roman"/>
          <w:sz w:val="28"/>
          <w:szCs w:val="28"/>
        </w:rPr>
      </w:pPr>
    </w:p>
    <w:tbl>
      <w:tblPr>
        <w:tblStyle w:val="a4"/>
        <w:tblW w:w="9627" w:type="dxa"/>
        <w:tblLook w:val="04A0" w:firstRow="1" w:lastRow="0" w:firstColumn="1" w:lastColumn="0" w:noHBand="0" w:noVBand="1"/>
      </w:tblPr>
      <w:tblGrid>
        <w:gridCol w:w="2297"/>
        <w:gridCol w:w="2158"/>
        <w:gridCol w:w="1320"/>
        <w:gridCol w:w="1926"/>
        <w:gridCol w:w="1926"/>
      </w:tblGrid>
      <w:tr w:rsidR="00A06F65" w:rsidRPr="00FB33F3" w14:paraId="4719A440" w14:textId="77777777" w:rsidTr="00A06F65">
        <w:trPr>
          <w:trHeight w:val="565"/>
        </w:trPr>
        <w:tc>
          <w:tcPr>
            <w:tcW w:w="2297" w:type="dxa"/>
          </w:tcPr>
          <w:p w14:paraId="2D4B97DD" w14:textId="6AFF5123"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bCs/>
                <w:sz w:val="28"/>
                <w:szCs w:val="28"/>
              </w:rPr>
              <w:t>Көрсеткіштер</w:t>
            </w:r>
          </w:p>
        </w:tc>
        <w:tc>
          <w:tcPr>
            <w:tcW w:w="2158" w:type="dxa"/>
          </w:tcPr>
          <w:p w14:paraId="480DD406" w14:textId="5FD88F11"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bCs/>
                <w:sz w:val="28"/>
                <w:szCs w:val="28"/>
              </w:rPr>
              <w:t>Орташа ұяшық ауданы</w:t>
            </w:r>
          </w:p>
        </w:tc>
        <w:tc>
          <w:tcPr>
            <w:tcW w:w="1320" w:type="dxa"/>
          </w:tcPr>
          <w:p w14:paraId="558BC2BE" w14:textId="11F579FD"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bCs/>
                <w:sz w:val="28"/>
                <w:szCs w:val="28"/>
              </w:rPr>
              <w:t>Стд. ауытқу</w:t>
            </w:r>
          </w:p>
        </w:tc>
        <w:tc>
          <w:tcPr>
            <w:tcW w:w="1926" w:type="dxa"/>
          </w:tcPr>
          <w:p w14:paraId="6DBAE7AF" w14:textId="1155873A"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bCs/>
                <w:sz w:val="28"/>
                <w:szCs w:val="28"/>
              </w:rPr>
              <w:t>Дөңгелектілік</w:t>
            </w:r>
          </w:p>
        </w:tc>
        <w:tc>
          <w:tcPr>
            <w:tcW w:w="1926" w:type="dxa"/>
          </w:tcPr>
          <w:p w14:paraId="36571DA9" w14:textId="10C0DAAF" w:rsidR="00A06F65" w:rsidRPr="00FB33F3" w:rsidRDefault="00B03887"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bCs/>
                <w:sz w:val="28"/>
                <w:szCs w:val="28"/>
                <w:lang w:val="kk-KZ"/>
              </w:rPr>
              <w:t>Ұяшықта</w:t>
            </w:r>
            <w:r w:rsidR="00A06F65" w:rsidRPr="00FB33F3">
              <w:rPr>
                <w:rFonts w:ascii="Times New Roman" w:eastAsia="Times New Roman" w:hAnsi="Times New Roman" w:cs="Times New Roman"/>
                <w:bCs/>
                <w:sz w:val="28"/>
                <w:szCs w:val="28"/>
              </w:rPr>
              <w:t>р саны</w:t>
            </w:r>
          </w:p>
        </w:tc>
      </w:tr>
      <w:tr w:rsidR="00A06F65" w:rsidRPr="00FB33F3" w14:paraId="0F9B0BC6" w14:textId="77777777" w:rsidTr="00A06F65">
        <w:trPr>
          <w:trHeight w:val="565"/>
        </w:trPr>
        <w:tc>
          <w:tcPr>
            <w:tcW w:w="2297" w:type="dxa"/>
            <w:vAlign w:val="center"/>
          </w:tcPr>
          <w:p w14:paraId="1B1E6F0A" w14:textId="50ACA4C4" w:rsidR="00A06F65" w:rsidRPr="00FB33F3" w:rsidRDefault="00A06F65" w:rsidP="005C5902">
            <w:pP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Орташа ұяшық ауданы</w:t>
            </w:r>
          </w:p>
        </w:tc>
        <w:tc>
          <w:tcPr>
            <w:tcW w:w="2158" w:type="dxa"/>
            <w:vAlign w:val="center"/>
          </w:tcPr>
          <w:p w14:paraId="799686C8" w14:textId="26C45F53"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1</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00</w:t>
            </w:r>
          </w:p>
        </w:tc>
        <w:tc>
          <w:tcPr>
            <w:tcW w:w="1320" w:type="dxa"/>
            <w:vAlign w:val="center"/>
          </w:tcPr>
          <w:p w14:paraId="1EBD90AF" w14:textId="60238BDD"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99</w:t>
            </w:r>
          </w:p>
        </w:tc>
        <w:tc>
          <w:tcPr>
            <w:tcW w:w="1926" w:type="dxa"/>
            <w:vAlign w:val="center"/>
          </w:tcPr>
          <w:p w14:paraId="69643DF2" w14:textId="4B055FC0"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50</w:t>
            </w:r>
          </w:p>
        </w:tc>
        <w:tc>
          <w:tcPr>
            <w:tcW w:w="1926" w:type="dxa"/>
            <w:vAlign w:val="center"/>
          </w:tcPr>
          <w:p w14:paraId="45A96BD8" w14:textId="410E762A"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99</w:t>
            </w:r>
          </w:p>
        </w:tc>
      </w:tr>
      <w:tr w:rsidR="00A06F65" w:rsidRPr="00FB33F3" w14:paraId="5916E2D1" w14:textId="77777777" w:rsidTr="00A06F65">
        <w:trPr>
          <w:trHeight w:val="553"/>
        </w:trPr>
        <w:tc>
          <w:tcPr>
            <w:tcW w:w="2297" w:type="dxa"/>
            <w:vAlign w:val="center"/>
          </w:tcPr>
          <w:p w14:paraId="08EFA72C" w14:textId="62D27EE8" w:rsidR="00A06F65" w:rsidRPr="00FB33F3" w:rsidRDefault="00A06F65" w:rsidP="005C5902">
            <w:pP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Аудан стд. ауытқуы</w:t>
            </w:r>
          </w:p>
        </w:tc>
        <w:tc>
          <w:tcPr>
            <w:tcW w:w="2158" w:type="dxa"/>
            <w:vAlign w:val="center"/>
          </w:tcPr>
          <w:p w14:paraId="6CECF63C" w14:textId="7C70A1A3"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99</w:t>
            </w:r>
          </w:p>
        </w:tc>
        <w:tc>
          <w:tcPr>
            <w:tcW w:w="1320" w:type="dxa"/>
            <w:vAlign w:val="center"/>
          </w:tcPr>
          <w:p w14:paraId="59AF3EED" w14:textId="403AD44C"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1</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00</w:t>
            </w:r>
          </w:p>
        </w:tc>
        <w:tc>
          <w:tcPr>
            <w:tcW w:w="1926" w:type="dxa"/>
            <w:vAlign w:val="center"/>
          </w:tcPr>
          <w:p w14:paraId="330DEFED" w14:textId="65CF512E"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60</w:t>
            </w:r>
          </w:p>
        </w:tc>
        <w:tc>
          <w:tcPr>
            <w:tcW w:w="1926" w:type="dxa"/>
            <w:vAlign w:val="center"/>
          </w:tcPr>
          <w:p w14:paraId="38BA2B2B" w14:textId="16740B4E"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98</w:t>
            </w:r>
          </w:p>
        </w:tc>
      </w:tr>
      <w:tr w:rsidR="00A06F65" w:rsidRPr="00FB33F3" w14:paraId="0C5FFB89" w14:textId="77777777" w:rsidTr="00A06F65">
        <w:trPr>
          <w:trHeight w:val="282"/>
        </w:trPr>
        <w:tc>
          <w:tcPr>
            <w:tcW w:w="2297" w:type="dxa"/>
            <w:vAlign w:val="center"/>
          </w:tcPr>
          <w:p w14:paraId="0A8216FD" w14:textId="4526DB00" w:rsidR="00A06F65" w:rsidRPr="00FB33F3" w:rsidRDefault="00A06F65" w:rsidP="005C5902">
            <w:pP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Дөңгелектілік</w:t>
            </w:r>
          </w:p>
        </w:tc>
        <w:tc>
          <w:tcPr>
            <w:tcW w:w="2158" w:type="dxa"/>
            <w:vAlign w:val="center"/>
          </w:tcPr>
          <w:p w14:paraId="3BB89CCF" w14:textId="7E1834AB"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50</w:t>
            </w:r>
          </w:p>
        </w:tc>
        <w:tc>
          <w:tcPr>
            <w:tcW w:w="1320" w:type="dxa"/>
            <w:vAlign w:val="center"/>
          </w:tcPr>
          <w:p w14:paraId="3464942E" w14:textId="16B9D2EA"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60</w:t>
            </w:r>
          </w:p>
        </w:tc>
        <w:tc>
          <w:tcPr>
            <w:tcW w:w="1926" w:type="dxa"/>
            <w:vAlign w:val="center"/>
          </w:tcPr>
          <w:p w14:paraId="11958088" w14:textId="52009940"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1</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00</w:t>
            </w:r>
          </w:p>
        </w:tc>
        <w:tc>
          <w:tcPr>
            <w:tcW w:w="1926" w:type="dxa"/>
            <w:vAlign w:val="center"/>
          </w:tcPr>
          <w:p w14:paraId="2F709063" w14:textId="1600BFB3" w:rsidR="00A06F65" w:rsidRPr="00FB33F3" w:rsidRDefault="00A06F65" w:rsidP="00A06F65">
            <w:pPr>
              <w:jc w:val="center"/>
              <w:rPr>
                <w:rStyle w:val="mbin"/>
                <w:rFonts w:ascii="Times New Roman" w:hAnsi="Times New Roman" w:cs="Times New Roman"/>
                <w:sz w:val="28"/>
                <w:szCs w:val="28"/>
                <w:vertAlign w:val="subscript"/>
                <w:lang w:val="kk-KZ"/>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43</w:t>
            </w:r>
          </w:p>
        </w:tc>
      </w:tr>
      <w:tr w:rsidR="00A06F65" w:rsidRPr="00FB33F3" w14:paraId="6364651F" w14:textId="77777777" w:rsidTr="00A06F65">
        <w:trPr>
          <w:trHeight w:val="282"/>
        </w:trPr>
        <w:tc>
          <w:tcPr>
            <w:tcW w:w="2297" w:type="dxa"/>
            <w:vAlign w:val="center"/>
          </w:tcPr>
          <w:p w14:paraId="0A25687A" w14:textId="54C158D4" w:rsidR="00A06F65" w:rsidRPr="00FB33F3" w:rsidRDefault="00A06F65" w:rsidP="005C5902">
            <w:pPr>
              <w:rPr>
                <w:rFonts w:ascii="Times New Roman" w:eastAsia="Times New Roman" w:hAnsi="Times New Roman" w:cs="Times New Roman"/>
                <w:sz w:val="28"/>
                <w:szCs w:val="28"/>
              </w:rPr>
            </w:pPr>
            <w:r w:rsidRPr="00FB33F3">
              <w:rPr>
                <w:rFonts w:ascii="Times New Roman" w:eastAsia="Times New Roman" w:hAnsi="Times New Roman" w:cs="Times New Roman"/>
                <w:sz w:val="28"/>
                <w:szCs w:val="28"/>
              </w:rPr>
              <w:t>Қуыстар саны</w:t>
            </w:r>
          </w:p>
        </w:tc>
        <w:tc>
          <w:tcPr>
            <w:tcW w:w="2158" w:type="dxa"/>
            <w:vAlign w:val="center"/>
          </w:tcPr>
          <w:p w14:paraId="5825C871" w14:textId="549A893C" w:rsidR="00A06F65" w:rsidRPr="00FB33F3" w:rsidRDefault="00A06F65" w:rsidP="00A06F65">
            <w:pPr>
              <w:jc w:val="center"/>
              <w:rPr>
                <w:rFonts w:ascii="Times New Roman" w:eastAsia="Times New Roman" w:hAnsi="Times New Roman" w:cs="Times New Roman"/>
                <w:sz w:val="28"/>
                <w:szCs w:val="28"/>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99</w:t>
            </w:r>
          </w:p>
        </w:tc>
        <w:tc>
          <w:tcPr>
            <w:tcW w:w="1320" w:type="dxa"/>
            <w:vAlign w:val="center"/>
          </w:tcPr>
          <w:p w14:paraId="3C8772C3" w14:textId="6D111885" w:rsidR="00A06F65" w:rsidRPr="00FB33F3" w:rsidRDefault="00A06F65" w:rsidP="00A06F65">
            <w:pPr>
              <w:jc w:val="center"/>
              <w:rPr>
                <w:rFonts w:ascii="Times New Roman" w:eastAsia="Times New Roman" w:hAnsi="Times New Roman" w:cs="Times New Roman"/>
                <w:sz w:val="28"/>
                <w:szCs w:val="28"/>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98</w:t>
            </w:r>
          </w:p>
        </w:tc>
        <w:tc>
          <w:tcPr>
            <w:tcW w:w="1926" w:type="dxa"/>
            <w:vAlign w:val="center"/>
          </w:tcPr>
          <w:p w14:paraId="334A8945" w14:textId="01081FA8" w:rsidR="00A06F65" w:rsidRPr="00FB33F3" w:rsidRDefault="00A06F65" w:rsidP="00A06F65">
            <w:pPr>
              <w:jc w:val="center"/>
              <w:rPr>
                <w:rFonts w:ascii="Times New Roman" w:eastAsia="Times New Roman" w:hAnsi="Times New Roman" w:cs="Times New Roman"/>
                <w:sz w:val="28"/>
                <w:szCs w:val="28"/>
              </w:rPr>
            </w:pPr>
            <w:r w:rsidRPr="00FB33F3">
              <w:rPr>
                <w:rFonts w:ascii="Times New Roman" w:eastAsia="Times New Roman" w:hAnsi="Times New Roman" w:cs="Times New Roman"/>
                <w:sz w:val="28"/>
                <w:szCs w:val="28"/>
              </w:rPr>
              <w:t>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43</w:t>
            </w:r>
          </w:p>
        </w:tc>
        <w:tc>
          <w:tcPr>
            <w:tcW w:w="1926" w:type="dxa"/>
            <w:vAlign w:val="center"/>
          </w:tcPr>
          <w:p w14:paraId="4D80DB28" w14:textId="05213284" w:rsidR="00A06F65" w:rsidRPr="00FB33F3" w:rsidRDefault="00A06F65" w:rsidP="00A06F65">
            <w:pPr>
              <w:jc w:val="center"/>
              <w:rPr>
                <w:rFonts w:ascii="Times New Roman" w:eastAsia="Times New Roman" w:hAnsi="Times New Roman" w:cs="Times New Roman"/>
                <w:sz w:val="28"/>
                <w:szCs w:val="28"/>
              </w:rPr>
            </w:pPr>
            <w:r w:rsidRPr="00FB33F3">
              <w:rPr>
                <w:rFonts w:ascii="Times New Roman" w:eastAsia="Times New Roman" w:hAnsi="Times New Roman" w:cs="Times New Roman"/>
                <w:sz w:val="28"/>
                <w:szCs w:val="28"/>
              </w:rPr>
              <w:t>1</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00</w:t>
            </w:r>
          </w:p>
        </w:tc>
      </w:tr>
    </w:tbl>
    <w:p w14:paraId="297ACE80" w14:textId="77777777" w:rsidR="004A619A" w:rsidRPr="00FB33F3" w:rsidRDefault="004A619A" w:rsidP="004A619A">
      <w:pPr>
        <w:spacing w:after="0" w:line="240" w:lineRule="auto"/>
        <w:ind w:firstLine="709"/>
        <w:jc w:val="both"/>
        <w:rPr>
          <w:rFonts w:ascii="Times New Roman" w:eastAsia="Times New Roman" w:hAnsi="Times New Roman" w:cs="Times New Roman"/>
          <w:sz w:val="24"/>
          <w:szCs w:val="24"/>
        </w:rPr>
      </w:pPr>
    </w:p>
    <w:p w14:paraId="750EDC7E" w14:textId="77777777" w:rsidR="0053461C" w:rsidRPr="00FB33F3" w:rsidRDefault="004A619A" w:rsidP="0053461C">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Регрессиялық теңдеу үлгілер арасындағы тәуелділікті көрсету үшін,</w:t>
      </w:r>
      <w:r w:rsidR="005C5902" w:rsidRPr="00FB33F3">
        <w:rPr>
          <w:rFonts w:ascii="Times New Roman" w:hAnsi="Times New Roman" w:cs="Times New Roman"/>
          <w:sz w:val="28"/>
          <w:szCs w:val="28"/>
          <w:lang w:val="kk-KZ" w:eastAsia="ru-RU"/>
        </w:rPr>
        <w:t xml:space="preserve"> к</w:t>
      </w:r>
      <w:r w:rsidRPr="00FB33F3">
        <w:rPr>
          <w:rFonts w:ascii="Times New Roman" w:hAnsi="Times New Roman" w:cs="Times New Roman"/>
          <w:sz w:val="28"/>
          <w:szCs w:val="28"/>
          <w:lang w:val="kk-KZ" w:eastAsia="ru-RU"/>
        </w:rPr>
        <w:t>орреляциялық матрица морфометриялық көрсеткіштердің өзара байланыс</w:t>
      </w:r>
      <w:r w:rsidR="005C5902" w:rsidRPr="00FB33F3">
        <w:rPr>
          <w:rFonts w:ascii="Times New Roman" w:hAnsi="Times New Roman" w:cs="Times New Roman"/>
          <w:sz w:val="28"/>
          <w:szCs w:val="28"/>
          <w:lang w:val="kk-KZ" w:eastAsia="ru-RU"/>
        </w:rPr>
        <w:t>тарын қорытындылай сипаттама берсек:</w:t>
      </w:r>
    </w:p>
    <w:p w14:paraId="3699F4F0" w14:textId="77777777" w:rsidR="0053461C" w:rsidRPr="00FB33F3" w:rsidRDefault="0053461C" w:rsidP="0053461C">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 </w:t>
      </w:r>
      <w:r w:rsidR="004A619A" w:rsidRPr="00FB33F3">
        <w:rPr>
          <w:rFonts w:ascii="Times New Roman" w:hAnsi="Times New Roman" w:cs="Times New Roman"/>
          <w:sz w:val="28"/>
          <w:szCs w:val="28"/>
          <w:lang w:val="kk-KZ" w:eastAsia="ru-RU"/>
        </w:rPr>
        <w:t xml:space="preserve">Орташа ұяшық ауданы ↔ </w:t>
      </w:r>
      <w:r w:rsidR="005C5902" w:rsidRPr="00FB33F3">
        <w:rPr>
          <w:rFonts w:ascii="Times New Roman" w:hAnsi="Times New Roman" w:cs="Times New Roman"/>
          <w:sz w:val="28"/>
          <w:szCs w:val="28"/>
          <w:lang w:val="kk-KZ" w:eastAsia="ru-RU"/>
        </w:rPr>
        <w:t>қ</w:t>
      </w:r>
      <w:r w:rsidR="004A619A" w:rsidRPr="00FB33F3">
        <w:rPr>
          <w:rFonts w:ascii="Times New Roman" w:hAnsi="Times New Roman" w:cs="Times New Roman"/>
          <w:sz w:val="28"/>
          <w:szCs w:val="28"/>
          <w:lang w:val="kk-KZ" w:eastAsia="ru-RU"/>
        </w:rPr>
        <w:t>уыстар саны: өте күшті теріс корреляция (r ≈ -0.99). Яғни қуыстар азайған сайын олардың ауданы үлкейеді</w:t>
      </w:r>
      <w:r w:rsidR="005C5902" w:rsidRPr="00FB33F3">
        <w:rPr>
          <w:rFonts w:ascii="Times New Roman" w:hAnsi="Times New Roman" w:cs="Times New Roman"/>
          <w:sz w:val="28"/>
          <w:szCs w:val="28"/>
          <w:lang w:val="kk-KZ" w:eastAsia="ru-RU"/>
        </w:rPr>
        <w:t>;</w:t>
      </w:r>
    </w:p>
    <w:p w14:paraId="4EE4FED0" w14:textId="77777777" w:rsidR="0053461C" w:rsidRPr="00FB33F3" w:rsidRDefault="0053461C" w:rsidP="0053461C">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 </w:t>
      </w:r>
      <w:r w:rsidR="004A619A" w:rsidRPr="00FB33F3">
        <w:rPr>
          <w:rFonts w:ascii="Times New Roman" w:hAnsi="Times New Roman" w:cs="Times New Roman"/>
          <w:sz w:val="28"/>
          <w:szCs w:val="28"/>
          <w:lang w:val="kk-KZ" w:eastAsia="ru-RU"/>
        </w:rPr>
        <w:t xml:space="preserve">Орташа ауданы ↔ </w:t>
      </w:r>
      <w:r w:rsidR="005C5902" w:rsidRPr="00FB33F3">
        <w:rPr>
          <w:rFonts w:ascii="Times New Roman" w:hAnsi="Times New Roman" w:cs="Times New Roman"/>
          <w:sz w:val="28"/>
          <w:szCs w:val="28"/>
          <w:lang w:val="kk-KZ" w:eastAsia="ru-RU"/>
        </w:rPr>
        <w:t>с</w:t>
      </w:r>
      <w:r w:rsidR="004A619A" w:rsidRPr="00FB33F3">
        <w:rPr>
          <w:rFonts w:ascii="Times New Roman" w:hAnsi="Times New Roman" w:cs="Times New Roman"/>
          <w:sz w:val="28"/>
          <w:szCs w:val="28"/>
          <w:lang w:val="kk-KZ" w:eastAsia="ru-RU"/>
        </w:rPr>
        <w:t>тд. ауытқу: өте күшті оң корреляция (r ≈ 0.99). Ірі қуыстар болған сайын өлшемдердің шашырауы да артады</w:t>
      </w:r>
      <w:r w:rsidR="005C5902" w:rsidRPr="00FB33F3">
        <w:rPr>
          <w:rFonts w:ascii="Times New Roman" w:hAnsi="Times New Roman" w:cs="Times New Roman"/>
          <w:sz w:val="28"/>
          <w:szCs w:val="28"/>
          <w:lang w:val="kk-KZ" w:eastAsia="ru-RU"/>
        </w:rPr>
        <w:t>;</w:t>
      </w:r>
    </w:p>
    <w:p w14:paraId="74F41159" w14:textId="5D150DFE" w:rsidR="004A619A" w:rsidRPr="00FB33F3" w:rsidRDefault="0053461C" w:rsidP="0053461C">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 </w:t>
      </w:r>
      <w:r w:rsidR="004A619A" w:rsidRPr="00FB33F3">
        <w:rPr>
          <w:rFonts w:ascii="Times New Roman" w:hAnsi="Times New Roman" w:cs="Times New Roman"/>
          <w:sz w:val="28"/>
          <w:szCs w:val="28"/>
          <w:lang w:val="kk-KZ" w:eastAsia="ru-RU"/>
        </w:rPr>
        <w:t xml:space="preserve">Дөңгелектілік ↔ </w:t>
      </w:r>
      <w:r w:rsidR="005C5902" w:rsidRPr="00FB33F3">
        <w:rPr>
          <w:rFonts w:ascii="Times New Roman" w:hAnsi="Times New Roman" w:cs="Times New Roman"/>
          <w:sz w:val="28"/>
          <w:szCs w:val="28"/>
          <w:lang w:val="kk-KZ" w:eastAsia="ru-RU"/>
        </w:rPr>
        <w:t>б</w:t>
      </w:r>
      <w:r w:rsidR="004A619A" w:rsidRPr="00FB33F3">
        <w:rPr>
          <w:rFonts w:ascii="Times New Roman" w:hAnsi="Times New Roman" w:cs="Times New Roman"/>
          <w:sz w:val="28"/>
          <w:szCs w:val="28"/>
          <w:lang w:val="kk-KZ" w:eastAsia="ru-RU"/>
        </w:rPr>
        <w:t>асқа көрсеткіштер: әлсіз–орташа байланыс қана (0.4–0.6 шамасында).</w:t>
      </w:r>
    </w:p>
    <w:p w14:paraId="1C3EC123" w14:textId="77777777" w:rsidR="005C5902" w:rsidRPr="00FB33F3" w:rsidRDefault="005C5902" w:rsidP="00191347">
      <w:pPr>
        <w:spacing w:after="0" w:line="240" w:lineRule="auto"/>
        <w:ind w:firstLine="709"/>
        <w:jc w:val="both"/>
        <w:rPr>
          <w:rFonts w:ascii="Times New Roman" w:hAnsi="Times New Roman" w:cs="Times New Roman"/>
          <w:sz w:val="28"/>
          <w:szCs w:val="28"/>
          <w:lang w:val="kk-KZ" w:eastAsia="ru-RU"/>
        </w:rPr>
      </w:pPr>
    </w:p>
    <w:p w14:paraId="209AA2BC" w14:textId="2594904D" w:rsidR="0079772D" w:rsidRPr="00FB33F3" w:rsidRDefault="00B53929" w:rsidP="0079772D">
      <w:pPr>
        <w:spacing w:after="0" w:line="240" w:lineRule="auto"/>
        <w:ind w:firstLine="709"/>
        <w:jc w:val="both"/>
        <w:rPr>
          <w:rFonts w:ascii="Times New Roman" w:hAnsi="Times New Roman" w:cs="Times New Roman"/>
          <w:b/>
          <w:bCs/>
          <w:sz w:val="28"/>
          <w:szCs w:val="28"/>
          <w:lang w:val="kk-KZ"/>
        </w:rPr>
      </w:pPr>
      <w:r w:rsidRPr="00FB33F3">
        <w:rPr>
          <w:rFonts w:ascii="Times New Roman" w:hAnsi="Times New Roman" w:cs="Times New Roman"/>
          <w:b/>
          <w:bCs/>
          <w:sz w:val="28"/>
          <w:szCs w:val="28"/>
          <w:lang w:val="kk-KZ"/>
        </w:rPr>
        <w:t>3.8</w:t>
      </w:r>
      <w:r w:rsidR="0079772D" w:rsidRPr="00FB33F3">
        <w:rPr>
          <w:rFonts w:ascii="Times New Roman" w:hAnsi="Times New Roman" w:cs="Times New Roman"/>
          <w:b/>
          <w:bCs/>
          <w:sz w:val="28"/>
          <w:szCs w:val="28"/>
          <w:lang w:val="kk-KZ"/>
        </w:rPr>
        <w:t xml:space="preserve"> Қамырдың жетілу уақыты мен нанның көлемдік шығымына әсер ететін технологиялық факторларды салыстырмалы талдау</w:t>
      </w:r>
    </w:p>
    <w:p w14:paraId="2F8A5FC7" w14:textId="6F95B8C6"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Қазіргі таңда тұтынушылардың денсаулыққа бағытталған тамақтану мәдениетінің дамуына байланысты глютенсіз өнімдерге сұраныс артып келеді. Глютенсіз нан-тоқаш өнімдерін өндірудің негізгі қиындығы — қамырдың құрылым түзуші қасиеттерінің әлсіздігі, себебі глиадин мен глютениннің болмауы газұстағыштықты жән</w:t>
      </w:r>
      <w:r w:rsidR="005F6C0D" w:rsidRPr="00FB33F3">
        <w:rPr>
          <w:rFonts w:ascii="Times New Roman" w:hAnsi="Times New Roman" w:cs="Times New Roman"/>
          <w:sz w:val="28"/>
          <w:szCs w:val="28"/>
          <w:lang w:val="kk-KZ"/>
        </w:rPr>
        <w:t>е серпімділікті төмендетеді [11</w:t>
      </w:r>
      <w:r w:rsidR="00353573" w:rsidRPr="00FB33F3">
        <w:rPr>
          <w:rFonts w:ascii="Times New Roman" w:hAnsi="Times New Roman" w:cs="Times New Roman"/>
          <w:sz w:val="28"/>
          <w:szCs w:val="28"/>
          <w:lang w:val="kk-KZ"/>
        </w:rPr>
        <w:t>9</w:t>
      </w:r>
      <w:r w:rsidRPr="00FB33F3">
        <w:rPr>
          <w:rFonts w:ascii="Times New Roman" w:hAnsi="Times New Roman" w:cs="Times New Roman"/>
          <w:sz w:val="28"/>
          <w:szCs w:val="28"/>
          <w:lang w:val="kk-KZ"/>
        </w:rPr>
        <w:t>-1</w:t>
      </w:r>
      <w:r w:rsidR="00353573" w:rsidRPr="00FB33F3">
        <w:rPr>
          <w:rFonts w:ascii="Times New Roman" w:hAnsi="Times New Roman" w:cs="Times New Roman"/>
          <w:sz w:val="28"/>
          <w:szCs w:val="28"/>
          <w:lang w:val="kk-KZ"/>
        </w:rPr>
        <w:t>20</w:t>
      </w:r>
      <w:r w:rsidRPr="00FB33F3">
        <w:rPr>
          <w:rFonts w:ascii="Times New Roman" w:hAnsi="Times New Roman" w:cs="Times New Roman"/>
          <w:sz w:val="28"/>
          <w:szCs w:val="28"/>
          <w:lang w:val="kk-KZ"/>
        </w:rPr>
        <w:t>]. Осы кемшілікті жою мақсатында соңғы жылдары өсімдік тектес тағамдық талшықтарға бай композит ұндар қолдану ғылыми тұрғыдан тиімді шешім ретінде қараст</w:t>
      </w:r>
      <w:r w:rsidR="00353573" w:rsidRPr="00FB33F3">
        <w:rPr>
          <w:rFonts w:ascii="Times New Roman" w:hAnsi="Times New Roman" w:cs="Times New Roman"/>
          <w:sz w:val="28"/>
          <w:szCs w:val="28"/>
          <w:lang w:val="kk-KZ"/>
        </w:rPr>
        <w:t>ырылуда [121</w:t>
      </w:r>
      <w:r w:rsidRPr="00FB33F3">
        <w:rPr>
          <w:rFonts w:ascii="Times New Roman" w:hAnsi="Times New Roman" w:cs="Times New Roman"/>
          <w:sz w:val="28"/>
          <w:szCs w:val="28"/>
          <w:lang w:val="kk-KZ"/>
        </w:rPr>
        <w:t>–1</w:t>
      </w:r>
      <w:r w:rsidR="00353573" w:rsidRPr="00FB33F3">
        <w:rPr>
          <w:rFonts w:ascii="Times New Roman" w:hAnsi="Times New Roman" w:cs="Times New Roman"/>
          <w:sz w:val="28"/>
          <w:szCs w:val="28"/>
          <w:lang w:val="kk-KZ"/>
        </w:rPr>
        <w:t>22</w:t>
      </w:r>
      <w:r w:rsidRPr="00FB33F3">
        <w:rPr>
          <w:rFonts w:ascii="Times New Roman" w:hAnsi="Times New Roman" w:cs="Times New Roman"/>
          <w:sz w:val="28"/>
          <w:szCs w:val="28"/>
          <w:lang w:val="kk-KZ"/>
        </w:rPr>
        <w:t>].</w:t>
      </w:r>
    </w:p>
    <w:p w14:paraId="6A89265D" w14:textId="0B6F4EA8"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Талшықтарға бай шикізаттар ақуыз, крахмал және полисахаридтердің табиғи кешенін қамтиды. Олардың құрамында орташа есеппен 20–25 % ақуыз, 10–17 % тағамдық талшық, 2–4 % минералды заттар </w:t>
      </w:r>
      <w:r w:rsidR="005F6C0D" w:rsidRPr="00FB33F3">
        <w:rPr>
          <w:rFonts w:ascii="Times New Roman" w:hAnsi="Times New Roman" w:cs="Times New Roman"/>
          <w:sz w:val="28"/>
          <w:szCs w:val="28"/>
          <w:lang w:val="kk-KZ"/>
        </w:rPr>
        <w:t>және В тобы дәрумендері бар [1</w:t>
      </w:r>
      <w:r w:rsidR="00353573" w:rsidRPr="00FB33F3">
        <w:rPr>
          <w:rFonts w:ascii="Times New Roman" w:hAnsi="Times New Roman" w:cs="Times New Roman"/>
          <w:sz w:val="28"/>
          <w:szCs w:val="28"/>
          <w:lang w:val="kk-KZ"/>
        </w:rPr>
        <w:t>23</w:t>
      </w:r>
      <w:r w:rsidRPr="00FB33F3">
        <w:rPr>
          <w:rFonts w:ascii="Times New Roman" w:hAnsi="Times New Roman" w:cs="Times New Roman"/>
          <w:sz w:val="28"/>
          <w:szCs w:val="28"/>
          <w:lang w:val="kk-KZ"/>
        </w:rPr>
        <w:t>]. Мұндай ұн қоспалары қамырдың суды байланыстыру қабілетін арттырып, ашыту кезінде газ көпіршіктерінің тұрақтылығын қамтамасыз етеді, нәтижесінде өнім құрылымы бі</w:t>
      </w:r>
      <w:r w:rsidR="005F6C0D" w:rsidRPr="00FB33F3">
        <w:rPr>
          <w:rFonts w:ascii="Times New Roman" w:hAnsi="Times New Roman" w:cs="Times New Roman"/>
          <w:sz w:val="28"/>
          <w:szCs w:val="28"/>
          <w:lang w:val="kk-KZ"/>
        </w:rPr>
        <w:t>ртекті және серпімді болады [1</w:t>
      </w:r>
      <w:r w:rsidR="00353573" w:rsidRPr="00FB33F3">
        <w:rPr>
          <w:rFonts w:ascii="Times New Roman" w:hAnsi="Times New Roman" w:cs="Times New Roman"/>
          <w:sz w:val="28"/>
          <w:szCs w:val="28"/>
          <w:lang w:val="kk-KZ"/>
        </w:rPr>
        <w:t>24</w:t>
      </w:r>
      <w:r w:rsidRPr="00FB33F3">
        <w:rPr>
          <w:rFonts w:ascii="Times New Roman" w:hAnsi="Times New Roman" w:cs="Times New Roman"/>
          <w:sz w:val="28"/>
          <w:szCs w:val="28"/>
          <w:lang w:val="kk-KZ"/>
        </w:rPr>
        <w:t>].</w:t>
      </w:r>
    </w:p>
    <w:p w14:paraId="2A91AC28" w14:textId="77777777" w:rsidR="0079772D" w:rsidRPr="00FB33F3" w:rsidRDefault="0079772D" w:rsidP="0079772D">
      <w:pPr>
        <w:spacing w:after="0" w:line="240" w:lineRule="auto"/>
        <w:ind w:firstLine="709"/>
        <w:jc w:val="both"/>
        <w:rPr>
          <w:lang w:val="kk-KZ"/>
        </w:rPr>
      </w:pPr>
      <w:r w:rsidRPr="00FB33F3">
        <w:rPr>
          <w:rFonts w:ascii="Times New Roman" w:hAnsi="Times New Roman" w:cs="Times New Roman"/>
          <w:sz w:val="28"/>
          <w:szCs w:val="28"/>
          <w:lang w:val="kk-KZ"/>
        </w:rPr>
        <w:t>Глютенсіз нан-тоқаш өнімдері үшін ұсынылған талшыққа бай құрама ұн (жасыл қарақұмық–жүгері–жолжелкен) негізіндегі технологияның тиімділігін, қамыр дайындау–ашыту–пісіру сатыларының оңтайланған температуралық және уақыттық режимдерімен бірге, қазіргі таңда қолданылатын баламалы тәсілдермен салыстыра отырып дәлелдесек.</w:t>
      </w:r>
      <w:r w:rsidRPr="00FB33F3">
        <w:rPr>
          <w:lang w:val="kk-KZ"/>
        </w:rPr>
        <w:t xml:space="preserve"> </w:t>
      </w:r>
    </w:p>
    <w:p w14:paraId="3186435D" w14:textId="77777777"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Әдебиеттерге талдау жасау нәтижесінде глютенсіз қамырдың құрылымын жетілдіру үшін қолданылатын бірқатар технологиялық тәсілдіне тоқталып, талдау жасасақ:</w:t>
      </w:r>
    </w:p>
    <w:p w14:paraId="06D30F8B" w14:textId="273B96D6" w:rsidR="0079772D" w:rsidRPr="00FB33F3" w:rsidRDefault="0079772D" w:rsidP="0079772D">
      <w:pPr>
        <w:numPr>
          <w:ilvl w:val="0"/>
          <w:numId w:val="13"/>
        </w:numPr>
        <w:tabs>
          <w:tab w:val="left" w:pos="851"/>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гидроколлоидты технология </w:t>
      </w:r>
      <w:r w:rsidR="0002685E"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полисахаридтік қоюлатқыштарды енгізу арқылы қамырдың тұтқырлығын арттырып, газ ұстау қабілетін жақсартады. HPMC және ксантан гидроколлоидтары 0,5–1,0 % деңгейінде қолданылғанда нанның көлемі мен үгінді жұмсақтығы артады, алайда артық мөлшерде енгізу өнім құрылымын шамадан тыс желімдейді [1</w:t>
      </w:r>
      <w:r w:rsidR="00353573" w:rsidRPr="00FB33F3">
        <w:rPr>
          <w:rFonts w:ascii="Times New Roman" w:hAnsi="Times New Roman" w:cs="Times New Roman"/>
          <w:sz w:val="28"/>
          <w:szCs w:val="28"/>
          <w:lang w:val="kk-KZ"/>
        </w:rPr>
        <w:t>25</w:t>
      </w:r>
      <w:r w:rsidRPr="00FB33F3">
        <w:rPr>
          <w:rFonts w:ascii="Times New Roman" w:hAnsi="Times New Roman" w:cs="Times New Roman"/>
          <w:sz w:val="28"/>
          <w:szCs w:val="28"/>
          <w:lang w:val="kk-KZ"/>
        </w:rPr>
        <w:t>-1</w:t>
      </w:r>
      <w:r w:rsidR="00353573" w:rsidRPr="00FB33F3">
        <w:rPr>
          <w:rFonts w:ascii="Times New Roman" w:hAnsi="Times New Roman" w:cs="Times New Roman"/>
          <w:sz w:val="28"/>
          <w:szCs w:val="28"/>
          <w:lang w:val="kk-KZ"/>
        </w:rPr>
        <w:t>26</w:t>
      </w:r>
      <w:r w:rsidRPr="00FB33F3">
        <w:rPr>
          <w:rFonts w:ascii="Times New Roman" w:hAnsi="Times New Roman" w:cs="Times New Roman"/>
          <w:sz w:val="28"/>
          <w:szCs w:val="28"/>
          <w:lang w:val="kk-KZ"/>
        </w:rPr>
        <w:t>].</w:t>
      </w:r>
    </w:p>
    <w:p w14:paraId="6A080948" w14:textId="55CA0541" w:rsidR="0079772D" w:rsidRPr="00FB33F3" w:rsidRDefault="0079772D" w:rsidP="0079772D">
      <w:pPr>
        <w:numPr>
          <w:ilvl w:val="0"/>
          <w:numId w:val="13"/>
        </w:numPr>
        <w:tabs>
          <w:tab w:val="left" w:pos="851"/>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сүрдо технологиясы </w:t>
      </w:r>
      <w:r w:rsidR="0002685E"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глютенсіз қамырда табиғи ашытқылар мен сүтқышқылды бактериялардың әрекеті арқылы қышқылдықты арттырып, ақуыз-крахмал матрицасын ферментативті өзгеріске ұшыратады. Бұл процесс дәм мен хош иісті жақсартады, бірақ ұзақ ашыту уақыты (24 сағат</w:t>
      </w:r>
      <w:r w:rsidR="005F6C0D" w:rsidRPr="00FB33F3">
        <w:rPr>
          <w:rFonts w:ascii="Times New Roman" w:hAnsi="Times New Roman" w:cs="Times New Roman"/>
          <w:sz w:val="28"/>
          <w:szCs w:val="28"/>
          <w:lang w:val="kk-KZ"/>
        </w:rPr>
        <w:t>) өндіріс циклын ұзартады [12</w:t>
      </w:r>
      <w:r w:rsidR="00353573" w:rsidRPr="00FB33F3">
        <w:rPr>
          <w:rFonts w:ascii="Times New Roman" w:hAnsi="Times New Roman" w:cs="Times New Roman"/>
          <w:sz w:val="28"/>
          <w:szCs w:val="28"/>
          <w:lang w:val="kk-KZ"/>
        </w:rPr>
        <w:t>7</w:t>
      </w:r>
      <w:r w:rsidRPr="00FB33F3">
        <w:rPr>
          <w:rFonts w:ascii="Times New Roman" w:hAnsi="Times New Roman" w:cs="Times New Roman"/>
          <w:sz w:val="28"/>
          <w:szCs w:val="28"/>
          <w:lang w:val="kk-KZ"/>
        </w:rPr>
        <w:t>].</w:t>
      </w:r>
    </w:p>
    <w:p w14:paraId="5158FB6D" w14:textId="0C2B17DD" w:rsidR="0079772D" w:rsidRPr="00FB33F3" w:rsidRDefault="0079772D" w:rsidP="0079772D">
      <w:pPr>
        <w:numPr>
          <w:ilvl w:val="0"/>
          <w:numId w:val="13"/>
        </w:numPr>
        <w:tabs>
          <w:tab w:val="left" w:pos="851"/>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ферменттік технология </w:t>
      </w:r>
      <w:r w:rsidR="0002685E"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α-амилаза және ксиланаза ферменттерін қолдануға негізделеді. Бұл ферменттер крахмал мен гемицеллюлозаны ішінара ыдыратып, қамыр құрылымын жеңілдетеді және көлемін арттырады. Дегенмен, фермент белсенділігі температура мен рН шамасына тәуелді және </w:t>
      </w:r>
      <w:r w:rsidR="00F11833" w:rsidRPr="00FB33F3">
        <w:rPr>
          <w:rFonts w:ascii="Times New Roman" w:hAnsi="Times New Roman" w:cs="Times New Roman"/>
          <w:sz w:val="28"/>
          <w:szCs w:val="28"/>
          <w:lang w:val="kk-KZ"/>
        </w:rPr>
        <w:t>мөлшерлеудегі</w:t>
      </w:r>
      <w:r w:rsidRPr="00FB33F3">
        <w:rPr>
          <w:rFonts w:ascii="Times New Roman" w:hAnsi="Times New Roman" w:cs="Times New Roman"/>
          <w:sz w:val="28"/>
          <w:szCs w:val="28"/>
          <w:lang w:val="kk-KZ"/>
        </w:rPr>
        <w:t xml:space="preserve"> қателік қамырдың борпылдақ болуына әкелуі мүмкін [1</w:t>
      </w:r>
      <w:r w:rsidR="005F6C0D" w:rsidRPr="00FB33F3">
        <w:rPr>
          <w:rFonts w:ascii="Times New Roman" w:hAnsi="Times New Roman" w:cs="Times New Roman"/>
          <w:sz w:val="28"/>
          <w:szCs w:val="28"/>
          <w:lang w:val="kk-KZ"/>
        </w:rPr>
        <w:t>2</w:t>
      </w:r>
      <w:r w:rsidR="00353573" w:rsidRPr="00FB33F3">
        <w:rPr>
          <w:rFonts w:ascii="Times New Roman" w:hAnsi="Times New Roman" w:cs="Times New Roman"/>
          <w:sz w:val="28"/>
          <w:szCs w:val="28"/>
          <w:lang w:val="kk-KZ"/>
        </w:rPr>
        <w:t>8</w:t>
      </w:r>
      <w:r w:rsidRPr="00FB33F3">
        <w:rPr>
          <w:rFonts w:ascii="Times New Roman" w:hAnsi="Times New Roman" w:cs="Times New Roman"/>
          <w:sz w:val="28"/>
          <w:szCs w:val="28"/>
          <w:lang w:val="kk-KZ"/>
        </w:rPr>
        <w:t>].</w:t>
      </w:r>
    </w:p>
    <w:p w14:paraId="5DB2707E" w14:textId="4F5CFE3C" w:rsidR="0079772D" w:rsidRPr="00FB33F3" w:rsidRDefault="0079772D" w:rsidP="0079772D">
      <w:pPr>
        <w:numPr>
          <w:ilvl w:val="0"/>
          <w:numId w:val="13"/>
        </w:numPr>
        <w:tabs>
          <w:tab w:val="left" w:pos="851"/>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қайнатпа немесе паста технологиясы </w:t>
      </w:r>
      <w:r w:rsidR="0002685E"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ұн мен судың бір бөлігін алдын ала 65–70 °C-та паста түрінде дайындауға негізделген. Бұл тәсіл крахмалдың бір бөлігін желімдеп, суды байланыстыру қабілетін күшейтеді, нәтижесінде пісірілген нанның ылғалдылығы м</w:t>
      </w:r>
      <w:r w:rsidR="005F6C0D" w:rsidRPr="00FB33F3">
        <w:rPr>
          <w:rFonts w:ascii="Times New Roman" w:hAnsi="Times New Roman" w:cs="Times New Roman"/>
          <w:sz w:val="28"/>
          <w:szCs w:val="28"/>
          <w:lang w:val="kk-KZ"/>
        </w:rPr>
        <w:t>ен жұмсақтығы ұзақ сақталады [12</w:t>
      </w:r>
      <w:r w:rsidR="00353573" w:rsidRPr="00FB33F3">
        <w:rPr>
          <w:rFonts w:ascii="Times New Roman" w:hAnsi="Times New Roman" w:cs="Times New Roman"/>
          <w:sz w:val="28"/>
          <w:szCs w:val="28"/>
          <w:lang w:val="kk-KZ"/>
        </w:rPr>
        <w:t>9</w:t>
      </w:r>
      <w:r w:rsidRPr="00FB33F3">
        <w:rPr>
          <w:rFonts w:ascii="Times New Roman" w:hAnsi="Times New Roman" w:cs="Times New Roman"/>
          <w:sz w:val="28"/>
          <w:szCs w:val="28"/>
          <w:lang w:val="kk-KZ"/>
        </w:rPr>
        <w:t>-1</w:t>
      </w:r>
      <w:r w:rsidR="00353573" w:rsidRPr="00FB33F3">
        <w:rPr>
          <w:rFonts w:ascii="Times New Roman" w:hAnsi="Times New Roman" w:cs="Times New Roman"/>
          <w:sz w:val="28"/>
          <w:szCs w:val="28"/>
          <w:lang w:val="kk-KZ"/>
        </w:rPr>
        <w:t>30</w:t>
      </w:r>
      <w:r w:rsidRPr="00FB33F3">
        <w:rPr>
          <w:rFonts w:ascii="Times New Roman" w:hAnsi="Times New Roman" w:cs="Times New Roman"/>
          <w:sz w:val="28"/>
          <w:szCs w:val="28"/>
          <w:lang w:val="kk-KZ"/>
        </w:rPr>
        <w:t>].</w:t>
      </w:r>
    </w:p>
    <w:p w14:paraId="21928132" w14:textId="77777777" w:rsidR="0079772D" w:rsidRPr="00FB33F3" w:rsidRDefault="0079772D" w:rsidP="0079772D">
      <w:pPr>
        <w:tabs>
          <w:tab w:val="left" w:pos="851"/>
        </w:tabs>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Аталған әдістердің барлығы глютенсіз қамырдың құрылымдық қасиеттерін жақсартуға бағытталғанымен, олардың көбі өндірістік тұрғыдан қосымша операцияларды және қымбат қоспаларды қажет етеді.</w:t>
      </w:r>
    </w:p>
    <w:p w14:paraId="2C019842" w14:textId="77777777" w:rsidR="00E76679" w:rsidRPr="00FB33F3" w:rsidRDefault="00E76679" w:rsidP="0079772D">
      <w:pPr>
        <w:tabs>
          <w:tab w:val="left" w:pos="851"/>
        </w:tabs>
        <w:spacing w:after="0" w:line="240" w:lineRule="auto"/>
        <w:jc w:val="both"/>
        <w:rPr>
          <w:rFonts w:ascii="Times New Roman" w:hAnsi="Times New Roman" w:cs="Times New Roman"/>
          <w:sz w:val="28"/>
          <w:szCs w:val="28"/>
          <w:lang w:val="kk-KZ"/>
        </w:rPr>
      </w:pPr>
    </w:p>
    <w:p w14:paraId="359814A8" w14:textId="4D67774C" w:rsidR="0079772D" w:rsidRPr="00FB33F3" w:rsidRDefault="00E76679" w:rsidP="0079772D">
      <w:pPr>
        <w:tabs>
          <w:tab w:val="left" w:pos="851"/>
        </w:tabs>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Ке</w:t>
      </w:r>
      <w:r w:rsidR="0079772D" w:rsidRPr="00FB33F3">
        <w:rPr>
          <w:rFonts w:ascii="Times New Roman" w:hAnsi="Times New Roman" w:cs="Times New Roman"/>
          <w:sz w:val="28"/>
          <w:szCs w:val="28"/>
          <w:lang w:val="kk-KZ"/>
        </w:rPr>
        <w:t>сте</w:t>
      </w:r>
      <w:r w:rsidR="00102EEF" w:rsidRPr="00FB33F3">
        <w:rPr>
          <w:rFonts w:ascii="Times New Roman" w:hAnsi="Times New Roman" w:cs="Times New Roman"/>
          <w:sz w:val="28"/>
          <w:szCs w:val="28"/>
          <w:lang w:val="kk-KZ"/>
        </w:rPr>
        <w:t xml:space="preserve"> 19</w:t>
      </w:r>
      <w:r w:rsidR="0079772D" w:rsidRPr="00FB33F3">
        <w:rPr>
          <w:rFonts w:ascii="Times New Roman" w:hAnsi="Times New Roman" w:cs="Times New Roman"/>
          <w:sz w:val="28"/>
          <w:szCs w:val="28"/>
          <w:lang w:val="kk-KZ"/>
        </w:rPr>
        <w:t xml:space="preserve"> – Глютенсіз нан дайындаудың әртүрлі технологиялары бойынша сапа көрсеткіштері</w:t>
      </w:r>
    </w:p>
    <w:p w14:paraId="24D1D411" w14:textId="77777777" w:rsidR="008C4756" w:rsidRPr="00FB33F3" w:rsidRDefault="008C4756" w:rsidP="0079772D">
      <w:pPr>
        <w:tabs>
          <w:tab w:val="left" w:pos="851"/>
        </w:tabs>
        <w:spacing w:after="0" w:line="240" w:lineRule="auto"/>
        <w:jc w:val="both"/>
        <w:rPr>
          <w:rFonts w:ascii="Times New Roman" w:hAnsi="Times New Roman" w:cs="Times New Roman"/>
          <w:sz w:val="28"/>
          <w:szCs w:val="28"/>
          <w:lang w:val="kk-KZ"/>
        </w:rPr>
      </w:pPr>
    </w:p>
    <w:tbl>
      <w:tblPr>
        <w:tblStyle w:val="a4"/>
        <w:tblW w:w="0" w:type="auto"/>
        <w:tblInd w:w="-5" w:type="dxa"/>
        <w:tblLook w:val="04A0" w:firstRow="1" w:lastRow="0" w:firstColumn="1" w:lastColumn="0" w:noHBand="0" w:noVBand="1"/>
      </w:tblPr>
      <w:tblGrid>
        <w:gridCol w:w="1781"/>
        <w:gridCol w:w="906"/>
        <w:gridCol w:w="835"/>
        <w:gridCol w:w="701"/>
        <w:gridCol w:w="1207"/>
        <w:gridCol w:w="1160"/>
        <w:gridCol w:w="1160"/>
        <w:gridCol w:w="717"/>
        <w:gridCol w:w="1026"/>
      </w:tblGrid>
      <w:tr w:rsidR="0079772D" w:rsidRPr="00FB33F3" w14:paraId="13697932" w14:textId="77777777" w:rsidTr="00413F07">
        <w:trPr>
          <w:trHeight w:val="1405"/>
        </w:trPr>
        <w:tc>
          <w:tcPr>
            <w:tcW w:w="1557" w:type="dxa"/>
          </w:tcPr>
          <w:p w14:paraId="265D3811"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hAnsi="Times New Roman" w:cs="Times New Roman"/>
                <w:sz w:val="24"/>
                <w:szCs w:val="24"/>
                <w:lang w:val="kk-KZ"/>
              </w:rPr>
              <w:t>Технологиялар</w:t>
            </w:r>
          </w:p>
        </w:tc>
        <w:tc>
          <w:tcPr>
            <w:tcW w:w="932" w:type="dxa"/>
          </w:tcPr>
          <w:p w14:paraId="613C9F25"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Жетілу уақыты, мин</w:t>
            </w:r>
          </w:p>
        </w:tc>
        <w:tc>
          <w:tcPr>
            <w:tcW w:w="859" w:type="dxa"/>
          </w:tcPr>
          <w:p w14:paraId="6DB2266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Нан көлем, см³/100 г</w:t>
            </w:r>
          </w:p>
        </w:tc>
        <w:tc>
          <w:tcPr>
            <w:tcW w:w="719" w:type="dxa"/>
          </w:tcPr>
          <w:p w14:paraId="6678470F"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Газ ұстау, %</w:t>
            </w:r>
          </w:p>
        </w:tc>
        <w:tc>
          <w:tcPr>
            <w:tcW w:w="1244" w:type="dxa"/>
          </w:tcPr>
          <w:p w14:paraId="2F4AFE37"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Кеуектілік, %</w:t>
            </w:r>
          </w:p>
        </w:tc>
        <w:tc>
          <w:tcPr>
            <w:tcW w:w="1195" w:type="dxa"/>
          </w:tcPr>
          <w:p w14:paraId="6B074FCE"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Қаттылық, Н</w:t>
            </w:r>
            <w:r w:rsidRPr="00FB33F3">
              <w:rPr>
                <w:rFonts w:ascii="Times New Roman" w:eastAsia="Times New Roman" w:hAnsi="Times New Roman" w:cs="Times New Roman"/>
                <w:sz w:val="24"/>
                <w:szCs w:val="24"/>
                <w:vertAlign w:val="subscript"/>
                <w:lang w:val="kk-KZ" w:eastAsia="ru-KZ"/>
              </w:rPr>
              <w:t>0</w:t>
            </w:r>
            <w:r w:rsidRPr="00FB33F3">
              <w:rPr>
                <w:rFonts w:ascii="Times New Roman" w:eastAsia="Times New Roman" w:hAnsi="Times New Roman" w:cs="Times New Roman"/>
                <w:sz w:val="24"/>
                <w:szCs w:val="24"/>
                <w:lang w:val="kk-KZ" w:eastAsia="ru-KZ"/>
              </w:rPr>
              <w:t>, Н</w:t>
            </w:r>
          </w:p>
        </w:tc>
        <w:tc>
          <w:tcPr>
            <w:tcW w:w="1195" w:type="dxa"/>
          </w:tcPr>
          <w:p w14:paraId="128D8B26"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Қаттылық, Н</w:t>
            </w:r>
            <w:r w:rsidRPr="00FB33F3">
              <w:rPr>
                <w:rFonts w:ascii="Times New Roman" w:eastAsia="Times New Roman" w:hAnsi="Times New Roman" w:cs="Times New Roman"/>
                <w:sz w:val="24"/>
                <w:szCs w:val="24"/>
                <w:vertAlign w:val="subscript"/>
                <w:lang w:val="kk-KZ" w:eastAsia="ru-KZ"/>
              </w:rPr>
              <w:t>2</w:t>
            </w:r>
            <w:r w:rsidRPr="00FB33F3">
              <w:rPr>
                <w:rFonts w:ascii="Times New Roman" w:eastAsia="Times New Roman" w:hAnsi="Times New Roman" w:cs="Times New Roman"/>
                <w:sz w:val="24"/>
                <w:szCs w:val="24"/>
                <w:lang w:val="kk-KZ" w:eastAsia="ru-KZ"/>
              </w:rPr>
              <w:t>, Н</w:t>
            </w:r>
          </w:p>
        </w:tc>
        <w:tc>
          <w:tcPr>
            <w:tcW w:w="736" w:type="dxa"/>
          </w:tcPr>
          <w:p w14:paraId="5B1FE747" w14:textId="77777777" w:rsidR="0079772D" w:rsidRPr="00FB33F3" w:rsidRDefault="0079772D" w:rsidP="00413F07">
            <w:pPr>
              <w:tabs>
                <w:tab w:val="left" w:pos="851"/>
              </w:tabs>
              <w:ind w:left="-113" w:right="-113"/>
              <w:jc w:val="center"/>
              <w:rPr>
                <w:rFonts w:ascii="Times New Roman" w:eastAsia="Times New Roman" w:hAnsi="Times New Roman" w:cs="Times New Roman"/>
                <w:sz w:val="24"/>
                <w:szCs w:val="24"/>
                <w:lang w:val="kk-KZ" w:eastAsia="ru-KZ"/>
              </w:rPr>
            </w:pPr>
            <w:r w:rsidRPr="00FB33F3">
              <w:rPr>
                <w:rFonts w:ascii="Times New Roman" w:eastAsia="Times New Roman" w:hAnsi="Times New Roman" w:cs="Times New Roman"/>
                <w:sz w:val="24"/>
                <w:szCs w:val="24"/>
                <w:lang w:val="kk-KZ" w:eastAsia="ru-KZ"/>
              </w:rPr>
              <w:t>ΔН,</w:t>
            </w:r>
          </w:p>
          <w:p w14:paraId="71F86AA7"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тәулік</w:t>
            </w:r>
          </w:p>
        </w:tc>
        <w:tc>
          <w:tcPr>
            <w:tcW w:w="1056" w:type="dxa"/>
          </w:tcPr>
          <w:p w14:paraId="62207D0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Нанды пісіру кезіндегі шығыны, %</w:t>
            </w:r>
          </w:p>
        </w:tc>
      </w:tr>
      <w:tr w:rsidR="0079772D" w:rsidRPr="00FB33F3" w14:paraId="6B4DC154" w14:textId="77777777" w:rsidTr="00413F07">
        <w:trPr>
          <w:trHeight w:val="562"/>
        </w:trPr>
        <w:tc>
          <w:tcPr>
            <w:tcW w:w="1557" w:type="dxa"/>
          </w:tcPr>
          <w:p w14:paraId="505B2C1C"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Гидроколлоидты</w:t>
            </w:r>
          </w:p>
        </w:tc>
        <w:tc>
          <w:tcPr>
            <w:tcW w:w="932" w:type="dxa"/>
          </w:tcPr>
          <w:p w14:paraId="54B809CF"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55</w:t>
            </w:r>
          </w:p>
        </w:tc>
        <w:tc>
          <w:tcPr>
            <w:tcW w:w="859" w:type="dxa"/>
          </w:tcPr>
          <w:p w14:paraId="335D29A9"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340</w:t>
            </w:r>
          </w:p>
        </w:tc>
        <w:tc>
          <w:tcPr>
            <w:tcW w:w="719" w:type="dxa"/>
          </w:tcPr>
          <w:p w14:paraId="1813FB9C"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78</w:t>
            </w:r>
          </w:p>
        </w:tc>
        <w:tc>
          <w:tcPr>
            <w:tcW w:w="1244" w:type="dxa"/>
          </w:tcPr>
          <w:p w14:paraId="51A84086"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71</w:t>
            </w:r>
          </w:p>
        </w:tc>
        <w:tc>
          <w:tcPr>
            <w:tcW w:w="1195" w:type="dxa"/>
          </w:tcPr>
          <w:p w14:paraId="3EC03F01"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5,5</w:t>
            </w:r>
          </w:p>
        </w:tc>
        <w:tc>
          <w:tcPr>
            <w:tcW w:w="1195" w:type="dxa"/>
          </w:tcPr>
          <w:p w14:paraId="703DD989"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9,1</w:t>
            </w:r>
          </w:p>
        </w:tc>
        <w:tc>
          <w:tcPr>
            <w:tcW w:w="736" w:type="dxa"/>
          </w:tcPr>
          <w:p w14:paraId="0FCF4440"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1,80</w:t>
            </w:r>
          </w:p>
        </w:tc>
        <w:tc>
          <w:tcPr>
            <w:tcW w:w="1056" w:type="dxa"/>
          </w:tcPr>
          <w:p w14:paraId="1D79F8E2"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14,2</w:t>
            </w:r>
          </w:p>
        </w:tc>
      </w:tr>
      <w:tr w:rsidR="0079772D" w:rsidRPr="00FB33F3" w14:paraId="36477149" w14:textId="77777777" w:rsidTr="00413F07">
        <w:trPr>
          <w:trHeight w:val="549"/>
        </w:trPr>
        <w:tc>
          <w:tcPr>
            <w:tcW w:w="1557" w:type="dxa"/>
          </w:tcPr>
          <w:p w14:paraId="20FE9B72"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Сүрдо</w:t>
            </w:r>
          </w:p>
        </w:tc>
        <w:tc>
          <w:tcPr>
            <w:tcW w:w="932" w:type="dxa"/>
          </w:tcPr>
          <w:p w14:paraId="629E157E"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60</w:t>
            </w:r>
          </w:p>
        </w:tc>
        <w:tc>
          <w:tcPr>
            <w:tcW w:w="859" w:type="dxa"/>
          </w:tcPr>
          <w:p w14:paraId="65AB5BA3"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330</w:t>
            </w:r>
          </w:p>
        </w:tc>
        <w:tc>
          <w:tcPr>
            <w:tcW w:w="719" w:type="dxa"/>
          </w:tcPr>
          <w:p w14:paraId="79E76663"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76</w:t>
            </w:r>
          </w:p>
        </w:tc>
        <w:tc>
          <w:tcPr>
            <w:tcW w:w="1244" w:type="dxa"/>
          </w:tcPr>
          <w:p w14:paraId="3D4FCC91"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72</w:t>
            </w:r>
          </w:p>
        </w:tc>
        <w:tc>
          <w:tcPr>
            <w:tcW w:w="1195" w:type="dxa"/>
          </w:tcPr>
          <w:p w14:paraId="3967A00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5,6</w:t>
            </w:r>
          </w:p>
        </w:tc>
        <w:tc>
          <w:tcPr>
            <w:tcW w:w="1195" w:type="dxa"/>
          </w:tcPr>
          <w:p w14:paraId="57732613"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8,7</w:t>
            </w:r>
          </w:p>
        </w:tc>
        <w:tc>
          <w:tcPr>
            <w:tcW w:w="736" w:type="dxa"/>
          </w:tcPr>
          <w:p w14:paraId="77889891"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1,55</w:t>
            </w:r>
          </w:p>
        </w:tc>
        <w:tc>
          <w:tcPr>
            <w:tcW w:w="1056" w:type="dxa"/>
          </w:tcPr>
          <w:p w14:paraId="4E51E192"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14,5</w:t>
            </w:r>
          </w:p>
        </w:tc>
      </w:tr>
      <w:tr w:rsidR="0079772D" w:rsidRPr="00FB33F3" w14:paraId="535FF4DF" w14:textId="77777777" w:rsidTr="00413F07">
        <w:trPr>
          <w:trHeight w:val="281"/>
        </w:trPr>
        <w:tc>
          <w:tcPr>
            <w:tcW w:w="1557" w:type="dxa"/>
          </w:tcPr>
          <w:p w14:paraId="6DD1CFCA"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Ферменттік</w:t>
            </w:r>
          </w:p>
        </w:tc>
        <w:tc>
          <w:tcPr>
            <w:tcW w:w="932" w:type="dxa"/>
          </w:tcPr>
          <w:p w14:paraId="251D632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50</w:t>
            </w:r>
          </w:p>
        </w:tc>
        <w:tc>
          <w:tcPr>
            <w:tcW w:w="859" w:type="dxa"/>
          </w:tcPr>
          <w:p w14:paraId="7371C939"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345</w:t>
            </w:r>
          </w:p>
        </w:tc>
        <w:tc>
          <w:tcPr>
            <w:tcW w:w="719" w:type="dxa"/>
          </w:tcPr>
          <w:p w14:paraId="6F418BC9"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80</w:t>
            </w:r>
          </w:p>
        </w:tc>
        <w:tc>
          <w:tcPr>
            <w:tcW w:w="1244" w:type="dxa"/>
          </w:tcPr>
          <w:p w14:paraId="409C966E"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72</w:t>
            </w:r>
          </w:p>
        </w:tc>
        <w:tc>
          <w:tcPr>
            <w:tcW w:w="1195" w:type="dxa"/>
          </w:tcPr>
          <w:p w14:paraId="5243CFE7"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5,3</w:t>
            </w:r>
          </w:p>
        </w:tc>
        <w:tc>
          <w:tcPr>
            <w:tcW w:w="1195" w:type="dxa"/>
          </w:tcPr>
          <w:p w14:paraId="0E8BB7DF"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8,9</w:t>
            </w:r>
          </w:p>
        </w:tc>
        <w:tc>
          <w:tcPr>
            <w:tcW w:w="736" w:type="dxa"/>
          </w:tcPr>
          <w:p w14:paraId="2119AF85"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1,80</w:t>
            </w:r>
          </w:p>
        </w:tc>
        <w:tc>
          <w:tcPr>
            <w:tcW w:w="1056" w:type="dxa"/>
          </w:tcPr>
          <w:p w14:paraId="716F3C0F"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14,0</w:t>
            </w:r>
          </w:p>
        </w:tc>
      </w:tr>
      <w:tr w:rsidR="0079772D" w:rsidRPr="00FB33F3" w14:paraId="270ED997" w14:textId="77777777" w:rsidTr="00413F07">
        <w:trPr>
          <w:trHeight w:val="562"/>
        </w:trPr>
        <w:tc>
          <w:tcPr>
            <w:tcW w:w="1557" w:type="dxa"/>
          </w:tcPr>
          <w:p w14:paraId="2341FEBB"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Қайнатпа</w:t>
            </w:r>
          </w:p>
        </w:tc>
        <w:tc>
          <w:tcPr>
            <w:tcW w:w="932" w:type="dxa"/>
          </w:tcPr>
          <w:p w14:paraId="35D61F1B"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52</w:t>
            </w:r>
          </w:p>
        </w:tc>
        <w:tc>
          <w:tcPr>
            <w:tcW w:w="859" w:type="dxa"/>
          </w:tcPr>
          <w:p w14:paraId="72741A1C"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335</w:t>
            </w:r>
          </w:p>
        </w:tc>
        <w:tc>
          <w:tcPr>
            <w:tcW w:w="719" w:type="dxa"/>
          </w:tcPr>
          <w:p w14:paraId="6B1A9310"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79</w:t>
            </w:r>
          </w:p>
        </w:tc>
        <w:tc>
          <w:tcPr>
            <w:tcW w:w="1244" w:type="dxa"/>
          </w:tcPr>
          <w:p w14:paraId="7588C66B"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73</w:t>
            </w:r>
          </w:p>
        </w:tc>
        <w:tc>
          <w:tcPr>
            <w:tcW w:w="1195" w:type="dxa"/>
          </w:tcPr>
          <w:p w14:paraId="1B30EF95"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5,2</w:t>
            </w:r>
          </w:p>
        </w:tc>
        <w:tc>
          <w:tcPr>
            <w:tcW w:w="1195" w:type="dxa"/>
          </w:tcPr>
          <w:p w14:paraId="3F63F295"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8,6</w:t>
            </w:r>
          </w:p>
        </w:tc>
        <w:tc>
          <w:tcPr>
            <w:tcW w:w="736" w:type="dxa"/>
          </w:tcPr>
          <w:p w14:paraId="785E149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1,70</w:t>
            </w:r>
          </w:p>
        </w:tc>
        <w:tc>
          <w:tcPr>
            <w:tcW w:w="1056" w:type="dxa"/>
          </w:tcPr>
          <w:p w14:paraId="4C48FC96"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14,1</w:t>
            </w:r>
          </w:p>
        </w:tc>
      </w:tr>
      <w:tr w:rsidR="0079772D" w:rsidRPr="00FB33F3" w14:paraId="10934508" w14:textId="77777777" w:rsidTr="00413F07">
        <w:trPr>
          <w:trHeight w:val="562"/>
        </w:trPr>
        <w:tc>
          <w:tcPr>
            <w:tcW w:w="1557" w:type="dxa"/>
          </w:tcPr>
          <w:p w14:paraId="7FBE3A30" w14:textId="77777777" w:rsidR="0079772D" w:rsidRPr="00FB33F3" w:rsidRDefault="0079772D" w:rsidP="008C4756">
            <w:pPr>
              <w:tabs>
                <w:tab w:val="left" w:pos="851"/>
              </w:tabs>
              <w:ind w:left="-113" w:right="-113"/>
              <w:rPr>
                <w:rFonts w:ascii="Times New Roman" w:hAnsi="Times New Roman" w:cs="Times New Roman"/>
                <w:sz w:val="24"/>
                <w:szCs w:val="24"/>
                <w:lang w:val="kk-KZ"/>
              </w:rPr>
            </w:pPr>
            <w:r w:rsidRPr="00FB33F3">
              <w:rPr>
                <w:rFonts w:ascii="Times New Roman" w:hAnsi="Times New Roman" w:cs="Times New Roman"/>
                <w:sz w:val="24"/>
                <w:szCs w:val="24"/>
                <w:lang w:val="kk-KZ"/>
              </w:rPr>
              <w:t>Үлгі №2</w:t>
            </w:r>
          </w:p>
        </w:tc>
        <w:tc>
          <w:tcPr>
            <w:tcW w:w="932" w:type="dxa"/>
          </w:tcPr>
          <w:p w14:paraId="3FCB3674"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45</w:t>
            </w:r>
          </w:p>
        </w:tc>
        <w:tc>
          <w:tcPr>
            <w:tcW w:w="859" w:type="dxa"/>
          </w:tcPr>
          <w:p w14:paraId="71F4D315"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350</w:t>
            </w:r>
          </w:p>
        </w:tc>
        <w:tc>
          <w:tcPr>
            <w:tcW w:w="719" w:type="dxa"/>
          </w:tcPr>
          <w:p w14:paraId="5852CFC1"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82</w:t>
            </w:r>
          </w:p>
        </w:tc>
        <w:tc>
          <w:tcPr>
            <w:tcW w:w="1244" w:type="dxa"/>
          </w:tcPr>
          <w:p w14:paraId="7BF8F427"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74</w:t>
            </w:r>
          </w:p>
        </w:tc>
        <w:tc>
          <w:tcPr>
            <w:tcW w:w="1195" w:type="dxa"/>
          </w:tcPr>
          <w:p w14:paraId="18BB829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5,0</w:t>
            </w:r>
          </w:p>
        </w:tc>
        <w:tc>
          <w:tcPr>
            <w:tcW w:w="1195" w:type="dxa"/>
          </w:tcPr>
          <w:p w14:paraId="6C8DAF99"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8,1</w:t>
            </w:r>
          </w:p>
        </w:tc>
        <w:tc>
          <w:tcPr>
            <w:tcW w:w="736" w:type="dxa"/>
          </w:tcPr>
          <w:p w14:paraId="12966B22"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1,55</w:t>
            </w:r>
          </w:p>
        </w:tc>
        <w:tc>
          <w:tcPr>
            <w:tcW w:w="1056" w:type="dxa"/>
          </w:tcPr>
          <w:p w14:paraId="2F98B638" w14:textId="77777777" w:rsidR="0079772D" w:rsidRPr="00FB33F3" w:rsidRDefault="0079772D" w:rsidP="00413F07">
            <w:pPr>
              <w:tabs>
                <w:tab w:val="left" w:pos="851"/>
              </w:tabs>
              <w:ind w:left="-113" w:right="-113"/>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lang w:val="kk-KZ" w:eastAsia="ru-KZ"/>
              </w:rPr>
              <w:t>13,6</w:t>
            </w:r>
          </w:p>
        </w:tc>
      </w:tr>
    </w:tbl>
    <w:p w14:paraId="7CCC10B4" w14:textId="77777777" w:rsidR="0079772D" w:rsidRPr="00FB33F3" w:rsidRDefault="0079772D" w:rsidP="0079772D">
      <w:pPr>
        <w:tabs>
          <w:tab w:val="left" w:pos="851"/>
        </w:tabs>
        <w:spacing w:after="0" w:line="240" w:lineRule="auto"/>
        <w:ind w:firstLine="709"/>
        <w:jc w:val="both"/>
        <w:rPr>
          <w:rFonts w:ascii="Times New Roman" w:hAnsi="Times New Roman" w:cs="Times New Roman"/>
          <w:sz w:val="28"/>
          <w:szCs w:val="28"/>
          <w:lang w:val="kk-KZ"/>
        </w:rPr>
      </w:pPr>
    </w:p>
    <w:p w14:paraId="3BA9D090" w14:textId="77777777"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Қамырдың жетілу уақыты гидроколлоидты әдісте 55 мин, сурдо әдісте – 60 мин, ферменттік – 50 мин және қайнатпа әдісте – 52 мин  ал біздің ұсынылған </w:t>
      </w:r>
      <w:r w:rsidRPr="00FB33F3">
        <w:rPr>
          <w:rFonts w:ascii="Times New Roman" w:hAnsi="Times New Roman" w:cs="Times New Roman"/>
          <w:sz w:val="28"/>
          <w:szCs w:val="28"/>
          <w:lang w:val="kk-KZ"/>
        </w:rPr>
        <w:lastRenderedPageBreak/>
        <w:t>№2 үлгіде небәрі 45 мин болды. Бұл — қамырдың жетілу уақытының 15 минутқа қысқарғанын көрсетеді. Нанның көлемі гидроколлоидты технологияда – 340 см³/100 г, сурдо әдісте – 330 см³/100 г, ферменттік – 345 см³/100 г және қайнатпа әдісте – 335 см³/100 г болса, ал біздің ұсынылған  №2 үлгі де 350 см³/100 г мәніне жеткен. Демек, нанның көлемдік шығымы орташа есеппен 12–14 %-ға артқан.</w:t>
      </w:r>
    </w:p>
    <w:p w14:paraId="7CB2F1DC" w14:textId="1385C24E"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Себебі зерттеулер нәтижесінде анықталғандай, жасыл қарақұмық – жүгері – жолжелкен ұндарының үйлесімі табиғи полисахаридтік тор түзеді. Жолжелкен ұнында кездесетін еритін пектинтәрізді талшықтар суды белсенді байланыстырып, ашыту кезінде пайда болған газ көпіршіктерін тұрақтандырады. Бұл қамырдың жетілуін тездетіп, пісіру кезінде көлемнің артуына мүмкіндік береді [1</w:t>
      </w:r>
      <w:r w:rsidR="00353573" w:rsidRPr="00FB33F3">
        <w:rPr>
          <w:rFonts w:ascii="Times New Roman" w:hAnsi="Times New Roman" w:cs="Times New Roman"/>
          <w:sz w:val="28"/>
          <w:szCs w:val="28"/>
          <w:lang w:val="kk-KZ"/>
        </w:rPr>
        <w:t>31</w:t>
      </w:r>
      <w:r w:rsidRPr="00FB33F3">
        <w:rPr>
          <w:rFonts w:ascii="Times New Roman" w:hAnsi="Times New Roman" w:cs="Times New Roman"/>
          <w:sz w:val="28"/>
          <w:szCs w:val="28"/>
          <w:lang w:val="kk-KZ"/>
        </w:rPr>
        <w:t>].</w:t>
      </w:r>
    </w:p>
    <w:p w14:paraId="77F5850C" w14:textId="77777777" w:rsidR="0079772D" w:rsidRPr="00FB33F3" w:rsidRDefault="0079772D" w:rsidP="0079772D">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Эксперименттік нәтижелерге сәйкес, оңтайлы технологиялық режимдерде (қамыр температурасы 30 ± 1 °С, ашыту 40–45 минут, пісіру 215 ± 5 °С, 25–28 минут) қамырдың жетілу уақыты 15–20 минутқа қысқарып, ал өнімнің көлемдік шығымы 12–14%-ға артты. Мұндай оң әсер гидроколлоидтар мен ферменттерді көп мөлшерде қоспай-ақ, табиғи талшықтық құрылым есебінен жүзеге асады.</w:t>
      </w:r>
    </w:p>
    <w:p w14:paraId="20FE0E94" w14:textId="5AF0851D" w:rsidR="0079772D" w:rsidRPr="00FB33F3" w:rsidRDefault="0079772D" w:rsidP="0079772D">
      <w:pPr>
        <w:spacing w:after="0" w:line="240" w:lineRule="auto"/>
        <w:ind w:firstLine="709"/>
        <w:jc w:val="both"/>
        <w:rPr>
          <w:lang w:val="kk-KZ"/>
        </w:rPr>
      </w:pPr>
      <w:r w:rsidRPr="00FB33F3">
        <w:rPr>
          <w:rFonts w:ascii="Times New Roman" w:hAnsi="Times New Roman" w:cs="Times New Roman"/>
          <w:sz w:val="28"/>
          <w:szCs w:val="28"/>
          <w:lang w:val="kk-KZ"/>
        </w:rPr>
        <w:t>Сонымен қатар, талшықтарға бай композит ұн өнімнің ылғал ұстау қабілетін арттырып, нанның кеберсуі жылдамдығын тежейді, яғни сақтау тұрақтылығын жақсартады. Бұл факторлар глютенсіз өнімдердің сапасын көтеріп қана қоймай, өндіріс тиімділігін арттырып, энергия және</w:t>
      </w:r>
      <w:r w:rsidR="00353573" w:rsidRPr="00FB33F3">
        <w:rPr>
          <w:rFonts w:ascii="Times New Roman" w:hAnsi="Times New Roman" w:cs="Times New Roman"/>
          <w:sz w:val="28"/>
          <w:szCs w:val="28"/>
          <w:lang w:val="kk-KZ"/>
        </w:rPr>
        <w:t xml:space="preserve"> шикізат шығынын азайтады [132</w:t>
      </w:r>
      <w:r w:rsidRPr="00FB33F3">
        <w:rPr>
          <w:rFonts w:ascii="Times New Roman" w:hAnsi="Times New Roman" w:cs="Times New Roman"/>
          <w:sz w:val="28"/>
          <w:szCs w:val="28"/>
          <w:lang w:val="kk-KZ"/>
        </w:rPr>
        <w:t>-1</w:t>
      </w:r>
      <w:r w:rsidR="00353573" w:rsidRPr="00FB33F3">
        <w:rPr>
          <w:rFonts w:ascii="Times New Roman" w:hAnsi="Times New Roman" w:cs="Times New Roman"/>
          <w:sz w:val="28"/>
          <w:szCs w:val="28"/>
          <w:lang w:val="kk-KZ"/>
        </w:rPr>
        <w:t>33</w:t>
      </w:r>
      <w:r w:rsidRPr="00FB33F3">
        <w:rPr>
          <w:rFonts w:ascii="Times New Roman" w:hAnsi="Times New Roman" w:cs="Times New Roman"/>
          <w:sz w:val="28"/>
          <w:szCs w:val="28"/>
          <w:lang w:val="kk-KZ"/>
        </w:rPr>
        <w:t>]</w:t>
      </w:r>
      <w:r w:rsidRPr="00FB33F3">
        <w:rPr>
          <w:lang w:val="kk-KZ"/>
        </w:rPr>
        <w:t>.</w:t>
      </w:r>
    </w:p>
    <w:p w14:paraId="6F5FCAF9" w14:textId="77777777" w:rsidR="0063776F" w:rsidRPr="00FB33F3" w:rsidRDefault="0063776F" w:rsidP="0063776F">
      <w:pPr>
        <w:pStyle w:val="2"/>
        <w:keepNext w:val="0"/>
        <w:keepLines w:val="0"/>
        <w:widowControl w:val="0"/>
        <w:tabs>
          <w:tab w:val="left" w:pos="1345"/>
        </w:tabs>
        <w:autoSpaceDE w:val="0"/>
        <w:autoSpaceDN w:val="0"/>
        <w:spacing w:before="0" w:line="240" w:lineRule="auto"/>
        <w:ind w:right="202"/>
        <w:rPr>
          <w:rFonts w:ascii="Times New Roman" w:eastAsiaTheme="minorHAnsi" w:hAnsi="Times New Roman" w:cs="Times New Roman"/>
          <w:b/>
          <w:bCs/>
          <w:color w:val="auto"/>
          <w:sz w:val="28"/>
          <w:szCs w:val="28"/>
          <w:lang w:val="kk-KZ" w:eastAsia="ru-RU"/>
        </w:rPr>
      </w:pPr>
      <w:bookmarkStart w:id="8" w:name="_TOC_250005"/>
    </w:p>
    <w:bookmarkEnd w:id="8"/>
    <w:p w14:paraId="5EAE27C6" w14:textId="740F7AC7" w:rsidR="00CF00EC" w:rsidRPr="00FB33F3" w:rsidRDefault="00CF00EC" w:rsidP="00421396">
      <w:pPr>
        <w:pStyle w:val="2"/>
        <w:keepNext w:val="0"/>
        <w:keepLines w:val="0"/>
        <w:widowControl w:val="0"/>
        <w:tabs>
          <w:tab w:val="left" w:pos="1345"/>
        </w:tabs>
        <w:autoSpaceDE w:val="0"/>
        <w:autoSpaceDN w:val="0"/>
        <w:spacing w:before="0" w:line="240" w:lineRule="auto"/>
        <w:ind w:right="202"/>
        <w:jc w:val="both"/>
        <w:rPr>
          <w:rFonts w:ascii="Times New Roman" w:hAnsi="Times New Roman" w:cs="Times New Roman"/>
          <w:b/>
          <w:bCs/>
          <w:color w:val="auto"/>
          <w:sz w:val="28"/>
          <w:szCs w:val="28"/>
          <w:lang w:val="kk-KZ" w:eastAsia="ru-RU"/>
        </w:rPr>
      </w:pPr>
      <w:r w:rsidRPr="00FB33F3">
        <w:rPr>
          <w:rFonts w:ascii="Times New Roman" w:hAnsi="Times New Roman" w:cs="Times New Roman"/>
          <w:b/>
          <w:bCs/>
          <w:color w:val="auto"/>
          <w:sz w:val="28"/>
          <w:szCs w:val="28"/>
          <w:lang w:val="kk-KZ" w:eastAsia="ru-RU"/>
        </w:rPr>
        <w:t>3.9 Ұсынылған глютенсіз құрама ұндардан дайындалған нанның сақтау мерзімін анықтау</w:t>
      </w:r>
    </w:p>
    <w:p w14:paraId="4B556D93" w14:textId="77777777" w:rsidR="00CF00EC" w:rsidRPr="00FB33F3" w:rsidRDefault="00CF00EC" w:rsidP="00CF00EC">
      <w:pPr>
        <w:spacing w:after="0" w:line="240" w:lineRule="auto"/>
        <w:ind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kk-KZ"/>
        </w:rPr>
        <w:t xml:space="preserve">Нан және нан-тоқаш өнімдері үшін бірнеше стандарт бар, олардың ішінде сақтау мерзіміне (жарамдылық мерзімі / сақтау мерзімі) қатысты нақты талаптар немесе ұсыныстық шектер белгіленген. Осы стандарттар мен олардың маңызды тармақтарына тоқталсақ. </w:t>
      </w:r>
      <w:r w:rsidRPr="00FB33F3">
        <w:rPr>
          <w:rFonts w:ascii="Times New Roman" w:hAnsi="Times New Roman" w:cs="Times New Roman"/>
          <w:sz w:val="28"/>
          <w:szCs w:val="28"/>
          <w:lang w:val="ru-KZ"/>
        </w:rPr>
        <w:t>Нан және нан-тоқаш өнімдерінің сақтау мерзімдері олардың түріне, шикізат құрамына және қаптау тәсіліне байланысты Қазақстан Республикасының және Еуразиялық экономикалық одақтың (ЕАЭО) қолданыстағы мемлекеттік стандарттарымен реттеледі.</w:t>
      </w:r>
    </w:p>
    <w:p w14:paraId="275983E9" w14:textId="074B39F0" w:rsidR="00CF00EC" w:rsidRPr="00FB33F3" w:rsidRDefault="00010035" w:rsidP="00CF00EC">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МемСТ</w:t>
      </w:r>
      <w:r w:rsidR="00CF00EC" w:rsidRPr="00FB33F3">
        <w:rPr>
          <w:rFonts w:ascii="Times New Roman" w:hAnsi="Times New Roman" w:cs="Times New Roman"/>
          <w:sz w:val="28"/>
          <w:szCs w:val="28"/>
          <w:lang w:val="ru-KZ"/>
        </w:rPr>
        <w:t xml:space="preserve"> 2077-2023 «</w:t>
      </w:r>
      <w:r w:rsidRPr="00FB33F3">
        <w:rPr>
          <w:rFonts w:ascii="Times New Roman" w:hAnsi="Times New Roman" w:cs="Times New Roman"/>
          <w:sz w:val="28"/>
          <w:szCs w:val="28"/>
          <w:lang w:val="kk-KZ"/>
        </w:rPr>
        <w:t>Нан пісіретін ұннан және қарабидай мен бидай ұнының қоспасынан жасалған қараб</w:t>
      </w:r>
      <w:r w:rsidR="00BB0492" w:rsidRPr="00FB33F3">
        <w:rPr>
          <w:rFonts w:ascii="Times New Roman" w:hAnsi="Times New Roman" w:cs="Times New Roman"/>
          <w:sz w:val="28"/>
          <w:szCs w:val="28"/>
          <w:lang w:val="kk-KZ"/>
        </w:rPr>
        <w:t>идай наны. Техникалық талаптар</w:t>
      </w:r>
      <w:r w:rsidR="00CC4664" w:rsidRPr="00FB33F3">
        <w:rPr>
          <w:rFonts w:ascii="Times New Roman" w:hAnsi="Times New Roman" w:cs="Times New Roman"/>
          <w:sz w:val="28"/>
          <w:szCs w:val="28"/>
          <w:lang w:val="ru-KZ"/>
        </w:rPr>
        <w:t>» стандартына сәйкес</w:t>
      </w:r>
      <w:r w:rsidR="00CC4664" w:rsidRPr="00FB33F3">
        <w:rPr>
          <w:rFonts w:ascii="Times New Roman" w:hAnsi="Times New Roman" w:cs="Times New Roman"/>
          <w:sz w:val="28"/>
          <w:szCs w:val="28"/>
          <w:lang w:val="kk-KZ"/>
        </w:rPr>
        <w:t>:</w:t>
      </w:r>
    </w:p>
    <w:p w14:paraId="30263D83" w14:textId="77777777" w:rsidR="00CF00EC" w:rsidRPr="00FB33F3" w:rsidRDefault="00CF00EC" w:rsidP="00FB032C">
      <w:pPr>
        <w:numPr>
          <w:ilvl w:val="0"/>
          <w:numId w:val="9"/>
        </w:numPr>
        <w:tabs>
          <w:tab w:val="left" w:pos="993"/>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тұтынушылық қаптамаға салынған еленген ұннан пісірілген қара бидай нанының сақтау мерзімі – 3 тәулік;</w:t>
      </w:r>
    </w:p>
    <w:p w14:paraId="4612A973" w14:textId="77777777" w:rsidR="00CF00EC" w:rsidRPr="00FB33F3" w:rsidRDefault="00CF00EC" w:rsidP="00FB032C">
      <w:pPr>
        <w:numPr>
          <w:ilvl w:val="0"/>
          <w:numId w:val="9"/>
        </w:numPr>
        <w:tabs>
          <w:tab w:val="left" w:pos="993"/>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басқа түрлердегі қапталған нанның сақтау мерзімі – 4 тәулік;</w:t>
      </w:r>
    </w:p>
    <w:p w14:paraId="54FB78F8" w14:textId="122CBF6F" w:rsidR="00CF00EC" w:rsidRPr="00FB33F3" w:rsidRDefault="00CF00EC" w:rsidP="00FB032C">
      <w:pPr>
        <w:numPr>
          <w:ilvl w:val="0"/>
          <w:numId w:val="9"/>
        </w:numPr>
        <w:tabs>
          <w:tab w:val="left" w:pos="993"/>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қапталмаған (ашық түрде сатылатын) нан өнімдерінің сақтау мерзімі – 24–48 сағат</w:t>
      </w:r>
      <w:r w:rsidR="00CC4664" w:rsidRPr="00FB33F3">
        <w:rPr>
          <w:rFonts w:ascii="Times New Roman" w:hAnsi="Times New Roman" w:cs="Times New Roman"/>
          <w:sz w:val="28"/>
          <w:szCs w:val="28"/>
          <w:lang w:val="ru-KZ"/>
        </w:rPr>
        <w:t>, нан түріне қарай белгіленеді [</w:t>
      </w:r>
      <w:r w:rsidRPr="00FB33F3">
        <w:rPr>
          <w:rFonts w:ascii="Times New Roman" w:hAnsi="Times New Roman" w:cs="Times New Roman"/>
          <w:sz w:val="28"/>
          <w:szCs w:val="28"/>
          <w:lang w:val="ru-KZ"/>
        </w:rPr>
        <w:t>1</w:t>
      </w:r>
      <w:r w:rsidR="00683F2F" w:rsidRPr="00FB33F3">
        <w:rPr>
          <w:rFonts w:ascii="Times New Roman" w:hAnsi="Times New Roman" w:cs="Times New Roman"/>
          <w:sz w:val="28"/>
          <w:szCs w:val="28"/>
          <w:lang w:val="kk-KZ"/>
        </w:rPr>
        <w:t>34</w:t>
      </w:r>
      <w:r w:rsidRPr="00FB33F3">
        <w:rPr>
          <w:rFonts w:ascii="Times New Roman" w:hAnsi="Times New Roman" w:cs="Times New Roman"/>
          <w:sz w:val="28"/>
          <w:szCs w:val="28"/>
          <w:lang w:val="ru-KZ"/>
        </w:rPr>
        <w:t>].</w:t>
      </w:r>
    </w:p>
    <w:p w14:paraId="4E5C93EA" w14:textId="37939BAE" w:rsidR="00CF00EC" w:rsidRPr="00FB33F3" w:rsidRDefault="0065320C" w:rsidP="00CF00EC">
      <w:pPr>
        <w:spacing w:after="0" w:line="240" w:lineRule="auto"/>
        <w:ind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 xml:space="preserve">Сондай-ақ, </w:t>
      </w:r>
      <w:r w:rsidRPr="00FB33F3">
        <w:rPr>
          <w:rFonts w:ascii="Times New Roman" w:hAnsi="Times New Roman" w:cs="Times New Roman"/>
          <w:sz w:val="28"/>
          <w:szCs w:val="28"/>
          <w:lang w:val="kk-KZ"/>
        </w:rPr>
        <w:t>МемСТ</w:t>
      </w:r>
      <w:r w:rsidR="00CF00EC" w:rsidRPr="00FB33F3">
        <w:rPr>
          <w:rFonts w:ascii="Times New Roman" w:hAnsi="Times New Roman" w:cs="Times New Roman"/>
          <w:sz w:val="28"/>
          <w:szCs w:val="28"/>
          <w:lang w:val="ru-KZ"/>
        </w:rPr>
        <w:t xml:space="preserve"> 31805-2018 «</w:t>
      </w:r>
      <w:r w:rsidRPr="00FB33F3">
        <w:rPr>
          <w:rFonts w:ascii="Times New Roman" w:hAnsi="Times New Roman" w:cs="Times New Roman"/>
          <w:sz w:val="28"/>
          <w:szCs w:val="28"/>
          <w:lang w:val="kk-KZ"/>
        </w:rPr>
        <w:t xml:space="preserve">Бидай нан пісіру ұнынан жасалған нан-тоқаш өнімдері. </w:t>
      </w:r>
      <w:r w:rsidRPr="00FB33F3">
        <w:rPr>
          <w:rFonts w:ascii="Times New Roman" w:hAnsi="Times New Roman" w:cs="Times New Roman"/>
          <w:sz w:val="28"/>
          <w:szCs w:val="28"/>
          <w:lang w:val="ru-KZ"/>
        </w:rPr>
        <w:t>Жалпы техникалық шарттар</w:t>
      </w:r>
      <w:r w:rsidR="00CF00EC" w:rsidRPr="00FB33F3">
        <w:rPr>
          <w:rFonts w:ascii="Times New Roman" w:hAnsi="Times New Roman" w:cs="Times New Roman"/>
          <w:sz w:val="28"/>
          <w:szCs w:val="28"/>
          <w:lang w:val="ru-KZ"/>
        </w:rPr>
        <w:t>» стандартына сәйкес:</w:t>
      </w:r>
    </w:p>
    <w:p w14:paraId="50A35F55" w14:textId="21F39251" w:rsidR="00CF00EC" w:rsidRPr="00FB33F3" w:rsidRDefault="00CF00EC" w:rsidP="00FB032C">
      <w:pPr>
        <w:numPr>
          <w:ilvl w:val="0"/>
          <w:numId w:val="10"/>
        </w:numPr>
        <w:tabs>
          <w:tab w:val="left" w:pos="993"/>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қысқа мерзімді сақтау</w:t>
      </w:r>
      <w:r w:rsidR="00404C69"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ru-KZ"/>
        </w:rPr>
        <w:t>– сақтау мерзімі 5 тәулікке дейін (қоса алғанда);</w:t>
      </w:r>
    </w:p>
    <w:p w14:paraId="268D2C3A" w14:textId="0E9FC274" w:rsidR="00CF00EC" w:rsidRPr="00FB33F3" w:rsidRDefault="00CF00EC" w:rsidP="00FB032C">
      <w:pPr>
        <w:numPr>
          <w:ilvl w:val="0"/>
          <w:numId w:val="10"/>
        </w:numPr>
        <w:tabs>
          <w:tab w:val="left" w:pos="993"/>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lastRenderedPageBreak/>
        <w:t>ұзақ мерзімді сақтау өнімдері</w:t>
      </w:r>
      <w:r w:rsidR="00404C69"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ru-KZ"/>
        </w:rPr>
        <w:t>– сақтау мерзімі 5 тәуліктен</w:t>
      </w:r>
      <w:r w:rsidR="00737E81" w:rsidRPr="00FB33F3">
        <w:rPr>
          <w:rFonts w:ascii="Times New Roman" w:hAnsi="Times New Roman" w:cs="Times New Roman"/>
          <w:sz w:val="28"/>
          <w:szCs w:val="28"/>
          <w:lang w:val="ru-KZ"/>
        </w:rPr>
        <w:t xml:space="preserve"> астам деп анықталған </w:t>
      </w:r>
      <w:r w:rsidR="00323F22" w:rsidRPr="00FB33F3">
        <w:rPr>
          <w:rFonts w:ascii="Times New Roman" w:hAnsi="Times New Roman" w:cs="Times New Roman"/>
          <w:sz w:val="28"/>
          <w:szCs w:val="28"/>
          <w:lang w:val="ru-KZ"/>
        </w:rPr>
        <w:t>[1</w:t>
      </w:r>
      <w:r w:rsidR="00683F2F" w:rsidRPr="00FB33F3">
        <w:rPr>
          <w:rFonts w:ascii="Times New Roman" w:hAnsi="Times New Roman" w:cs="Times New Roman"/>
          <w:sz w:val="28"/>
          <w:szCs w:val="28"/>
          <w:lang w:val="kk-KZ"/>
        </w:rPr>
        <w:t>35</w:t>
      </w:r>
      <w:r w:rsidRPr="00FB33F3">
        <w:rPr>
          <w:rFonts w:ascii="Times New Roman" w:hAnsi="Times New Roman" w:cs="Times New Roman"/>
          <w:sz w:val="28"/>
          <w:szCs w:val="28"/>
          <w:lang w:val="ru-KZ"/>
        </w:rPr>
        <w:t>].</w:t>
      </w:r>
    </w:p>
    <w:p w14:paraId="10E67993" w14:textId="50DFE49F" w:rsidR="00CF00EC" w:rsidRPr="00FB33F3" w:rsidRDefault="00B30425" w:rsidP="00CF00EC">
      <w:pPr>
        <w:spacing w:after="0" w:line="240" w:lineRule="auto"/>
        <w:ind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kk-KZ"/>
        </w:rPr>
        <w:t>МемСТ</w:t>
      </w:r>
      <w:r w:rsidR="006D3AE6" w:rsidRPr="00FB33F3">
        <w:rPr>
          <w:rFonts w:ascii="Times New Roman" w:hAnsi="Times New Roman" w:cs="Times New Roman"/>
          <w:sz w:val="28"/>
          <w:szCs w:val="28"/>
          <w:lang w:val="kk-KZ"/>
        </w:rPr>
        <w:t xml:space="preserve"> Р </w:t>
      </w:r>
      <w:r w:rsidR="00CF00EC" w:rsidRPr="00FB33F3">
        <w:rPr>
          <w:rFonts w:ascii="Times New Roman" w:hAnsi="Times New Roman" w:cs="Times New Roman"/>
          <w:sz w:val="28"/>
          <w:szCs w:val="28"/>
          <w:lang w:val="ru-KZ"/>
        </w:rPr>
        <w:t>58233-2018 «</w:t>
      </w:r>
      <w:r w:rsidRPr="00FB33F3">
        <w:rPr>
          <w:rFonts w:ascii="Times New Roman" w:hAnsi="Times New Roman" w:cs="Times New Roman"/>
          <w:sz w:val="28"/>
          <w:szCs w:val="28"/>
          <w:lang w:val="kk-KZ"/>
        </w:rPr>
        <w:t>Бидай ұны наны</w:t>
      </w:r>
      <w:r w:rsidR="00CF00EC" w:rsidRPr="00FB33F3">
        <w:rPr>
          <w:rFonts w:ascii="Times New Roman" w:hAnsi="Times New Roman" w:cs="Times New Roman"/>
          <w:sz w:val="28"/>
          <w:szCs w:val="28"/>
          <w:lang w:val="ru-KZ"/>
        </w:rPr>
        <w:t xml:space="preserve">. </w:t>
      </w:r>
      <w:r w:rsidRPr="00FB33F3">
        <w:rPr>
          <w:rFonts w:ascii="Times New Roman" w:hAnsi="Times New Roman" w:cs="Times New Roman"/>
          <w:sz w:val="28"/>
          <w:szCs w:val="28"/>
          <w:lang w:val="kk-KZ"/>
        </w:rPr>
        <w:t>Техникалық талаптар</w:t>
      </w:r>
      <w:r w:rsidR="00CF00EC" w:rsidRPr="00FB33F3">
        <w:rPr>
          <w:rFonts w:ascii="Times New Roman" w:hAnsi="Times New Roman" w:cs="Times New Roman"/>
          <w:sz w:val="28"/>
          <w:szCs w:val="28"/>
          <w:lang w:val="ru-KZ"/>
        </w:rPr>
        <w:t>» стандартының 8-бөлімі («Тасымалдау және сақтау») нан өнімдерінің сақтау шарттарын (температура, салыстырмалы ылғалдылық, қаптау түрі) регламенттейді, алайда сақтау мерзімі нақты сандық мәндермен бекітілмеген — бұл көрсеткіш өндіруші тарапынан қолданылған технология мен қаптау түріне қарай белгіленеді [</w:t>
      </w:r>
      <w:r w:rsidR="00323F22" w:rsidRPr="00FB33F3">
        <w:rPr>
          <w:rFonts w:ascii="Times New Roman" w:hAnsi="Times New Roman" w:cs="Times New Roman"/>
          <w:sz w:val="28"/>
          <w:szCs w:val="28"/>
          <w:lang w:val="ru-KZ"/>
        </w:rPr>
        <w:t>1</w:t>
      </w:r>
      <w:r w:rsidR="00407E4F" w:rsidRPr="00FB33F3">
        <w:rPr>
          <w:rFonts w:ascii="Times New Roman" w:hAnsi="Times New Roman" w:cs="Times New Roman"/>
          <w:sz w:val="28"/>
          <w:szCs w:val="28"/>
          <w:lang w:val="kk-KZ"/>
        </w:rPr>
        <w:t>3</w:t>
      </w:r>
      <w:r w:rsidR="00683F2F" w:rsidRPr="00FB33F3">
        <w:rPr>
          <w:rFonts w:ascii="Times New Roman" w:hAnsi="Times New Roman" w:cs="Times New Roman"/>
          <w:sz w:val="28"/>
          <w:szCs w:val="28"/>
          <w:lang w:val="kk-KZ"/>
        </w:rPr>
        <w:t>6</w:t>
      </w:r>
      <w:r w:rsidR="00CF00EC" w:rsidRPr="00FB33F3">
        <w:rPr>
          <w:rFonts w:ascii="Times New Roman" w:hAnsi="Times New Roman" w:cs="Times New Roman"/>
          <w:sz w:val="28"/>
          <w:szCs w:val="28"/>
          <w:lang w:val="ru-KZ"/>
        </w:rPr>
        <w:t>].</w:t>
      </w:r>
    </w:p>
    <w:p w14:paraId="74D2C155" w14:textId="77777777" w:rsidR="00CF00EC" w:rsidRPr="00FB33F3" w:rsidRDefault="00CF00EC" w:rsidP="00CF00EC">
      <w:pPr>
        <w:spacing w:after="0" w:line="240" w:lineRule="auto"/>
        <w:ind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Осылайша, стандарттарға сәйкес нанның сақтау мерзімі 24 сағаттан 5 тәулікке дейін шегінде белгіленеді. Глютенсіз ұн негізіндегі нан-тоқаш өнімдері үшін сақтау мерзімі, әдетте, 2–3 тәулік шамасында болады, бұл олардың ылғалдылық деңгейінің жоғары және құрылымының нәзік болуымен түсіндіріледі.</w:t>
      </w:r>
    </w:p>
    <w:p w14:paraId="344A731A" w14:textId="2E10AB1D" w:rsidR="00DA6898" w:rsidRPr="00FB33F3" w:rsidRDefault="0021702C" w:rsidP="00FB032C">
      <w:pPr>
        <w:pStyle w:val="a5"/>
        <w:numPr>
          <w:ilvl w:val="1"/>
          <w:numId w:val="11"/>
        </w:numPr>
        <w:tabs>
          <w:tab w:val="left" w:pos="1134"/>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kk-KZ"/>
        </w:rPr>
        <w:t>МемСТ</w:t>
      </w:r>
      <w:r w:rsidR="00CF00EC" w:rsidRPr="00FB33F3">
        <w:rPr>
          <w:rFonts w:ascii="Times New Roman" w:hAnsi="Times New Roman" w:cs="Times New Roman"/>
          <w:sz w:val="28"/>
          <w:szCs w:val="28"/>
          <w:lang w:val="ru-KZ"/>
        </w:rPr>
        <w:t xml:space="preserve"> 2077-2023. </w:t>
      </w:r>
      <w:r w:rsidRPr="00FB33F3">
        <w:rPr>
          <w:rFonts w:ascii="Times New Roman" w:hAnsi="Times New Roman" w:cs="Times New Roman"/>
          <w:sz w:val="28"/>
          <w:szCs w:val="28"/>
          <w:lang w:val="kk-KZ"/>
        </w:rPr>
        <w:t>Нан пісіретін ұннан және қарабидай мен бидай ұнының қоспасынан жасалған қарабидай наны. Техникалық талаптар</w:t>
      </w:r>
      <w:r w:rsidR="00CF00EC" w:rsidRPr="00FB33F3">
        <w:rPr>
          <w:rFonts w:ascii="Times New Roman" w:hAnsi="Times New Roman" w:cs="Times New Roman"/>
          <w:sz w:val="28"/>
          <w:szCs w:val="28"/>
          <w:lang w:val="ru-KZ"/>
        </w:rPr>
        <w:t>. — М.: Стандарт</w:t>
      </w:r>
      <w:r w:rsidR="00DA6898" w:rsidRPr="00FB33F3">
        <w:rPr>
          <w:rFonts w:ascii="Times New Roman" w:hAnsi="Times New Roman" w:cs="Times New Roman"/>
          <w:sz w:val="28"/>
          <w:szCs w:val="28"/>
          <w:lang w:val="kk-KZ"/>
        </w:rPr>
        <w:t>ақпарат</w:t>
      </w:r>
      <w:r w:rsidR="00CF00EC" w:rsidRPr="00FB33F3">
        <w:rPr>
          <w:rFonts w:ascii="Times New Roman" w:hAnsi="Times New Roman" w:cs="Times New Roman"/>
          <w:sz w:val="28"/>
          <w:szCs w:val="28"/>
          <w:lang w:val="ru-KZ"/>
        </w:rPr>
        <w:t>, 2023.</w:t>
      </w:r>
    </w:p>
    <w:p w14:paraId="50DFF21F" w14:textId="51DFCD9F" w:rsidR="00DA6898" w:rsidRPr="00FB33F3" w:rsidRDefault="0021702C" w:rsidP="00FB032C">
      <w:pPr>
        <w:pStyle w:val="a5"/>
        <w:numPr>
          <w:ilvl w:val="1"/>
          <w:numId w:val="11"/>
        </w:numPr>
        <w:tabs>
          <w:tab w:val="left" w:pos="1134"/>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kk-KZ"/>
        </w:rPr>
        <w:t xml:space="preserve">МемСТ </w:t>
      </w:r>
      <w:r w:rsidR="00CF00EC" w:rsidRPr="00FB33F3">
        <w:rPr>
          <w:rFonts w:ascii="Times New Roman" w:hAnsi="Times New Roman" w:cs="Times New Roman"/>
          <w:sz w:val="28"/>
          <w:szCs w:val="28"/>
          <w:lang w:val="ru-KZ"/>
        </w:rPr>
        <w:t>31805-2018</w:t>
      </w:r>
      <w:r w:rsidR="00DA6898" w:rsidRPr="00FB33F3">
        <w:rPr>
          <w:rFonts w:ascii="Times New Roman" w:hAnsi="Times New Roman" w:cs="Times New Roman"/>
          <w:sz w:val="28"/>
          <w:szCs w:val="28"/>
          <w:lang w:val="ru-KZ"/>
        </w:rPr>
        <w:t xml:space="preserve"> Бидай Нан пісіру ұнынан жасалған нан-тоқаш өнімдері. Жалпы техникалық шарттар</w:t>
      </w:r>
      <w:r w:rsidR="00DA6898" w:rsidRPr="00FB33F3">
        <w:rPr>
          <w:rFonts w:ascii="Times New Roman" w:hAnsi="Times New Roman" w:cs="Times New Roman"/>
          <w:sz w:val="28"/>
          <w:szCs w:val="28"/>
          <w:lang w:val="kk-KZ"/>
        </w:rPr>
        <w:t xml:space="preserve"> </w:t>
      </w:r>
      <w:r w:rsidR="00DA6898" w:rsidRPr="00FB33F3">
        <w:rPr>
          <w:rFonts w:ascii="Times New Roman" w:hAnsi="Times New Roman" w:cs="Times New Roman"/>
          <w:sz w:val="28"/>
          <w:szCs w:val="28"/>
          <w:lang w:val="ru-KZ"/>
        </w:rPr>
        <w:t>— М.: Стандарт</w:t>
      </w:r>
      <w:r w:rsidR="00DA6898" w:rsidRPr="00FB33F3">
        <w:rPr>
          <w:rFonts w:ascii="Times New Roman" w:hAnsi="Times New Roman" w:cs="Times New Roman"/>
          <w:sz w:val="28"/>
          <w:szCs w:val="28"/>
          <w:lang w:val="kk-KZ"/>
        </w:rPr>
        <w:t>ақпарат</w:t>
      </w:r>
      <w:r w:rsidR="00CF00EC" w:rsidRPr="00FB33F3">
        <w:rPr>
          <w:rFonts w:ascii="Times New Roman" w:hAnsi="Times New Roman" w:cs="Times New Roman"/>
          <w:sz w:val="28"/>
          <w:szCs w:val="28"/>
          <w:lang w:val="ru-KZ"/>
        </w:rPr>
        <w:t xml:space="preserve">, 2018. </w:t>
      </w:r>
    </w:p>
    <w:p w14:paraId="3A9D521C" w14:textId="02BAD79F" w:rsidR="00CF00EC" w:rsidRPr="00FB33F3" w:rsidRDefault="00DA6898" w:rsidP="00FB032C">
      <w:pPr>
        <w:pStyle w:val="a5"/>
        <w:numPr>
          <w:ilvl w:val="1"/>
          <w:numId w:val="11"/>
        </w:numPr>
        <w:tabs>
          <w:tab w:val="left" w:pos="1134"/>
        </w:tabs>
        <w:spacing w:after="0" w:line="240" w:lineRule="auto"/>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kk-KZ"/>
        </w:rPr>
        <w:t xml:space="preserve">МемСТ </w:t>
      </w:r>
      <w:r w:rsidR="002563E0" w:rsidRPr="00FB33F3">
        <w:rPr>
          <w:rFonts w:ascii="Times New Roman" w:hAnsi="Times New Roman" w:cs="Times New Roman"/>
          <w:sz w:val="28"/>
          <w:szCs w:val="28"/>
          <w:lang w:val="kk-KZ"/>
        </w:rPr>
        <w:t>Р</w:t>
      </w:r>
      <w:r w:rsidR="00CF00EC" w:rsidRPr="00FB33F3">
        <w:rPr>
          <w:rFonts w:ascii="Times New Roman" w:hAnsi="Times New Roman" w:cs="Times New Roman"/>
          <w:sz w:val="28"/>
          <w:szCs w:val="28"/>
          <w:lang w:val="ru-KZ"/>
        </w:rPr>
        <w:t xml:space="preserve"> 58233-2018. </w:t>
      </w:r>
      <w:r w:rsidRPr="00FB33F3">
        <w:rPr>
          <w:rFonts w:ascii="Times New Roman" w:hAnsi="Times New Roman" w:cs="Times New Roman"/>
          <w:sz w:val="28"/>
          <w:szCs w:val="28"/>
          <w:lang w:val="kk-KZ"/>
        </w:rPr>
        <w:t>Бидай ұны наны</w:t>
      </w:r>
      <w:r w:rsidRPr="00FB33F3">
        <w:rPr>
          <w:rFonts w:ascii="Times New Roman" w:hAnsi="Times New Roman" w:cs="Times New Roman"/>
          <w:sz w:val="28"/>
          <w:szCs w:val="28"/>
          <w:lang w:val="ru-KZ"/>
        </w:rPr>
        <w:t xml:space="preserve">. </w:t>
      </w:r>
      <w:r w:rsidRPr="00FB33F3">
        <w:rPr>
          <w:rFonts w:ascii="Times New Roman" w:hAnsi="Times New Roman" w:cs="Times New Roman"/>
          <w:sz w:val="28"/>
          <w:szCs w:val="28"/>
          <w:lang w:val="kk-KZ"/>
        </w:rPr>
        <w:t>Техникалық талаптар</w:t>
      </w:r>
      <w:r w:rsidR="00CF00EC" w:rsidRPr="00FB33F3">
        <w:rPr>
          <w:rFonts w:ascii="Times New Roman" w:hAnsi="Times New Roman" w:cs="Times New Roman"/>
          <w:sz w:val="28"/>
          <w:szCs w:val="28"/>
          <w:lang w:val="ru-KZ"/>
        </w:rPr>
        <w:t>. — М.: Стандарт</w:t>
      </w:r>
      <w:r w:rsidRPr="00FB33F3">
        <w:rPr>
          <w:rFonts w:ascii="Times New Roman" w:hAnsi="Times New Roman" w:cs="Times New Roman"/>
          <w:sz w:val="28"/>
          <w:szCs w:val="28"/>
          <w:lang w:val="kk-KZ"/>
        </w:rPr>
        <w:t>ақпарат</w:t>
      </w:r>
      <w:r w:rsidR="00CF00EC" w:rsidRPr="00FB33F3">
        <w:rPr>
          <w:rFonts w:ascii="Times New Roman" w:hAnsi="Times New Roman" w:cs="Times New Roman"/>
          <w:sz w:val="28"/>
          <w:szCs w:val="28"/>
          <w:lang w:val="ru-KZ"/>
        </w:rPr>
        <w:t xml:space="preserve">, 2018. </w:t>
      </w:r>
    </w:p>
    <w:p w14:paraId="4063DB42" w14:textId="6D78FBA0" w:rsidR="00CF00EC" w:rsidRPr="00FB33F3" w:rsidRDefault="00CF00EC" w:rsidP="00CF00EC">
      <w:pPr>
        <w:spacing w:after="0" w:line="240" w:lineRule="auto"/>
        <w:ind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 xml:space="preserve">Бұл стандарттар глютенсіз нан-тоқаш өнімдеріне арнап </w:t>
      </w:r>
      <w:r w:rsidRPr="00FB33F3">
        <w:rPr>
          <w:rFonts w:ascii="Times New Roman" w:hAnsi="Times New Roman" w:cs="Times New Roman"/>
          <w:sz w:val="28"/>
          <w:szCs w:val="28"/>
          <w:lang w:val="kk-KZ"/>
        </w:rPr>
        <w:t>жасалмаған</w:t>
      </w:r>
      <w:r w:rsidRPr="00FB33F3">
        <w:rPr>
          <w:rFonts w:ascii="Times New Roman" w:hAnsi="Times New Roman" w:cs="Times New Roman"/>
          <w:sz w:val="28"/>
          <w:szCs w:val="28"/>
          <w:lang w:val="ru-KZ"/>
        </w:rPr>
        <w:t xml:space="preserve"> — яғни Қазақстан/ЕАЭО шеңберінде глютенсіз нан-тоқаш өнімдеріне арналған нақты сақтау мерзімі</w:t>
      </w:r>
      <w:r w:rsidR="005C092B" w:rsidRPr="00FB33F3">
        <w:rPr>
          <w:rFonts w:ascii="Times New Roman" w:hAnsi="Times New Roman" w:cs="Times New Roman"/>
          <w:sz w:val="28"/>
          <w:szCs w:val="28"/>
          <w:lang w:val="kk-KZ"/>
        </w:rPr>
        <w:t>нің</w:t>
      </w:r>
      <w:r w:rsidRPr="00FB33F3">
        <w:rPr>
          <w:rFonts w:ascii="Times New Roman" w:hAnsi="Times New Roman" w:cs="Times New Roman"/>
          <w:sz w:val="28"/>
          <w:szCs w:val="28"/>
          <w:lang w:val="ru-KZ"/>
        </w:rPr>
        <w:t xml:space="preserve"> нормативі жоқ</w:t>
      </w:r>
      <w:r w:rsidR="005C092B" w:rsidRPr="00FB33F3">
        <w:rPr>
          <w:rFonts w:ascii="Times New Roman" w:hAnsi="Times New Roman" w:cs="Times New Roman"/>
          <w:sz w:val="28"/>
          <w:szCs w:val="28"/>
          <w:lang w:val="kk-KZ"/>
        </w:rPr>
        <w:t>,</w:t>
      </w:r>
      <w:r w:rsidRPr="00FB33F3">
        <w:rPr>
          <w:rFonts w:ascii="Times New Roman" w:hAnsi="Times New Roman" w:cs="Times New Roman"/>
          <w:sz w:val="28"/>
          <w:szCs w:val="28"/>
          <w:lang w:val="ru-KZ"/>
        </w:rPr>
        <w:t xml:space="preserve"> біздің зерттеу тақырыбымыз үшін дәл осы стандарттар толық сәйкес келмейді. </w:t>
      </w:r>
      <w:r w:rsidRPr="00FB33F3">
        <w:rPr>
          <w:rFonts w:ascii="Times New Roman" w:hAnsi="Times New Roman" w:cs="Times New Roman"/>
          <w:sz w:val="28"/>
          <w:szCs w:val="28"/>
          <w:lang w:val="kk-KZ"/>
        </w:rPr>
        <w:t>Өйткені ө</w:t>
      </w:r>
      <w:r w:rsidRPr="00FB33F3">
        <w:rPr>
          <w:rFonts w:ascii="Times New Roman" w:hAnsi="Times New Roman" w:cs="Times New Roman"/>
          <w:sz w:val="28"/>
          <w:szCs w:val="28"/>
          <w:lang w:val="ru-KZ"/>
        </w:rPr>
        <w:t xml:space="preserve">німнің нақты технологиясы, құрамындағы талшықтар мөлшері, ылғалдылығы, қаптамасы және қойма режимі сияқты факторлар сақталу мерзіміне айтарлықтай әсер етеді.  Сондықтан </w:t>
      </w:r>
      <w:r w:rsidRPr="00FB33F3">
        <w:rPr>
          <w:rFonts w:ascii="Times New Roman" w:hAnsi="Times New Roman" w:cs="Times New Roman"/>
          <w:sz w:val="28"/>
          <w:szCs w:val="28"/>
          <w:lang w:val="kk-KZ" w:eastAsia="ru-RU"/>
        </w:rPr>
        <w:t>ұсынылған глютенсіз құрама ұндардан дайындалған нанның</w:t>
      </w:r>
      <w:r w:rsidRPr="00FB33F3">
        <w:rPr>
          <w:rFonts w:ascii="Times New Roman" w:hAnsi="Times New Roman" w:cs="Times New Roman"/>
          <w:b/>
          <w:bCs/>
          <w:sz w:val="28"/>
          <w:szCs w:val="28"/>
          <w:lang w:val="kk-KZ" w:eastAsia="ru-RU"/>
        </w:rPr>
        <w:t xml:space="preserve"> </w:t>
      </w:r>
      <w:r w:rsidRPr="00FB33F3">
        <w:rPr>
          <w:rFonts w:ascii="Times New Roman" w:hAnsi="Times New Roman" w:cs="Times New Roman"/>
          <w:sz w:val="28"/>
          <w:szCs w:val="28"/>
          <w:lang w:val="ru-KZ"/>
        </w:rPr>
        <w:t>сақтау мерзімін</w:t>
      </w:r>
      <w:r w:rsidRPr="00FB33F3">
        <w:rPr>
          <w:rFonts w:ascii="Times New Roman" w:hAnsi="Times New Roman" w:cs="Times New Roman"/>
          <w:b/>
          <w:bCs/>
          <w:sz w:val="28"/>
          <w:szCs w:val="28"/>
          <w:lang w:val="kk-KZ"/>
        </w:rPr>
        <w:t xml:space="preserve"> </w:t>
      </w:r>
      <w:r w:rsidRPr="00FB33F3">
        <w:rPr>
          <w:rFonts w:ascii="Times New Roman" w:hAnsi="Times New Roman" w:cs="Times New Roman"/>
          <w:sz w:val="28"/>
          <w:szCs w:val="28"/>
          <w:lang w:val="ru-KZ"/>
        </w:rPr>
        <w:t xml:space="preserve"> станд</w:t>
      </w:r>
      <w:r w:rsidR="009B613F" w:rsidRPr="00FB33F3">
        <w:rPr>
          <w:rFonts w:ascii="Times New Roman" w:hAnsi="Times New Roman" w:cs="Times New Roman"/>
          <w:sz w:val="28"/>
          <w:szCs w:val="28"/>
          <w:lang w:val="ru-KZ"/>
        </w:rPr>
        <w:t>арт бойынша емес, эксперимент</w:t>
      </w:r>
      <w:r w:rsidR="009B613F" w:rsidRPr="00FB33F3">
        <w:rPr>
          <w:rFonts w:ascii="Times New Roman" w:hAnsi="Times New Roman" w:cs="Times New Roman"/>
          <w:sz w:val="28"/>
          <w:szCs w:val="28"/>
          <w:lang w:val="kk-KZ"/>
        </w:rPr>
        <w:t>тік</w:t>
      </w:r>
      <w:r w:rsidRPr="00FB33F3">
        <w:rPr>
          <w:rFonts w:ascii="Times New Roman" w:hAnsi="Times New Roman" w:cs="Times New Roman"/>
          <w:sz w:val="28"/>
          <w:szCs w:val="28"/>
          <w:lang w:val="ru-KZ"/>
        </w:rPr>
        <w:t xml:space="preserve"> мәліметтер негізінде </w:t>
      </w:r>
      <w:r w:rsidRPr="00FB33F3">
        <w:rPr>
          <w:rFonts w:ascii="Times New Roman" w:hAnsi="Times New Roman" w:cs="Times New Roman"/>
          <w:sz w:val="28"/>
          <w:szCs w:val="28"/>
          <w:lang w:val="kk-KZ"/>
        </w:rPr>
        <w:t>зерттеп</w:t>
      </w:r>
      <w:r w:rsidRPr="00FB33F3">
        <w:rPr>
          <w:rFonts w:ascii="Times New Roman" w:hAnsi="Times New Roman" w:cs="Times New Roman"/>
          <w:sz w:val="28"/>
          <w:szCs w:val="28"/>
          <w:lang w:val="ru-KZ"/>
        </w:rPr>
        <w:t xml:space="preserve">, </w:t>
      </w:r>
      <w:r w:rsidRPr="00FB33F3">
        <w:rPr>
          <w:rFonts w:ascii="Times New Roman" w:hAnsi="Times New Roman" w:cs="Times New Roman"/>
          <w:sz w:val="28"/>
          <w:szCs w:val="28"/>
          <w:lang w:val="kk-KZ"/>
        </w:rPr>
        <w:t xml:space="preserve">жоғарыдағы ұсынылған </w:t>
      </w:r>
      <w:r w:rsidRPr="00FB33F3">
        <w:rPr>
          <w:rFonts w:ascii="Times New Roman" w:hAnsi="Times New Roman" w:cs="Times New Roman"/>
          <w:sz w:val="28"/>
          <w:szCs w:val="28"/>
          <w:lang w:val="ru-KZ"/>
        </w:rPr>
        <w:t>стандарт талаптармен салыстыра отырып көрсету маңызды.</w:t>
      </w:r>
    </w:p>
    <w:p w14:paraId="51DF39B5" w14:textId="7CB0A4A2" w:rsidR="00CF00EC" w:rsidRPr="00FB33F3" w:rsidRDefault="00CF00EC" w:rsidP="008C4756">
      <w:pPr>
        <w:spacing w:after="0" w:line="240" w:lineRule="auto"/>
        <w:ind w:firstLine="567"/>
        <w:jc w:val="both"/>
        <w:rPr>
          <w:rFonts w:ascii="Times New Roman" w:hAnsi="Times New Roman" w:cs="Times New Roman"/>
          <w:sz w:val="28"/>
          <w:szCs w:val="28"/>
          <w:lang w:val="ru-KZ"/>
        </w:rPr>
      </w:pPr>
      <w:r w:rsidRPr="00FB33F3">
        <w:rPr>
          <w:rFonts w:ascii="Times New Roman" w:hAnsi="Times New Roman" w:cs="Times New Roman"/>
          <w:sz w:val="28"/>
          <w:szCs w:val="28"/>
          <w:lang w:val="kk-KZ" w:eastAsia="ru-RU"/>
        </w:rPr>
        <w:t xml:space="preserve">Ұсынылған глютенсіз құрама ұндардан дайындалған нанның </w:t>
      </w:r>
      <w:r w:rsidRPr="00FB33F3">
        <w:rPr>
          <w:rFonts w:ascii="Times New Roman" w:hAnsi="Times New Roman" w:cs="Times New Roman"/>
          <w:sz w:val="28"/>
          <w:szCs w:val="28"/>
          <w:lang w:val="ru-KZ"/>
        </w:rPr>
        <w:t>сақтау мерзімін</w:t>
      </w:r>
      <w:r w:rsidRPr="00FB33F3">
        <w:rPr>
          <w:rFonts w:ascii="Times New Roman" w:hAnsi="Times New Roman" w:cs="Times New Roman"/>
          <w:sz w:val="28"/>
          <w:szCs w:val="28"/>
          <w:lang w:val="kk-KZ"/>
        </w:rPr>
        <w:t xml:space="preserve"> анықтау</w:t>
      </w:r>
      <w:r w:rsidRPr="00FB33F3">
        <w:rPr>
          <w:rFonts w:ascii="Times New Roman" w:hAnsi="Times New Roman" w:cs="Times New Roman"/>
          <w:sz w:val="28"/>
          <w:szCs w:val="28"/>
          <w:lang w:val="ru-KZ"/>
        </w:rPr>
        <w:t xml:space="preserve"> </w:t>
      </w:r>
      <w:r w:rsidRPr="00FB33F3">
        <w:rPr>
          <w:rFonts w:ascii="Times New Roman" w:hAnsi="Times New Roman" w:cs="Times New Roman"/>
          <w:sz w:val="28"/>
          <w:szCs w:val="28"/>
          <w:lang w:val="kk-KZ"/>
        </w:rPr>
        <w:t xml:space="preserve"> үшін нандардың қ</w:t>
      </w:r>
      <w:r w:rsidRPr="00FB33F3">
        <w:rPr>
          <w:rFonts w:ascii="Times New Roman" w:hAnsi="Times New Roman" w:cs="Times New Roman"/>
          <w:sz w:val="28"/>
          <w:szCs w:val="28"/>
          <w:lang w:val="ru-KZ"/>
        </w:rPr>
        <w:t>аттылықтың бастапқы мәні H₀</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eastAsia="ru-RU"/>
        </w:rPr>
        <w:t>жаңа пісірілген нан суығаннан кейінгі алғашқы 2–3 сағатта өлшенген нанның үгіндісінің механикалық қаттылығын сипаттайтын көрсеткіш), с</w:t>
      </w:r>
      <w:r w:rsidRPr="00FB33F3">
        <w:rPr>
          <w:rFonts w:ascii="Times New Roman" w:hAnsi="Times New Roman" w:cs="Times New Roman"/>
          <w:sz w:val="28"/>
          <w:szCs w:val="28"/>
          <w:lang w:val="ru-KZ"/>
        </w:rPr>
        <w:t>ақтау соңындағы қаттылық H₂</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ru-KZ"/>
        </w:rPr>
        <w:t>нан пісірілгеннен кейін 48 сағат (2 тәулік) өткен соң өлшенетін үгіндінің қаттылығы</w:t>
      </w:r>
      <w:r w:rsidRPr="00FB33F3">
        <w:rPr>
          <w:rFonts w:ascii="Times New Roman" w:hAnsi="Times New Roman" w:cs="Times New Roman"/>
          <w:sz w:val="28"/>
          <w:szCs w:val="28"/>
          <w:lang w:val="kk-KZ"/>
        </w:rPr>
        <w:t>)</w:t>
      </w:r>
      <w:r w:rsidRPr="00FB33F3">
        <w:rPr>
          <w:rFonts w:ascii="Times New Roman" w:hAnsi="Times New Roman" w:cs="Times New Roman"/>
          <w:sz w:val="28"/>
          <w:szCs w:val="28"/>
          <w:lang w:val="ru-KZ"/>
        </w:rPr>
        <w:t xml:space="preserve"> және тәуліктік өсу қарқыны </w:t>
      </w:r>
      <w:r w:rsidRPr="00FB33F3">
        <w:rPr>
          <w:rFonts w:ascii="Times New Roman" w:hAnsi="Times New Roman" w:cs="Times New Roman"/>
          <w:sz w:val="28"/>
          <w:szCs w:val="28"/>
        </w:rPr>
        <w:t>Δ</w:t>
      </w:r>
      <w:r w:rsidRPr="00FB33F3">
        <w:rPr>
          <w:rFonts w:ascii="Times New Roman" w:hAnsi="Times New Roman" w:cs="Times New Roman"/>
          <w:sz w:val="28"/>
          <w:szCs w:val="28"/>
          <w:lang w:val="ru-KZ"/>
        </w:rPr>
        <w:t>H</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ru-KZ"/>
        </w:rPr>
        <w:t>бұл сақтау кезінде қаттылықтың тәулігіне артқан шамасын сипаттайды</w:t>
      </w:r>
      <w:r w:rsidRPr="00FB33F3">
        <w:rPr>
          <w:rFonts w:ascii="Times New Roman" w:hAnsi="Times New Roman" w:cs="Times New Roman"/>
          <w:sz w:val="28"/>
          <w:szCs w:val="28"/>
          <w:lang w:val="kk-KZ"/>
        </w:rPr>
        <w:t>)</w:t>
      </w:r>
      <w:r w:rsidRPr="00FB33F3">
        <w:rPr>
          <w:rFonts w:ascii="Times New Roman" w:hAnsi="Times New Roman" w:cs="Times New Roman"/>
          <w:sz w:val="28"/>
          <w:szCs w:val="28"/>
          <w:lang w:val="ru-KZ"/>
        </w:rPr>
        <w:t xml:space="preserve"> бойынша талдау жүргізілді</w:t>
      </w:r>
      <w:r w:rsidR="005C092B" w:rsidRPr="00FB33F3">
        <w:rPr>
          <w:rFonts w:ascii="Times New Roman" w:hAnsi="Times New Roman" w:cs="Times New Roman"/>
          <w:sz w:val="28"/>
          <w:szCs w:val="28"/>
          <w:lang w:val="ru-KZ"/>
        </w:rPr>
        <w:t xml:space="preserve">. Эксперимент нәтижелері </w:t>
      </w:r>
      <w:r w:rsidR="00346A6A" w:rsidRPr="00FB33F3">
        <w:rPr>
          <w:rFonts w:ascii="Times New Roman" w:hAnsi="Times New Roman" w:cs="Times New Roman"/>
          <w:sz w:val="28"/>
          <w:szCs w:val="28"/>
          <w:lang w:val="kk-KZ"/>
        </w:rPr>
        <w:t>2</w:t>
      </w:r>
      <w:r w:rsidR="005F6C0D" w:rsidRPr="00FB33F3">
        <w:rPr>
          <w:rFonts w:ascii="Times New Roman" w:hAnsi="Times New Roman" w:cs="Times New Roman"/>
          <w:sz w:val="28"/>
          <w:szCs w:val="28"/>
          <w:lang w:val="kk-KZ"/>
        </w:rPr>
        <w:t>1</w:t>
      </w:r>
      <w:r w:rsidRPr="00FB33F3">
        <w:rPr>
          <w:rFonts w:ascii="Times New Roman" w:hAnsi="Times New Roman" w:cs="Times New Roman"/>
          <w:sz w:val="28"/>
          <w:szCs w:val="28"/>
          <w:lang w:val="ru-KZ"/>
        </w:rPr>
        <w:t>-кестеде келтірілген.</w:t>
      </w:r>
    </w:p>
    <w:p w14:paraId="64C2CD2E" w14:textId="77777777" w:rsidR="008C4756" w:rsidRPr="00FB33F3" w:rsidRDefault="008C4756" w:rsidP="008C4756">
      <w:pPr>
        <w:spacing w:after="0" w:line="240" w:lineRule="auto"/>
        <w:jc w:val="both"/>
        <w:rPr>
          <w:rFonts w:ascii="Times New Roman" w:hAnsi="Times New Roman" w:cs="Times New Roman"/>
          <w:sz w:val="28"/>
          <w:szCs w:val="28"/>
          <w:lang w:val="ru-KZ"/>
        </w:rPr>
      </w:pPr>
    </w:p>
    <w:p w14:paraId="106E9A8F" w14:textId="77777777" w:rsidR="00B40A3E" w:rsidRPr="00FB33F3" w:rsidRDefault="00B40A3E" w:rsidP="008C4756">
      <w:pPr>
        <w:spacing w:after="0" w:line="240" w:lineRule="auto"/>
        <w:jc w:val="both"/>
        <w:rPr>
          <w:rFonts w:ascii="Times New Roman" w:hAnsi="Times New Roman" w:cs="Times New Roman"/>
          <w:sz w:val="28"/>
          <w:szCs w:val="28"/>
          <w:lang w:val="ru-KZ"/>
        </w:rPr>
      </w:pPr>
    </w:p>
    <w:p w14:paraId="7E2C1D50" w14:textId="77777777" w:rsidR="00B40A3E" w:rsidRPr="00FB33F3" w:rsidRDefault="00B40A3E" w:rsidP="008C4756">
      <w:pPr>
        <w:spacing w:after="0" w:line="240" w:lineRule="auto"/>
        <w:jc w:val="both"/>
        <w:rPr>
          <w:rFonts w:ascii="Times New Roman" w:hAnsi="Times New Roman" w:cs="Times New Roman"/>
          <w:sz w:val="28"/>
          <w:szCs w:val="28"/>
          <w:lang w:val="ru-KZ"/>
        </w:rPr>
      </w:pPr>
    </w:p>
    <w:p w14:paraId="7D6D7D32" w14:textId="77777777" w:rsidR="00B40A3E" w:rsidRPr="00FB33F3" w:rsidRDefault="00B40A3E" w:rsidP="008C4756">
      <w:pPr>
        <w:spacing w:after="0" w:line="240" w:lineRule="auto"/>
        <w:jc w:val="both"/>
        <w:rPr>
          <w:rFonts w:ascii="Times New Roman" w:hAnsi="Times New Roman" w:cs="Times New Roman"/>
          <w:sz w:val="28"/>
          <w:szCs w:val="28"/>
          <w:lang w:val="ru-KZ"/>
        </w:rPr>
      </w:pPr>
    </w:p>
    <w:p w14:paraId="6C68E02C" w14:textId="77777777" w:rsidR="00B40A3E" w:rsidRPr="00FB33F3" w:rsidRDefault="00B40A3E" w:rsidP="008C4756">
      <w:pPr>
        <w:spacing w:after="0" w:line="240" w:lineRule="auto"/>
        <w:jc w:val="both"/>
        <w:rPr>
          <w:rFonts w:ascii="Times New Roman" w:hAnsi="Times New Roman" w:cs="Times New Roman"/>
          <w:sz w:val="28"/>
          <w:szCs w:val="28"/>
          <w:lang w:val="ru-KZ"/>
        </w:rPr>
      </w:pPr>
    </w:p>
    <w:p w14:paraId="06A9AFDB" w14:textId="48A1220C" w:rsidR="00CF00EC" w:rsidRPr="00FB33F3" w:rsidRDefault="00BC0157" w:rsidP="008C4756">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К</w:t>
      </w:r>
      <w:r w:rsidR="00CF00EC" w:rsidRPr="00FB33F3">
        <w:rPr>
          <w:rFonts w:ascii="Times New Roman" w:hAnsi="Times New Roman" w:cs="Times New Roman"/>
          <w:sz w:val="28"/>
          <w:szCs w:val="28"/>
          <w:lang w:val="ru-KZ"/>
        </w:rPr>
        <w:t>есте</w:t>
      </w:r>
      <w:r w:rsidRPr="00FB33F3">
        <w:rPr>
          <w:rFonts w:ascii="Times New Roman" w:hAnsi="Times New Roman" w:cs="Times New Roman"/>
          <w:sz w:val="28"/>
          <w:szCs w:val="28"/>
          <w:lang w:val="kk-KZ"/>
        </w:rPr>
        <w:t xml:space="preserve"> </w:t>
      </w:r>
      <w:r w:rsidR="00102EEF" w:rsidRPr="00FB33F3">
        <w:rPr>
          <w:rFonts w:ascii="Times New Roman" w:hAnsi="Times New Roman" w:cs="Times New Roman"/>
          <w:sz w:val="28"/>
          <w:szCs w:val="28"/>
          <w:lang w:val="kk-KZ"/>
        </w:rPr>
        <w:t>20</w:t>
      </w:r>
      <w:r w:rsidRPr="00FB33F3">
        <w:rPr>
          <w:rFonts w:ascii="Times New Roman" w:hAnsi="Times New Roman" w:cs="Times New Roman"/>
          <w:sz w:val="28"/>
          <w:szCs w:val="28"/>
          <w:lang w:val="kk-KZ"/>
        </w:rPr>
        <w:t xml:space="preserve"> -</w:t>
      </w:r>
      <w:r w:rsidR="00CF00EC" w:rsidRPr="00FB33F3">
        <w:rPr>
          <w:rFonts w:ascii="Times New Roman" w:hAnsi="Times New Roman" w:cs="Times New Roman"/>
          <w:sz w:val="28"/>
          <w:szCs w:val="28"/>
          <w:lang w:val="ru-KZ"/>
        </w:rPr>
        <w:t xml:space="preserve"> Глютенсіз нан үлгілерінің қаттылық көрсеткіштері және сақтау мерзімі</w:t>
      </w:r>
    </w:p>
    <w:p w14:paraId="64F6D428" w14:textId="77777777" w:rsidR="009B1175" w:rsidRPr="00FB33F3" w:rsidRDefault="009B1175" w:rsidP="00CF00EC">
      <w:pPr>
        <w:spacing w:after="0" w:line="240" w:lineRule="auto"/>
        <w:jc w:val="both"/>
        <w:rPr>
          <w:rFonts w:ascii="Times New Roman" w:hAnsi="Times New Roman" w:cs="Times New Roman"/>
          <w:sz w:val="28"/>
          <w:szCs w:val="28"/>
          <w:lang w:val="ru-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4"/>
        <w:gridCol w:w="995"/>
        <w:gridCol w:w="992"/>
        <w:gridCol w:w="2126"/>
        <w:gridCol w:w="2693"/>
      </w:tblGrid>
      <w:tr w:rsidR="00CF00EC" w:rsidRPr="00FB33F3" w14:paraId="24370B4F" w14:textId="77777777" w:rsidTr="00010035">
        <w:trPr>
          <w:trHeight w:val="255"/>
          <w:jc w:val="center"/>
        </w:trPr>
        <w:tc>
          <w:tcPr>
            <w:tcW w:w="1694" w:type="dxa"/>
          </w:tcPr>
          <w:p w14:paraId="36CC2021"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Үлгі</w:t>
            </w:r>
          </w:p>
        </w:tc>
        <w:tc>
          <w:tcPr>
            <w:tcW w:w="995" w:type="dxa"/>
          </w:tcPr>
          <w:p w14:paraId="4FF954F9"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H₀</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rPr>
              <w:t>Н</w:t>
            </w:r>
          </w:p>
        </w:tc>
        <w:tc>
          <w:tcPr>
            <w:tcW w:w="992" w:type="dxa"/>
          </w:tcPr>
          <w:p w14:paraId="2B3DBD22"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H₂</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rPr>
              <w:t>Н</w:t>
            </w:r>
          </w:p>
        </w:tc>
        <w:tc>
          <w:tcPr>
            <w:tcW w:w="2126" w:type="dxa"/>
          </w:tcPr>
          <w:p w14:paraId="7A8D91AC" w14:textId="77777777" w:rsidR="00CF00EC" w:rsidRPr="00FB33F3" w:rsidRDefault="00CF00EC" w:rsidP="00010035">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rPr>
              <w:t>ΔH</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 xml:space="preserve"> Н/тәул</w:t>
            </w:r>
            <w:r w:rsidRPr="00FB33F3">
              <w:rPr>
                <w:rFonts w:ascii="Times New Roman" w:hAnsi="Times New Roman" w:cs="Times New Roman"/>
                <w:sz w:val="28"/>
                <w:szCs w:val="28"/>
                <w:lang w:val="kk-KZ"/>
              </w:rPr>
              <w:t>ік</w:t>
            </w:r>
          </w:p>
        </w:tc>
        <w:tc>
          <w:tcPr>
            <w:tcW w:w="2693" w:type="dxa"/>
          </w:tcPr>
          <w:p w14:paraId="241A68E6" w14:textId="77777777" w:rsidR="00CF00EC" w:rsidRPr="00FB33F3" w:rsidRDefault="00CF00EC" w:rsidP="00010035">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rPr>
              <w:t xml:space="preserve">t* (H=9.0 Н), </w:t>
            </w:r>
            <w:r w:rsidRPr="00FB33F3">
              <w:rPr>
                <w:rFonts w:ascii="Times New Roman" w:hAnsi="Times New Roman" w:cs="Times New Roman"/>
                <w:sz w:val="28"/>
                <w:szCs w:val="28"/>
                <w:lang w:val="kk-KZ"/>
              </w:rPr>
              <w:t>тәулік</w:t>
            </w:r>
          </w:p>
        </w:tc>
      </w:tr>
      <w:tr w:rsidR="00CF00EC" w:rsidRPr="00FB33F3" w14:paraId="475EC646" w14:textId="77777777" w:rsidTr="00010035">
        <w:trPr>
          <w:trHeight w:val="335"/>
          <w:jc w:val="center"/>
        </w:trPr>
        <w:tc>
          <w:tcPr>
            <w:tcW w:w="1694" w:type="dxa"/>
          </w:tcPr>
          <w:p w14:paraId="6EB9A1AD" w14:textId="77777777" w:rsidR="00CF00EC" w:rsidRPr="00FB33F3" w:rsidRDefault="00CF00EC" w:rsidP="00010035">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 xml:space="preserve">Үлгі </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1</w:t>
            </w:r>
          </w:p>
        </w:tc>
        <w:tc>
          <w:tcPr>
            <w:tcW w:w="995" w:type="dxa"/>
          </w:tcPr>
          <w:p w14:paraId="627C4ABA"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5,6</w:t>
            </w:r>
          </w:p>
        </w:tc>
        <w:tc>
          <w:tcPr>
            <w:tcW w:w="992" w:type="dxa"/>
          </w:tcPr>
          <w:p w14:paraId="554BBC87"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9,4</w:t>
            </w:r>
          </w:p>
        </w:tc>
        <w:tc>
          <w:tcPr>
            <w:tcW w:w="2126" w:type="dxa"/>
          </w:tcPr>
          <w:p w14:paraId="558C63A7"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1,90</w:t>
            </w:r>
          </w:p>
        </w:tc>
        <w:tc>
          <w:tcPr>
            <w:tcW w:w="2693" w:type="dxa"/>
            <w:vAlign w:val="center"/>
          </w:tcPr>
          <w:p w14:paraId="05D7EAFE"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ru-KZ" w:eastAsia="ru-KZ"/>
              </w:rPr>
              <w:t>1</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79</w:t>
            </w:r>
          </w:p>
        </w:tc>
      </w:tr>
      <w:tr w:rsidR="00CF00EC" w:rsidRPr="00FB33F3" w14:paraId="3F119914" w14:textId="77777777" w:rsidTr="00010035">
        <w:trPr>
          <w:trHeight w:val="335"/>
          <w:jc w:val="center"/>
        </w:trPr>
        <w:tc>
          <w:tcPr>
            <w:tcW w:w="1694" w:type="dxa"/>
          </w:tcPr>
          <w:p w14:paraId="19E94785" w14:textId="77777777" w:rsidR="00CF00EC" w:rsidRPr="00FB33F3" w:rsidRDefault="00CF00EC" w:rsidP="00010035">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 xml:space="preserve">Үлгі </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2</w:t>
            </w:r>
          </w:p>
        </w:tc>
        <w:tc>
          <w:tcPr>
            <w:tcW w:w="995" w:type="dxa"/>
          </w:tcPr>
          <w:p w14:paraId="256975DC"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5,0</w:t>
            </w:r>
          </w:p>
        </w:tc>
        <w:tc>
          <w:tcPr>
            <w:tcW w:w="992" w:type="dxa"/>
          </w:tcPr>
          <w:p w14:paraId="59DB49C5"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8,1</w:t>
            </w:r>
          </w:p>
        </w:tc>
        <w:tc>
          <w:tcPr>
            <w:tcW w:w="2126" w:type="dxa"/>
          </w:tcPr>
          <w:p w14:paraId="4CA9E408"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1,55</w:t>
            </w:r>
          </w:p>
        </w:tc>
        <w:tc>
          <w:tcPr>
            <w:tcW w:w="2693" w:type="dxa"/>
            <w:vAlign w:val="center"/>
          </w:tcPr>
          <w:p w14:paraId="2C9DDC1A"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ru-KZ" w:eastAsia="ru-KZ"/>
              </w:rPr>
              <w:t>2</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58</w:t>
            </w:r>
          </w:p>
        </w:tc>
      </w:tr>
      <w:tr w:rsidR="00CF00EC" w:rsidRPr="00FB33F3" w14:paraId="723916BB" w14:textId="77777777" w:rsidTr="00010035">
        <w:trPr>
          <w:trHeight w:val="324"/>
          <w:jc w:val="center"/>
        </w:trPr>
        <w:tc>
          <w:tcPr>
            <w:tcW w:w="1694" w:type="dxa"/>
          </w:tcPr>
          <w:p w14:paraId="212A609F" w14:textId="77777777" w:rsidR="00CF00EC" w:rsidRPr="00FB33F3" w:rsidRDefault="00CF00EC" w:rsidP="00010035">
            <w:p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 xml:space="preserve">Үлгі </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3</w:t>
            </w:r>
          </w:p>
        </w:tc>
        <w:tc>
          <w:tcPr>
            <w:tcW w:w="995" w:type="dxa"/>
          </w:tcPr>
          <w:p w14:paraId="71C96AC2"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5,3</w:t>
            </w:r>
          </w:p>
        </w:tc>
        <w:tc>
          <w:tcPr>
            <w:tcW w:w="992" w:type="dxa"/>
          </w:tcPr>
          <w:p w14:paraId="57117AC1"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8,8</w:t>
            </w:r>
          </w:p>
        </w:tc>
        <w:tc>
          <w:tcPr>
            <w:tcW w:w="2126" w:type="dxa"/>
          </w:tcPr>
          <w:p w14:paraId="549F15B4"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1,75</w:t>
            </w:r>
          </w:p>
        </w:tc>
        <w:tc>
          <w:tcPr>
            <w:tcW w:w="2693" w:type="dxa"/>
            <w:vAlign w:val="center"/>
          </w:tcPr>
          <w:p w14:paraId="76108130" w14:textId="77777777" w:rsidR="00CF00EC" w:rsidRPr="00FB33F3" w:rsidRDefault="00CF00EC" w:rsidP="00010035">
            <w:pPr>
              <w:spacing w:after="0" w:line="240" w:lineRule="auto"/>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ru-KZ" w:eastAsia="ru-KZ"/>
              </w:rPr>
              <w:t>2</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11</w:t>
            </w:r>
          </w:p>
        </w:tc>
      </w:tr>
    </w:tbl>
    <w:p w14:paraId="1329ED5C" w14:textId="77777777" w:rsidR="00CF00EC" w:rsidRPr="00FB33F3" w:rsidRDefault="00CF00EC" w:rsidP="00CF00EC">
      <w:pPr>
        <w:spacing w:after="0" w:line="240" w:lineRule="auto"/>
        <w:ind w:firstLine="709"/>
        <w:jc w:val="both"/>
        <w:rPr>
          <w:rFonts w:ascii="Times New Roman" w:hAnsi="Times New Roman" w:cs="Times New Roman"/>
          <w:sz w:val="28"/>
          <w:szCs w:val="28"/>
        </w:rPr>
      </w:pPr>
    </w:p>
    <w:p w14:paraId="4A83ABC7" w14:textId="52174D89" w:rsidR="00CF00EC" w:rsidRPr="00FB33F3" w:rsidRDefault="00CF00EC" w:rsidP="008C4756">
      <w:pPr>
        <w:spacing w:after="0" w:line="240" w:lineRule="auto"/>
        <w:ind w:firstLine="567"/>
        <w:jc w:val="both"/>
        <w:rPr>
          <w:rFonts w:ascii="Times New Roman" w:hAnsi="Times New Roman" w:cs="Times New Roman"/>
          <w:sz w:val="28"/>
          <w:szCs w:val="28"/>
        </w:rPr>
      </w:pPr>
      <w:r w:rsidRPr="00FB33F3">
        <w:rPr>
          <w:rFonts w:ascii="Times New Roman" w:hAnsi="Times New Roman" w:cs="Times New Roman"/>
          <w:sz w:val="28"/>
          <w:szCs w:val="28"/>
        </w:rPr>
        <w:t>Жолжелкен ұнтағының үлесі артқан сайын қамырдың су сіңіру қабілеті күшейіп, ылғалдың байланысу дәрежесі жоғарылады. Нәтижесінде 2-</w:t>
      </w:r>
      <w:r w:rsidRPr="00FB33F3">
        <w:rPr>
          <w:rFonts w:ascii="Times New Roman" w:hAnsi="Times New Roman" w:cs="Times New Roman"/>
          <w:sz w:val="28"/>
          <w:szCs w:val="28"/>
          <w:lang w:val="kk-KZ"/>
        </w:rPr>
        <w:t>ші</w:t>
      </w:r>
      <w:r w:rsidRPr="00FB33F3">
        <w:rPr>
          <w:rFonts w:ascii="Times New Roman" w:hAnsi="Times New Roman" w:cs="Times New Roman"/>
          <w:sz w:val="28"/>
          <w:szCs w:val="28"/>
        </w:rPr>
        <w:t xml:space="preserve"> және 3</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rPr>
        <w:t>үлгілерде үгінді құрылымы неғұрлым серпімді әрі ылғалдылығы тұрақты болды. Бұл жолжелкен құрамындағы полисахаридтік талшықтардың және шырышты заттардың гидрофи</w:t>
      </w:r>
      <w:r w:rsidR="00D43B2A" w:rsidRPr="00FB33F3">
        <w:rPr>
          <w:rFonts w:ascii="Times New Roman" w:hAnsi="Times New Roman" w:cs="Times New Roman"/>
          <w:sz w:val="28"/>
          <w:szCs w:val="28"/>
        </w:rPr>
        <w:t>льдік қасиеттеріне байланысты [</w:t>
      </w:r>
      <w:r w:rsidR="00DA452E" w:rsidRPr="00FB33F3">
        <w:rPr>
          <w:rFonts w:ascii="Times New Roman" w:hAnsi="Times New Roman" w:cs="Times New Roman"/>
          <w:sz w:val="28"/>
          <w:szCs w:val="28"/>
        </w:rPr>
        <w:t>1</w:t>
      </w:r>
      <w:r w:rsidR="00DA452E" w:rsidRPr="00FB33F3">
        <w:rPr>
          <w:rFonts w:ascii="Times New Roman" w:hAnsi="Times New Roman" w:cs="Times New Roman"/>
          <w:sz w:val="28"/>
          <w:szCs w:val="28"/>
          <w:lang w:val="kk-KZ"/>
        </w:rPr>
        <w:t>3</w:t>
      </w:r>
      <w:r w:rsidR="00683F2F" w:rsidRPr="00FB33F3">
        <w:rPr>
          <w:rFonts w:ascii="Times New Roman" w:hAnsi="Times New Roman" w:cs="Times New Roman"/>
          <w:sz w:val="28"/>
          <w:szCs w:val="28"/>
          <w:lang w:val="kk-KZ"/>
        </w:rPr>
        <w:t>7</w:t>
      </w:r>
      <w:r w:rsidRPr="00FB33F3">
        <w:rPr>
          <w:rFonts w:ascii="Times New Roman" w:hAnsi="Times New Roman" w:cs="Times New Roman"/>
          <w:sz w:val="28"/>
          <w:szCs w:val="28"/>
        </w:rPr>
        <w:t>].</w:t>
      </w:r>
    </w:p>
    <w:p w14:paraId="3861C477" w14:textId="77777777" w:rsidR="00CF00EC" w:rsidRPr="00FB33F3" w:rsidRDefault="00CF00EC" w:rsidP="008C4756">
      <w:pPr>
        <w:spacing w:after="0" w:line="240" w:lineRule="auto"/>
        <w:ind w:firstLine="567"/>
        <w:jc w:val="both"/>
        <w:rPr>
          <w:rFonts w:ascii="Times New Roman" w:hAnsi="Times New Roman" w:cs="Times New Roman"/>
          <w:sz w:val="28"/>
          <w:szCs w:val="28"/>
        </w:rPr>
      </w:pPr>
      <w:r w:rsidRPr="00FB33F3">
        <w:rPr>
          <w:rFonts w:ascii="Times New Roman" w:hAnsi="Times New Roman" w:cs="Times New Roman"/>
          <w:sz w:val="28"/>
          <w:szCs w:val="28"/>
        </w:rPr>
        <w:t xml:space="preserve">Қаттылықтың бастапқы мәні (H₀) үлгі №2-де ең төмен болды (5,0 Н), бұл оның бастапқы жұмсақтығын көрсетеді. 48 сағаттан кейін қаттылықтың артуы (ΔH/күн) 1,55 Н/тәулік құрады, яғни </w:t>
      </w:r>
      <w:r w:rsidRPr="00FB33F3">
        <w:rPr>
          <w:rFonts w:ascii="Times New Roman" w:hAnsi="Times New Roman" w:cs="Times New Roman"/>
          <w:sz w:val="28"/>
          <w:szCs w:val="28"/>
          <w:lang w:val="kk-KZ"/>
        </w:rPr>
        <w:t>кеберсу</w:t>
      </w:r>
      <w:r w:rsidRPr="00FB33F3">
        <w:rPr>
          <w:rFonts w:ascii="Times New Roman" w:hAnsi="Times New Roman" w:cs="Times New Roman"/>
          <w:sz w:val="28"/>
          <w:szCs w:val="28"/>
        </w:rPr>
        <w:t xml:space="preserve"> қарқыны ең баяу тіркелді. Ал үлгі №1-де (ΔH/күн = 1,90 Н/тәул) қаттылықтың тез артуы байқалды, бұл талшық мөлшерінің аздығымен және судың нашар байланысуымен түсіндіріледі. Үлгі №3-те (8% жолжелкен) артық талшық қамырды қатайтып, </w:t>
      </w:r>
      <w:r w:rsidRPr="00FB33F3">
        <w:rPr>
          <w:rFonts w:ascii="Times New Roman" w:hAnsi="Times New Roman" w:cs="Times New Roman"/>
          <w:sz w:val="28"/>
          <w:szCs w:val="28"/>
          <w:lang w:val="kk-KZ"/>
        </w:rPr>
        <w:t>нанның кеберсуі</w:t>
      </w:r>
      <w:r w:rsidRPr="00FB33F3">
        <w:rPr>
          <w:rFonts w:ascii="Times New Roman" w:hAnsi="Times New Roman" w:cs="Times New Roman"/>
          <w:sz w:val="28"/>
          <w:szCs w:val="28"/>
        </w:rPr>
        <w:t xml:space="preserve"> қарқынын біршама жылдамдатты (ΔH/күн = 1,75 Н/тәул).</w:t>
      </w:r>
    </w:p>
    <w:p w14:paraId="19BAD489" w14:textId="088F24AA" w:rsidR="00CF00EC" w:rsidRPr="00FB33F3" w:rsidRDefault="00CF00EC" w:rsidP="008C4756">
      <w:pPr>
        <w:spacing w:after="0" w:line="240" w:lineRule="auto"/>
        <w:ind w:firstLine="567"/>
        <w:jc w:val="both"/>
        <w:rPr>
          <w:rFonts w:ascii="Times New Roman" w:hAnsi="Times New Roman" w:cs="Times New Roman"/>
          <w:sz w:val="28"/>
          <w:szCs w:val="28"/>
        </w:rPr>
      </w:pPr>
      <w:r w:rsidRPr="00FB33F3">
        <w:rPr>
          <w:rFonts w:ascii="Times New Roman" w:hAnsi="Times New Roman" w:cs="Times New Roman"/>
          <w:sz w:val="28"/>
          <w:szCs w:val="28"/>
        </w:rPr>
        <w:t>Қаттылықтың тәуліктік өсу қарқыны мен бастапқы мәніне негізделе отырып, үгіндінің «қабылданарлық қаттылық шегіне» (H = 9,0 Н) жету уақыты есептелді. Осы көрсеткіш бойынша 2-үлгі (70:25:5) нанының сақтау мерзімі ең жоғары – шамамен 2,</w:t>
      </w:r>
      <w:r w:rsidRPr="00FB33F3">
        <w:rPr>
          <w:rFonts w:ascii="Times New Roman" w:hAnsi="Times New Roman" w:cs="Times New Roman"/>
          <w:sz w:val="28"/>
          <w:szCs w:val="28"/>
          <w:lang w:val="kk-KZ"/>
        </w:rPr>
        <w:t>5</w:t>
      </w:r>
      <w:r w:rsidRPr="00FB33F3">
        <w:rPr>
          <w:rFonts w:ascii="Times New Roman" w:hAnsi="Times New Roman" w:cs="Times New Roman"/>
          <w:sz w:val="28"/>
          <w:szCs w:val="28"/>
        </w:rPr>
        <w:t xml:space="preserve"> тәулік, ал бақылау үлгісі (крахмал-күріш негізіндегі глютенсіз нан) үшін бұл мерз</w:t>
      </w:r>
      <w:r w:rsidR="00D43B2A" w:rsidRPr="00FB33F3">
        <w:rPr>
          <w:rFonts w:ascii="Times New Roman" w:hAnsi="Times New Roman" w:cs="Times New Roman"/>
          <w:sz w:val="28"/>
          <w:szCs w:val="28"/>
        </w:rPr>
        <w:t>ім тек 1,5–1,8 тәулік шегінде [</w:t>
      </w:r>
      <w:r w:rsidR="00060B46" w:rsidRPr="00FB33F3">
        <w:rPr>
          <w:rFonts w:ascii="Times New Roman" w:hAnsi="Times New Roman" w:cs="Times New Roman"/>
          <w:sz w:val="28"/>
          <w:szCs w:val="28"/>
        </w:rPr>
        <w:t>1</w:t>
      </w:r>
      <w:r w:rsidR="00DA452E" w:rsidRPr="00FB33F3">
        <w:rPr>
          <w:rFonts w:ascii="Times New Roman" w:hAnsi="Times New Roman" w:cs="Times New Roman"/>
          <w:sz w:val="28"/>
          <w:szCs w:val="28"/>
          <w:lang w:val="kk-KZ"/>
        </w:rPr>
        <w:t>3</w:t>
      </w:r>
      <w:r w:rsidR="00683F2F" w:rsidRPr="00FB33F3">
        <w:rPr>
          <w:rFonts w:ascii="Times New Roman" w:hAnsi="Times New Roman" w:cs="Times New Roman"/>
          <w:sz w:val="28"/>
          <w:szCs w:val="28"/>
          <w:lang w:val="kk-KZ"/>
        </w:rPr>
        <w:t>8</w:t>
      </w:r>
      <w:r w:rsidRPr="00FB33F3">
        <w:rPr>
          <w:rFonts w:ascii="Times New Roman" w:hAnsi="Times New Roman" w:cs="Times New Roman"/>
          <w:sz w:val="28"/>
          <w:szCs w:val="28"/>
        </w:rPr>
        <w:t>].</w:t>
      </w:r>
    </w:p>
    <w:p w14:paraId="2F78544D" w14:textId="77777777" w:rsidR="00CF00EC" w:rsidRPr="00FB33F3" w:rsidRDefault="00CF00EC" w:rsidP="00CF00EC">
      <w:pPr>
        <w:spacing w:after="0" w:line="240" w:lineRule="auto"/>
        <w:ind w:firstLine="709"/>
        <w:jc w:val="both"/>
        <w:rPr>
          <w:rFonts w:ascii="Times New Roman" w:hAnsi="Times New Roman" w:cs="Times New Roman"/>
          <w:sz w:val="28"/>
          <w:szCs w:val="28"/>
        </w:rPr>
      </w:pPr>
    </w:p>
    <w:p w14:paraId="3646E138" w14:textId="04515CDE" w:rsidR="00CF00EC" w:rsidRPr="00FB33F3" w:rsidRDefault="00CF00EC" w:rsidP="00CF00EC">
      <w:pPr>
        <w:spacing w:after="0" w:line="240" w:lineRule="auto"/>
        <w:jc w:val="center"/>
        <w:rPr>
          <w:rFonts w:ascii="Times New Roman" w:hAnsi="Times New Roman" w:cs="Times New Roman"/>
          <w:sz w:val="28"/>
          <w:szCs w:val="28"/>
        </w:rPr>
      </w:pPr>
    </w:p>
    <w:p w14:paraId="2BF03AB4" w14:textId="49440556" w:rsidR="008C4756" w:rsidRPr="00FB33F3" w:rsidRDefault="008C4756" w:rsidP="00D4606F">
      <w:pPr>
        <w:spacing w:before="100" w:beforeAutospacing="1" w:after="100" w:afterAutospacing="1" w:line="240" w:lineRule="auto"/>
        <w:rPr>
          <w:rFonts w:ascii="Times New Roman" w:eastAsia="Times New Roman" w:hAnsi="Times New Roman" w:cs="Times New Roman"/>
          <w:sz w:val="24"/>
          <w:szCs w:val="24"/>
          <w:lang w:eastAsia="ru-RU"/>
        </w:rPr>
      </w:pPr>
      <w:r w:rsidRPr="00FB33F3">
        <w:rPr>
          <w:rFonts w:ascii="Times New Roman" w:eastAsia="Times New Roman" w:hAnsi="Times New Roman" w:cs="Times New Roman"/>
          <w:noProof/>
          <w:sz w:val="24"/>
          <w:szCs w:val="24"/>
          <w:lang w:eastAsia="ru-RU"/>
        </w:rPr>
        <w:lastRenderedPageBreak/>
        <w:drawing>
          <wp:inline distT="0" distB="0" distL="0" distR="0" wp14:anchorId="31FF55AD" wp14:editId="6A1A2EED">
            <wp:extent cx="5800725" cy="3648075"/>
            <wp:effectExtent l="0" t="0" r="9525" b="9525"/>
            <wp:docPr id="14" name="Рисунок 14" descr="C:\Users\Назира\Downloads\WhatsApp Image 2025-10-28 at 16.58.2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зира\Downloads\WhatsApp Image 2025-10-28 at 16.58.21 (1).jpe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00725" cy="3648075"/>
                    </a:xfrm>
                    <a:prstGeom prst="rect">
                      <a:avLst/>
                    </a:prstGeom>
                    <a:noFill/>
                    <a:ln>
                      <a:noFill/>
                    </a:ln>
                  </pic:spPr>
                </pic:pic>
              </a:graphicData>
            </a:graphic>
          </wp:inline>
        </w:drawing>
      </w:r>
    </w:p>
    <w:p w14:paraId="583AF39D" w14:textId="4CBC7FF3" w:rsidR="00CF00EC" w:rsidRPr="00FB33F3" w:rsidRDefault="00B40A3E" w:rsidP="00CF00EC">
      <w:pPr>
        <w:pStyle w:val="TableParagraph"/>
        <w:rPr>
          <w:sz w:val="28"/>
          <w:szCs w:val="28"/>
        </w:rPr>
      </w:pPr>
      <w:r w:rsidRPr="00FB33F3">
        <w:rPr>
          <w:sz w:val="28"/>
          <w:szCs w:val="28"/>
        </w:rPr>
        <w:t>С</w:t>
      </w:r>
      <w:r w:rsidR="00CF00EC" w:rsidRPr="00FB33F3">
        <w:rPr>
          <w:sz w:val="28"/>
          <w:szCs w:val="28"/>
        </w:rPr>
        <w:t>урет</w:t>
      </w:r>
      <w:r w:rsidRPr="00FB33F3">
        <w:rPr>
          <w:sz w:val="28"/>
          <w:szCs w:val="28"/>
        </w:rPr>
        <w:t xml:space="preserve"> 17 - </w:t>
      </w:r>
      <w:r w:rsidR="00CF00EC" w:rsidRPr="00FB33F3">
        <w:rPr>
          <w:sz w:val="28"/>
          <w:szCs w:val="28"/>
        </w:rPr>
        <w:t xml:space="preserve">Үлгілер бойынша </w:t>
      </w:r>
      <w:r w:rsidR="009A651B" w:rsidRPr="00FB33F3">
        <w:rPr>
          <w:sz w:val="28"/>
          <w:szCs w:val="28"/>
        </w:rPr>
        <w:t>нан қаттылығының тәуліктік өсуі</w:t>
      </w:r>
    </w:p>
    <w:p w14:paraId="68A0B8CE" w14:textId="77777777" w:rsidR="00CF00EC" w:rsidRPr="00FB33F3" w:rsidRDefault="00CF00EC" w:rsidP="00CF00EC">
      <w:pPr>
        <w:spacing w:after="0" w:line="240" w:lineRule="auto"/>
        <w:jc w:val="center"/>
        <w:rPr>
          <w:rFonts w:ascii="Times New Roman" w:hAnsi="Times New Roman" w:cs="Times New Roman"/>
          <w:sz w:val="28"/>
          <w:szCs w:val="28"/>
          <w:lang w:val="kk-KZ"/>
        </w:rPr>
      </w:pPr>
    </w:p>
    <w:p w14:paraId="78DEB0D1" w14:textId="4D15636F" w:rsidR="00CF00EC" w:rsidRPr="00FB33F3" w:rsidRDefault="005D1939" w:rsidP="00CF00EC">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17-ші с</w:t>
      </w:r>
      <w:r w:rsidR="00761DE8" w:rsidRPr="00FB33F3">
        <w:rPr>
          <w:rFonts w:ascii="Times New Roman" w:hAnsi="Times New Roman" w:cs="Times New Roman"/>
          <w:sz w:val="28"/>
          <w:szCs w:val="28"/>
          <w:lang w:val="kk-KZ"/>
        </w:rPr>
        <w:t>урет</w:t>
      </w:r>
      <w:r w:rsidRPr="00FB33F3">
        <w:rPr>
          <w:rFonts w:ascii="Times New Roman" w:hAnsi="Times New Roman" w:cs="Times New Roman"/>
          <w:sz w:val="28"/>
          <w:szCs w:val="28"/>
          <w:lang w:val="kk-KZ"/>
        </w:rPr>
        <w:t>те</w:t>
      </w:r>
      <w:r w:rsidR="00CF00EC" w:rsidRPr="00FB33F3">
        <w:rPr>
          <w:rFonts w:ascii="Times New Roman" w:hAnsi="Times New Roman" w:cs="Times New Roman"/>
          <w:sz w:val="28"/>
          <w:szCs w:val="28"/>
          <w:lang w:val="kk-KZ"/>
        </w:rPr>
        <w:t xml:space="preserve"> қаттылықтың тәулік бойынша өзгерісі график түрінде көрсетілген. Графиктен көріп отырғанымыздай, барлық үлгілерде қаттылық уақыт өте өскенімен, жолжелкеннің 5% мөлшеріндегі үлгі ең тұрақты құрылым сақтайды.</w:t>
      </w:r>
    </w:p>
    <w:p w14:paraId="1232370B" w14:textId="17865034" w:rsidR="00CF00EC" w:rsidRPr="00FB33F3" w:rsidRDefault="00CF00EC" w:rsidP="00CF00EC">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Жалпы нәтижелер көрсеткендей, жолжелкен ұнтағы қамырдың су ұстау және гель түзуші қабілетін жақсартып, </w:t>
      </w:r>
      <w:r w:rsidR="00FB33F3">
        <w:rPr>
          <w:rFonts w:ascii="Times New Roman" w:hAnsi="Times New Roman" w:cs="Times New Roman"/>
          <w:sz w:val="28"/>
          <w:szCs w:val="28"/>
          <w:lang w:val="kk-KZ"/>
        </w:rPr>
        <w:t>кебірс</w:t>
      </w:r>
      <w:r w:rsidRPr="00FB33F3">
        <w:rPr>
          <w:rFonts w:ascii="Times New Roman" w:hAnsi="Times New Roman" w:cs="Times New Roman"/>
          <w:sz w:val="28"/>
          <w:szCs w:val="28"/>
          <w:lang w:val="kk-KZ"/>
        </w:rPr>
        <w:t>у процесін баяулатады. Жасыл қарақұмық – 70 %, жүгері – 25 %, жолжелкен – 5 % арақатынасы глютенсіз қамыр үшін ең қолайлы болып табылады. Бұл құрам оңтайлы серпімділік, тұрақтылық және созылғыштық қасиеттерді қамтамасыз етіп, өнімнің сақтау мерзімін шамамен 2,5 тәулікке дейін ұзартуға мүмкіндік береді.</w:t>
      </w:r>
    </w:p>
    <w:p w14:paraId="683AD1AA" w14:textId="77777777" w:rsidR="00CF00EC" w:rsidRPr="00FB33F3" w:rsidRDefault="00CF00EC" w:rsidP="00191347">
      <w:pPr>
        <w:spacing w:after="0" w:line="240" w:lineRule="auto"/>
        <w:ind w:firstLine="709"/>
        <w:jc w:val="both"/>
        <w:rPr>
          <w:rFonts w:ascii="Times New Roman" w:eastAsia="Calibri" w:hAnsi="Times New Roman" w:cs="Times New Roman"/>
          <w:b/>
          <w:sz w:val="28"/>
          <w:szCs w:val="28"/>
          <w:lang w:val="kk-KZ" w:eastAsia="ru-RU"/>
        </w:rPr>
      </w:pPr>
    </w:p>
    <w:p w14:paraId="5B34D11F" w14:textId="4AAFB178" w:rsidR="0079772D" w:rsidRPr="00FB33F3" w:rsidRDefault="005F6C0D" w:rsidP="00B40A3E">
      <w:pPr>
        <w:spacing w:after="0" w:line="240" w:lineRule="auto"/>
        <w:rPr>
          <w:rFonts w:ascii="Times New Roman" w:eastAsia="Calibri" w:hAnsi="Times New Roman" w:cs="Times New Roman"/>
          <w:b/>
          <w:sz w:val="28"/>
          <w:szCs w:val="28"/>
          <w:lang w:val="kk-KZ"/>
        </w:rPr>
      </w:pPr>
      <w:r w:rsidRPr="00FB33F3">
        <w:rPr>
          <w:rFonts w:ascii="Times New Roman" w:eastAsiaTheme="minorEastAsia" w:hAnsi="Times New Roman" w:cs="Times New Roman"/>
          <w:b/>
          <w:sz w:val="28"/>
          <w:szCs w:val="28"/>
          <w:lang w:val="kk-KZ"/>
        </w:rPr>
        <w:t>3.10</w:t>
      </w:r>
      <w:r w:rsidRPr="00FB33F3">
        <w:rPr>
          <w:rFonts w:ascii="Times New Roman" w:hAnsi="Times New Roman" w:cs="Times New Roman"/>
          <w:b/>
          <w:bCs/>
          <w:spacing w:val="-2"/>
          <w:sz w:val="28"/>
          <w:szCs w:val="28"/>
          <w:lang w:val="kk-KZ" w:eastAsia="ru-RU"/>
        </w:rPr>
        <w:t xml:space="preserve"> Жасыл қарақұмық, жүгері және жолж</w:t>
      </w:r>
      <w:r w:rsidR="005D1939" w:rsidRPr="00FB33F3">
        <w:rPr>
          <w:rFonts w:ascii="Times New Roman" w:hAnsi="Times New Roman" w:cs="Times New Roman"/>
          <w:b/>
          <w:bCs/>
          <w:spacing w:val="-2"/>
          <w:sz w:val="28"/>
          <w:szCs w:val="28"/>
          <w:lang w:val="kk-KZ" w:eastAsia="ru-RU"/>
        </w:rPr>
        <w:t xml:space="preserve">елкен негізіндегі глютенсіз нан </w:t>
      </w:r>
      <w:r w:rsidRPr="00FB33F3">
        <w:rPr>
          <w:rFonts w:ascii="Times New Roman" w:hAnsi="Times New Roman" w:cs="Times New Roman"/>
          <w:b/>
          <w:bCs/>
          <w:spacing w:val="-2"/>
          <w:sz w:val="28"/>
          <w:szCs w:val="28"/>
          <w:lang w:val="kk-KZ" w:eastAsia="ru-RU"/>
        </w:rPr>
        <w:t>өнімінің оңтайлы рецептурасы мен технологиясын ғылыми негіздеу</w:t>
      </w:r>
    </w:p>
    <w:p w14:paraId="14477D0A" w14:textId="41D4F411" w:rsidR="0079772D" w:rsidRPr="00FB33F3" w:rsidRDefault="0079772D" w:rsidP="00B40A3E">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bCs/>
          <w:spacing w:val="-2"/>
          <w:sz w:val="28"/>
          <w:szCs w:val="28"/>
          <w:lang w:val="kk-KZ" w:eastAsia="ru-RU"/>
        </w:rPr>
        <w:t>Глютенсіз</w:t>
      </w:r>
      <w:r w:rsidRPr="00FB33F3">
        <w:rPr>
          <w:rFonts w:ascii="Times New Roman" w:eastAsia="Calibri" w:hAnsi="Times New Roman" w:cs="Times New Roman"/>
          <w:sz w:val="28"/>
          <w:szCs w:val="28"/>
          <w:lang w:val="kk-KZ"/>
        </w:rPr>
        <w:t xml:space="preserve"> </w:t>
      </w:r>
      <w:r w:rsidRPr="00FB33F3">
        <w:rPr>
          <w:rFonts w:ascii="Times New Roman" w:hAnsi="Times New Roman" w:cs="Times New Roman"/>
          <w:bCs/>
          <w:spacing w:val="-2"/>
          <w:sz w:val="28"/>
          <w:szCs w:val="28"/>
          <w:lang w:val="kk-KZ" w:eastAsia="ru-RU"/>
        </w:rPr>
        <w:t>нан өнімінің</w:t>
      </w:r>
      <w:r w:rsidRPr="00FB33F3">
        <w:rPr>
          <w:rFonts w:ascii="Times New Roman" w:eastAsia="Calibri" w:hAnsi="Times New Roman" w:cs="Times New Roman"/>
          <w:sz w:val="28"/>
          <w:szCs w:val="28"/>
          <w:lang w:val="kk-KZ"/>
        </w:rPr>
        <w:t xml:space="preserve"> </w:t>
      </w:r>
      <w:r w:rsidRPr="00FB33F3">
        <w:rPr>
          <w:rFonts w:ascii="Times New Roman" w:hAnsi="Times New Roman" w:cs="Times New Roman"/>
          <w:bCs/>
          <w:spacing w:val="-2"/>
          <w:sz w:val="28"/>
          <w:szCs w:val="28"/>
          <w:lang w:val="kk-KZ" w:eastAsia="ru-RU"/>
        </w:rPr>
        <w:t>р</w:t>
      </w:r>
      <w:r w:rsidRPr="00FB33F3">
        <w:rPr>
          <w:rFonts w:ascii="Times New Roman" w:eastAsia="Calibri" w:hAnsi="Times New Roman" w:cs="Times New Roman"/>
          <w:sz w:val="28"/>
          <w:szCs w:val="28"/>
          <w:lang w:val="kk-KZ"/>
        </w:rPr>
        <w:t>ецептурасы</w:t>
      </w:r>
    </w:p>
    <w:p w14:paraId="159495E4" w14:textId="77777777" w:rsidR="0079772D" w:rsidRPr="00FB33F3" w:rsidRDefault="0079772D" w:rsidP="00B40A3E">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Төменде жасыл қарақұмық (74/70/67%), жүгері ұны (25/25/25%), жолжелкен ұнтағы (1/5/8%) қатынасындағы глютенсіз нан рецептурасы ұсынылған. Құрама ұндардың қоспасы — 500 г. өңдеуге ыңғайлы стандартты масса негізінде (МемСТ 5667-2022 «Нан және нан өнімдері. Қабылдау ережелері, үлгілерді іріктеу әдістері, бұйымдардың органолептикалық көрсеткіштері мен массасын анықтау әдістері») дайындалды.</w:t>
      </w:r>
    </w:p>
    <w:p w14:paraId="00471A95" w14:textId="77777777" w:rsidR="0079772D" w:rsidRPr="00FB33F3" w:rsidRDefault="0079772D" w:rsidP="0079772D">
      <w:pPr>
        <w:spacing w:after="0" w:line="240" w:lineRule="auto"/>
        <w:ind w:firstLine="708"/>
        <w:jc w:val="both"/>
        <w:rPr>
          <w:rFonts w:ascii="Times New Roman" w:hAnsi="Times New Roman" w:cs="Times New Roman"/>
          <w:sz w:val="28"/>
          <w:szCs w:val="28"/>
          <w:lang w:val="kk-KZ" w:eastAsia="ru-RU"/>
        </w:rPr>
      </w:pPr>
    </w:p>
    <w:p w14:paraId="05C5FF92" w14:textId="77777777" w:rsidR="009A651B" w:rsidRPr="00FB33F3" w:rsidRDefault="009A651B" w:rsidP="0079772D">
      <w:pPr>
        <w:spacing w:after="0" w:line="240" w:lineRule="auto"/>
        <w:ind w:firstLine="708"/>
        <w:jc w:val="both"/>
        <w:rPr>
          <w:rFonts w:ascii="Times New Roman" w:hAnsi="Times New Roman" w:cs="Times New Roman"/>
          <w:sz w:val="28"/>
          <w:szCs w:val="28"/>
          <w:lang w:val="kk-KZ" w:eastAsia="ru-RU"/>
        </w:rPr>
      </w:pPr>
    </w:p>
    <w:p w14:paraId="17EA4455" w14:textId="77777777" w:rsidR="009A651B" w:rsidRPr="00FB33F3" w:rsidRDefault="009A651B" w:rsidP="0079772D">
      <w:pPr>
        <w:spacing w:after="0" w:line="240" w:lineRule="auto"/>
        <w:ind w:firstLine="708"/>
        <w:jc w:val="both"/>
        <w:rPr>
          <w:rFonts w:ascii="Times New Roman" w:hAnsi="Times New Roman" w:cs="Times New Roman"/>
          <w:sz w:val="28"/>
          <w:szCs w:val="28"/>
          <w:lang w:val="kk-KZ" w:eastAsia="ru-RU"/>
        </w:rPr>
      </w:pPr>
    </w:p>
    <w:p w14:paraId="6EE503D9" w14:textId="77777777" w:rsidR="009A651B" w:rsidRPr="00FB33F3" w:rsidRDefault="009A651B" w:rsidP="0079772D">
      <w:pPr>
        <w:spacing w:after="0" w:line="240" w:lineRule="auto"/>
        <w:ind w:firstLine="708"/>
        <w:jc w:val="both"/>
        <w:rPr>
          <w:rFonts w:ascii="Times New Roman" w:hAnsi="Times New Roman" w:cs="Times New Roman"/>
          <w:sz w:val="28"/>
          <w:szCs w:val="28"/>
          <w:lang w:val="kk-KZ" w:eastAsia="ru-RU"/>
        </w:rPr>
      </w:pPr>
    </w:p>
    <w:p w14:paraId="42D375EF" w14:textId="797FC3DD" w:rsidR="0079772D" w:rsidRPr="00FB33F3" w:rsidRDefault="009A651B" w:rsidP="0079772D">
      <w:pPr>
        <w:spacing w:after="0" w:line="240" w:lineRule="auto"/>
        <w:jc w:val="both"/>
        <w:rPr>
          <w:rFonts w:ascii="Times New Roman" w:eastAsia="Times New Roman" w:hAnsi="Times New Roman" w:cs="Times New Roman"/>
          <w:bCs/>
          <w:spacing w:val="-2"/>
          <w:sz w:val="28"/>
          <w:szCs w:val="28"/>
          <w:lang w:val="kk-KZ" w:eastAsia="ru-RU"/>
        </w:rPr>
      </w:pPr>
      <w:bookmarkStart w:id="9" w:name="_Hlk209096662"/>
      <w:r w:rsidRPr="00FB33F3">
        <w:rPr>
          <w:rFonts w:ascii="Times New Roman" w:eastAsiaTheme="minorEastAsia" w:hAnsi="Times New Roman" w:cs="Times New Roman"/>
          <w:bCs/>
          <w:kern w:val="36"/>
          <w:sz w:val="28"/>
          <w:szCs w:val="28"/>
          <w:lang w:val="kk-KZ" w:eastAsia="ru-RU"/>
        </w:rPr>
        <w:lastRenderedPageBreak/>
        <w:t>К</w:t>
      </w:r>
      <w:r w:rsidR="0079772D" w:rsidRPr="00FB33F3">
        <w:rPr>
          <w:rFonts w:ascii="Times New Roman" w:eastAsiaTheme="minorEastAsia" w:hAnsi="Times New Roman" w:cs="Times New Roman"/>
          <w:bCs/>
          <w:kern w:val="36"/>
          <w:sz w:val="28"/>
          <w:szCs w:val="28"/>
          <w:lang w:val="kk-KZ" w:eastAsia="ru-RU"/>
        </w:rPr>
        <w:t>есте</w:t>
      </w:r>
      <w:r w:rsidRPr="00FB33F3">
        <w:rPr>
          <w:rFonts w:ascii="Times New Roman" w:eastAsiaTheme="minorEastAsia" w:hAnsi="Times New Roman" w:cs="Times New Roman"/>
          <w:bCs/>
          <w:kern w:val="36"/>
          <w:sz w:val="28"/>
          <w:szCs w:val="28"/>
          <w:lang w:val="kk-KZ" w:eastAsia="ru-RU"/>
        </w:rPr>
        <w:t xml:space="preserve"> 2</w:t>
      </w:r>
      <w:r w:rsidR="00102EEF" w:rsidRPr="00FB33F3">
        <w:rPr>
          <w:rFonts w:ascii="Times New Roman" w:eastAsiaTheme="minorEastAsia" w:hAnsi="Times New Roman" w:cs="Times New Roman"/>
          <w:bCs/>
          <w:kern w:val="36"/>
          <w:sz w:val="28"/>
          <w:szCs w:val="28"/>
          <w:lang w:val="kk-KZ" w:eastAsia="ru-RU"/>
        </w:rPr>
        <w:t>1</w:t>
      </w:r>
      <w:r w:rsidRPr="00FB33F3">
        <w:rPr>
          <w:rFonts w:ascii="Times New Roman" w:eastAsiaTheme="minorEastAsia" w:hAnsi="Times New Roman" w:cs="Times New Roman"/>
          <w:bCs/>
          <w:kern w:val="36"/>
          <w:sz w:val="28"/>
          <w:szCs w:val="28"/>
          <w:lang w:val="kk-KZ" w:eastAsia="ru-RU"/>
        </w:rPr>
        <w:t xml:space="preserve"> -</w:t>
      </w:r>
      <w:r w:rsidR="0079772D" w:rsidRPr="00FB33F3">
        <w:rPr>
          <w:rFonts w:ascii="Times New Roman" w:eastAsiaTheme="minorEastAsia" w:hAnsi="Times New Roman" w:cs="Times New Roman"/>
          <w:bCs/>
          <w:kern w:val="36"/>
          <w:sz w:val="28"/>
          <w:szCs w:val="28"/>
          <w:lang w:val="kk-KZ" w:eastAsia="ru-RU"/>
        </w:rPr>
        <w:t xml:space="preserve"> </w:t>
      </w:r>
      <w:r w:rsidR="0079772D" w:rsidRPr="00FB33F3">
        <w:rPr>
          <w:rFonts w:ascii="Times New Roman" w:eastAsia="Times New Roman" w:hAnsi="Times New Roman" w:cs="Times New Roman"/>
          <w:bCs/>
          <w:spacing w:val="-2"/>
          <w:sz w:val="28"/>
          <w:szCs w:val="28"/>
          <w:lang w:val="kk-KZ" w:eastAsia="ru-RU"/>
        </w:rPr>
        <w:t xml:space="preserve">Глютенсіз құрама ұндар негізінде жасалған нанның рецептурасы </w:t>
      </w:r>
    </w:p>
    <w:p w14:paraId="45602752" w14:textId="77777777" w:rsidR="0079772D" w:rsidRPr="00FB33F3" w:rsidRDefault="0079772D" w:rsidP="0079772D">
      <w:pPr>
        <w:spacing w:after="0" w:line="240" w:lineRule="auto"/>
        <w:ind w:firstLine="708"/>
        <w:jc w:val="both"/>
        <w:rPr>
          <w:rFonts w:ascii="Times New Roman" w:eastAsia="Times New Roman" w:hAnsi="Times New Roman" w:cs="Times New Roman"/>
          <w:bCs/>
          <w:spacing w:val="-2"/>
          <w:sz w:val="28"/>
          <w:szCs w:val="28"/>
          <w:lang w:val="kk-KZ" w:eastAsia="ru-RU"/>
        </w:rPr>
      </w:pPr>
      <w:r w:rsidRPr="00FB33F3">
        <w:rPr>
          <w:rFonts w:ascii="Times New Roman" w:eastAsia="Times New Roman" w:hAnsi="Times New Roman" w:cs="Times New Roman"/>
          <w:bCs/>
          <w:spacing w:val="-2"/>
          <w:sz w:val="28"/>
          <w:szCs w:val="28"/>
          <w:lang w:val="kk-KZ" w:eastAsia="ru-RU"/>
        </w:rPr>
        <w:t xml:space="preserve">(500 г ұн негізінде жасалған (бір дана нанға) </w:t>
      </w:r>
    </w:p>
    <w:p w14:paraId="14D14052" w14:textId="77777777" w:rsidR="0079772D" w:rsidRPr="00FB33F3" w:rsidRDefault="0079772D" w:rsidP="0079772D">
      <w:pPr>
        <w:spacing w:after="0" w:line="240" w:lineRule="auto"/>
        <w:jc w:val="both"/>
        <w:rPr>
          <w:rFonts w:ascii="Times New Roman" w:eastAsia="Times New Roman" w:hAnsi="Times New Roman" w:cs="Times New Roman"/>
          <w:bCs/>
          <w:spacing w:val="-2"/>
          <w:sz w:val="28"/>
          <w:szCs w:val="28"/>
          <w:lang w:val="kk-KZ" w:eastAsia="ru-RU"/>
        </w:rPr>
      </w:pPr>
    </w:p>
    <w:tbl>
      <w:tblPr>
        <w:tblStyle w:val="a4"/>
        <w:tblW w:w="0" w:type="auto"/>
        <w:jc w:val="center"/>
        <w:tblLook w:val="04A0" w:firstRow="1" w:lastRow="0" w:firstColumn="1" w:lastColumn="0" w:noHBand="0" w:noVBand="1"/>
      </w:tblPr>
      <w:tblGrid>
        <w:gridCol w:w="2708"/>
        <w:gridCol w:w="945"/>
        <w:gridCol w:w="949"/>
        <w:gridCol w:w="974"/>
        <w:gridCol w:w="3780"/>
      </w:tblGrid>
      <w:tr w:rsidR="0079772D" w:rsidRPr="00FB33F3" w14:paraId="15502878" w14:textId="77777777" w:rsidTr="009A651B">
        <w:trPr>
          <w:jc w:val="center"/>
        </w:trPr>
        <w:tc>
          <w:tcPr>
            <w:tcW w:w="2708" w:type="dxa"/>
            <w:vMerge w:val="restart"/>
          </w:tcPr>
          <w:p w14:paraId="2874B605" w14:textId="77777777" w:rsidR="0079772D" w:rsidRPr="00FB33F3" w:rsidRDefault="0079772D" w:rsidP="00413F07">
            <w:pPr>
              <w:rPr>
                <w:rFonts w:ascii="Times New Roman" w:hAnsi="Times New Roman" w:cs="Times New Roman"/>
                <w:bCs/>
                <w:sz w:val="24"/>
                <w:szCs w:val="24"/>
                <w:lang w:val="kk-KZ"/>
              </w:rPr>
            </w:pPr>
            <w:r w:rsidRPr="00FB33F3">
              <w:rPr>
                <w:rFonts w:ascii="Times New Roman" w:hAnsi="Times New Roman" w:cs="Times New Roman"/>
                <w:bCs/>
                <w:sz w:val="24"/>
                <w:szCs w:val="24"/>
                <w:lang w:val="kk-KZ"/>
              </w:rPr>
              <w:t>Құрамы</w:t>
            </w:r>
          </w:p>
        </w:tc>
        <w:tc>
          <w:tcPr>
            <w:tcW w:w="2868" w:type="dxa"/>
            <w:gridSpan w:val="3"/>
          </w:tcPr>
          <w:p w14:paraId="207797AA" w14:textId="77777777" w:rsidR="0079772D" w:rsidRPr="00FB33F3" w:rsidRDefault="0079772D" w:rsidP="00413F07">
            <w:pPr>
              <w:jc w:val="center"/>
              <w:rPr>
                <w:rFonts w:ascii="Times New Roman" w:hAnsi="Times New Roman" w:cs="Times New Roman"/>
                <w:bCs/>
                <w:sz w:val="24"/>
                <w:szCs w:val="24"/>
                <w:lang w:val="kk-KZ"/>
              </w:rPr>
            </w:pPr>
            <w:r w:rsidRPr="00FB33F3">
              <w:rPr>
                <w:rFonts w:ascii="Times New Roman" w:eastAsia="Times New Roman" w:hAnsi="Times New Roman" w:cs="Times New Roman"/>
                <w:bCs/>
                <w:sz w:val="24"/>
                <w:szCs w:val="24"/>
              </w:rPr>
              <w:t>Мөлшері (г/мл)</w:t>
            </w:r>
          </w:p>
        </w:tc>
        <w:tc>
          <w:tcPr>
            <w:tcW w:w="3780" w:type="dxa"/>
            <w:vMerge w:val="restart"/>
          </w:tcPr>
          <w:p w14:paraId="270210ED" w14:textId="77777777" w:rsidR="0079772D" w:rsidRPr="00FB33F3" w:rsidRDefault="0079772D" w:rsidP="00413F07">
            <w:pPr>
              <w:jc w:val="center"/>
              <w:rPr>
                <w:rFonts w:ascii="Times New Roman" w:hAnsi="Times New Roman" w:cs="Times New Roman"/>
                <w:bCs/>
                <w:sz w:val="24"/>
                <w:szCs w:val="24"/>
                <w:lang w:val="kk-KZ"/>
              </w:rPr>
            </w:pPr>
            <w:r w:rsidRPr="00FB33F3">
              <w:rPr>
                <w:rFonts w:ascii="Times New Roman" w:eastAsia="Times New Roman" w:hAnsi="Times New Roman" w:cs="Times New Roman"/>
                <w:bCs/>
                <w:sz w:val="24"/>
                <w:szCs w:val="24"/>
              </w:rPr>
              <w:t>Түсініктеме</w:t>
            </w:r>
          </w:p>
        </w:tc>
      </w:tr>
      <w:tr w:rsidR="0079772D" w:rsidRPr="00FB33F3" w14:paraId="6ABFB968" w14:textId="77777777" w:rsidTr="009A651B">
        <w:trPr>
          <w:trHeight w:val="58"/>
          <w:jc w:val="center"/>
        </w:trPr>
        <w:tc>
          <w:tcPr>
            <w:tcW w:w="2708" w:type="dxa"/>
            <w:vMerge/>
          </w:tcPr>
          <w:p w14:paraId="3F2D4B4D" w14:textId="77777777" w:rsidR="0079772D" w:rsidRPr="00FB33F3" w:rsidRDefault="0079772D" w:rsidP="00413F07">
            <w:pPr>
              <w:rPr>
                <w:rFonts w:ascii="Times New Roman" w:hAnsi="Times New Roman" w:cs="Times New Roman"/>
                <w:b/>
                <w:bCs/>
                <w:sz w:val="24"/>
                <w:szCs w:val="24"/>
                <w:lang w:val="kk-KZ"/>
              </w:rPr>
            </w:pPr>
          </w:p>
        </w:tc>
        <w:tc>
          <w:tcPr>
            <w:tcW w:w="945" w:type="dxa"/>
          </w:tcPr>
          <w:p w14:paraId="47AE9C4B" w14:textId="77777777" w:rsidR="0079772D" w:rsidRPr="00FB33F3" w:rsidRDefault="0079772D" w:rsidP="00413F07">
            <w:pPr>
              <w:jc w:val="center"/>
              <w:rPr>
                <w:rFonts w:ascii="Times New Roman" w:eastAsia="Times New Roman" w:hAnsi="Times New Roman" w:cs="Times New Roman"/>
                <w:bCs/>
                <w:sz w:val="24"/>
                <w:szCs w:val="24"/>
              </w:rPr>
            </w:pPr>
            <w:r w:rsidRPr="00FB33F3">
              <w:rPr>
                <w:rFonts w:ascii="Times New Roman" w:hAnsi="Times New Roman" w:cs="Times New Roman"/>
                <w:bCs/>
                <w:sz w:val="24"/>
                <w:szCs w:val="24"/>
              </w:rPr>
              <w:t>Үлгі</w:t>
            </w:r>
            <w:r w:rsidRPr="00FB33F3">
              <w:rPr>
                <w:rFonts w:ascii="Times New Roman" w:hAnsi="Times New Roman" w:cs="Times New Roman"/>
                <w:bCs/>
                <w:sz w:val="24"/>
                <w:szCs w:val="24"/>
                <w:lang w:val="kk-KZ"/>
              </w:rPr>
              <w:t xml:space="preserve"> №1</w:t>
            </w:r>
          </w:p>
        </w:tc>
        <w:tc>
          <w:tcPr>
            <w:tcW w:w="949" w:type="dxa"/>
          </w:tcPr>
          <w:p w14:paraId="10AEC27D" w14:textId="77777777" w:rsidR="0079772D" w:rsidRPr="00FB33F3" w:rsidRDefault="0079772D" w:rsidP="00413F07">
            <w:pPr>
              <w:jc w:val="center"/>
              <w:rPr>
                <w:rFonts w:ascii="Times New Roman" w:eastAsia="Times New Roman" w:hAnsi="Times New Roman" w:cs="Times New Roman"/>
                <w:bCs/>
                <w:sz w:val="24"/>
                <w:szCs w:val="24"/>
              </w:rPr>
            </w:pPr>
            <w:r w:rsidRPr="00FB33F3">
              <w:rPr>
                <w:rFonts w:ascii="Times New Roman" w:hAnsi="Times New Roman" w:cs="Times New Roman"/>
                <w:bCs/>
                <w:sz w:val="24"/>
                <w:szCs w:val="24"/>
              </w:rPr>
              <w:t>Үлгі</w:t>
            </w:r>
            <w:r w:rsidRPr="00FB33F3">
              <w:rPr>
                <w:rFonts w:ascii="Times New Roman" w:hAnsi="Times New Roman" w:cs="Times New Roman"/>
                <w:bCs/>
                <w:sz w:val="24"/>
                <w:szCs w:val="24"/>
                <w:lang w:val="kk-KZ"/>
              </w:rPr>
              <w:t xml:space="preserve"> №2</w:t>
            </w:r>
          </w:p>
        </w:tc>
        <w:tc>
          <w:tcPr>
            <w:tcW w:w="974" w:type="dxa"/>
          </w:tcPr>
          <w:p w14:paraId="1B67F5B4" w14:textId="77777777" w:rsidR="0079772D" w:rsidRPr="00FB33F3" w:rsidRDefault="0079772D" w:rsidP="00413F07">
            <w:pPr>
              <w:jc w:val="center"/>
              <w:rPr>
                <w:rFonts w:ascii="Times New Roman" w:eastAsia="Times New Roman" w:hAnsi="Times New Roman" w:cs="Times New Roman"/>
                <w:bCs/>
                <w:sz w:val="24"/>
                <w:szCs w:val="24"/>
              </w:rPr>
            </w:pPr>
            <w:r w:rsidRPr="00FB33F3">
              <w:rPr>
                <w:rFonts w:ascii="Times New Roman" w:hAnsi="Times New Roman" w:cs="Times New Roman"/>
                <w:bCs/>
                <w:sz w:val="24"/>
                <w:szCs w:val="24"/>
              </w:rPr>
              <w:t>Үлгі</w:t>
            </w:r>
            <w:r w:rsidRPr="00FB33F3">
              <w:rPr>
                <w:rFonts w:ascii="Times New Roman" w:hAnsi="Times New Roman" w:cs="Times New Roman"/>
                <w:bCs/>
                <w:sz w:val="24"/>
                <w:szCs w:val="24"/>
                <w:lang w:val="kk-KZ"/>
              </w:rPr>
              <w:t xml:space="preserve"> №3</w:t>
            </w:r>
          </w:p>
        </w:tc>
        <w:tc>
          <w:tcPr>
            <w:tcW w:w="3780" w:type="dxa"/>
            <w:vMerge/>
          </w:tcPr>
          <w:p w14:paraId="7E49A805" w14:textId="77777777" w:rsidR="0079772D" w:rsidRPr="00FB33F3" w:rsidRDefault="0079772D" w:rsidP="00413F07">
            <w:pPr>
              <w:jc w:val="center"/>
              <w:rPr>
                <w:rFonts w:ascii="Times New Roman" w:eastAsia="Times New Roman" w:hAnsi="Times New Roman" w:cs="Times New Roman"/>
                <w:b/>
                <w:bCs/>
                <w:sz w:val="24"/>
                <w:szCs w:val="24"/>
              </w:rPr>
            </w:pPr>
          </w:p>
        </w:tc>
      </w:tr>
      <w:tr w:rsidR="0079772D" w:rsidRPr="003549AE" w14:paraId="10DC429E" w14:textId="77777777" w:rsidTr="009A651B">
        <w:trPr>
          <w:jc w:val="center"/>
        </w:trPr>
        <w:tc>
          <w:tcPr>
            <w:tcW w:w="2708" w:type="dxa"/>
          </w:tcPr>
          <w:p w14:paraId="5838B2B5"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Жасыл қарақұмық ұны</w:t>
            </w:r>
          </w:p>
        </w:tc>
        <w:tc>
          <w:tcPr>
            <w:tcW w:w="945" w:type="dxa"/>
            <w:vAlign w:val="center"/>
          </w:tcPr>
          <w:p w14:paraId="122CA120"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370 г</w:t>
            </w:r>
          </w:p>
        </w:tc>
        <w:tc>
          <w:tcPr>
            <w:tcW w:w="949" w:type="dxa"/>
            <w:vAlign w:val="center"/>
          </w:tcPr>
          <w:p w14:paraId="552DF428"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350 г</w:t>
            </w:r>
          </w:p>
        </w:tc>
        <w:tc>
          <w:tcPr>
            <w:tcW w:w="974" w:type="dxa"/>
            <w:vAlign w:val="center"/>
          </w:tcPr>
          <w:p w14:paraId="5EFC90D3"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335 г</w:t>
            </w:r>
          </w:p>
        </w:tc>
        <w:tc>
          <w:tcPr>
            <w:tcW w:w="3780" w:type="dxa"/>
          </w:tcPr>
          <w:p w14:paraId="1A4CD6E1" w14:textId="77777777" w:rsidR="0079772D" w:rsidRPr="00FB33F3" w:rsidRDefault="0079772D" w:rsidP="00413F07">
            <w:pPr>
              <w:jc w:val="both"/>
              <w:rPr>
                <w:rFonts w:ascii="Times New Roman" w:eastAsia="Times New Roman" w:hAnsi="Times New Roman" w:cs="Times New Roman"/>
                <w:sz w:val="24"/>
                <w:szCs w:val="24"/>
                <w:lang w:val="kk-KZ"/>
              </w:rPr>
            </w:pPr>
            <w:r w:rsidRPr="00FB33F3">
              <w:rPr>
                <w:rFonts w:ascii="Times New Roman" w:eastAsia="Times New Roman" w:hAnsi="Times New Roman" w:cs="Times New Roman"/>
                <w:sz w:val="24"/>
                <w:szCs w:val="24"/>
                <w:lang w:val="kk-KZ"/>
              </w:rPr>
              <w:t>Төмен ГИ, ақуызға және талшыққа бай</w:t>
            </w:r>
          </w:p>
        </w:tc>
      </w:tr>
      <w:tr w:rsidR="0079772D" w:rsidRPr="00FB33F3" w14:paraId="5B239CDE" w14:textId="77777777" w:rsidTr="009A651B">
        <w:trPr>
          <w:jc w:val="center"/>
        </w:trPr>
        <w:tc>
          <w:tcPr>
            <w:tcW w:w="2708" w:type="dxa"/>
          </w:tcPr>
          <w:p w14:paraId="6CF468CF"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Жүгері ұны</w:t>
            </w:r>
          </w:p>
        </w:tc>
        <w:tc>
          <w:tcPr>
            <w:tcW w:w="945" w:type="dxa"/>
            <w:vAlign w:val="center"/>
          </w:tcPr>
          <w:p w14:paraId="7765BCFD"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125 г</w:t>
            </w:r>
          </w:p>
        </w:tc>
        <w:tc>
          <w:tcPr>
            <w:tcW w:w="949" w:type="dxa"/>
            <w:vAlign w:val="center"/>
          </w:tcPr>
          <w:p w14:paraId="1510366A"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125 г</w:t>
            </w:r>
          </w:p>
        </w:tc>
        <w:tc>
          <w:tcPr>
            <w:tcW w:w="974" w:type="dxa"/>
            <w:vAlign w:val="center"/>
          </w:tcPr>
          <w:p w14:paraId="2A0447C4"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125 г</w:t>
            </w:r>
          </w:p>
        </w:tc>
        <w:tc>
          <w:tcPr>
            <w:tcW w:w="3780" w:type="dxa"/>
          </w:tcPr>
          <w:p w14:paraId="0141FA15" w14:textId="77777777" w:rsidR="0079772D" w:rsidRPr="00FB33F3" w:rsidRDefault="0079772D" w:rsidP="00413F07">
            <w:pPr>
              <w:jc w:val="both"/>
              <w:rPr>
                <w:rFonts w:ascii="Times New Roman" w:eastAsia="Times New Roman" w:hAnsi="Times New Roman" w:cs="Times New Roman"/>
                <w:sz w:val="24"/>
                <w:szCs w:val="24"/>
              </w:rPr>
            </w:pPr>
            <w:r w:rsidRPr="00FB33F3">
              <w:rPr>
                <w:rFonts w:ascii="Times New Roman" w:eastAsia="Times New Roman" w:hAnsi="Times New Roman" w:cs="Times New Roman"/>
                <w:sz w:val="24"/>
                <w:szCs w:val="24"/>
              </w:rPr>
              <w:t>Дәм мен түс береді</w:t>
            </w:r>
          </w:p>
        </w:tc>
      </w:tr>
      <w:tr w:rsidR="0079772D" w:rsidRPr="00FB33F3" w14:paraId="2C54507F" w14:textId="77777777" w:rsidTr="009A651B">
        <w:trPr>
          <w:jc w:val="center"/>
        </w:trPr>
        <w:tc>
          <w:tcPr>
            <w:tcW w:w="2708" w:type="dxa"/>
          </w:tcPr>
          <w:p w14:paraId="0045D50F"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Жолжелкен ұнтағы</w:t>
            </w:r>
          </w:p>
        </w:tc>
        <w:tc>
          <w:tcPr>
            <w:tcW w:w="945" w:type="dxa"/>
            <w:vAlign w:val="center"/>
          </w:tcPr>
          <w:p w14:paraId="120B4850"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5 г</w:t>
            </w:r>
          </w:p>
        </w:tc>
        <w:tc>
          <w:tcPr>
            <w:tcW w:w="949" w:type="dxa"/>
            <w:vAlign w:val="center"/>
          </w:tcPr>
          <w:p w14:paraId="55E1F0D1"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25 г</w:t>
            </w:r>
          </w:p>
        </w:tc>
        <w:tc>
          <w:tcPr>
            <w:tcW w:w="974" w:type="dxa"/>
            <w:vAlign w:val="center"/>
          </w:tcPr>
          <w:p w14:paraId="57E05C45"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40 г</w:t>
            </w:r>
          </w:p>
        </w:tc>
        <w:tc>
          <w:tcPr>
            <w:tcW w:w="3780" w:type="dxa"/>
          </w:tcPr>
          <w:p w14:paraId="5540A705" w14:textId="77777777" w:rsidR="0079772D" w:rsidRPr="00FB33F3" w:rsidRDefault="0079772D" w:rsidP="00413F07">
            <w:pPr>
              <w:jc w:val="both"/>
              <w:rPr>
                <w:rFonts w:ascii="Times New Roman" w:eastAsia="Times New Roman" w:hAnsi="Times New Roman" w:cs="Times New Roman"/>
                <w:sz w:val="24"/>
                <w:szCs w:val="24"/>
              </w:rPr>
            </w:pPr>
            <w:r w:rsidRPr="00FB33F3">
              <w:rPr>
                <w:rFonts w:ascii="Times New Roman" w:eastAsia="Times New Roman" w:hAnsi="Times New Roman" w:cs="Times New Roman"/>
                <w:sz w:val="24"/>
                <w:szCs w:val="24"/>
              </w:rPr>
              <w:t>Қамыр құрылымын тұрақтандырады</w:t>
            </w:r>
          </w:p>
        </w:tc>
      </w:tr>
      <w:tr w:rsidR="0079772D" w:rsidRPr="00FB33F3" w14:paraId="5679A8FC" w14:textId="77777777" w:rsidTr="009A651B">
        <w:trPr>
          <w:jc w:val="center"/>
        </w:trPr>
        <w:tc>
          <w:tcPr>
            <w:tcW w:w="2708" w:type="dxa"/>
          </w:tcPr>
          <w:p w14:paraId="39A0DE45"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Тұз</w:t>
            </w:r>
          </w:p>
        </w:tc>
        <w:tc>
          <w:tcPr>
            <w:tcW w:w="945" w:type="dxa"/>
          </w:tcPr>
          <w:p w14:paraId="6B7BD781"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7–8 г</w:t>
            </w:r>
          </w:p>
        </w:tc>
        <w:tc>
          <w:tcPr>
            <w:tcW w:w="949" w:type="dxa"/>
          </w:tcPr>
          <w:p w14:paraId="090752EC"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7–8 г</w:t>
            </w:r>
          </w:p>
        </w:tc>
        <w:tc>
          <w:tcPr>
            <w:tcW w:w="974" w:type="dxa"/>
          </w:tcPr>
          <w:p w14:paraId="7904E04D"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7–8 г</w:t>
            </w:r>
          </w:p>
        </w:tc>
        <w:tc>
          <w:tcPr>
            <w:tcW w:w="3780" w:type="dxa"/>
          </w:tcPr>
          <w:p w14:paraId="4B1DEF7F" w14:textId="77777777" w:rsidR="0079772D" w:rsidRPr="00FB33F3" w:rsidRDefault="0079772D" w:rsidP="00413F07">
            <w:pPr>
              <w:jc w:val="both"/>
              <w:rPr>
                <w:rFonts w:ascii="Times New Roman" w:eastAsia="Times New Roman" w:hAnsi="Times New Roman" w:cs="Times New Roman"/>
                <w:sz w:val="24"/>
                <w:szCs w:val="24"/>
              </w:rPr>
            </w:pPr>
            <w:r w:rsidRPr="00FB33F3">
              <w:rPr>
                <w:rFonts w:ascii="Times New Roman" w:eastAsia="Times New Roman" w:hAnsi="Times New Roman" w:cs="Times New Roman"/>
                <w:sz w:val="24"/>
                <w:szCs w:val="24"/>
              </w:rPr>
              <w:t>Дәм үшін</w:t>
            </w:r>
          </w:p>
        </w:tc>
      </w:tr>
      <w:tr w:rsidR="0079772D" w:rsidRPr="003549AE" w14:paraId="51AD9BD1" w14:textId="77777777" w:rsidTr="009A651B">
        <w:trPr>
          <w:jc w:val="center"/>
        </w:trPr>
        <w:tc>
          <w:tcPr>
            <w:tcW w:w="2708" w:type="dxa"/>
          </w:tcPr>
          <w:p w14:paraId="1454C130"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Қант (қажеттіліке байланысты)</w:t>
            </w:r>
          </w:p>
        </w:tc>
        <w:tc>
          <w:tcPr>
            <w:tcW w:w="945" w:type="dxa"/>
          </w:tcPr>
          <w:p w14:paraId="128408A9"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5–10 г</w:t>
            </w:r>
          </w:p>
        </w:tc>
        <w:tc>
          <w:tcPr>
            <w:tcW w:w="949" w:type="dxa"/>
          </w:tcPr>
          <w:p w14:paraId="6E4CF40A"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5–10 г</w:t>
            </w:r>
          </w:p>
        </w:tc>
        <w:tc>
          <w:tcPr>
            <w:tcW w:w="974" w:type="dxa"/>
          </w:tcPr>
          <w:p w14:paraId="193B09C3"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5–10 г</w:t>
            </w:r>
          </w:p>
        </w:tc>
        <w:tc>
          <w:tcPr>
            <w:tcW w:w="3780" w:type="dxa"/>
          </w:tcPr>
          <w:p w14:paraId="08F2477F" w14:textId="77777777" w:rsidR="0079772D" w:rsidRPr="00FB33F3" w:rsidRDefault="0079772D" w:rsidP="00413F07">
            <w:pPr>
              <w:jc w:val="both"/>
              <w:rPr>
                <w:rFonts w:ascii="Times New Roman" w:eastAsia="Times New Roman" w:hAnsi="Times New Roman" w:cs="Times New Roman"/>
                <w:sz w:val="24"/>
                <w:szCs w:val="24"/>
                <w:lang w:val="kk-KZ"/>
              </w:rPr>
            </w:pPr>
            <w:r w:rsidRPr="00FB33F3">
              <w:rPr>
                <w:rFonts w:ascii="Times New Roman" w:eastAsia="Times New Roman" w:hAnsi="Times New Roman" w:cs="Times New Roman"/>
                <w:sz w:val="24"/>
                <w:szCs w:val="24"/>
                <w:lang w:val="kk-KZ"/>
              </w:rPr>
              <w:t>Ашытқыны белсендіру және дәм үшін</w:t>
            </w:r>
          </w:p>
        </w:tc>
      </w:tr>
      <w:tr w:rsidR="0079772D" w:rsidRPr="00FB33F3" w14:paraId="2CEF730D" w14:textId="77777777" w:rsidTr="009A651B">
        <w:trPr>
          <w:jc w:val="center"/>
        </w:trPr>
        <w:tc>
          <w:tcPr>
            <w:tcW w:w="2708" w:type="dxa"/>
          </w:tcPr>
          <w:p w14:paraId="0C3F821C"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Ашытқы</w:t>
            </w:r>
          </w:p>
        </w:tc>
        <w:tc>
          <w:tcPr>
            <w:tcW w:w="945" w:type="dxa"/>
          </w:tcPr>
          <w:p w14:paraId="7B6F3633"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5–7 г</w:t>
            </w:r>
          </w:p>
        </w:tc>
        <w:tc>
          <w:tcPr>
            <w:tcW w:w="949" w:type="dxa"/>
          </w:tcPr>
          <w:p w14:paraId="747F2E0C"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5–7 г</w:t>
            </w:r>
          </w:p>
        </w:tc>
        <w:tc>
          <w:tcPr>
            <w:tcW w:w="974" w:type="dxa"/>
          </w:tcPr>
          <w:p w14:paraId="4E167560"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5–7 г</w:t>
            </w:r>
          </w:p>
        </w:tc>
        <w:tc>
          <w:tcPr>
            <w:tcW w:w="3780" w:type="dxa"/>
          </w:tcPr>
          <w:p w14:paraId="4EA1B6D2" w14:textId="77777777" w:rsidR="0079772D" w:rsidRPr="00FB33F3" w:rsidRDefault="0079772D" w:rsidP="00413F07">
            <w:pPr>
              <w:jc w:val="both"/>
              <w:rPr>
                <w:rFonts w:ascii="Times New Roman" w:eastAsia="Times New Roman" w:hAnsi="Times New Roman" w:cs="Times New Roman"/>
                <w:sz w:val="24"/>
                <w:szCs w:val="24"/>
              </w:rPr>
            </w:pPr>
            <w:r w:rsidRPr="00FB33F3">
              <w:rPr>
                <w:rFonts w:ascii="Times New Roman" w:eastAsia="Times New Roman" w:hAnsi="Times New Roman" w:cs="Times New Roman"/>
                <w:sz w:val="24"/>
                <w:szCs w:val="24"/>
              </w:rPr>
              <w:t>Қамыр көтерілуі үшін</w:t>
            </w:r>
          </w:p>
        </w:tc>
      </w:tr>
      <w:tr w:rsidR="0079772D" w:rsidRPr="003549AE" w14:paraId="395E3764" w14:textId="77777777" w:rsidTr="009A651B">
        <w:trPr>
          <w:jc w:val="center"/>
        </w:trPr>
        <w:tc>
          <w:tcPr>
            <w:tcW w:w="2708" w:type="dxa"/>
          </w:tcPr>
          <w:p w14:paraId="791D8E9D" w14:textId="77777777" w:rsidR="0079772D" w:rsidRPr="00FB33F3" w:rsidRDefault="0079772D" w:rsidP="00413F07">
            <w:pPr>
              <w:rPr>
                <w:rFonts w:ascii="Times New Roman" w:hAnsi="Times New Roman" w:cs="Times New Roman"/>
                <w:sz w:val="24"/>
                <w:szCs w:val="24"/>
                <w:lang w:val="kk-KZ"/>
              </w:rPr>
            </w:pPr>
            <w:r w:rsidRPr="00FB33F3">
              <w:rPr>
                <w:rFonts w:ascii="Times New Roman" w:hAnsi="Times New Roman" w:cs="Times New Roman"/>
                <w:sz w:val="24"/>
                <w:szCs w:val="24"/>
                <w:lang w:val="kk-KZ"/>
              </w:rPr>
              <w:t>Су (жылы)</w:t>
            </w:r>
          </w:p>
        </w:tc>
        <w:tc>
          <w:tcPr>
            <w:tcW w:w="945" w:type="dxa"/>
          </w:tcPr>
          <w:p w14:paraId="7DF51584"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hAnsi="Times New Roman" w:cs="Times New Roman"/>
                <w:sz w:val="24"/>
                <w:szCs w:val="24"/>
                <w:lang w:val="kk-KZ"/>
              </w:rPr>
              <w:t>320–350 мл</w:t>
            </w:r>
          </w:p>
        </w:tc>
        <w:tc>
          <w:tcPr>
            <w:tcW w:w="949" w:type="dxa"/>
          </w:tcPr>
          <w:p w14:paraId="3E476C27" w14:textId="77777777" w:rsidR="0079772D" w:rsidRPr="00FB33F3" w:rsidRDefault="0079772D" w:rsidP="00413F07">
            <w:pPr>
              <w:jc w:val="center"/>
              <w:rPr>
                <w:rFonts w:ascii="Times New Roman" w:eastAsia="Times New Roman" w:hAnsi="Times New Roman" w:cs="Times New Roman"/>
                <w:sz w:val="24"/>
                <w:szCs w:val="24"/>
              </w:rPr>
            </w:pPr>
            <w:r w:rsidRPr="00FB33F3">
              <w:rPr>
                <w:rFonts w:ascii="Times New Roman" w:eastAsia="Times New Roman" w:hAnsi="Times New Roman" w:cs="Times New Roman"/>
                <w:sz w:val="24"/>
                <w:szCs w:val="24"/>
              </w:rPr>
              <w:t>320–360</w:t>
            </w:r>
          </w:p>
          <w:p w14:paraId="550CF01B"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мл</w:t>
            </w:r>
          </w:p>
        </w:tc>
        <w:tc>
          <w:tcPr>
            <w:tcW w:w="974" w:type="dxa"/>
          </w:tcPr>
          <w:p w14:paraId="6C6410C6" w14:textId="77777777" w:rsidR="0079772D" w:rsidRPr="00FB33F3" w:rsidRDefault="0079772D" w:rsidP="00413F07">
            <w:pPr>
              <w:jc w:val="center"/>
              <w:rPr>
                <w:rFonts w:ascii="Times New Roman" w:hAnsi="Times New Roman" w:cs="Times New Roman"/>
                <w:sz w:val="24"/>
                <w:szCs w:val="24"/>
                <w:lang w:val="kk-KZ"/>
              </w:rPr>
            </w:pPr>
            <w:r w:rsidRPr="00FB33F3">
              <w:rPr>
                <w:rFonts w:ascii="Times New Roman" w:eastAsia="Times New Roman" w:hAnsi="Times New Roman" w:cs="Times New Roman"/>
                <w:sz w:val="24"/>
                <w:szCs w:val="24"/>
              </w:rPr>
              <w:t>320–370 мл</w:t>
            </w:r>
          </w:p>
        </w:tc>
        <w:tc>
          <w:tcPr>
            <w:tcW w:w="3780" w:type="dxa"/>
          </w:tcPr>
          <w:p w14:paraId="55E47B62" w14:textId="77777777" w:rsidR="0079772D" w:rsidRPr="00FB33F3" w:rsidRDefault="0079772D" w:rsidP="00413F07">
            <w:pPr>
              <w:jc w:val="both"/>
              <w:rPr>
                <w:rFonts w:ascii="Times New Roman" w:eastAsia="Times New Roman" w:hAnsi="Times New Roman" w:cs="Times New Roman"/>
                <w:sz w:val="24"/>
                <w:szCs w:val="24"/>
                <w:lang w:val="kk-KZ"/>
              </w:rPr>
            </w:pPr>
            <w:r w:rsidRPr="00FB33F3">
              <w:rPr>
                <w:rFonts w:ascii="Times New Roman" w:eastAsia="Times New Roman" w:hAnsi="Times New Roman" w:cs="Times New Roman"/>
                <w:sz w:val="24"/>
                <w:szCs w:val="24"/>
                <w:lang w:val="kk-KZ"/>
              </w:rPr>
              <w:t>Қамыр жұмсақтығы мен иілімділігі үшін</w:t>
            </w:r>
          </w:p>
        </w:tc>
      </w:tr>
      <w:bookmarkEnd w:id="9"/>
    </w:tbl>
    <w:p w14:paraId="6E7FDA88" w14:textId="77777777" w:rsidR="0079772D" w:rsidRPr="00FB33F3" w:rsidRDefault="0079772D" w:rsidP="0079772D">
      <w:pPr>
        <w:pStyle w:val="3"/>
        <w:tabs>
          <w:tab w:val="left" w:pos="993"/>
        </w:tabs>
        <w:spacing w:before="0" w:line="240" w:lineRule="auto"/>
        <w:ind w:firstLine="709"/>
        <w:rPr>
          <w:rFonts w:ascii="Times New Roman" w:eastAsiaTheme="minorHAnsi" w:hAnsi="Times New Roman" w:cs="Times New Roman"/>
          <w:b/>
          <w:bCs/>
          <w:color w:val="auto"/>
          <w:sz w:val="28"/>
          <w:szCs w:val="28"/>
          <w:lang w:val="kk-KZ" w:eastAsia="ru-RU"/>
        </w:rPr>
      </w:pPr>
    </w:p>
    <w:p w14:paraId="39EF8021" w14:textId="68CA5613" w:rsidR="0079772D" w:rsidRPr="00FB33F3" w:rsidRDefault="0079772D" w:rsidP="0079772D">
      <w:pPr>
        <w:pStyle w:val="af1"/>
        <w:spacing w:before="2"/>
        <w:ind w:right="203" w:firstLine="707"/>
        <w:rPr>
          <w:rFonts w:eastAsia="Calibri"/>
          <w:snapToGrid w:val="0"/>
          <w:color w:val="000000"/>
          <w:kern w:val="2"/>
          <w:sz w:val="28"/>
          <w:szCs w:val="28"/>
          <w:lang w:val="kk-KZ" w:eastAsia="de-DE" w:bidi="en-US"/>
          <w14:ligatures w14:val="standardContextual"/>
        </w:rPr>
      </w:pPr>
      <w:r w:rsidRPr="00FB33F3">
        <w:rPr>
          <w:rFonts w:eastAsia="Calibri"/>
          <w:snapToGrid w:val="0"/>
          <w:color w:val="000000"/>
          <w:kern w:val="2"/>
          <w:sz w:val="28"/>
          <w:szCs w:val="28"/>
          <w:lang w:val="kk-KZ" w:eastAsia="de-DE" w:bidi="en-US"/>
          <w14:ligatures w14:val="standardContextual"/>
        </w:rPr>
        <w:t>Рецептура бойынша келтірілген глютенсіз нанның технологиялық сұлбасы 1</w:t>
      </w:r>
      <w:r w:rsidR="00B72CA0" w:rsidRPr="00FB33F3">
        <w:rPr>
          <w:rFonts w:eastAsia="Calibri"/>
          <w:snapToGrid w:val="0"/>
          <w:color w:val="000000"/>
          <w:kern w:val="2"/>
          <w:sz w:val="28"/>
          <w:szCs w:val="28"/>
          <w:lang w:val="kk-KZ" w:eastAsia="de-DE" w:bidi="en-US"/>
          <w14:ligatures w14:val="standardContextual"/>
        </w:rPr>
        <w:t>8</w:t>
      </w:r>
      <w:r w:rsidRPr="00FB33F3">
        <w:rPr>
          <w:rFonts w:eastAsia="Calibri"/>
          <w:snapToGrid w:val="0"/>
          <w:color w:val="000000"/>
          <w:kern w:val="2"/>
          <w:sz w:val="28"/>
          <w:szCs w:val="28"/>
          <w:lang w:val="kk-KZ" w:eastAsia="de-DE" w:bidi="en-US"/>
          <w14:ligatures w14:val="standardContextual"/>
        </w:rPr>
        <w:t>-суретте көрсетілді.</w:t>
      </w:r>
    </w:p>
    <w:p w14:paraId="34133B0B" w14:textId="77777777" w:rsidR="0079772D" w:rsidRPr="00FB33F3" w:rsidRDefault="0079772D" w:rsidP="0079772D">
      <w:pPr>
        <w:pStyle w:val="af1"/>
        <w:spacing w:before="2"/>
        <w:ind w:right="203" w:firstLine="707"/>
        <w:rPr>
          <w:rFonts w:eastAsia="Calibri"/>
          <w:snapToGrid w:val="0"/>
          <w:color w:val="000000"/>
          <w:kern w:val="2"/>
          <w:sz w:val="28"/>
          <w:szCs w:val="28"/>
          <w:lang w:val="kk-KZ" w:eastAsia="de-DE" w:bidi="en-US"/>
          <w14:ligatures w14:val="standardContextual"/>
        </w:rPr>
      </w:pPr>
      <w:r w:rsidRPr="00FB33F3">
        <w:rPr>
          <w:rFonts w:eastAsia="Calibri"/>
          <w:noProof/>
          <w:snapToGrid w:val="0"/>
          <w:color w:val="000000"/>
          <w:kern w:val="2"/>
          <w:sz w:val="28"/>
          <w:szCs w:val="28"/>
          <w:lang w:eastAsia="ru-RU"/>
          <w14:ligatures w14:val="standardContextual"/>
        </w:rPr>
        <w:lastRenderedPageBreak/>
        <w:drawing>
          <wp:inline distT="0" distB="0" distL="0" distR="0" wp14:anchorId="379C78F3" wp14:editId="08D8CD36">
            <wp:extent cx="5287113" cy="7306695"/>
            <wp:effectExtent l="0" t="0" r="8890" b="889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87113" cy="7306695"/>
                    </a:xfrm>
                    <a:prstGeom prst="rect">
                      <a:avLst/>
                    </a:prstGeom>
                  </pic:spPr>
                </pic:pic>
              </a:graphicData>
            </a:graphic>
          </wp:inline>
        </w:drawing>
      </w:r>
    </w:p>
    <w:p w14:paraId="60CCF2A8" w14:textId="77777777" w:rsidR="0079772D" w:rsidRPr="00FB33F3" w:rsidRDefault="0079772D" w:rsidP="0079772D">
      <w:pPr>
        <w:pStyle w:val="3"/>
        <w:tabs>
          <w:tab w:val="left" w:pos="993"/>
        </w:tabs>
        <w:spacing w:before="0" w:line="240" w:lineRule="auto"/>
        <w:ind w:firstLine="709"/>
        <w:rPr>
          <w:rFonts w:ascii="Times New Roman" w:eastAsiaTheme="minorHAnsi" w:hAnsi="Times New Roman" w:cs="Times New Roman"/>
          <w:b/>
          <w:bCs/>
          <w:color w:val="auto"/>
          <w:sz w:val="28"/>
          <w:szCs w:val="28"/>
          <w:lang w:val="kk-KZ" w:eastAsia="ru-RU"/>
        </w:rPr>
      </w:pPr>
    </w:p>
    <w:p w14:paraId="3185F2D2" w14:textId="64996EC7" w:rsidR="0079772D" w:rsidRPr="00FB33F3" w:rsidRDefault="009A651B" w:rsidP="0079772D">
      <w:pPr>
        <w:pStyle w:val="af1"/>
        <w:ind w:left="5" w:right="64"/>
        <w:jc w:val="center"/>
        <w:rPr>
          <w:rFonts w:eastAsia="Calibri"/>
          <w:snapToGrid w:val="0"/>
          <w:color w:val="000000"/>
          <w:kern w:val="2"/>
          <w:sz w:val="28"/>
          <w:szCs w:val="28"/>
          <w:lang w:val="kk-KZ" w:eastAsia="de-DE" w:bidi="en-US"/>
          <w14:ligatures w14:val="standardContextual"/>
        </w:rPr>
      </w:pPr>
      <w:r w:rsidRPr="00FB33F3">
        <w:rPr>
          <w:rFonts w:eastAsia="Calibri"/>
          <w:snapToGrid w:val="0"/>
          <w:color w:val="000000"/>
          <w:kern w:val="2"/>
          <w:sz w:val="28"/>
          <w:szCs w:val="28"/>
          <w:lang w:val="kk-KZ" w:eastAsia="de-DE" w:bidi="en-US"/>
          <w14:ligatures w14:val="standardContextual"/>
        </w:rPr>
        <w:t>Сурет 18 -</w:t>
      </w:r>
      <w:r w:rsidR="0079772D" w:rsidRPr="00FB33F3">
        <w:rPr>
          <w:rFonts w:eastAsia="Calibri"/>
          <w:snapToGrid w:val="0"/>
          <w:color w:val="000000"/>
          <w:kern w:val="2"/>
          <w:sz w:val="28"/>
          <w:szCs w:val="28"/>
          <w:lang w:val="kk-KZ" w:eastAsia="de-DE" w:bidi="en-US"/>
          <w14:ligatures w14:val="standardContextual"/>
        </w:rPr>
        <w:t xml:space="preserve"> Глютенсіз нан алу технологиясының сұлбасы</w:t>
      </w:r>
    </w:p>
    <w:p w14:paraId="7AC12951" w14:textId="77777777" w:rsidR="0079772D" w:rsidRPr="00FB33F3" w:rsidRDefault="0079772D" w:rsidP="0079772D">
      <w:pPr>
        <w:pStyle w:val="af1"/>
        <w:ind w:left="5" w:right="64"/>
        <w:jc w:val="center"/>
        <w:rPr>
          <w:rFonts w:eastAsia="Calibri"/>
          <w:snapToGrid w:val="0"/>
          <w:color w:val="000000"/>
          <w:kern w:val="2"/>
          <w:sz w:val="28"/>
          <w:szCs w:val="28"/>
          <w:lang w:val="kk-KZ" w:eastAsia="de-DE" w:bidi="en-US"/>
          <w14:ligatures w14:val="standardContextual"/>
        </w:rPr>
      </w:pPr>
    </w:p>
    <w:p w14:paraId="5F5B101F" w14:textId="77777777" w:rsidR="0079772D" w:rsidRPr="00FB33F3" w:rsidRDefault="0079772D" w:rsidP="0079772D">
      <w:pPr>
        <w:pStyle w:val="MDPI42tablebody"/>
        <w:ind w:firstLine="709"/>
        <w:jc w:val="both"/>
        <w:rPr>
          <w:rFonts w:ascii="Times New Roman" w:eastAsia="Calibri" w:hAnsi="Times New Roman"/>
          <w:sz w:val="28"/>
          <w:szCs w:val="28"/>
          <w:lang w:val="kk-KZ"/>
        </w:rPr>
      </w:pPr>
      <w:r w:rsidRPr="00FB33F3">
        <w:rPr>
          <w:rFonts w:ascii="Times New Roman" w:eastAsia="Calibri" w:hAnsi="Times New Roman"/>
          <w:sz w:val="28"/>
          <w:szCs w:val="28"/>
          <w:lang w:val="kk-KZ"/>
        </w:rPr>
        <w:t>Нан өндірудің технологиялық үрдістері барлық сұрыптар үшін бірізді түрде жүзеге асады және келесі негізгі кезеңдерді қамтиды: шикізатты дайындау, қамырды илеу, қамырды бөлу, қамырды ашыту, нанды пісіру, нанды суыту, сақтау және тасымалдау.</w:t>
      </w:r>
    </w:p>
    <w:p w14:paraId="43864D4D" w14:textId="77777777" w:rsidR="0079772D" w:rsidRPr="00FB33F3" w:rsidRDefault="0079772D" w:rsidP="0079772D">
      <w:pPr>
        <w:pStyle w:val="MDPI42tablebody"/>
        <w:ind w:firstLine="709"/>
        <w:jc w:val="both"/>
        <w:rPr>
          <w:rFonts w:ascii="Times New Roman" w:eastAsia="Calibri" w:hAnsi="Times New Roman"/>
          <w:sz w:val="28"/>
          <w:szCs w:val="28"/>
          <w:lang w:val="kk-KZ"/>
        </w:rPr>
      </w:pPr>
      <w:r w:rsidRPr="00FB33F3">
        <w:rPr>
          <w:rFonts w:ascii="Times New Roman" w:hAnsi="Times New Roman"/>
          <w:spacing w:val="-2"/>
          <w:sz w:val="28"/>
          <w:szCs w:val="28"/>
          <w:lang w:val="kk-KZ" w:eastAsia="ru-RU"/>
        </w:rPr>
        <w:t xml:space="preserve">Жасыл </w:t>
      </w:r>
      <w:r w:rsidRPr="00FB33F3">
        <w:rPr>
          <w:rStyle w:val="af0"/>
          <w:rFonts w:ascii="Times New Roman" w:hAnsi="Times New Roman"/>
          <w:b w:val="0"/>
          <w:sz w:val="28"/>
          <w:szCs w:val="28"/>
          <w:lang w:val="kk-KZ"/>
        </w:rPr>
        <w:t>қарақұмық,</w:t>
      </w:r>
      <w:r w:rsidRPr="00FB33F3">
        <w:rPr>
          <w:rFonts w:ascii="Times New Roman" w:eastAsia="Calibri" w:hAnsi="Times New Roman"/>
          <w:b/>
          <w:sz w:val="28"/>
          <w:szCs w:val="28"/>
          <w:lang w:val="kk-KZ"/>
        </w:rPr>
        <w:t xml:space="preserve"> </w:t>
      </w:r>
      <w:r w:rsidRPr="00FB33F3">
        <w:rPr>
          <w:rStyle w:val="af0"/>
          <w:rFonts w:ascii="Times New Roman" w:hAnsi="Times New Roman"/>
          <w:b w:val="0"/>
          <w:sz w:val="28"/>
          <w:szCs w:val="28"/>
          <w:lang w:val="kk-KZ"/>
        </w:rPr>
        <w:t>жүгері және</w:t>
      </w:r>
      <w:r w:rsidRPr="00FB33F3">
        <w:rPr>
          <w:rFonts w:ascii="Times New Roman" w:eastAsia="Calibri" w:hAnsi="Times New Roman"/>
          <w:b/>
          <w:sz w:val="28"/>
          <w:szCs w:val="28"/>
          <w:lang w:val="kk-KZ"/>
        </w:rPr>
        <w:t xml:space="preserve"> </w:t>
      </w:r>
      <w:r w:rsidRPr="00FB33F3">
        <w:rPr>
          <w:rFonts w:ascii="Times New Roman" w:eastAsia="Calibri" w:hAnsi="Times New Roman"/>
          <w:sz w:val="28"/>
          <w:szCs w:val="28"/>
          <w:lang w:val="kk-KZ"/>
        </w:rPr>
        <w:t>ж</w:t>
      </w:r>
      <w:r w:rsidRPr="00FB33F3">
        <w:rPr>
          <w:rStyle w:val="af0"/>
          <w:rFonts w:ascii="Times New Roman" w:hAnsi="Times New Roman"/>
          <w:b w:val="0"/>
          <w:sz w:val="28"/>
          <w:szCs w:val="28"/>
          <w:lang w:val="kk-KZ"/>
        </w:rPr>
        <w:t>олжелкен</w:t>
      </w:r>
      <w:r w:rsidRPr="00FB33F3">
        <w:rPr>
          <w:rFonts w:ascii="Times New Roman" w:eastAsia="Calibri" w:hAnsi="Times New Roman"/>
          <w:sz w:val="28"/>
          <w:szCs w:val="28"/>
          <w:lang w:val="kk-KZ"/>
        </w:rPr>
        <w:t xml:space="preserve"> құрама ұндарынан жасалған  </w:t>
      </w:r>
      <w:r w:rsidRPr="00FB33F3">
        <w:rPr>
          <w:rFonts w:ascii="Times New Roman" w:hAnsi="Times New Roman"/>
          <w:spacing w:val="-2"/>
          <w:sz w:val="28"/>
          <w:szCs w:val="28"/>
          <w:lang w:val="kk-KZ" w:eastAsia="ru-RU"/>
        </w:rPr>
        <w:t>глютенсіз</w:t>
      </w:r>
      <w:r w:rsidRPr="00FB33F3">
        <w:rPr>
          <w:rFonts w:ascii="Times New Roman" w:eastAsia="Calibri" w:hAnsi="Times New Roman"/>
          <w:sz w:val="28"/>
          <w:szCs w:val="28"/>
          <w:lang w:val="kk-KZ"/>
        </w:rPr>
        <w:t xml:space="preserve"> </w:t>
      </w:r>
      <w:r w:rsidRPr="00FB33F3">
        <w:rPr>
          <w:rFonts w:ascii="Times New Roman" w:hAnsi="Times New Roman"/>
          <w:spacing w:val="-2"/>
          <w:sz w:val="28"/>
          <w:szCs w:val="28"/>
          <w:lang w:val="kk-KZ" w:eastAsia="ru-RU"/>
        </w:rPr>
        <w:t>нан өнімінің</w:t>
      </w:r>
      <w:r w:rsidRPr="00FB33F3">
        <w:rPr>
          <w:rFonts w:ascii="Times New Roman" w:eastAsia="Calibri" w:hAnsi="Times New Roman"/>
          <w:sz w:val="28"/>
          <w:szCs w:val="28"/>
          <w:lang w:val="kk-KZ"/>
        </w:rPr>
        <w:t xml:space="preserve"> пісіру технологиясы келесі реттілікпен жүргіземіз:</w:t>
      </w:r>
    </w:p>
    <w:p w14:paraId="12506D39" w14:textId="77777777" w:rsidR="0079772D" w:rsidRPr="00FB33F3" w:rsidRDefault="0079772D" w:rsidP="0079772D">
      <w:pPr>
        <w:pStyle w:val="MDPI42tablebody"/>
        <w:ind w:firstLine="709"/>
        <w:jc w:val="both"/>
        <w:rPr>
          <w:rFonts w:ascii="Times New Roman" w:eastAsiaTheme="minorHAnsi" w:hAnsi="Times New Roman"/>
          <w:i/>
          <w:color w:val="auto"/>
          <w:sz w:val="28"/>
          <w:szCs w:val="28"/>
          <w:lang w:val="kk-KZ" w:eastAsia="ru-RU"/>
        </w:rPr>
      </w:pPr>
      <w:r w:rsidRPr="00FB33F3">
        <w:rPr>
          <w:rFonts w:ascii="Times New Roman" w:eastAsiaTheme="minorHAnsi" w:hAnsi="Times New Roman"/>
          <w:i/>
          <w:color w:val="auto"/>
          <w:sz w:val="28"/>
          <w:szCs w:val="28"/>
          <w:lang w:val="kk-KZ" w:eastAsia="ru-RU"/>
        </w:rPr>
        <w:lastRenderedPageBreak/>
        <w:t>1. Құрғақ компоненттерді араластыру</w:t>
      </w:r>
    </w:p>
    <w:p w14:paraId="327AECEA" w14:textId="77777777" w:rsidR="0079772D" w:rsidRPr="00FB33F3" w:rsidRDefault="0079772D" w:rsidP="0079772D">
      <w:pPr>
        <w:pStyle w:val="MDPI42tablebody"/>
        <w:ind w:firstLine="709"/>
        <w:jc w:val="both"/>
        <w:rPr>
          <w:rFonts w:ascii="Times New Roman" w:eastAsiaTheme="minorHAnsi" w:hAnsi="Times New Roman"/>
          <w:color w:val="auto"/>
          <w:sz w:val="28"/>
          <w:szCs w:val="28"/>
          <w:lang w:val="kk-KZ" w:eastAsia="ru-RU"/>
        </w:rPr>
      </w:pPr>
      <w:r w:rsidRPr="00FB33F3">
        <w:rPr>
          <w:rFonts w:ascii="Times New Roman" w:eastAsiaTheme="minorHAnsi" w:hAnsi="Times New Roman"/>
          <w:color w:val="auto"/>
          <w:sz w:val="28"/>
          <w:szCs w:val="28"/>
          <w:lang w:val="kk-KZ" w:eastAsia="ru-RU"/>
        </w:rPr>
        <w:t xml:space="preserve">Барлық ұн түрлерін, тұзды, қантты, </w:t>
      </w:r>
      <w:r w:rsidRPr="00FB33F3">
        <w:rPr>
          <w:rFonts w:ascii="Times New Roman" w:eastAsiaTheme="minorHAnsi" w:hAnsi="Times New Roman"/>
          <w:sz w:val="28"/>
          <w:szCs w:val="28"/>
          <w:lang w:val="kk-KZ"/>
        </w:rPr>
        <w:t xml:space="preserve">ашытқыны қосып, </w:t>
      </w:r>
      <w:r w:rsidRPr="00FB33F3">
        <w:rPr>
          <w:rFonts w:ascii="Times New Roman" w:eastAsiaTheme="minorHAnsi" w:hAnsi="Times New Roman"/>
          <w:color w:val="auto"/>
          <w:sz w:val="28"/>
          <w:szCs w:val="28"/>
          <w:lang w:val="kk-KZ" w:eastAsia="ru-RU"/>
        </w:rPr>
        <w:t>бір ыдыста араластыры</w:t>
      </w:r>
      <w:r w:rsidRPr="00FB33F3">
        <w:rPr>
          <w:rFonts w:ascii="Times New Roman" w:eastAsiaTheme="minorHAnsi" w:hAnsi="Times New Roman"/>
          <w:sz w:val="28"/>
          <w:szCs w:val="28"/>
          <w:lang w:val="kk-KZ"/>
        </w:rPr>
        <w:t xml:space="preserve">п құрғақ қоспа дайындаймыз. </w:t>
      </w:r>
      <w:r w:rsidRPr="00FB33F3">
        <w:rPr>
          <w:rFonts w:ascii="Times New Roman" w:eastAsiaTheme="minorHAnsi" w:hAnsi="Times New Roman"/>
          <w:color w:val="auto"/>
          <w:sz w:val="28"/>
          <w:szCs w:val="28"/>
          <w:lang w:val="kk-KZ" w:eastAsia="ru-RU"/>
        </w:rPr>
        <w:t>Жолжелкен ұнтағын бөлек суға ерітіп, 5–10 минут ісінуге қалдыруға да болады</w:t>
      </w:r>
      <w:r w:rsidRPr="00FB33F3">
        <w:rPr>
          <w:rFonts w:ascii="Times New Roman" w:eastAsiaTheme="minorHAnsi" w:hAnsi="Times New Roman"/>
          <w:sz w:val="28"/>
          <w:szCs w:val="28"/>
          <w:lang w:val="kk-KZ"/>
        </w:rPr>
        <w:t>,</w:t>
      </w:r>
      <w:r w:rsidRPr="00FB33F3">
        <w:rPr>
          <w:rFonts w:ascii="Times New Roman" w:eastAsiaTheme="minorHAnsi" w:hAnsi="Times New Roman"/>
          <w:color w:val="auto"/>
          <w:sz w:val="28"/>
          <w:szCs w:val="28"/>
          <w:lang w:val="kk-KZ" w:eastAsia="ru-RU"/>
        </w:rPr>
        <w:t xml:space="preserve"> бұл қамырдың құрылымын жақсартады.</w:t>
      </w:r>
    </w:p>
    <w:p w14:paraId="30DF923E" w14:textId="77777777" w:rsidR="0079772D" w:rsidRPr="00FB33F3" w:rsidRDefault="0079772D" w:rsidP="0079772D">
      <w:pPr>
        <w:pStyle w:val="MDPI42tablebody"/>
        <w:ind w:firstLine="709"/>
        <w:jc w:val="both"/>
        <w:rPr>
          <w:rFonts w:ascii="Times New Roman" w:eastAsiaTheme="minorHAnsi" w:hAnsi="Times New Roman"/>
          <w:i/>
          <w:color w:val="auto"/>
          <w:sz w:val="28"/>
          <w:szCs w:val="28"/>
          <w:lang w:val="kk-KZ" w:eastAsia="ru-RU"/>
        </w:rPr>
      </w:pPr>
      <w:r w:rsidRPr="00FB33F3">
        <w:rPr>
          <w:rFonts w:ascii="Times New Roman" w:eastAsiaTheme="minorHAnsi" w:hAnsi="Times New Roman"/>
          <w:iCs/>
          <w:color w:val="auto"/>
          <w:sz w:val="28"/>
          <w:szCs w:val="28"/>
          <w:lang w:val="kk-KZ" w:eastAsia="ru-RU"/>
        </w:rPr>
        <w:t xml:space="preserve"> </w:t>
      </w:r>
      <w:r w:rsidRPr="00FB33F3">
        <w:rPr>
          <w:rFonts w:ascii="Times New Roman" w:eastAsiaTheme="minorHAnsi" w:hAnsi="Times New Roman"/>
          <w:i/>
          <w:color w:val="auto"/>
          <w:sz w:val="28"/>
          <w:szCs w:val="28"/>
          <w:lang w:val="kk-KZ" w:eastAsia="ru-RU"/>
        </w:rPr>
        <w:t>2. Сұйықтарды қосу</w:t>
      </w:r>
    </w:p>
    <w:p w14:paraId="0BFA2812" w14:textId="77777777" w:rsidR="0079772D" w:rsidRPr="00FB33F3" w:rsidRDefault="0079772D" w:rsidP="0079772D">
      <w:pPr>
        <w:pStyle w:val="MDPI42tablebody"/>
        <w:ind w:firstLine="709"/>
        <w:jc w:val="both"/>
        <w:rPr>
          <w:rFonts w:ascii="Times New Roman" w:eastAsiaTheme="minorHAnsi" w:hAnsi="Times New Roman"/>
          <w:sz w:val="28"/>
          <w:szCs w:val="28"/>
          <w:lang w:val="kk-KZ"/>
        </w:rPr>
      </w:pPr>
      <w:r w:rsidRPr="00FB33F3">
        <w:rPr>
          <w:rFonts w:ascii="Times New Roman" w:eastAsiaTheme="minorHAnsi" w:hAnsi="Times New Roman"/>
          <w:color w:val="auto"/>
          <w:sz w:val="28"/>
          <w:szCs w:val="28"/>
          <w:lang w:val="kk-KZ" w:eastAsia="ru-RU"/>
        </w:rPr>
        <w:t>Жылы суды біртіндеп құ</w:t>
      </w:r>
      <w:r w:rsidRPr="00FB33F3">
        <w:rPr>
          <w:rFonts w:ascii="Times New Roman" w:eastAsiaTheme="minorHAnsi" w:hAnsi="Times New Roman"/>
          <w:sz w:val="28"/>
          <w:szCs w:val="28"/>
          <w:lang w:val="kk-KZ"/>
        </w:rPr>
        <w:t>ямыз</w:t>
      </w:r>
      <w:r w:rsidRPr="00FB33F3">
        <w:rPr>
          <w:rFonts w:ascii="Times New Roman" w:eastAsiaTheme="minorHAnsi" w:hAnsi="Times New Roman"/>
          <w:color w:val="auto"/>
          <w:sz w:val="28"/>
          <w:szCs w:val="28"/>
          <w:lang w:val="kk-KZ" w:eastAsia="ru-RU"/>
        </w:rPr>
        <w:t xml:space="preserve">. Қамыр жұмсақ, жабысқақ болуы керек (қатты емес!). </w:t>
      </w:r>
      <w:r w:rsidRPr="00FB33F3">
        <w:rPr>
          <w:rFonts w:ascii="Times New Roman" w:eastAsiaTheme="minorHAnsi" w:hAnsi="Times New Roman"/>
          <w:sz w:val="28"/>
          <w:szCs w:val="28"/>
          <w:lang w:val="kk-KZ"/>
        </w:rPr>
        <w:t>Соңында өсімдік майын қосып, біркелкі массаға дейін араластырамыз.</w:t>
      </w:r>
    </w:p>
    <w:p w14:paraId="16E00253" w14:textId="77777777" w:rsidR="0079772D" w:rsidRPr="00FB33F3" w:rsidRDefault="0079772D" w:rsidP="0079772D">
      <w:pPr>
        <w:pStyle w:val="MDPI42tablebody"/>
        <w:ind w:firstLine="709"/>
        <w:jc w:val="both"/>
        <w:rPr>
          <w:rFonts w:ascii="Times New Roman" w:eastAsiaTheme="minorHAnsi" w:hAnsi="Times New Roman"/>
          <w:i/>
          <w:iCs/>
          <w:color w:val="auto"/>
          <w:sz w:val="28"/>
          <w:szCs w:val="28"/>
          <w:lang w:val="kk-KZ" w:eastAsia="ru-RU"/>
        </w:rPr>
      </w:pPr>
      <w:r w:rsidRPr="00FB33F3">
        <w:rPr>
          <w:rFonts w:ascii="Times New Roman" w:eastAsiaTheme="minorHAnsi" w:hAnsi="Times New Roman"/>
          <w:i/>
          <w:iCs/>
          <w:color w:val="auto"/>
          <w:sz w:val="28"/>
          <w:szCs w:val="28"/>
          <w:lang w:val="kk-KZ" w:eastAsia="ru-RU"/>
        </w:rPr>
        <w:t xml:space="preserve">3. Илеу </w:t>
      </w:r>
    </w:p>
    <w:p w14:paraId="2AC5DE14" w14:textId="77777777" w:rsidR="0079772D" w:rsidRPr="00FB33F3" w:rsidRDefault="0079772D" w:rsidP="0079772D">
      <w:pPr>
        <w:pStyle w:val="MDPI42tablebody"/>
        <w:ind w:firstLine="709"/>
        <w:jc w:val="both"/>
        <w:rPr>
          <w:rFonts w:ascii="Times New Roman" w:eastAsiaTheme="minorHAnsi" w:hAnsi="Times New Roman"/>
          <w:color w:val="auto"/>
          <w:sz w:val="28"/>
          <w:szCs w:val="28"/>
          <w:lang w:val="kk-KZ" w:eastAsia="ru-RU"/>
        </w:rPr>
      </w:pPr>
      <w:r w:rsidRPr="00FB33F3">
        <w:rPr>
          <w:rFonts w:ascii="Times New Roman" w:eastAsiaTheme="minorHAnsi" w:hAnsi="Times New Roman"/>
          <w:color w:val="auto"/>
          <w:sz w:val="28"/>
          <w:szCs w:val="28"/>
          <w:lang w:val="kk-KZ" w:eastAsia="ru-RU"/>
        </w:rPr>
        <w:t>Глютенсіз қамыр тез иленеді соншалықты уақыт пен энергияны қажет етпейді. Барлық компонент толық араласқанша 5–7 минут жеткілікті. Жолжелкен ұнтағы ылғалды сіңіріп, қамырды біртіндеп қоюлатады.</w:t>
      </w:r>
    </w:p>
    <w:p w14:paraId="03E57A63" w14:textId="77777777" w:rsidR="0079772D" w:rsidRPr="00FB33F3" w:rsidRDefault="0079772D" w:rsidP="0079772D">
      <w:pPr>
        <w:pStyle w:val="MDPI42tablebody"/>
        <w:ind w:firstLine="709"/>
        <w:jc w:val="both"/>
        <w:rPr>
          <w:rFonts w:ascii="Times New Roman" w:eastAsiaTheme="minorHAnsi" w:hAnsi="Times New Roman"/>
          <w:color w:val="auto"/>
          <w:sz w:val="28"/>
          <w:szCs w:val="28"/>
          <w:lang w:val="kk-KZ" w:eastAsia="ru-RU"/>
        </w:rPr>
      </w:pPr>
      <w:r w:rsidRPr="00FB33F3">
        <w:rPr>
          <w:rFonts w:ascii="Times New Roman" w:eastAsiaTheme="minorHAnsi" w:hAnsi="Times New Roman"/>
          <w:i/>
          <w:iCs/>
          <w:color w:val="auto"/>
          <w:sz w:val="28"/>
          <w:szCs w:val="28"/>
          <w:lang w:val="kk-KZ" w:eastAsia="ru-RU"/>
        </w:rPr>
        <w:t>4. Пішіндеу</w:t>
      </w:r>
    </w:p>
    <w:p w14:paraId="1594E8A2" w14:textId="77777777" w:rsidR="0079772D" w:rsidRPr="00FB33F3" w:rsidRDefault="0079772D" w:rsidP="0079772D">
      <w:pPr>
        <w:pStyle w:val="MDPI42tablebody"/>
        <w:ind w:firstLine="709"/>
        <w:jc w:val="both"/>
        <w:rPr>
          <w:rFonts w:ascii="Times New Roman" w:eastAsiaTheme="minorHAnsi" w:hAnsi="Times New Roman"/>
          <w:i/>
          <w:iCs/>
          <w:color w:val="auto"/>
          <w:sz w:val="28"/>
          <w:szCs w:val="28"/>
          <w:lang w:val="kk-KZ" w:eastAsia="ru-RU"/>
        </w:rPr>
      </w:pPr>
      <w:r w:rsidRPr="00FB33F3">
        <w:rPr>
          <w:rFonts w:ascii="Times New Roman" w:eastAsiaTheme="minorHAnsi" w:hAnsi="Times New Roman"/>
          <w:color w:val="auto"/>
          <w:sz w:val="28"/>
          <w:szCs w:val="28"/>
          <w:lang w:val="kk-KZ" w:eastAsia="ru-RU"/>
        </w:rPr>
        <w:t>Қамырды формаға саламыз (нан қалыптарын пайдаландық, себебі глютенсіз қамыр жайылып кеттеді). Бетін тегістеп, аздап су бүркеміз.</w:t>
      </w:r>
      <w:r w:rsidRPr="00FB33F3">
        <w:rPr>
          <w:rFonts w:ascii="Times New Roman" w:eastAsiaTheme="minorHAnsi" w:hAnsi="Times New Roman"/>
          <w:i/>
          <w:iCs/>
          <w:color w:val="auto"/>
          <w:sz w:val="28"/>
          <w:szCs w:val="28"/>
          <w:lang w:val="kk-KZ" w:eastAsia="ru-RU"/>
        </w:rPr>
        <w:t xml:space="preserve"> </w:t>
      </w:r>
    </w:p>
    <w:p w14:paraId="0CAD38F7" w14:textId="5F402F55" w:rsidR="0079772D" w:rsidRPr="00FB33F3" w:rsidRDefault="0079772D" w:rsidP="0079772D">
      <w:pPr>
        <w:pStyle w:val="MDPI42tablebody"/>
        <w:ind w:firstLine="709"/>
        <w:jc w:val="both"/>
        <w:rPr>
          <w:rFonts w:ascii="Times New Roman" w:eastAsiaTheme="minorHAnsi" w:hAnsi="Times New Roman"/>
          <w:i/>
          <w:iCs/>
          <w:color w:val="auto"/>
          <w:sz w:val="28"/>
          <w:szCs w:val="28"/>
          <w:lang w:val="kk-KZ" w:eastAsia="ru-RU"/>
        </w:rPr>
      </w:pPr>
      <w:r w:rsidRPr="00FB33F3">
        <w:rPr>
          <w:rFonts w:ascii="Times New Roman" w:eastAsiaTheme="minorHAnsi" w:hAnsi="Times New Roman"/>
          <w:i/>
          <w:iCs/>
          <w:color w:val="auto"/>
          <w:sz w:val="28"/>
          <w:szCs w:val="28"/>
          <w:lang w:val="kk-KZ" w:eastAsia="ru-RU"/>
        </w:rPr>
        <w:t>5.</w:t>
      </w:r>
      <w:r w:rsidR="003B14E4" w:rsidRPr="00FB33F3">
        <w:rPr>
          <w:rFonts w:ascii="Times New Roman" w:eastAsiaTheme="minorHAnsi" w:hAnsi="Times New Roman"/>
          <w:i/>
          <w:iCs/>
          <w:color w:val="auto"/>
          <w:sz w:val="28"/>
          <w:szCs w:val="28"/>
          <w:lang w:val="kk-KZ" w:eastAsia="ru-RU"/>
        </w:rPr>
        <w:t xml:space="preserve"> К</w:t>
      </w:r>
      <w:r w:rsidRPr="00FB33F3">
        <w:rPr>
          <w:rFonts w:ascii="Times New Roman" w:eastAsiaTheme="minorHAnsi" w:hAnsi="Times New Roman"/>
          <w:i/>
          <w:iCs/>
          <w:color w:val="auto"/>
          <w:sz w:val="28"/>
          <w:szCs w:val="28"/>
          <w:lang w:val="kk-KZ" w:eastAsia="ru-RU"/>
        </w:rPr>
        <w:t>өтерілу</w:t>
      </w:r>
      <w:r w:rsidR="003B14E4" w:rsidRPr="00FB33F3">
        <w:rPr>
          <w:rFonts w:ascii="Times New Roman" w:eastAsiaTheme="minorHAnsi" w:hAnsi="Times New Roman"/>
          <w:i/>
          <w:iCs/>
          <w:color w:val="auto"/>
          <w:sz w:val="28"/>
          <w:szCs w:val="28"/>
          <w:lang w:val="kk-KZ" w:eastAsia="ru-RU"/>
        </w:rPr>
        <w:t xml:space="preserve"> </w:t>
      </w:r>
    </w:p>
    <w:p w14:paraId="6C6F125A" w14:textId="77777777" w:rsidR="0079772D" w:rsidRPr="00FB33F3" w:rsidRDefault="0079772D" w:rsidP="0079772D">
      <w:pPr>
        <w:pStyle w:val="MDPI42tablebody"/>
        <w:ind w:firstLine="709"/>
        <w:jc w:val="both"/>
        <w:rPr>
          <w:rFonts w:ascii="Times New Roman" w:eastAsiaTheme="minorHAnsi" w:hAnsi="Times New Roman"/>
          <w:color w:val="auto"/>
          <w:sz w:val="28"/>
          <w:szCs w:val="28"/>
          <w:lang w:val="kk-KZ" w:eastAsia="ru-RU"/>
        </w:rPr>
      </w:pPr>
      <w:r w:rsidRPr="00FB33F3">
        <w:rPr>
          <w:rFonts w:ascii="Times New Roman" w:eastAsiaTheme="minorHAnsi" w:hAnsi="Times New Roman"/>
          <w:color w:val="auto"/>
          <w:sz w:val="28"/>
          <w:szCs w:val="28"/>
          <w:lang w:val="kk-KZ" w:eastAsia="ru-RU"/>
        </w:rPr>
        <w:t>Қамырды 1 сағатқа жылы жерге қоямыз (30–35°C), көлемі ~1,5 есе ұлғаюы керек. Ылғал шүберекпен немесе пленкамен жауып қоямыз.</w:t>
      </w:r>
    </w:p>
    <w:p w14:paraId="7C1FF07E" w14:textId="77777777" w:rsidR="0079772D" w:rsidRPr="00FB33F3" w:rsidRDefault="0079772D" w:rsidP="0079772D">
      <w:pPr>
        <w:pStyle w:val="MDPI42tablebody"/>
        <w:ind w:firstLine="709"/>
        <w:jc w:val="both"/>
        <w:rPr>
          <w:rFonts w:ascii="Times New Roman" w:eastAsiaTheme="minorHAnsi" w:hAnsi="Times New Roman"/>
          <w:i/>
          <w:iCs/>
          <w:color w:val="auto"/>
          <w:sz w:val="28"/>
          <w:szCs w:val="28"/>
          <w:lang w:val="kk-KZ" w:eastAsia="ru-RU"/>
        </w:rPr>
      </w:pPr>
      <w:r w:rsidRPr="00FB33F3">
        <w:rPr>
          <w:rFonts w:ascii="Times New Roman" w:eastAsiaTheme="minorHAnsi" w:hAnsi="Times New Roman"/>
          <w:i/>
          <w:iCs/>
          <w:color w:val="auto"/>
          <w:sz w:val="28"/>
          <w:szCs w:val="28"/>
          <w:lang w:val="kk-KZ" w:eastAsia="ru-RU"/>
        </w:rPr>
        <w:t>6. Екінші көтерілу</w:t>
      </w:r>
    </w:p>
    <w:p w14:paraId="7059FDE4" w14:textId="77777777" w:rsidR="0079772D" w:rsidRPr="00FB33F3" w:rsidRDefault="0079772D" w:rsidP="0079772D">
      <w:pPr>
        <w:pStyle w:val="MDPI42tablebody"/>
        <w:ind w:firstLine="709"/>
        <w:jc w:val="both"/>
        <w:rPr>
          <w:rFonts w:ascii="Times New Roman" w:eastAsiaTheme="minorHAnsi" w:hAnsi="Times New Roman"/>
          <w:color w:val="auto"/>
          <w:sz w:val="28"/>
          <w:szCs w:val="28"/>
          <w:lang w:val="kk-KZ" w:eastAsia="ru-RU"/>
        </w:rPr>
      </w:pPr>
      <w:r w:rsidRPr="00FB33F3">
        <w:rPr>
          <w:rFonts w:ascii="Times New Roman" w:eastAsiaTheme="minorHAnsi" w:hAnsi="Times New Roman"/>
          <w:color w:val="auto"/>
          <w:sz w:val="28"/>
          <w:szCs w:val="28"/>
          <w:lang w:val="kk-KZ" w:eastAsia="ru-RU"/>
        </w:rPr>
        <w:t>30–40 минут ішінде қамыр қайтадан көтеріледі. Пешті 180–200°C дейін алдын ала қыздырып аламыз.</w:t>
      </w:r>
    </w:p>
    <w:p w14:paraId="476E183A" w14:textId="77777777" w:rsidR="0079772D" w:rsidRPr="00FB33F3" w:rsidRDefault="0079772D" w:rsidP="0079772D">
      <w:pPr>
        <w:pStyle w:val="MDPI42tablebody"/>
        <w:ind w:firstLine="709"/>
        <w:jc w:val="both"/>
        <w:rPr>
          <w:rFonts w:ascii="Times New Roman" w:eastAsiaTheme="minorHAnsi" w:hAnsi="Times New Roman"/>
          <w:i/>
          <w:iCs/>
          <w:color w:val="auto"/>
          <w:sz w:val="28"/>
          <w:szCs w:val="28"/>
          <w:lang w:val="kk-KZ" w:eastAsia="ru-RU"/>
        </w:rPr>
      </w:pPr>
      <w:r w:rsidRPr="00FB33F3">
        <w:rPr>
          <w:rFonts w:ascii="Times New Roman" w:eastAsiaTheme="minorHAnsi" w:hAnsi="Times New Roman"/>
          <w:i/>
          <w:iCs/>
          <w:color w:val="auto"/>
          <w:sz w:val="28"/>
          <w:szCs w:val="28"/>
          <w:lang w:val="kk-KZ" w:eastAsia="ru-RU"/>
        </w:rPr>
        <w:t>7. Пісіру</w:t>
      </w:r>
    </w:p>
    <w:p w14:paraId="65A44169" w14:textId="77777777" w:rsidR="0079772D" w:rsidRPr="00FB33F3" w:rsidRDefault="0079772D" w:rsidP="0079772D">
      <w:pPr>
        <w:pStyle w:val="MDPI42tablebody"/>
        <w:ind w:firstLine="709"/>
        <w:jc w:val="both"/>
        <w:rPr>
          <w:rFonts w:ascii="Times New Roman" w:eastAsiaTheme="minorHAnsi" w:hAnsi="Times New Roman"/>
          <w:sz w:val="28"/>
          <w:szCs w:val="28"/>
          <w:lang w:val="ru-RU"/>
        </w:rPr>
      </w:pPr>
      <w:r w:rsidRPr="00FB33F3">
        <w:rPr>
          <w:rFonts w:ascii="Times New Roman" w:eastAsiaTheme="minorHAnsi" w:hAnsi="Times New Roman"/>
          <w:sz w:val="28"/>
          <w:szCs w:val="28"/>
          <w:lang w:val="ru-RU"/>
        </w:rPr>
        <w:t>Нанды печте 180°</w:t>
      </w:r>
      <w:r w:rsidRPr="00FB33F3">
        <w:rPr>
          <w:rFonts w:ascii="Times New Roman" w:eastAsiaTheme="minorHAnsi" w:hAnsi="Times New Roman"/>
          <w:sz w:val="28"/>
          <w:szCs w:val="28"/>
        </w:rPr>
        <w:t>C</w:t>
      </w:r>
      <w:r w:rsidRPr="00FB33F3">
        <w:rPr>
          <w:rFonts w:ascii="Times New Roman" w:eastAsiaTheme="minorHAnsi" w:hAnsi="Times New Roman"/>
          <w:sz w:val="28"/>
          <w:szCs w:val="28"/>
          <w:lang w:val="ru-RU"/>
        </w:rPr>
        <w:t>-та 35–40 минут пісіреміз. Соңына қарай бетін жауып пісіруге болады (мысалы, фольгамен), күйіп кетпеу үшін.</w:t>
      </w:r>
    </w:p>
    <w:p w14:paraId="696E38E7" w14:textId="77777777" w:rsidR="0079772D" w:rsidRPr="00FB33F3" w:rsidRDefault="0079772D" w:rsidP="0079772D">
      <w:pPr>
        <w:pStyle w:val="MDPI42tablebody"/>
        <w:ind w:firstLine="709"/>
        <w:jc w:val="both"/>
        <w:rPr>
          <w:rFonts w:ascii="Times New Roman" w:eastAsiaTheme="minorHAnsi" w:hAnsi="Times New Roman"/>
          <w:i/>
          <w:iCs/>
          <w:sz w:val="28"/>
          <w:szCs w:val="28"/>
          <w:lang w:val="ru-RU"/>
        </w:rPr>
      </w:pPr>
      <w:r w:rsidRPr="00FB33F3">
        <w:rPr>
          <w:rFonts w:ascii="Times New Roman" w:eastAsiaTheme="minorHAnsi" w:hAnsi="Times New Roman"/>
          <w:i/>
          <w:iCs/>
          <w:sz w:val="28"/>
          <w:szCs w:val="28"/>
          <w:lang w:val="ru-RU"/>
        </w:rPr>
        <w:t>8. Суыту</w:t>
      </w:r>
    </w:p>
    <w:p w14:paraId="4489D501" w14:textId="77777777" w:rsidR="0079772D" w:rsidRPr="00FB33F3" w:rsidRDefault="0079772D" w:rsidP="0079772D">
      <w:pPr>
        <w:pStyle w:val="MDPI42tablebody"/>
        <w:ind w:firstLine="709"/>
        <w:jc w:val="both"/>
        <w:rPr>
          <w:rFonts w:ascii="Times New Roman" w:eastAsiaTheme="minorHAnsi" w:hAnsi="Times New Roman"/>
          <w:sz w:val="28"/>
          <w:szCs w:val="28"/>
          <w:lang w:val="ru-RU"/>
        </w:rPr>
      </w:pPr>
      <w:r w:rsidRPr="00FB33F3">
        <w:rPr>
          <w:rFonts w:ascii="Times New Roman" w:eastAsiaTheme="minorHAnsi" w:hAnsi="Times New Roman"/>
          <w:sz w:val="28"/>
          <w:szCs w:val="28"/>
          <w:lang w:val="ru-RU"/>
        </w:rPr>
        <w:t>Пештен алған соң 1–2 сағатқа толық суытамыз. Глютенсіз нан суыған соң тығыздалып, құрылымы тұрақталады. Салқындағаннан кейін ғана кесеміз, жолжелкен ұнтағы ылғалды көп ұстайтындықтан, ішкі бөлігі пісіп жетілуі үшін уақыт қажет.</w:t>
      </w:r>
    </w:p>
    <w:p w14:paraId="76BD4E18" w14:textId="77777777" w:rsidR="0079772D" w:rsidRPr="00FB33F3" w:rsidRDefault="0079772D" w:rsidP="0079772D">
      <w:pPr>
        <w:pStyle w:val="af1"/>
        <w:ind w:right="199" w:firstLine="707"/>
        <w:rPr>
          <w:rFonts w:eastAsiaTheme="minorHAnsi"/>
          <w:snapToGrid w:val="0"/>
          <w:color w:val="000000"/>
          <w:kern w:val="2"/>
          <w:sz w:val="28"/>
          <w:szCs w:val="28"/>
          <w:lang w:eastAsia="de-DE" w:bidi="en-US"/>
          <w14:ligatures w14:val="standardContextual"/>
        </w:rPr>
      </w:pPr>
      <w:r w:rsidRPr="00FB33F3">
        <w:rPr>
          <w:rFonts w:eastAsiaTheme="minorHAnsi"/>
          <w:snapToGrid w:val="0"/>
          <w:color w:val="000000"/>
          <w:kern w:val="2"/>
          <w:sz w:val="28"/>
          <w:szCs w:val="28"/>
          <w:lang w:val="kk-KZ" w:eastAsia="de-DE" w:bidi="en-US"/>
          <w14:ligatures w14:val="standardContextual"/>
        </w:rPr>
        <w:t xml:space="preserve">9. </w:t>
      </w:r>
      <w:r w:rsidRPr="00FB33F3">
        <w:rPr>
          <w:rFonts w:eastAsiaTheme="minorHAnsi"/>
          <w:i/>
          <w:iCs/>
          <w:snapToGrid w:val="0"/>
          <w:color w:val="000000"/>
          <w:kern w:val="2"/>
          <w:sz w:val="28"/>
          <w:szCs w:val="28"/>
          <w:lang w:eastAsia="de-DE" w:bidi="en-US"/>
          <w14:ligatures w14:val="standardContextual"/>
        </w:rPr>
        <w:t>Қаптау.</w:t>
      </w:r>
      <w:r w:rsidRPr="00FB33F3">
        <w:rPr>
          <w:rFonts w:eastAsiaTheme="minorHAnsi"/>
          <w:snapToGrid w:val="0"/>
          <w:color w:val="000000"/>
          <w:kern w:val="2"/>
          <w:sz w:val="28"/>
          <w:szCs w:val="28"/>
          <w:lang w:eastAsia="de-DE" w:bidi="en-US"/>
          <w14:ligatures w14:val="standardContextual"/>
        </w:rPr>
        <w:t xml:space="preserve"> </w:t>
      </w:r>
    </w:p>
    <w:p w14:paraId="5769DA8A" w14:textId="77777777" w:rsidR="0079772D" w:rsidRPr="00FB33F3" w:rsidRDefault="0079772D" w:rsidP="0079772D">
      <w:pPr>
        <w:spacing w:after="0" w:line="240" w:lineRule="auto"/>
        <w:ind w:firstLine="707"/>
        <w:jc w:val="both"/>
        <w:rPr>
          <w:rFonts w:ascii="Times New Roman" w:hAnsi="Times New Roman" w:cs="Times New Roman"/>
          <w:snapToGrid w:val="0"/>
          <w:color w:val="000000"/>
          <w:kern w:val="2"/>
          <w:sz w:val="28"/>
          <w:szCs w:val="28"/>
          <w:lang w:val="kk-KZ" w:eastAsia="de-DE" w:bidi="en-US"/>
          <w14:ligatures w14:val="standardContextual"/>
        </w:rPr>
      </w:pPr>
      <w:r w:rsidRPr="00FB33F3">
        <w:rPr>
          <w:rFonts w:ascii="Times New Roman" w:hAnsi="Times New Roman" w:cs="Times New Roman"/>
          <w:snapToGrid w:val="0"/>
          <w:color w:val="000000"/>
          <w:kern w:val="2"/>
          <w:sz w:val="28"/>
          <w:szCs w:val="28"/>
          <w:lang w:eastAsia="de-DE" w:bidi="en-US"/>
          <w14:ligatures w14:val="standardContextual"/>
        </w:rPr>
        <w:t xml:space="preserve">Глютенсіз нанды қаптау үшін викет-пакеттер (клипспен бекітілетін) қолданылады. Қаптама арнайы жабынмен жабылып, өнімді шаң мен жәндіктерден қорғайды. Материал мөлдір болғандықтан, қаптама ішіндегі дайын өнімнің сыртқы көрінісін толық көруге мүмкіндік береді. Қаптауға арналған жабдық түрлері: қолмен, жартылай автоматты және автоматты машиналар. Бұл технологияда жартылай автоматты құрылғылар пайдаланылады: оператор дайын өнімді қондырғыға енгізіп және қабылдап алады, ал буып-түю бойынша негізгі әрекеттер белгіленген бағдарлама бойынша құрылғы арқылы орындалады. Мұндай жабдықты шағын наубайханалар да, ірі зауыттар да тиімді қолдана алады. Қаптау кезінде міндетті түрде таңбалау жүргізіледі. Дайын нан өнімінің таңбалауында келесі мәліметтер көрсетіледі: өнімнің атауы, оны өндіруші кәсіпорынның атауы мен мекенжайы, тауар белгісі, нетто массасы, пайдаланылған шикізат құрамы, 100 г өнімнің </w:t>
      </w:r>
      <w:r w:rsidRPr="00FB33F3">
        <w:rPr>
          <w:rFonts w:ascii="Times New Roman" w:hAnsi="Times New Roman" w:cs="Times New Roman"/>
          <w:snapToGrid w:val="0"/>
          <w:color w:val="000000"/>
          <w:kern w:val="2"/>
          <w:sz w:val="28"/>
          <w:szCs w:val="28"/>
          <w:lang w:eastAsia="de-DE" w:bidi="en-US"/>
          <w14:ligatures w14:val="standardContextual"/>
        </w:rPr>
        <w:lastRenderedPageBreak/>
        <w:t>тағамдық құндылығы, сақтау мерзімі мен температурасы, өндірілген күні, сондай-ақ тамақ өнімінің сәйкестігін растайтын ақпарат.</w:t>
      </w:r>
    </w:p>
    <w:p w14:paraId="12F1C8A9" w14:textId="77777777" w:rsidR="0079772D" w:rsidRPr="00FB33F3" w:rsidRDefault="0079772D" w:rsidP="0079772D">
      <w:pPr>
        <w:spacing w:after="0" w:line="240" w:lineRule="auto"/>
        <w:ind w:firstLine="707"/>
        <w:rPr>
          <w:rFonts w:ascii="Times New Roman" w:hAnsi="Times New Roman" w:cs="Times New Roman"/>
          <w:snapToGrid w:val="0"/>
          <w:color w:val="000000"/>
          <w:kern w:val="2"/>
          <w:sz w:val="28"/>
          <w:szCs w:val="28"/>
          <w:lang w:val="kk-KZ" w:eastAsia="de-DE" w:bidi="en-US"/>
          <w14:ligatures w14:val="standardContextual"/>
        </w:rPr>
      </w:pPr>
      <w:r w:rsidRPr="00FB33F3">
        <w:rPr>
          <w:rFonts w:ascii="Times New Roman" w:hAnsi="Times New Roman" w:cs="Times New Roman"/>
          <w:snapToGrid w:val="0"/>
          <w:color w:val="000000"/>
          <w:kern w:val="2"/>
          <w:sz w:val="28"/>
          <w:szCs w:val="28"/>
          <w:lang w:val="kk-KZ" w:eastAsia="de-DE" w:bidi="en-US"/>
          <w14:ligatures w14:val="standardContextual"/>
        </w:rPr>
        <w:t xml:space="preserve">10. </w:t>
      </w:r>
      <w:r w:rsidRPr="00FB33F3">
        <w:rPr>
          <w:rFonts w:ascii="Times New Roman" w:hAnsi="Times New Roman" w:cs="Times New Roman"/>
          <w:i/>
          <w:iCs/>
          <w:snapToGrid w:val="0"/>
          <w:kern w:val="2"/>
          <w:sz w:val="28"/>
          <w:szCs w:val="28"/>
          <w:lang w:val="kk-KZ" w:eastAsia="ru-RU" w:bidi="en-US"/>
          <w14:ligatures w14:val="standardContextual"/>
        </w:rPr>
        <w:t>Сақтау.</w:t>
      </w:r>
      <w:r w:rsidRPr="00FB33F3">
        <w:rPr>
          <w:rFonts w:ascii="Times New Roman" w:hAnsi="Times New Roman" w:cs="Times New Roman"/>
          <w:snapToGrid w:val="0"/>
          <w:color w:val="000000"/>
          <w:kern w:val="2"/>
          <w:sz w:val="28"/>
          <w:szCs w:val="28"/>
          <w:lang w:val="kk-KZ" w:eastAsia="de-DE" w:bidi="en-US"/>
          <w14:ligatures w14:val="standardContextual"/>
        </w:rPr>
        <w:t xml:space="preserve"> </w:t>
      </w:r>
    </w:p>
    <w:p w14:paraId="60ABBDC8" w14:textId="77777777" w:rsidR="0079772D" w:rsidRPr="00FB33F3" w:rsidRDefault="0079772D" w:rsidP="0079772D">
      <w:pPr>
        <w:spacing w:after="0" w:line="240" w:lineRule="auto"/>
        <w:ind w:firstLine="707"/>
        <w:jc w:val="both"/>
        <w:rPr>
          <w:rFonts w:ascii="Times New Roman" w:hAnsi="Times New Roman" w:cs="Times New Roman"/>
          <w:snapToGrid w:val="0"/>
          <w:color w:val="000000"/>
          <w:kern w:val="2"/>
          <w:sz w:val="28"/>
          <w:szCs w:val="28"/>
          <w:lang w:val="kk-KZ" w:eastAsia="de-DE" w:bidi="en-US"/>
          <w14:ligatures w14:val="standardContextual"/>
        </w:rPr>
      </w:pPr>
      <w:r w:rsidRPr="00FB33F3">
        <w:rPr>
          <w:rFonts w:ascii="Times New Roman" w:hAnsi="Times New Roman" w:cs="Times New Roman"/>
          <w:snapToGrid w:val="0"/>
          <w:color w:val="000000"/>
          <w:kern w:val="2"/>
          <w:sz w:val="28"/>
          <w:szCs w:val="28"/>
          <w:lang w:val="kk-KZ" w:eastAsia="de-DE" w:bidi="en-US"/>
          <w14:ligatures w14:val="standardContextual"/>
        </w:rPr>
        <w:t>Дайын өнім салқындағаннан кейін, ол сату орындарына жіберілместен бұрын қоймада сақталады. Формалы нандар қойманың шеткі және төменгі бөліктеріне орналастырылып, бірінші қатарға астыңғы жағынан бастап ретімен қойылады. Сауда орындарына нан арнайы контейнерлер арқылы жеткізіледі.</w:t>
      </w:r>
    </w:p>
    <w:p w14:paraId="338A60BE" w14:textId="77777777" w:rsidR="00CF00EC" w:rsidRPr="00FB33F3" w:rsidRDefault="00CF00EC" w:rsidP="00191347">
      <w:pPr>
        <w:spacing w:after="0" w:line="240" w:lineRule="auto"/>
        <w:ind w:firstLine="709"/>
        <w:jc w:val="both"/>
        <w:rPr>
          <w:rFonts w:ascii="Times New Roman" w:eastAsia="Calibri" w:hAnsi="Times New Roman" w:cs="Times New Roman"/>
          <w:b/>
          <w:sz w:val="28"/>
          <w:szCs w:val="28"/>
          <w:lang w:val="kk-KZ" w:eastAsia="ru-RU"/>
        </w:rPr>
      </w:pPr>
    </w:p>
    <w:p w14:paraId="38E6FAA0" w14:textId="4E773941" w:rsidR="00191347" w:rsidRPr="00FB33F3" w:rsidRDefault="00104ED5" w:rsidP="009A651B">
      <w:pPr>
        <w:spacing w:after="0" w:line="240" w:lineRule="auto"/>
        <w:ind w:firstLine="709"/>
        <w:jc w:val="both"/>
        <w:rPr>
          <w:rFonts w:ascii="Times New Roman" w:eastAsia="Calibri" w:hAnsi="Times New Roman" w:cs="Times New Roman"/>
          <w:b/>
          <w:sz w:val="28"/>
          <w:szCs w:val="28"/>
          <w:lang w:val="kk-KZ" w:eastAsia="ru-RU"/>
        </w:rPr>
      </w:pPr>
      <w:r w:rsidRPr="00FB33F3">
        <w:rPr>
          <w:rFonts w:ascii="Times New Roman" w:eastAsia="Calibri" w:hAnsi="Times New Roman" w:cs="Times New Roman"/>
          <w:b/>
          <w:sz w:val="28"/>
          <w:szCs w:val="28"/>
          <w:lang w:val="kk-KZ" w:eastAsia="ru-RU"/>
        </w:rPr>
        <w:t>Үшінші</w:t>
      </w:r>
      <w:r w:rsidR="00191347" w:rsidRPr="00FB33F3">
        <w:rPr>
          <w:rFonts w:ascii="Times New Roman" w:eastAsia="Calibri" w:hAnsi="Times New Roman" w:cs="Times New Roman"/>
          <w:b/>
          <w:sz w:val="28"/>
          <w:szCs w:val="28"/>
          <w:lang w:val="kk-KZ" w:eastAsia="ru-RU"/>
        </w:rPr>
        <w:t xml:space="preserve"> бөлім бойынша қорытынды</w:t>
      </w:r>
    </w:p>
    <w:p w14:paraId="102991E3" w14:textId="1AD1E583" w:rsidR="00191347" w:rsidRPr="00FB33F3" w:rsidRDefault="00191347" w:rsidP="00191347">
      <w:pPr>
        <w:spacing w:after="0" w:line="240" w:lineRule="auto"/>
        <w:ind w:firstLine="709"/>
        <w:jc w:val="both"/>
        <w:rPr>
          <w:rFonts w:ascii="Times New Roman" w:hAnsi="Times New Roman" w:cs="Times New Roman"/>
          <w:sz w:val="28"/>
          <w:szCs w:val="28"/>
          <w:lang w:val="kk-KZ" w:eastAsia="ru-RU"/>
        </w:rPr>
      </w:pPr>
      <w:bookmarkStart w:id="10" w:name="_Hlk202002875"/>
      <w:r w:rsidRPr="00FB33F3">
        <w:rPr>
          <w:rFonts w:ascii="Times New Roman" w:hAnsi="Times New Roman" w:cs="Times New Roman"/>
          <w:sz w:val="28"/>
          <w:szCs w:val="28"/>
          <w:lang w:val="kk-KZ" w:eastAsia="ru-RU"/>
        </w:rPr>
        <w:t xml:space="preserve">1. Диссертациялық жұмыста мақсаты мен міндеттеріне байланысты глютенсіз ұндардың - жүгері, жасыл қарақұмық, күріш, ноқат, амарант және жолжелкен ұн түрлерінің үйлесімді комбинацияларына кластерлік талдау жасалды.  Кластерлік талдау, органолептикалық және физикалық-химиялық көрсеткіштері негізінде жүргізілді. Нәтижесінде оңтайлы комбинацияларын тағамдық құндылығы мен технологиялық қасиеттер балансын ескере отырып жасыл қарақұмық, </w:t>
      </w:r>
      <w:r w:rsidR="00AC0FE5" w:rsidRPr="00FB33F3">
        <w:rPr>
          <w:rFonts w:ascii="Times New Roman" w:hAnsi="Times New Roman" w:cs="Times New Roman"/>
          <w:sz w:val="28"/>
          <w:szCs w:val="28"/>
          <w:lang w:val="kk-KZ" w:eastAsia="ru-RU"/>
        </w:rPr>
        <w:t>жүгері ұндары мен жолжелкен таңдалынып</w:t>
      </w:r>
      <w:r w:rsidRPr="00FB33F3">
        <w:rPr>
          <w:rFonts w:ascii="Times New Roman" w:hAnsi="Times New Roman" w:cs="Times New Roman"/>
          <w:sz w:val="28"/>
          <w:szCs w:val="28"/>
          <w:lang w:val="kk-KZ" w:eastAsia="ru-RU"/>
        </w:rPr>
        <w:t xml:space="preserve"> алынды. </w:t>
      </w:r>
    </w:p>
    <w:p w14:paraId="25CE6910" w14:textId="1E3F3155" w:rsidR="00191347" w:rsidRPr="00FB33F3" w:rsidRDefault="00191347" w:rsidP="00191347">
      <w:pPr>
        <w:spacing w:after="0" w:line="240" w:lineRule="auto"/>
        <w:ind w:firstLine="708"/>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2. Глютенсіз нан өніміне арналған құрама ұндардың оңтайлы арақатынастары диограммалық моделдеу арқылы ғылыми негізделді. Нәтижесінде келесідей арақатынастар таңдап алынды:  </w:t>
      </w:r>
    </w:p>
    <w:p w14:paraId="7364895B" w14:textId="2496155B" w:rsidR="0018725A" w:rsidRPr="00FB33F3" w:rsidRDefault="0018725A" w:rsidP="0018725A">
      <w:pPr>
        <w:tabs>
          <w:tab w:val="left" w:pos="1134"/>
        </w:tabs>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74% жасыл қарақұмық, 25% жүгері, 1% жолжелкен ұн</w:t>
      </w:r>
      <w:r w:rsidR="00CB5010" w:rsidRPr="00FB33F3">
        <w:rPr>
          <w:rFonts w:ascii="Times New Roman" w:hAnsi="Times New Roman" w:cs="Times New Roman"/>
          <w:sz w:val="28"/>
          <w:szCs w:val="28"/>
          <w:lang w:val="kk-KZ"/>
        </w:rPr>
        <w:t>тағ</w:t>
      </w:r>
      <w:r w:rsidR="00773612" w:rsidRPr="00FB33F3">
        <w:rPr>
          <w:rFonts w:ascii="Times New Roman" w:hAnsi="Times New Roman" w:cs="Times New Roman"/>
          <w:sz w:val="28"/>
          <w:szCs w:val="28"/>
          <w:lang w:val="kk-KZ"/>
        </w:rPr>
        <w:t>ы;</w:t>
      </w:r>
    </w:p>
    <w:p w14:paraId="3B19A48A" w14:textId="108BA066" w:rsidR="0018725A" w:rsidRPr="00FB33F3" w:rsidRDefault="0018725A" w:rsidP="0018725A">
      <w:pPr>
        <w:tabs>
          <w:tab w:val="left" w:pos="1134"/>
        </w:tabs>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70% жасыл қарақұмық, 25% жүгері, 5% жолжелкен ұн</w:t>
      </w:r>
      <w:r w:rsidR="00CB5010" w:rsidRPr="00FB33F3">
        <w:rPr>
          <w:rFonts w:ascii="Times New Roman" w:hAnsi="Times New Roman" w:cs="Times New Roman"/>
          <w:sz w:val="28"/>
          <w:szCs w:val="28"/>
          <w:lang w:val="kk-KZ"/>
        </w:rPr>
        <w:t>тағ</w:t>
      </w:r>
      <w:r w:rsidR="00191347" w:rsidRPr="00FB33F3">
        <w:rPr>
          <w:rFonts w:ascii="Times New Roman" w:hAnsi="Times New Roman" w:cs="Times New Roman"/>
          <w:sz w:val="28"/>
          <w:szCs w:val="28"/>
          <w:lang w:val="kk-KZ"/>
        </w:rPr>
        <w:t>ы</w:t>
      </w:r>
      <w:r w:rsidR="00773612" w:rsidRPr="00FB33F3">
        <w:rPr>
          <w:rFonts w:ascii="Times New Roman" w:hAnsi="Times New Roman" w:cs="Times New Roman"/>
          <w:sz w:val="28"/>
          <w:szCs w:val="28"/>
          <w:lang w:val="kk-KZ"/>
        </w:rPr>
        <w:t>;</w:t>
      </w:r>
    </w:p>
    <w:p w14:paraId="0619B777" w14:textId="2FA8BEE5" w:rsidR="00191347" w:rsidRPr="00FB33F3" w:rsidRDefault="0018725A" w:rsidP="0018725A">
      <w:pPr>
        <w:tabs>
          <w:tab w:val="left" w:pos="1134"/>
        </w:tabs>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67% жасыл қарақұмық, 25% жүгері, 8% жолжелкен ұн</w:t>
      </w:r>
      <w:r w:rsidR="00CB5010" w:rsidRPr="00FB33F3">
        <w:rPr>
          <w:rFonts w:ascii="Times New Roman" w:hAnsi="Times New Roman" w:cs="Times New Roman"/>
          <w:sz w:val="28"/>
          <w:szCs w:val="28"/>
          <w:lang w:val="kk-KZ"/>
        </w:rPr>
        <w:t>тағ</w:t>
      </w:r>
      <w:r w:rsidR="00191347" w:rsidRPr="00FB33F3">
        <w:rPr>
          <w:rFonts w:ascii="Times New Roman" w:hAnsi="Times New Roman" w:cs="Times New Roman"/>
          <w:sz w:val="28"/>
          <w:szCs w:val="28"/>
          <w:lang w:val="kk-KZ"/>
        </w:rPr>
        <w:t>ы</w:t>
      </w:r>
      <w:r w:rsidR="00773612" w:rsidRPr="00FB33F3">
        <w:rPr>
          <w:rFonts w:ascii="Times New Roman" w:hAnsi="Times New Roman" w:cs="Times New Roman"/>
          <w:sz w:val="28"/>
          <w:szCs w:val="28"/>
          <w:lang w:val="kk-KZ"/>
        </w:rPr>
        <w:t>.</w:t>
      </w:r>
    </w:p>
    <w:p w14:paraId="27C87310" w14:textId="2CC973F5" w:rsidR="00182940" w:rsidRPr="00FB33F3" w:rsidRDefault="00191347" w:rsidP="00182940">
      <w:pPr>
        <w:spacing w:after="0" w:line="240" w:lineRule="auto"/>
        <w:ind w:firstLine="709"/>
        <w:jc w:val="both"/>
        <w:rPr>
          <w:rFonts w:ascii="Times New Roman" w:eastAsia="Calibri" w:hAnsi="Times New Roman" w:cs="Times New Roman"/>
          <w:bCs/>
          <w:sz w:val="28"/>
          <w:szCs w:val="28"/>
          <w:lang w:val="kk-KZ" w:eastAsia="ru-RU"/>
        </w:rPr>
      </w:pPr>
      <w:r w:rsidRPr="00FB33F3">
        <w:rPr>
          <w:rFonts w:ascii="Times New Roman" w:hAnsi="Times New Roman" w:cs="Times New Roman"/>
          <w:sz w:val="28"/>
          <w:szCs w:val="28"/>
          <w:lang w:val="kk-KZ" w:eastAsia="ru-RU"/>
        </w:rPr>
        <w:t xml:space="preserve">3. </w:t>
      </w:r>
      <w:r w:rsidR="00182940" w:rsidRPr="00FB33F3">
        <w:rPr>
          <w:rFonts w:ascii="Times New Roman" w:hAnsi="Times New Roman" w:cs="Times New Roman"/>
          <w:sz w:val="28"/>
          <w:szCs w:val="28"/>
          <w:lang w:val="kk-KZ"/>
        </w:rPr>
        <w:t xml:space="preserve">Әртүрлі қатынастарда жасыл қарақұмық (74/70/67%), жүгері (25/25/25%)  </w:t>
      </w:r>
      <w:r w:rsidR="00564928" w:rsidRPr="00FB33F3">
        <w:rPr>
          <w:rFonts w:ascii="Times New Roman" w:hAnsi="Times New Roman" w:cs="Times New Roman"/>
          <w:sz w:val="28"/>
          <w:szCs w:val="28"/>
          <w:lang w:val="kk-KZ"/>
        </w:rPr>
        <w:t xml:space="preserve">ұндары </w:t>
      </w:r>
      <w:r w:rsidR="00182940" w:rsidRPr="00FB33F3">
        <w:rPr>
          <w:rFonts w:ascii="Times New Roman" w:hAnsi="Times New Roman" w:cs="Times New Roman"/>
          <w:sz w:val="28"/>
          <w:szCs w:val="28"/>
          <w:lang w:val="kk-KZ"/>
        </w:rPr>
        <w:t>және жолжелкен</w:t>
      </w:r>
      <w:r w:rsidR="00564928" w:rsidRPr="00FB33F3">
        <w:rPr>
          <w:rFonts w:ascii="Times New Roman" w:hAnsi="Times New Roman" w:cs="Times New Roman"/>
          <w:sz w:val="28"/>
          <w:szCs w:val="28"/>
          <w:lang w:val="kk-KZ"/>
        </w:rPr>
        <w:t>нен</w:t>
      </w:r>
      <w:r w:rsidR="00182940" w:rsidRPr="00FB33F3">
        <w:rPr>
          <w:rFonts w:ascii="Times New Roman" w:hAnsi="Times New Roman" w:cs="Times New Roman"/>
          <w:sz w:val="28"/>
          <w:szCs w:val="28"/>
          <w:lang w:val="kk-KZ"/>
        </w:rPr>
        <w:t xml:space="preserve"> </w:t>
      </w:r>
      <w:r w:rsidR="00182940" w:rsidRPr="00FB33F3">
        <w:rPr>
          <w:rFonts w:ascii="Times New Roman" w:hAnsi="Times New Roman" w:cs="Times New Roman"/>
          <w:b/>
          <w:bCs/>
          <w:sz w:val="28"/>
          <w:szCs w:val="28"/>
          <w:lang w:val="kk-KZ"/>
        </w:rPr>
        <w:t>(</w:t>
      </w:r>
      <w:r w:rsidR="00182940" w:rsidRPr="00FB33F3">
        <w:rPr>
          <w:rFonts w:ascii="Times New Roman" w:hAnsi="Times New Roman" w:cs="Times New Roman"/>
          <w:sz w:val="28"/>
          <w:szCs w:val="28"/>
          <w:lang w:val="kk-KZ"/>
        </w:rPr>
        <w:t xml:space="preserve">1/5/8%) дайындалған </w:t>
      </w:r>
      <w:r w:rsidR="00182940" w:rsidRPr="00FB33F3">
        <w:rPr>
          <w:rStyle w:val="af0"/>
          <w:rFonts w:ascii="Times New Roman" w:hAnsi="Times New Roman" w:cs="Times New Roman"/>
          <w:b w:val="0"/>
          <w:bCs w:val="0"/>
          <w:sz w:val="28"/>
          <w:szCs w:val="28"/>
          <w:lang w:val="kk-KZ"/>
        </w:rPr>
        <w:t>глютенсіз қамырдың реологиялық қасиеттері зерттелді</w:t>
      </w:r>
      <w:r w:rsidR="00182940" w:rsidRPr="00FB33F3">
        <w:rPr>
          <w:rFonts w:ascii="Times New Roman" w:hAnsi="Times New Roman" w:cs="Times New Roman"/>
          <w:sz w:val="28"/>
          <w:szCs w:val="28"/>
          <w:lang w:val="kk-KZ"/>
        </w:rPr>
        <w:t>. Зерттеу нәтижесінде келесідей тұжырымдар жасалды:</w:t>
      </w:r>
    </w:p>
    <w:p w14:paraId="4FF301A1" w14:textId="77777777" w:rsidR="00182940" w:rsidRPr="00FB33F3" w:rsidRDefault="00182940" w:rsidP="00182940">
      <w:pPr>
        <w:spacing w:after="0" w:line="240" w:lineRule="auto"/>
        <w:ind w:firstLine="709"/>
        <w:jc w:val="both"/>
        <w:rPr>
          <w:rFonts w:ascii="Times New Roman" w:eastAsia="Calibri" w:hAnsi="Times New Roman" w:cs="Times New Roman"/>
          <w:bCs/>
          <w:sz w:val="28"/>
          <w:szCs w:val="28"/>
          <w:lang w:val="kk-KZ" w:eastAsia="ru-RU"/>
        </w:rPr>
      </w:pPr>
      <w:r w:rsidRPr="00FB33F3">
        <w:rPr>
          <w:rFonts w:ascii="Times New Roman" w:eastAsia="Calibri" w:hAnsi="Times New Roman" w:cs="Times New Roman"/>
          <w:bCs/>
          <w:sz w:val="28"/>
          <w:szCs w:val="28"/>
          <w:lang w:val="kk-KZ" w:eastAsia="ru-RU"/>
        </w:rPr>
        <w:t xml:space="preserve">- </w:t>
      </w:r>
      <w:r w:rsidRPr="00FB33F3">
        <w:rPr>
          <w:rFonts w:ascii="Times New Roman" w:hAnsi="Times New Roman" w:cs="Times New Roman"/>
          <w:sz w:val="28"/>
          <w:szCs w:val="28"/>
          <w:lang w:val="kk-KZ"/>
        </w:rPr>
        <w:t>су сіңіру қабілеті бойынша жолжелкен үлесі артқан сайын ол көрсеткіш өседі;</w:t>
      </w:r>
    </w:p>
    <w:p w14:paraId="38926F01" w14:textId="77777777" w:rsidR="00182940" w:rsidRPr="00FB33F3" w:rsidRDefault="00182940" w:rsidP="00182940">
      <w:pPr>
        <w:spacing w:after="0" w:line="240" w:lineRule="auto"/>
        <w:ind w:firstLine="709"/>
        <w:jc w:val="both"/>
        <w:rPr>
          <w:rFonts w:ascii="Times New Roman" w:eastAsia="Calibri" w:hAnsi="Times New Roman" w:cs="Times New Roman"/>
          <w:bCs/>
          <w:sz w:val="28"/>
          <w:szCs w:val="28"/>
          <w:lang w:val="kk-KZ" w:eastAsia="ru-RU"/>
        </w:rPr>
      </w:pPr>
      <w:r w:rsidRPr="00FB33F3">
        <w:rPr>
          <w:rFonts w:ascii="Times New Roman" w:eastAsia="Calibri" w:hAnsi="Times New Roman" w:cs="Times New Roman"/>
          <w:bCs/>
          <w:sz w:val="28"/>
          <w:szCs w:val="28"/>
          <w:lang w:val="kk-KZ" w:eastAsia="ru-RU"/>
        </w:rPr>
        <w:t xml:space="preserve">- </w:t>
      </w:r>
      <w:r w:rsidRPr="00FB33F3">
        <w:rPr>
          <w:rFonts w:ascii="Times New Roman" w:hAnsi="Times New Roman" w:cs="Times New Roman"/>
          <w:sz w:val="28"/>
          <w:szCs w:val="28"/>
          <w:lang w:val="kk-KZ"/>
        </w:rPr>
        <w:t>серпімділік пен тұрақтылық көрсеткіштері орташа деңгейде (5% жолжелкен кезінде) ең жоғарғы мәнге жетті;</w:t>
      </w:r>
    </w:p>
    <w:p w14:paraId="64B95A52" w14:textId="77777777" w:rsidR="00182940" w:rsidRPr="00FB33F3" w:rsidRDefault="00182940" w:rsidP="00182940">
      <w:pPr>
        <w:spacing w:after="0" w:line="240" w:lineRule="auto"/>
        <w:ind w:firstLine="709"/>
        <w:jc w:val="both"/>
        <w:rPr>
          <w:rFonts w:ascii="Times New Roman" w:eastAsia="Calibri" w:hAnsi="Times New Roman" w:cs="Times New Roman"/>
          <w:bCs/>
          <w:sz w:val="28"/>
          <w:szCs w:val="28"/>
          <w:lang w:val="kk-KZ" w:eastAsia="ru-RU"/>
        </w:rPr>
      </w:pPr>
      <w:r w:rsidRPr="00FB33F3">
        <w:rPr>
          <w:rFonts w:ascii="Times New Roman" w:eastAsia="Calibri" w:hAnsi="Times New Roman" w:cs="Times New Roman"/>
          <w:bCs/>
          <w:sz w:val="28"/>
          <w:szCs w:val="28"/>
          <w:lang w:val="kk-KZ" w:eastAsia="ru-RU"/>
        </w:rPr>
        <w:t xml:space="preserve">- </w:t>
      </w:r>
      <w:r w:rsidRPr="00FB33F3">
        <w:rPr>
          <w:rFonts w:ascii="Times New Roman" w:hAnsi="Times New Roman" w:cs="Times New Roman"/>
          <w:sz w:val="28"/>
          <w:szCs w:val="28"/>
          <w:lang w:val="kk-KZ"/>
        </w:rPr>
        <w:t>созылғыштық үйлесімді жолжелкен мөлшерінде жақсарады, бірақ оның шамадан тыс артуы кері әсерін тигізетіндігі белегілі болды.</w:t>
      </w:r>
    </w:p>
    <w:p w14:paraId="35CAD747" w14:textId="77777777" w:rsidR="00182940" w:rsidRPr="00FB33F3" w:rsidRDefault="00182940" w:rsidP="00182940">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Осылайша, жасыл қарақұмық – 70%, жүгері – 25%, жолжелкен – 5% арақатынасы глютенсіз қамыр үшін ең қолайлы үйлесім болып табылды.</w:t>
      </w:r>
    </w:p>
    <w:p w14:paraId="6C3DB6FF" w14:textId="77777777" w:rsidR="00182940" w:rsidRPr="00FB33F3" w:rsidRDefault="00191347" w:rsidP="00182940">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rPr>
        <w:t xml:space="preserve">4. </w:t>
      </w:r>
      <w:r w:rsidR="00182940" w:rsidRPr="00FB33F3">
        <w:rPr>
          <w:rFonts w:ascii="Times New Roman" w:hAnsi="Times New Roman" w:cs="Times New Roman"/>
          <w:sz w:val="28"/>
          <w:szCs w:val="28"/>
          <w:lang w:val="kk-KZ" w:eastAsia="ru-RU"/>
        </w:rPr>
        <w:t xml:space="preserve">Қазақстанда жеке «глютенсіз нанға» арнайы МемСТ жоқ. Алайда, жалпы глютенсіз өнімдерге қойылатын талаптар МемСТ 55390–2012 «Глютенсіз өнімдер. Қауіпсіздік талаптары» қолданылып, ЕАЭО стандарт талаптарына сәйкес әзірленеді. Талаптарды сақтау арқылы «gluten-free» белгілеу заңды түрде қойылып, глютен деңгейін 20 ppm (мг/кг)  шегінен аспауы керек. </w:t>
      </w:r>
    </w:p>
    <w:p w14:paraId="16A2385E" w14:textId="77777777" w:rsidR="00182940" w:rsidRPr="00FB33F3" w:rsidRDefault="00182940" w:rsidP="00182940">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Глютенсіз құрама ұндардан дайындалған нан өніміне бақылау үлгі ретінде екі негізгі нұсқа ұсынылады:</w:t>
      </w:r>
    </w:p>
    <w:p w14:paraId="68593EFE" w14:textId="77777777" w:rsidR="00182940" w:rsidRPr="00FB33F3" w:rsidRDefault="00182940" w:rsidP="00182940">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xml:space="preserve">- дәстүрлі бидай наны – бұл ұсынылатын глютенсіз нанды құрылым мен сенсорлық сапа тұрғысынан бағалауға мүмкіндік береді. Бақылау үлгісі арқылы </w:t>
      </w:r>
      <w:r w:rsidRPr="00FB33F3">
        <w:rPr>
          <w:rFonts w:ascii="Times New Roman" w:hAnsi="Times New Roman" w:cs="Times New Roman"/>
          <w:sz w:val="28"/>
          <w:szCs w:val="28"/>
          <w:lang w:val="kk-KZ" w:eastAsia="ru-RU"/>
        </w:rPr>
        <w:lastRenderedPageBreak/>
        <w:t>глютенсіз нанның құрылымдық, текстуралық, дәмдік және тағамдық көрсеткіштерін дәстүрлі нанмен салыстырып, құрама глютенсіз ұн құрамының дәстүрлі бидай нанымен салыстырғанда дайын өнімнің микроструктурасы мен органолептикалық сапасын қаншалықты жақсартқанын анықтай аламыз;</w:t>
      </w:r>
    </w:p>
    <w:p w14:paraId="42D2961A" w14:textId="77777777" w:rsidR="00182940" w:rsidRPr="00FB33F3" w:rsidRDefault="00182940" w:rsidP="00182940">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eastAsia="ru-RU"/>
        </w:rPr>
        <w:t>- бір компонентті глютенсіз ұннан дайындалған нанды (</w:t>
      </w:r>
      <w:r w:rsidRPr="00FB33F3">
        <w:rPr>
          <w:rFonts w:ascii="Times New Roman" w:hAnsi="Times New Roman" w:cs="Times New Roman"/>
          <w:sz w:val="28"/>
          <w:szCs w:val="28"/>
          <w:lang w:val="kk-KZ"/>
        </w:rPr>
        <w:t>жүгері және жасыл қарақұмық ұны)</w:t>
      </w:r>
      <w:r w:rsidRPr="00FB33F3">
        <w:rPr>
          <w:rFonts w:ascii="Times New Roman" w:hAnsi="Times New Roman" w:cs="Times New Roman"/>
          <w:sz w:val="28"/>
          <w:szCs w:val="28"/>
          <w:lang w:val="kk-KZ" w:eastAsia="ru-RU"/>
        </w:rPr>
        <w:t xml:space="preserve"> бақылау үлгісі ретінде алынды. Бұл глютенсіз құрама ұндардан дайындалған нан өнімдердің құрылымдық (бір компонентті глютенсіз ұннан жасалған нанның кеуектілігі және тығыздығы), дәмдік ерекшеліктерін (қарапайым бір компонентті глютенсіз  ұнынан жасалған нанның «құрғақ» немесе иісі мен дәмі) және тағамдық талшық пен ақуыз мөлшерін (моноүлестік ұндарға тән талшық пен ақуыз көрсеткіштері) нақты бағалап береді.</w:t>
      </w:r>
    </w:p>
    <w:p w14:paraId="457FBDB3" w14:textId="77777777" w:rsidR="00191347" w:rsidRPr="00FB33F3" w:rsidRDefault="00191347" w:rsidP="00191347">
      <w:pPr>
        <w:spacing w:after="0" w:line="240" w:lineRule="auto"/>
        <w:ind w:firstLine="709"/>
        <w:jc w:val="both"/>
        <w:rPr>
          <w:rFonts w:ascii="Times New Roman" w:eastAsia="Times New Roman" w:hAnsi="Times New Roman" w:cs="Times New Roman"/>
          <w:sz w:val="28"/>
          <w:szCs w:val="28"/>
          <w:lang w:val="kk-KZ"/>
        </w:rPr>
      </w:pPr>
      <w:r w:rsidRPr="00FB33F3">
        <w:rPr>
          <w:rFonts w:ascii="Times New Roman" w:hAnsi="Times New Roman" w:cs="Times New Roman"/>
          <w:sz w:val="28"/>
          <w:szCs w:val="28"/>
          <w:lang w:val="kk-KZ"/>
        </w:rPr>
        <w:t>5</w:t>
      </w:r>
      <w:r w:rsidRPr="00FB33F3">
        <w:rPr>
          <w:rFonts w:ascii="Times New Roman" w:eastAsia="Times New Roman" w:hAnsi="Times New Roman" w:cs="Times New Roman"/>
          <w:sz w:val="28"/>
          <w:szCs w:val="28"/>
          <w:lang w:val="kk-KZ"/>
        </w:rPr>
        <w:t>. Ұсынылған глютенсіз құрама ұндардан дайындалған нан өнімдері құрылымдық және сенсорлық сапа тұрғысынан бағаланды. Зерттеу нәтижесі көрсеткендей ұсынылған глютенсіз нан өнімдері, «дәстүрлі бидай» мен «монокомпонентті глютенсіз ұн» нандарына балама ретінде қолайлы өнім ғана болып қоймайды сонымен қатар тағамдық құндылық, талшықтық және дәрумендік көрсеткіштер жағынан жоғарырақ нәтиже береді.</w:t>
      </w:r>
    </w:p>
    <w:p w14:paraId="509D50EC" w14:textId="77777777" w:rsidR="00191347" w:rsidRPr="00FB33F3" w:rsidRDefault="00191347" w:rsidP="00191347">
      <w:pPr>
        <w:pStyle w:val="TableParagraph"/>
        <w:ind w:firstLine="708"/>
        <w:jc w:val="both"/>
        <w:rPr>
          <w:sz w:val="28"/>
          <w:szCs w:val="28"/>
        </w:rPr>
      </w:pPr>
      <w:r w:rsidRPr="00FB33F3">
        <w:rPr>
          <w:sz w:val="28"/>
          <w:szCs w:val="28"/>
        </w:rPr>
        <w:t>Ұсынылған глютенсіз нан өнімдері ішінде №2 үлгі (70/25/5%),  құрылым, дәм, функционалдық (дәрумендік, талшықтық) және тағамдық жағынан ең үйлесімді көрсеткіштерге ие болды.</w:t>
      </w:r>
    </w:p>
    <w:p w14:paraId="3E363FDB" w14:textId="38F07128" w:rsidR="00191347" w:rsidRPr="00FB33F3" w:rsidRDefault="00191347" w:rsidP="00191347">
      <w:pPr>
        <w:pStyle w:val="TableParagraph"/>
        <w:ind w:firstLine="709"/>
        <w:jc w:val="both"/>
        <w:rPr>
          <w:sz w:val="28"/>
          <w:szCs w:val="28"/>
        </w:rPr>
      </w:pPr>
      <w:r w:rsidRPr="00FB33F3">
        <w:rPr>
          <w:sz w:val="28"/>
          <w:szCs w:val="28"/>
        </w:rPr>
        <w:t>6. Зерттеу барысында ұ</w:t>
      </w:r>
      <w:r w:rsidRPr="00FB33F3">
        <w:rPr>
          <w:sz w:val="28"/>
          <w:szCs w:val="28"/>
          <w:lang w:eastAsia="ru-RU"/>
        </w:rPr>
        <w:t xml:space="preserve">сынылған глютенсіз құрама ұндардан дайындалған нан өнімдерінің физика-химиялық көрсеткіштері </w:t>
      </w:r>
      <w:r w:rsidRPr="00FB33F3">
        <w:rPr>
          <w:sz w:val="28"/>
          <w:szCs w:val="28"/>
        </w:rPr>
        <w:t>бақылау үлгі</w:t>
      </w:r>
      <w:r w:rsidR="00564928" w:rsidRPr="00FB33F3">
        <w:rPr>
          <w:sz w:val="28"/>
          <w:szCs w:val="28"/>
        </w:rPr>
        <w:t>сіне</w:t>
      </w:r>
      <w:r w:rsidRPr="00FB33F3">
        <w:rPr>
          <w:sz w:val="28"/>
          <w:szCs w:val="28"/>
        </w:rPr>
        <w:t xml:space="preserve"> қарағанда едәуір бай екендігі анықталды. Әсіресе </w:t>
      </w:r>
      <w:r w:rsidRPr="00FB33F3">
        <w:rPr>
          <w:rStyle w:val="af0"/>
          <w:b w:val="0"/>
          <w:bCs w:val="0"/>
          <w:sz w:val="28"/>
          <w:szCs w:val="28"/>
        </w:rPr>
        <w:t>магний, калий, фосфор, темір, марганец, мыс</w:t>
      </w:r>
      <w:r w:rsidRPr="00FB33F3">
        <w:rPr>
          <w:sz w:val="28"/>
          <w:szCs w:val="28"/>
        </w:rPr>
        <w:t xml:space="preserve"> деңгейлері жоғары. Ал дәрумендік жағдайларына келетін болсақ, бақылау үлгілеріне қарағанда дәрумендердің көбі </w:t>
      </w:r>
      <w:r w:rsidRPr="00FB33F3">
        <w:rPr>
          <w:rStyle w:val="af0"/>
          <w:b w:val="0"/>
          <w:bCs w:val="0"/>
          <w:sz w:val="28"/>
          <w:szCs w:val="28"/>
        </w:rPr>
        <w:t>жоғары немесе тең болып келеді</w:t>
      </w:r>
      <w:r w:rsidRPr="00FB33F3">
        <w:rPr>
          <w:sz w:val="28"/>
          <w:szCs w:val="28"/>
        </w:rPr>
        <w:t>. Әсіресе B тобының барлық дәрумендері мен С және Е дәрумендері айтарлықтай мол екендігін байқалды.</w:t>
      </w:r>
    </w:p>
    <w:p w14:paraId="7BAE4FE6" w14:textId="748C98FC" w:rsidR="00DA3D17" w:rsidRPr="00FB33F3" w:rsidRDefault="009B613F" w:rsidP="00DA3D17">
      <w:pPr>
        <w:pStyle w:val="TableParagraph"/>
        <w:ind w:firstLine="709"/>
        <w:jc w:val="both"/>
        <w:rPr>
          <w:sz w:val="28"/>
          <w:szCs w:val="28"/>
        </w:rPr>
      </w:pPr>
      <w:r w:rsidRPr="00FB33F3">
        <w:rPr>
          <w:sz w:val="28"/>
          <w:szCs w:val="28"/>
        </w:rPr>
        <w:t xml:space="preserve">7. </w:t>
      </w:r>
      <w:r w:rsidR="00DA3D17" w:rsidRPr="00FB33F3">
        <w:rPr>
          <w:sz w:val="28"/>
          <w:szCs w:val="28"/>
        </w:rPr>
        <w:t xml:space="preserve">Зерттеу барысында </w:t>
      </w:r>
      <w:r w:rsidR="00DA3D17" w:rsidRPr="00FB33F3">
        <w:rPr>
          <w:sz w:val="28"/>
          <w:szCs w:val="28"/>
          <w:lang w:eastAsia="ru-RU"/>
        </w:rPr>
        <w:t xml:space="preserve">жолжелкеннің сумен байланысу және гель түзу қабілеті арқылы газ-ұстау тиімділігі, сонымен қатар жасыл қарақұмық ақуызы мен крахмал матрицасының үлес салмағының өзгерген кездегі құрылымдық нәтиже бағаланды. Нан кесінділерінің суреттеріне баға беріліп, </w:t>
      </w:r>
      <w:r w:rsidR="00DA3D17" w:rsidRPr="00FB33F3">
        <w:rPr>
          <w:rFonts w:eastAsiaTheme="minorHAnsi"/>
          <w:sz w:val="28"/>
          <w:szCs w:val="28"/>
        </w:rPr>
        <w:t>№2 үлгі ең тепе-тең құрылым беріп, үгіндісі серпімді әрі біркелкі, «классикалық нанға» ұқсас болды. Жолжелкеннің оңтайлы мөлшері (≈5%) газды жақсы ұстап, артық тұтқырлық жасамаған.</w:t>
      </w:r>
      <w:r w:rsidR="00DA3D17" w:rsidRPr="00FB33F3">
        <w:rPr>
          <w:sz w:val="28"/>
          <w:szCs w:val="28"/>
          <w:lang w:eastAsia="ru-RU"/>
        </w:rPr>
        <w:t xml:space="preserve"> </w:t>
      </w:r>
      <w:r w:rsidR="00DA3D17" w:rsidRPr="00FB33F3">
        <w:rPr>
          <w:sz w:val="28"/>
          <w:szCs w:val="28"/>
        </w:rPr>
        <w:t>Жолжелкен ұнтағы глютенсіз нан өніміне оңтайлы әсер беретін фактор</w:t>
      </w:r>
      <w:r w:rsidR="0088576E" w:rsidRPr="00FB33F3">
        <w:rPr>
          <w:sz w:val="28"/>
          <w:szCs w:val="28"/>
        </w:rPr>
        <w:t xml:space="preserve">, </w:t>
      </w:r>
      <w:r w:rsidR="00DA3D17" w:rsidRPr="00FB33F3">
        <w:rPr>
          <w:sz w:val="28"/>
          <w:szCs w:val="28"/>
        </w:rPr>
        <w:t xml:space="preserve">оны шектеулі мөлшерде қосу </w:t>
      </w:r>
      <w:r w:rsidR="0088576E" w:rsidRPr="00FB33F3">
        <w:rPr>
          <w:sz w:val="28"/>
          <w:szCs w:val="28"/>
        </w:rPr>
        <w:t xml:space="preserve">глютенсіз нанның көлемінің өсуіне және </w:t>
      </w:r>
      <w:r w:rsidR="00DA3D17" w:rsidRPr="00FB33F3">
        <w:rPr>
          <w:sz w:val="28"/>
          <w:szCs w:val="28"/>
        </w:rPr>
        <w:t>кеуектілігін арттыру</w:t>
      </w:r>
      <w:r w:rsidR="0088576E" w:rsidRPr="00FB33F3">
        <w:rPr>
          <w:sz w:val="28"/>
          <w:szCs w:val="28"/>
        </w:rPr>
        <w:t>ға</w:t>
      </w:r>
      <w:r w:rsidR="00DA3D17" w:rsidRPr="00FB33F3">
        <w:rPr>
          <w:sz w:val="28"/>
          <w:szCs w:val="28"/>
        </w:rPr>
        <w:t xml:space="preserve"> жақсы әсерін тигізді. </w:t>
      </w:r>
      <w:r w:rsidR="0088576E" w:rsidRPr="00FB33F3">
        <w:rPr>
          <w:sz w:val="28"/>
          <w:szCs w:val="28"/>
        </w:rPr>
        <w:t>Ал, ж</w:t>
      </w:r>
      <w:r w:rsidR="00DA3D17" w:rsidRPr="00FB33F3">
        <w:rPr>
          <w:sz w:val="28"/>
          <w:szCs w:val="28"/>
        </w:rPr>
        <w:t xml:space="preserve">асыл қарақұмық </w:t>
      </w:r>
      <w:r w:rsidR="0088576E" w:rsidRPr="00FB33F3">
        <w:rPr>
          <w:sz w:val="28"/>
          <w:szCs w:val="28"/>
        </w:rPr>
        <w:t>үлесінің артуы нанның құрылымын</w:t>
      </w:r>
      <w:r w:rsidR="00DA3D17" w:rsidRPr="00FB33F3">
        <w:rPr>
          <w:sz w:val="28"/>
          <w:szCs w:val="28"/>
        </w:rPr>
        <w:t xml:space="preserve"> тығыздап, кеуектіліктің төмендеуіне әкелді.</w:t>
      </w:r>
      <w:r w:rsidR="0088576E" w:rsidRPr="00FB33F3">
        <w:rPr>
          <w:sz w:val="28"/>
          <w:szCs w:val="28"/>
        </w:rPr>
        <w:t xml:space="preserve"> Сонымен қатар, үлгілердің ұяшықтар морфометриясы </w:t>
      </w:r>
      <w:r w:rsidR="00CF2FDE" w:rsidRPr="00FB33F3">
        <w:rPr>
          <w:sz w:val="28"/>
          <w:szCs w:val="28"/>
        </w:rPr>
        <w:t xml:space="preserve">цифрлық </w:t>
      </w:r>
      <w:r w:rsidR="0088576E" w:rsidRPr="00FB33F3">
        <w:rPr>
          <w:sz w:val="28"/>
          <w:szCs w:val="28"/>
        </w:rPr>
        <w:t>түрде талданып,</w:t>
      </w:r>
      <w:r w:rsidR="0088576E" w:rsidRPr="00FB33F3">
        <w:rPr>
          <w:sz w:val="28"/>
          <w:szCs w:val="28"/>
          <w:lang w:eastAsia="ru-RU"/>
        </w:rPr>
        <w:t xml:space="preserve"> ең көп ұяшықты және орташа өлшемдері теңгерімді № 2 нан үлгісінің зерттеу нәтижелері берді.</w:t>
      </w:r>
      <w:r w:rsidR="00DA3D17" w:rsidRPr="00FB33F3">
        <w:rPr>
          <w:sz w:val="28"/>
          <w:szCs w:val="28"/>
        </w:rPr>
        <w:t xml:space="preserve"> </w:t>
      </w:r>
    </w:p>
    <w:p w14:paraId="78E65132" w14:textId="167BB812" w:rsidR="00EC78F3" w:rsidRPr="00FB33F3" w:rsidRDefault="00EC78F3" w:rsidP="00DA3D17">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8. Зерттеу нәтижесіне сәйкес, жасыл қарақұмық – жүгері ұндары мен жолжелкеннің үйлесімі - табиғи полисахаридтік тор түзеді. Жолжелкен ұнтағында кездесетін еритін пектинтәрізді талшықтар, суды белсенді байланыстырып, ашыту кезінде пайда болған газ көпіршіктерін </w:t>
      </w:r>
      <w:r w:rsidRPr="00FB33F3">
        <w:rPr>
          <w:rFonts w:ascii="Times New Roman" w:hAnsi="Times New Roman" w:cs="Times New Roman"/>
          <w:sz w:val="28"/>
          <w:szCs w:val="28"/>
          <w:lang w:val="kk-KZ"/>
        </w:rPr>
        <w:lastRenderedPageBreak/>
        <w:t xml:space="preserve">тұрақтандырады. Бұл қамырдың жетілуін тездетіп, пісіру кезінде көлемнің артуына мүмкіндік береді. </w:t>
      </w:r>
    </w:p>
    <w:p w14:paraId="40A15BD8" w14:textId="6CECD24D" w:rsidR="00877893" w:rsidRPr="00FB33F3" w:rsidRDefault="00EC78F3" w:rsidP="00877893">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9.</w:t>
      </w:r>
      <w:r w:rsidR="00F45B30" w:rsidRPr="00FB33F3">
        <w:rPr>
          <w:rFonts w:ascii="Times New Roman" w:hAnsi="Times New Roman" w:cs="Times New Roman"/>
          <w:sz w:val="28"/>
          <w:szCs w:val="28"/>
          <w:lang w:val="kk-KZ"/>
        </w:rPr>
        <w:t xml:space="preserve"> </w:t>
      </w:r>
      <w:r w:rsidR="00F45B30" w:rsidRPr="00FB33F3">
        <w:rPr>
          <w:rFonts w:ascii="Times New Roman" w:hAnsi="Times New Roman" w:cs="Times New Roman"/>
          <w:sz w:val="28"/>
          <w:szCs w:val="28"/>
          <w:lang w:val="kk-KZ" w:eastAsia="ru-RU"/>
        </w:rPr>
        <w:t xml:space="preserve">Глютенсіз құрама ұндардан дайындалған нанның </w:t>
      </w:r>
      <w:r w:rsidR="00F45B30" w:rsidRPr="00FB33F3">
        <w:rPr>
          <w:rFonts w:ascii="Times New Roman" w:hAnsi="Times New Roman" w:cs="Times New Roman"/>
          <w:sz w:val="28"/>
          <w:szCs w:val="28"/>
          <w:lang w:val="ru-KZ"/>
        </w:rPr>
        <w:t>сақтау мерзімін</w:t>
      </w:r>
      <w:r w:rsidR="00F45B30" w:rsidRPr="00FB33F3">
        <w:rPr>
          <w:rFonts w:ascii="Times New Roman" w:hAnsi="Times New Roman" w:cs="Times New Roman"/>
          <w:sz w:val="28"/>
          <w:szCs w:val="28"/>
          <w:lang w:val="kk-KZ"/>
        </w:rPr>
        <w:t xml:space="preserve"> анықтау</w:t>
      </w:r>
      <w:r w:rsidR="00F45B30" w:rsidRPr="00FB33F3">
        <w:rPr>
          <w:rFonts w:ascii="Times New Roman" w:hAnsi="Times New Roman" w:cs="Times New Roman"/>
          <w:sz w:val="28"/>
          <w:szCs w:val="28"/>
          <w:lang w:val="ru-KZ"/>
        </w:rPr>
        <w:t xml:space="preserve"> </w:t>
      </w:r>
      <w:r w:rsidR="00F45B30" w:rsidRPr="00FB33F3">
        <w:rPr>
          <w:rFonts w:ascii="Times New Roman" w:hAnsi="Times New Roman" w:cs="Times New Roman"/>
          <w:sz w:val="28"/>
          <w:szCs w:val="28"/>
          <w:lang w:val="kk-KZ"/>
        </w:rPr>
        <w:t xml:space="preserve"> үшін нандардың қ</w:t>
      </w:r>
      <w:r w:rsidR="00F45B30" w:rsidRPr="00FB33F3">
        <w:rPr>
          <w:rFonts w:ascii="Times New Roman" w:hAnsi="Times New Roman" w:cs="Times New Roman"/>
          <w:sz w:val="28"/>
          <w:szCs w:val="28"/>
          <w:lang w:val="ru-KZ"/>
        </w:rPr>
        <w:t>аттылық</w:t>
      </w:r>
      <w:r w:rsidR="00F45B30" w:rsidRPr="00FB33F3">
        <w:rPr>
          <w:rFonts w:ascii="Times New Roman" w:hAnsi="Times New Roman" w:cs="Times New Roman"/>
          <w:sz w:val="28"/>
          <w:szCs w:val="28"/>
          <w:lang w:val="kk-KZ"/>
        </w:rPr>
        <w:t xml:space="preserve"> көрсеткіші және сақтау мерзімі бойынша талдау жүргізілді. Зерттеу нәтижесіне сәйкес, ж</w:t>
      </w:r>
      <w:r w:rsidR="00DA3D17" w:rsidRPr="00FB33F3">
        <w:rPr>
          <w:rFonts w:ascii="Times New Roman" w:hAnsi="Times New Roman" w:cs="Times New Roman"/>
          <w:sz w:val="28"/>
          <w:szCs w:val="28"/>
          <w:lang w:val="kk-KZ"/>
        </w:rPr>
        <w:t>олжелкен ұнтағы қамырдың су ұстау және гель түзуші қабілетін жақсартып, к</w:t>
      </w:r>
      <w:r w:rsidR="00FB33F3">
        <w:rPr>
          <w:rFonts w:ascii="Times New Roman" w:hAnsi="Times New Roman" w:cs="Times New Roman"/>
          <w:sz w:val="28"/>
          <w:szCs w:val="28"/>
          <w:lang w:val="kk-KZ"/>
        </w:rPr>
        <w:t>ебірс</w:t>
      </w:r>
      <w:r w:rsidR="00DA3D17" w:rsidRPr="00FB33F3">
        <w:rPr>
          <w:rFonts w:ascii="Times New Roman" w:hAnsi="Times New Roman" w:cs="Times New Roman"/>
          <w:sz w:val="28"/>
          <w:szCs w:val="28"/>
          <w:lang w:val="kk-KZ"/>
        </w:rPr>
        <w:t>у процесін баяулатты. Жасыл қарақұмық – 70 %, жүгері – 25 %, жолжелкен – 5 % арақатынасы глютенсіз қамыр үшін ең қолайлы болып табылады. Бұл құрам оңтайлы серпімділік, тұрақтылық және созылғыштық қасиеттерді қамтамасыз етіп, өнімнің сақтау мерзімін шамамен 2,5 тәулікке дейін ұзартуға мүмкіндік береді.</w:t>
      </w:r>
    </w:p>
    <w:p w14:paraId="6582E085" w14:textId="7B69B768" w:rsidR="00DA3D17" w:rsidRPr="00FB33F3" w:rsidRDefault="00877893" w:rsidP="002F0C93">
      <w:pPr>
        <w:spacing w:after="0" w:line="240" w:lineRule="auto"/>
        <w:ind w:firstLine="709"/>
        <w:jc w:val="both"/>
        <w:rPr>
          <w:sz w:val="28"/>
          <w:szCs w:val="28"/>
          <w:lang w:val="kk-KZ"/>
        </w:rPr>
      </w:pPr>
      <w:r w:rsidRPr="00FB33F3">
        <w:rPr>
          <w:rFonts w:ascii="Times New Roman" w:hAnsi="Times New Roman" w:cs="Times New Roman"/>
          <w:sz w:val="28"/>
          <w:szCs w:val="28"/>
          <w:lang w:val="kk-KZ"/>
        </w:rPr>
        <w:t xml:space="preserve">10. Глютенсіз нан жасау – нан пісіру саласы үшін де, жалпы глютенсіз тағам өнімдерінің ассортиментін ұлғайту тұрғысынан да маңызды және өзекті бағыт болып табылады. Глютенсіз нанды дайындауда </w:t>
      </w:r>
      <w:r w:rsidR="00A15DEF" w:rsidRPr="00FB33F3">
        <w:rPr>
          <w:rFonts w:ascii="Times New Roman" w:hAnsi="Times New Roman" w:cs="Times New Roman"/>
          <w:sz w:val="28"/>
          <w:szCs w:val="28"/>
          <w:lang w:val="kk-KZ"/>
        </w:rPr>
        <w:t>әртүрлі</w:t>
      </w:r>
      <w:r w:rsidRPr="00FB33F3">
        <w:rPr>
          <w:rFonts w:ascii="Times New Roman" w:hAnsi="Times New Roman" w:cs="Times New Roman"/>
          <w:sz w:val="28"/>
          <w:szCs w:val="28"/>
          <w:lang w:val="kk-KZ"/>
        </w:rPr>
        <w:t xml:space="preserve"> технология</w:t>
      </w:r>
      <w:r w:rsidR="00A15DEF" w:rsidRPr="00FB33F3">
        <w:rPr>
          <w:rFonts w:ascii="Times New Roman" w:hAnsi="Times New Roman" w:cs="Times New Roman"/>
          <w:sz w:val="28"/>
          <w:szCs w:val="28"/>
          <w:lang w:val="kk-KZ"/>
        </w:rPr>
        <w:t>лар</w:t>
      </w:r>
      <w:r w:rsidRPr="00FB33F3">
        <w:rPr>
          <w:rFonts w:ascii="Times New Roman" w:hAnsi="Times New Roman" w:cs="Times New Roman"/>
          <w:sz w:val="28"/>
          <w:szCs w:val="28"/>
          <w:lang w:val="kk-KZ"/>
        </w:rPr>
        <w:t xml:space="preserve"> қолданылады</w:t>
      </w:r>
      <w:r w:rsidR="00A15DEF" w:rsidRPr="00FB33F3">
        <w:rPr>
          <w:rFonts w:ascii="Times New Roman" w:hAnsi="Times New Roman" w:cs="Times New Roman"/>
          <w:sz w:val="28"/>
          <w:szCs w:val="28"/>
          <w:lang w:val="kk-KZ"/>
        </w:rPr>
        <w:t>, біз ұсынған технологияда қамырдың жетілу уақыты 15 минутқа қысқарып, көлемдік шығымы орташа есеппен 12–14 %-ға артқан.</w:t>
      </w:r>
      <w:r w:rsidRPr="00FB33F3">
        <w:rPr>
          <w:rFonts w:ascii="Times New Roman" w:hAnsi="Times New Roman" w:cs="Times New Roman"/>
          <w:sz w:val="28"/>
          <w:szCs w:val="28"/>
          <w:lang w:val="kk-KZ"/>
        </w:rPr>
        <w:t xml:space="preserve"> </w:t>
      </w:r>
      <w:r w:rsidR="00A15DEF" w:rsidRPr="00FB33F3">
        <w:rPr>
          <w:rFonts w:ascii="Times New Roman" w:hAnsi="Times New Roman" w:cs="Times New Roman"/>
          <w:sz w:val="28"/>
          <w:szCs w:val="28"/>
          <w:lang w:val="kk-KZ"/>
        </w:rPr>
        <w:t>Д</w:t>
      </w:r>
      <w:r w:rsidRPr="00FB33F3">
        <w:rPr>
          <w:rFonts w:ascii="Times New Roman" w:hAnsi="Times New Roman" w:cs="Times New Roman"/>
          <w:sz w:val="28"/>
          <w:szCs w:val="28"/>
          <w:lang w:val="kk-KZ"/>
        </w:rPr>
        <w:t>әстүрлі технологиядан айырмашылығы, қамырды иле</w:t>
      </w:r>
      <w:r w:rsidR="00A15DEF" w:rsidRPr="00FB33F3">
        <w:rPr>
          <w:rFonts w:ascii="Times New Roman" w:hAnsi="Times New Roman" w:cs="Times New Roman"/>
          <w:sz w:val="28"/>
          <w:szCs w:val="28"/>
          <w:lang w:val="kk-KZ"/>
        </w:rPr>
        <w:t xml:space="preserve">п </w:t>
      </w:r>
      <w:r w:rsidRPr="00FB33F3">
        <w:rPr>
          <w:rFonts w:ascii="Times New Roman" w:hAnsi="Times New Roman" w:cs="Times New Roman"/>
          <w:sz w:val="28"/>
          <w:szCs w:val="28"/>
          <w:lang w:val="kk-KZ"/>
        </w:rPr>
        <w:t>қалыптарға</w:t>
      </w:r>
      <w:r w:rsidR="00A15DEF" w:rsidRPr="00FB33F3">
        <w:rPr>
          <w:rFonts w:ascii="Times New Roman" w:hAnsi="Times New Roman" w:cs="Times New Roman"/>
          <w:sz w:val="28"/>
          <w:szCs w:val="28"/>
          <w:lang w:val="kk-KZ"/>
        </w:rPr>
        <w:t xml:space="preserve"> салғаннан кейін</w:t>
      </w:r>
      <w:r w:rsidRPr="00FB33F3">
        <w:rPr>
          <w:rFonts w:ascii="Times New Roman" w:hAnsi="Times New Roman" w:cs="Times New Roman"/>
          <w:sz w:val="28"/>
          <w:szCs w:val="28"/>
          <w:lang w:val="kk-KZ"/>
        </w:rPr>
        <w:t xml:space="preserve">, аздап </w:t>
      </w:r>
      <w:r w:rsidR="00A15DEF" w:rsidRPr="00FB33F3">
        <w:rPr>
          <w:rFonts w:ascii="Times New Roman" w:hAnsi="Times New Roman" w:cs="Times New Roman"/>
          <w:sz w:val="28"/>
          <w:szCs w:val="28"/>
          <w:lang w:val="kk-KZ"/>
        </w:rPr>
        <w:t xml:space="preserve">нанның бетін </w:t>
      </w:r>
      <w:r w:rsidR="002F0C93" w:rsidRPr="00FB33F3">
        <w:rPr>
          <w:rFonts w:ascii="Times New Roman" w:hAnsi="Times New Roman" w:cs="Times New Roman"/>
          <w:sz w:val="28"/>
          <w:szCs w:val="28"/>
          <w:lang w:val="kk-KZ"/>
        </w:rPr>
        <w:t xml:space="preserve">тегістеп, </w:t>
      </w:r>
      <w:r w:rsidRPr="00FB33F3">
        <w:rPr>
          <w:rFonts w:ascii="Times New Roman" w:hAnsi="Times New Roman" w:cs="Times New Roman"/>
          <w:sz w:val="28"/>
          <w:szCs w:val="28"/>
          <w:lang w:val="kk-KZ"/>
        </w:rPr>
        <w:t>ашыту үшін термостатқа сал</w:t>
      </w:r>
      <w:r w:rsidR="002F0C93" w:rsidRPr="00FB33F3">
        <w:rPr>
          <w:rFonts w:ascii="Times New Roman" w:hAnsi="Times New Roman" w:cs="Times New Roman"/>
          <w:sz w:val="28"/>
          <w:szCs w:val="28"/>
          <w:lang w:val="kk-KZ"/>
        </w:rPr>
        <w:t xml:space="preserve">ып, </w:t>
      </w:r>
      <w:r w:rsidRPr="00FB33F3">
        <w:rPr>
          <w:rFonts w:ascii="Times New Roman" w:hAnsi="Times New Roman" w:cs="Times New Roman"/>
          <w:sz w:val="28"/>
          <w:szCs w:val="28"/>
          <w:lang w:val="kk-KZ"/>
        </w:rPr>
        <w:t>сумен сула</w:t>
      </w:r>
      <w:r w:rsidR="002F0C93" w:rsidRPr="00FB33F3">
        <w:rPr>
          <w:rFonts w:ascii="Times New Roman" w:hAnsi="Times New Roman" w:cs="Times New Roman"/>
          <w:sz w:val="28"/>
          <w:szCs w:val="28"/>
          <w:lang w:val="kk-KZ"/>
        </w:rPr>
        <w:t>йды</w:t>
      </w:r>
      <w:r w:rsidRPr="00FB33F3">
        <w:rPr>
          <w:rFonts w:ascii="Times New Roman" w:hAnsi="Times New Roman" w:cs="Times New Roman"/>
          <w:sz w:val="28"/>
          <w:szCs w:val="28"/>
          <w:lang w:val="kk-KZ"/>
        </w:rPr>
        <w:t xml:space="preserve"> және</w:t>
      </w:r>
      <w:r w:rsidR="002F0C93" w:rsidRPr="00FB33F3">
        <w:rPr>
          <w:rFonts w:ascii="Times New Roman" w:hAnsi="Times New Roman" w:cs="Times New Roman"/>
          <w:sz w:val="28"/>
          <w:szCs w:val="28"/>
          <w:lang w:val="kk-KZ"/>
        </w:rPr>
        <w:t xml:space="preserve"> жетілу уақытын бақылайды</w:t>
      </w:r>
      <w:r w:rsidRPr="00FB33F3">
        <w:rPr>
          <w:rFonts w:ascii="Times New Roman" w:hAnsi="Times New Roman" w:cs="Times New Roman"/>
          <w:sz w:val="28"/>
          <w:szCs w:val="28"/>
          <w:lang w:val="kk-KZ"/>
        </w:rPr>
        <w:t xml:space="preserve">. </w:t>
      </w:r>
    </w:p>
    <w:bookmarkEnd w:id="10"/>
    <w:p w14:paraId="24EBB145" w14:textId="4F7B3F83" w:rsidR="00482D81" w:rsidRPr="00FB33F3" w:rsidRDefault="00482D81">
      <w:pPr>
        <w:rPr>
          <w:rFonts w:ascii="Times New Roman" w:eastAsia="Calibri" w:hAnsi="Times New Roman" w:cs="Times New Roman"/>
          <w:b/>
          <w:sz w:val="28"/>
          <w:szCs w:val="28"/>
          <w:lang w:val="kk-KZ" w:eastAsia="ru-RU"/>
        </w:rPr>
      </w:pPr>
      <w:r w:rsidRPr="00FB33F3">
        <w:rPr>
          <w:rFonts w:ascii="Times New Roman" w:eastAsia="Calibri" w:hAnsi="Times New Roman" w:cs="Times New Roman"/>
          <w:b/>
          <w:sz w:val="28"/>
          <w:szCs w:val="28"/>
          <w:lang w:val="kk-KZ" w:eastAsia="ru-RU"/>
        </w:rPr>
        <w:br w:type="page"/>
      </w:r>
    </w:p>
    <w:p w14:paraId="6E79B5D9" w14:textId="77777777" w:rsidR="008E1E0A" w:rsidRPr="00FB33F3" w:rsidRDefault="008E1E0A" w:rsidP="008E1E0A">
      <w:pPr>
        <w:spacing w:after="0" w:line="240" w:lineRule="auto"/>
        <w:ind w:firstLine="709"/>
        <w:rPr>
          <w:rFonts w:ascii="Times New Roman" w:hAnsi="Times New Roman" w:cs="Times New Roman"/>
          <w:b/>
          <w:bCs/>
          <w:sz w:val="28"/>
          <w:szCs w:val="28"/>
          <w:lang w:val="kk-KZ"/>
        </w:rPr>
      </w:pPr>
      <w:r w:rsidRPr="00FB33F3">
        <w:rPr>
          <w:rFonts w:ascii="Times New Roman" w:hAnsi="Times New Roman" w:cs="Times New Roman"/>
          <w:b/>
          <w:bCs/>
          <w:sz w:val="28"/>
          <w:szCs w:val="28"/>
          <w:lang w:val="kk-KZ"/>
        </w:rPr>
        <w:lastRenderedPageBreak/>
        <w:t xml:space="preserve">БӨЛІМ 4. ЗЕРТТЕУ НӘТИЖЕЛЕРІН АПРОБАЦИЯЛАУ </w:t>
      </w:r>
    </w:p>
    <w:p w14:paraId="4E4229DC" w14:textId="77777777" w:rsidR="008E1E0A" w:rsidRPr="00FB33F3" w:rsidRDefault="008E1E0A" w:rsidP="008E1E0A">
      <w:pPr>
        <w:spacing w:after="0" w:line="240" w:lineRule="auto"/>
        <w:ind w:firstLine="709"/>
        <w:rPr>
          <w:rFonts w:ascii="Times New Roman" w:hAnsi="Times New Roman" w:cs="Times New Roman"/>
          <w:b/>
          <w:bCs/>
          <w:sz w:val="28"/>
          <w:szCs w:val="28"/>
          <w:lang w:val="kk-KZ"/>
        </w:rPr>
      </w:pPr>
    </w:p>
    <w:p w14:paraId="5B4CC9A4" w14:textId="050BAF34" w:rsidR="008E1E0A" w:rsidRPr="00FB33F3" w:rsidRDefault="009D7E90" w:rsidP="008E1E0A">
      <w:pPr>
        <w:spacing w:after="0" w:line="240" w:lineRule="auto"/>
        <w:ind w:firstLine="709"/>
        <w:jc w:val="both"/>
        <w:rPr>
          <w:rFonts w:ascii="Times New Roman" w:hAnsi="Times New Roman" w:cs="Times New Roman"/>
          <w:b/>
          <w:bCs/>
          <w:sz w:val="28"/>
          <w:szCs w:val="28"/>
          <w:lang w:val="kk-KZ" w:eastAsia="ru-RU"/>
        </w:rPr>
      </w:pPr>
      <w:r w:rsidRPr="00FB33F3">
        <w:rPr>
          <w:rFonts w:ascii="Times New Roman" w:hAnsi="Times New Roman" w:cs="Times New Roman"/>
          <w:b/>
          <w:bCs/>
          <w:sz w:val="28"/>
          <w:szCs w:val="28"/>
          <w:lang w:val="kk-KZ"/>
        </w:rPr>
        <w:t xml:space="preserve"> 4.1 </w:t>
      </w:r>
      <w:r w:rsidR="00B72CA0" w:rsidRPr="00FB33F3">
        <w:rPr>
          <w:rFonts w:ascii="Times New Roman" w:hAnsi="Times New Roman" w:cs="Times New Roman"/>
          <w:b/>
          <w:bCs/>
          <w:sz w:val="28"/>
          <w:szCs w:val="28"/>
          <w:lang w:val="kk-KZ"/>
        </w:rPr>
        <w:t>Эксперименттік нәт</w:t>
      </w:r>
      <w:r w:rsidRPr="00FB33F3">
        <w:rPr>
          <w:rFonts w:ascii="Times New Roman" w:hAnsi="Times New Roman" w:cs="Times New Roman"/>
          <w:b/>
          <w:bCs/>
          <w:sz w:val="28"/>
          <w:szCs w:val="28"/>
          <w:lang w:val="kk-KZ"/>
        </w:rPr>
        <w:t>и</w:t>
      </w:r>
      <w:r w:rsidR="00B72CA0" w:rsidRPr="00FB33F3">
        <w:rPr>
          <w:rFonts w:ascii="Times New Roman" w:hAnsi="Times New Roman" w:cs="Times New Roman"/>
          <w:b/>
          <w:bCs/>
          <w:sz w:val="28"/>
          <w:szCs w:val="28"/>
          <w:lang w:val="kk-KZ"/>
        </w:rPr>
        <w:t>желерді м</w:t>
      </w:r>
      <w:r w:rsidR="008E1E0A" w:rsidRPr="00FB33F3">
        <w:rPr>
          <w:rFonts w:ascii="Times New Roman" w:hAnsi="Times New Roman" w:cs="Times New Roman"/>
          <w:b/>
          <w:bCs/>
          <w:sz w:val="28"/>
          <w:szCs w:val="28"/>
          <w:lang w:val="kk-KZ" w:eastAsia="ru-RU"/>
        </w:rPr>
        <w:t>атематикалық өңдеу</w:t>
      </w:r>
    </w:p>
    <w:p w14:paraId="2C4D1FC1" w14:textId="164EA4D6" w:rsidR="009D7E90" w:rsidRPr="00FB33F3" w:rsidRDefault="009D7E90" w:rsidP="008E1E0A">
      <w:pPr>
        <w:spacing w:after="0" w:line="240" w:lineRule="auto"/>
        <w:ind w:firstLine="709"/>
        <w:jc w:val="both"/>
        <w:rPr>
          <w:rFonts w:ascii="Times New Roman" w:eastAsia="Calibri" w:hAnsi="Times New Roman" w:cs="Times New Roman"/>
          <w:b/>
          <w:bCs/>
          <w:sz w:val="28"/>
          <w:szCs w:val="28"/>
          <w:lang w:val="kk-KZ" w:eastAsia="ru-RU"/>
        </w:rPr>
      </w:pPr>
      <w:r w:rsidRPr="00FB33F3">
        <w:rPr>
          <w:rFonts w:ascii="Times New Roman" w:hAnsi="Times New Roman" w:cs="Times New Roman"/>
          <w:b/>
          <w:bCs/>
          <w:sz w:val="28"/>
          <w:szCs w:val="28"/>
          <w:lang w:val="kk-KZ"/>
        </w:rPr>
        <w:t xml:space="preserve"> 4.1.1 Эксперименттік нәтижелерді м</w:t>
      </w:r>
      <w:r w:rsidRPr="00FB33F3">
        <w:rPr>
          <w:rFonts w:ascii="Times New Roman" w:hAnsi="Times New Roman" w:cs="Times New Roman"/>
          <w:b/>
          <w:bCs/>
          <w:sz w:val="28"/>
          <w:szCs w:val="28"/>
          <w:lang w:val="kk-KZ" w:eastAsia="ru-RU"/>
        </w:rPr>
        <w:t>атематикалық өңдеу жоспары</w:t>
      </w:r>
    </w:p>
    <w:p w14:paraId="5FCB3F6D" w14:textId="77777777" w:rsidR="008E1E0A" w:rsidRPr="00FB33F3" w:rsidRDefault="008E1E0A" w:rsidP="008E1E0A">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Заманауи тамақтану тенденцияларына сәйкес, глютенсіз өнімдерге сұраныс артуда. Атап айтқанда, бидай глютенін тұтынуға болмайтын адамдар үшін балама өнімдер жасау маңызды. Осыған байланысты диссертациялық жұмыста жасыл қарақұмық, жүгері және жолжелкен ұндарын қолдана отырып, глютенсіз нан өнімдеріне арналған ұн қоспаларының құрамын математикалық модельдеу арқылы оңтайландыруды қарастырамыз.</w:t>
      </w:r>
    </w:p>
    <w:p w14:paraId="134D1882" w14:textId="7863BC5C"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eastAsia="ru-RU"/>
        </w:rPr>
        <w:t>Ұсынылатын арақатынастардағы</w:t>
      </w:r>
      <w:r w:rsidRPr="00FB33F3">
        <w:rPr>
          <w:rFonts w:ascii="Times New Roman" w:hAnsi="Times New Roman" w:cs="Times New Roman"/>
          <w:sz w:val="28"/>
          <w:szCs w:val="28"/>
          <w:lang w:val="kk-KZ"/>
        </w:rPr>
        <w:t xml:space="preserve"> ұн қоспалары</w:t>
      </w:r>
      <w:r w:rsidR="00102EEF" w:rsidRPr="00FB33F3">
        <w:rPr>
          <w:rFonts w:ascii="Times New Roman" w:hAnsi="Times New Roman" w:cs="Times New Roman"/>
          <w:sz w:val="28"/>
          <w:szCs w:val="28"/>
          <w:lang w:val="kk-KZ"/>
        </w:rPr>
        <w:t>ның өлшемдерін ескере отырып, 22</w:t>
      </w:r>
      <w:r w:rsidRPr="00FB33F3">
        <w:rPr>
          <w:rFonts w:ascii="Times New Roman" w:hAnsi="Times New Roman" w:cs="Times New Roman"/>
          <w:sz w:val="28"/>
          <w:szCs w:val="28"/>
          <w:lang w:val="kk-KZ"/>
        </w:rPr>
        <w:t xml:space="preserve"> кестеге сәйкес әрбір фактор үшін деңгей мәні таңдалынып алынды. </w:t>
      </w:r>
    </w:p>
    <w:p w14:paraId="0FB1F9E3" w14:textId="594C32D2" w:rsidR="008E1E0A" w:rsidRPr="00FB33F3" w:rsidRDefault="009D7E90" w:rsidP="008E1E0A">
      <w:pPr>
        <w:ind w:left="-57" w:right="-57"/>
        <w:jc w:val="both"/>
        <w:rPr>
          <w:rFonts w:ascii="Times New Roman" w:hAnsi="Times New Roman" w:cs="Times New Roman"/>
          <w:sz w:val="28"/>
          <w:szCs w:val="28"/>
          <w:lang w:val="kk-KZ" w:eastAsia="ru-RU"/>
        </w:rPr>
      </w:pPr>
      <w:r w:rsidRPr="00FB33F3">
        <w:rPr>
          <w:rFonts w:ascii="Times New Roman" w:eastAsiaTheme="minorEastAsia" w:hAnsi="Times New Roman" w:cs="Times New Roman"/>
          <w:bCs/>
          <w:kern w:val="36"/>
          <w:sz w:val="28"/>
          <w:szCs w:val="28"/>
          <w:lang w:val="kk-KZ" w:eastAsia="ru-RU"/>
        </w:rPr>
        <w:t>2</w:t>
      </w:r>
      <w:r w:rsidR="00102EEF" w:rsidRPr="00FB33F3">
        <w:rPr>
          <w:rFonts w:ascii="Times New Roman" w:eastAsiaTheme="minorEastAsia" w:hAnsi="Times New Roman" w:cs="Times New Roman"/>
          <w:bCs/>
          <w:kern w:val="36"/>
          <w:sz w:val="28"/>
          <w:szCs w:val="28"/>
          <w:lang w:val="kk-KZ" w:eastAsia="ru-RU"/>
        </w:rPr>
        <w:t>2</w:t>
      </w:r>
      <w:r w:rsidR="008E1E0A" w:rsidRPr="00FB33F3">
        <w:rPr>
          <w:rFonts w:ascii="Times New Roman" w:eastAsiaTheme="minorEastAsia" w:hAnsi="Times New Roman" w:cs="Times New Roman"/>
          <w:bCs/>
          <w:kern w:val="36"/>
          <w:sz w:val="28"/>
          <w:szCs w:val="28"/>
          <w:lang w:val="kk-KZ" w:eastAsia="ru-RU"/>
        </w:rPr>
        <w:t xml:space="preserve"> кестеге сәйкес </w:t>
      </w:r>
      <w:r w:rsidR="008E1E0A" w:rsidRPr="00FB33F3">
        <w:rPr>
          <w:rFonts w:ascii="Times New Roman" w:hAnsi="Times New Roman" w:cs="Times New Roman"/>
          <w:sz w:val="28"/>
          <w:szCs w:val="28"/>
          <w:lang w:val="kk-KZ"/>
        </w:rPr>
        <w:t>көрсетілген барлық үш Х</w:t>
      </w:r>
      <w:r w:rsidR="008E1E0A" w:rsidRPr="00FB33F3">
        <w:rPr>
          <w:rFonts w:ascii="Times New Roman" w:hAnsi="Times New Roman" w:cs="Times New Roman"/>
          <w:sz w:val="28"/>
          <w:szCs w:val="28"/>
          <w:vertAlign w:val="subscript"/>
          <w:lang w:val="kk-KZ"/>
        </w:rPr>
        <w:t>1</w:t>
      </w:r>
      <w:r w:rsidR="008E1E0A" w:rsidRPr="00FB33F3">
        <w:rPr>
          <w:rFonts w:ascii="Times New Roman" w:hAnsi="Times New Roman" w:cs="Times New Roman"/>
          <w:sz w:val="28"/>
          <w:szCs w:val="28"/>
          <w:lang w:val="kk-KZ"/>
        </w:rPr>
        <w:t>, Х</w:t>
      </w:r>
      <w:r w:rsidR="008E1E0A" w:rsidRPr="00FB33F3">
        <w:rPr>
          <w:rFonts w:ascii="Times New Roman" w:hAnsi="Times New Roman" w:cs="Times New Roman"/>
          <w:sz w:val="28"/>
          <w:szCs w:val="28"/>
          <w:vertAlign w:val="subscript"/>
          <w:lang w:val="kk-KZ"/>
        </w:rPr>
        <w:t>2</w:t>
      </w:r>
      <w:r w:rsidR="008E1E0A" w:rsidRPr="00FB33F3">
        <w:rPr>
          <w:rFonts w:ascii="Times New Roman" w:hAnsi="Times New Roman" w:cs="Times New Roman"/>
          <w:sz w:val="28"/>
          <w:szCs w:val="28"/>
          <w:lang w:val="kk-KZ"/>
        </w:rPr>
        <w:t>, Х</w:t>
      </w:r>
      <w:r w:rsidR="008E1E0A" w:rsidRPr="00FB33F3">
        <w:rPr>
          <w:rFonts w:ascii="Times New Roman" w:hAnsi="Times New Roman" w:cs="Times New Roman"/>
          <w:sz w:val="28"/>
          <w:szCs w:val="28"/>
          <w:vertAlign w:val="subscript"/>
          <w:lang w:val="kk-KZ"/>
        </w:rPr>
        <w:t>3</w:t>
      </w:r>
      <w:r w:rsidR="008E1E0A" w:rsidRPr="00FB33F3">
        <w:rPr>
          <w:rFonts w:ascii="Times New Roman" w:hAnsi="Times New Roman" w:cs="Times New Roman"/>
          <w:sz w:val="28"/>
          <w:szCs w:val="28"/>
          <w:lang w:val="kk-KZ"/>
        </w:rPr>
        <w:t xml:space="preserve"> өлшемсіз айнымалылар                      –1-ден +1 аралығындағы мәндерді қабылдайық. 22 кестеде </w:t>
      </w:r>
      <w:r w:rsidR="008E1E0A" w:rsidRPr="00FB33F3">
        <w:rPr>
          <w:rFonts w:ascii="Times New Roman" w:eastAsia="Times New Roman" w:hAnsi="Times New Roman" w:cs="Times New Roman"/>
          <w:bCs/>
          <w:sz w:val="28"/>
          <w:szCs w:val="28"/>
          <w:lang w:val="kk-KZ"/>
        </w:rPr>
        <w:t>жасыл қарақұмық (Х</w:t>
      </w:r>
      <w:r w:rsidR="008E1E0A" w:rsidRPr="00FB33F3">
        <w:rPr>
          <w:rFonts w:ascii="Times New Roman" w:eastAsia="Times New Roman" w:hAnsi="Times New Roman" w:cs="Times New Roman"/>
          <w:bCs/>
          <w:sz w:val="28"/>
          <w:szCs w:val="28"/>
          <w:vertAlign w:val="subscript"/>
          <w:lang w:val="kk-KZ"/>
        </w:rPr>
        <w:t>1</w:t>
      </w:r>
      <w:r w:rsidR="008E1E0A" w:rsidRPr="00FB33F3">
        <w:rPr>
          <w:rFonts w:ascii="Times New Roman" w:eastAsia="Times New Roman" w:hAnsi="Times New Roman" w:cs="Times New Roman"/>
          <w:bCs/>
          <w:sz w:val="28"/>
          <w:szCs w:val="28"/>
          <w:lang w:val="kk-KZ"/>
        </w:rPr>
        <w:t>) және жүгері (Х</w:t>
      </w:r>
      <w:r w:rsidR="008E1E0A" w:rsidRPr="00FB33F3">
        <w:rPr>
          <w:rFonts w:ascii="Times New Roman" w:eastAsia="Times New Roman" w:hAnsi="Times New Roman" w:cs="Times New Roman"/>
          <w:bCs/>
          <w:sz w:val="28"/>
          <w:szCs w:val="28"/>
          <w:vertAlign w:val="subscript"/>
          <w:lang w:val="kk-KZ"/>
        </w:rPr>
        <w:t>2</w:t>
      </w:r>
      <w:r w:rsidR="008E1E0A" w:rsidRPr="00FB33F3">
        <w:rPr>
          <w:rFonts w:ascii="Times New Roman" w:eastAsia="Times New Roman" w:hAnsi="Times New Roman" w:cs="Times New Roman"/>
          <w:bCs/>
          <w:sz w:val="28"/>
          <w:szCs w:val="28"/>
          <w:lang w:val="kk-KZ"/>
        </w:rPr>
        <w:t xml:space="preserve">) </w:t>
      </w:r>
      <w:r w:rsidR="008E1E0A" w:rsidRPr="00FB33F3">
        <w:rPr>
          <w:rFonts w:ascii="Times New Roman" w:hAnsi="Times New Roman" w:cs="Times New Roman"/>
          <w:sz w:val="28"/>
          <w:szCs w:val="28"/>
          <w:lang w:val="kk-KZ" w:eastAsia="ru-RU"/>
        </w:rPr>
        <w:t xml:space="preserve">ұндарының оңтайлы арақатынастарының мәндерін  </w:t>
      </w:r>
      <w:r w:rsidR="008E1E0A" w:rsidRPr="00FB33F3">
        <w:rPr>
          <w:rFonts w:ascii="Times New Roman" w:hAnsi="Times New Roman" w:cs="Times New Roman"/>
          <w:sz w:val="28"/>
          <w:szCs w:val="28"/>
          <w:lang w:val="kk-KZ"/>
        </w:rPr>
        <w:t xml:space="preserve">өлшемсіз айнымалылар деңгейлері аралықтары қамтитындай мәндерге келтіре аламыз. Өйткені үлгілерде   </w:t>
      </w:r>
      <w:r w:rsidR="008E1E0A" w:rsidRPr="00FB33F3">
        <w:rPr>
          <w:rFonts w:ascii="Times New Roman" w:eastAsia="Times New Roman" w:hAnsi="Times New Roman" w:cs="Times New Roman"/>
          <w:bCs/>
          <w:sz w:val="28"/>
          <w:szCs w:val="28"/>
          <w:lang w:val="kk-KZ"/>
        </w:rPr>
        <w:t>жасыл қарақұмық ұнының (</w:t>
      </w:r>
      <w:r w:rsidR="008E1E0A" w:rsidRPr="00FB33F3">
        <w:rPr>
          <w:rFonts w:ascii="Times New Roman" w:hAnsi="Times New Roman" w:cs="Times New Roman"/>
          <w:sz w:val="28"/>
          <w:szCs w:val="28"/>
          <w:lang w:val="kk-KZ" w:eastAsia="ru-RU"/>
        </w:rPr>
        <w:t xml:space="preserve">Х1) төменгі деңгейі </w:t>
      </w:r>
      <w:r w:rsidR="008E1E0A" w:rsidRPr="00FB33F3">
        <w:rPr>
          <w:rFonts w:ascii="Times New Roman" w:hAnsi="Times New Roman" w:cs="Times New Roman"/>
          <w:sz w:val="28"/>
          <w:szCs w:val="28"/>
          <w:lang w:val="kk-KZ"/>
        </w:rPr>
        <w:t>67</w:t>
      </w:r>
      <w:r w:rsidR="008E1E0A" w:rsidRPr="00FB33F3">
        <w:rPr>
          <w:rFonts w:ascii="Times New Roman" w:hAnsi="Times New Roman" w:cs="Times New Roman"/>
          <w:bCs/>
          <w:sz w:val="28"/>
          <w:szCs w:val="28"/>
          <w:lang w:val="kk-KZ"/>
        </w:rPr>
        <w:t xml:space="preserve">% тең болса, ал </w:t>
      </w:r>
      <w:r w:rsidR="008E1E0A" w:rsidRPr="00FB33F3">
        <w:rPr>
          <w:rFonts w:ascii="Times New Roman" w:eastAsia="Times New Roman" w:hAnsi="Times New Roman" w:cs="Times New Roman"/>
          <w:bCs/>
          <w:sz w:val="28"/>
          <w:szCs w:val="28"/>
          <w:lang w:val="kk-KZ"/>
        </w:rPr>
        <w:t>жүгері ұны (Х</w:t>
      </w:r>
      <w:r w:rsidR="008E1E0A" w:rsidRPr="00FB33F3">
        <w:rPr>
          <w:rFonts w:ascii="Times New Roman" w:eastAsia="Times New Roman" w:hAnsi="Times New Roman" w:cs="Times New Roman"/>
          <w:bCs/>
          <w:sz w:val="28"/>
          <w:szCs w:val="28"/>
          <w:vertAlign w:val="subscript"/>
          <w:lang w:val="kk-KZ"/>
        </w:rPr>
        <w:t>2</w:t>
      </w:r>
      <w:r w:rsidR="008E1E0A" w:rsidRPr="00FB33F3">
        <w:rPr>
          <w:rFonts w:ascii="Times New Roman" w:eastAsia="Times New Roman" w:hAnsi="Times New Roman" w:cs="Times New Roman"/>
          <w:bCs/>
          <w:sz w:val="28"/>
          <w:szCs w:val="28"/>
          <w:lang w:val="kk-KZ"/>
        </w:rPr>
        <w:t xml:space="preserve">) </w:t>
      </w:r>
      <w:r w:rsidR="008E1E0A" w:rsidRPr="00FB33F3">
        <w:rPr>
          <w:rFonts w:ascii="Times New Roman" w:hAnsi="Times New Roman" w:cs="Times New Roman"/>
          <w:sz w:val="28"/>
          <w:szCs w:val="28"/>
          <w:lang w:val="kk-KZ" w:eastAsia="ru-RU"/>
        </w:rPr>
        <w:t>барлық үлгілерде тұрақты 25% тең.</w:t>
      </w:r>
      <w:r w:rsidR="00CF77C7" w:rsidRPr="00FB33F3">
        <w:rPr>
          <w:rFonts w:ascii="Times New Roman" w:hAnsi="Times New Roman" w:cs="Times New Roman"/>
          <w:sz w:val="28"/>
          <w:szCs w:val="28"/>
          <w:lang w:val="kk-KZ" w:eastAsia="ru-RU"/>
        </w:rPr>
        <w:t xml:space="preserve"> Яғни, </w:t>
      </w:r>
      <w:r w:rsidR="00CF77C7" w:rsidRPr="00FB33F3">
        <w:rPr>
          <w:rFonts w:ascii="Times New Roman" w:hAnsi="Times New Roman" w:cs="Times New Roman"/>
          <w:bCs/>
          <w:sz w:val="28"/>
          <w:szCs w:val="28"/>
          <w:lang w:val="kk-KZ"/>
        </w:rPr>
        <w:t>жасыл қарақұмық ұнының деңгейлерін 66-74 % аралығында, 67 % қамтитындай аламыз.</w:t>
      </w:r>
    </w:p>
    <w:p w14:paraId="39CC37F5" w14:textId="591CF38D" w:rsidR="008E1E0A" w:rsidRPr="00FB33F3" w:rsidRDefault="00102EEF" w:rsidP="008E1E0A">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Кесте 22</w:t>
      </w:r>
      <w:r w:rsidR="009A651B" w:rsidRPr="00FB33F3">
        <w:rPr>
          <w:rFonts w:ascii="Times New Roman" w:hAnsi="Times New Roman" w:cs="Times New Roman"/>
          <w:sz w:val="28"/>
          <w:szCs w:val="28"/>
          <w:lang w:val="kk-KZ"/>
        </w:rPr>
        <w:t xml:space="preserve"> - </w:t>
      </w:r>
      <w:r w:rsidR="008E1E0A" w:rsidRPr="00FB33F3">
        <w:rPr>
          <w:rFonts w:ascii="Times New Roman" w:hAnsi="Times New Roman" w:cs="Times New Roman"/>
          <w:sz w:val="28"/>
          <w:szCs w:val="28"/>
          <w:lang w:val="kk-KZ"/>
        </w:rPr>
        <w:t>Жүргізілетін зерттеулерде</w:t>
      </w:r>
      <w:r w:rsidR="00104ED5" w:rsidRPr="00FB33F3">
        <w:rPr>
          <w:rFonts w:ascii="Times New Roman" w:hAnsi="Times New Roman" w:cs="Times New Roman"/>
          <w:sz w:val="28"/>
          <w:szCs w:val="28"/>
          <w:lang w:val="kk-KZ"/>
        </w:rPr>
        <w:t>гі факторларды деңгейлерге бөлу</w:t>
      </w:r>
    </w:p>
    <w:p w14:paraId="43EEF107" w14:textId="77777777" w:rsidR="00D16887" w:rsidRPr="00FB33F3" w:rsidRDefault="00D16887" w:rsidP="008E1E0A">
      <w:pPr>
        <w:spacing w:after="0" w:line="240" w:lineRule="auto"/>
        <w:jc w:val="both"/>
        <w:rPr>
          <w:rFonts w:ascii="Times New Roman" w:hAnsi="Times New Roman" w:cs="Times New Roman"/>
          <w:sz w:val="28"/>
          <w:szCs w:val="28"/>
          <w:lang w:val="kk-KZ"/>
        </w:rPr>
      </w:pPr>
    </w:p>
    <w:tbl>
      <w:tblPr>
        <w:tblStyle w:val="a4"/>
        <w:tblW w:w="9351" w:type="dxa"/>
        <w:tblLook w:val="01E0" w:firstRow="1" w:lastRow="1" w:firstColumn="1" w:lastColumn="1" w:noHBand="0" w:noVBand="0"/>
      </w:tblPr>
      <w:tblGrid>
        <w:gridCol w:w="2689"/>
        <w:gridCol w:w="2409"/>
        <w:gridCol w:w="1985"/>
        <w:gridCol w:w="2268"/>
      </w:tblGrid>
      <w:tr w:rsidR="008E1E0A" w:rsidRPr="00FB33F3" w14:paraId="47669290" w14:textId="77777777" w:rsidTr="007A55D5">
        <w:trPr>
          <w:trHeight w:val="523"/>
        </w:trPr>
        <w:tc>
          <w:tcPr>
            <w:tcW w:w="2689" w:type="dxa"/>
          </w:tcPr>
          <w:p w14:paraId="6A8B7836" w14:textId="77777777" w:rsidR="008E1E0A" w:rsidRPr="00FB33F3" w:rsidRDefault="008E1E0A" w:rsidP="007A55D5">
            <w:pPr>
              <w:jc w:val="center"/>
              <w:rPr>
                <w:rFonts w:ascii="Times New Roman" w:hAnsi="Times New Roman" w:cs="Times New Roman"/>
                <w:bCs/>
                <w:sz w:val="28"/>
                <w:szCs w:val="28"/>
                <w:lang w:val="kk-KZ"/>
              </w:rPr>
            </w:pPr>
            <w:r w:rsidRPr="00FB33F3">
              <w:rPr>
                <w:rFonts w:ascii="Times New Roman" w:hAnsi="Times New Roman" w:cs="Times New Roman"/>
                <w:sz w:val="28"/>
                <w:szCs w:val="28"/>
                <w:lang w:val="kk-KZ"/>
              </w:rPr>
              <w:t xml:space="preserve"> </w:t>
            </w:r>
            <w:r w:rsidRPr="00FB33F3">
              <w:rPr>
                <w:rFonts w:ascii="Times New Roman" w:hAnsi="Times New Roman" w:cs="Times New Roman"/>
                <w:bCs/>
                <w:sz w:val="28"/>
                <w:szCs w:val="28"/>
                <w:lang w:val="kk-KZ"/>
              </w:rPr>
              <w:t>Деңгейлер</w:t>
            </w:r>
          </w:p>
        </w:tc>
        <w:tc>
          <w:tcPr>
            <w:tcW w:w="2409" w:type="dxa"/>
          </w:tcPr>
          <w:p w14:paraId="038F9107" w14:textId="460E4425" w:rsidR="008E1E0A" w:rsidRPr="00FB33F3" w:rsidRDefault="008E1E0A" w:rsidP="007A55D5">
            <w:pPr>
              <w:jc w:val="center"/>
              <w:rPr>
                <w:rFonts w:ascii="Times New Roman" w:hAnsi="Times New Roman" w:cs="Times New Roman"/>
                <w:bCs/>
                <w:sz w:val="28"/>
                <w:szCs w:val="28"/>
                <w:lang w:val="en-US"/>
              </w:rPr>
            </w:pPr>
            <w:r w:rsidRPr="00FB33F3">
              <w:rPr>
                <w:rFonts w:ascii="Times New Roman" w:hAnsi="Times New Roman" w:cs="Times New Roman"/>
                <w:bCs/>
                <w:sz w:val="28"/>
                <w:szCs w:val="28"/>
                <w:lang w:val="kk-KZ"/>
              </w:rPr>
              <w:t>Ж</w:t>
            </w:r>
            <w:r w:rsidRPr="00FB33F3">
              <w:rPr>
                <w:rFonts w:ascii="Times New Roman" w:hAnsi="Times New Roman" w:cs="Times New Roman"/>
                <w:bCs/>
                <w:sz w:val="28"/>
                <w:szCs w:val="28"/>
              </w:rPr>
              <w:t>асыл қарақұмық</w:t>
            </w:r>
            <w:r w:rsidR="007064A5" w:rsidRPr="00FB33F3">
              <w:rPr>
                <w:rFonts w:ascii="Times New Roman" w:hAnsi="Times New Roman" w:cs="Times New Roman"/>
                <w:bCs/>
                <w:sz w:val="28"/>
                <w:szCs w:val="28"/>
                <w:lang w:val="kk-KZ"/>
              </w:rPr>
              <w:t xml:space="preserve"> ұны</w:t>
            </w:r>
            <w:r w:rsidRPr="00FB33F3">
              <w:rPr>
                <w:rFonts w:ascii="Times New Roman" w:hAnsi="Times New Roman" w:cs="Times New Roman"/>
                <w:bCs/>
                <w:sz w:val="28"/>
                <w:szCs w:val="28"/>
              </w:rPr>
              <w:t xml:space="preserve">, </w:t>
            </w:r>
            <w:r w:rsidRPr="00FB33F3">
              <w:rPr>
                <w:rFonts w:ascii="Times New Roman" w:hAnsi="Times New Roman" w:cs="Times New Roman"/>
                <w:bCs/>
                <w:sz w:val="28"/>
                <w:szCs w:val="28"/>
                <w:lang w:val="en-US"/>
              </w:rPr>
              <w:t>%</w:t>
            </w:r>
          </w:p>
        </w:tc>
        <w:tc>
          <w:tcPr>
            <w:tcW w:w="1985" w:type="dxa"/>
          </w:tcPr>
          <w:p w14:paraId="35BB721D" w14:textId="737988AD" w:rsidR="008E1E0A" w:rsidRPr="00FB33F3" w:rsidRDefault="008E1E0A" w:rsidP="007A55D5">
            <w:pPr>
              <w:jc w:val="center"/>
              <w:rPr>
                <w:rFonts w:ascii="Times New Roman" w:hAnsi="Times New Roman" w:cs="Times New Roman"/>
                <w:bCs/>
                <w:sz w:val="28"/>
                <w:szCs w:val="28"/>
                <w:lang w:val="en-US"/>
              </w:rPr>
            </w:pPr>
            <w:r w:rsidRPr="00FB33F3">
              <w:rPr>
                <w:rFonts w:ascii="Times New Roman" w:hAnsi="Times New Roman" w:cs="Times New Roman"/>
                <w:bCs/>
                <w:sz w:val="28"/>
                <w:szCs w:val="28"/>
                <w:lang w:val="kk-KZ"/>
              </w:rPr>
              <w:t>Ж</w:t>
            </w:r>
            <w:r w:rsidRPr="00FB33F3">
              <w:rPr>
                <w:rFonts w:ascii="Times New Roman" w:hAnsi="Times New Roman" w:cs="Times New Roman"/>
                <w:bCs/>
                <w:sz w:val="28"/>
                <w:szCs w:val="28"/>
              </w:rPr>
              <w:t>үгері</w:t>
            </w:r>
            <w:r w:rsidR="007064A5" w:rsidRPr="00FB33F3">
              <w:rPr>
                <w:rFonts w:ascii="Times New Roman" w:hAnsi="Times New Roman" w:cs="Times New Roman"/>
                <w:bCs/>
                <w:sz w:val="28"/>
                <w:szCs w:val="28"/>
                <w:lang w:val="kk-KZ"/>
              </w:rPr>
              <w:t xml:space="preserve"> ұны</w:t>
            </w:r>
            <w:r w:rsidRPr="00FB33F3">
              <w:rPr>
                <w:rFonts w:ascii="Times New Roman" w:hAnsi="Times New Roman" w:cs="Times New Roman"/>
                <w:bCs/>
                <w:sz w:val="28"/>
                <w:szCs w:val="28"/>
              </w:rPr>
              <w:t>, %</w:t>
            </w:r>
          </w:p>
          <w:p w14:paraId="7315A1B1" w14:textId="77777777" w:rsidR="008E1E0A" w:rsidRPr="00FB33F3" w:rsidRDefault="008E1E0A" w:rsidP="007A55D5">
            <w:pPr>
              <w:jc w:val="center"/>
              <w:rPr>
                <w:rFonts w:ascii="Times New Roman" w:hAnsi="Times New Roman" w:cs="Times New Roman"/>
                <w:bCs/>
                <w:sz w:val="28"/>
                <w:szCs w:val="28"/>
                <w:lang w:val="kk-KZ"/>
              </w:rPr>
            </w:pPr>
          </w:p>
        </w:tc>
        <w:tc>
          <w:tcPr>
            <w:tcW w:w="2268" w:type="dxa"/>
          </w:tcPr>
          <w:p w14:paraId="1FE8F75E" w14:textId="373F7A73" w:rsidR="008E1E0A" w:rsidRPr="00FB33F3" w:rsidRDefault="008E1E0A" w:rsidP="007A55D5">
            <w:pPr>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Ж</w:t>
            </w:r>
            <w:r w:rsidRPr="00FB33F3">
              <w:rPr>
                <w:rFonts w:ascii="Times New Roman" w:hAnsi="Times New Roman" w:cs="Times New Roman"/>
                <w:bCs/>
                <w:sz w:val="28"/>
                <w:szCs w:val="28"/>
              </w:rPr>
              <w:t>олжелкен</w:t>
            </w:r>
            <w:r w:rsidR="007064A5" w:rsidRPr="00FB33F3">
              <w:rPr>
                <w:rFonts w:ascii="Times New Roman" w:hAnsi="Times New Roman" w:cs="Times New Roman"/>
                <w:bCs/>
                <w:sz w:val="28"/>
                <w:szCs w:val="28"/>
                <w:lang w:val="kk-KZ"/>
              </w:rPr>
              <w:t xml:space="preserve"> ұнтағы</w:t>
            </w:r>
            <w:r w:rsidRPr="00FB33F3">
              <w:rPr>
                <w:rFonts w:ascii="Times New Roman" w:hAnsi="Times New Roman" w:cs="Times New Roman"/>
                <w:bCs/>
                <w:sz w:val="28"/>
                <w:szCs w:val="28"/>
                <w:lang w:val="en-US"/>
              </w:rPr>
              <w:t>, %</w:t>
            </w:r>
          </w:p>
        </w:tc>
      </w:tr>
      <w:tr w:rsidR="008E1E0A" w:rsidRPr="00FB33F3" w14:paraId="1FB6D9BB" w14:textId="77777777" w:rsidTr="007A55D5">
        <w:trPr>
          <w:trHeight w:val="58"/>
        </w:trPr>
        <w:tc>
          <w:tcPr>
            <w:tcW w:w="2689" w:type="dxa"/>
          </w:tcPr>
          <w:p w14:paraId="451167BE" w14:textId="77777777" w:rsidR="008E1E0A" w:rsidRPr="00FB33F3" w:rsidRDefault="008E1E0A" w:rsidP="007A55D5">
            <w:pPr>
              <w:rPr>
                <w:rFonts w:ascii="Times New Roman" w:hAnsi="Times New Roman" w:cs="Times New Roman"/>
                <w:bCs/>
                <w:sz w:val="28"/>
                <w:szCs w:val="28"/>
              </w:rPr>
            </w:pPr>
            <w:r w:rsidRPr="00FB33F3">
              <w:rPr>
                <w:rFonts w:ascii="Times New Roman" w:hAnsi="Times New Roman" w:cs="Times New Roman"/>
                <w:bCs/>
                <w:sz w:val="28"/>
                <w:szCs w:val="28"/>
              </w:rPr>
              <w:t>Нөлдік деңгей</w:t>
            </w:r>
            <w:r w:rsidRPr="00FB33F3">
              <w:rPr>
                <w:rFonts w:ascii="Times New Roman" w:hAnsi="Times New Roman" w:cs="Times New Roman"/>
                <w:bCs/>
                <w:sz w:val="28"/>
                <w:szCs w:val="28"/>
                <w:lang w:val="kk-KZ"/>
              </w:rPr>
              <w:t xml:space="preserve">, </w:t>
            </w:r>
            <w:r w:rsidRPr="00FB33F3">
              <w:rPr>
                <w:rFonts w:ascii="Times New Roman" w:hAnsi="Times New Roman" w:cs="Times New Roman"/>
                <w:bCs/>
                <w:sz w:val="28"/>
                <w:szCs w:val="28"/>
              </w:rPr>
              <w:t xml:space="preserve"> (0)</w:t>
            </w:r>
          </w:p>
        </w:tc>
        <w:tc>
          <w:tcPr>
            <w:tcW w:w="2409" w:type="dxa"/>
            <w:vAlign w:val="center"/>
          </w:tcPr>
          <w:p w14:paraId="47C5BE29" w14:textId="77777777" w:rsidR="008E1E0A" w:rsidRPr="00FB33F3" w:rsidRDefault="008E1E0A" w:rsidP="007A55D5">
            <w:pPr>
              <w:jc w:val="center"/>
              <w:rPr>
                <w:rFonts w:ascii="Times New Roman" w:hAnsi="Times New Roman" w:cs="Times New Roman"/>
                <w:sz w:val="28"/>
                <w:szCs w:val="28"/>
                <w:lang w:val="en-US"/>
              </w:rPr>
            </w:pPr>
            <w:r w:rsidRPr="00FB33F3">
              <w:rPr>
                <w:rFonts w:ascii="Times New Roman" w:hAnsi="Times New Roman" w:cs="Times New Roman"/>
                <w:sz w:val="28"/>
                <w:szCs w:val="28"/>
                <w:lang w:val="en-US"/>
              </w:rPr>
              <w:t>70</w:t>
            </w:r>
          </w:p>
        </w:tc>
        <w:tc>
          <w:tcPr>
            <w:tcW w:w="1985" w:type="dxa"/>
            <w:vAlign w:val="center"/>
          </w:tcPr>
          <w:p w14:paraId="081D1872"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22,5</w:t>
            </w:r>
          </w:p>
        </w:tc>
        <w:tc>
          <w:tcPr>
            <w:tcW w:w="2268" w:type="dxa"/>
            <w:vAlign w:val="center"/>
          </w:tcPr>
          <w:p w14:paraId="5F3F6FF4" w14:textId="77777777" w:rsidR="008E1E0A" w:rsidRPr="00FB33F3" w:rsidRDefault="008E1E0A" w:rsidP="007A55D5">
            <w:pPr>
              <w:jc w:val="center"/>
              <w:rPr>
                <w:rFonts w:ascii="Times New Roman" w:hAnsi="Times New Roman" w:cs="Times New Roman"/>
                <w:sz w:val="28"/>
                <w:szCs w:val="28"/>
                <w:lang w:val="en-US"/>
              </w:rPr>
            </w:pPr>
            <w:r w:rsidRPr="00FB33F3">
              <w:rPr>
                <w:rFonts w:ascii="Times New Roman" w:hAnsi="Times New Roman" w:cs="Times New Roman"/>
                <w:sz w:val="28"/>
                <w:szCs w:val="28"/>
                <w:lang w:val="en-US"/>
              </w:rPr>
              <w:t>4</w:t>
            </w:r>
          </w:p>
        </w:tc>
      </w:tr>
      <w:tr w:rsidR="008E1E0A" w:rsidRPr="00FB33F3" w14:paraId="0FE23B9B" w14:textId="77777777" w:rsidTr="007A55D5">
        <w:trPr>
          <w:trHeight w:val="283"/>
        </w:trPr>
        <w:tc>
          <w:tcPr>
            <w:tcW w:w="2689" w:type="dxa"/>
          </w:tcPr>
          <w:p w14:paraId="44CB989A" w14:textId="77777777" w:rsidR="008E1E0A" w:rsidRPr="00FB33F3" w:rsidRDefault="008E1E0A" w:rsidP="007A55D5">
            <w:pPr>
              <w:rPr>
                <w:rFonts w:ascii="Times New Roman" w:hAnsi="Times New Roman" w:cs="Times New Roman"/>
                <w:bCs/>
                <w:sz w:val="28"/>
                <w:szCs w:val="28"/>
                <w:lang w:val="kk-KZ"/>
              </w:rPr>
            </w:pPr>
            <w:r w:rsidRPr="00FB33F3">
              <w:rPr>
                <w:rFonts w:ascii="Times New Roman" w:hAnsi="Times New Roman" w:cs="Times New Roman"/>
                <w:bCs/>
                <w:sz w:val="28"/>
                <w:szCs w:val="28"/>
                <w:lang w:val="kk-KZ"/>
              </w:rPr>
              <w:t>Түрлендіру аралығы</w:t>
            </w:r>
          </w:p>
        </w:tc>
        <w:tc>
          <w:tcPr>
            <w:tcW w:w="2409" w:type="dxa"/>
            <w:vAlign w:val="center"/>
          </w:tcPr>
          <w:p w14:paraId="51AA123A"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4</w:t>
            </w:r>
          </w:p>
        </w:tc>
        <w:tc>
          <w:tcPr>
            <w:tcW w:w="1985" w:type="dxa"/>
            <w:vAlign w:val="center"/>
          </w:tcPr>
          <w:p w14:paraId="048A2373"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2,5</w:t>
            </w:r>
          </w:p>
        </w:tc>
        <w:tc>
          <w:tcPr>
            <w:tcW w:w="2268" w:type="dxa"/>
            <w:vAlign w:val="center"/>
          </w:tcPr>
          <w:p w14:paraId="427EA73A"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w:t>
            </w:r>
          </w:p>
        </w:tc>
      </w:tr>
      <w:tr w:rsidR="008E1E0A" w:rsidRPr="00FB33F3" w14:paraId="4039F7F1" w14:textId="77777777" w:rsidTr="007A55D5">
        <w:trPr>
          <w:trHeight w:val="639"/>
        </w:trPr>
        <w:tc>
          <w:tcPr>
            <w:tcW w:w="2689" w:type="dxa"/>
          </w:tcPr>
          <w:p w14:paraId="7515737C" w14:textId="77777777" w:rsidR="008E1E0A" w:rsidRPr="00FB33F3" w:rsidRDefault="008E1E0A" w:rsidP="007A55D5">
            <w:pPr>
              <w:rPr>
                <w:rFonts w:ascii="Times New Roman" w:hAnsi="Times New Roman" w:cs="Times New Roman"/>
                <w:bCs/>
                <w:sz w:val="28"/>
                <w:szCs w:val="28"/>
                <w:lang w:val="kk-KZ"/>
              </w:rPr>
            </w:pPr>
            <w:r w:rsidRPr="00FB33F3">
              <w:rPr>
                <w:rFonts w:ascii="Times New Roman" w:hAnsi="Times New Roman" w:cs="Times New Roman"/>
                <w:bCs/>
                <w:sz w:val="28"/>
                <w:szCs w:val="28"/>
                <w:lang w:val="kk-KZ"/>
              </w:rPr>
              <w:t>Жұлдызды аралық,</w:t>
            </w:r>
          </w:p>
          <w:p w14:paraId="52FC5581" w14:textId="77777777" w:rsidR="008E1E0A" w:rsidRPr="00FB33F3" w:rsidRDefault="008E1E0A" w:rsidP="007A55D5">
            <w:pPr>
              <w:rPr>
                <w:rFonts w:ascii="Times New Roman" w:hAnsi="Times New Roman" w:cs="Times New Roman"/>
                <w:bCs/>
                <w:sz w:val="28"/>
                <w:szCs w:val="28"/>
                <w:lang w:val="kk-KZ"/>
              </w:rPr>
            </w:pPr>
            <w:r w:rsidRPr="00FB33F3">
              <w:rPr>
                <w:rFonts w:ascii="Times New Roman" w:hAnsi="Times New Roman" w:cs="Times New Roman"/>
                <w:bCs/>
                <w:sz w:val="28"/>
                <w:szCs w:val="28"/>
              </w:rPr>
              <w:t>(</w:t>
            </w:r>
            <w:r w:rsidRPr="00FB33F3">
              <w:rPr>
                <w:rFonts w:ascii="Times New Roman" w:hAnsi="Times New Roman" w:cs="Times New Roman"/>
                <w:bCs/>
                <w:sz w:val="28"/>
                <w:szCs w:val="28"/>
                <w:lang w:val="en-US"/>
              </w:rPr>
              <w:t>-</w:t>
            </w:r>
            <w:r w:rsidRPr="00FB33F3">
              <w:rPr>
                <w:rFonts w:ascii="Times New Roman" w:hAnsi="Times New Roman" w:cs="Times New Roman"/>
                <w:bCs/>
                <w:sz w:val="28"/>
                <w:szCs w:val="28"/>
                <w:lang w:val="kk-KZ"/>
              </w:rPr>
              <w:t>0,5</w:t>
            </w:r>
            <w:r w:rsidRPr="00FB33F3">
              <w:rPr>
                <w:rFonts w:ascii="Times New Roman" w:hAnsi="Times New Roman" w:cs="Times New Roman"/>
                <w:bCs/>
                <w:sz w:val="28"/>
                <w:szCs w:val="28"/>
              </w:rPr>
              <w:t>)</w:t>
            </w:r>
          </w:p>
        </w:tc>
        <w:tc>
          <w:tcPr>
            <w:tcW w:w="2409" w:type="dxa"/>
            <w:vAlign w:val="center"/>
          </w:tcPr>
          <w:p w14:paraId="356920A3"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w:t>
            </w:r>
          </w:p>
        </w:tc>
        <w:tc>
          <w:tcPr>
            <w:tcW w:w="1985" w:type="dxa"/>
            <w:vAlign w:val="center"/>
          </w:tcPr>
          <w:p w14:paraId="1D15E0D6"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w:t>
            </w:r>
          </w:p>
        </w:tc>
        <w:tc>
          <w:tcPr>
            <w:tcW w:w="2268" w:type="dxa"/>
            <w:vAlign w:val="center"/>
          </w:tcPr>
          <w:p w14:paraId="6B5F407D"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w:t>
            </w:r>
          </w:p>
        </w:tc>
      </w:tr>
      <w:tr w:rsidR="008E1E0A" w:rsidRPr="00FB33F3" w14:paraId="6450E8D2" w14:textId="77777777" w:rsidTr="007A55D5">
        <w:trPr>
          <w:trHeight w:val="639"/>
        </w:trPr>
        <w:tc>
          <w:tcPr>
            <w:tcW w:w="2689" w:type="dxa"/>
          </w:tcPr>
          <w:p w14:paraId="0AE9AE33" w14:textId="77777777" w:rsidR="008E1E0A" w:rsidRPr="00FB33F3" w:rsidRDefault="008E1E0A" w:rsidP="007A55D5">
            <w:pPr>
              <w:rPr>
                <w:rFonts w:ascii="Times New Roman" w:hAnsi="Times New Roman" w:cs="Times New Roman"/>
                <w:bCs/>
                <w:sz w:val="28"/>
                <w:szCs w:val="28"/>
                <w:lang w:val="kk-KZ"/>
              </w:rPr>
            </w:pPr>
            <w:r w:rsidRPr="00FB33F3">
              <w:rPr>
                <w:rFonts w:ascii="Times New Roman" w:hAnsi="Times New Roman" w:cs="Times New Roman"/>
                <w:bCs/>
                <w:sz w:val="28"/>
                <w:szCs w:val="28"/>
                <w:lang w:val="kk-KZ"/>
              </w:rPr>
              <w:t>Жұлдызды аралық,</w:t>
            </w:r>
          </w:p>
          <w:p w14:paraId="41CC7F3E" w14:textId="77777777" w:rsidR="008E1E0A" w:rsidRPr="00FB33F3" w:rsidRDefault="008E1E0A" w:rsidP="007A55D5">
            <w:pPr>
              <w:rPr>
                <w:rFonts w:ascii="Times New Roman" w:hAnsi="Times New Roman" w:cs="Times New Roman"/>
                <w:bCs/>
                <w:sz w:val="28"/>
                <w:szCs w:val="28"/>
                <w:lang w:val="kk-KZ"/>
              </w:rPr>
            </w:pPr>
            <w:r w:rsidRPr="00FB33F3">
              <w:rPr>
                <w:rFonts w:ascii="Times New Roman" w:hAnsi="Times New Roman" w:cs="Times New Roman"/>
                <w:bCs/>
                <w:sz w:val="28"/>
                <w:szCs w:val="28"/>
              </w:rPr>
              <w:t>(</w:t>
            </w:r>
            <w:r w:rsidRPr="00FB33F3">
              <w:rPr>
                <w:rFonts w:ascii="Times New Roman" w:hAnsi="Times New Roman" w:cs="Times New Roman"/>
                <w:bCs/>
                <w:sz w:val="28"/>
                <w:szCs w:val="28"/>
                <w:lang w:val="kk-KZ"/>
              </w:rPr>
              <w:t>+0,5</w:t>
            </w:r>
            <w:r w:rsidRPr="00FB33F3">
              <w:rPr>
                <w:rFonts w:ascii="Times New Roman" w:hAnsi="Times New Roman" w:cs="Times New Roman"/>
                <w:bCs/>
                <w:sz w:val="28"/>
                <w:szCs w:val="28"/>
              </w:rPr>
              <w:t>)</w:t>
            </w:r>
          </w:p>
        </w:tc>
        <w:tc>
          <w:tcPr>
            <w:tcW w:w="2409" w:type="dxa"/>
            <w:vAlign w:val="center"/>
          </w:tcPr>
          <w:p w14:paraId="5D3A4783"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w:t>
            </w:r>
          </w:p>
        </w:tc>
        <w:tc>
          <w:tcPr>
            <w:tcW w:w="1985" w:type="dxa"/>
            <w:vAlign w:val="center"/>
          </w:tcPr>
          <w:p w14:paraId="1FD64C33"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w:t>
            </w:r>
          </w:p>
        </w:tc>
        <w:tc>
          <w:tcPr>
            <w:tcW w:w="2268" w:type="dxa"/>
            <w:vAlign w:val="center"/>
          </w:tcPr>
          <w:p w14:paraId="7B3611AC" w14:textId="77777777" w:rsidR="008E1E0A" w:rsidRPr="00FB33F3" w:rsidRDefault="008E1E0A" w:rsidP="007A55D5">
            <w:pPr>
              <w:jc w:val="center"/>
              <w:rPr>
                <w:rFonts w:ascii="Times New Roman" w:hAnsi="Times New Roman" w:cs="Times New Roman"/>
                <w:sz w:val="28"/>
                <w:szCs w:val="28"/>
                <w:lang w:val="en-US"/>
              </w:rPr>
            </w:pPr>
            <w:r w:rsidRPr="00FB33F3">
              <w:rPr>
                <w:rFonts w:ascii="Times New Roman" w:hAnsi="Times New Roman" w:cs="Times New Roman"/>
                <w:sz w:val="28"/>
                <w:szCs w:val="28"/>
                <w:lang w:val="en-US"/>
              </w:rPr>
              <w:t>4</w:t>
            </w:r>
          </w:p>
        </w:tc>
      </w:tr>
      <w:tr w:rsidR="008E1E0A" w:rsidRPr="00FB33F3" w14:paraId="0C389840" w14:textId="77777777" w:rsidTr="007A55D5">
        <w:trPr>
          <w:trHeight w:val="654"/>
        </w:trPr>
        <w:tc>
          <w:tcPr>
            <w:tcW w:w="2689" w:type="dxa"/>
          </w:tcPr>
          <w:p w14:paraId="0F00AB84" w14:textId="77777777" w:rsidR="008E1E0A" w:rsidRPr="00FB33F3" w:rsidRDefault="008E1E0A" w:rsidP="007A55D5">
            <w:pPr>
              <w:rPr>
                <w:rFonts w:ascii="Times New Roman" w:hAnsi="Times New Roman" w:cs="Times New Roman"/>
                <w:bCs/>
                <w:sz w:val="28"/>
                <w:szCs w:val="28"/>
              </w:rPr>
            </w:pPr>
            <w:r w:rsidRPr="00FB33F3">
              <w:rPr>
                <w:rFonts w:ascii="Times New Roman" w:hAnsi="Times New Roman" w:cs="Times New Roman"/>
                <w:bCs/>
                <w:sz w:val="28"/>
                <w:szCs w:val="28"/>
              </w:rPr>
              <w:t>Жоғарғы деңгей</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 xml:space="preserve"> (</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1)</w:t>
            </w:r>
          </w:p>
        </w:tc>
        <w:tc>
          <w:tcPr>
            <w:tcW w:w="2409" w:type="dxa"/>
            <w:vAlign w:val="center"/>
          </w:tcPr>
          <w:p w14:paraId="27C097A9"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en-US"/>
              </w:rPr>
              <w:t>7</w:t>
            </w:r>
            <w:r w:rsidRPr="00FB33F3">
              <w:rPr>
                <w:rFonts w:ascii="Times New Roman" w:hAnsi="Times New Roman" w:cs="Times New Roman"/>
                <w:sz w:val="28"/>
                <w:szCs w:val="28"/>
                <w:lang w:val="kk-KZ"/>
              </w:rPr>
              <w:t>4</w:t>
            </w:r>
          </w:p>
        </w:tc>
        <w:tc>
          <w:tcPr>
            <w:tcW w:w="1985" w:type="dxa"/>
            <w:vAlign w:val="center"/>
          </w:tcPr>
          <w:p w14:paraId="2286E46C"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25</w:t>
            </w:r>
          </w:p>
        </w:tc>
        <w:tc>
          <w:tcPr>
            <w:tcW w:w="2268" w:type="dxa"/>
            <w:vAlign w:val="center"/>
          </w:tcPr>
          <w:p w14:paraId="2BF5B54A" w14:textId="77777777" w:rsidR="008E1E0A" w:rsidRPr="00FB33F3" w:rsidRDefault="008E1E0A" w:rsidP="007A55D5">
            <w:pPr>
              <w:jc w:val="center"/>
              <w:rPr>
                <w:rFonts w:ascii="Times New Roman" w:hAnsi="Times New Roman" w:cs="Times New Roman"/>
                <w:sz w:val="28"/>
                <w:szCs w:val="28"/>
                <w:lang w:val="en-US"/>
              </w:rPr>
            </w:pPr>
            <w:r w:rsidRPr="00FB33F3">
              <w:rPr>
                <w:rFonts w:ascii="Times New Roman" w:hAnsi="Times New Roman" w:cs="Times New Roman"/>
                <w:sz w:val="28"/>
                <w:szCs w:val="28"/>
                <w:lang w:val="en-US"/>
              </w:rPr>
              <w:t>8</w:t>
            </w:r>
          </w:p>
        </w:tc>
      </w:tr>
      <w:tr w:rsidR="008E1E0A" w:rsidRPr="00FB33F3" w14:paraId="5B8FE6F9" w14:textId="77777777" w:rsidTr="007A55D5">
        <w:trPr>
          <w:trHeight w:val="654"/>
        </w:trPr>
        <w:tc>
          <w:tcPr>
            <w:tcW w:w="2689" w:type="dxa"/>
          </w:tcPr>
          <w:p w14:paraId="723583D9" w14:textId="77777777" w:rsidR="008E1E0A" w:rsidRPr="00FB33F3" w:rsidRDefault="008E1E0A" w:rsidP="007A55D5">
            <w:pPr>
              <w:rPr>
                <w:rFonts w:ascii="Times New Roman" w:hAnsi="Times New Roman" w:cs="Times New Roman"/>
                <w:bCs/>
                <w:sz w:val="28"/>
                <w:szCs w:val="28"/>
                <w:lang w:val="en-US"/>
              </w:rPr>
            </w:pPr>
            <w:r w:rsidRPr="00FB33F3">
              <w:rPr>
                <w:rFonts w:ascii="Times New Roman" w:hAnsi="Times New Roman" w:cs="Times New Roman"/>
                <w:bCs/>
                <w:sz w:val="28"/>
                <w:szCs w:val="28"/>
              </w:rPr>
              <w:t>Төменгі деңгей</w:t>
            </w:r>
            <w:r w:rsidRPr="00FB33F3">
              <w:rPr>
                <w:rFonts w:ascii="Times New Roman" w:hAnsi="Times New Roman" w:cs="Times New Roman"/>
                <w:bCs/>
                <w:sz w:val="28"/>
                <w:szCs w:val="28"/>
                <w:lang w:val="kk-KZ"/>
              </w:rPr>
              <w:t xml:space="preserve">, </w:t>
            </w:r>
            <w:r w:rsidRPr="00FB33F3">
              <w:rPr>
                <w:rFonts w:ascii="Times New Roman" w:hAnsi="Times New Roman" w:cs="Times New Roman"/>
                <w:bCs/>
                <w:sz w:val="28"/>
                <w:szCs w:val="28"/>
              </w:rPr>
              <w:t>(</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1)</w:t>
            </w:r>
          </w:p>
        </w:tc>
        <w:tc>
          <w:tcPr>
            <w:tcW w:w="2409" w:type="dxa"/>
            <w:vAlign w:val="center"/>
          </w:tcPr>
          <w:p w14:paraId="0A10094E"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66</w:t>
            </w:r>
          </w:p>
        </w:tc>
        <w:tc>
          <w:tcPr>
            <w:tcW w:w="1985" w:type="dxa"/>
            <w:vAlign w:val="center"/>
          </w:tcPr>
          <w:p w14:paraId="2441B75A" w14:textId="77777777" w:rsidR="008E1E0A" w:rsidRPr="00FB33F3" w:rsidRDefault="008E1E0A" w:rsidP="007A55D5">
            <w:pPr>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20</w:t>
            </w:r>
          </w:p>
        </w:tc>
        <w:tc>
          <w:tcPr>
            <w:tcW w:w="2268" w:type="dxa"/>
            <w:vAlign w:val="center"/>
          </w:tcPr>
          <w:p w14:paraId="0823AC26" w14:textId="77777777" w:rsidR="008E1E0A" w:rsidRPr="00FB33F3" w:rsidRDefault="008E1E0A" w:rsidP="007A55D5">
            <w:pPr>
              <w:jc w:val="center"/>
              <w:rPr>
                <w:rFonts w:ascii="Times New Roman" w:hAnsi="Times New Roman" w:cs="Times New Roman"/>
                <w:sz w:val="28"/>
                <w:szCs w:val="28"/>
                <w:lang w:val="en-US"/>
              </w:rPr>
            </w:pPr>
            <w:r w:rsidRPr="00FB33F3">
              <w:rPr>
                <w:rFonts w:ascii="Times New Roman" w:hAnsi="Times New Roman" w:cs="Times New Roman"/>
                <w:sz w:val="28"/>
                <w:szCs w:val="28"/>
                <w:lang w:val="en-US"/>
              </w:rPr>
              <w:t>1</w:t>
            </w:r>
          </w:p>
        </w:tc>
      </w:tr>
    </w:tbl>
    <w:p w14:paraId="3A9CCF00" w14:textId="77777777" w:rsidR="008E1E0A" w:rsidRPr="00FB33F3" w:rsidRDefault="008E1E0A" w:rsidP="008E1E0A">
      <w:pPr>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
      </w:r>
    </w:p>
    <w:p w14:paraId="2CBE0619" w14:textId="7EF80138"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Глютенсіз нанға арналған ұн қоспаларында ақуыз, талшық және көмірсулар мөлшерін ескере отырып, үш түрлі ұнның (жасыл қарақұмық, жүгері, жолжелкен) үйлесімді пайыздық арақатынасына тәуелді өзгері</w:t>
      </w:r>
      <w:r w:rsidR="00102EEF" w:rsidRPr="00FB33F3">
        <w:rPr>
          <w:rFonts w:ascii="Times New Roman" w:hAnsi="Times New Roman" w:cs="Times New Roman"/>
          <w:sz w:val="28"/>
          <w:szCs w:val="28"/>
          <w:lang w:val="kk-KZ"/>
        </w:rPr>
        <w:t>сін толық сипаттау мақсатында 22</w:t>
      </w:r>
      <w:r w:rsidRPr="00FB33F3">
        <w:rPr>
          <w:rFonts w:ascii="Times New Roman" w:hAnsi="Times New Roman" w:cs="Times New Roman"/>
          <w:sz w:val="28"/>
          <w:szCs w:val="28"/>
          <w:lang w:val="kk-KZ"/>
        </w:rPr>
        <w:t xml:space="preserve"> кестеге сәйкес үш факторлы жоспар құру қажеттілігі туындады. </w:t>
      </w:r>
    </w:p>
    <w:p w14:paraId="5A22ED39" w14:textId="1DEFAB79" w:rsidR="009E3253" w:rsidRPr="00FB33F3" w:rsidRDefault="00104ED5" w:rsidP="008E1E0A">
      <w:pPr>
        <w:keepNext/>
        <w:widowControl w:val="0"/>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lastRenderedPageBreak/>
        <w:t>К</w:t>
      </w:r>
      <w:r w:rsidR="008E1E0A" w:rsidRPr="00FB33F3">
        <w:rPr>
          <w:rFonts w:ascii="Times New Roman" w:hAnsi="Times New Roman" w:cs="Times New Roman"/>
          <w:sz w:val="28"/>
          <w:szCs w:val="28"/>
          <w:lang w:val="kk-KZ"/>
        </w:rPr>
        <w:t xml:space="preserve">есте </w:t>
      </w:r>
      <w:r w:rsidRPr="00FB33F3">
        <w:rPr>
          <w:rFonts w:ascii="Times New Roman" w:hAnsi="Times New Roman" w:cs="Times New Roman"/>
          <w:sz w:val="28"/>
          <w:szCs w:val="28"/>
          <w:lang w:val="kk-KZ"/>
        </w:rPr>
        <w:t>2</w:t>
      </w:r>
      <w:r w:rsidR="00102EEF" w:rsidRPr="00FB33F3">
        <w:rPr>
          <w:rFonts w:ascii="Times New Roman" w:hAnsi="Times New Roman" w:cs="Times New Roman"/>
          <w:sz w:val="28"/>
          <w:szCs w:val="28"/>
          <w:lang w:val="kk-KZ"/>
        </w:rPr>
        <w:t>3</w:t>
      </w:r>
      <w:r w:rsidRPr="00FB33F3">
        <w:rPr>
          <w:rFonts w:ascii="Times New Roman" w:hAnsi="Times New Roman" w:cs="Times New Roman"/>
          <w:sz w:val="28"/>
          <w:szCs w:val="28"/>
          <w:lang w:val="kk-KZ"/>
        </w:rPr>
        <w:t xml:space="preserve"> </w:t>
      </w:r>
      <w:r w:rsidR="008E1E0A" w:rsidRPr="00FB33F3">
        <w:rPr>
          <w:rFonts w:ascii="Times New Roman" w:hAnsi="Times New Roman" w:cs="Times New Roman"/>
          <w:sz w:val="28"/>
          <w:szCs w:val="28"/>
          <w:lang w:val="kk-KZ"/>
        </w:rPr>
        <w:t xml:space="preserve">– Тәжірибенің таңдалған үш факторлы жоспары </w:t>
      </w:r>
    </w:p>
    <w:p w14:paraId="10FCB16B" w14:textId="08F3942E" w:rsidR="008E1E0A" w:rsidRPr="00FB33F3" w:rsidRDefault="008E1E0A" w:rsidP="008E1E0A">
      <w:pPr>
        <w:keepNext/>
        <w:widowControl w:val="0"/>
        <w:spacing w:after="0" w:line="240" w:lineRule="auto"/>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p>
    <w:tbl>
      <w:tblPr>
        <w:tblStyle w:val="a4"/>
        <w:tblW w:w="9635" w:type="dxa"/>
        <w:tblLook w:val="01E0" w:firstRow="1" w:lastRow="1" w:firstColumn="1" w:lastColumn="1" w:noHBand="0" w:noVBand="0"/>
      </w:tblPr>
      <w:tblGrid>
        <w:gridCol w:w="2436"/>
        <w:gridCol w:w="2401"/>
        <w:gridCol w:w="2399"/>
        <w:gridCol w:w="2399"/>
      </w:tblGrid>
      <w:tr w:rsidR="008E1E0A" w:rsidRPr="00FB33F3" w14:paraId="2F386B58" w14:textId="77777777" w:rsidTr="007A55D5">
        <w:trPr>
          <w:trHeight w:val="306"/>
        </w:trPr>
        <w:tc>
          <w:tcPr>
            <w:tcW w:w="2436" w:type="dxa"/>
            <w:shd w:val="clear" w:color="auto" w:fill="auto"/>
          </w:tcPr>
          <w:p w14:paraId="492F2286" w14:textId="77777777" w:rsidR="008E1E0A" w:rsidRPr="00FB33F3" w:rsidRDefault="008E1E0A" w:rsidP="007A55D5">
            <w:pPr>
              <w:keepNext/>
              <w:widowControl w:val="0"/>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 xml:space="preserve"> Тәжірибе реті </w:t>
            </w:r>
          </w:p>
        </w:tc>
        <w:tc>
          <w:tcPr>
            <w:tcW w:w="2401" w:type="dxa"/>
            <w:shd w:val="clear" w:color="auto" w:fill="auto"/>
          </w:tcPr>
          <w:p w14:paraId="304C418D" w14:textId="77777777" w:rsidR="008E1E0A" w:rsidRPr="00FB33F3" w:rsidRDefault="008E1E0A" w:rsidP="007A55D5">
            <w:pPr>
              <w:keepNext/>
              <w:widowControl w:val="0"/>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Х</w:t>
            </w:r>
            <w:r w:rsidRPr="00FB33F3">
              <w:rPr>
                <w:rFonts w:ascii="Times New Roman" w:hAnsi="Times New Roman" w:cs="Times New Roman"/>
                <w:bCs/>
                <w:sz w:val="28"/>
                <w:szCs w:val="28"/>
                <w:vertAlign w:val="subscript"/>
                <w:lang w:val="kk-KZ"/>
              </w:rPr>
              <w:t>1</w:t>
            </w:r>
          </w:p>
        </w:tc>
        <w:tc>
          <w:tcPr>
            <w:tcW w:w="2399" w:type="dxa"/>
            <w:shd w:val="clear" w:color="auto" w:fill="auto"/>
          </w:tcPr>
          <w:p w14:paraId="787B9403" w14:textId="77777777" w:rsidR="008E1E0A" w:rsidRPr="00FB33F3" w:rsidRDefault="008E1E0A" w:rsidP="007A55D5">
            <w:pPr>
              <w:keepNext/>
              <w:widowControl w:val="0"/>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Х</w:t>
            </w:r>
            <w:r w:rsidRPr="00FB33F3">
              <w:rPr>
                <w:rFonts w:ascii="Times New Roman" w:hAnsi="Times New Roman" w:cs="Times New Roman"/>
                <w:bCs/>
                <w:sz w:val="28"/>
                <w:szCs w:val="28"/>
                <w:vertAlign w:val="subscript"/>
                <w:lang w:val="kk-KZ"/>
              </w:rPr>
              <w:t>2</w:t>
            </w:r>
          </w:p>
        </w:tc>
        <w:tc>
          <w:tcPr>
            <w:tcW w:w="2399" w:type="dxa"/>
            <w:shd w:val="clear" w:color="auto" w:fill="auto"/>
          </w:tcPr>
          <w:p w14:paraId="37EA3678" w14:textId="77777777" w:rsidR="008E1E0A" w:rsidRPr="00FB33F3" w:rsidRDefault="008E1E0A" w:rsidP="007A55D5">
            <w:pPr>
              <w:keepNext/>
              <w:widowControl w:val="0"/>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Х</w:t>
            </w:r>
            <w:r w:rsidRPr="00FB33F3">
              <w:rPr>
                <w:rFonts w:ascii="Times New Roman" w:hAnsi="Times New Roman" w:cs="Times New Roman"/>
                <w:bCs/>
                <w:sz w:val="28"/>
                <w:szCs w:val="28"/>
                <w:vertAlign w:val="subscript"/>
                <w:lang w:val="kk-KZ"/>
              </w:rPr>
              <w:t>3</w:t>
            </w:r>
          </w:p>
        </w:tc>
      </w:tr>
      <w:tr w:rsidR="008E1E0A" w:rsidRPr="00FB33F3" w14:paraId="22B21CDF" w14:textId="77777777" w:rsidTr="007A55D5">
        <w:trPr>
          <w:trHeight w:val="306"/>
        </w:trPr>
        <w:tc>
          <w:tcPr>
            <w:tcW w:w="2436" w:type="dxa"/>
            <w:shd w:val="clear" w:color="auto" w:fill="auto"/>
          </w:tcPr>
          <w:p w14:paraId="227AC8F7"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w:t>
            </w:r>
          </w:p>
        </w:tc>
        <w:tc>
          <w:tcPr>
            <w:tcW w:w="2401" w:type="dxa"/>
            <w:shd w:val="clear" w:color="auto" w:fill="auto"/>
            <w:vAlign w:val="center"/>
          </w:tcPr>
          <w:p w14:paraId="5B7C75D5"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50C15EDE"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25615978"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1</w:t>
            </w:r>
          </w:p>
        </w:tc>
      </w:tr>
      <w:tr w:rsidR="008E1E0A" w:rsidRPr="00FB33F3" w14:paraId="299E5393" w14:textId="77777777" w:rsidTr="007A55D5">
        <w:trPr>
          <w:trHeight w:val="306"/>
        </w:trPr>
        <w:tc>
          <w:tcPr>
            <w:tcW w:w="2436" w:type="dxa"/>
            <w:shd w:val="clear" w:color="auto" w:fill="auto"/>
          </w:tcPr>
          <w:p w14:paraId="260A6D68"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2</w:t>
            </w:r>
          </w:p>
        </w:tc>
        <w:tc>
          <w:tcPr>
            <w:tcW w:w="2401" w:type="dxa"/>
            <w:shd w:val="clear" w:color="auto" w:fill="auto"/>
            <w:vAlign w:val="center"/>
          </w:tcPr>
          <w:p w14:paraId="7913F2D0" w14:textId="77777777" w:rsidR="008E1E0A" w:rsidRPr="00FB33F3" w:rsidRDefault="008E1E0A" w:rsidP="007A55D5">
            <w:pPr>
              <w:keepNext/>
              <w:widowControl w:val="0"/>
              <w:jc w:val="center"/>
              <w:rPr>
                <w:rFonts w:ascii="Times New Roman" w:hAnsi="Times New Roman" w:cs="Times New Roman"/>
                <w:sz w:val="28"/>
                <w:szCs w:val="28"/>
                <w:lang w:val="en-US"/>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0D571312"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6083569B"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04ACE169" w14:textId="77777777" w:rsidTr="007A55D5">
        <w:trPr>
          <w:trHeight w:val="320"/>
        </w:trPr>
        <w:tc>
          <w:tcPr>
            <w:tcW w:w="2436" w:type="dxa"/>
            <w:shd w:val="clear" w:color="auto" w:fill="auto"/>
          </w:tcPr>
          <w:p w14:paraId="39F8EB05"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3</w:t>
            </w:r>
          </w:p>
        </w:tc>
        <w:tc>
          <w:tcPr>
            <w:tcW w:w="2401" w:type="dxa"/>
            <w:shd w:val="clear" w:color="auto" w:fill="auto"/>
            <w:vAlign w:val="center"/>
          </w:tcPr>
          <w:p w14:paraId="1D5CF6A3"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126E7A33"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3352A5BC"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7E33136D" w14:textId="77777777" w:rsidTr="007A55D5">
        <w:trPr>
          <w:trHeight w:val="306"/>
        </w:trPr>
        <w:tc>
          <w:tcPr>
            <w:tcW w:w="2436" w:type="dxa"/>
            <w:shd w:val="clear" w:color="auto" w:fill="auto"/>
          </w:tcPr>
          <w:p w14:paraId="775030E3"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4</w:t>
            </w:r>
          </w:p>
        </w:tc>
        <w:tc>
          <w:tcPr>
            <w:tcW w:w="2401" w:type="dxa"/>
            <w:shd w:val="clear" w:color="auto" w:fill="auto"/>
            <w:vAlign w:val="center"/>
          </w:tcPr>
          <w:p w14:paraId="5A707A10" w14:textId="77777777" w:rsidR="008E1E0A" w:rsidRPr="00FB33F3" w:rsidRDefault="008E1E0A" w:rsidP="007A55D5">
            <w:pPr>
              <w:keepNext/>
              <w:widowControl w:val="0"/>
              <w:jc w:val="center"/>
              <w:rPr>
                <w:rFonts w:ascii="Times New Roman" w:hAnsi="Times New Roman" w:cs="Times New Roman"/>
                <w:sz w:val="28"/>
                <w:szCs w:val="28"/>
                <w:lang w:val="en-US"/>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28078C8F"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44A80E22"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1AD7BA56" w14:textId="77777777" w:rsidTr="007A55D5">
        <w:trPr>
          <w:trHeight w:val="306"/>
        </w:trPr>
        <w:tc>
          <w:tcPr>
            <w:tcW w:w="2436" w:type="dxa"/>
            <w:shd w:val="clear" w:color="auto" w:fill="auto"/>
          </w:tcPr>
          <w:p w14:paraId="087D3E14"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5</w:t>
            </w:r>
          </w:p>
        </w:tc>
        <w:tc>
          <w:tcPr>
            <w:tcW w:w="2401" w:type="dxa"/>
            <w:shd w:val="clear" w:color="auto" w:fill="auto"/>
            <w:vAlign w:val="center"/>
          </w:tcPr>
          <w:p w14:paraId="47C333F2" w14:textId="77777777" w:rsidR="008E1E0A" w:rsidRPr="00FB33F3" w:rsidRDefault="008E1E0A" w:rsidP="007A55D5">
            <w:pPr>
              <w:keepNext/>
              <w:widowControl w:val="0"/>
              <w:jc w:val="center"/>
              <w:rPr>
                <w:rFonts w:ascii="Times New Roman" w:hAnsi="Times New Roman" w:cs="Times New Roman"/>
                <w:sz w:val="28"/>
                <w:szCs w:val="28"/>
                <w:lang w:val="en-US"/>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26ACAAF9"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4927E70D"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6C8650DA" w14:textId="77777777" w:rsidTr="007A55D5">
        <w:trPr>
          <w:trHeight w:val="306"/>
        </w:trPr>
        <w:tc>
          <w:tcPr>
            <w:tcW w:w="2436" w:type="dxa"/>
            <w:shd w:val="clear" w:color="auto" w:fill="auto"/>
          </w:tcPr>
          <w:p w14:paraId="61143C33"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6</w:t>
            </w:r>
          </w:p>
        </w:tc>
        <w:tc>
          <w:tcPr>
            <w:tcW w:w="2401" w:type="dxa"/>
            <w:shd w:val="clear" w:color="auto" w:fill="auto"/>
            <w:vAlign w:val="center"/>
          </w:tcPr>
          <w:p w14:paraId="60564AE4"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6983E8EA"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048B3BEB"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2F262C6C" w14:textId="77777777" w:rsidTr="007A55D5">
        <w:trPr>
          <w:trHeight w:val="306"/>
        </w:trPr>
        <w:tc>
          <w:tcPr>
            <w:tcW w:w="2436" w:type="dxa"/>
            <w:shd w:val="clear" w:color="auto" w:fill="auto"/>
          </w:tcPr>
          <w:p w14:paraId="77D8BB05"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7</w:t>
            </w:r>
          </w:p>
        </w:tc>
        <w:tc>
          <w:tcPr>
            <w:tcW w:w="2401" w:type="dxa"/>
            <w:shd w:val="clear" w:color="auto" w:fill="auto"/>
            <w:vAlign w:val="center"/>
          </w:tcPr>
          <w:p w14:paraId="508BAA86"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1919AC53"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08F4B73C"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7A96DF9E" w14:textId="77777777" w:rsidTr="007A55D5">
        <w:trPr>
          <w:trHeight w:val="306"/>
        </w:trPr>
        <w:tc>
          <w:tcPr>
            <w:tcW w:w="2436" w:type="dxa"/>
            <w:shd w:val="clear" w:color="auto" w:fill="auto"/>
          </w:tcPr>
          <w:p w14:paraId="66830AD7"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8</w:t>
            </w:r>
          </w:p>
        </w:tc>
        <w:tc>
          <w:tcPr>
            <w:tcW w:w="2401" w:type="dxa"/>
            <w:shd w:val="clear" w:color="auto" w:fill="auto"/>
            <w:vAlign w:val="center"/>
          </w:tcPr>
          <w:p w14:paraId="4C43D19E" w14:textId="77777777" w:rsidR="008E1E0A" w:rsidRPr="00FB33F3" w:rsidRDefault="008E1E0A" w:rsidP="007A55D5">
            <w:pPr>
              <w:keepNext/>
              <w:widowControl w:val="0"/>
              <w:jc w:val="center"/>
              <w:rPr>
                <w:rFonts w:ascii="Times New Roman" w:hAnsi="Times New Roman" w:cs="Times New Roman"/>
                <w:sz w:val="28"/>
                <w:szCs w:val="28"/>
                <w:lang w:val="en-US"/>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60CD695F"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c>
          <w:tcPr>
            <w:tcW w:w="2399" w:type="dxa"/>
            <w:shd w:val="clear" w:color="auto" w:fill="auto"/>
            <w:vAlign w:val="center"/>
          </w:tcPr>
          <w:p w14:paraId="43504C96" w14:textId="77777777" w:rsidR="008E1E0A" w:rsidRPr="00FB33F3" w:rsidRDefault="008E1E0A" w:rsidP="007A55D5">
            <w:pPr>
              <w:keepNext/>
              <w:widowControl w:val="0"/>
              <w:jc w:val="center"/>
              <w:rPr>
                <w:rFonts w:ascii="Times New Roman" w:hAnsi="Times New Roman" w:cs="Times New Roman"/>
                <w:sz w:val="28"/>
                <w:szCs w:val="28"/>
              </w:rPr>
            </w:pPr>
            <w:r w:rsidRPr="00FB33F3">
              <w:rPr>
                <w:rFonts w:ascii="Times New Roman" w:eastAsia="Times New Roman" w:hAnsi="Times New Roman" w:cs="Times New Roman"/>
                <w:sz w:val="28"/>
                <w:szCs w:val="28"/>
                <w:lang w:val="kk-KZ" w:eastAsia="ru-KZ"/>
              </w:rPr>
              <w:t>+1</w:t>
            </w:r>
          </w:p>
        </w:tc>
      </w:tr>
      <w:tr w:rsidR="008E1E0A" w:rsidRPr="00FB33F3" w14:paraId="149AA782" w14:textId="77777777" w:rsidTr="007A55D5">
        <w:trPr>
          <w:trHeight w:val="306"/>
        </w:trPr>
        <w:tc>
          <w:tcPr>
            <w:tcW w:w="2436" w:type="dxa"/>
            <w:shd w:val="clear" w:color="auto" w:fill="auto"/>
          </w:tcPr>
          <w:p w14:paraId="090DBB65"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9</w:t>
            </w:r>
          </w:p>
        </w:tc>
        <w:tc>
          <w:tcPr>
            <w:tcW w:w="2401" w:type="dxa"/>
            <w:shd w:val="clear" w:color="auto" w:fill="auto"/>
            <w:vAlign w:val="center"/>
          </w:tcPr>
          <w:p w14:paraId="6EDAC311"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597A57EA"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458B85D9"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+0,5</w:t>
            </w:r>
          </w:p>
        </w:tc>
      </w:tr>
      <w:tr w:rsidR="008E1E0A" w:rsidRPr="00FB33F3" w14:paraId="48F06A70" w14:textId="77777777" w:rsidTr="007A55D5">
        <w:trPr>
          <w:trHeight w:val="306"/>
        </w:trPr>
        <w:tc>
          <w:tcPr>
            <w:tcW w:w="2436" w:type="dxa"/>
            <w:shd w:val="clear" w:color="auto" w:fill="auto"/>
          </w:tcPr>
          <w:p w14:paraId="0C18D942"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10</w:t>
            </w:r>
          </w:p>
        </w:tc>
        <w:tc>
          <w:tcPr>
            <w:tcW w:w="2401" w:type="dxa"/>
            <w:shd w:val="clear" w:color="auto" w:fill="auto"/>
            <w:vAlign w:val="center"/>
          </w:tcPr>
          <w:p w14:paraId="305360D7"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09B6E3DD"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48503AE6"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+0,5</w:t>
            </w:r>
          </w:p>
        </w:tc>
      </w:tr>
      <w:tr w:rsidR="008E1E0A" w:rsidRPr="00FB33F3" w14:paraId="3618B6CA" w14:textId="77777777" w:rsidTr="007A55D5">
        <w:trPr>
          <w:trHeight w:val="306"/>
        </w:trPr>
        <w:tc>
          <w:tcPr>
            <w:tcW w:w="2436" w:type="dxa"/>
            <w:shd w:val="clear" w:color="auto" w:fill="auto"/>
          </w:tcPr>
          <w:p w14:paraId="4A301F35"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11</w:t>
            </w:r>
          </w:p>
        </w:tc>
        <w:tc>
          <w:tcPr>
            <w:tcW w:w="2401" w:type="dxa"/>
            <w:shd w:val="clear" w:color="auto" w:fill="auto"/>
            <w:vAlign w:val="center"/>
          </w:tcPr>
          <w:p w14:paraId="332A09E6"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6ECA87A1"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6AC22BD7"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+0,5</w:t>
            </w:r>
          </w:p>
        </w:tc>
      </w:tr>
      <w:tr w:rsidR="008E1E0A" w:rsidRPr="00FB33F3" w14:paraId="481449A3" w14:textId="77777777" w:rsidTr="007A55D5">
        <w:trPr>
          <w:trHeight w:val="306"/>
        </w:trPr>
        <w:tc>
          <w:tcPr>
            <w:tcW w:w="2436" w:type="dxa"/>
            <w:shd w:val="clear" w:color="auto" w:fill="auto"/>
          </w:tcPr>
          <w:p w14:paraId="6D293B7F"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12</w:t>
            </w:r>
          </w:p>
        </w:tc>
        <w:tc>
          <w:tcPr>
            <w:tcW w:w="2401" w:type="dxa"/>
            <w:shd w:val="clear" w:color="auto" w:fill="auto"/>
            <w:vAlign w:val="center"/>
          </w:tcPr>
          <w:p w14:paraId="61DC685A"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5F9C3037"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05F2A0ED"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-0,5</w:t>
            </w:r>
          </w:p>
        </w:tc>
      </w:tr>
      <w:tr w:rsidR="008E1E0A" w:rsidRPr="00FB33F3" w14:paraId="471E5F7F" w14:textId="77777777" w:rsidTr="007A55D5">
        <w:trPr>
          <w:trHeight w:val="306"/>
        </w:trPr>
        <w:tc>
          <w:tcPr>
            <w:tcW w:w="2436" w:type="dxa"/>
            <w:shd w:val="clear" w:color="auto" w:fill="auto"/>
          </w:tcPr>
          <w:p w14:paraId="4D59CC21"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13</w:t>
            </w:r>
          </w:p>
        </w:tc>
        <w:tc>
          <w:tcPr>
            <w:tcW w:w="2401" w:type="dxa"/>
            <w:shd w:val="clear" w:color="auto" w:fill="auto"/>
            <w:vAlign w:val="center"/>
          </w:tcPr>
          <w:p w14:paraId="08F8E6A2"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4FB483C2"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w:t>
            </w:r>
          </w:p>
        </w:tc>
        <w:tc>
          <w:tcPr>
            <w:tcW w:w="2399" w:type="dxa"/>
            <w:shd w:val="clear" w:color="auto" w:fill="auto"/>
            <w:vAlign w:val="center"/>
          </w:tcPr>
          <w:p w14:paraId="5B2F7813" w14:textId="77777777" w:rsidR="008E1E0A" w:rsidRPr="00FB33F3" w:rsidRDefault="008E1E0A" w:rsidP="007A55D5">
            <w:pPr>
              <w:keepNext/>
              <w:widowControl w:val="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kk-KZ" w:eastAsia="ru-KZ"/>
              </w:rPr>
              <w:t>-0,5</w:t>
            </w:r>
          </w:p>
        </w:tc>
      </w:tr>
    </w:tbl>
    <w:p w14:paraId="734268DF" w14:textId="77777777" w:rsidR="008E1E0A" w:rsidRPr="00FB33F3" w:rsidRDefault="008E1E0A" w:rsidP="008E1E0A">
      <w:pPr>
        <w:keepNext/>
        <w:widowControl w:val="0"/>
        <w:spacing w:after="0" w:line="240" w:lineRule="auto"/>
        <w:ind w:firstLine="708"/>
        <w:jc w:val="both"/>
        <w:rPr>
          <w:rFonts w:ascii="Times New Roman" w:hAnsi="Times New Roman" w:cs="Times New Roman"/>
          <w:sz w:val="28"/>
          <w:szCs w:val="28"/>
          <w:lang w:val="kk-KZ"/>
        </w:rPr>
      </w:pPr>
    </w:p>
    <w:p w14:paraId="55BE15C4" w14:textId="77777777" w:rsidR="008E1E0A" w:rsidRPr="00FB33F3" w:rsidRDefault="008E1E0A" w:rsidP="008E1E0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Бұл жоспар 13 тәжірибелік нүктеден тұрады, әрбір фактордың төменгі, орталық және жоғарғы деңгейлерін ескере отырып, модель параметрлерін сенімді бағалауға мүмкіндік береді:</w:t>
      </w:r>
    </w:p>
    <w:p w14:paraId="7855E9A0" w14:textId="77777777" w:rsidR="008E1E0A" w:rsidRPr="00FB33F3" w:rsidRDefault="008E1E0A" w:rsidP="00FB032C">
      <w:pPr>
        <w:pStyle w:val="a5"/>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1–8 - жолдар, толық факторлық жоспардың (2³) 8 нүктесі;</w:t>
      </w:r>
    </w:p>
    <w:p w14:paraId="12F08EC5" w14:textId="77777777" w:rsidR="008E1E0A" w:rsidRPr="00FB33F3" w:rsidRDefault="008E1E0A" w:rsidP="00FB032C">
      <w:pPr>
        <w:pStyle w:val="a5"/>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9–11 - жолдар, 0-дік орталық нүкте үш қайталаумен;</w:t>
      </w:r>
    </w:p>
    <w:p w14:paraId="31A1E7EB" w14:textId="77777777" w:rsidR="008E1E0A" w:rsidRPr="00FB33F3" w:rsidRDefault="008E1E0A" w:rsidP="00FB032C">
      <w:pPr>
        <w:pStyle w:val="a5"/>
        <w:numPr>
          <w:ilvl w:val="0"/>
          <w:numId w:val="6"/>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12–13 - жолдар, жұлдызды нүктелер (-0,5 және +0,5 деңгейлер).</w:t>
      </w:r>
    </w:p>
    <w:p w14:paraId="2B4AFFBC" w14:textId="77777777" w:rsidR="008E1E0A" w:rsidRPr="00FB33F3" w:rsidRDefault="008E1E0A" w:rsidP="008E1E0A">
      <w:pPr>
        <w:keepNext/>
        <w:widowControl w:val="0"/>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Құрастырылған жоспарда әрбір фактор ұн қоспаларының  пайыздық арақатынасы деңгейіне сәйкес түрлендіріледі. Сонымен қатар, тәжірибеде осы деңгейлер факторларының мүмкін болатын таңдаулары алынады. </w:t>
      </w:r>
    </w:p>
    <w:p w14:paraId="77418F35" w14:textId="77777777" w:rsidR="008E1E0A" w:rsidRPr="00FB33F3" w:rsidRDefault="008E1E0A" w:rsidP="008E1E0A">
      <w:pPr>
        <w:pStyle w:val="MDPI52figure"/>
        <w:spacing w:before="0" w:after="0"/>
        <w:ind w:firstLine="709"/>
        <w:jc w:val="both"/>
        <w:rPr>
          <w:rFonts w:ascii="Times New Roman" w:hAnsi="Times New Roman"/>
          <w:b/>
          <w:bCs/>
          <w:sz w:val="28"/>
          <w:szCs w:val="28"/>
          <w:lang w:val="kk-KZ" w:eastAsia="ru-RU"/>
        </w:rPr>
      </w:pPr>
    </w:p>
    <w:p w14:paraId="291FE223" w14:textId="6CE1A274" w:rsidR="008E1E0A" w:rsidRPr="00FB33F3" w:rsidRDefault="009D7E90" w:rsidP="008E1E0A">
      <w:pPr>
        <w:pStyle w:val="MDPI52figure"/>
        <w:spacing w:before="0" w:after="0"/>
        <w:ind w:firstLine="709"/>
        <w:jc w:val="both"/>
        <w:rPr>
          <w:rFonts w:ascii="Times New Roman" w:hAnsi="Times New Roman"/>
          <w:b/>
          <w:bCs/>
          <w:sz w:val="28"/>
          <w:szCs w:val="28"/>
          <w:lang w:val="kk-KZ" w:eastAsia="ru-RU"/>
        </w:rPr>
      </w:pPr>
      <w:r w:rsidRPr="00FB33F3">
        <w:rPr>
          <w:rFonts w:ascii="Times New Roman" w:hAnsi="Times New Roman"/>
          <w:b/>
          <w:bCs/>
          <w:sz w:val="28"/>
          <w:szCs w:val="28"/>
          <w:lang w:val="kk-KZ"/>
        </w:rPr>
        <w:t>4.1.2</w:t>
      </w:r>
      <w:r w:rsidR="008E1E0A" w:rsidRPr="00FB33F3">
        <w:rPr>
          <w:rFonts w:ascii="Times New Roman" w:hAnsi="Times New Roman"/>
          <w:b/>
          <w:bCs/>
          <w:sz w:val="28"/>
          <w:szCs w:val="28"/>
          <w:lang w:val="kk-KZ"/>
        </w:rPr>
        <w:t xml:space="preserve"> Глютенсіз нанға арналған ұн қоспаларының тағамдық құрамын </w:t>
      </w:r>
      <w:r w:rsidR="008E1E0A" w:rsidRPr="00FB33F3">
        <w:rPr>
          <w:rFonts w:ascii="Times New Roman" w:hAnsi="Times New Roman"/>
          <w:b/>
          <w:bCs/>
          <w:sz w:val="28"/>
          <w:szCs w:val="28"/>
          <w:lang w:val="kk-KZ" w:eastAsia="ru-RU"/>
        </w:rPr>
        <w:t>математикалық өңдеу</w:t>
      </w:r>
    </w:p>
    <w:p w14:paraId="76894DF3" w14:textId="4955B528" w:rsidR="00FF7403" w:rsidRPr="00FB33F3" w:rsidRDefault="00FF7403" w:rsidP="00FF7403">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Глютенсіз қамырдың реологиялық қасиеттерінің жаңа заңдылықтары</w:t>
      </w:r>
      <w:r w:rsidRPr="00FB33F3">
        <w:rPr>
          <w:rFonts w:ascii="Times New Roman" w:hAnsi="Times New Roman"/>
          <w:b/>
          <w:bCs/>
          <w:sz w:val="28"/>
          <w:szCs w:val="28"/>
          <w:lang w:val="kk-KZ"/>
        </w:rPr>
        <w:t xml:space="preserve"> </w:t>
      </w:r>
      <w:r w:rsidRPr="00FB33F3">
        <w:rPr>
          <w:rFonts w:ascii="Times New Roman" w:hAnsi="Times New Roman"/>
          <w:sz w:val="28"/>
          <w:szCs w:val="28"/>
          <w:lang w:val="kk-KZ"/>
        </w:rPr>
        <w:t>анықталды. Реологиялық сынақтар нәтижесінде жолжелкен ұн</w:t>
      </w:r>
      <w:r w:rsidR="00CB5010" w:rsidRPr="00FB33F3">
        <w:rPr>
          <w:rFonts w:ascii="Times New Roman" w:hAnsi="Times New Roman"/>
          <w:sz w:val="28"/>
          <w:szCs w:val="28"/>
          <w:lang w:val="kk-KZ"/>
        </w:rPr>
        <w:t>тағ</w:t>
      </w:r>
      <w:r w:rsidRPr="00FB33F3">
        <w:rPr>
          <w:rFonts w:ascii="Times New Roman" w:hAnsi="Times New Roman"/>
          <w:sz w:val="28"/>
          <w:szCs w:val="28"/>
          <w:lang w:val="kk-KZ"/>
        </w:rPr>
        <w:t>ының қосылуы қамырдың су сіңіру қабілетін 5–8%-ға арттырып, тұтқырлығын жоғарылататыны, ал 3–5% мөлшерінде қосу қамырдың серпімділік пен тұрақтылық қасиеттерін оңтайландыратыны анықталды. Бұл тәжірибелік мәліметтерді математикалық өңдеп, регрессиялық теңдеу арқылы сипаттайтын болсақ:</w:t>
      </w:r>
    </w:p>
    <w:p w14:paraId="27690EB8" w14:textId="45D07CC6" w:rsidR="00FF7403" w:rsidRPr="00FB33F3" w:rsidRDefault="00FF7403" w:rsidP="00FF7403">
      <w:pPr>
        <w:pStyle w:val="MDPI52figure"/>
        <w:spacing w:before="0" w:after="0"/>
        <w:ind w:firstLine="709"/>
        <w:rPr>
          <w:rFonts w:ascii="Times New Roman" w:hAnsi="Times New Roman"/>
          <w:sz w:val="28"/>
          <w:szCs w:val="28"/>
          <w:lang w:val="kk-KZ"/>
        </w:rPr>
      </w:pPr>
      <w:r w:rsidRPr="00FB33F3">
        <w:rPr>
          <w:rFonts w:ascii="Times New Roman" w:hAnsi="Times New Roman"/>
          <w:sz w:val="28"/>
          <w:szCs w:val="28"/>
          <w:lang w:val="kk-KZ"/>
        </w:rPr>
        <w:t>Y = 0,154Х₁ + 0,237Х₂ + 0,089Х₃ – 0,012Х₁Х₃ + 0,004Х</w:t>
      </w:r>
      <w:r w:rsidRPr="00FB33F3">
        <w:rPr>
          <w:rFonts w:ascii="Times New Roman" w:hAnsi="Times New Roman"/>
          <w:sz w:val="28"/>
          <w:szCs w:val="28"/>
          <w:vertAlign w:val="subscript"/>
          <w:lang w:val="kk-KZ"/>
        </w:rPr>
        <w:t>2</w:t>
      </w:r>
      <w:r w:rsidRPr="00FB33F3">
        <w:rPr>
          <w:rFonts w:ascii="Times New Roman" w:hAnsi="Times New Roman"/>
          <w:sz w:val="28"/>
          <w:szCs w:val="28"/>
          <w:vertAlign w:val="superscript"/>
          <w:lang w:val="kk-KZ"/>
        </w:rPr>
        <w:t>2</w:t>
      </w:r>
      <w:r w:rsidRPr="00FB33F3">
        <w:rPr>
          <w:rFonts w:ascii="Times New Roman" w:hAnsi="Times New Roman"/>
          <w:sz w:val="28"/>
          <w:szCs w:val="28"/>
          <w:lang w:val="kk-KZ"/>
        </w:rPr>
        <w:t>,</w:t>
      </w:r>
    </w:p>
    <w:p w14:paraId="64BAB298" w14:textId="77777777" w:rsidR="00FF7403" w:rsidRPr="00FB33F3" w:rsidRDefault="00FF7403" w:rsidP="00FF7403">
      <w:pPr>
        <w:pStyle w:val="MDPI52figure"/>
        <w:spacing w:before="0" w:after="0"/>
        <w:ind w:firstLine="709"/>
        <w:jc w:val="both"/>
        <w:rPr>
          <w:rFonts w:ascii="Times New Roman" w:hAnsi="Times New Roman"/>
          <w:sz w:val="28"/>
          <w:szCs w:val="28"/>
          <w:lang w:val="kk-KZ"/>
        </w:rPr>
      </w:pPr>
    </w:p>
    <w:p w14:paraId="6C17B5E0" w14:textId="77777777" w:rsidR="00FF7403" w:rsidRPr="00FB33F3" w:rsidRDefault="00FF7403" w:rsidP="00FF7403">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xml:space="preserve">мұнда, </w:t>
      </w:r>
      <w:r w:rsidRPr="00FB33F3">
        <w:rPr>
          <w:rFonts w:ascii="Times New Roman" w:hAnsi="Times New Roman"/>
          <w:i/>
          <w:iCs/>
          <w:sz w:val="28"/>
          <w:szCs w:val="28"/>
          <w:lang w:val="kk-KZ"/>
        </w:rPr>
        <w:t>Y</w:t>
      </w:r>
      <w:r w:rsidRPr="00FB33F3">
        <w:rPr>
          <w:rFonts w:ascii="Times New Roman" w:hAnsi="Times New Roman"/>
          <w:sz w:val="28"/>
          <w:szCs w:val="28"/>
          <w:lang w:val="kk-KZ"/>
        </w:rPr>
        <w:t xml:space="preserve"> – серпімділік коэффициенті, </w:t>
      </w:r>
      <w:r w:rsidRPr="00FB33F3">
        <w:rPr>
          <w:rFonts w:ascii="Times New Roman" w:hAnsi="Times New Roman"/>
          <w:i/>
          <w:iCs/>
          <w:sz w:val="28"/>
          <w:szCs w:val="28"/>
          <w:lang w:val="kk-KZ"/>
        </w:rPr>
        <w:t>Х₁</w:t>
      </w:r>
      <w:r w:rsidRPr="00FB33F3">
        <w:rPr>
          <w:rFonts w:ascii="Times New Roman" w:hAnsi="Times New Roman"/>
          <w:sz w:val="28"/>
          <w:szCs w:val="28"/>
          <w:lang w:val="kk-KZ"/>
        </w:rPr>
        <w:t xml:space="preserve">, </w:t>
      </w:r>
      <w:r w:rsidRPr="00FB33F3">
        <w:rPr>
          <w:rFonts w:ascii="Times New Roman" w:hAnsi="Times New Roman"/>
          <w:i/>
          <w:iCs/>
          <w:sz w:val="28"/>
          <w:szCs w:val="28"/>
          <w:lang w:val="kk-KZ"/>
        </w:rPr>
        <w:t>Х₂</w:t>
      </w:r>
      <w:r w:rsidRPr="00FB33F3">
        <w:rPr>
          <w:rFonts w:ascii="Times New Roman" w:hAnsi="Times New Roman"/>
          <w:sz w:val="28"/>
          <w:szCs w:val="28"/>
          <w:lang w:val="kk-KZ"/>
        </w:rPr>
        <w:t xml:space="preserve">, </w:t>
      </w:r>
      <w:r w:rsidRPr="00FB33F3">
        <w:rPr>
          <w:rFonts w:ascii="Times New Roman" w:hAnsi="Times New Roman"/>
          <w:i/>
          <w:iCs/>
          <w:sz w:val="28"/>
          <w:szCs w:val="28"/>
          <w:lang w:val="kk-KZ"/>
        </w:rPr>
        <w:t>Х₃</w:t>
      </w:r>
      <w:r w:rsidRPr="00FB33F3">
        <w:rPr>
          <w:rFonts w:ascii="Times New Roman" w:hAnsi="Times New Roman"/>
          <w:sz w:val="28"/>
          <w:szCs w:val="28"/>
          <w:lang w:val="kk-KZ"/>
        </w:rPr>
        <w:t xml:space="preserve"> – ұн үлестерінің салмақтары. </w:t>
      </w:r>
    </w:p>
    <w:p w14:paraId="30B3E091" w14:textId="77777777" w:rsidR="00FF7403" w:rsidRPr="00FB33F3" w:rsidRDefault="00FF7403" w:rsidP="008E1E0A">
      <w:pPr>
        <w:pStyle w:val="MDPI52figure"/>
        <w:spacing w:before="0" w:after="0"/>
        <w:ind w:firstLine="709"/>
        <w:jc w:val="both"/>
        <w:rPr>
          <w:rFonts w:ascii="Times New Roman" w:hAnsi="Times New Roman"/>
          <w:sz w:val="28"/>
          <w:szCs w:val="28"/>
          <w:lang w:val="kk-KZ"/>
        </w:rPr>
      </w:pPr>
    </w:p>
    <w:p w14:paraId="06617801" w14:textId="76EAA43C" w:rsidR="009C159F" w:rsidRPr="00FB33F3" w:rsidRDefault="009C159F" w:rsidP="009C159F">
      <w:pPr>
        <w:pStyle w:val="MDPI52figure"/>
        <w:spacing w:before="0" w:after="0"/>
        <w:rPr>
          <w:rFonts w:ascii="Times New Roman" w:hAnsi="Times New Roman"/>
          <w:sz w:val="28"/>
          <w:szCs w:val="28"/>
          <w:lang w:val="kk-KZ"/>
        </w:rPr>
      </w:pPr>
    </w:p>
    <w:p w14:paraId="31D35F0E" w14:textId="77777777" w:rsidR="002E76C3" w:rsidRPr="00FB33F3" w:rsidRDefault="002E76C3" w:rsidP="009C159F">
      <w:pPr>
        <w:pStyle w:val="MDPI52figure"/>
        <w:spacing w:before="0" w:after="0"/>
        <w:ind w:firstLine="709"/>
        <w:rPr>
          <w:rFonts w:ascii="Times New Roman" w:hAnsi="Times New Roman"/>
          <w:sz w:val="28"/>
          <w:szCs w:val="28"/>
          <w:lang w:val="kk-KZ"/>
        </w:rPr>
      </w:pPr>
    </w:p>
    <w:p w14:paraId="782C7EEF" w14:textId="59951329" w:rsidR="002E76C3" w:rsidRPr="00FB33F3" w:rsidRDefault="002E76C3" w:rsidP="002E76C3">
      <w:pPr>
        <w:spacing w:before="100" w:beforeAutospacing="1" w:after="100" w:afterAutospacing="1" w:line="240" w:lineRule="auto"/>
        <w:rPr>
          <w:rFonts w:ascii="Times New Roman" w:eastAsia="Times New Roman" w:hAnsi="Times New Roman" w:cs="Times New Roman"/>
          <w:sz w:val="24"/>
          <w:szCs w:val="24"/>
          <w:lang w:val="kk-KZ" w:eastAsia="ru-RU"/>
        </w:rPr>
      </w:pPr>
      <w:r w:rsidRPr="00FB33F3">
        <w:rPr>
          <w:rFonts w:ascii="Times New Roman" w:eastAsia="Times New Roman" w:hAnsi="Times New Roman" w:cs="Times New Roman"/>
          <w:noProof/>
          <w:sz w:val="24"/>
          <w:szCs w:val="24"/>
          <w:lang w:eastAsia="ru-RU"/>
        </w:rPr>
        <w:lastRenderedPageBreak/>
        <w:drawing>
          <wp:anchor distT="0" distB="0" distL="114300" distR="114300" simplePos="0" relativeHeight="251762688" behindDoc="1" locked="0" layoutInCell="1" allowOverlap="1" wp14:anchorId="09304148" wp14:editId="654A8559">
            <wp:simplePos x="0" y="0"/>
            <wp:positionH relativeFrom="column">
              <wp:posOffset>272415</wp:posOffset>
            </wp:positionH>
            <wp:positionV relativeFrom="paragraph">
              <wp:posOffset>117475</wp:posOffset>
            </wp:positionV>
            <wp:extent cx="5419090" cy="3735705"/>
            <wp:effectExtent l="0" t="0" r="0" b="0"/>
            <wp:wrapTight wrapText="bothSides">
              <wp:wrapPolygon edited="0">
                <wp:start x="0" y="0"/>
                <wp:lineTo x="0" y="21479"/>
                <wp:lineTo x="21489" y="21479"/>
                <wp:lineTo x="21489" y="0"/>
                <wp:lineTo x="0" y="0"/>
              </wp:wrapPolygon>
            </wp:wrapTight>
            <wp:docPr id="13" name="Рисунок 13" descr="C:\Users\Назира\Downloads\WhatsApp Image 2025-10-28 at 16.5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зира\Downloads\WhatsApp Image 2025-10-28 at 16.58.21.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19090" cy="3735705"/>
                    </a:xfrm>
                    <a:prstGeom prst="rect">
                      <a:avLst/>
                    </a:prstGeom>
                    <a:noFill/>
                    <a:ln>
                      <a:noFill/>
                    </a:ln>
                  </pic:spPr>
                </pic:pic>
              </a:graphicData>
            </a:graphic>
            <wp14:sizeRelH relativeFrom="margin">
              <wp14:pctWidth>0</wp14:pctWidth>
            </wp14:sizeRelH>
          </wp:anchor>
        </w:drawing>
      </w:r>
    </w:p>
    <w:p w14:paraId="14F26CF0" w14:textId="77777777" w:rsidR="002E76C3" w:rsidRPr="00FB33F3" w:rsidRDefault="002E76C3" w:rsidP="009C159F">
      <w:pPr>
        <w:pStyle w:val="MDPI52figure"/>
        <w:spacing w:before="0" w:after="0"/>
        <w:ind w:firstLine="709"/>
        <w:rPr>
          <w:rFonts w:ascii="Times New Roman" w:hAnsi="Times New Roman"/>
          <w:sz w:val="28"/>
          <w:szCs w:val="28"/>
          <w:lang w:val="kk-KZ"/>
        </w:rPr>
      </w:pPr>
    </w:p>
    <w:p w14:paraId="7B3C2FA8" w14:textId="19EF29D9" w:rsidR="009C159F" w:rsidRPr="00FB33F3" w:rsidRDefault="00104ED5" w:rsidP="009C159F">
      <w:pPr>
        <w:pStyle w:val="MDPI52figure"/>
        <w:spacing w:before="0" w:after="0"/>
        <w:ind w:firstLine="709"/>
        <w:rPr>
          <w:rFonts w:ascii="Times New Roman" w:hAnsi="Times New Roman"/>
          <w:sz w:val="28"/>
          <w:szCs w:val="28"/>
          <w:lang w:val="kk-KZ"/>
        </w:rPr>
      </w:pPr>
      <w:r w:rsidRPr="00FB33F3">
        <w:rPr>
          <w:rFonts w:ascii="Times New Roman" w:hAnsi="Times New Roman"/>
          <w:sz w:val="28"/>
          <w:szCs w:val="28"/>
          <w:lang w:val="kk-KZ"/>
        </w:rPr>
        <w:t>С</w:t>
      </w:r>
      <w:r w:rsidR="009C159F" w:rsidRPr="00FB33F3">
        <w:rPr>
          <w:rFonts w:ascii="Times New Roman" w:hAnsi="Times New Roman"/>
          <w:sz w:val="28"/>
          <w:szCs w:val="28"/>
          <w:lang w:val="kk-KZ"/>
        </w:rPr>
        <w:t>урет</w:t>
      </w:r>
      <w:r w:rsidRPr="00FB33F3">
        <w:rPr>
          <w:rFonts w:ascii="Times New Roman" w:hAnsi="Times New Roman"/>
          <w:sz w:val="28"/>
          <w:szCs w:val="28"/>
          <w:lang w:val="kk-KZ"/>
        </w:rPr>
        <w:t xml:space="preserve"> 19 - </w:t>
      </w:r>
      <w:r w:rsidR="009C159F" w:rsidRPr="00FB33F3">
        <w:rPr>
          <w:rFonts w:ascii="Times New Roman" w:hAnsi="Times New Roman"/>
          <w:sz w:val="28"/>
          <w:szCs w:val="28"/>
          <w:lang w:val="kk-KZ"/>
        </w:rPr>
        <w:t>Серпімділік коэффициентінің контурлық диаграммасы</w:t>
      </w:r>
    </w:p>
    <w:p w14:paraId="700D12A1" w14:textId="77777777" w:rsidR="009C159F" w:rsidRPr="00FB33F3" w:rsidRDefault="009C159F" w:rsidP="009C159F">
      <w:pPr>
        <w:pStyle w:val="MDPI52figure"/>
        <w:spacing w:before="0" w:after="0"/>
        <w:ind w:firstLine="709"/>
        <w:jc w:val="both"/>
        <w:rPr>
          <w:rFonts w:ascii="Times New Roman" w:hAnsi="Times New Roman"/>
          <w:sz w:val="28"/>
          <w:szCs w:val="28"/>
          <w:lang w:val="kk-KZ"/>
        </w:rPr>
      </w:pPr>
    </w:p>
    <w:p w14:paraId="4921AB83" w14:textId="77777777" w:rsidR="009C159F" w:rsidRPr="00FB33F3" w:rsidRDefault="009C159F" w:rsidP="009C159F">
      <w:pPr>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hAnsi="Times New Roman"/>
          <w:sz w:val="28"/>
          <w:szCs w:val="28"/>
          <w:lang w:val="kk-KZ"/>
        </w:rPr>
        <w:t>Серпімділік коэффициентінің</w:t>
      </w:r>
      <w:r w:rsidRPr="00FB33F3">
        <w:rPr>
          <w:rFonts w:ascii="Times New Roman" w:eastAsia="Times New Roman" w:hAnsi="Times New Roman" w:cs="Times New Roman"/>
          <w:sz w:val="28"/>
          <w:szCs w:val="28"/>
          <w:lang w:val="ru-KZ" w:eastAsia="ru-KZ"/>
        </w:rPr>
        <w:t xml:space="preserve"> </w:t>
      </w:r>
      <w:r w:rsidRPr="00FB33F3">
        <w:rPr>
          <w:rFonts w:ascii="Times New Roman" w:eastAsia="Times New Roman" w:hAnsi="Times New Roman" w:cs="Times New Roman"/>
          <w:sz w:val="28"/>
          <w:szCs w:val="28"/>
          <w:lang w:val="kk-KZ" w:eastAsia="ru-KZ"/>
        </w:rPr>
        <w:t>е</w:t>
      </w:r>
      <w:r w:rsidRPr="00FB33F3">
        <w:rPr>
          <w:rFonts w:ascii="Times New Roman" w:eastAsia="Times New Roman" w:hAnsi="Times New Roman" w:cs="Times New Roman"/>
          <w:sz w:val="28"/>
          <w:szCs w:val="28"/>
          <w:lang w:val="ru-KZ" w:eastAsia="ru-KZ"/>
        </w:rPr>
        <w:t>ң жоғары Y</w:t>
      </w:r>
      <w:r w:rsidRPr="00FB33F3">
        <w:rPr>
          <w:rFonts w:ascii="Times New Roman" w:eastAsia="Times New Roman" w:hAnsi="Times New Roman" w:cs="Times New Roman"/>
          <w:sz w:val="28"/>
          <w:szCs w:val="28"/>
          <w:lang w:val="kk-KZ" w:eastAsia="ru-KZ"/>
        </w:rPr>
        <w:t xml:space="preserve"> </w:t>
      </w:r>
      <w:r w:rsidRPr="00FB33F3">
        <w:rPr>
          <w:rFonts w:ascii="Times New Roman" w:eastAsia="Times New Roman" w:hAnsi="Times New Roman" w:cs="Times New Roman"/>
          <w:sz w:val="28"/>
          <w:szCs w:val="28"/>
          <w:lang w:val="ru-KZ" w:eastAsia="ru-KZ"/>
        </w:rPr>
        <w:t>мәндері X</w:t>
      </w:r>
      <w:r w:rsidRPr="00FB33F3">
        <w:rPr>
          <w:rFonts w:ascii="Times New Roman" w:eastAsia="Times New Roman" w:hAnsi="Times New Roman" w:cs="Times New Roman"/>
          <w:sz w:val="28"/>
          <w:szCs w:val="28"/>
          <w:vertAlign w:val="subscript"/>
          <w:lang w:val="ru-KZ" w:eastAsia="ru-KZ"/>
        </w:rPr>
        <w:t>1</w:t>
      </w:r>
      <w:r w:rsidRPr="00FB33F3">
        <w:rPr>
          <w:rFonts w:ascii="Times New Roman" w:eastAsia="Times New Roman" w:hAnsi="Times New Roman" w:cs="Times New Roman"/>
          <w:sz w:val="28"/>
          <w:szCs w:val="28"/>
          <w:lang w:val="ru-KZ" w:eastAsia="ru-KZ"/>
        </w:rPr>
        <w:t>≈75%</w:t>
      </w:r>
      <w:r w:rsidRPr="00FB33F3">
        <w:rPr>
          <w:rFonts w:ascii="Times New Roman" w:eastAsia="Times New Roman" w:hAnsi="Times New Roman" w:cs="Times New Roman"/>
          <w:sz w:val="28"/>
          <w:szCs w:val="28"/>
          <w:lang w:val="kk-KZ" w:eastAsia="ru-KZ"/>
        </w:rPr>
        <w:t xml:space="preserve">, </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3</w:t>
      </w:r>
      <w:r w:rsidRPr="00FB33F3">
        <w:rPr>
          <w:rFonts w:ascii="Times New Roman" w:eastAsia="Times New Roman" w:hAnsi="Times New Roman" w:cs="Times New Roman"/>
          <w:sz w:val="28"/>
          <w:szCs w:val="28"/>
          <w:lang w:val="ru-KZ" w:eastAsia="ru-KZ"/>
        </w:rPr>
        <w:t>≈2–4% аралығында байқалады.</w:t>
      </w:r>
      <w:r w:rsidRPr="00FB33F3">
        <w:rPr>
          <w:rFonts w:ascii="Times New Roman" w:eastAsia="Times New Roman" w:hAnsi="Times New Roman" w:cs="Times New Roman"/>
          <w:sz w:val="28"/>
          <w:szCs w:val="28"/>
          <w:lang w:val="kk-KZ" w:eastAsia="ru-KZ"/>
        </w:rPr>
        <w:t xml:space="preserve"> </w:t>
      </w:r>
      <w:r w:rsidRPr="00FB33F3">
        <w:rPr>
          <w:rFonts w:ascii="Times New Roman" w:eastAsia="Times New Roman" w:hAnsi="Times New Roman" w:cs="Times New Roman"/>
          <w:sz w:val="28"/>
          <w:szCs w:val="28"/>
          <w:lang w:val="ru-KZ" w:eastAsia="ru-KZ"/>
        </w:rPr>
        <w:t>Бұл аймақ серпімділігі ең жақсы нан қоспасын көрсетеді.</w:t>
      </w:r>
    </w:p>
    <w:p w14:paraId="577213AC" w14:textId="3CDCD385" w:rsidR="009C159F" w:rsidRPr="00FB33F3" w:rsidRDefault="009C159F" w:rsidP="00387359">
      <w:pPr>
        <w:spacing w:after="0" w:line="240" w:lineRule="auto"/>
        <w:ind w:firstLine="709"/>
        <w:jc w:val="both"/>
        <w:rPr>
          <w:rFonts w:ascii="Times New Roman" w:hAnsi="Times New Roman"/>
          <w:sz w:val="28"/>
          <w:szCs w:val="28"/>
          <w:lang w:val="kk-KZ"/>
        </w:rPr>
      </w:pPr>
      <w:r w:rsidRPr="00FB33F3">
        <w:rPr>
          <w:rFonts w:ascii="Times New Roman" w:hAnsi="Times New Roman"/>
          <w:sz w:val="28"/>
          <w:szCs w:val="28"/>
          <w:lang w:val="kk-KZ"/>
        </w:rPr>
        <w:t>Бұл модель қамыр құрылымының тұрақтыл</w:t>
      </w:r>
      <w:r w:rsidR="00387359" w:rsidRPr="00FB33F3">
        <w:rPr>
          <w:rFonts w:ascii="Times New Roman" w:hAnsi="Times New Roman"/>
          <w:sz w:val="28"/>
          <w:szCs w:val="28"/>
          <w:lang w:val="kk-KZ"/>
        </w:rPr>
        <w:t>ығын болжауға мүмкіндік береді.</w:t>
      </w:r>
    </w:p>
    <w:p w14:paraId="0D4D7B21" w14:textId="5657EE65" w:rsidR="008E1E0A" w:rsidRPr="00FB33F3" w:rsidRDefault="008E1E0A" w:rsidP="009C159F">
      <w:pPr>
        <w:pStyle w:val="MDPI52figure"/>
        <w:spacing w:before="0" w:after="0"/>
        <w:ind w:firstLine="708"/>
        <w:jc w:val="both"/>
        <w:rPr>
          <w:rFonts w:ascii="Times New Roman" w:hAnsi="Times New Roman"/>
          <w:sz w:val="28"/>
          <w:szCs w:val="28"/>
          <w:lang w:val="kk-KZ"/>
        </w:rPr>
      </w:pPr>
      <w:r w:rsidRPr="00FB33F3">
        <w:rPr>
          <w:rFonts w:ascii="Times New Roman" w:hAnsi="Times New Roman"/>
          <w:sz w:val="28"/>
          <w:szCs w:val="28"/>
          <w:lang w:val="kk-KZ"/>
        </w:rPr>
        <w:t>Глютенсіз нанға арналған ұн қоспаларында ақуыз, талшық және көмірсулар мөлшерін ескере отырып, үш түрлі ұнның (жасыл қарақұмық, жүгері, жолжелкен) үйлесімді пайыздық арақатынасын анықтаймыз. Зерттеуге үш түрлі ұн: жасыл қарақұмық, жүгері және жолжелкен таңдалып алынды. Бұл ұндардың әртүрлі пайыздық үлестеріне сәйкес құрамдық көрсеткіштер</w:t>
      </w:r>
      <w:r w:rsidR="00331805" w:rsidRPr="00FB33F3">
        <w:rPr>
          <w:rFonts w:ascii="Times New Roman" w:hAnsi="Times New Roman"/>
          <w:sz w:val="28"/>
          <w:szCs w:val="28"/>
          <w:lang w:val="kk-KZ"/>
        </w:rPr>
        <w:t>і</w:t>
      </w:r>
      <w:r w:rsidRPr="00FB33F3">
        <w:rPr>
          <w:rFonts w:ascii="Times New Roman" w:hAnsi="Times New Roman"/>
          <w:sz w:val="28"/>
          <w:szCs w:val="28"/>
          <w:lang w:val="kk-KZ"/>
        </w:rPr>
        <w:t xml:space="preserve"> (ақуыз, талшық, көмірсулар) зерттелді.</w:t>
      </w:r>
    </w:p>
    <w:p w14:paraId="7EAB773F" w14:textId="77777777" w:rsidR="00387359" w:rsidRPr="00FB33F3" w:rsidRDefault="00387359" w:rsidP="009C159F">
      <w:pPr>
        <w:pStyle w:val="MDPI52figure"/>
        <w:spacing w:before="0" w:after="0"/>
        <w:ind w:firstLine="708"/>
        <w:jc w:val="both"/>
        <w:rPr>
          <w:rFonts w:ascii="Times New Roman" w:hAnsi="Times New Roman"/>
          <w:sz w:val="28"/>
          <w:szCs w:val="28"/>
          <w:lang w:val="kk-KZ"/>
        </w:rPr>
      </w:pPr>
    </w:p>
    <w:p w14:paraId="278FEDEC" w14:textId="352204AC" w:rsidR="00331805" w:rsidRPr="00FB33F3" w:rsidRDefault="00104ED5" w:rsidP="008E1E0A">
      <w:pPr>
        <w:spacing w:after="0" w:line="240" w:lineRule="auto"/>
        <w:jc w:val="both"/>
        <w:rPr>
          <w:rFonts w:ascii="Times New Roman" w:hAnsi="Times New Roman" w:cs="Times New Roman"/>
          <w:sz w:val="28"/>
          <w:szCs w:val="28"/>
        </w:rPr>
      </w:pPr>
      <w:r w:rsidRPr="00FB33F3">
        <w:rPr>
          <w:rFonts w:ascii="Times New Roman" w:eastAsiaTheme="minorEastAsia" w:hAnsi="Times New Roman" w:cs="Times New Roman"/>
          <w:bCs/>
          <w:kern w:val="36"/>
          <w:sz w:val="28"/>
          <w:szCs w:val="28"/>
          <w:lang w:val="kk-KZ" w:eastAsia="ru-RU"/>
        </w:rPr>
        <w:t>К</w:t>
      </w:r>
      <w:r w:rsidR="008E1E0A" w:rsidRPr="00FB33F3">
        <w:rPr>
          <w:rFonts w:ascii="Times New Roman" w:eastAsiaTheme="minorEastAsia" w:hAnsi="Times New Roman" w:cs="Times New Roman"/>
          <w:bCs/>
          <w:kern w:val="36"/>
          <w:sz w:val="28"/>
          <w:szCs w:val="28"/>
          <w:lang w:val="kk-KZ" w:eastAsia="ru-RU"/>
        </w:rPr>
        <w:t>есте</w:t>
      </w:r>
      <w:r w:rsidR="00D15B61" w:rsidRPr="00FB33F3">
        <w:rPr>
          <w:rFonts w:ascii="Times New Roman" w:eastAsiaTheme="minorEastAsia" w:hAnsi="Times New Roman" w:cs="Times New Roman"/>
          <w:bCs/>
          <w:kern w:val="36"/>
          <w:sz w:val="28"/>
          <w:szCs w:val="28"/>
          <w:lang w:val="kk-KZ" w:eastAsia="ru-RU"/>
        </w:rPr>
        <w:t xml:space="preserve"> 24</w:t>
      </w:r>
      <w:r w:rsidRPr="00FB33F3">
        <w:rPr>
          <w:rFonts w:ascii="Times New Roman" w:eastAsiaTheme="minorEastAsia" w:hAnsi="Times New Roman" w:cs="Times New Roman"/>
          <w:bCs/>
          <w:kern w:val="36"/>
          <w:sz w:val="28"/>
          <w:szCs w:val="28"/>
          <w:lang w:val="kk-KZ" w:eastAsia="ru-RU"/>
        </w:rPr>
        <w:t xml:space="preserve"> - </w:t>
      </w:r>
      <w:r w:rsidR="008E1E0A" w:rsidRPr="00FB33F3">
        <w:rPr>
          <w:rFonts w:ascii="Times New Roman" w:hAnsi="Times New Roman" w:cs="Times New Roman"/>
          <w:sz w:val="28"/>
          <w:szCs w:val="28"/>
        </w:rPr>
        <w:t>Эксперименттік мәліметтер</w:t>
      </w:r>
    </w:p>
    <w:p w14:paraId="23445284" w14:textId="77777777" w:rsidR="00761DE8" w:rsidRPr="00FB33F3" w:rsidRDefault="00761DE8" w:rsidP="008E1E0A">
      <w:pPr>
        <w:spacing w:after="0" w:line="240" w:lineRule="auto"/>
        <w:jc w:val="both"/>
        <w:rPr>
          <w:rFonts w:ascii="Times New Roman" w:hAnsi="Times New Roman" w:cs="Times New Roman"/>
          <w:sz w:val="28"/>
          <w:szCs w:val="28"/>
        </w:rPr>
      </w:pPr>
    </w:p>
    <w:tbl>
      <w:tblPr>
        <w:tblStyle w:val="a4"/>
        <w:tblW w:w="9426" w:type="dxa"/>
        <w:jc w:val="center"/>
        <w:tblLayout w:type="fixed"/>
        <w:tblLook w:val="04A0" w:firstRow="1" w:lastRow="0" w:firstColumn="1" w:lastColumn="0" w:noHBand="0" w:noVBand="1"/>
      </w:tblPr>
      <w:tblGrid>
        <w:gridCol w:w="1980"/>
        <w:gridCol w:w="1134"/>
        <w:gridCol w:w="1701"/>
        <w:gridCol w:w="1277"/>
        <w:gridCol w:w="1667"/>
        <w:gridCol w:w="1667"/>
      </w:tblGrid>
      <w:tr w:rsidR="008E1E0A" w:rsidRPr="00FB33F3" w14:paraId="71AAF541" w14:textId="77777777" w:rsidTr="00961DCF">
        <w:trPr>
          <w:trHeight w:val="259"/>
          <w:jc w:val="center"/>
        </w:trPr>
        <w:tc>
          <w:tcPr>
            <w:tcW w:w="4815" w:type="dxa"/>
            <w:gridSpan w:val="3"/>
          </w:tcPr>
          <w:p w14:paraId="13CC4739" w14:textId="77777777" w:rsidR="008E1E0A" w:rsidRPr="00FB33F3" w:rsidRDefault="008E1E0A" w:rsidP="007A55D5">
            <w:pPr>
              <w:ind w:left="-57" w:right="-57"/>
              <w:jc w:val="center"/>
              <w:rPr>
                <w:rFonts w:ascii="Times New Roman" w:hAnsi="Times New Roman" w:cs="Times New Roman"/>
                <w:sz w:val="28"/>
                <w:szCs w:val="28"/>
                <w:lang w:val="kk-KZ"/>
              </w:rPr>
            </w:pPr>
            <w:r w:rsidRPr="00FB33F3">
              <w:rPr>
                <w:rFonts w:ascii="Times New Roman" w:hAnsi="Times New Roman" w:cs="Times New Roman"/>
                <w:bCs/>
                <w:sz w:val="28"/>
                <w:szCs w:val="28"/>
              </w:rPr>
              <w:t>Басқарылатын параметрлер</w:t>
            </w:r>
          </w:p>
        </w:tc>
        <w:tc>
          <w:tcPr>
            <w:tcW w:w="4611" w:type="dxa"/>
            <w:gridSpan w:val="3"/>
          </w:tcPr>
          <w:p w14:paraId="1ED522F6" w14:textId="77777777" w:rsidR="008E1E0A" w:rsidRPr="00FB33F3" w:rsidRDefault="008E1E0A" w:rsidP="007A55D5">
            <w:pPr>
              <w:ind w:left="-57" w:right="-57"/>
              <w:jc w:val="center"/>
              <w:rPr>
                <w:rFonts w:ascii="Times New Roman" w:hAnsi="Times New Roman" w:cs="Times New Roman"/>
                <w:sz w:val="28"/>
                <w:szCs w:val="28"/>
                <w:lang w:val="kk-KZ"/>
              </w:rPr>
            </w:pPr>
            <w:r w:rsidRPr="00FB33F3">
              <w:rPr>
                <w:rFonts w:ascii="Times New Roman" w:hAnsi="Times New Roman" w:cs="Times New Roman"/>
                <w:bCs/>
                <w:sz w:val="28"/>
                <w:szCs w:val="28"/>
                <w:lang w:val="kk-KZ"/>
              </w:rPr>
              <w:t>Анықталатын</w:t>
            </w:r>
            <w:r w:rsidRPr="00FB33F3">
              <w:rPr>
                <w:rFonts w:ascii="Times New Roman" w:hAnsi="Times New Roman" w:cs="Times New Roman"/>
                <w:bCs/>
                <w:sz w:val="28"/>
                <w:szCs w:val="28"/>
              </w:rPr>
              <w:t xml:space="preserve"> параметрлер</w:t>
            </w:r>
          </w:p>
        </w:tc>
      </w:tr>
      <w:tr w:rsidR="008E1E0A" w:rsidRPr="00FB33F3" w14:paraId="699EF9B8" w14:textId="77777777" w:rsidTr="002B5349">
        <w:trPr>
          <w:trHeight w:val="505"/>
          <w:jc w:val="center"/>
        </w:trPr>
        <w:tc>
          <w:tcPr>
            <w:tcW w:w="1980" w:type="dxa"/>
          </w:tcPr>
          <w:p w14:paraId="13CBE759" w14:textId="4F56B471" w:rsidR="008E1E0A" w:rsidRPr="00FB33F3" w:rsidRDefault="008E1E0A" w:rsidP="002B534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rPr>
              <w:t>Жасыл қарақұмық</w:t>
            </w:r>
            <w:r w:rsidR="002B5349" w:rsidRPr="00FB33F3">
              <w:rPr>
                <w:rFonts w:ascii="Times New Roman" w:eastAsia="Times New Roman" w:hAnsi="Times New Roman" w:cs="Times New Roman"/>
                <w:bCs/>
                <w:sz w:val="28"/>
                <w:szCs w:val="28"/>
                <w:lang w:val="kk-KZ"/>
              </w:rPr>
              <w:t xml:space="preserve"> ұны</w:t>
            </w:r>
            <w:r w:rsidRPr="00FB33F3">
              <w:rPr>
                <w:rFonts w:ascii="Times New Roman" w:eastAsia="Times New Roman" w:hAnsi="Times New Roman" w:cs="Times New Roman"/>
                <w:bCs/>
                <w:sz w:val="28"/>
                <w:szCs w:val="28"/>
                <w:lang w:val="kk-KZ"/>
              </w:rPr>
              <w:t>, Х</w:t>
            </w:r>
            <w:r w:rsidRPr="00FB33F3">
              <w:rPr>
                <w:rFonts w:ascii="Times New Roman" w:eastAsia="Times New Roman" w:hAnsi="Times New Roman" w:cs="Times New Roman"/>
                <w:bCs/>
                <w:sz w:val="28"/>
                <w:szCs w:val="28"/>
                <w:vertAlign w:val="subscript"/>
                <w:lang w:val="kk-KZ"/>
              </w:rPr>
              <w:t>1</w:t>
            </w:r>
          </w:p>
        </w:tc>
        <w:tc>
          <w:tcPr>
            <w:tcW w:w="1134" w:type="dxa"/>
          </w:tcPr>
          <w:p w14:paraId="1076FDE1" w14:textId="77777777" w:rsidR="008E1E0A" w:rsidRPr="00FB33F3" w:rsidRDefault="008E1E0A" w:rsidP="007A55D5">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Жүгері ұны</w:t>
            </w:r>
            <w:r w:rsidRPr="00FB33F3">
              <w:rPr>
                <w:rFonts w:ascii="Times New Roman" w:eastAsia="Times New Roman" w:hAnsi="Times New Roman" w:cs="Times New Roman"/>
                <w:bCs/>
                <w:sz w:val="28"/>
                <w:szCs w:val="28"/>
                <w:lang w:val="kk-KZ"/>
              </w:rPr>
              <w:t>,</w:t>
            </w:r>
          </w:p>
          <w:p w14:paraId="3FF64B39"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lang w:val="kk-KZ"/>
              </w:rPr>
              <w:t>Х</w:t>
            </w:r>
            <w:r w:rsidRPr="00FB33F3">
              <w:rPr>
                <w:rFonts w:ascii="Times New Roman" w:eastAsia="Times New Roman" w:hAnsi="Times New Roman" w:cs="Times New Roman"/>
                <w:bCs/>
                <w:sz w:val="28"/>
                <w:szCs w:val="28"/>
                <w:vertAlign w:val="subscript"/>
                <w:lang w:val="kk-KZ"/>
              </w:rPr>
              <w:t>2</w:t>
            </w:r>
          </w:p>
        </w:tc>
        <w:tc>
          <w:tcPr>
            <w:tcW w:w="1701" w:type="dxa"/>
          </w:tcPr>
          <w:p w14:paraId="66B0A32B" w14:textId="605A1CB5" w:rsidR="008E1E0A" w:rsidRPr="00FB33F3" w:rsidRDefault="008E1E0A" w:rsidP="007A55D5">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Жолжелкен ұн</w:t>
            </w:r>
            <w:r w:rsidR="00CB5010" w:rsidRPr="00FB33F3">
              <w:rPr>
                <w:rFonts w:ascii="Times New Roman" w:eastAsia="Times New Roman" w:hAnsi="Times New Roman" w:cs="Times New Roman"/>
                <w:bCs/>
                <w:sz w:val="28"/>
                <w:szCs w:val="28"/>
                <w:lang w:val="kk-KZ"/>
              </w:rPr>
              <w:t>тағ</w:t>
            </w:r>
            <w:r w:rsidRPr="00FB33F3">
              <w:rPr>
                <w:rFonts w:ascii="Times New Roman" w:eastAsia="Times New Roman" w:hAnsi="Times New Roman" w:cs="Times New Roman"/>
                <w:bCs/>
                <w:sz w:val="28"/>
                <w:szCs w:val="28"/>
              </w:rPr>
              <w:t>ы</w:t>
            </w:r>
            <w:r w:rsidRPr="00FB33F3">
              <w:rPr>
                <w:rFonts w:ascii="Times New Roman" w:eastAsia="Times New Roman" w:hAnsi="Times New Roman" w:cs="Times New Roman"/>
                <w:bCs/>
                <w:sz w:val="28"/>
                <w:szCs w:val="28"/>
                <w:lang w:val="kk-KZ"/>
              </w:rPr>
              <w:t xml:space="preserve">, </w:t>
            </w:r>
          </w:p>
          <w:p w14:paraId="2170A42E"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lang w:val="kk-KZ"/>
              </w:rPr>
              <w:t>Х</w:t>
            </w:r>
            <w:r w:rsidRPr="00FB33F3">
              <w:rPr>
                <w:rFonts w:ascii="Times New Roman" w:eastAsia="Times New Roman" w:hAnsi="Times New Roman" w:cs="Times New Roman"/>
                <w:bCs/>
                <w:sz w:val="28"/>
                <w:szCs w:val="28"/>
                <w:vertAlign w:val="subscript"/>
                <w:lang w:val="kk-KZ"/>
              </w:rPr>
              <w:t>3</w:t>
            </w:r>
          </w:p>
        </w:tc>
        <w:tc>
          <w:tcPr>
            <w:tcW w:w="1277" w:type="dxa"/>
          </w:tcPr>
          <w:p w14:paraId="79574057" w14:textId="77777777" w:rsidR="008E1E0A" w:rsidRPr="00FB33F3" w:rsidRDefault="008E1E0A" w:rsidP="007A55D5">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Ақуыз (г/100г)</w:t>
            </w:r>
            <w:r w:rsidRPr="00FB33F3">
              <w:rPr>
                <w:rFonts w:ascii="Times New Roman" w:eastAsia="Times New Roman" w:hAnsi="Times New Roman" w:cs="Times New Roman"/>
                <w:bCs/>
                <w:sz w:val="28"/>
                <w:szCs w:val="28"/>
                <w:lang w:val="kk-KZ"/>
              </w:rPr>
              <w:t xml:space="preserve">, </w:t>
            </w:r>
          </w:p>
          <w:p w14:paraId="234C3C53"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Y</w:t>
            </w:r>
            <w:r w:rsidRPr="00FB33F3">
              <w:rPr>
                <w:rFonts w:ascii="Times New Roman" w:eastAsia="Times New Roman" w:hAnsi="Times New Roman" w:cs="Times New Roman"/>
                <w:bCs/>
                <w:sz w:val="28"/>
                <w:szCs w:val="28"/>
                <w:vertAlign w:val="subscript"/>
                <w:lang w:val="kk-KZ"/>
              </w:rPr>
              <w:t>1</w:t>
            </w:r>
          </w:p>
        </w:tc>
        <w:tc>
          <w:tcPr>
            <w:tcW w:w="1667" w:type="dxa"/>
          </w:tcPr>
          <w:p w14:paraId="3EB2F33A" w14:textId="77777777" w:rsidR="008E1E0A" w:rsidRPr="00FB33F3" w:rsidRDefault="008E1E0A" w:rsidP="007A55D5">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Талшық (г/100г)</w:t>
            </w:r>
            <w:r w:rsidRPr="00FB33F3">
              <w:rPr>
                <w:rFonts w:ascii="Times New Roman" w:eastAsia="Times New Roman" w:hAnsi="Times New Roman" w:cs="Times New Roman"/>
                <w:bCs/>
                <w:sz w:val="28"/>
                <w:szCs w:val="28"/>
                <w:lang w:val="kk-KZ"/>
              </w:rPr>
              <w:t xml:space="preserve">, </w:t>
            </w:r>
          </w:p>
          <w:p w14:paraId="7229BEF3"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Y</w:t>
            </w:r>
            <w:r w:rsidRPr="00FB33F3">
              <w:rPr>
                <w:rFonts w:ascii="Times New Roman" w:eastAsia="Times New Roman" w:hAnsi="Times New Roman" w:cs="Times New Roman"/>
                <w:bCs/>
                <w:sz w:val="28"/>
                <w:szCs w:val="28"/>
                <w:vertAlign w:val="subscript"/>
                <w:lang w:val="kk-KZ"/>
              </w:rPr>
              <w:t>2</w:t>
            </w:r>
          </w:p>
        </w:tc>
        <w:tc>
          <w:tcPr>
            <w:tcW w:w="1667" w:type="dxa"/>
          </w:tcPr>
          <w:p w14:paraId="468F6A09" w14:textId="77777777" w:rsidR="008E1E0A" w:rsidRPr="00FB33F3" w:rsidRDefault="008E1E0A" w:rsidP="007A55D5">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Көмірсулар (г/100г)</w:t>
            </w:r>
            <w:r w:rsidRPr="00FB33F3">
              <w:rPr>
                <w:rFonts w:ascii="Times New Roman" w:eastAsia="Times New Roman" w:hAnsi="Times New Roman" w:cs="Times New Roman"/>
                <w:bCs/>
                <w:sz w:val="28"/>
                <w:szCs w:val="28"/>
                <w:lang w:val="kk-KZ"/>
              </w:rPr>
              <w:t>,</w:t>
            </w:r>
          </w:p>
          <w:p w14:paraId="06E3BB8E"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Y</w:t>
            </w:r>
            <w:r w:rsidRPr="00FB33F3">
              <w:rPr>
                <w:rFonts w:ascii="Times New Roman" w:eastAsia="Times New Roman" w:hAnsi="Times New Roman" w:cs="Times New Roman"/>
                <w:bCs/>
                <w:sz w:val="28"/>
                <w:szCs w:val="28"/>
                <w:vertAlign w:val="subscript"/>
                <w:lang w:val="kk-KZ"/>
              </w:rPr>
              <w:t>3</w:t>
            </w:r>
          </w:p>
        </w:tc>
      </w:tr>
      <w:tr w:rsidR="008E1E0A" w:rsidRPr="00FB33F3" w14:paraId="6E035D84" w14:textId="77777777" w:rsidTr="002B5349">
        <w:trPr>
          <w:trHeight w:val="225"/>
          <w:jc w:val="center"/>
        </w:trPr>
        <w:tc>
          <w:tcPr>
            <w:tcW w:w="1980" w:type="dxa"/>
            <w:vAlign w:val="center"/>
          </w:tcPr>
          <w:p w14:paraId="12DEFE75"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74</w:t>
            </w:r>
            <w:r w:rsidRPr="00FB33F3">
              <w:rPr>
                <w:rFonts w:ascii="Times New Roman" w:eastAsia="Times New Roman" w:hAnsi="Times New Roman" w:cs="Times New Roman"/>
                <w:sz w:val="28"/>
                <w:szCs w:val="28"/>
              </w:rPr>
              <w:t>%</w:t>
            </w:r>
          </w:p>
        </w:tc>
        <w:tc>
          <w:tcPr>
            <w:tcW w:w="1134" w:type="dxa"/>
            <w:vAlign w:val="center"/>
          </w:tcPr>
          <w:p w14:paraId="0FD49697"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en-US"/>
              </w:rPr>
              <w:t>5</w:t>
            </w:r>
            <w:r w:rsidRPr="00FB33F3">
              <w:rPr>
                <w:rFonts w:ascii="Times New Roman" w:eastAsia="Times New Roman" w:hAnsi="Times New Roman" w:cs="Times New Roman"/>
                <w:sz w:val="28"/>
                <w:szCs w:val="28"/>
              </w:rPr>
              <w:t>%</w:t>
            </w:r>
          </w:p>
        </w:tc>
        <w:tc>
          <w:tcPr>
            <w:tcW w:w="1701" w:type="dxa"/>
            <w:vAlign w:val="center"/>
          </w:tcPr>
          <w:p w14:paraId="69A1C84A"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1</w:t>
            </w:r>
            <w:r w:rsidRPr="00FB33F3">
              <w:rPr>
                <w:rFonts w:ascii="Times New Roman" w:eastAsia="Times New Roman" w:hAnsi="Times New Roman" w:cs="Times New Roman"/>
                <w:sz w:val="28"/>
                <w:szCs w:val="28"/>
              </w:rPr>
              <w:t>%</w:t>
            </w:r>
          </w:p>
        </w:tc>
        <w:tc>
          <w:tcPr>
            <w:tcW w:w="1277" w:type="dxa"/>
            <w:vAlign w:val="center"/>
          </w:tcPr>
          <w:p w14:paraId="7E8DA9E0"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8</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75</w:t>
            </w:r>
          </w:p>
        </w:tc>
        <w:tc>
          <w:tcPr>
            <w:tcW w:w="1667" w:type="dxa"/>
            <w:vAlign w:val="center"/>
          </w:tcPr>
          <w:p w14:paraId="1BBB0544"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25</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3</w:t>
            </w:r>
          </w:p>
        </w:tc>
        <w:tc>
          <w:tcPr>
            <w:tcW w:w="1667" w:type="dxa"/>
            <w:vAlign w:val="center"/>
          </w:tcPr>
          <w:p w14:paraId="70C5C429"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51</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7</w:t>
            </w:r>
          </w:p>
        </w:tc>
      </w:tr>
      <w:tr w:rsidR="008E1E0A" w:rsidRPr="00FB33F3" w14:paraId="0161D124" w14:textId="77777777" w:rsidTr="002B5349">
        <w:trPr>
          <w:trHeight w:val="236"/>
          <w:jc w:val="center"/>
        </w:trPr>
        <w:tc>
          <w:tcPr>
            <w:tcW w:w="1980" w:type="dxa"/>
            <w:vAlign w:val="center"/>
          </w:tcPr>
          <w:p w14:paraId="12277E47"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7</w:t>
            </w:r>
            <w:r w:rsidRPr="00FB33F3">
              <w:rPr>
                <w:rFonts w:ascii="Times New Roman" w:eastAsia="Times New Roman" w:hAnsi="Times New Roman" w:cs="Times New Roman"/>
                <w:sz w:val="28"/>
                <w:szCs w:val="28"/>
              </w:rPr>
              <w:t>0%</w:t>
            </w:r>
          </w:p>
        </w:tc>
        <w:tc>
          <w:tcPr>
            <w:tcW w:w="1134" w:type="dxa"/>
            <w:vAlign w:val="center"/>
          </w:tcPr>
          <w:p w14:paraId="10241DDF"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en-US"/>
              </w:rPr>
              <w:t>5</w:t>
            </w:r>
            <w:r w:rsidRPr="00FB33F3">
              <w:rPr>
                <w:rFonts w:ascii="Times New Roman" w:eastAsia="Times New Roman" w:hAnsi="Times New Roman" w:cs="Times New Roman"/>
                <w:sz w:val="28"/>
                <w:szCs w:val="28"/>
              </w:rPr>
              <w:t>%</w:t>
            </w:r>
          </w:p>
        </w:tc>
        <w:tc>
          <w:tcPr>
            <w:tcW w:w="1701" w:type="dxa"/>
            <w:vAlign w:val="center"/>
          </w:tcPr>
          <w:p w14:paraId="549AB0B4"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5%</w:t>
            </w:r>
          </w:p>
        </w:tc>
        <w:tc>
          <w:tcPr>
            <w:tcW w:w="1277" w:type="dxa"/>
            <w:vAlign w:val="center"/>
          </w:tcPr>
          <w:p w14:paraId="4D79C82D"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9</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2</w:t>
            </w:r>
          </w:p>
        </w:tc>
        <w:tc>
          <w:tcPr>
            <w:tcW w:w="1667" w:type="dxa"/>
            <w:vAlign w:val="center"/>
          </w:tcPr>
          <w:p w14:paraId="54013792"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22</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6</w:t>
            </w:r>
          </w:p>
        </w:tc>
        <w:tc>
          <w:tcPr>
            <w:tcW w:w="1667" w:type="dxa"/>
            <w:vAlign w:val="center"/>
          </w:tcPr>
          <w:p w14:paraId="4DBDB1FB"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53</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4</w:t>
            </w:r>
          </w:p>
        </w:tc>
      </w:tr>
      <w:tr w:rsidR="008E1E0A" w:rsidRPr="00FB33F3" w14:paraId="26419CAF" w14:textId="77777777" w:rsidTr="002B5349">
        <w:trPr>
          <w:trHeight w:val="236"/>
          <w:jc w:val="center"/>
        </w:trPr>
        <w:tc>
          <w:tcPr>
            <w:tcW w:w="1980" w:type="dxa"/>
            <w:vAlign w:val="center"/>
          </w:tcPr>
          <w:p w14:paraId="20A0F539"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6</w:t>
            </w:r>
            <w:r w:rsidRPr="00FB33F3">
              <w:rPr>
                <w:rFonts w:ascii="Times New Roman" w:eastAsia="Times New Roman" w:hAnsi="Times New Roman" w:cs="Times New Roman"/>
                <w:sz w:val="28"/>
                <w:szCs w:val="28"/>
                <w:lang w:val="en-US"/>
              </w:rPr>
              <w:t>7</w:t>
            </w:r>
            <w:r w:rsidRPr="00FB33F3">
              <w:rPr>
                <w:rFonts w:ascii="Times New Roman" w:eastAsia="Times New Roman" w:hAnsi="Times New Roman" w:cs="Times New Roman"/>
                <w:sz w:val="28"/>
                <w:szCs w:val="28"/>
              </w:rPr>
              <w:t>%</w:t>
            </w:r>
          </w:p>
        </w:tc>
        <w:tc>
          <w:tcPr>
            <w:tcW w:w="1134" w:type="dxa"/>
            <w:vAlign w:val="center"/>
          </w:tcPr>
          <w:p w14:paraId="59EC4673"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25%</w:t>
            </w:r>
          </w:p>
        </w:tc>
        <w:tc>
          <w:tcPr>
            <w:tcW w:w="1701" w:type="dxa"/>
            <w:vAlign w:val="center"/>
          </w:tcPr>
          <w:p w14:paraId="58579EB4"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8</w:t>
            </w:r>
            <w:r w:rsidRPr="00FB33F3">
              <w:rPr>
                <w:rFonts w:ascii="Times New Roman" w:eastAsia="Times New Roman" w:hAnsi="Times New Roman" w:cs="Times New Roman"/>
                <w:sz w:val="28"/>
                <w:szCs w:val="28"/>
              </w:rPr>
              <w:t>%</w:t>
            </w:r>
          </w:p>
        </w:tc>
        <w:tc>
          <w:tcPr>
            <w:tcW w:w="1277" w:type="dxa"/>
            <w:vAlign w:val="center"/>
          </w:tcPr>
          <w:p w14:paraId="3470375C"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10</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w:t>
            </w:r>
          </w:p>
        </w:tc>
        <w:tc>
          <w:tcPr>
            <w:tcW w:w="1667" w:type="dxa"/>
            <w:vAlign w:val="center"/>
          </w:tcPr>
          <w:p w14:paraId="50088157"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16</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0</w:t>
            </w:r>
          </w:p>
        </w:tc>
        <w:tc>
          <w:tcPr>
            <w:tcW w:w="1667" w:type="dxa"/>
            <w:vAlign w:val="center"/>
          </w:tcPr>
          <w:p w14:paraId="7156B3EE" w14:textId="77777777" w:rsidR="008E1E0A" w:rsidRPr="00FB33F3" w:rsidRDefault="008E1E0A" w:rsidP="007A55D5">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57</w:t>
            </w:r>
            <w:r w:rsidRPr="00FB33F3">
              <w:rPr>
                <w:rFonts w:ascii="Times New Roman" w:eastAsia="Times New Roman" w:hAnsi="Times New Roman" w:cs="Times New Roman"/>
                <w:sz w:val="28"/>
                <w:szCs w:val="28"/>
                <w:lang w:val="kk-KZ"/>
              </w:rPr>
              <w:t>,</w:t>
            </w:r>
            <w:r w:rsidRPr="00FB33F3">
              <w:rPr>
                <w:rFonts w:ascii="Times New Roman" w:eastAsia="Times New Roman" w:hAnsi="Times New Roman" w:cs="Times New Roman"/>
                <w:sz w:val="28"/>
                <w:szCs w:val="28"/>
              </w:rPr>
              <w:t>6</w:t>
            </w:r>
          </w:p>
        </w:tc>
      </w:tr>
    </w:tbl>
    <w:p w14:paraId="3E24BCB7" w14:textId="77777777" w:rsidR="008E1E0A" w:rsidRPr="00FB33F3" w:rsidRDefault="008E1E0A" w:rsidP="008E1E0A">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lastRenderedPageBreak/>
        <w:t>Алынған эксперименттік мәліметтер негізінде көп факторлы сызықтық регрессия әдісі қолданылып, әрбір тағамдық компонент бойынша математикалық модельдер құрылды.</w:t>
      </w:r>
    </w:p>
    <w:p w14:paraId="21D49755"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Олай болса эксперименттік мәліметтер өңдеу негізінде регрессиялық теңдеулерді алатын болсақ:</w:t>
      </w:r>
    </w:p>
    <w:p w14:paraId="73BE5A90" w14:textId="77777777" w:rsidR="00AF38AF" w:rsidRPr="00FB33F3" w:rsidRDefault="00AF38AF" w:rsidP="00AF38AF">
      <w:pPr>
        <w:spacing w:after="0"/>
        <w:ind w:firstLine="708"/>
        <w:rPr>
          <w:rFonts w:ascii="Times New Roman" w:hAnsi="Times New Roman"/>
          <w:sz w:val="28"/>
          <w:szCs w:val="28"/>
          <w:lang w:val="kk-KZ"/>
        </w:rPr>
      </w:pPr>
      <w:r w:rsidRPr="00FB33F3">
        <w:rPr>
          <w:rFonts w:ascii="Times New Roman" w:hAnsi="Times New Roman"/>
          <w:sz w:val="28"/>
          <w:szCs w:val="28"/>
          <w:lang w:val="kk-KZ"/>
        </w:rPr>
        <w:t xml:space="preserve">1. Ақуыз: </w:t>
      </w:r>
    </w:p>
    <w:p w14:paraId="68A5397A" w14:textId="77777777" w:rsidR="00AF38AF" w:rsidRPr="00FB33F3" w:rsidRDefault="00AF38AF" w:rsidP="00AF38AF">
      <w:pPr>
        <w:spacing w:after="0"/>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Y₁=0,000001+0,000062X₁+0,000042X₃+0,002066X₁²+0,000533X₃² + +0,002599X₁X₃</w:t>
      </w:r>
    </w:p>
    <w:p w14:paraId="259ADE34" w14:textId="77777777" w:rsidR="00AF38AF" w:rsidRPr="00FB33F3" w:rsidRDefault="00AF38AF" w:rsidP="00AF38AF">
      <w:pPr>
        <w:spacing w:after="0"/>
        <w:ind w:firstLine="708"/>
        <w:rPr>
          <w:rFonts w:ascii="Times New Roman" w:hAnsi="Times New Roman"/>
          <w:sz w:val="28"/>
          <w:szCs w:val="28"/>
          <w:lang w:val="kk-KZ"/>
        </w:rPr>
      </w:pPr>
      <w:r w:rsidRPr="00FB33F3">
        <w:rPr>
          <w:rFonts w:ascii="Times New Roman" w:hAnsi="Times New Roman"/>
          <w:sz w:val="28"/>
          <w:szCs w:val="28"/>
          <w:lang w:val="kk-KZ"/>
        </w:rPr>
        <w:t xml:space="preserve">2. Талшық: </w:t>
      </w:r>
    </w:p>
    <w:p w14:paraId="414B4569" w14:textId="77777777" w:rsidR="00AF38AF" w:rsidRPr="00FB33F3" w:rsidRDefault="00AF38AF" w:rsidP="00AF38AF">
      <w:pPr>
        <w:spacing w:after="0"/>
        <w:jc w:val="center"/>
        <w:rPr>
          <w:rFonts w:ascii="Times New Roman" w:hAnsi="Times New Roman" w:cs="Times New Roman"/>
          <w:sz w:val="28"/>
          <w:szCs w:val="28"/>
          <w:lang w:val="kk-KZ"/>
        </w:rPr>
      </w:pPr>
      <w:r w:rsidRPr="00FB33F3">
        <w:rPr>
          <w:rFonts w:ascii="Times New Roman" w:hAnsi="Times New Roman"/>
          <w:sz w:val="28"/>
          <w:szCs w:val="28"/>
          <w:lang w:val="kk-KZ"/>
        </w:rPr>
        <w:t xml:space="preserve"> </w:t>
      </w:r>
      <w:r w:rsidRPr="00FB33F3">
        <w:rPr>
          <w:rFonts w:ascii="Times New Roman" w:hAnsi="Times New Roman" w:cs="Times New Roman"/>
          <w:sz w:val="28"/>
          <w:szCs w:val="28"/>
          <w:lang w:val="kk-KZ"/>
        </w:rPr>
        <w:t>Y</w:t>
      </w:r>
      <w:r w:rsidRPr="00FB33F3">
        <w:rPr>
          <w:rFonts w:ascii="Times New Roman" w:hAnsi="Times New Roman" w:cs="Times New Roman"/>
          <w:sz w:val="28"/>
          <w:szCs w:val="28"/>
          <w:vertAlign w:val="subscript"/>
          <w:lang w:val="kk-KZ"/>
        </w:rPr>
        <w:t>2</w:t>
      </w:r>
      <w:r w:rsidRPr="00FB33F3">
        <w:rPr>
          <w:rFonts w:ascii="Times New Roman" w:hAnsi="Times New Roman" w:cs="Times New Roman"/>
          <w:sz w:val="28"/>
          <w:szCs w:val="28"/>
          <w:lang w:val="kk-KZ"/>
        </w:rPr>
        <w:t>=0,000006+0,000169X₁+0,000272X₃+0,001656X₁²+0,009387X₃² + +0,014348X₁X₃</w:t>
      </w:r>
    </w:p>
    <w:p w14:paraId="7FB2A2C9" w14:textId="77777777" w:rsidR="00AF38AF" w:rsidRPr="00FB33F3" w:rsidRDefault="00AF38AF" w:rsidP="00AF38AF">
      <w:pPr>
        <w:spacing w:after="0"/>
        <w:ind w:firstLine="708"/>
        <w:rPr>
          <w:rFonts w:ascii="Times New Roman" w:hAnsi="Times New Roman"/>
          <w:sz w:val="28"/>
          <w:szCs w:val="28"/>
          <w:lang w:val="kk-KZ"/>
        </w:rPr>
      </w:pPr>
      <w:r w:rsidRPr="00FB33F3">
        <w:rPr>
          <w:rFonts w:ascii="Times New Roman" w:hAnsi="Times New Roman"/>
          <w:sz w:val="28"/>
          <w:szCs w:val="28"/>
          <w:lang w:val="kk-KZ"/>
        </w:rPr>
        <w:t xml:space="preserve">3. Көмірсулар: </w:t>
      </w:r>
    </w:p>
    <w:p w14:paraId="031BEA77" w14:textId="77777777" w:rsidR="00AF38AF" w:rsidRPr="00FB33F3" w:rsidRDefault="00AF38AF" w:rsidP="00AF38AF">
      <w:pPr>
        <w:spacing w:after="0"/>
        <w:jc w:val="center"/>
        <w:rPr>
          <w:rFonts w:ascii="Times New Roman" w:hAnsi="Times New Roman" w:cs="Times New Roman"/>
          <w:sz w:val="28"/>
          <w:szCs w:val="28"/>
          <w:lang w:val="kk-KZ"/>
        </w:rPr>
      </w:pPr>
      <w:r w:rsidRPr="00FB33F3">
        <w:rPr>
          <w:rFonts w:ascii="Times New Roman" w:hAnsi="Times New Roman"/>
          <w:sz w:val="28"/>
          <w:szCs w:val="28"/>
          <w:lang w:val="kk-KZ"/>
        </w:rPr>
        <w:t xml:space="preserve"> </w:t>
      </w:r>
      <w:r w:rsidRPr="00FB33F3">
        <w:rPr>
          <w:rFonts w:ascii="Times New Roman" w:hAnsi="Times New Roman" w:cs="Times New Roman"/>
          <w:sz w:val="28"/>
          <w:szCs w:val="28"/>
          <w:lang w:val="kk-KZ"/>
        </w:rPr>
        <w:t>Y</w:t>
      </w:r>
      <w:r w:rsidRPr="00FB33F3">
        <w:rPr>
          <w:rFonts w:ascii="Times New Roman" w:hAnsi="Times New Roman" w:cs="Times New Roman"/>
          <w:sz w:val="28"/>
          <w:szCs w:val="28"/>
          <w:vertAlign w:val="subscript"/>
          <w:lang w:val="kk-KZ"/>
        </w:rPr>
        <w:t>3</w:t>
      </w:r>
      <w:r w:rsidRPr="00FB33F3">
        <w:rPr>
          <w:rFonts w:ascii="Times New Roman" w:hAnsi="Times New Roman" w:cs="Times New Roman"/>
          <w:sz w:val="28"/>
          <w:szCs w:val="28"/>
          <w:lang w:val="kk-KZ"/>
        </w:rPr>
        <w:t>=0,000008+0,000338X₁+0,000236X₃+0,010973X₁²+0,003375X₃² + +0,014348X₁X₃</w:t>
      </w:r>
    </w:p>
    <w:p w14:paraId="60FE8B01"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Жасалған модельдер негізінде әртүрлі комбинациялар үшін тағамдық құндылықтар есептелді. Талдау нәтижелері көрсеткендей:</w:t>
      </w:r>
    </w:p>
    <w:p w14:paraId="202792EA"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ақуыз мөлшері жасыл қарақұмық пен жүгері үлесінің артуымен көбейеді;</w:t>
      </w:r>
    </w:p>
    <w:p w14:paraId="293BD48E"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талшық мөлшері негізінен жолжелкен үлесіне байланысты артады;</w:t>
      </w:r>
    </w:p>
    <w:p w14:paraId="7756123E"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көмірсулар мөлшері жүгері мен қарақұмықтың артуымен жоғарылайды, ал жолжелкен оны төмендетеді.</w:t>
      </w:r>
    </w:p>
    <w:p w14:paraId="3C06B961" w14:textId="1A230488"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xml:space="preserve"> Математикалық моделдеу негізінде талдау нәтижелері көрсеткендей алынған үш тағамдық компонентке қатысты жасыл қарақұмық–ақуыз, жолжелкен–талшық, жүгері–көмірсу графиктер ұсынылады (20, 21, 22 суреттер).</w:t>
      </w:r>
    </w:p>
    <w:p w14:paraId="69028498" w14:textId="77777777" w:rsidR="00AF38AF" w:rsidRPr="00FB33F3" w:rsidRDefault="00AF38AF" w:rsidP="00AF38AF">
      <w:pPr>
        <w:pStyle w:val="MDPI52figure"/>
        <w:spacing w:before="0" w:after="0"/>
        <w:rPr>
          <w:rFonts w:ascii="Times New Roman" w:hAnsi="Times New Roman"/>
          <w:sz w:val="28"/>
          <w:szCs w:val="28"/>
        </w:rPr>
      </w:pPr>
      <w:r w:rsidRPr="00FB33F3">
        <w:rPr>
          <w:rFonts w:ascii="Times New Roman" w:hAnsi="Times New Roman"/>
          <w:noProof/>
          <w:snapToGrid/>
          <w:sz w:val="28"/>
          <w:szCs w:val="28"/>
          <w:lang w:val="ru-RU" w:eastAsia="ru-RU" w:bidi="ar-SA"/>
          <w14:ligatures w14:val="none"/>
        </w:rPr>
        <w:drawing>
          <wp:inline distT="0" distB="0" distL="0" distR="0" wp14:anchorId="2CC84172" wp14:editId="2C2CD8C7">
            <wp:extent cx="5394960" cy="341003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rotWithShape="1">
                    <a:blip r:embed="rId34">
                      <a:extLst>
                        <a:ext uri="{28A0092B-C50C-407E-A947-70E740481C1C}">
                          <a14:useLocalDpi xmlns:a14="http://schemas.microsoft.com/office/drawing/2010/main" val="0"/>
                        </a:ext>
                      </a:extLst>
                    </a:blip>
                    <a:srcRect t="7158" r="2403"/>
                    <a:stretch/>
                  </pic:blipFill>
                  <pic:spPr bwMode="auto">
                    <a:xfrm>
                      <a:off x="0" y="0"/>
                      <a:ext cx="5462409" cy="3452667"/>
                    </a:xfrm>
                    <a:prstGeom prst="rect">
                      <a:avLst/>
                    </a:prstGeom>
                    <a:ln>
                      <a:noFill/>
                    </a:ln>
                    <a:extLst>
                      <a:ext uri="{53640926-AAD7-44D8-BBD7-CCE9431645EC}">
                        <a14:shadowObscured xmlns:a14="http://schemas.microsoft.com/office/drawing/2010/main"/>
                      </a:ext>
                    </a:extLst>
                  </pic:spPr>
                </pic:pic>
              </a:graphicData>
            </a:graphic>
          </wp:inline>
        </w:drawing>
      </w:r>
    </w:p>
    <w:p w14:paraId="20A5AA90" w14:textId="6563B44D" w:rsidR="00AF38AF" w:rsidRPr="00FB33F3" w:rsidRDefault="00104ED5" w:rsidP="00AF38AF">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С</w:t>
      </w:r>
      <w:r w:rsidR="00AF38AF" w:rsidRPr="00FB33F3">
        <w:rPr>
          <w:rFonts w:ascii="Times New Roman" w:hAnsi="Times New Roman"/>
          <w:sz w:val="28"/>
          <w:szCs w:val="28"/>
          <w:lang w:val="kk-KZ"/>
        </w:rPr>
        <w:t>урет</w:t>
      </w:r>
      <w:r w:rsidRPr="00FB33F3">
        <w:rPr>
          <w:rFonts w:ascii="Times New Roman" w:hAnsi="Times New Roman"/>
          <w:sz w:val="28"/>
          <w:szCs w:val="28"/>
          <w:lang w:val="kk-KZ"/>
        </w:rPr>
        <w:t xml:space="preserve"> 20 -</w:t>
      </w:r>
      <w:r w:rsidR="00AF38AF" w:rsidRPr="00FB33F3">
        <w:rPr>
          <w:rFonts w:ascii="Times New Roman" w:hAnsi="Times New Roman"/>
          <w:sz w:val="28"/>
          <w:szCs w:val="28"/>
          <w:lang w:val="kk-KZ"/>
        </w:rPr>
        <w:t xml:space="preserve"> Жасыл қарақұмық және жолжелкен үлестеріне тә</w:t>
      </w:r>
      <w:r w:rsidRPr="00FB33F3">
        <w:rPr>
          <w:rFonts w:ascii="Times New Roman" w:hAnsi="Times New Roman"/>
          <w:sz w:val="28"/>
          <w:szCs w:val="28"/>
          <w:lang w:val="kk-KZ"/>
        </w:rPr>
        <w:t>уелді ақуыз мөлшерінің өзгерісі</w:t>
      </w:r>
    </w:p>
    <w:p w14:paraId="0E8D2D02" w14:textId="77777777" w:rsidR="00AF38AF" w:rsidRPr="00FB33F3" w:rsidRDefault="00AF38AF" w:rsidP="00AF38AF">
      <w:pPr>
        <w:pStyle w:val="MDPI52figure"/>
        <w:spacing w:before="0" w:after="0"/>
        <w:rPr>
          <w:rFonts w:ascii="Times New Roman" w:hAnsi="Times New Roman"/>
          <w:sz w:val="28"/>
          <w:szCs w:val="28"/>
          <w:lang w:val="kk-KZ"/>
        </w:rPr>
      </w:pPr>
      <w:r w:rsidRPr="00FB33F3">
        <w:rPr>
          <w:rFonts w:ascii="Times New Roman" w:hAnsi="Times New Roman"/>
          <w:noProof/>
          <w:snapToGrid/>
          <w:sz w:val="28"/>
          <w:szCs w:val="28"/>
          <w:lang w:val="ru-RU" w:eastAsia="ru-RU" w:bidi="ar-SA"/>
          <w14:ligatures w14:val="none"/>
        </w:rPr>
        <w:lastRenderedPageBreak/>
        <w:drawing>
          <wp:inline distT="0" distB="0" distL="0" distR="0" wp14:anchorId="62FC7593" wp14:editId="0A3766AA">
            <wp:extent cx="5478780" cy="3562534"/>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5">
                      <a:extLst>
                        <a:ext uri="{28A0092B-C50C-407E-A947-70E740481C1C}">
                          <a14:useLocalDpi xmlns:a14="http://schemas.microsoft.com/office/drawing/2010/main" val="0"/>
                        </a:ext>
                      </a:extLst>
                    </a:blip>
                    <a:stretch>
                      <a:fillRect/>
                    </a:stretch>
                  </pic:blipFill>
                  <pic:spPr>
                    <a:xfrm>
                      <a:off x="0" y="0"/>
                      <a:ext cx="5488326" cy="3568741"/>
                    </a:xfrm>
                    <a:prstGeom prst="rect">
                      <a:avLst/>
                    </a:prstGeom>
                  </pic:spPr>
                </pic:pic>
              </a:graphicData>
            </a:graphic>
          </wp:inline>
        </w:drawing>
      </w:r>
    </w:p>
    <w:p w14:paraId="59045F45" w14:textId="7D697293" w:rsidR="00AF38AF" w:rsidRPr="00FB33F3" w:rsidRDefault="00104ED5" w:rsidP="00AF38AF">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С</w:t>
      </w:r>
      <w:r w:rsidR="00AF38AF" w:rsidRPr="00FB33F3">
        <w:rPr>
          <w:rFonts w:ascii="Times New Roman" w:hAnsi="Times New Roman"/>
          <w:sz w:val="28"/>
          <w:szCs w:val="28"/>
          <w:lang w:val="kk-KZ"/>
        </w:rPr>
        <w:t>урет</w:t>
      </w:r>
      <w:r w:rsidRPr="00FB33F3">
        <w:rPr>
          <w:rFonts w:ascii="Times New Roman" w:hAnsi="Times New Roman"/>
          <w:sz w:val="28"/>
          <w:szCs w:val="28"/>
          <w:lang w:val="kk-KZ"/>
        </w:rPr>
        <w:t xml:space="preserve"> 21 - </w:t>
      </w:r>
      <w:r w:rsidR="00AF38AF" w:rsidRPr="00FB33F3">
        <w:rPr>
          <w:rFonts w:ascii="Times New Roman" w:hAnsi="Times New Roman"/>
          <w:sz w:val="28"/>
          <w:szCs w:val="28"/>
          <w:lang w:val="kk-KZ"/>
        </w:rPr>
        <w:t>Жасыл қарақұмық және жолжелкен үлестеріне тәу</w:t>
      </w:r>
      <w:r w:rsidRPr="00FB33F3">
        <w:rPr>
          <w:rFonts w:ascii="Times New Roman" w:hAnsi="Times New Roman"/>
          <w:sz w:val="28"/>
          <w:szCs w:val="28"/>
          <w:lang w:val="kk-KZ"/>
        </w:rPr>
        <w:t>елді талшық мөлшерінің өзгерісі</w:t>
      </w:r>
    </w:p>
    <w:p w14:paraId="17C7C717" w14:textId="77777777" w:rsidR="00AF38AF" w:rsidRPr="00FB33F3" w:rsidRDefault="00AF38AF" w:rsidP="00AF38AF">
      <w:pPr>
        <w:pStyle w:val="MDPI52figure"/>
        <w:spacing w:before="0" w:after="0"/>
        <w:rPr>
          <w:rFonts w:ascii="Times New Roman" w:hAnsi="Times New Roman"/>
          <w:sz w:val="28"/>
          <w:szCs w:val="28"/>
          <w:lang w:val="kk-KZ"/>
        </w:rPr>
      </w:pPr>
    </w:p>
    <w:p w14:paraId="662D7BD8" w14:textId="77777777" w:rsidR="00AF38AF" w:rsidRPr="00FB33F3" w:rsidRDefault="00AF38AF" w:rsidP="00AF38AF">
      <w:pPr>
        <w:pStyle w:val="MDPI52figure"/>
        <w:spacing w:before="0" w:after="0"/>
        <w:rPr>
          <w:rFonts w:ascii="Times New Roman" w:hAnsi="Times New Roman"/>
          <w:sz w:val="28"/>
          <w:szCs w:val="28"/>
          <w:lang w:val="kk-KZ"/>
        </w:rPr>
      </w:pPr>
      <w:r w:rsidRPr="00FB33F3">
        <w:rPr>
          <w:rFonts w:ascii="Times New Roman" w:hAnsi="Times New Roman"/>
          <w:noProof/>
          <w:snapToGrid/>
          <w:sz w:val="28"/>
          <w:szCs w:val="28"/>
          <w:lang w:val="ru-RU" w:eastAsia="ru-RU" w:bidi="ar-SA"/>
          <w14:ligatures w14:val="none"/>
        </w:rPr>
        <w:drawing>
          <wp:inline distT="0" distB="0" distL="0" distR="0" wp14:anchorId="0A6A4E92" wp14:editId="2B54DD1B">
            <wp:extent cx="5356860" cy="3306724"/>
            <wp:effectExtent l="0" t="0" r="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36">
                      <a:extLst>
                        <a:ext uri="{28A0092B-C50C-407E-A947-70E740481C1C}">
                          <a14:useLocalDpi xmlns:a14="http://schemas.microsoft.com/office/drawing/2010/main" val="0"/>
                        </a:ext>
                      </a:extLst>
                    </a:blip>
                    <a:stretch>
                      <a:fillRect/>
                    </a:stretch>
                  </pic:blipFill>
                  <pic:spPr>
                    <a:xfrm>
                      <a:off x="0" y="0"/>
                      <a:ext cx="5374874" cy="3317844"/>
                    </a:xfrm>
                    <a:prstGeom prst="rect">
                      <a:avLst/>
                    </a:prstGeom>
                  </pic:spPr>
                </pic:pic>
              </a:graphicData>
            </a:graphic>
          </wp:inline>
        </w:drawing>
      </w:r>
    </w:p>
    <w:p w14:paraId="79F4FA09" w14:textId="3A23767E" w:rsidR="00AF38AF" w:rsidRPr="00FB33F3" w:rsidRDefault="00104ED5" w:rsidP="00AF38AF">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 xml:space="preserve">Сурет 22 - </w:t>
      </w:r>
      <w:r w:rsidR="00AF38AF" w:rsidRPr="00FB33F3">
        <w:rPr>
          <w:rFonts w:ascii="Times New Roman" w:hAnsi="Times New Roman"/>
          <w:sz w:val="28"/>
          <w:szCs w:val="28"/>
          <w:lang w:val="kk-KZ"/>
        </w:rPr>
        <w:t xml:space="preserve">Жасыл қарақұмық және жолжелкен үлестеріне тәуелді </w:t>
      </w:r>
    </w:p>
    <w:p w14:paraId="4629330A" w14:textId="59F2975D" w:rsidR="00AF38AF" w:rsidRPr="00FB33F3" w:rsidRDefault="00104ED5" w:rsidP="00AF38AF">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көмірсу мөлшерінің өзгерісі</w:t>
      </w:r>
    </w:p>
    <w:p w14:paraId="3597E591" w14:textId="77777777" w:rsidR="00AF38AF" w:rsidRPr="00FB33F3" w:rsidRDefault="00AF38AF" w:rsidP="00AF38AF">
      <w:pPr>
        <w:pStyle w:val="MDPI52figure"/>
        <w:spacing w:before="0" w:after="0"/>
        <w:rPr>
          <w:rFonts w:ascii="Times New Roman" w:hAnsi="Times New Roman"/>
          <w:sz w:val="28"/>
          <w:szCs w:val="28"/>
          <w:lang w:val="kk-KZ"/>
        </w:rPr>
      </w:pPr>
    </w:p>
    <w:p w14:paraId="1F4ECAD6" w14:textId="77777777" w:rsidR="00AF38AF" w:rsidRPr="00FB33F3" w:rsidRDefault="00AF38AF" w:rsidP="00AF38AF">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Қарастырылған үш ұн түрі арасында функционалдық тұрғыда теңгерімді композиция құруға болады. Жолжелкен ұнтағы талшықтық қасиетін арттырады, ал жасыл қарақұмық ақуызды көбейтуге әсер етеді. Математикалық модельдеу арқылы глютенсіз нан өндірісіне арналған құрама ұндардың тағамдық құрамын алдын ала болжауға және оңтайлы рецепт жасауға болады.</w:t>
      </w:r>
    </w:p>
    <w:p w14:paraId="36C0B17B" w14:textId="1F6E35AB" w:rsidR="00090770" w:rsidRPr="00FB33F3" w:rsidRDefault="00090770" w:rsidP="00090770">
      <w:pPr>
        <w:pStyle w:val="MDPI52figure"/>
        <w:spacing w:before="0" w:after="0"/>
        <w:ind w:firstLine="709"/>
        <w:jc w:val="both"/>
        <w:rPr>
          <w:rFonts w:ascii="Times New Roman" w:hAnsi="Times New Roman"/>
          <w:b/>
          <w:bCs/>
          <w:sz w:val="28"/>
          <w:szCs w:val="28"/>
          <w:lang w:val="kk-KZ" w:eastAsia="ru-RU"/>
        </w:rPr>
      </w:pPr>
      <w:r w:rsidRPr="00FB33F3">
        <w:rPr>
          <w:rFonts w:ascii="Times New Roman" w:hAnsi="Times New Roman"/>
          <w:b/>
          <w:bCs/>
          <w:sz w:val="28"/>
          <w:szCs w:val="28"/>
          <w:lang w:val="kk-KZ"/>
        </w:rPr>
        <w:lastRenderedPageBreak/>
        <w:t>4.1.</w:t>
      </w:r>
      <w:r w:rsidR="009D7E90" w:rsidRPr="00FB33F3">
        <w:rPr>
          <w:rFonts w:ascii="Times New Roman" w:hAnsi="Times New Roman"/>
          <w:b/>
          <w:bCs/>
          <w:sz w:val="28"/>
          <w:szCs w:val="28"/>
          <w:lang w:val="kk-KZ"/>
        </w:rPr>
        <w:t>3</w:t>
      </w:r>
      <w:r w:rsidRPr="00FB33F3">
        <w:rPr>
          <w:rFonts w:ascii="Times New Roman" w:hAnsi="Times New Roman"/>
          <w:b/>
          <w:bCs/>
          <w:sz w:val="28"/>
          <w:szCs w:val="28"/>
          <w:lang w:val="kk-KZ"/>
        </w:rPr>
        <w:t xml:space="preserve"> </w:t>
      </w:r>
      <w:r w:rsidRPr="00FB33F3">
        <w:rPr>
          <w:rFonts w:ascii="Times New Roman" w:hAnsi="Times New Roman"/>
          <w:b/>
          <w:bCs/>
          <w:sz w:val="28"/>
          <w:szCs w:val="28"/>
          <w:lang w:val="kk-KZ" w:eastAsia="ru-RU"/>
        </w:rPr>
        <w:t xml:space="preserve">Ұсынылған глютенсіз құрама ұндардан дайындалған нанның </w:t>
      </w:r>
      <w:r w:rsidR="00C3581E" w:rsidRPr="00FB33F3">
        <w:rPr>
          <w:rFonts w:ascii="Times New Roman" w:hAnsi="Times New Roman"/>
          <w:b/>
          <w:bCs/>
          <w:sz w:val="28"/>
          <w:szCs w:val="28"/>
          <w:lang w:val="kk-KZ" w:eastAsia="ru-RU"/>
        </w:rPr>
        <w:t xml:space="preserve">морфологиялық құрылымын </w:t>
      </w:r>
      <w:r w:rsidRPr="00FB33F3">
        <w:rPr>
          <w:rFonts w:ascii="Times New Roman" w:hAnsi="Times New Roman"/>
          <w:b/>
          <w:bCs/>
          <w:sz w:val="28"/>
          <w:szCs w:val="28"/>
          <w:lang w:val="kk-KZ" w:eastAsia="ru-RU"/>
        </w:rPr>
        <w:t>математикалық өңдеу</w:t>
      </w:r>
    </w:p>
    <w:p w14:paraId="657731C5" w14:textId="77777777" w:rsidR="00090770" w:rsidRPr="00FB33F3" w:rsidRDefault="00090770" w:rsidP="00090770">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Глютенсіз нан технологиясында ұн қоспаларының пайыздық құрамын дұрыс таңдау дайын өнімнің яғни наның сапалық көрсеткіштеріне тікелей әсер етеді. Әсіресе жасыл қарақұмық, жүгері және жолжелкен ұндарының үлестік арақатынасын реттеу арқылы нанның көлемін, кеуектілігін және құрылымдық ұяшықтардың санын оңтайландыруға болады. Осыған байланысты жүргізілген зерттеулер нәтижесінде үш түрлі үлгі бойынша эксперименттік деректер алынды. Әрі қарай бұл деректер математикалық регрессиялық талдау арқылы өңделіп, әрбір көрсеткіштің (Y₁ – нан көлемі, Y₂ – кеуектілік, Y₃ – ұяшықтар саны) басқарылатын параметрлерге (X₁ – жасыл қарақұмық, X₂ – жүгері ұны, X₃ – жолжелкен ұнтағы) тәуелділігін сипаттайтын теңдеулер құрастырылды.</w:t>
      </w:r>
    </w:p>
    <w:p w14:paraId="0F76F9E3" w14:textId="77777777" w:rsidR="00090770" w:rsidRPr="00FB33F3" w:rsidRDefault="00090770" w:rsidP="00090770">
      <w:pPr>
        <w:spacing w:after="0" w:line="240" w:lineRule="auto"/>
        <w:jc w:val="both"/>
        <w:rPr>
          <w:rFonts w:ascii="Times New Roman" w:hAnsi="Times New Roman" w:cs="Times New Roman"/>
          <w:sz w:val="28"/>
          <w:szCs w:val="28"/>
          <w:lang w:val="kk-KZ"/>
        </w:rPr>
      </w:pPr>
    </w:p>
    <w:p w14:paraId="7DA514B5" w14:textId="02543F4E" w:rsidR="00090770" w:rsidRPr="00FB33F3" w:rsidRDefault="00104ED5" w:rsidP="00090770">
      <w:pPr>
        <w:spacing w:after="0" w:line="240" w:lineRule="auto"/>
        <w:jc w:val="both"/>
        <w:rPr>
          <w:rFonts w:ascii="Times New Roman" w:hAnsi="Times New Roman" w:cs="Times New Roman"/>
          <w:sz w:val="28"/>
          <w:szCs w:val="28"/>
        </w:rPr>
      </w:pPr>
      <w:r w:rsidRPr="00FB33F3">
        <w:rPr>
          <w:rFonts w:ascii="Times New Roman" w:hAnsi="Times New Roman" w:cs="Times New Roman"/>
          <w:sz w:val="28"/>
          <w:szCs w:val="28"/>
          <w:lang w:val="kk-KZ"/>
        </w:rPr>
        <w:t>К</w:t>
      </w:r>
      <w:r w:rsidR="006D1F4B" w:rsidRPr="00FB33F3">
        <w:rPr>
          <w:rFonts w:ascii="Times New Roman" w:hAnsi="Times New Roman" w:cs="Times New Roman"/>
          <w:sz w:val="28"/>
          <w:szCs w:val="28"/>
        </w:rPr>
        <w:t>есте</w:t>
      </w:r>
      <w:r w:rsidRPr="00FB33F3">
        <w:rPr>
          <w:rFonts w:ascii="Times New Roman" w:hAnsi="Times New Roman" w:cs="Times New Roman"/>
          <w:sz w:val="28"/>
          <w:szCs w:val="28"/>
          <w:lang w:val="kk-KZ"/>
        </w:rPr>
        <w:t xml:space="preserve"> 2</w:t>
      </w:r>
      <w:r w:rsidR="00D15B61" w:rsidRPr="00FB33F3">
        <w:rPr>
          <w:rFonts w:ascii="Times New Roman" w:hAnsi="Times New Roman" w:cs="Times New Roman"/>
          <w:sz w:val="28"/>
          <w:szCs w:val="28"/>
          <w:lang w:val="kk-KZ"/>
        </w:rPr>
        <w:t>5</w:t>
      </w:r>
      <w:r w:rsidR="00090770" w:rsidRPr="00FB33F3">
        <w:rPr>
          <w:rFonts w:ascii="Times New Roman" w:hAnsi="Times New Roman" w:cs="Times New Roman"/>
          <w:sz w:val="28"/>
          <w:szCs w:val="28"/>
        </w:rPr>
        <w:t xml:space="preserve"> – Эксперименттік мәліметтер</w:t>
      </w:r>
    </w:p>
    <w:p w14:paraId="130A953D" w14:textId="77777777" w:rsidR="00387359" w:rsidRPr="00FB33F3" w:rsidRDefault="00387359" w:rsidP="00090770">
      <w:pPr>
        <w:spacing w:after="0" w:line="240" w:lineRule="auto"/>
        <w:jc w:val="both"/>
        <w:rPr>
          <w:rFonts w:ascii="Times New Roman" w:hAnsi="Times New Roman" w:cs="Times New Roman"/>
          <w:sz w:val="28"/>
          <w:szCs w:val="28"/>
        </w:rPr>
      </w:pPr>
    </w:p>
    <w:tbl>
      <w:tblPr>
        <w:tblStyle w:val="a4"/>
        <w:tblW w:w="9426" w:type="dxa"/>
        <w:jc w:val="center"/>
        <w:tblLook w:val="04A0" w:firstRow="1" w:lastRow="0" w:firstColumn="1" w:lastColumn="0" w:noHBand="0" w:noVBand="1"/>
      </w:tblPr>
      <w:tblGrid>
        <w:gridCol w:w="1652"/>
        <w:gridCol w:w="1085"/>
        <w:gridCol w:w="1688"/>
        <w:gridCol w:w="1667"/>
        <w:gridCol w:w="1667"/>
        <w:gridCol w:w="1667"/>
      </w:tblGrid>
      <w:tr w:rsidR="00090770" w:rsidRPr="00FB33F3" w14:paraId="74462F8A" w14:textId="77777777" w:rsidTr="003D2E09">
        <w:trPr>
          <w:trHeight w:val="259"/>
          <w:jc w:val="center"/>
        </w:trPr>
        <w:tc>
          <w:tcPr>
            <w:tcW w:w="4425" w:type="dxa"/>
            <w:gridSpan w:val="3"/>
          </w:tcPr>
          <w:p w14:paraId="41185A11" w14:textId="77777777" w:rsidR="00090770" w:rsidRPr="00FB33F3" w:rsidRDefault="00090770" w:rsidP="003D2E09">
            <w:pPr>
              <w:ind w:left="-57" w:right="-57"/>
              <w:jc w:val="center"/>
              <w:rPr>
                <w:rFonts w:ascii="Times New Roman" w:hAnsi="Times New Roman" w:cs="Times New Roman"/>
                <w:sz w:val="28"/>
                <w:szCs w:val="28"/>
                <w:lang w:val="kk-KZ"/>
              </w:rPr>
            </w:pPr>
            <w:r w:rsidRPr="00FB33F3">
              <w:rPr>
                <w:rFonts w:ascii="Times New Roman" w:hAnsi="Times New Roman" w:cs="Times New Roman"/>
                <w:bCs/>
                <w:sz w:val="28"/>
                <w:szCs w:val="28"/>
              </w:rPr>
              <w:t>Басқарылатын параметрлер</w:t>
            </w:r>
          </w:p>
        </w:tc>
        <w:tc>
          <w:tcPr>
            <w:tcW w:w="5001" w:type="dxa"/>
            <w:gridSpan w:val="3"/>
          </w:tcPr>
          <w:p w14:paraId="5E4410D2" w14:textId="77777777" w:rsidR="00090770" w:rsidRPr="00FB33F3" w:rsidRDefault="00090770" w:rsidP="003D2E09">
            <w:pPr>
              <w:ind w:left="-57" w:right="-57"/>
              <w:jc w:val="center"/>
              <w:rPr>
                <w:rFonts w:ascii="Times New Roman" w:hAnsi="Times New Roman" w:cs="Times New Roman"/>
                <w:sz w:val="28"/>
                <w:szCs w:val="28"/>
                <w:lang w:val="kk-KZ"/>
              </w:rPr>
            </w:pPr>
            <w:r w:rsidRPr="00FB33F3">
              <w:rPr>
                <w:rFonts w:ascii="Times New Roman" w:hAnsi="Times New Roman" w:cs="Times New Roman"/>
                <w:bCs/>
                <w:sz w:val="28"/>
                <w:szCs w:val="28"/>
                <w:lang w:val="kk-KZ"/>
              </w:rPr>
              <w:t>Анықталатын</w:t>
            </w:r>
            <w:r w:rsidRPr="00FB33F3">
              <w:rPr>
                <w:rFonts w:ascii="Times New Roman" w:hAnsi="Times New Roman" w:cs="Times New Roman"/>
                <w:bCs/>
                <w:sz w:val="28"/>
                <w:szCs w:val="28"/>
              </w:rPr>
              <w:t xml:space="preserve"> параметрлер</w:t>
            </w:r>
          </w:p>
        </w:tc>
      </w:tr>
      <w:tr w:rsidR="00090770" w:rsidRPr="00FB33F3" w14:paraId="71D2F98A" w14:textId="77777777" w:rsidTr="003D2E09">
        <w:trPr>
          <w:trHeight w:val="505"/>
          <w:jc w:val="center"/>
        </w:trPr>
        <w:tc>
          <w:tcPr>
            <w:tcW w:w="1652" w:type="dxa"/>
          </w:tcPr>
          <w:p w14:paraId="316D40B6" w14:textId="77777777" w:rsidR="002B5349" w:rsidRPr="00FB33F3" w:rsidRDefault="00090770" w:rsidP="002B5349">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Жасыл қарақұмық</w:t>
            </w:r>
            <w:r w:rsidR="002B5349" w:rsidRPr="00FB33F3">
              <w:rPr>
                <w:rFonts w:ascii="Times New Roman" w:eastAsia="Times New Roman" w:hAnsi="Times New Roman" w:cs="Times New Roman"/>
                <w:bCs/>
                <w:sz w:val="28"/>
                <w:szCs w:val="28"/>
                <w:lang w:val="kk-KZ"/>
              </w:rPr>
              <w:t xml:space="preserve"> ұны</w:t>
            </w:r>
            <w:r w:rsidRPr="00FB33F3">
              <w:rPr>
                <w:rFonts w:ascii="Times New Roman" w:eastAsia="Times New Roman" w:hAnsi="Times New Roman" w:cs="Times New Roman"/>
                <w:bCs/>
                <w:sz w:val="28"/>
                <w:szCs w:val="28"/>
                <w:lang w:val="kk-KZ"/>
              </w:rPr>
              <w:t>,</w:t>
            </w:r>
            <w:r w:rsidR="002B5349" w:rsidRPr="00FB33F3">
              <w:rPr>
                <w:rFonts w:ascii="Times New Roman" w:eastAsia="Times New Roman" w:hAnsi="Times New Roman" w:cs="Times New Roman"/>
                <w:bCs/>
                <w:sz w:val="28"/>
                <w:szCs w:val="28"/>
                <w:lang w:val="kk-KZ"/>
              </w:rPr>
              <w:t xml:space="preserve"> </w:t>
            </w:r>
          </w:p>
          <w:p w14:paraId="1EF2C04A" w14:textId="475845F5" w:rsidR="00090770" w:rsidRPr="00FB33F3" w:rsidRDefault="00090770" w:rsidP="002B534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lang w:val="kk-KZ"/>
              </w:rPr>
              <w:t>Х</w:t>
            </w:r>
            <w:r w:rsidRPr="00FB33F3">
              <w:rPr>
                <w:rFonts w:ascii="Times New Roman" w:eastAsia="Times New Roman" w:hAnsi="Times New Roman" w:cs="Times New Roman"/>
                <w:bCs/>
                <w:sz w:val="28"/>
                <w:szCs w:val="28"/>
                <w:vertAlign w:val="subscript"/>
                <w:lang w:val="kk-KZ"/>
              </w:rPr>
              <w:t>1</w:t>
            </w:r>
          </w:p>
        </w:tc>
        <w:tc>
          <w:tcPr>
            <w:tcW w:w="1085" w:type="dxa"/>
          </w:tcPr>
          <w:p w14:paraId="61C7A269"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Жүгері ұны</w:t>
            </w:r>
            <w:r w:rsidRPr="00FB33F3">
              <w:rPr>
                <w:rFonts w:ascii="Times New Roman" w:eastAsia="Times New Roman" w:hAnsi="Times New Roman" w:cs="Times New Roman"/>
                <w:bCs/>
                <w:sz w:val="28"/>
                <w:szCs w:val="28"/>
                <w:lang w:val="kk-KZ"/>
              </w:rPr>
              <w:t>,</w:t>
            </w:r>
          </w:p>
          <w:p w14:paraId="42AE7395"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lang w:val="kk-KZ"/>
              </w:rPr>
              <w:t>Х</w:t>
            </w:r>
            <w:r w:rsidRPr="00FB33F3">
              <w:rPr>
                <w:rFonts w:ascii="Times New Roman" w:eastAsia="Times New Roman" w:hAnsi="Times New Roman" w:cs="Times New Roman"/>
                <w:bCs/>
                <w:sz w:val="28"/>
                <w:szCs w:val="28"/>
                <w:vertAlign w:val="subscript"/>
                <w:lang w:val="kk-KZ"/>
              </w:rPr>
              <w:t>2</w:t>
            </w:r>
          </w:p>
        </w:tc>
        <w:tc>
          <w:tcPr>
            <w:tcW w:w="1688" w:type="dxa"/>
          </w:tcPr>
          <w:p w14:paraId="3994E203"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eastAsia="Times New Roman" w:hAnsi="Times New Roman" w:cs="Times New Roman"/>
                <w:bCs/>
                <w:sz w:val="28"/>
                <w:szCs w:val="28"/>
              </w:rPr>
              <w:t>Жолжелкен ұн</w:t>
            </w:r>
            <w:r w:rsidRPr="00FB33F3">
              <w:rPr>
                <w:rFonts w:ascii="Times New Roman" w:eastAsia="Times New Roman" w:hAnsi="Times New Roman" w:cs="Times New Roman"/>
                <w:bCs/>
                <w:sz w:val="28"/>
                <w:szCs w:val="28"/>
                <w:lang w:val="kk-KZ"/>
              </w:rPr>
              <w:t>тағ</w:t>
            </w:r>
            <w:r w:rsidRPr="00FB33F3">
              <w:rPr>
                <w:rFonts w:ascii="Times New Roman" w:eastAsia="Times New Roman" w:hAnsi="Times New Roman" w:cs="Times New Roman"/>
                <w:bCs/>
                <w:sz w:val="28"/>
                <w:szCs w:val="28"/>
              </w:rPr>
              <w:t>ы</w:t>
            </w:r>
            <w:r w:rsidRPr="00FB33F3">
              <w:rPr>
                <w:rFonts w:ascii="Times New Roman" w:eastAsia="Times New Roman" w:hAnsi="Times New Roman" w:cs="Times New Roman"/>
                <w:bCs/>
                <w:sz w:val="28"/>
                <w:szCs w:val="28"/>
                <w:lang w:val="kk-KZ"/>
              </w:rPr>
              <w:t xml:space="preserve">, </w:t>
            </w:r>
          </w:p>
          <w:p w14:paraId="1FAF607D"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bCs/>
                <w:sz w:val="28"/>
                <w:szCs w:val="28"/>
                <w:lang w:val="kk-KZ"/>
              </w:rPr>
              <w:t>Х</w:t>
            </w:r>
            <w:r w:rsidRPr="00FB33F3">
              <w:rPr>
                <w:rFonts w:ascii="Times New Roman" w:eastAsia="Times New Roman" w:hAnsi="Times New Roman" w:cs="Times New Roman"/>
                <w:bCs/>
                <w:sz w:val="28"/>
                <w:szCs w:val="28"/>
                <w:vertAlign w:val="subscript"/>
                <w:lang w:val="kk-KZ"/>
              </w:rPr>
              <w:t>3</w:t>
            </w:r>
          </w:p>
        </w:tc>
        <w:tc>
          <w:tcPr>
            <w:tcW w:w="1667" w:type="dxa"/>
          </w:tcPr>
          <w:p w14:paraId="26155542"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bCs/>
                <w:sz w:val="28"/>
                <w:szCs w:val="28"/>
              </w:rPr>
              <w:t>Нан көлемі (см³/</w:t>
            </w:r>
            <w:r w:rsidRPr="00FB33F3">
              <w:rPr>
                <w:rFonts w:ascii="Times New Roman" w:hAnsi="Times New Roman" w:cs="Times New Roman"/>
                <w:bCs/>
                <w:sz w:val="28"/>
                <w:szCs w:val="28"/>
                <w:lang w:val="kk-KZ"/>
              </w:rPr>
              <w:t xml:space="preserve">100 </w:t>
            </w:r>
            <w:r w:rsidRPr="00FB33F3">
              <w:rPr>
                <w:rFonts w:ascii="Times New Roman" w:hAnsi="Times New Roman" w:cs="Times New Roman"/>
                <w:bCs/>
                <w:sz w:val="28"/>
                <w:szCs w:val="28"/>
              </w:rPr>
              <w:t>г)</w:t>
            </w:r>
            <w:r w:rsidRPr="00FB33F3">
              <w:rPr>
                <w:rFonts w:ascii="Times New Roman" w:eastAsia="Times New Roman" w:hAnsi="Times New Roman" w:cs="Times New Roman"/>
                <w:bCs/>
                <w:sz w:val="28"/>
                <w:szCs w:val="28"/>
                <w:lang w:val="kk-KZ"/>
              </w:rPr>
              <w:t xml:space="preserve">, </w:t>
            </w:r>
          </w:p>
          <w:p w14:paraId="1B748126" w14:textId="77777777" w:rsidR="00090770" w:rsidRPr="00FB33F3" w:rsidRDefault="00090770" w:rsidP="003D2E09">
            <w:pPr>
              <w:ind w:left="-57" w:right="-57"/>
              <w:jc w:val="center"/>
              <w:rPr>
                <w:rFonts w:ascii="Times New Roman" w:eastAsia="Times New Roman" w:hAnsi="Times New Roman" w:cs="Times New Roman"/>
                <w:bCs/>
                <w:sz w:val="28"/>
                <w:szCs w:val="28"/>
                <w:vertAlign w:val="subscript"/>
                <w:lang w:val="kk-KZ"/>
              </w:rPr>
            </w:pPr>
            <w:r w:rsidRPr="00FB33F3">
              <w:rPr>
                <w:rFonts w:ascii="Times New Roman" w:hAnsi="Times New Roman" w:cs="Times New Roman"/>
                <w:sz w:val="28"/>
                <w:szCs w:val="28"/>
              </w:rPr>
              <w:t>Y</w:t>
            </w:r>
            <w:r w:rsidRPr="00FB33F3">
              <w:rPr>
                <w:rFonts w:ascii="Times New Roman" w:hAnsi="Times New Roman" w:cs="Times New Roman"/>
                <w:sz w:val="28"/>
                <w:szCs w:val="28"/>
                <w:vertAlign w:val="subscript"/>
                <w:lang w:val="kk-KZ"/>
              </w:rPr>
              <w:t>1</w:t>
            </w:r>
          </w:p>
        </w:tc>
        <w:tc>
          <w:tcPr>
            <w:tcW w:w="1667" w:type="dxa"/>
          </w:tcPr>
          <w:p w14:paraId="5F8B3CCF"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bCs/>
                <w:sz w:val="28"/>
                <w:szCs w:val="28"/>
              </w:rPr>
              <w:t>Кеуектілік (%)</w:t>
            </w:r>
            <w:r w:rsidRPr="00FB33F3">
              <w:rPr>
                <w:rFonts w:ascii="Times New Roman" w:eastAsia="Times New Roman" w:hAnsi="Times New Roman" w:cs="Times New Roman"/>
                <w:bCs/>
                <w:sz w:val="28"/>
                <w:szCs w:val="28"/>
                <w:lang w:val="kk-KZ"/>
              </w:rPr>
              <w:t xml:space="preserve">, </w:t>
            </w:r>
          </w:p>
          <w:p w14:paraId="7BA8BF44"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Y</w:t>
            </w:r>
            <w:r w:rsidRPr="00FB33F3">
              <w:rPr>
                <w:rFonts w:ascii="Times New Roman" w:eastAsia="Times New Roman" w:hAnsi="Times New Roman" w:cs="Times New Roman"/>
                <w:bCs/>
                <w:sz w:val="28"/>
                <w:szCs w:val="28"/>
                <w:vertAlign w:val="subscript"/>
                <w:lang w:val="kk-KZ"/>
              </w:rPr>
              <w:t>2</w:t>
            </w:r>
          </w:p>
        </w:tc>
        <w:tc>
          <w:tcPr>
            <w:tcW w:w="1667" w:type="dxa"/>
          </w:tcPr>
          <w:p w14:paraId="13BE8D64" w14:textId="77777777" w:rsidR="00090770" w:rsidRPr="00FB33F3" w:rsidRDefault="00090770" w:rsidP="003D2E09">
            <w:pPr>
              <w:ind w:left="-57" w:right="-57"/>
              <w:jc w:val="center"/>
              <w:rPr>
                <w:rFonts w:ascii="Times New Roman" w:hAnsi="Times New Roman" w:cs="Times New Roman"/>
                <w:bCs/>
                <w:sz w:val="28"/>
                <w:szCs w:val="28"/>
                <w:lang w:val="kk-KZ"/>
              </w:rPr>
            </w:pPr>
            <w:r w:rsidRPr="00FB33F3">
              <w:rPr>
                <w:rFonts w:ascii="Times New Roman" w:hAnsi="Times New Roman" w:cs="Times New Roman"/>
                <w:bCs/>
                <w:sz w:val="28"/>
                <w:szCs w:val="28"/>
                <w:lang w:val="kk-KZ"/>
              </w:rPr>
              <w:t>Ұяшық</w:t>
            </w:r>
            <w:r w:rsidRPr="00FB33F3">
              <w:rPr>
                <w:rFonts w:ascii="Times New Roman" w:hAnsi="Times New Roman" w:cs="Times New Roman"/>
                <w:bCs/>
                <w:sz w:val="28"/>
                <w:szCs w:val="28"/>
              </w:rPr>
              <w:t xml:space="preserve"> саны </w:t>
            </w:r>
            <w:r w:rsidRPr="00FB33F3">
              <w:rPr>
                <w:rFonts w:ascii="Times New Roman" w:hAnsi="Times New Roman" w:cs="Times New Roman"/>
                <w:bCs/>
                <w:sz w:val="28"/>
                <w:szCs w:val="28"/>
                <w:lang w:val="kk-KZ"/>
              </w:rPr>
              <w:t>(</w:t>
            </w:r>
            <w:r w:rsidRPr="00FB33F3">
              <w:rPr>
                <w:rFonts w:ascii="Times New Roman" w:hAnsi="Times New Roman" w:cs="Times New Roman"/>
                <w:bCs/>
                <w:sz w:val="28"/>
                <w:szCs w:val="28"/>
              </w:rPr>
              <w:t>дана</w:t>
            </w:r>
            <w:r w:rsidRPr="00FB33F3">
              <w:rPr>
                <w:rFonts w:ascii="Times New Roman" w:hAnsi="Times New Roman" w:cs="Times New Roman"/>
                <w:bCs/>
                <w:sz w:val="28"/>
                <w:szCs w:val="28"/>
                <w:lang w:val="kk-KZ"/>
              </w:rPr>
              <w:t>),</w:t>
            </w:r>
          </w:p>
          <w:p w14:paraId="1042E835"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Y</w:t>
            </w:r>
            <w:r w:rsidRPr="00FB33F3">
              <w:rPr>
                <w:rFonts w:ascii="Times New Roman" w:eastAsia="Times New Roman" w:hAnsi="Times New Roman" w:cs="Times New Roman"/>
                <w:bCs/>
                <w:sz w:val="28"/>
                <w:szCs w:val="28"/>
                <w:vertAlign w:val="subscript"/>
                <w:lang w:val="kk-KZ"/>
              </w:rPr>
              <w:t>3</w:t>
            </w:r>
          </w:p>
        </w:tc>
      </w:tr>
      <w:tr w:rsidR="00090770" w:rsidRPr="00FB33F3" w14:paraId="71F07C64" w14:textId="77777777" w:rsidTr="003D2E09">
        <w:trPr>
          <w:trHeight w:val="225"/>
          <w:jc w:val="center"/>
        </w:trPr>
        <w:tc>
          <w:tcPr>
            <w:tcW w:w="1652" w:type="dxa"/>
            <w:vAlign w:val="center"/>
          </w:tcPr>
          <w:p w14:paraId="45BC1D7E"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74</w:t>
            </w:r>
            <w:r w:rsidRPr="00FB33F3">
              <w:rPr>
                <w:rFonts w:ascii="Times New Roman" w:eastAsia="Times New Roman" w:hAnsi="Times New Roman" w:cs="Times New Roman"/>
                <w:sz w:val="28"/>
                <w:szCs w:val="28"/>
              </w:rPr>
              <w:t>%</w:t>
            </w:r>
          </w:p>
        </w:tc>
        <w:tc>
          <w:tcPr>
            <w:tcW w:w="1085" w:type="dxa"/>
            <w:vAlign w:val="center"/>
          </w:tcPr>
          <w:p w14:paraId="5CC43613"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en-US"/>
              </w:rPr>
              <w:t>5</w:t>
            </w:r>
            <w:r w:rsidRPr="00FB33F3">
              <w:rPr>
                <w:rFonts w:ascii="Times New Roman" w:eastAsia="Times New Roman" w:hAnsi="Times New Roman" w:cs="Times New Roman"/>
                <w:sz w:val="28"/>
                <w:szCs w:val="28"/>
              </w:rPr>
              <w:t>%</w:t>
            </w:r>
          </w:p>
        </w:tc>
        <w:tc>
          <w:tcPr>
            <w:tcW w:w="1688" w:type="dxa"/>
            <w:vAlign w:val="center"/>
          </w:tcPr>
          <w:p w14:paraId="6E5B65CB"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1</w:t>
            </w:r>
            <w:r w:rsidRPr="00FB33F3">
              <w:rPr>
                <w:rFonts w:ascii="Times New Roman" w:eastAsia="Times New Roman" w:hAnsi="Times New Roman" w:cs="Times New Roman"/>
                <w:sz w:val="28"/>
                <w:szCs w:val="28"/>
              </w:rPr>
              <w:t>%</w:t>
            </w:r>
          </w:p>
        </w:tc>
        <w:tc>
          <w:tcPr>
            <w:tcW w:w="1667" w:type="dxa"/>
          </w:tcPr>
          <w:p w14:paraId="435D165B"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sz w:val="28"/>
                <w:szCs w:val="28"/>
              </w:rPr>
              <w:t>29</w:t>
            </w:r>
            <w:r w:rsidRPr="00FB33F3">
              <w:rPr>
                <w:rFonts w:ascii="Times New Roman" w:hAnsi="Times New Roman" w:cs="Times New Roman"/>
                <w:sz w:val="28"/>
                <w:szCs w:val="28"/>
                <w:lang w:val="kk-KZ"/>
              </w:rPr>
              <w:t>0</w:t>
            </w:r>
          </w:p>
        </w:tc>
        <w:tc>
          <w:tcPr>
            <w:tcW w:w="1667" w:type="dxa"/>
          </w:tcPr>
          <w:p w14:paraId="652F7367"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64</w:t>
            </w:r>
          </w:p>
        </w:tc>
        <w:tc>
          <w:tcPr>
            <w:tcW w:w="1667" w:type="dxa"/>
          </w:tcPr>
          <w:p w14:paraId="686B2828"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lang w:val="kk-KZ"/>
              </w:rPr>
              <w:t>1548</w:t>
            </w:r>
          </w:p>
        </w:tc>
      </w:tr>
      <w:tr w:rsidR="00090770" w:rsidRPr="00FB33F3" w14:paraId="6FCC0770" w14:textId="77777777" w:rsidTr="003D2E09">
        <w:trPr>
          <w:trHeight w:val="236"/>
          <w:jc w:val="center"/>
        </w:trPr>
        <w:tc>
          <w:tcPr>
            <w:tcW w:w="1652" w:type="dxa"/>
            <w:vAlign w:val="center"/>
          </w:tcPr>
          <w:p w14:paraId="31E0FDD1"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7</w:t>
            </w:r>
            <w:r w:rsidRPr="00FB33F3">
              <w:rPr>
                <w:rFonts w:ascii="Times New Roman" w:eastAsia="Times New Roman" w:hAnsi="Times New Roman" w:cs="Times New Roman"/>
                <w:sz w:val="28"/>
                <w:szCs w:val="28"/>
              </w:rPr>
              <w:t>0%</w:t>
            </w:r>
          </w:p>
        </w:tc>
        <w:tc>
          <w:tcPr>
            <w:tcW w:w="1085" w:type="dxa"/>
            <w:vAlign w:val="center"/>
          </w:tcPr>
          <w:p w14:paraId="1F760D93"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w:t>
            </w:r>
            <w:r w:rsidRPr="00FB33F3">
              <w:rPr>
                <w:rFonts w:ascii="Times New Roman" w:eastAsia="Times New Roman" w:hAnsi="Times New Roman" w:cs="Times New Roman"/>
                <w:sz w:val="28"/>
                <w:szCs w:val="28"/>
                <w:lang w:val="en-US"/>
              </w:rPr>
              <w:t>5</w:t>
            </w:r>
            <w:r w:rsidRPr="00FB33F3">
              <w:rPr>
                <w:rFonts w:ascii="Times New Roman" w:eastAsia="Times New Roman" w:hAnsi="Times New Roman" w:cs="Times New Roman"/>
                <w:sz w:val="28"/>
                <w:szCs w:val="28"/>
              </w:rPr>
              <w:t>%</w:t>
            </w:r>
          </w:p>
        </w:tc>
        <w:tc>
          <w:tcPr>
            <w:tcW w:w="1688" w:type="dxa"/>
            <w:vAlign w:val="center"/>
          </w:tcPr>
          <w:p w14:paraId="0EF3814B"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5%</w:t>
            </w:r>
          </w:p>
        </w:tc>
        <w:tc>
          <w:tcPr>
            <w:tcW w:w="1667" w:type="dxa"/>
          </w:tcPr>
          <w:p w14:paraId="2EB3D943"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sz w:val="28"/>
                <w:szCs w:val="28"/>
              </w:rPr>
              <w:t>34</w:t>
            </w:r>
            <w:r w:rsidRPr="00FB33F3">
              <w:rPr>
                <w:rFonts w:ascii="Times New Roman" w:hAnsi="Times New Roman" w:cs="Times New Roman"/>
                <w:sz w:val="28"/>
                <w:szCs w:val="28"/>
                <w:lang w:val="kk-KZ"/>
              </w:rPr>
              <w:t>0</w:t>
            </w:r>
          </w:p>
        </w:tc>
        <w:tc>
          <w:tcPr>
            <w:tcW w:w="1667" w:type="dxa"/>
          </w:tcPr>
          <w:p w14:paraId="44A2AFF6"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72</w:t>
            </w:r>
          </w:p>
        </w:tc>
        <w:tc>
          <w:tcPr>
            <w:tcW w:w="1667" w:type="dxa"/>
          </w:tcPr>
          <w:p w14:paraId="30455B4B"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lang w:val="kk-KZ"/>
              </w:rPr>
              <w:t>2</w:t>
            </w:r>
            <w:r w:rsidRPr="00FB33F3">
              <w:rPr>
                <w:rFonts w:ascii="Times New Roman" w:hAnsi="Times New Roman" w:cs="Times New Roman"/>
                <w:sz w:val="28"/>
                <w:szCs w:val="28"/>
              </w:rPr>
              <w:t>534</w:t>
            </w:r>
          </w:p>
        </w:tc>
      </w:tr>
      <w:tr w:rsidR="00090770" w:rsidRPr="00FB33F3" w14:paraId="6EB353CB" w14:textId="77777777" w:rsidTr="003D2E09">
        <w:trPr>
          <w:trHeight w:val="236"/>
          <w:jc w:val="center"/>
        </w:trPr>
        <w:tc>
          <w:tcPr>
            <w:tcW w:w="1652" w:type="dxa"/>
            <w:vAlign w:val="center"/>
          </w:tcPr>
          <w:p w14:paraId="01464090"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6</w:t>
            </w:r>
            <w:r w:rsidRPr="00FB33F3">
              <w:rPr>
                <w:rFonts w:ascii="Times New Roman" w:eastAsia="Times New Roman" w:hAnsi="Times New Roman" w:cs="Times New Roman"/>
                <w:sz w:val="28"/>
                <w:szCs w:val="28"/>
                <w:lang w:val="en-US"/>
              </w:rPr>
              <w:t>7</w:t>
            </w:r>
            <w:r w:rsidRPr="00FB33F3">
              <w:rPr>
                <w:rFonts w:ascii="Times New Roman" w:eastAsia="Times New Roman" w:hAnsi="Times New Roman" w:cs="Times New Roman"/>
                <w:sz w:val="28"/>
                <w:szCs w:val="28"/>
              </w:rPr>
              <w:t>%</w:t>
            </w:r>
          </w:p>
        </w:tc>
        <w:tc>
          <w:tcPr>
            <w:tcW w:w="1085" w:type="dxa"/>
            <w:vAlign w:val="center"/>
          </w:tcPr>
          <w:p w14:paraId="7F2784F0"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rPr>
              <w:t>25%</w:t>
            </w:r>
          </w:p>
        </w:tc>
        <w:tc>
          <w:tcPr>
            <w:tcW w:w="1688" w:type="dxa"/>
            <w:vAlign w:val="center"/>
          </w:tcPr>
          <w:p w14:paraId="2A23E6F9"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eastAsia="Times New Roman" w:hAnsi="Times New Roman" w:cs="Times New Roman"/>
                <w:sz w:val="28"/>
                <w:szCs w:val="28"/>
                <w:lang w:val="en-US"/>
              </w:rPr>
              <w:t>8</w:t>
            </w:r>
            <w:r w:rsidRPr="00FB33F3">
              <w:rPr>
                <w:rFonts w:ascii="Times New Roman" w:eastAsia="Times New Roman" w:hAnsi="Times New Roman" w:cs="Times New Roman"/>
                <w:sz w:val="28"/>
                <w:szCs w:val="28"/>
              </w:rPr>
              <w:t>%</w:t>
            </w:r>
          </w:p>
        </w:tc>
        <w:tc>
          <w:tcPr>
            <w:tcW w:w="1667" w:type="dxa"/>
          </w:tcPr>
          <w:p w14:paraId="3E60A02B"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sz w:val="28"/>
                <w:szCs w:val="28"/>
              </w:rPr>
              <w:t>32</w:t>
            </w:r>
            <w:r w:rsidRPr="00FB33F3">
              <w:rPr>
                <w:rFonts w:ascii="Times New Roman" w:hAnsi="Times New Roman" w:cs="Times New Roman"/>
                <w:sz w:val="28"/>
                <w:szCs w:val="28"/>
                <w:lang w:val="kk-KZ"/>
              </w:rPr>
              <w:t>0</w:t>
            </w:r>
          </w:p>
        </w:tc>
        <w:tc>
          <w:tcPr>
            <w:tcW w:w="1667" w:type="dxa"/>
          </w:tcPr>
          <w:p w14:paraId="1BED76ED" w14:textId="77777777" w:rsidR="00090770" w:rsidRPr="00FB33F3" w:rsidRDefault="00090770" w:rsidP="003D2E09">
            <w:pPr>
              <w:ind w:left="-57" w:right="-57"/>
              <w:jc w:val="center"/>
              <w:rPr>
                <w:rFonts w:ascii="Times New Roman" w:eastAsia="Times New Roman" w:hAnsi="Times New Roman" w:cs="Times New Roman"/>
                <w:bCs/>
                <w:sz w:val="28"/>
                <w:szCs w:val="28"/>
              </w:rPr>
            </w:pPr>
            <w:r w:rsidRPr="00FB33F3">
              <w:rPr>
                <w:rFonts w:ascii="Times New Roman" w:hAnsi="Times New Roman" w:cs="Times New Roman"/>
                <w:sz w:val="28"/>
                <w:szCs w:val="28"/>
              </w:rPr>
              <w:t>68</w:t>
            </w:r>
          </w:p>
        </w:tc>
        <w:tc>
          <w:tcPr>
            <w:tcW w:w="1667" w:type="dxa"/>
          </w:tcPr>
          <w:p w14:paraId="7FF82BC0" w14:textId="77777777" w:rsidR="00090770" w:rsidRPr="00FB33F3" w:rsidRDefault="00090770" w:rsidP="003D2E09">
            <w:pPr>
              <w:ind w:left="-57" w:right="-57"/>
              <w:jc w:val="center"/>
              <w:rPr>
                <w:rFonts w:ascii="Times New Roman" w:eastAsia="Times New Roman" w:hAnsi="Times New Roman" w:cs="Times New Roman"/>
                <w:bCs/>
                <w:sz w:val="28"/>
                <w:szCs w:val="28"/>
                <w:lang w:val="kk-KZ"/>
              </w:rPr>
            </w:pPr>
            <w:r w:rsidRPr="00FB33F3">
              <w:rPr>
                <w:rFonts w:ascii="Times New Roman" w:hAnsi="Times New Roman" w:cs="Times New Roman"/>
                <w:sz w:val="28"/>
                <w:szCs w:val="28"/>
              </w:rPr>
              <w:t>107</w:t>
            </w:r>
            <w:r w:rsidRPr="00FB33F3">
              <w:rPr>
                <w:rFonts w:ascii="Times New Roman" w:hAnsi="Times New Roman" w:cs="Times New Roman"/>
                <w:sz w:val="28"/>
                <w:szCs w:val="28"/>
                <w:lang w:val="kk-KZ"/>
              </w:rPr>
              <w:t>7</w:t>
            </w:r>
          </w:p>
        </w:tc>
      </w:tr>
    </w:tbl>
    <w:p w14:paraId="44EF63A2" w14:textId="77777777" w:rsidR="00090770" w:rsidRPr="00FB33F3" w:rsidRDefault="00090770" w:rsidP="00090770">
      <w:pPr>
        <w:spacing w:after="0"/>
        <w:ind w:firstLine="709"/>
        <w:jc w:val="both"/>
        <w:rPr>
          <w:rFonts w:ascii="Times New Roman" w:hAnsi="Times New Roman" w:cs="Times New Roman"/>
          <w:sz w:val="28"/>
          <w:szCs w:val="28"/>
          <w:lang w:val="kk-KZ"/>
        </w:rPr>
      </w:pPr>
    </w:p>
    <w:p w14:paraId="234BFB4F" w14:textId="2D919434" w:rsidR="00090770" w:rsidRPr="00FB33F3" w:rsidRDefault="00090770" w:rsidP="00090770">
      <w:pPr>
        <w:spacing w:after="0"/>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Бұл кесте ұн құрамындағы өзгерістердің дайын нан сапасына елеулі ықпал ететінін көрсетеді.</w:t>
      </w:r>
    </w:p>
    <w:p w14:paraId="34F4C9A9" w14:textId="77777777" w:rsidR="00090770" w:rsidRPr="00FB33F3" w:rsidRDefault="00090770" w:rsidP="00090770">
      <w:pPr>
        <w:spacing w:after="0" w:line="240" w:lineRule="auto"/>
        <w:ind w:firstLine="709"/>
        <w:jc w:val="both"/>
        <w:rPr>
          <w:rFonts w:ascii="Times New Roman" w:hAnsi="Times New Roman" w:cs="Times New Roman"/>
          <w:sz w:val="28"/>
          <w:szCs w:val="28"/>
        </w:rPr>
      </w:pPr>
      <w:r w:rsidRPr="00FB33F3">
        <w:rPr>
          <w:rFonts w:ascii="Times New Roman" w:hAnsi="Times New Roman" w:cs="Times New Roman"/>
          <w:sz w:val="28"/>
          <w:szCs w:val="28"/>
          <w:lang w:val="kk-KZ"/>
        </w:rPr>
        <w:t xml:space="preserve">Регрессиялық теңдеулерді шығару әрбір тәуелді параметр үшін көп факторлы сызықтық регрессия әдісі қолданылды. </w:t>
      </w:r>
      <w:r w:rsidRPr="00FB33F3">
        <w:rPr>
          <w:rFonts w:ascii="Times New Roman" w:hAnsi="Times New Roman" w:cs="Times New Roman"/>
          <w:sz w:val="28"/>
          <w:szCs w:val="28"/>
        </w:rPr>
        <w:t>Нәтижесінде келесі теңдеулер алынды:</w:t>
      </w:r>
    </w:p>
    <w:p w14:paraId="2DE92892" w14:textId="77777777" w:rsidR="00090770" w:rsidRPr="00FB33F3" w:rsidRDefault="00090770" w:rsidP="00FB032C">
      <w:pPr>
        <w:pStyle w:val="a5"/>
        <w:numPr>
          <w:ilvl w:val="0"/>
          <w:numId w:val="14"/>
        </w:numPr>
        <w:spacing w:after="0" w:line="240" w:lineRule="auto"/>
        <w:jc w:val="both"/>
        <w:rPr>
          <w:rFonts w:ascii="Times New Roman" w:hAnsi="Times New Roman" w:cs="Times New Roman"/>
          <w:sz w:val="28"/>
          <w:szCs w:val="28"/>
        </w:rPr>
      </w:pPr>
      <w:r w:rsidRPr="00FB33F3">
        <w:rPr>
          <w:rFonts w:ascii="Times New Roman" w:eastAsia="Times New Roman" w:hAnsi="Times New Roman" w:cs="Times New Roman"/>
          <w:sz w:val="28"/>
          <w:szCs w:val="28"/>
          <w:lang w:val="ru-KZ" w:eastAsia="ru-KZ"/>
        </w:rPr>
        <w:t>Нан көлемі</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 xml:space="preserve"> см³/100 г</w:t>
      </w:r>
      <w:r w:rsidRPr="00FB33F3">
        <w:rPr>
          <w:rFonts w:ascii="Times New Roman" w:eastAsia="Times New Roman" w:hAnsi="Times New Roman" w:cs="Times New Roman"/>
          <w:sz w:val="28"/>
          <w:szCs w:val="28"/>
          <w:lang w:val="kk-KZ" w:eastAsia="ru-KZ"/>
        </w:rPr>
        <w:t>.,</w:t>
      </w:r>
      <w:r w:rsidRPr="00FB33F3">
        <w:rPr>
          <w:rFonts w:ascii="Times New Roman" w:hAnsi="Times New Roman" w:cs="Times New Roman"/>
          <w:sz w:val="28"/>
          <w:szCs w:val="28"/>
        </w:rPr>
        <w:t xml:space="preserve"> (Y₂):</w:t>
      </w:r>
    </w:p>
    <w:p w14:paraId="64C62A26" w14:textId="77777777" w:rsidR="00090770" w:rsidRPr="00FB33F3" w:rsidRDefault="00090770" w:rsidP="00090770">
      <w:pPr>
        <w:pStyle w:val="a5"/>
        <w:spacing w:after="0" w:line="240" w:lineRule="auto"/>
        <w:ind w:left="709"/>
        <w:jc w:val="both"/>
        <w:rPr>
          <w:rFonts w:ascii="Times New Roman" w:hAnsi="Times New Roman" w:cs="Times New Roman"/>
          <w:sz w:val="28"/>
          <w:szCs w:val="28"/>
        </w:rPr>
      </w:pPr>
    </w:p>
    <w:p w14:paraId="214BEE17" w14:textId="77777777" w:rsidR="00090770" w:rsidRPr="00FB33F3" w:rsidRDefault="00090770" w:rsidP="00090770">
      <w:pPr>
        <w:pStyle w:val="a5"/>
        <w:spacing w:after="0" w:line="240" w:lineRule="auto"/>
        <w:ind w:left="0"/>
        <w:jc w:val="center"/>
        <w:rPr>
          <w:rFonts w:ascii="Times New Roman" w:hAnsi="Times New Roman" w:cs="Times New Roman"/>
          <w:sz w:val="28"/>
          <w:szCs w:val="28"/>
          <w:lang w:val="kk-KZ"/>
        </w:rPr>
      </w:pPr>
      <w:r w:rsidRPr="00FB33F3">
        <w:rPr>
          <w:rFonts w:ascii="Times New Roman" w:eastAsia="Times New Roman" w:hAnsi="Times New Roman" w:cs="Times New Roman"/>
          <w:sz w:val="28"/>
          <w:szCs w:val="28"/>
          <w:lang w:val="ru-KZ" w:eastAsia="ru-KZ"/>
        </w:rPr>
        <w:t>Y</w:t>
      </w:r>
      <w:r w:rsidRPr="00FB33F3">
        <w:rPr>
          <w:rFonts w:ascii="Times New Roman" w:eastAsia="Times New Roman" w:hAnsi="Times New Roman" w:cs="Times New Roman"/>
          <w:sz w:val="28"/>
          <w:szCs w:val="28"/>
          <w:vertAlign w:val="subscript"/>
          <w:lang w:val="kk-KZ" w:eastAsia="ru-KZ"/>
        </w:rPr>
        <w:t>1</w:t>
      </w:r>
      <w:r w:rsidRPr="00FB33F3">
        <w:rPr>
          <w:rFonts w:ascii="Times New Roman" w:eastAsia="Times New Roman" w:hAnsi="Times New Roman" w:cs="Times New Roman"/>
          <w:sz w:val="28"/>
          <w:szCs w:val="28"/>
          <w:lang w:val="ru-KZ" w:eastAsia="ru-KZ"/>
        </w:rPr>
        <w:t>=0</w:t>
      </w:r>
      <w:r w:rsidRPr="00FB33F3">
        <w:rPr>
          <w:rFonts w:ascii="Times New Roman" w:eastAsia="Times New Roman" w:hAnsi="Times New Roman" w:cs="Times New Roman"/>
          <w:sz w:val="28"/>
          <w:szCs w:val="28"/>
          <w:lang w:val="kk-KZ" w:eastAsia="ru-KZ"/>
        </w:rPr>
        <w:t>,</w:t>
      </w:r>
      <w:r w:rsidRPr="00FB33F3">
        <w:rPr>
          <w:rFonts w:ascii="Times New Roman" w:eastAsia="Times New Roman" w:hAnsi="Times New Roman" w:cs="Times New Roman"/>
          <w:sz w:val="28"/>
          <w:szCs w:val="28"/>
          <w:lang w:val="ru-KZ" w:eastAsia="ru-KZ"/>
        </w:rPr>
        <w:t>0</w:t>
      </w:r>
      <w:r w:rsidRPr="00FB33F3">
        <w:rPr>
          <w:rFonts w:ascii="Times New Roman" w:eastAsia="Times New Roman" w:hAnsi="Times New Roman" w:cs="Times New Roman"/>
          <w:sz w:val="28"/>
          <w:szCs w:val="28"/>
          <w:lang w:val="kk-KZ" w:eastAsia="ru-KZ"/>
        </w:rPr>
        <w:t>166</w:t>
      </w:r>
      <w:r w:rsidRPr="00FB33F3">
        <w:rPr>
          <w:rFonts w:ascii="Times New Roman" w:eastAsia="Times New Roman" w:hAnsi="Times New Roman" w:cs="Times New Roman"/>
          <w:sz w:val="28"/>
          <w:szCs w:val="28"/>
          <w:lang w:val="ru-KZ" w:eastAsia="ru-KZ"/>
        </w:rPr>
        <w:t>+</w:t>
      </w:r>
      <w:r w:rsidRPr="00FB33F3">
        <w:rPr>
          <w:rFonts w:ascii="Times New Roman" w:eastAsia="Times New Roman" w:hAnsi="Times New Roman" w:cs="Times New Roman"/>
          <w:sz w:val="28"/>
          <w:szCs w:val="28"/>
          <w:lang w:val="kk-KZ" w:eastAsia="ru-KZ"/>
        </w:rPr>
        <w:t>1,3364</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1</w:t>
      </w:r>
      <w:r w:rsidRPr="00FB33F3">
        <w:rPr>
          <w:rFonts w:ascii="Times New Roman" w:eastAsia="Times New Roman" w:hAnsi="Times New Roman" w:cs="Times New Roman"/>
          <w:sz w:val="28"/>
          <w:szCs w:val="28"/>
          <w:lang w:val="ru-KZ" w:eastAsia="ru-KZ"/>
        </w:rPr>
        <w:t>+0</w:t>
      </w:r>
      <w:r w:rsidRPr="00FB33F3">
        <w:rPr>
          <w:rFonts w:ascii="Times New Roman" w:eastAsia="Times New Roman" w:hAnsi="Times New Roman" w:cs="Times New Roman"/>
          <w:sz w:val="28"/>
          <w:szCs w:val="28"/>
          <w:lang w:val="kk-KZ" w:eastAsia="ru-KZ"/>
        </w:rPr>
        <w:t>,4152</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2</w:t>
      </w:r>
      <w:r w:rsidRPr="00FB33F3">
        <w:rPr>
          <w:rFonts w:ascii="Times New Roman" w:eastAsia="Times New Roman" w:hAnsi="Times New Roman" w:cs="Times New Roman"/>
          <w:sz w:val="28"/>
          <w:szCs w:val="28"/>
          <w:lang w:val="kk-KZ" w:eastAsia="ru-KZ"/>
        </w:rPr>
        <w:t xml:space="preserve"> - </w:t>
      </w:r>
      <w:r w:rsidRPr="00FB33F3">
        <w:rPr>
          <w:rFonts w:ascii="Times New Roman" w:eastAsia="Times New Roman" w:hAnsi="Times New Roman" w:cs="Times New Roman"/>
          <w:sz w:val="28"/>
          <w:szCs w:val="28"/>
          <w:lang w:val="ru-KZ" w:eastAsia="ru-KZ"/>
        </w:rPr>
        <w:t>0</w:t>
      </w:r>
      <w:r w:rsidRPr="00FB33F3">
        <w:rPr>
          <w:rFonts w:ascii="Times New Roman" w:eastAsia="Times New Roman" w:hAnsi="Times New Roman" w:cs="Times New Roman"/>
          <w:sz w:val="28"/>
          <w:szCs w:val="28"/>
          <w:lang w:val="kk-KZ" w:eastAsia="ru-KZ"/>
        </w:rPr>
        <w:t>,0908</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3</w:t>
      </w:r>
      <w:r w:rsidRPr="00FB33F3">
        <w:rPr>
          <w:rFonts w:ascii="Times New Roman" w:eastAsia="Times New Roman" w:hAnsi="Times New Roman" w:cs="Times New Roman"/>
          <w:sz w:val="28"/>
          <w:szCs w:val="28"/>
          <w:vertAlign w:val="subscript"/>
          <w:lang w:val="kk-KZ" w:eastAsia="ru-KZ"/>
        </w:rPr>
        <w:t xml:space="preserve"> </w:t>
      </w:r>
      <w:r w:rsidRPr="00FB33F3">
        <w:rPr>
          <w:rFonts w:ascii="Times New Roman" w:eastAsia="Times New Roman" w:hAnsi="Times New Roman" w:cs="Times New Roman"/>
          <w:sz w:val="28"/>
          <w:szCs w:val="28"/>
          <w:lang w:val="kk-KZ" w:eastAsia="ru-KZ"/>
        </w:rPr>
        <w:t>- 8,</w:t>
      </w:r>
      <w:r w:rsidRPr="00FB33F3">
        <w:rPr>
          <w:rFonts w:ascii="Times New Roman" w:eastAsia="Times New Roman" w:hAnsi="Times New Roman" w:cs="Times New Roman"/>
          <w:sz w:val="28"/>
          <w:szCs w:val="28"/>
          <w:lang w:val="ru-KZ" w:eastAsia="ru-KZ"/>
        </w:rPr>
        <w:t>09</w:t>
      </w:r>
      <w:r w:rsidRPr="00FB33F3">
        <w:rPr>
          <w:rFonts w:ascii="Times New Roman" w:eastAsia="Times New Roman" w:hAnsi="Times New Roman" w:cs="Times New Roman"/>
          <w:sz w:val="28"/>
          <w:szCs w:val="28"/>
          <w:lang w:val="kk-KZ" w:eastAsia="ru-KZ"/>
        </w:rPr>
        <w:t>26</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3</w:t>
      </w:r>
      <w:r w:rsidRPr="00FB33F3">
        <w:rPr>
          <w:rFonts w:ascii="Times New Roman" w:eastAsia="Times New Roman" w:hAnsi="Times New Roman" w:cs="Times New Roman"/>
          <w:sz w:val="28"/>
          <w:szCs w:val="28"/>
          <w:vertAlign w:val="superscript"/>
          <w:lang w:val="ru-KZ" w:eastAsia="ru-KZ"/>
        </w:rPr>
        <w:t>2</w:t>
      </w:r>
      <w:r w:rsidRPr="00FB33F3">
        <w:rPr>
          <w:rFonts w:ascii="Times New Roman" w:eastAsia="Times New Roman" w:hAnsi="Times New Roman" w:cs="Times New Roman"/>
          <w:sz w:val="28"/>
          <w:szCs w:val="28"/>
          <w:lang w:val="ru-KZ" w:eastAsia="ru-KZ"/>
        </w:rPr>
        <w:t>+</w:t>
      </w:r>
      <w:r w:rsidRPr="00FB33F3">
        <w:rPr>
          <w:rFonts w:ascii="Times New Roman" w:eastAsia="Times New Roman" w:hAnsi="Times New Roman" w:cs="Times New Roman"/>
          <w:sz w:val="28"/>
          <w:szCs w:val="28"/>
          <w:lang w:val="kk-KZ" w:eastAsia="ru-KZ"/>
        </w:rPr>
        <w:t>1,2824</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1</w:t>
      </w:r>
      <w:r w:rsidRPr="00FB33F3">
        <w:rPr>
          <w:rFonts w:ascii="Times New Roman" w:eastAsia="Times New Roman" w:hAnsi="Times New Roman" w:cs="Times New Roman"/>
          <w:sz w:val="28"/>
          <w:szCs w:val="28"/>
          <w:lang w:val="ru-KZ" w:eastAsia="ru-KZ"/>
        </w:rPr>
        <w:t>X</w:t>
      </w:r>
      <w:r w:rsidRPr="00FB33F3">
        <w:rPr>
          <w:rFonts w:ascii="Times New Roman" w:eastAsia="Times New Roman" w:hAnsi="Times New Roman" w:cs="Times New Roman"/>
          <w:sz w:val="28"/>
          <w:szCs w:val="28"/>
          <w:vertAlign w:val="subscript"/>
          <w:lang w:val="ru-KZ" w:eastAsia="ru-KZ"/>
        </w:rPr>
        <w:t>3</w:t>
      </w:r>
    </w:p>
    <w:p w14:paraId="78F9AC9D" w14:textId="77777777" w:rsidR="00090770" w:rsidRPr="00FB33F3" w:rsidRDefault="00090770" w:rsidP="00090770">
      <w:pPr>
        <w:spacing w:after="0" w:line="240" w:lineRule="auto"/>
        <w:ind w:firstLine="709"/>
        <w:jc w:val="center"/>
        <w:rPr>
          <w:rFonts w:ascii="Times New Roman" w:eastAsia="Times New Roman" w:hAnsi="Times New Roman" w:cs="Times New Roman"/>
          <w:sz w:val="28"/>
          <w:szCs w:val="28"/>
          <w:vertAlign w:val="subscript"/>
          <w:lang w:val="ru-KZ" w:eastAsia="ru-KZ"/>
        </w:rPr>
      </w:pPr>
    </w:p>
    <w:p w14:paraId="1D5FEF16" w14:textId="77777777" w:rsidR="00090770" w:rsidRPr="00FB33F3" w:rsidRDefault="00090770" w:rsidP="00FB032C">
      <w:pPr>
        <w:pStyle w:val="a5"/>
        <w:numPr>
          <w:ilvl w:val="0"/>
          <w:numId w:val="14"/>
        </w:num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Кеуектілік,  %</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rPr>
        <w:t xml:space="preserve"> (Y₂):</w:t>
      </w:r>
    </w:p>
    <w:p w14:paraId="0463CFC6" w14:textId="77777777" w:rsidR="00090770" w:rsidRPr="00FB33F3" w:rsidRDefault="00090770" w:rsidP="00090770">
      <w:pPr>
        <w:pStyle w:val="a5"/>
        <w:spacing w:after="0" w:line="240" w:lineRule="auto"/>
        <w:ind w:left="1069"/>
        <w:rPr>
          <w:rFonts w:ascii="Times New Roman" w:hAnsi="Times New Roman" w:cs="Times New Roman"/>
          <w:sz w:val="28"/>
          <w:szCs w:val="28"/>
        </w:rPr>
      </w:pPr>
    </w:p>
    <w:p w14:paraId="04269BED" w14:textId="77777777" w:rsidR="00090770" w:rsidRPr="00FB33F3" w:rsidRDefault="00090770" w:rsidP="00090770">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Y₂ = 0,00625 + 0,48117X₁ + 0,15623X₂ - 0,01249X₃ - 1,09342X₃² + 0,15658X₁X₃</w:t>
      </w:r>
      <w:r w:rsidRPr="00FB33F3">
        <w:rPr>
          <w:rFonts w:ascii="Times New Roman" w:hAnsi="Times New Roman" w:cs="Times New Roman"/>
          <w:sz w:val="28"/>
          <w:szCs w:val="28"/>
          <w:lang w:val="kk-KZ"/>
        </w:rPr>
        <w:t xml:space="preserve"> </w:t>
      </w:r>
    </w:p>
    <w:p w14:paraId="58388107" w14:textId="77777777" w:rsidR="00090770" w:rsidRPr="00FB33F3" w:rsidRDefault="00090770" w:rsidP="00090770">
      <w:pPr>
        <w:spacing w:after="0" w:line="240" w:lineRule="auto"/>
        <w:ind w:firstLine="709"/>
        <w:rPr>
          <w:rFonts w:ascii="Times New Roman" w:hAnsi="Times New Roman" w:cs="Times New Roman"/>
          <w:sz w:val="28"/>
          <w:szCs w:val="28"/>
          <w:lang w:val="kk-KZ"/>
        </w:rPr>
      </w:pPr>
    </w:p>
    <w:p w14:paraId="0ABAD0A6" w14:textId="77777777" w:rsidR="00090770" w:rsidRPr="00FB33F3" w:rsidRDefault="00090770" w:rsidP="00FB032C">
      <w:pPr>
        <w:pStyle w:val="a5"/>
        <w:numPr>
          <w:ilvl w:val="0"/>
          <w:numId w:val="14"/>
        </w:numPr>
        <w:spacing w:after="0" w:line="240" w:lineRule="auto"/>
        <w:rPr>
          <w:rFonts w:ascii="Times New Roman" w:hAnsi="Times New Roman" w:cs="Times New Roman"/>
          <w:sz w:val="28"/>
          <w:szCs w:val="28"/>
        </w:rPr>
      </w:pPr>
      <w:r w:rsidRPr="00FB33F3">
        <w:rPr>
          <w:rFonts w:ascii="Times New Roman" w:hAnsi="Times New Roman" w:cs="Times New Roman"/>
          <w:sz w:val="28"/>
          <w:szCs w:val="28"/>
        </w:rPr>
        <w:t>Ұяшықтар саны</w:t>
      </w:r>
      <w:r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rPr>
        <w:t>(Y₃):</w:t>
      </w:r>
    </w:p>
    <w:p w14:paraId="3BE32162" w14:textId="77777777" w:rsidR="00090770" w:rsidRPr="00FB33F3" w:rsidRDefault="00090770" w:rsidP="00090770">
      <w:pPr>
        <w:pStyle w:val="a5"/>
        <w:spacing w:after="0" w:line="240" w:lineRule="auto"/>
        <w:ind w:left="1069"/>
        <w:rPr>
          <w:rFonts w:ascii="Times New Roman" w:hAnsi="Times New Roman" w:cs="Times New Roman"/>
          <w:sz w:val="28"/>
          <w:szCs w:val="28"/>
        </w:rPr>
      </w:pPr>
    </w:p>
    <w:p w14:paraId="13848578" w14:textId="77777777" w:rsidR="00090770" w:rsidRPr="00FB33F3" w:rsidRDefault="00090770" w:rsidP="00090770">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rPr>
        <w:t>Y₃ = 0,5 + 38,1X₁ + 12,6X₂ - 2,70X₃ + 27,5X₃² -6,10X₁X₃</w:t>
      </w:r>
      <w:r w:rsidRPr="00FB33F3">
        <w:rPr>
          <w:rFonts w:ascii="Times New Roman" w:hAnsi="Times New Roman" w:cs="Times New Roman"/>
          <w:sz w:val="28"/>
          <w:szCs w:val="28"/>
          <w:lang w:val="kk-KZ"/>
        </w:rPr>
        <w:t xml:space="preserve">  </w:t>
      </w:r>
    </w:p>
    <w:p w14:paraId="5E011067" w14:textId="77777777" w:rsidR="00090770" w:rsidRPr="00FB33F3" w:rsidRDefault="00090770" w:rsidP="00090770">
      <w:pPr>
        <w:spacing w:after="0" w:line="240" w:lineRule="auto"/>
        <w:rPr>
          <w:rFonts w:ascii="Times New Roman" w:hAnsi="Times New Roman" w:cs="Times New Roman"/>
          <w:sz w:val="28"/>
          <w:szCs w:val="28"/>
          <w:lang w:val="kk-KZ"/>
        </w:rPr>
      </w:pPr>
    </w:p>
    <w:p w14:paraId="69DF2804" w14:textId="20C5C1B3" w:rsidR="00090770" w:rsidRPr="00FB33F3" w:rsidRDefault="00090770" w:rsidP="00090770">
      <w:pPr>
        <w:spacing w:after="0" w:line="240" w:lineRule="auto"/>
        <w:jc w:val="center"/>
        <w:rPr>
          <w:rFonts w:ascii="Times New Roman" w:hAnsi="Times New Roman" w:cs="Times New Roman"/>
          <w:sz w:val="28"/>
          <w:szCs w:val="28"/>
          <w:lang w:val="kk-KZ"/>
        </w:rPr>
      </w:pPr>
    </w:p>
    <w:p w14:paraId="0726E406" w14:textId="049FDAC9" w:rsidR="009D3148" w:rsidRPr="00FB33F3" w:rsidRDefault="009D3148" w:rsidP="009D3148">
      <w:pPr>
        <w:spacing w:before="100" w:beforeAutospacing="1" w:after="100" w:afterAutospacing="1" w:line="240" w:lineRule="auto"/>
        <w:rPr>
          <w:rFonts w:ascii="Times New Roman" w:eastAsia="Times New Roman" w:hAnsi="Times New Roman" w:cs="Times New Roman"/>
          <w:sz w:val="24"/>
          <w:szCs w:val="24"/>
          <w:lang w:eastAsia="ru-RU"/>
        </w:rPr>
      </w:pPr>
      <w:r w:rsidRPr="00FB33F3">
        <w:rPr>
          <w:rFonts w:ascii="Times New Roman" w:eastAsia="Times New Roman" w:hAnsi="Times New Roman" w:cs="Times New Roman"/>
          <w:noProof/>
          <w:sz w:val="24"/>
          <w:szCs w:val="24"/>
          <w:lang w:eastAsia="ru-RU"/>
        </w:rPr>
        <w:lastRenderedPageBreak/>
        <w:drawing>
          <wp:inline distT="0" distB="0" distL="0" distR="0" wp14:anchorId="2FD7DC30" wp14:editId="16900978">
            <wp:extent cx="5672455" cy="4200525"/>
            <wp:effectExtent l="0" t="0" r="4445" b="9525"/>
            <wp:docPr id="60" name="Рисунок 60" descr="C:\Users\Назира\Downloads\WhatsApp Image 2025-10-28 at 00.5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Назира\Downloads\WhatsApp Image 2025-10-28 at 00.51.39.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79614" cy="4205826"/>
                    </a:xfrm>
                    <a:prstGeom prst="rect">
                      <a:avLst/>
                    </a:prstGeom>
                    <a:noFill/>
                    <a:ln>
                      <a:noFill/>
                    </a:ln>
                  </pic:spPr>
                </pic:pic>
              </a:graphicData>
            </a:graphic>
          </wp:inline>
        </w:drawing>
      </w:r>
    </w:p>
    <w:p w14:paraId="310F112C" w14:textId="7A03F0A0" w:rsidR="00090770" w:rsidRPr="00FB33F3" w:rsidRDefault="00104ED5" w:rsidP="00387359">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 xml:space="preserve">Сурет 23 - </w:t>
      </w:r>
      <w:r w:rsidR="00090770" w:rsidRPr="00FB33F3">
        <w:rPr>
          <w:rFonts w:ascii="Times New Roman" w:hAnsi="Times New Roman"/>
          <w:sz w:val="28"/>
          <w:szCs w:val="28"/>
          <w:lang w:val="kk-KZ"/>
        </w:rPr>
        <w:t>Жолжелкен мен жасыл қарақұмық үлестеріне</w:t>
      </w:r>
    </w:p>
    <w:p w14:paraId="2A129828" w14:textId="77777777" w:rsidR="00090770" w:rsidRPr="00FB33F3" w:rsidRDefault="00090770" w:rsidP="00387359">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байланысты нан көлемінің, кеуектілігінің және ұяшықтар</w:t>
      </w:r>
    </w:p>
    <w:p w14:paraId="266401D6" w14:textId="04332217" w:rsidR="00090770" w:rsidRPr="00FB33F3" w:rsidRDefault="00090770" w:rsidP="00387359">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сандарының өзгерістері</w:t>
      </w:r>
    </w:p>
    <w:p w14:paraId="65A73745" w14:textId="77777777" w:rsidR="00090770" w:rsidRPr="00FB33F3" w:rsidRDefault="00090770" w:rsidP="00090770">
      <w:pPr>
        <w:spacing w:after="0" w:line="240" w:lineRule="auto"/>
        <w:jc w:val="center"/>
        <w:rPr>
          <w:rFonts w:ascii="Times New Roman" w:hAnsi="Times New Roman" w:cs="Times New Roman"/>
          <w:sz w:val="28"/>
          <w:szCs w:val="28"/>
          <w:lang w:val="kk-KZ"/>
        </w:rPr>
      </w:pPr>
    </w:p>
    <w:p w14:paraId="5B004BAC" w14:textId="77777777" w:rsidR="00090770" w:rsidRPr="00FB33F3" w:rsidRDefault="00090770" w:rsidP="00090770">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Регрессиялық теңдеулерді талдау жасап сипаттама беретін болсақ:</w:t>
      </w:r>
    </w:p>
    <w:p w14:paraId="3563FE1F" w14:textId="77777777" w:rsidR="00090770" w:rsidRPr="00FB33F3" w:rsidRDefault="00090770" w:rsidP="00090770">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жолжелкен ұнтағы (X₃), нанның барлық сапалық көрсеткіштеріне оң ықпал етеді, нанның көлемін және кеуектілігін арттырады, бірақ ұяшықтар санын азайтып, оларды ірілендіреді. Жолжелкен үлесін шектеулі мөлшерде қосу нан көлемі де, кеуектілігі де артады, ұяшықтар саны азайды. Бұл жолжелкен үлесін шектеулі мөлшерде қосу талшықтарға бай жолжелкеннің қамыр құрылымын жеңілдетіп, газ ұстау қабілетін жақсартатынын көрсетеді;</w:t>
      </w:r>
    </w:p>
    <w:p w14:paraId="5818AFAC" w14:textId="77777777" w:rsidR="00090770" w:rsidRPr="00FB33F3" w:rsidRDefault="00090770" w:rsidP="00090770">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жасыл қарақұмық (X₁), үлесі артқан сайын нанының құрылымы тығыздау болып қалыптасады, көлемі мен кеуектілігін азайтады, бірақ ұсақ ұяшықтар санын көбейтеді.;</w:t>
      </w:r>
    </w:p>
    <w:p w14:paraId="46182D1B" w14:textId="77777777" w:rsidR="00090770" w:rsidRPr="00FB33F3" w:rsidRDefault="00090770" w:rsidP="00090770">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жүгері ұны (X₂), орташа тұрақтандырушы рөл атқарады, нан көлеміне де, кеуектілікке де белгілі бір дәрежеде оң әсер етеді, бірақ жолжелкенге қарағанда әлсіз.</w:t>
      </w:r>
    </w:p>
    <w:p w14:paraId="2887338F" w14:textId="77777777" w:rsidR="00090770" w:rsidRPr="00FB33F3" w:rsidRDefault="00090770" w:rsidP="00090770">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Қорытындылай айтатын болсақ, жүргізілген регрессиялық талдау глютенсіз нан өнімдерін әзірлеуде ұн құрамын ғылыми негізде оңтайландыруға мүмкіндік береді.  Жолжелкен ұнтағы негізгі глютенсіз нан өніміне оңтайлы әсер беретін фактор болып табылады: оны шектеулі мөлшерде қосу нанның көлемінің өсуіне, кеуектілігін арттыруына жақсы әсерін тигізеді. Жасыл қарақұмық үлесінің артуы нанның құрылымының тығыздалып, кеуектіліктің </w:t>
      </w:r>
      <w:r w:rsidRPr="00FB33F3">
        <w:rPr>
          <w:rFonts w:ascii="Times New Roman" w:hAnsi="Times New Roman" w:cs="Times New Roman"/>
          <w:sz w:val="28"/>
          <w:szCs w:val="28"/>
          <w:lang w:val="kk-KZ"/>
        </w:rPr>
        <w:lastRenderedPageBreak/>
        <w:t>төмендеуіне әкеледі. Бұл жерде жүгері ұны дайын өнімнің сапасын теңестіруші параметр ретінде әрекет етеді. Осылайша алынған теңдеулер ұн қоспаларының пайыздық мөлшерін тиімді таңдау үшін қолдануға болады және өндірістік жағдайда нан сапасын болжап, технологиялық процестерді басқаруда ғылыми негізделген құрал ретінде қызмет етеді.</w:t>
      </w:r>
    </w:p>
    <w:p w14:paraId="630AF4AF" w14:textId="77777777" w:rsidR="002B16BE" w:rsidRPr="00FB33F3" w:rsidRDefault="002B16BE" w:rsidP="008E1E0A">
      <w:pPr>
        <w:pStyle w:val="MDPI52figure"/>
        <w:spacing w:before="0" w:after="0"/>
        <w:ind w:firstLine="709"/>
        <w:jc w:val="both"/>
        <w:rPr>
          <w:rFonts w:ascii="Times New Roman" w:hAnsi="Times New Roman"/>
          <w:b/>
          <w:bCs/>
          <w:sz w:val="28"/>
          <w:szCs w:val="28"/>
          <w:lang w:val="kk-KZ"/>
        </w:rPr>
      </w:pPr>
    </w:p>
    <w:p w14:paraId="1A5E790A" w14:textId="4D7E307B" w:rsidR="00660054" w:rsidRPr="00FB33F3" w:rsidRDefault="00660054" w:rsidP="00387359">
      <w:pPr>
        <w:pStyle w:val="MDPI52figure"/>
        <w:spacing w:before="0" w:after="0"/>
        <w:ind w:firstLine="709"/>
        <w:jc w:val="both"/>
        <w:rPr>
          <w:rFonts w:ascii="Times New Roman" w:hAnsi="Times New Roman"/>
          <w:b/>
          <w:bCs/>
          <w:sz w:val="28"/>
          <w:szCs w:val="28"/>
          <w:lang w:val="kk-KZ" w:eastAsia="ru-RU"/>
        </w:rPr>
      </w:pPr>
      <w:r w:rsidRPr="00FB33F3">
        <w:rPr>
          <w:rFonts w:ascii="Times New Roman" w:hAnsi="Times New Roman"/>
          <w:b/>
          <w:bCs/>
          <w:sz w:val="28"/>
          <w:szCs w:val="28"/>
          <w:lang w:val="kk-KZ"/>
        </w:rPr>
        <w:t>4.1.</w:t>
      </w:r>
      <w:r w:rsidR="003A3D68" w:rsidRPr="00FB33F3">
        <w:rPr>
          <w:rFonts w:ascii="Times New Roman" w:hAnsi="Times New Roman"/>
          <w:b/>
          <w:bCs/>
          <w:sz w:val="28"/>
          <w:szCs w:val="28"/>
          <w:lang w:val="kk-KZ"/>
        </w:rPr>
        <w:t>4</w:t>
      </w:r>
      <w:r w:rsidRPr="00FB33F3">
        <w:rPr>
          <w:rFonts w:ascii="Times New Roman" w:hAnsi="Times New Roman"/>
          <w:b/>
          <w:bCs/>
          <w:sz w:val="28"/>
          <w:szCs w:val="28"/>
          <w:lang w:val="kk-KZ"/>
        </w:rPr>
        <w:t xml:space="preserve"> </w:t>
      </w:r>
      <w:r w:rsidRPr="00FB33F3">
        <w:rPr>
          <w:rFonts w:ascii="Times New Roman" w:hAnsi="Times New Roman"/>
          <w:b/>
          <w:bCs/>
          <w:sz w:val="28"/>
          <w:szCs w:val="28"/>
          <w:lang w:val="kk-KZ" w:eastAsia="ru-RU"/>
        </w:rPr>
        <w:t xml:space="preserve">Ұсынылған глютенсіз құрама ұндардан дайындалған нанның </w:t>
      </w:r>
      <w:r w:rsidRPr="00FB33F3">
        <w:rPr>
          <w:rFonts w:ascii="Times New Roman" w:hAnsi="Times New Roman"/>
          <w:b/>
          <w:bCs/>
          <w:sz w:val="28"/>
          <w:szCs w:val="28"/>
          <w:lang w:val="kk-KZ"/>
        </w:rPr>
        <w:t xml:space="preserve">органолептикалық қасиеттерін </w:t>
      </w:r>
      <w:r w:rsidR="00387359" w:rsidRPr="00FB33F3">
        <w:rPr>
          <w:rFonts w:ascii="Times New Roman" w:hAnsi="Times New Roman"/>
          <w:b/>
          <w:bCs/>
          <w:sz w:val="28"/>
          <w:szCs w:val="28"/>
          <w:lang w:val="kk-KZ" w:eastAsia="ru-RU"/>
        </w:rPr>
        <w:t>математикалық өңдеу</w:t>
      </w:r>
    </w:p>
    <w:p w14:paraId="355632AD" w14:textId="77777777" w:rsidR="00660054" w:rsidRPr="00FB33F3" w:rsidRDefault="00660054" w:rsidP="00660054">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Глютенсіз нан өнімдерінің сапасын бағалауда органолептикалық көрсеткіштер (дәмі, иісі, құрылымы, сыртқы түрі) маңызды орын алады. Оларды тек субъективті бағалаумен шектемей, математикалық модельдеу арқылы объективтендіру ғылыми маңыздылығын арттырады. Осыған байланысты жасыл қарақұмық (X₁) және жолжелкен ұнтағының (X₃) әртүрлі үлестеріне сәйкес алынған органолептикалық мәндер (Y) бойынша регрессиялық талдау жүргізілді.</w:t>
      </w:r>
    </w:p>
    <w:p w14:paraId="46E2D99C" w14:textId="77777777" w:rsidR="00660054" w:rsidRPr="00FB33F3" w:rsidRDefault="00660054" w:rsidP="00660054">
      <w:pPr>
        <w:spacing w:after="0" w:line="240" w:lineRule="auto"/>
        <w:ind w:firstLine="709"/>
        <w:jc w:val="both"/>
        <w:rPr>
          <w:rFonts w:ascii="Times New Roman" w:hAnsi="Times New Roman" w:cs="Times New Roman"/>
          <w:sz w:val="28"/>
          <w:szCs w:val="28"/>
          <w:lang w:val="kk-KZ"/>
        </w:rPr>
      </w:pPr>
    </w:p>
    <w:p w14:paraId="07C30972" w14:textId="092D10BD" w:rsidR="00660054" w:rsidRPr="00FB33F3" w:rsidRDefault="00104ED5" w:rsidP="006D1F4B">
      <w:pPr>
        <w:pStyle w:val="2"/>
        <w:spacing w:before="0" w:line="240" w:lineRule="auto"/>
        <w:rPr>
          <w:rFonts w:ascii="Times New Roman" w:hAnsi="Times New Roman" w:cs="Times New Roman"/>
          <w:color w:val="auto"/>
          <w:sz w:val="28"/>
          <w:szCs w:val="28"/>
        </w:rPr>
      </w:pPr>
      <w:r w:rsidRPr="00FB33F3">
        <w:rPr>
          <w:rFonts w:ascii="Times New Roman" w:hAnsi="Times New Roman" w:cs="Times New Roman"/>
          <w:color w:val="auto"/>
          <w:sz w:val="28"/>
          <w:szCs w:val="28"/>
          <w:lang w:val="kk-KZ"/>
        </w:rPr>
        <w:t>К</w:t>
      </w:r>
      <w:r w:rsidR="00660054" w:rsidRPr="00FB33F3">
        <w:rPr>
          <w:rFonts w:ascii="Times New Roman" w:hAnsi="Times New Roman" w:cs="Times New Roman"/>
          <w:color w:val="auto"/>
          <w:sz w:val="28"/>
          <w:szCs w:val="28"/>
        </w:rPr>
        <w:t xml:space="preserve">есте </w:t>
      </w:r>
      <w:r w:rsidR="00D15B61" w:rsidRPr="00FB33F3">
        <w:rPr>
          <w:rFonts w:ascii="Times New Roman" w:hAnsi="Times New Roman" w:cs="Times New Roman"/>
          <w:color w:val="auto"/>
          <w:sz w:val="28"/>
          <w:szCs w:val="28"/>
          <w:lang w:val="kk-KZ"/>
        </w:rPr>
        <w:t>26</w:t>
      </w:r>
      <w:r w:rsidRPr="00FB33F3">
        <w:rPr>
          <w:rFonts w:ascii="Times New Roman" w:hAnsi="Times New Roman" w:cs="Times New Roman"/>
          <w:color w:val="auto"/>
          <w:sz w:val="28"/>
          <w:szCs w:val="28"/>
          <w:lang w:val="kk-KZ"/>
        </w:rPr>
        <w:t xml:space="preserve"> </w:t>
      </w:r>
      <w:r w:rsidR="00660054" w:rsidRPr="00FB33F3">
        <w:rPr>
          <w:rFonts w:ascii="Times New Roman" w:hAnsi="Times New Roman" w:cs="Times New Roman"/>
          <w:color w:val="auto"/>
          <w:sz w:val="28"/>
          <w:szCs w:val="28"/>
        </w:rPr>
        <w:t>– Эксперименттік мәліметтер</w:t>
      </w:r>
    </w:p>
    <w:p w14:paraId="656AD5FC" w14:textId="77777777" w:rsidR="00387359" w:rsidRPr="00FB33F3" w:rsidRDefault="00387359" w:rsidP="00387359"/>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7"/>
        <w:gridCol w:w="2160"/>
        <w:gridCol w:w="2160"/>
        <w:gridCol w:w="2729"/>
      </w:tblGrid>
      <w:tr w:rsidR="00660054" w:rsidRPr="00FB33F3" w14:paraId="68EADD00" w14:textId="77777777" w:rsidTr="00387359">
        <w:trPr>
          <w:jc w:val="center"/>
        </w:trPr>
        <w:tc>
          <w:tcPr>
            <w:tcW w:w="2307" w:type="dxa"/>
          </w:tcPr>
          <w:p w14:paraId="604E10BC" w14:textId="63324BAD"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Жасыл қарақұмық</w:t>
            </w:r>
            <w:r w:rsidR="002B5349" w:rsidRPr="00FB33F3">
              <w:rPr>
                <w:rFonts w:ascii="Times New Roman" w:hAnsi="Times New Roman" w:cs="Times New Roman"/>
                <w:sz w:val="28"/>
                <w:szCs w:val="28"/>
                <w:lang w:val="kk-KZ"/>
              </w:rPr>
              <w:t xml:space="preserve"> ұны</w:t>
            </w:r>
            <w:r w:rsidRPr="00FB33F3">
              <w:rPr>
                <w:rFonts w:ascii="Times New Roman" w:hAnsi="Times New Roman" w:cs="Times New Roman"/>
                <w:sz w:val="28"/>
                <w:szCs w:val="28"/>
              </w:rPr>
              <w:t xml:space="preserve">, </w:t>
            </w:r>
          </w:p>
          <w:p w14:paraId="2DE4F096"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X₁ (%)</w:t>
            </w:r>
          </w:p>
        </w:tc>
        <w:tc>
          <w:tcPr>
            <w:tcW w:w="2160" w:type="dxa"/>
          </w:tcPr>
          <w:p w14:paraId="42EE80BC"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 xml:space="preserve">Жүгері ұны, </w:t>
            </w:r>
          </w:p>
          <w:p w14:paraId="52CD88C2"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X₂ (%)</w:t>
            </w:r>
          </w:p>
        </w:tc>
        <w:tc>
          <w:tcPr>
            <w:tcW w:w="2160" w:type="dxa"/>
          </w:tcPr>
          <w:p w14:paraId="320459DD"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Жолжелкен ұн</w:t>
            </w:r>
            <w:r w:rsidRPr="00FB33F3">
              <w:rPr>
                <w:rFonts w:ascii="Times New Roman" w:hAnsi="Times New Roman" w:cs="Times New Roman"/>
                <w:sz w:val="28"/>
                <w:szCs w:val="28"/>
                <w:lang w:val="kk-KZ"/>
              </w:rPr>
              <w:t>тағ</w:t>
            </w:r>
            <w:r w:rsidRPr="00FB33F3">
              <w:rPr>
                <w:rFonts w:ascii="Times New Roman" w:hAnsi="Times New Roman" w:cs="Times New Roman"/>
                <w:sz w:val="28"/>
                <w:szCs w:val="28"/>
              </w:rPr>
              <w:t xml:space="preserve">ы, </w:t>
            </w:r>
          </w:p>
          <w:p w14:paraId="6BF82F86"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X₃ (%)</w:t>
            </w:r>
          </w:p>
        </w:tc>
        <w:tc>
          <w:tcPr>
            <w:tcW w:w="2729" w:type="dxa"/>
          </w:tcPr>
          <w:p w14:paraId="2B442962"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 xml:space="preserve">Органолептикалық қасиеті, </w:t>
            </w:r>
          </w:p>
          <w:p w14:paraId="70F45842" w14:textId="77777777" w:rsidR="00660054" w:rsidRPr="00FB33F3" w:rsidRDefault="00660054" w:rsidP="003D2E09">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rPr>
              <w:t>Y</w:t>
            </w:r>
            <w:r w:rsidRPr="00FB33F3">
              <w:rPr>
                <w:rFonts w:ascii="Times New Roman" w:hAnsi="Times New Roman" w:cs="Times New Roman"/>
                <w:sz w:val="28"/>
                <w:szCs w:val="28"/>
                <w:lang w:val="kk-KZ"/>
              </w:rPr>
              <w:t xml:space="preserve"> (балл)</w:t>
            </w:r>
          </w:p>
        </w:tc>
      </w:tr>
      <w:tr w:rsidR="00660054" w:rsidRPr="00FB33F3" w14:paraId="7766224C" w14:textId="77777777" w:rsidTr="00387359">
        <w:trPr>
          <w:jc w:val="center"/>
        </w:trPr>
        <w:tc>
          <w:tcPr>
            <w:tcW w:w="2307" w:type="dxa"/>
          </w:tcPr>
          <w:p w14:paraId="152D411D"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74</w:t>
            </w:r>
          </w:p>
        </w:tc>
        <w:tc>
          <w:tcPr>
            <w:tcW w:w="2160" w:type="dxa"/>
          </w:tcPr>
          <w:p w14:paraId="0427AF89"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25</w:t>
            </w:r>
          </w:p>
        </w:tc>
        <w:tc>
          <w:tcPr>
            <w:tcW w:w="2160" w:type="dxa"/>
          </w:tcPr>
          <w:p w14:paraId="0185BE84"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1</w:t>
            </w:r>
          </w:p>
        </w:tc>
        <w:tc>
          <w:tcPr>
            <w:tcW w:w="2729" w:type="dxa"/>
          </w:tcPr>
          <w:p w14:paraId="02EA73B9" w14:textId="77777777" w:rsidR="00660054" w:rsidRPr="00FB33F3" w:rsidRDefault="00660054" w:rsidP="003D2E09">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7,0</w:t>
            </w:r>
          </w:p>
        </w:tc>
      </w:tr>
      <w:tr w:rsidR="00660054" w:rsidRPr="00FB33F3" w14:paraId="32131CFE" w14:textId="77777777" w:rsidTr="00387359">
        <w:trPr>
          <w:jc w:val="center"/>
        </w:trPr>
        <w:tc>
          <w:tcPr>
            <w:tcW w:w="2307" w:type="dxa"/>
          </w:tcPr>
          <w:p w14:paraId="243EBBC0"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70</w:t>
            </w:r>
          </w:p>
        </w:tc>
        <w:tc>
          <w:tcPr>
            <w:tcW w:w="2160" w:type="dxa"/>
          </w:tcPr>
          <w:p w14:paraId="15B582E7"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25</w:t>
            </w:r>
          </w:p>
        </w:tc>
        <w:tc>
          <w:tcPr>
            <w:tcW w:w="2160" w:type="dxa"/>
          </w:tcPr>
          <w:p w14:paraId="6F6B9CB3"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5</w:t>
            </w:r>
          </w:p>
        </w:tc>
        <w:tc>
          <w:tcPr>
            <w:tcW w:w="2729" w:type="dxa"/>
          </w:tcPr>
          <w:p w14:paraId="0E67757E" w14:textId="77777777" w:rsidR="00660054" w:rsidRPr="00FB33F3" w:rsidRDefault="00660054" w:rsidP="003D2E09">
            <w:pPr>
              <w:spacing w:after="0" w:line="240" w:lineRule="auto"/>
              <w:jc w:val="center"/>
              <w:rPr>
                <w:rFonts w:ascii="Times New Roman" w:hAnsi="Times New Roman" w:cs="Times New Roman"/>
                <w:sz w:val="28"/>
                <w:szCs w:val="28"/>
                <w:lang w:val="kk-KZ"/>
              </w:rPr>
            </w:pPr>
            <w:r w:rsidRPr="00FB33F3">
              <w:rPr>
                <w:rFonts w:ascii="Times New Roman" w:hAnsi="Times New Roman" w:cs="Times New Roman"/>
                <w:sz w:val="28"/>
                <w:szCs w:val="28"/>
                <w:lang w:val="kk-KZ"/>
              </w:rPr>
              <w:t>8,5</w:t>
            </w:r>
          </w:p>
        </w:tc>
      </w:tr>
      <w:tr w:rsidR="00660054" w:rsidRPr="00FB33F3" w14:paraId="10D213D6" w14:textId="77777777" w:rsidTr="00387359">
        <w:trPr>
          <w:jc w:val="center"/>
        </w:trPr>
        <w:tc>
          <w:tcPr>
            <w:tcW w:w="2307" w:type="dxa"/>
          </w:tcPr>
          <w:p w14:paraId="224C1B49"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67</w:t>
            </w:r>
          </w:p>
        </w:tc>
        <w:tc>
          <w:tcPr>
            <w:tcW w:w="2160" w:type="dxa"/>
          </w:tcPr>
          <w:p w14:paraId="5CBF7F48"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25</w:t>
            </w:r>
          </w:p>
        </w:tc>
        <w:tc>
          <w:tcPr>
            <w:tcW w:w="2160" w:type="dxa"/>
          </w:tcPr>
          <w:p w14:paraId="3982DD1A"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8</w:t>
            </w:r>
          </w:p>
        </w:tc>
        <w:tc>
          <w:tcPr>
            <w:tcW w:w="2729" w:type="dxa"/>
          </w:tcPr>
          <w:p w14:paraId="6C68F028" w14:textId="77777777" w:rsidR="00660054" w:rsidRPr="00FB33F3" w:rsidRDefault="00660054" w:rsidP="003D2E09">
            <w:pPr>
              <w:spacing w:after="0" w:line="240" w:lineRule="auto"/>
              <w:jc w:val="center"/>
              <w:rPr>
                <w:rFonts w:ascii="Times New Roman" w:hAnsi="Times New Roman" w:cs="Times New Roman"/>
                <w:sz w:val="28"/>
                <w:szCs w:val="28"/>
              </w:rPr>
            </w:pPr>
            <w:r w:rsidRPr="00FB33F3">
              <w:rPr>
                <w:rFonts w:ascii="Times New Roman" w:hAnsi="Times New Roman" w:cs="Times New Roman"/>
                <w:sz w:val="28"/>
                <w:szCs w:val="28"/>
              </w:rPr>
              <w:t>8</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3</w:t>
            </w:r>
          </w:p>
        </w:tc>
      </w:tr>
    </w:tbl>
    <w:p w14:paraId="664FC265" w14:textId="77777777" w:rsidR="00660054" w:rsidRPr="00FB33F3" w:rsidRDefault="00660054" w:rsidP="00660054">
      <w:pPr>
        <w:spacing w:after="0" w:line="240" w:lineRule="auto"/>
        <w:ind w:firstLine="709"/>
        <w:rPr>
          <w:rFonts w:ascii="Times New Roman" w:hAnsi="Times New Roman" w:cs="Times New Roman"/>
          <w:sz w:val="28"/>
          <w:szCs w:val="28"/>
        </w:rPr>
      </w:pPr>
    </w:p>
    <w:p w14:paraId="1CE18BBD" w14:textId="77777777" w:rsidR="00660054" w:rsidRPr="00FB33F3" w:rsidRDefault="00660054" w:rsidP="009D3148">
      <w:pPr>
        <w:spacing w:after="0" w:line="240" w:lineRule="auto"/>
        <w:ind w:right="284" w:firstLine="709"/>
        <w:jc w:val="both"/>
        <w:rPr>
          <w:rFonts w:ascii="Times New Roman" w:hAnsi="Times New Roman" w:cs="Times New Roman"/>
          <w:sz w:val="28"/>
          <w:szCs w:val="28"/>
        </w:rPr>
      </w:pPr>
      <w:r w:rsidRPr="00FB33F3">
        <w:rPr>
          <w:rFonts w:ascii="Times New Roman" w:hAnsi="Times New Roman" w:cs="Times New Roman"/>
          <w:sz w:val="28"/>
          <w:szCs w:val="28"/>
        </w:rPr>
        <w:t>Жүгері ұнының (X₂) үлесі барлық жағдайда тұрақты болғандықтан, математикалық модельге X₁ және X₃ факторлары енгізілді. Модель сызықтық көпфакторлы регрессия теңдеуі түрінде жазылады:</w:t>
      </w:r>
    </w:p>
    <w:p w14:paraId="13BA8C7B" w14:textId="77777777" w:rsidR="00660054" w:rsidRPr="00FB33F3" w:rsidRDefault="00660054" w:rsidP="00660054">
      <w:pPr>
        <w:spacing w:after="0" w:line="240" w:lineRule="auto"/>
        <w:ind w:firstLine="709"/>
        <w:rPr>
          <w:rFonts w:ascii="Times New Roman" w:hAnsi="Times New Roman" w:cs="Times New Roman"/>
          <w:sz w:val="28"/>
          <w:szCs w:val="28"/>
        </w:rPr>
      </w:pPr>
    </w:p>
    <w:p w14:paraId="76AC14B6" w14:textId="77777777" w:rsidR="00660054" w:rsidRPr="00FB33F3" w:rsidRDefault="00660054" w:rsidP="00660054">
      <w:pPr>
        <w:spacing w:after="0" w:line="240" w:lineRule="auto"/>
        <w:ind w:firstLine="709"/>
        <w:jc w:val="center"/>
        <w:rPr>
          <w:rFonts w:ascii="Times New Roman" w:hAnsi="Times New Roman" w:cs="Times New Roman"/>
          <w:sz w:val="28"/>
          <w:szCs w:val="28"/>
          <w:lang w:val="kk-KZ"/>
        </w:rPr>
      </w:pPr>
      <w:r w:rsidRPr="00FB33F3">
        <w:rPr>
          <w:rFonts w:ascii="Times New Roman" w:hAnsi="Times New Roman" w:cs="Times New Roman"/>
          <w:sz w:val="28"/>
          <w:szCs w:val="28"/>
        </w:rPr>
        <w:t>Y = b₀ + b₁X₁ + b₃X₃</w:t>
      </w:r>
      <w:r w:rsidRPr="00FB33F3">
        <w:rPr>
          <w:rFonts w:ascii="Times New Roman" w:hAnsi="Times New Roman" w:cs="Times New Roman"/>
          <w:sz w:val="28"/>
          <w:szCs w:val="28"/>
          <w:lang w:val="kk-KZ"/>
        </w:rPr>
        <w:t xml:space="preserve">   (16)</w:t>
      </w:r>
    </w:p>
    <w:p w14:paraId="42A375A4" w14:textId="77777777" w:rsidR="00660054" w:rsidRPr="00FB33F3" w:rsidRDefault="00660054" w:rsidP="00660054">
      <w:pPr>
        <w:spacing w:after="0" w:line="240" w:lineRule="auto"/>
        <w:ind w:firstLine="709"/>
        <w:rPr>
          <w:rFonts w:ascii="Times New Roman" w:hAnsi="Times New Roman" w:cs="Times New Roman"/>
          <w:sz w:val="28"/>
          <w:szCs w:val="28"/>
        </w:rPr>
      </w:pPr>
    </w:p>
    <w:p w14:paraId="13E4E13C" w14:textId="77777777" w:rsidR="00660054" w:rsidRPr="00FB33F3" w:rsidRDefault="00660054" w:rsidP="00660054">
      <w:pPr>
        <w:spacing w:after="0" w:line="240" w:lineRule="auto"/>
        <w:ind w:firstLine="709"/>
        <w:jc w:val="both"/>
        <w:rPr>
          <w:rFonts w:ascii="Times New Roman" w:hAnsi="Times New Roman" w:cs="Times New Roman"/>
          <w:sz w:val="28"/>
          <w:szCs w:val="28"/>
        </w:rPr>
      </w:pPr>
      <w:r w:rsidRPr="00FB33F3">
        <w:rPr>
          <w:rFonts w:ascii="Times New Roman" w:hAnsi="Times New Roman" w:cs="Times New Roman"/>
          <w:sz w:val="28"/>
          <w:szCs w:val="28"/>
        </w:rPr>
        <w:t>Алынған регрессиялық теңдеу төмендегідей:</w:t>
      </w:r>
    </w:p>
    <w:p w14:paraId="4EA1674E" w14:textId="77777777" w:rsidR="00660054" w:rsidRPr="00FB33F3" w:rsidRDefault="00660054" w:rsidP="00660054">
      <w:pPr>
        <w:spacing w:after="0" w:line="240" w:lineRule="auto"/>
        <w:ind w:firstLine="709"/>
        <w:jc w:val="both"/>
        <w:rPr>
          <w:rFonts w:ascii="Times New Roman" w:hAnsi="Times New Roman" w:cs="Times New Roman"/>
          <w:sz w:val="28"/>
          <w:szCs w:val="28"/>
        </w:rPr>
      </w:pPr>
    </w:p>
    <w:p w14:paraId="2104F122" w14:textId="77777777" w:rsidR="00660054" w:rsidRPr="00FB33F3" w:rsidRDefault="00660054" w:rsidP="00660054">
      <w:pPr>
        <w:spacing w:after="0" w:line="240" w:lineRule="auto"/>
        <w:ind w:firstLine="709"/>
        <w:jc w:val="center"/>
        <w:rPr>
          <w:rFonts w:ascii="Times New Roman" w:hAnsi="Times New Roman" w:cs="Times New Roman"/>
          <w:sz w:val="28"/>
          <w:szCs w:val="28"/>
          <w:lang w:val="kk-KZ"/>
        </w:rPr>
      </w:pPr>
      <w:r w:rsidRPr="00FB33F3">
        <w:rPr>
          <w:rFonts w:ascii="Times New Roman" w:hAnsi="Times New Roman" w:cs="Times New Roman"/>
          <w:sz w:val="28"/>
          <w:szCs w:val="28"/>
        </w:rPr>
        <w:t>Y = 0</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0054 + 0</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0901·X₁ + 0</w:t>
      </w:r>
      <w:r w:rsidRPr="00FB33F3">
        <w:rPr>
          <w:rFonts w:ascii="Times New Roman" w:hAnsi="Times New Roman" w:cs="Times New Roman"/>
          <w:sz w:val="28"/>
          <w:szCs w:val="28"/>
          <w:lang w:val="kk-KZ"/>
        </w:rPr>
        <w:t>,</w:t>
      </w:r>
      <w:r w:rsidRPr="00FB33F3">
        <w:rPr>
          <w:rFonts w:ascii="Times New Roman" w:hAnsi="Times New Roman" w:cs="Times New Roman"/>
          <w:sz w:val="28"/>
          <w:szCs w:val="28"/>
        </w:rPr>
        <w:t>3130·X₃</w:t>
      </w:r>
      <w:r w:rsidRPr="00FB33F3">
        <w:rPr>
          <w:rFonts w:ascii="Times New Roman" w:hAnsi="Times New Roman" w:cs="Times New Roman"/>
          <w:sz w:val="28"/>
          <w:szCs w:val="28"/>
          <w:lang w:val="kk-KZ"/>
        </w:rPr>
        <w:t xml:space="preserve"> (17)</w:t>
      </w:r>
    </w:p>
    <w:p w14:paraId="55A35801" w14:textId="77777777" w:rsidR="00660054" w:rsidRPr="00FB33F3" w:rsidRDefault="00660054" w:rsidP="00660054">
      <w:pPr>
        <w:spacing w:after="0" w:line="240" w:lineRule="auto"/>
        <w:ind w:firstLine="709"/>
        <w:jc w:val="both"/>
        <w:rPr>
          <w:rFonts w:ascii="Times New Roman" w:hAnsi="Times New Roman" w:cs="Times New Roman"/>
          <w:sz w:val="28"/>
          <w:szCs w:val="28"/>
          <w:lang w:val="kk-KZ"/>
        </w:rPr>
      </w:pPr>
    </w:p>
    <w:p w14:paraId="7673F01B" w14:textId="77777777" w:rsidR="00660054" w:rsidRPr="00FB33F3" w:rsidRDefault="00660054" w:rsidP="009D3148">
      <w:pPr>
        <w:spacing w:after="0" w:line="240" w:lineRule="auto"/>
        <w:ind w:right="142"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Регрессиялық теңдеулерді талдау жасап сипаттама беретін болсақ:</w:t>
      </w:r>
    </w:p>
    <w:p w14:paraId="58CF4287" w14:textId="77777777" w:rsidR="00660054" w:rsidRPr="00FB33F3" w:rsidRDefault="00660054" w:rsidP="009D3148">
      <w:pPr>
        <w:spacing w:after="0" w:line="240" w:lineRule="auto"/>
        <w:ind w:right="142"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жасыл қарақұмық (X₁) – органолептикалық қасиетке оң ықпал етеді, бірақ әсері орташа (0,09 балл/1%);</w:t>
      </w:r>
    </w:p>
    <w:p w14:paraId="223825AA" w14:textId="77777777" w:rsidR="00660054" w:rsidRPr="00FB33F3" w:rsidRDefault="00660054" w:rsidP="009D3148">
      <w:pPr>
        <w:spacing w:after="0" w:line="240" w:lineRule="auto"/>
        <w:ind w:right="142"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жолжелкен ұнтағы (X₃) – органолептикалық көрсеткішке айтарлықтай күшті әсер етеді (0,31 балл/1%).</w:t>
      </w:r>
    </w:p>
    <w:p w14:paraId="5F099E75" w14:textId="77777777" w:rsidR="00660054" w:rsidRPr="00FB33F3" w:rsidRDefault="00660054" w:rsidP="009D3148">
      <w:pPr>
        <w:spacing w:after="0" w:line="240" w:lineRule="auto"/>
        <w:ind w:right="142"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Нақты алынған органолептикалық мәндер мен регрессиялық модель бойынша есептелген болжамды мәндердің салыстыруы төмендегі суретте көрсетілген.</w:t>
      </w:r>
    </w:p>
    <w:p w14:paraId="5A159818" w14:textId="40E95CDC" w:rsidR="00DC1F50" w:rsidRPr="00FB33F3" w:rsidRDefault="00DC1F50" w:rsidP="00DC1F50">
      <w:pPr>
        <w:spacing w:before="100" w:beforeAutospacing="1" w:after="100" w:afterAutospacing="1" w:line="240" w:lineRule="auto"/>
        <w:rPr>
          <w:rFonts w:ascii="Times New Roman" w:eastAsia="Times New Roman" w:hAnsi="Times New Roman" w:cs="Times New Roman"/>
          <w:sz w:val="24"/>
          <w:szCs w:val="24"/>
          <w:lang w:eastAsia="ru-RU"/>
        </w:rPr>
      </w:pPr>
      <w:r w:rsidRPr="00FB33F3">
        <w:rPr>
          <w:rFonts w:ascii="Times New Roman" w:eastAsia="Times New Roman" w:hAnsi="Times New Roman" w:cs="Times New Roman"/>
          <w:noProof/>
          <w:sz w:val="24"/>
          <w:szCs w:val="24"/>
          <w:lang w:eastAsia="ru-RU"/>
        </w:rPr>
        <w:lastRenderedPageBreak/>
        <w:drawing>
          <wp:inline distT="0" distB="0" distL="0" distR="0" wp14:anchorId="2CF5DD21" wp14:editId="031408EC">
            <wp:extent cx="5818796" cy="4048125"/>
            <wp:effectExtent l="0" t="0" r="0" b="0"/>
            <wp:docPr id="59" name="Рисунок 59" descr="C:\Users\Назира\Downloads\WhatsApp Image 2025-10-28 at 00.5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зира\Downloads\WhatsApp Image 2025-10-28 at 00.51.38.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58030" cy="4075420"/>
                    </a:xfrm>
                    <a:prstGeom prst="rect">
                      <a:avLst/>
                    </a:prstGeom>
                    <a:noFill/>
                    <a:ln>
                      <a:noFill/>
                    </a:ln>
                  </pic:spPr>
                </pic:pic>
              </a:graphicData>
            </a:graphic>
          </wp:inline>
        </w:drawing>
      </w:r>
    </w:p>
    <w:p w14:paraId="13CB53A9" w14:textId="42FABBBC" w:rsidR="00660054" w:rsidRPr="00FB33F3" w:rsidRDefault="00104ED5" w:rsidP="00660054">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Сурет 24 -</w:t>
      </w:r>
      <w:r w:rsidR="00660054" w:rsidRPr="00FB33F3">
        <w:rPr>
          <w:rFonts w:ascii="Times New Roman" w:hAnsi="Times New Roman"/>
          <w:sz w:val="28"/>
          <w:szCs w:val="28"/>
          <w:lang w:val="kk-KZ"/>
        </w:rPr>
        <w:t xml:space="preserve"> Жолжелкен мен жасыл қарақұмық үлестеріне </w:t>
      </w:r>
    </w:p>
    <w:p w14:paraId="7A552361" w14:textId="2800E4CE" w:rsidR="00660054" w:rsidRPr="00FB33F3" w:rsidRDefault="00660054" w:rsidP="00660054">
      <w:pPr>
        <w:pStyle w:val="MDPI52figure"/>
        <w:spacing w:before="0" w:after="0"/>
        <w:rPr>
          <w:rFonts w:ascii="Times New Roman" w:hAnsi="Times New Roman"/>
          <w:sz w:val="28"/>
          <w:szCs w:val="28"/>
          <w:lang w:val="kk-KZ"/>
        </w:rPr>
      </w:pPr>
      <w:r w:rsidRPr="00FB33F3">
        <w:rPr>
          <w:rFonts w:ascii="Times New Roman" w:hAnsi="Times New Roman"/>
          <w:sz w:val="28"/>
          <w:szCs w:val="28"/>
          <w:lang w:val="kk-KZ"/>
        </w:rPr>
        <w:t>байланысты нан өнімін органолептикалық бағалау</w:t>
      </w:r>
    </w:p>
    <w:p w14:paraId="2F3B27CA" w14:textId="77777777" w:rsidR="00660054" w:rsidRPr="00FB33F3" w:rsidRDefault="00660054" w:rsidP="00660054">
      <w:pPr>
        <w:spacing w:after="0" w:line="240" w:lineRule="auto"/>
        <w:ind w:firstLine="709"/>
        <w:rPr>
          <w:rFonts w:ascii="Times New Roman" w:hAnsi="Times New Roman" w:cs="Times New Roman"/>
          <w:sz w:val="28"/>
          <w:szCs w:val="28"/>
          <w:lang w:val="kk-KZ"/>
        </w:rPr>
      </w:pPr>
    </w:p>
    <w:p w14:paraId="0B724B6D" w14:textId="77777777" w:rsidR="00660054" w:rsidRPr="00FB33F3" w:rsidRDefault="00660054" w:rsidP="00085425">
      <w:pPr>
        <w:spacing w:after="0" w:line="240" w:lineRule="auto"/>
        <w:ind w:right="284"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Органолептикалық бағалауды математикалық модельдеу нәтижесінде жолжелкен ұнтағының үлесі негізгі әсер етуші фактор екендігі анықталды. Жасыл қарақұмықтың да үлесі бар, бірақ оның ықпалы шамалырақ. Алынған регрессиялық теңдеу оптималды ұн қоспаларын ғылыми негіздеуде сенімді құрал ретінде қолдануға мүмкіндік береді.</w:t>
      </w:r>
    </w:p>
    <w:p w14:paraId="3E2360BA" w14:textId="77777777" w:rsidR="008E1E0A" w:rsidRPr="00FB33F3" w:rsidRDefault="008E1E0A" w:rsidP="008E1E0A">
      <w:pPr>
        <w:spacing w:after="0" w:line="240" w:lineRule="auto"/>
        <w:ind w:firstLine="708"/>
        <w:jc w:val="both"/>
        <w:rPr>
          <w:rFonts w:ascii="Times New Roman" w:hAnsi="Times New Roman" w:cs="Times New Roman"/>
          <w:sz w:val="28"/>
          <w:szCs w:val="28"/>
          <w:lang w:val="kk-KZ"/>
        </w:rPr>
      </w:pPr>
    </w:p>
    <w:p w14:paraId="0BA54716" w14:textId="6D8EC0C0" w:rsidR="008E1E0A" w:rsidRPr="00FB33F3" w:rsidRDefault="008E1E0A" w:rsidP="008E1E0A">
      <w:pPr>
        <w:spacing w:after="0" w:line="240" w:lineRule="auto"/>
        <w:ind w:firstLine="709"/>
        <w:rPr>
          <w:rFonts w:ascii="Times New Roman" w:eastAsia="Calibri" w:hAnsi="Times New Roman" w:cs="Times New Roman"/>
          <w:b/>
          <w:bCs/>
          <w:sz w:val="28"/>
          <w:szCs w:val="28"/>
          <w:lang w:val="kk-KZ" w:eastAsia="ru-RU"/>
        </w:rPr>
      </w:pPr>
      <w:r w:rsidRPr="00FB33F3">
        <w:rPr>
          <w:rFonts w:ascii="Times New Roman" w:hAnsi="Times New Roman" w:cs="Times New Roman"/>
          <w:b/>
          <w:bCs/>
          <w:color w:val="000000" w:themeColor="text1"/>
          <w:sz w:val="28"/>
          <w:szCs w:val="28"/>
          <w:lang w:val="kk-KZ"/>
        </w:rPr>
        <w:t>4.2 Глютенсіз құрама ұнынан дайындалған</w:t>
      </w:r>
      <w:r w:rsidRPr="00FB33F3">
        <w:rPr>
          <w:rStyle w:val="af0"/>
          <w:b w:val="0"/>
          <w:bCs w:val="0"/>
          <w:sz w:val="28"/>
          <w:szCs w:val="28"/>
          <w:lang w:val="kk-KZ"/>
        </w:rPr>
        <w:t xml:space="preserve"> </w:t>
      </w:r>
      <w:r w:rsidRPr="00FB33F3">
        <w:rPr>
          <w:rStyle w:val="af0"/>
          <w:rFonts w:ascii="Times New Roman" w:hAnsi="Times New Roman" w:cs="Times New Roman"/>
          <w:sz w:val="28"/>
          <w:szCs w:val="28"/>
          <w:lang w:val="kk-KZ"/>
        </w:rPr>
        <w:t>нан</w:t>
      </w:r>
      <w:r w:rsidRPr="00FB33F3">
        <w:rPr>
          <w:rStyle w:val="af0"/>
          <w:b w:val="0"/>
          <w:bCs w:val="0"/>
          <w:sz w:val="28"/>
          <w:szCs w:val="28"/>
          <w:lang w:val="kk-KZ"/>
        </w:rPr>
        <w:t xml:space="preserve"> </w:t>
      </w:r>
      <w:r w:rsidRPr="00FB33F3">
        <w:rPr>
          <w:rFonts w:ascii="Times New Roman" w:eastAsia="Times New Roman" w:hAnsi="Times New Roman" w:cs="Times New Roman"/>
          <w:b/>
          <w:bCs/>
          <w:spacing w:val="-2"/>
          <w:sz w:val="28"/>
          <w:szCs w:val="28"/>
          <w:lang w:val="kk-KZ" w:eastAsia="ru-RU"/>
        </w:rPr>
        <w:t>технологиясын жасаудың</w:t>
      </w:r>
      <w:r w:rsidRPr="00FB33F3">
        <w:rPr>
          <w:rFonts w:ascii="Times New Roman" w:hAnsi="Times New Roman" w:cs="Times New Roman"/>
          <w:b/>
          <w:bCs/>
          <w:color w:val="000000" w:themeColor="text1"/>
          <w:sz w:val="28"/>
          <w:szCs w:val="28"/>
          <w:lang w:val="kk-KZ"/>
        </w:rPr>
        <w:t xml:space="preserve"> экономикалық негіздемесі</w:t>
      </w:r>
    </w:p>
    <w:p w14:paraId="49BE6A74" w14:textId="77777777" w:rsidR="00A502E6" w:rsidRPr="00FB33F3" w:rsidRDefault="00A502E6" w:rsidP="00A502E6">
      <w:pPr>
        <w:pStyle w:val="ad"/>
        <w:spacing w:before="0" w:beforeAutospacing="0" w:after="0" w:afterAutospacing="0"/>
        <w:ind w:right="209" w:firstLine="708"/>
        <w:jc w:val="both"/>
        <w:rPr>
          <w:bCs/>
          <w:spacing w:val="-2"/>
          <w:sz w:val="28"/>
          <w:szCs w:val="28"/>
          <w:lang w:val="kk-KZ"/>
        </w:rPr>
      </w:pPr>
      <w:r w:rsidRPr="00FB33F3">
        <w:rPr>
          <w:bCs/>
          <w:spacing w:val="-2"/>
          <w:sz w:val="28"/>
          <w:szCs w:val="28"/>
          <w:lang w:val="kk-KZ"/>
        </w:rPr>
        <w:t>Соңғы жылдары халық арасында глютенсіз өнімдерге деген қызығушылық пен тұтынушылық сұраныс едәуір артты. Бұл сұранысты қанағаттандыру қажеттілігі глютенсіз тағам өнімдерінің ассортиментін кеңейтуге бағытталған зерттеулер мен технологиялық шешімдердің дамуына түрткі болды. Осыған байланысты, ғылыми жұмысымның нысаны ретінде глютенсіз нан өндіру технологиясын жан-жақты зерттеп, оның өндірістік тұрғыдан экономикалық тиімділігін анықтау бойынша есептеу жұмыстары жүргізілді.</w:t>
      </w:r>
    </w:p>
    <w:p w14:paraId="2906BB5C" w14:textId="77777777" w:rsidR="00A502E6" w:rsidRPr="00FB33F3" w:rsidRDefault="00A502E6" w:rsidP="00A502E6">
      <w:pPr>
        <w:pStyle w:val="ad"/>
        <w:spacing w:before="0" w:beforeAutospacing="0" w:after="0" w:afterAutospacing="0"/>
        <w:ind w:right="209" w:firstLine="708"/>
        <w:jc w:val="both"/>
        <w:rPr>
          <w:bCs/>
          <w:spacing w:val="-2"/>
          <w:sz w:val="28"/>
          <w:szCs w:val="28"/>
          <w:lang w:val="kk-KZ"/>
        </w:rPr>
      </w:pPr>
      <w:r w:rsidRPr="00FB33F3">
        <w:rPr>
          <w:bCs/>
          <w:spacing w:val="-2"/>
          <w:sz w:val="28"/>
          <w:szCs w:val="28"/>
          <w:lang w:val="kk-KZ"/>
        </w:rPr>
        <w:t>Тұтас алып қарайтын болсақ, глютенсіз өнімдердің жалпы бағасы жоғары, сол себепті көп мұқтаж жандар оларды көп үнемі күнделікті сатып ала бермейді. Өз ғылыми жұмысым барысында глютенсіз өнімді жасауға алынған шикізаттар мен дайын глютенсіз нанның қол жетімді бағада болуы және өзіндік құны маңызды болды.</w:t>
      </w:r>
    </w:p>
    <w:p w14:paraId="024E7C63" w14:textId="77777777" w:rsidR="00A502E6" w:rsidRPr="00FB33F3" w:rsidRDefault="00A502E6" w:rsidP="00A502E6">
      <w:pPr>
        <w:spacing w:after="0" w:line="240" w:lineRule="auto"/>
        <w:ind w:right="141" w:firstLine="709"/>
        <w:jc w:val="both"/>
        <w:rPr>
          <w:rFonts w:ascii="Times New Roman" w:eastAsiaTheme="minorEastAsia" w:hAnsi="Times New Roman" w:cs="Times New Roman"/>
          <w:bCs/>
          <w:spacing w:val="-2"/>
          <w:sz w:val="28"/>
          <w:szCs w:val="28"/>
          <w:lang w:val="kk-KZ" w:eastAsia="ru-RU"/>
        </w:rPr>
      </w:pPr>
      <w:r w:rsidRPr="00FB33F3">
        <w:rPr>
          <w:rFonts w:ascii="Times New Roman" w:eastAsiaTheme="minorEastAsia" w:hAnsi="Times New Roman" w:cs="Times New Roman"/>
          <w:bCs/>
          <w:spacing w:val="-2"/>
          <w:sz w:val="28"/>
          <w:szCs w:val="28"/>
          <w:lang w:val="kk-KZ" w:eastAsia="ru-RU"/>
        </w:rPr>
        <w:lastRenderedPageBreak/>
        <w:t xml:space="preserve">Өзіндік құн – бұл өндірісте пайдаланылатын өнімдерді, қызметтер мен жұмыстарды, табиғи ресурстарды, шикізатты, материалдарды, отынды, энергияны, негізгі қорларды, еңбек ресурстарын және оны өндіру мен өткізуге жұмсалатын басқа да шығындарды бағалау. Біріктірілген ұн негізінде глютенсіз нан өндіру кезінде өзіндік құнды есептеу кезінде жүгері ұны, жасыл қарақұмық ұны мен жолжелкенді енгізу қосымша салымдарды пайдалануды талап етпейді. Глютенсіз нан-тоқаш өнімдерін өндіру кезінде жаңа қосымша жұмыс орындарын ашу, қосымша және арнайы жабдықты пайдалану талап етілмейді. </w:t>
      </w:r>
    </w:p>
    <w:p w14:paraId="18068BC7" w14:textId="3224F124" w:rsidR="00A502E6" w:rsidRPr="00FB33F3" w:rsidRDefault="00A502E6" w:rsidP="00A502E6">
      <w:pPr>
        <w:spacing w:after="0" w:line="240" w:lineRule="auto"/>
        <w:ind w:right="141" w:firstLine="709"/>
        <w:jc w:val="both"/>
        <w:rPr>
          <w:rFonts w:ascii="Times New Roman" w:eastAsiaTheme="minorEastAsia" w:hAnsi="Times New Roman" w:cs="Times New Roman"/>
          <w:bCs/>
          <w:spacing w:val="-2"/>
          <w:sz w:val="28"/>
          <w:szCs w:val="28"/>
          <w:lang w:val="kk-KZ" w:eastAsia="ru-RU"/>
        </w:rPr>
      </w:pPr>
      <w:r w:rsidRPr="00FB33F3">
        <w:rPr>
          <w:rFonts w:ascii="Times New Roman" w:eastAsiaTheme="minorEastAsia" w:hAnsi="Times New Roman" w:cs="Times New Roman"/>
          <w:bCs/>
          <w:spacing w:val="-2"/>
          <w:sz w:val="28"/>
          <w:szCs w:val="28"/>
          <w:lang w:val="kk-KZ" w:eastAsia="ru-RU"/>
        </w:rPr>
        <w:t xml:space="preserve">Жасыл қарақұмық, жүгері ұндары және жолжелкен қосылған нан технологиясы наубайхана кәсіпорындары үшін экономикалық тұрғыдан тиімді әрі экологиялық жағынан қолайлы болуы тиіс. Әлеуметтік-экономикалық тиімділіктің негізгі көрінісі – қазіргі кезде сұранысы жоғары профилактикалық және мамандандырылған өнімдер ассортиментін ұлғайту. Сондай-ақ қайталама ресурстарды </w:t>
      </w:r>
      <w:r w:rsidR="00522EA8" w:rsidRPr="00FB33F3">
        <w:rPr>
          <w:rFonts w:ascii="Times New Roman" w:eastAsiaTheme="minorEastAsia" w:hAnsi="Times New Roman" w:cs="Times New Roman"/>
          <w:bCs/>
          <w:spacing w:val="-2"/>
          <w:sz w:val="28"/>
          <w:szCs w:val="28"/>
          <w:lang w:val="kk-KZ" w:eastAsia="ru-RU"/>
        </w:rPr>
        <w:t>пайдалану кезінде тағамдық құндылығы жоғары</w:t>
      </w:r>
      <w:r w:rsidR="00D45EB8" w:rsidRPr="00FB33F3">
        <w:rPr>
          <w:rFonts w:ascii="Times New Roman" w:eastAsiaTheme="minorEastAsia" w:hAnsi="Times New Roman" w:cs="Times New Roman"/>
          <w:bCs/>
          <w:spacing w:val="-2"/>
          <w:sz w:val="28"/>
          <w:szCs w:val="28"/>
          <w:lang w:val="kk-KZ" w:eastAsia="ru-RU"/>
        </w:rPr>
        <w:t xml:space="preserve"> өнімдерді пайдалану,</w:t>
      </w:r>
      <w:r w:rsidRPr="00FB33F3">
        <w:rPr>
          <w:rFonts w:ascii="Times New Roman" w:eastAsiaTheme="minorEastAsia" w:hAnsi="Times New Roman" w:cs="Times New Roman"/>
          <w:bCs/>
          <w:spacing w:val="-2"/>
          <w:sz w:val="28"/>
          <w:szCs w:val="28"/>
          <w:lang w:val="kk-KZ" w:eastAsia="ru-RU"/>
        </w:rPr>
        <w:t xml:space="preserve"> нан</w:t>
      </w:r>
      <w:r w:rsidR="00D45EB8" w:rsidRPr="00FB33F3">
        <w:rPr>
          <w:rFonts w:ascii="Times New Roman" w:eastAsiaTheme="minorEastAsia" w:hAnsi="Times New Roman" w:cs="Times New Roman"/>
          <w:bCs/>
          <w:spacing w:val="-2"/>
          <w:sz w:val="28"/>
          <w:szCs w:val="28"/>
          <w:lang w:val="kk-KZ" w:eastAsia="ru-RU"/>
        </w:rPr>
        <w:t>-тоқаш</w:t>
      </w:r>
      <w:r w:rsidRPr="00FB33F3">
        <w:rPr>
          <w:rFonts w:ascii="Times New Roman" w:eastAsiaTheme="minorEastAsia" w:hAnsi="Times New Roman" w:cs="Times New Roman"/>
          <w:bCs/>
          <w:spacing w:val="-2"/>
          <w:sz w:val="28"/>
          <w:szCs w:val="28"/>
          <w:lang w:val="kk-KZ" w:eastAsia="ru-RU"/>
        </w:rPr>
        <w:t xml:space="preserve"> және кондитерлік өндірістердің рентабельд</w:t>
      </w:r>
      <w:r w:rsidR="00982ABC" w:rsidRPr="00FB33F3">
        <w:rPr>
          <w:rFonts w:ascii="Times New Roman" w:eastAsiaTheme="minorEastAsia" w:hAnsi="Times New Roman" w:cs="Times New Roman"/>
          <w:bCs/>
          <w:spacing w:val="-2"/>
          <w:sz w:val="28"/>
          <w:szCs w:val="28"/>
          <w:lang w:val="kk-KZ" w:eastAsia="ru-RU"/>
        </w:rPr>
        <w:t>ілі</w:t>
      </w:r>
      <w:r w:rsidR="00F07011" w:rsidRPr="00FB33F3">
        <w:rPr>
          <w:rFonts w:ascii="Times New Roman" w:eastAsiaTheme="minorEastAsia" w:hAnsi="Times New Roman" w:cs="Times New Roman"/>
          <w:bCs/>
          <w:spacing w:val="-2"/>
          <w:sz w:val="28"/>
          <w:szCs w:val="28"/>
          <w:lang w:val="kk-KZ" w:eastAsia="ru-RU"/>
        </w:rPr>
        <w:t>гін арттыруға ықпал етеді [13</w:t>
      </w:r>
      <w:r w:rsidR="0016170F" w:rsidRPr="00FB33F3">
        <w:rPr>
          <w:rFonts w:ascii="Times New Roman" w:eastAsiaTheme="minorEastAsia" w:hAnsi="Times New Roman" w:cs="Times New Roman"/>
          <w:bCs/>
          <w:spacing w:val="-2"/>
          <w:sz w:val="28"/>
          <w:szCs w:val="28"/>
          <w:lang w:val="kk-KZ" w:eastAsia="ru-RU"/>
        </w:rPr>
        <w:t>9</w:t>
      </w:r>
      <w:r w:rsidRPr="00FB33F3">
        <w:rPr>
          <w:rFonts w:ascii="Times New Roman" w:eastAsiaTheme="minorEastAsia" w:hAnsi="Times New Roman" w:cs="Times New Roman"/>
          <w:bCs/>
          <w:spacing w:val="-2"/>
          <w:sz w:val="28"/>
          <w:szCs w:val="28"/>
          <w:lang w:val="kk-KZ" w:eastAsia="ru-RU"/>
        </w:rPr>
        <w:t>].</w:t>
      </w:r>
    </w:p>
    <w:p w14:paraId="4E2D1268" w14:textId="718E5362" w:rsidR="00A502E6" w:rsidRPr="00FB33F3" w:rsidRDefault="00A502E6" w:rsidP="00A502E6">
      <w:pPr>
        <w:pStyle w:val="af1"/>
        <w:ind w:right="245" w:firstLine="710"/>
        <w:rPr>
          <w:rFonts w:eastAsiaTheme="minorEastAsia"/>
          <w:bCs/>
          <w:spacing w:val="-2"/>
          <w:sz w:val="28"/>
          <w:szCs w:val="28"/>
          <w:lang w:val="kk-KZ" w:eastAsia="ru-RU"/>
        </w:rPr>
      </w:pPr>
      <w:r w:rsidRPr="00FB33F3">
        <w:rPr>
          <w:rFonts w:eastAsiaTheme="minorEastAsia"/>
          <w:bCs/>
          <w:spacing w:val="-2"/>
          <w:sz w:val="28"/>
          <w:szCs w:val="28"/>
          <w:lang w:val="kk-KZ" w:eastAsia="ru-RU"/>
        </w:rPr>
        <w:t>Құрама ұн өндірісінің экономикалық тиімділігін бағалау үшін зерттеу барысында бақылау үлгісі ретінде амарант ұны, жүгері крахмалы және ксантан кадмысы бар глютенсіз қоспамен салыстырылды. Глютенсіз ұн</w:t>
      </w:r>
      <w:r w:rsidR="001632E9" w:rsidRPr="00FB33F3">
        <w:rPr>
          <w:rFonts w:eastAsiaTheme="minorEastAsia"/>
          <w:bCs/>
          <w:spacing w:val="-2"/>
          <w:sz w:val="28"/>
          <w:szCs w:val="28"/>
          <w:lang w:val="kk-KZ" w:eastAsia="ru-RU"/>
        </w:rPr>
        <w:t xml:space="preserve"> түрлерінің бағасы 2025 </w:t>
      </w:r>
      <w:r w:rsidRPr="00FB33F3">
        <w:rPr>
          <w:rFonts w:eastAsiaTheme="minorEastAsia"/>
          <w:bCs/>
          <w:spacing w:val="-2"/>
          <w:sz w:val="28"/>
          <w:szCs w:val="28"/>
          <w:lang w:val="kk-KZ" w:eastAsia="ru-RU"/>
        </w:rPr>
        <w:t>жылдың наурыз айы бойынша есептелінді.</w:t>
      </w:r>
    </w:p>
    <w:p w14:paraId="32280AB5" w14:textId="42D99E39" w:rsidR="00A502E6" w:rsidRPr="00FB33F3" w:rsidRDefault="00A502E6" w:rsidP="00A502E6">
      <w:pPr>
        <w:pStyle w:val="af1"/>
        <w:ind w:right="210" w:firstLine="707"/>
        <w:rPr>
          <w:rFonts w:eastAsiaTheme="minorEastAsia"/>
          <w:bCs/>
          <w:spacing w:val="-2"/>
          <w:sz w:val="28"/>
          <w:szCs w:val="28"/>
          <w:lang w:val="kk-KZ" w:eastAsia="ru-RU"/>
        </w:rPr>
      </w:pPr>
      <w:r w:rsidRPr="00FB33F3">
        <w:rPr>
          <w:rFonts w:eastAsiaTheme="minorEastAsia"/>
          <w:bCs/>
          <w:spacing w:val="-2"/>
          <w:sz w:val="28"/>
          <w:szCs w:val="28"/>
          <w:lang w:val="kk-KZ" w:eastAsia="ru-RU"/>
        </w:rPr>
        <w:t xml:space="preserve">Жаңа технологиялық процестерді </w:t>
      </w:r>
      <w:r w:rsidR="001632E9" w:rsidRPr="00FB33F3">
        <w:rPr>
          <w:rFonts w:eastAsiaTheme="minorEastAsia"/>
          <w:bCs/>
          <w:spacing w:val="-2"/>
          <w:sz w:val="28"/>
          <w:szCs w:val="28"/>
          <w:lang w:val="kk-KZ" w:eastAsia="ru-RU"/>
        </w:rPr>
        <w:t>пайдаланудың э</w:t>
      </w:r>
      <w:r w:rsidRPr="00FB33F3">
        <w:rPr>
          <w:rFonts w:eastAsiaTheme="minorEastAsia"/>
          <w:bCs/>
          <w:spacing w:val="-2"/>
          <w:sz w:val="28"/>
          <w:szCs w:val="28"/>
          <w:lang w:val="kk-KZ" w:eastAsia="ru-RU"/>
        </w:rPr>
        <w:t xml:space="preserve">кономикалық тиімділігі </w:t>
      </w:r>
      <w:r w:rsidR="001632E9" w:rsidRPr="00FB33F3">
        <w:rPr>
          <w:rFonts w:eastAsiaTheme="minorEastAsia"/>
          <w:bCs/>
          <w:spacing w:val="-2"/>
          <w:sz w:val="28"/>
          <w:szCs w:val="28"/>
          <w:lang w:val="kk-KZ" w:eastAsia="ru-RU"/>
        </w:rPr>
        <w:t>төмендегі формуламен (18</w:t>
      </w:r>
      <w:r w:rsidRPr="00FB33F3">
        <w:rPr>
          <w:rFonts w:eastAsiaTheme="minorEastAsia"/>
          <w:bCs/>
          <w:spacing w:val="-2"/>
          <w:sz w:val="28"/>
          <w:szCs w:val="28"/>
          <w:lang w:val="kk-KZ" w:eastAsia="ru-RU"/>
        </w:rPr>
        <w:t>) анықталады:</w:t>
      </w:r>
    </w:p>
    <w:p w14:paraId="452F7CF3" w14:textId="77777777" w:rsidR="00A502E6" w:rsidRPr="00FB33F3" w:rsidRDefault="00A502E6" w:rsidP="00A502E6">
      <w:pPr>
        <w:pStyle w:val="af1"/>
        <w:rPr>
          <w:sz w:val="18"/>
          <w:lang w:val="kk-KZ"/>
        </w:rPr>
      </w:pPr>
      <w:r w:rsidRPr="00FB33F3">
        <w:rPr>
          <w:noProof/>
          <w:lang w:eastAsia="ru-RU"/>
        </w:rPr>
        <w:drawing>
          <wp:anchor distT="0" distB="0" distL="0" distR="0" simplePos="0" relativeHeight="251759616" behindDoc="0" locked="0" layoutInCell="1" allowOverlap="1" wp14:anchorId="5FD7E590" wp14:editId="788EB6FA">
            <wp:simplePos x="0" y="0"/>
            <wp:positionH relativeFrom="page">
              <wp:posOffset>2853055</wp:posOffset>
            </wp:positionH>
            <wp:positionV relativeFrom="paragraph">
              <wp:posOffset>212725</wp:posOffset>
            </wp:positionV>
            <wp:extent cx="1773069" cy="194310"/>
            <wp:effectExtent l="0" t="0" r="0" b="0"/>
            <wp:wrapTopAndBottom/>
            <wp:docPr id="73"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9.png"/>
                    <pic:cNvPicPr/>
                  </pic:nvPicPr>
                  <pic:blipFill>
                    <a:blip r:embed="rId39" cstate="print"/>
                    <a:stretch>
                      <a:fillRect/>
                    </a:stretch>
                  </pic:blipFill>
                  <pic:spPr>
                    <a:xfrm>
                      <a:off x="0" y="0"/>
                      <a:ext cx="1773069" cy="194310"/>
                    </a:xfrm>
                    <a:prstGeom prst="rect">
                      <a:avLst/>
                    </a:prstGeom>
                  </pic:spPr>
                </pic:pic>
              </a:graphicData>
            </a:graphic>
          </wp:anchor>
        </w:drawing>
      </w:r>
    </w:p>
    <w:p w14:paraId="49D93CC9" w14:textId="123EFE6C" w:rsidR="00A502E6" w:rsidRPr="00FB33F3" w:rsidRDefault="00A502E6" w:rsidP="00A502E6">
      <w:pPr>
        <w:pStyle w:val="af1"/>
        <w:spacing w:before="7"/>
        <w:ind w:left="6511"/>
        <w:rPr>
          <w:lang w:val="kk-KZ"/>
        </w:rPr>
      </w:pPr>
      <w:r w:rsidRPr="00FB33F3">
        <w:rPr>
          <w:color w:val="252525"/>
          <w:lang w:val="kk-KZ"/>
        </w:rPr>
        <w:t>(</w:t>
      </w:r>
      <w:r w:rsidR="001632E9" w:rsidRPr="00FB33F3">
        <w:rPr>
          <w:color w:val="252525"/>
          <w:lang w:val="kk-KZ"/>
        </w:rPr>
        <w:t>18</w:t>
      </w:r>
      <w:r w:rsidRPr="00FB33F3">
        <w:rPr>
          <w:color w:val="252525"/>
          <w:lang w:val="kk-KZ"/>
        </w:rPr>
        <w:t>)</w:t>
      </w:r>
    </w:p>
    <w:p w14:paraId="2DFDC1F0" w14:textId="5CD1879B" w:rsidR="00A502E6" w:rsidRPr="00FB33F3" w:rsidRDefault="001632E9" w:rsidP="00A502E6">
      <w:pPr>
        <w:pStyle w:val="af1"/>
        <w:ind w:right="239" w:firstLine="710"/>
        <w:rPr>
          <w:rFonts w:eastAsiaTheme="minorEastAsia"/>
          <w:bCs/>
          <w:spacing w:val="-2"/>
          <w:sz w:val="28"/>
          <w:szCs w:val="28"/>
          <w:lang w:val="kk-KZ" w:eastAsia="ru-RU"/>
        </w:rPr>
      </w:pPr>
      <w:r w:rsidRPr="00FB33F3">
        <w:rPr>
          <w:rFonts w:eastAsiaTheme="minorEastAsia"/>
          <w:bCs/>
          <w:spacing w:val="-2"/>
          <w:sz w:val="28"/>
          <w:szCs w:val="28"/>
          <w:lang w:val="kk-KZ" w:eastAsia="ru-RU"/>
        </w:rPr>
        <w:t>м</w:t>
      </w:r>
      <w:r w:rsidR="00A502E6" w:rsidRPr="00FB33F3">
        <w:rPr>
          <w:rFonts w:eastAsiaTheme="minorEastAsia"/>
          <w:bCs/>
          <w:spacing w:val="-2"/>
          <w:sz w:val="28"/>
          <w:szCs w:val="28"/>
          <w:lang w:val="kk-KZ" w:eastAsia="ru-RU"/>
        </w:rPr>
        <w:t>ұнда</w:t>
      </w:r>
      <w:r w:rsidRPr="00FB33F3">
        <w:rPr>
          <w:rFonts w:eastAsiaTheme="minorEastAsia"/>
          <w:bCs/>
          <w:spacing w:val="-2"/>
          <w:sz w:val="28"/>
          <w:szCs w:val="28"/>
          <w:lang w:val="kk-KZ" w:eastAsia="ru-RU"/>
        </w:rPr>
        <w:t>ғы,</w:t>
      </w:r>
      <w:r w:rsidR="00A502E6" w:rsidRPr="00FB33F3">
        <w:rPr>
          <w:rFonts w:eastAsiaTheme="minorEastAsia"/>
          <w:bCs/>
          <w:spacing w:val="-2"/>
          <w:sz w:val="28"/>
          <w:szCs w:val="28"/>
          <w:lang w:val="kk-KZ" w:eastAsia="ru-RU"/>
        </w:rPr>
        <w:t xml:space="preserve"> С1, С2 – іс-шараны өткізуге дейін</w:t>
      </w:r>
      <w:r w:rsidRPr="00FB33F3">
        <w:rPr>
          <w:rFonts w:eastAsiaTheme="minorEastAsia"/>
          <w:bCs/>
          <w:spacing w:val="-2"/>
          <w:sz w:val="28"/>
          <w:szCs w:val="28"/>
          <w:lang w:val="kk-KZ" w:eastAsia="ru-RU"/>
        </w:rPr>
        <w:t>гі</w:t>
      </w:r>
      <w:r w:rsidR="00A502E6" w:rsidRPr="00FB33F3">
        <w:rPr>
          <w:rFonts w:eastAsiaTheme="minorEastAsia"/>
          <w:bCs/>
          <w:spacing w:val="-2"/>
          <w:sz w:val="28"/>
          <w:szCs w:val="28"/>
          <w:lang w:val="kk-KZ" w:eastAsia="ru-RU"/>
        </w:rPr>
        <w:t xml:space="preserve"> және кейін</w:t>
      </w:r>
      <w:r w:rsidRPr="00FB33F3">
        <w:rPr>
          <w:rFonts w:eastAsiaTheme="minorEastAsia"/>
          <w:bCs/>
          <w:spacing w:val="-2"/>
          <w:sz w:val="28"/>
          <w:szCs w:val="28"/>
          <w:lang w:val="kk-KZ" w:eastAsia="ru-RU"/>
        </w:rPr>
        <w:t>гі</w:t>
      </w:r>
      <w:r w:rsidR="00A502E6" w:rsidRPr="00FB33F3">
        <w:rPr>
          <w:rFonts w:eastAsiaTheme="minorEastAsia"/>
          <w:bCs/>
          <w:spacing w:val="-2"/>
          <w:sz w:val="28"/>
          <w:szCs w:val="28"/>
          <w:lang w:val="kk-KZ" w:eastAsia="ru-RU"/>
        </w:rPr>
        <w:t xml:space="preserve"> өндіріс бірлігін өндіруге</w:t>
      </w:r>
      <w:r w:rsidRPr="00FB33F3">
        <w:rPr>
          <w:rFonts w:eastAsiaTheme="minorEastAsia"/>
          <w:bCs/>
          <w:spacing w:val="-2"/>
          <w:sz w:val="28"/>
          <w:szCs w:val="28"/>
          <w:lang w:val="kk-KZ" w:eastAsia="ru-RU"/>
        </w:rPr>
        <w:t xml:space="preserve"> </w:t>
      </w:r>
      <w:r w:rsidR="00A502E6" w:rsidRPr="00FB33F3">
        <w:rPr>
          <w:rFonts w:eastAsiaTheme="minorEastAsia"/>
          <w:bCs/>
          <w:spacing w:val="-2"/>
          <w:sz w:val="28"/>
          <w:szCs w:val="28"/>
          <w:lang w:val="kk-KZ" w:eastAsia="ru-RU"/>
        </w:rPr>
        <w:t>жұмсал</w:t>
      </w:r>
      <w:r w:rsidRPr="00FB33F3">
        <w:rPr>
          <w:rFonts w:eastAsiaTheme="minorEastAsia"/>
          <w:bCs/>
          <w:spacing w:val="-2"/>
          <w:sz w:val="28"/>
          <w:szCs w:val="28"/>
          <w:lang w:val="kk-KZ" w:eastAsia="ru-RU"/>
        </w:rPr>
        <w:t>ынған ағымдық</w:t>
      </w:r>
      <w:r w:rsidR="00A502E6" w:rsidRPr="00FB33F3">
        <w:rPr>
          <w:rFonts w:eastAsiaTheme="minorEastAsia"/>
          <w:bCs/>
          <w:spacing w:val="-2"/>
          <w:sz w:val="28"/>
          <w:szCs w:val="28"/>
          <w:lang w:val="kk-KZ" w:eastAsia="ru-RU"/>
        </w:rPr>
        <w:t xml:space="preserve"> шығындар;</w:t>
      </w:r>
    </w:p>
    <w:p w14:paraId="7B05E2A2" w14:textId="6D4C22BE" w:rsidR="00A502E6" w:rsidRPr="00FB33F3" w:rsidRDefault="00A502E6" w:rsidP="00A502E6">
      <w:pPr>
        <w:pStyle w:val="af1"/>
        <w:spacing w:line="321" w:lineRule="exact"/>
        <w:ind w:left="830"/>
        <w:rPr>
          <w:rFonts w:eastAsiaTheme="minorEastAsia"/>
          <w:bCs/>
          <w:spacing w:val="-2"/>
          <w:sz w:val="28"/>
          <w:szCs w:val="28"/>
          <w:lang w:val="kk-KZ" w:eastAsia="ru-RU"/>
        </w:rPr>
      </w:pPr>
      <w:r w:rsidRPr="00FB33F3">
        <w:rPr>
          <w:rFonts w:eastAsiaTheme="minorEastAsia"/>
          <w:bCs/>
          <w:spacing w:val="-2"/>
          <w:sz w:val="28"/>
          <w:szCs w:val="28"/>
          <w:lang w:val="kk-KZ" w:eastAsia="ru-RU"/>
        </w:rPr>
        <w:t>к – салыстырмалы</w:t>
      </w:r>
      <w:r w:rsidR="001632E9" w:rsidRPr="00FB33F3">
        <w:rPr>
          <w:rFonts w:eastAsiaTheme="minorEastAsia"/>
          <w:bCs/>
          <w:spacing w:val="-2"/>
          <w:sz w:val="28"/>
          <w:szCs w:val="28"/>
          <w:lang w:val="kk-KZ" w:eastAsia="ru-RU"/>
        </w:rPr>
        <w:t>,</w:t>
      </w:r>
      <w:r w:rsidRPr="00FB33F3">
        <w:rPr>
          <w:rFonts w:eastAsiaTheme="minorEastAsia"/>
          <w:bCs/>
          <w:spacing w:val="-2"/>
          <w:sz w:val="28"/>
          <w:szCs w:val="28"/>
          <w:lang w:val="kk-KZ" w:eastAsia="ru-RU"/>
        </w:rPr>
        <w:t xml:space="preserve"> қосымша капиталды шығындар, теңге;</w:t>
      </w:r>
    </w:p>
    <w:p w14:paraId="2BD467E0" w14:textId="2320F723" w:rsidR="00A502E6" w:rsidRPr="00FB33F3" w:rsidRDefault="00A502E6" w:rsidP="00A502E6">
      <w:pPr>
        <w:pStyle w:val="af1"/>
        <w:spacing w:line="322" w:lineRule="exact"/>
        <w:ind w:left="830"/>
        <w:rPr>
          <w:rFonts w:eastAsiaTheme="minorEastAsia"/>
          <w:bCs/>
          <w:spacing w:val="-2"/>
          <w:sz w:val="28"/>
          <w:szCs w:val="28"/>
          <w:lang w:val="kk-KZ" w:eastAsia="ru-RU"/>
        </w:rPr>
      </w:pPr>
      <w:r w:rsidRPr="00FB33F3">
        <w:rPr>
          <w:rFonts w:eastAsiaTheme="minorEastAsia"/>
          <w:bCs/>
          <w:spacing w:val="-2"/>
          <w:sz w:val="28"/>
          <w:szCs w:val="28"/>
          <w:lang w:val="kk-KZ" w:eastAsia="ru-RU"/>
        </w:rPr>
        <w:t>В –</w:t>
      </w:r>
      <w:r w:rsidR="00D343C8" w:rsidRPr="00FB33F3">
        <w:rPr>
          <w:rFonts w:eastAsiaTheme="minorEastAsia"/>
          <w:bCs/>
          <w:spacing w:val="-2"/>
          <w:sz w:val="28"/>
          <w:szCs w:val="28"/>
          <w:lang w:val="kk-KZ" w:eastAsia="ru-RU"/>
        </w:rPr>
        <w:t xml:space="preserve"> </w:t>
      </w:r>
      <w:r w:rsidRPr="00FB33F3">
        <w:rPr>
          <w:rFonts w:eastAsiaTheme="minorEastAsia"/>
          <w:bCs/>
          <w:spacing w:val="-2"/>
          <w:sz w:val="28"/>
          <w:szCs w:val="28"/>
          <w:lang w:val="kk-KZ" w:eastAsia="ru-RU"/>
        </w:rPr>
        <w:t xml:space="preserve">өндірілетін </w:t>
      </w:r>
      <w:r w:rsidR="00D343C8" w:rsidRPr="00FB33F3">
        <w:rPr>
          <w:rFonts w:eastAsiaTheme="minorEastAsia"/>
          <w:bCs/>
          <w:spacing w:val="-2"/>
          <w:sz w:val="28"/>
          <w:szCs w:val="28"/>
          <w:lang w:val="kk-KZ" w:eastAsia="ru-RU"/>
        </w:rPr>
        <w:t xml:space="preserve">өнімнің </w:t>
      </w:r>
      <w:r w:rsidRPr="00FB33F3">
        <w:rPr>
          <w:rFonts w:eastAsiaTheme="minorEastAsia"/>
          <w:bCs/>
          <w:spacing w:val="-2"/>
          <w:sz w:val="28"/>
          <w:szCs w:val="28"/>
          <w:lang w:val="kk-KZ" w:eastAsia="ru-RU"/>
        </w:rPr>
        <w:t>жылдық көлемі.</w:t>
      </w:r>
    </w:p>
    <w:p w14:paraId="0EA1BC24" w14:textId="255642FA" w:rsidR="00A502E6" w:rsidRPr="00FB33F3" w:rsidRDefault="00A502E6" w:rsidP="00A502E6">
      <w:pPr>
        <w:pStyle w:val="af1"/>
        <w:ind w:firstLine="710"/>
        <w:rPr>
          <w:rFonts w:eastAsiaTheme="minorEastAsia"/>
          <w:bCs/>
          <w:spacing w:val="-2"/>
          <w:sz w:val="28"/>
          <w:szCs w:val="28"/>
          <w:lang w:val="kk-KZ" w:eastAsia="ru-RU"/>
        </w:rPr>
      </w:pPr>
      <w:r w:rsidRPr="00FB33F3">
        <w:rPr>
          <w:rFonts w:eastAsiaTheme="minorEastAsia"/>
          <w:bCs/>
          <w:spacing w:val="-2"/>
          <w:sz w:val="28"/>
          <w:szCs w:val="28"/>
          <w:lang w:val="kk-KZ" w:eastAsia="ru-RU"/>
        </w:rPr>
        <w:t xml:space="preserve">Ағымдағы шығындарды есептеу қолда бар шығындар </w:t>
      </w:r>
      <w:r w:rsidR="00D343C8" w:rsidRPr="00FB33F3">
        <w:rPr>
          <w:rFonts w:eastAsiaTheme="minorEastAsia"/>
          <w:bCs/>
          <w:spacing w:val="-2"/>
          <w:sz w:val="28"/>
          <w:szCs w:val="28"/>
          <w:lang w:val="kk-KZ" w:eastAsia="ru-RU"/>
        </w:rPr>
        <w:t>негізінде</w:t>
      </w:r>
      <w:r w:rsidRPr="00FB33F3">
        <w:rPr>
          <w:rFonts w:eastAsiaTheme="minorEastAsia"/>
          <w:bCs/>
          <w:spacing w:val="-2"/>
          <w:sz w:val="28"/>
          <w:szCs w:val="28"/>
          <w:lang w:val="kk-KZ" w:eastAsia="ru-RU"/>
        </w:rPr>
        <w:t xml:space="preserve"> жүргізіледі:</w:t>
      </w:r>
    </w:p>
    <w:p w14:paraId="6DBB7AA8" w14:textId="46584528" w:rsidR="00A502E6" w:rsidRPr="00FB33F3" w:rsidRDefault="00A502E6" w:rsidP="00A502E6">
      <w:pPr>
        <w:pStyle w:val="af1"/>
        <w:ind w:firstLine="710"/>
        <w:rPr>
          <w:rFonts w:eastAsiaTheme="minorEastAsia"/>
          <w:bCs/>
          <w:spacing w:val="-2"/>
          <w:sz w:val="28"/>
          <w:szCs w:val="28"/>
          <w:lang w:val="kk-KZ" w:eastAsia="ru-RU"/>
        </w:rPr>
      </w:pPr>
      <w:r w:rsidRPr="00FB33F3">
        <w:rPr>
          <w:rFonts w:eastAsiaTheme="minorEastAsia"/>
          <w:bCs/>
          <w:spacing w:val="-2"/>
          <w:sz w:val="28"/>
          <w:szCs w:val="28"/>
          <w:lang w:val="kk-KZ" w:eastAsia="ru-RU"/>
        </w:rPr>
        <w:t xml:space="preserve">Шикізат және негізгі </w:t>
      </w:r>
      <w:r w:rsidR="00D15B61" w:rsidRPr="00FB33F3">
        <w:rPr>
          <w:rFonts w:eastAsiaTheme="minorEastAsia"/>
          <w:bCs/>
          <w:spacing w:val="-2"/>
          <w:sz w:val="28"/>
          <w:szCs w:val="28"/>
          <w:lang w:val="kk-KZ" w:eastAsia="ru-RU"/>
        </w:rPr>
        <w:t>материалдардың құны төмендегі 27</w:t>
      </w:r>
      <w:r w:rsidRPr="00FB33F3">
        <w:rPr>
          <w:rFonts w:eastAsiaTheme="minorEastAsia"/>
          <w:bCs/>
          <w:spacing w:val="-2"/>
          <w:sz w:val="28"/>
          <w:szCs w:val="28"/>
          <w:lang w:val="kk-KZ" w:eastAsia="ru-RU"/>
        </w:rPr>
        <w:t>, 2</w:t>
      </w:r>
      <w:r w:rsidR="00D15B61" w:rsidRPr="00FB33F3">
        <w:rPr>
          <w:rFonts w:eastAsiaTheme="minorEastAsia"/>
          <w:bCs/>
          <w:spacing w:val="-2"/>
          <w:sz w:val="28"/>
          <w:szCs w:val="28"/>
          <w:lang w:val="kk-KZ" w:eastAsia="ru-RU"/>
        </w:rPr>
        <w:t>8</w:t>
      </w:r>
      <w:r w:rsidRPr="00FB33F3">
        <w:rPr>
          <w:rFonts w:eastAsiaTheme="minorEastAsia"/>
          <w:bCs/>
          <w:spacing w:val="-2"/>
          <w:sz w:val="28"/>
          <w:szCs w:val="28"/>
          <w:lang w:val="kk-KZ" w:eastAsia="ru-RU"/>
        </w:rPr>
        <w:t xml:space="preserve">, </w:t>
      </w:r>
      <w:r w:rsidR="00D15B61" w:rsidRPr="00FB33F3">
        <w:rPr>
          <w:rFonts w:eastAsiaTheme="minorEastAsia"/>
          <w:bCs/>
          <w:spacing w:val="-2"/>
          <w:sz w:val="28"/>
          <w:szCs w:val="28"/>
          <w:lang w:val="kk-KZ" w:eastAsia="ru-RU"/>
        </w:rPr>
        <w:t>29</w:t>
      </w:r>
      <w:r w:rsidRPr="00FB33F3">
        <w:rPr>
          <w:rFonts w:eastAsiaTheme="minorEastAsia"/>
          <w:bCs/>
          <w:spacing w:val="-2"/>
          <w:sz w:val="28"/>
          <w:szCs w:val="28"/>
          <w:lang w:val="kk-KZ" w:eastAsia="ru-RU"/>
        </w:rPr>
        <w:t>-кестелерде  көрсетілген.</w:t>
      </w:r>
    </w:p>
    <w:p w14:paraId="4C5D671B" w14:textId="77777777" w:rsidR="00A502E6" w:rsidRPr="00FB33F3" w:rsidRDefault="00A502E6" w:rsidP="00A502E6">
      <w:pPr>
        <w:pStyle w:val="af1"/>
        <w:ind w:firstLine="710"/>
        <w:rPr>
          <w:rFonts w:eastAsiaTheme="minorEastAsia"/>
          <w:bCs/>
          <w:spacing w:val="-2"/>
          <w:sz w:val="28"/>
          <w:szCs w:val="28"/>
          <w:lang w:val="kk-KZ" w:eastAsia="ru-RU"/>
        </w:rPr>
      </w:pPr>
    </w:p>
    <w:p w14:paraId="156AB824" w14:textId="77777777" w:rsidR="00387359" w:rsidRPr="00FB33F3" w:rsidRDefault="00387359" w:rsidP="00A502E6">
      <w:pPr>
        <w:pStyle w:val="af1"/>
        <w:ind w:firstLine="710"/>
        <w:rPr>
          <w:rFonts w:eastAsiaTheme="minorEastAsia"/>
          <w:bCs/>
          <w:spacing w:val="-2"/>
          <w:sz w:val="28"/>
          <w:szCs w:val="28"/>
          <w:lang w:val="kk-KZ" w:eastAsia="ru-RU"/>
        </w:rPr>
      </w:pPr>
    </w:p>
    <w:p w14:paraId="3A27066F" w14:textId="77777777" w:rsidR="00387359" w:rsidRPr="00FB33F3" w:rsidRDefault="00387359" w:rsidP="00A502E6">
      <w:pPr>
        <w:pStyle w:val="af1"/>
        <w:ind w:firstLine="710"/>
        <w:rPr>
          <w:rFonts w:eastAsiaTheme="minorEastAsia"/>
          <w:bCs/>
          <w:spacing w:val="-2"/>
          <w:sz w:val="28"/>
          <w:szCs w:val="28"/>
          <w:lang w:val="kk-KZ" w:eastAsia="ru-RU"/>
        </w:rPr>
      </w:pPr>
    </w:p>
    <w:p w14:paraId="062EA380" w14:textId="77777777" w:rsidR="00387359" w:rsidRPr="00FB33F3" w:rsidRDefault="00387359" w:rsidP="00A502E6">
      <w:pPr>
        <w:pStyle w:val="af1"/>
        <w:ind w:firstLine="710"/>
        <w:rPr>
          <w:rFonts w:eastAsiaTheme="minorEastAsia"/>
          <w:bCs/>
          <w:spacing w:val="-2"/>
          <w:sz w:val="28"/>
          <w:szCs w:val="28"/>
          <w:lang w:val="kk-KZ" w:eastAsia="ru-RU"/>
        </w:rPr>
      </w:pPr>
    </w:p>
    <w:p w14:paraId="46430A71" w14:textId="77777777" w:rsidR="00387359" w:rsidRPr="00FB33F3" w:rsidRDefault="00387359" w:rsidP="00A502E6">
      <w:pPr>
        <w:pStyle w:val="af1"/>
        <w:ind w:firstLine="710"/>
        <w:rPr>
          <w:rFonts w:eastAsiaTheme="minorEastAsia"/>
          <w:bCs/>
          <w:spacing w:val="-2"/>
          <w:sz w:val="28"/>
          <w:szCs w:val="28"/>
          <w:lang w:val="kk-KZ" w:eastAsia="ru-RU"/>
        </w:rPr>
      </w:pPr>
    </w:p>
    <w:p w14:paraId="14F45996" w14:textId="77777777" w:rsidR="00387359" w:rsidRPr="00FB33F3" w:rsidRDefault="00387359" w:rsidP="00A502E6">
      <w:pPr>
        <w:pStyle w:val="af1"/>
        <w:ind w:firstLine="710"/>
        <w:rPr>
          <w:rFonts w:eastAsiaTheme="minorEastAsia"/>
          <w:bCs/>
          <w:spacing w:val="-2"/>
          <w:sz w:val="28"/>
          <w:szCs w:val="28"/>
          <w:lang w:val="kk-KZ" w:eastAsia="ru-RU"/>
        </w:rPr>
      </w:pPr>
    </w:p>
    <w:p w14:paraId="7D1D7C5F" w14:textId="77777777" w:rsidR="00387359" w:rsidRPr="00FB33F3" w:rsidRDefault="00387359" w:rsidP="00A502E6">
      <w:pPr>
        <w:pStyle w:val="af1"/>
        <w:ind w:firstLine="710"/>
        <w:rPr>
          <w:rFonts w:eastAsiaTheme="minorEastAsia"/>
          <w:bCs/>
          <w:spacing w:val="-2"/>
          <w:sz w:val="28"/>
          <w:szCs w:val="28"/>
          <w:lang w:val="kk-KZ" w:eastAsia="ru-RU"/>
        </w:rPr>
      </w:pPr>
    </w:p>
    <w:p w14:paraId="6F394125" w14:textId="77777777" w:rsidR="00387359" w:rsidRPr="00FB33F3" w:rsidRDefault="00387359" w:rsidP="00A502E6">
      <w:pPr>
        <w:pStyle w:val="af1"/>
        <w:ind w:firstLine="710"/>
        <w:rPr>
          <w:rFonts w:eastAsiaTheme="minorEastAsia"/>
          <w:bCs/>
          <w:spacing w:val="-2"/>
          <w:sz w:val="28"/>
          <w:szCs w:val="28"/>
          <w:lang w:val="kk-KZ" w:eastAsia="ru-RU"/>
        </w:rPr>
      </w:pPr>
    </w:p>
    <w:p w14:paraId="45566D94" w14:textId="77777777" w:rsidR="00104ED5" w:rsidRPr="00FB33F3" w:rsidRDefault="00104ED5" w:rsidP="00A502E6">
      <w:pPr>
        <w:pStyle w:val="af1"/>
        <w:ind w:firstLine="710"/>
        <w:rPr>
          <w:rFonts w:eastAsiaTheme="minorEastAsia"/>
          <w:bCs/>
          <w:spacing w:val="-2"/>
          <w:sz w:val="28"/>
          <w:szCs w:val="28"/>
          <w:lang w:val="kk-KZ" w:eastAsia="ru-RU"/>
        </w:rPr>
      </w:pPr>
    </w:p>
    <w:p w14:paraId="1FB6B031" w14:textId="77777777" w:rsidR="00104ED5" w:rsidRPr="00FB33F3" w:rsidRDefault="00104ED5" w:rsidP="00A502E6">
      <w:pPr>
        <w:pStyle w:val="af1"/>
        <w:ind w:firstLine="710"/>
        <w:rPr>
          <w:rFonts w:eastAsiaTheme="minorEastAsia"/>
          <w:bCs/>
          <w:spacing w:val="-2"/>
          <w:sz w:val="28"/>
          <w:szCs w:val="28"/>
          <w:lang w:val="kk-KZ" w:eastAsia="ru-RU"/>
        </w:rPr>
      </w:pPr>
    </w:p>
    <w:p w14:paraId="3C73C77B" w14:textId="77777777" w:rsidR="00387359" w:rsidRPr="00FB33F3" w:rsidRDefault="00387359" w:rsidP="00D343C8">
      <w:pPr>
        <w:pStyle w:val="af1"/>
        <w:ind w:left="830"/>
        <w:rPr>
          <w:rFonts w:eastAsiaTheme="minorEastAsia"/>
          <w:bCs/>
          <w:spacing w:val="-2"/>
          <w:sz w:val="28"/>
          <w:szCs w:val="28"/>
          <w:lang w:val="kk-KZ" w:eastAsia="ru-RU"/>
        </w:rPr>
      </w:pPr>
    </w:p>
    <w:p w14:paraId="40B8800B" w14:textId="77777777" w:rsidR="00387359" w:rsidRPr="00FB33F3" w:rsidRDefault="00387359" w:rsidP="00D343C8">
      <w:pPr>
        <w:pStyle w:val="af1"/>
        <w:ind w:left="830"/>
        <w:rPr>
          <w:rFonts w:eastAsiaTheme="minorEastAsia"/>
          <w:bCs/>
          <w:spacing w:val="-2"/>
          <w:sz w:val="28"/>
          <w:szCs w:val="28"/>
          <w:lang w:val="kk-KZ" w:eastAsia="ru-RU"/>
        </w:rPr>
      </w:pPr>
    </w:p>
    <w:p w14:paraId="37626E10" w14:textId="1F53C6E6" w:rsidR="00A502E6" w:rsidRPr="00FB33F3" w:rsidRDefault="00104ED5" w:rsidP="00387359">
      <w:pPr>
        <w:pStyle w:val="af1"/>
        <w:rPr>
          <w:rFonts w:eastAsiaTheme="minorEastAsia"/>
          <w:bCs/>
          <w:spacing w:val="-2"/>
          <w:sz w:val="28"/>
          <w:szCs w:val="28"/>
          <w:lang w:val="kk-KZ" w:eastAsia="ru-RU"/>
        </w:rPr>
      </w:pPr>
      <w:r w:rsidRPr="00FB33F3">
        <w:rPr>
          <w:rFonts w:eastAsiaTheme="minorEastAsia"/>
          <w:bCs/>
          <w:spacing w:val="-2"/>
          <w:sz w:val="28"/>
          <w:szCs w:val="28"/>
          <w:lang w:val="kk-KZ" w:eastAsia="ru-RU"/>
        </w:rPr>
        <w:lastRenderedPageBreak/>
        <w:t>К</w:t>
      </w:r>
      <w:r w:rsidR="00A502E6" w:rsidRPr="00FB33F3">
        <w:rPr>
          <w:rFonts w:eastAsiaTheme="minorEastAsia"/>
          <w:bCs/>
          <w:spacing w:val="-2"/>
          <w:sz w:val="28"/>
          <w:szCs w:val="28"/>
          <w:lang w:val="kk-KZ" w:eastAsia="ru-RU"/>
        </w:rPr>
        <w:t>есте</w:t>
      </w:r>
      <w:r w:rsidR="00D343C8" w:rsidRPr="00FB33F3">
        <w:rPr>
          <w:rFonts w:eastAsiaTheme="minorEastAsia"/>
          <w:bCs/>
          <w:spacing w:val="-2"/>
          <w:sz w:val="28"/>
          <w:szCs w:val="28"/>
          <w:lang w:val="kk-KZ" w:eastAsia="ru-RU"/>
        </w:rPr>
        <w:t xml:space="preserve"> </w:t>
      </w:r>
      <w:r w:rsidRPr="00FB33F3">
        <w:rPr>
          <w:rFonts w:eastAsiaTheme="minorEastAsia"/>
          <w:bCs/>
          <w:spacing w:val="-2"/>
          <w:sz w:val="28"/>
          <w:szCs w:val="28"/>
          <w:lang w:val="kk-KZ" w:eastAsia="ru-RU"/>
        </w:rPr>
        <w:t>2</w:t>
      </w:r>
      <w:r w:rsidR="00D15B61" w:rsidRPr="00FB33F3">
        <w:rPr>
          <w:rFonts w:eastAsiaTheme="minorEastAsia"/>
          <w:bCs/>
          <w:spacing w:val="-2"/>
          <w:sz w:val="28"/>
          <w:szCs w:val="28"/>
          <w:lang w:val="kk-KZ" w:eastAsia="ru-RU"/>
        </w:rPr>
        <w:t>7</w:t>
      </w:r>
      <w:r w:rsidRPr="00FB33F3">
        <w:rPr>
          <w:rFonts w:eastAsiaTheme="minorEastAsia"/>
          <w:bCs/>
          <w:spacing w:val="-2"/>
          <w:sz w:val="28"/>
          <w:szCs w:val="28"/>
          <w:lang w:val="kk-KZ" w:eastAsia="ru-RU"/>
        </w:rPr>
        <w:t xml:space="preserve"> </w:t>
      </w:r>
      <w:r w:rsidR="00D343C8" w:rsidRPr="00FB33F3">
        <w:rPr>
          <w:rFonts w:eastAsiaTheme="minorEastAsia"/>
          <w:bCs/>
          <w:spacing w:val="-2"/>
          <w:sz w:val="28"/>
          <w:szCs w:val="28"/>
          <w:lang w:val="kk-KZ" w:eastAsia="ru-RU"/>
        </w:rPr>
        <w:t>– Құрама ұнның өзіндік құны</w:t>
      </w:r>
    </w:p>
    <w:p w14:paraId="7AE4F40E" w14:textId="77777777" w:rsidR="00387359" w:rsidRPr="00FB33F3" w:rsidRDefault="00387359" w:rsidP="00D343C8">
      <w:pPr>
        <w:pStyle w:val="af1"/>
        <w:ind w:left="830"/>
        <w:rPr>
          <w:rFonts w:eastAsiaTheme="minorEastAsia"/>
          <w:bCs/>
          <w:spacing w:val="-2"/>
          <w:sz w:val="28"/>
          <w:szCs w:val="28"/>
          <w:lang w:val="kk-KZ" w:eastAsia="ru-RU"/>
        </w:rPr>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1277"/>
        <w:gridCol w:w="991"/>
        <w:gridCol w:w="1274"/>
        <w:gridCol w:w="1333"/>
        <w:gridCol w:w="1144"/>
        <w:gridCol w:w="1068"/>
      </w:tblGrid>
      <w:tr w:rsidR="00A502E6" w:rsidRPr="00FB33F3" w14:paraId="7ACDC646" w14:textId="77777777" w:rsidTr="00387359">
        <w:trPr>
          <w:trHeight w:val="321"/>
        </w:trPr>
        <w:tc>
          <w:tcPr>
            <w:tcW w:w="2127" w:type="dxa"/>
            <w:vMerge w:val="restart"/>
          </w:tcPr>
          <w:p w14:paraId="5625205F" w14:textId="77777777" w:rsidR="00A502E6" w:rsidRPr="00FB33F3" w:rsidRDefault="00A502E6" w:rsidP="00A502E6">
            <w:pPr>
              <w:pStyle w:val="TableParagraph"/>
              <w:jc w:val="both"/>
              <w:rPr>
                <w:sz w:val="28"/>
                <w:szCs w:val="28"/>
              </w:rPr>
            </w:pPr>
            <w:r w:rsidRPr="00FB33F3">
              <w:rPr>
                <w:color w:val="252525"/>
                <w:w w:val="95"/>
                <w:sz w:val="28"/>
                <w:szCs w:val="28"/>
              </w:rPr>
              <w:t>Шығындардың</w:t>
            </w:r>
            <w:r w:rsidRPr="00FB33F3">
              <w:rPr>
                <w:color w:val="252525"/>
                <w:spacing w:val="1"/>
                <w:w w:val="95"/>
                <w:sz w:val="28"/>
                <w:szCs w:val="28"/>
              </w:rPr>
              <w:t xml:space="preserve"> </w:t>
            </w:r>
            <w:r w:rsidRPr="00FB33F3">
              <w:rPr>
                <w:color w:val="252525"/>
                <w:sz w:val="28"/>
                <w:szCs w:val="28"/>
              </w:rPr>
              <w:t>атауы</w:t>
            </w:r>
          </w:p>
        </w:tc>
        <w:tc>
          <w:tcPr>
            <w:tcW w:w="3542" w:type="dxa"/>
            <w:gridSpan w:val="3"/>
          </w:tcPr>
          <w:p w14:paraId="6957BE11" w14:textId="77777777" w:rsidR="00A502E6" w:rsidRPr="00FB33F3" w:rsidRDefault="00A502E6" w:rsidP="00DC1F50">
            <w:pPr>
              <w:pStyle w:val="TableParagraph"/>
              <w:rPr>
                <w:sz w:val="28"/>
                <w:szCs w:val="28"/>
              </w:rPr>
            </w:pPr>
            <w:r w:rsidRPr="00FB33F3">
              <w:rPr>
                <w:color w:val="252525"/>
                <w:sz w:val="28"/>
                <w:szCs w:val="28"/>
              </w:rPr>
              <w:t>Бақылау</w:t>
            </w:r>
            <w:r w:rsidRPr="00FB33F3">
              <w:rPr>
                <w:color w:val="252525"/>
                <w:spacing w:val="-8"/>
                <w:sz w:val="28"/>
                <w:szCs w:val="28"/>
              </w:rPr>
              <w:t xml:space="preserve"> </w:t>
            </w:r>
            <w:r w:rsidRPr="00FB33F3">
              <w:rPr>
                <w:color w:val="252525"/>
                <w:sz w:val="28"/>
                <w:szCs w:val="28"/>
              </w:rPr>
              <w:t>үлгісі</w:t>
            </w:r>
          </w:p>
        </w:tc>
        <w:tc>
          <w:tcPr>
            <w:tcW w:w="3545" w:type="dxa"/>
            <w:gridSpan w:val="3"/>
          </w:tcPr>
          <w:p w14:paraId="66237F0B" w14:textId="77777777" w:rsidR="00A502E6" w:rsidRPr="00FB33F3" w:rsidRDefault="00A502E6" w:rsidP="00DC1F50">
            <w:pPr>
              <w:pStyle w:val="TableParagraph"/>
              <w:rPr>
                <w:sz w:val="28"/>
                <w:szCs w:val="28"/>
              </w:rPr>
            </w:pPr>
            <w:r w:rsidRPr="00FB33F3">
              <w:rPr>
                <w:color w:val="252525"/>
                <w:sz w:val="28"/>
                <w:szCs w:val="28"/>
              </w:rPr>
              <w:t>Сынама</w:t>
            </w:r>
            <w:r w:rsidRPr="00FB33F3">
              <w:rPr>
                <w:color w:val="252525"/>
                <w:spacing w:val="1"/>
                <w:sz w:val="28"/>
                <w:szCs w:val="28"/>
              </w:rPr>
              <w:t xml:space="preserve"> </w:t>
            </w:r>
            <w:r w:rsidRPr="00FB33F3">
              <w:rPr>
                <w:color w:val="252525"/>
                <w:sz w:val="28"/>
                <w:szCs w:val="28"/>
              </w:rPr>
              <w:t>үлгі</w:t>
            </w:r>
          </w:p>
        </w:tc>
      </w:tr>
      <w:tr w:rsidR="00A502E6" w:rsidRPr="00FB33F3" w14:paraId="120210A0" w14:textId="77777777" w:rsidTr="00387359">
        <w:trPr>
          <w:trHeight w:val="1286"/>
        </w:trPr>
        <w:tc>
          <w:tcPr>
            <w:tcW w:w="2127" w:type="dxa"/>
            <w:vMerge/>
            <w:tcBorders>
              <w:top w:val="nil"/>
            </w:tcBorders>
          </w:tcPr>
          <w:p w14:paraId="433C603E" w14:textId="77777777" w:rsidR="00A502E6" w:rsidRPr="00FB33F3" w:rsidRDefault="00A502E6" w:rsidP="00A502E6">
            <w:pPr>
              <w:jc w:val="both"/>
              <w:rPr>
                <w:rFonts w:ascii="Times New Roman" w:hAnsi="Times New Roman" w:cs="Times New Roman"/>
                <w:sz w:val="28"/>
                <w:szCs w:val="28"/>
              </w:rPr>
            </w:pPr>
          </w:p>
        </w:tc>
        <w:tc>
          <w:tcPr>
            <w:tcW w:w="1277" w:type="dxa"/>
          </w:tcPr>
          <w:p w14:paraId="7E450B41" w14:textId="77777777" w:rsidR="00A502E6" w:rsidRPr="00FB33F3" w:rsidRDefault="00A502E6" w:rsidP="00421396">
            <w:pPr>
              <w:pStyle w:val="TableParagraph"/>
              <w:tabs>
                <w:tab w:val="left" w:pos="955"/>
              </w:tabs>
              <w:rPr>
                <w:sz w:val="28"/>
                <w:szCs w:val="28"/>
              </w:rPr>
            </w:pPr>
            <w:r w:rsidRPr="00FB33F3">
              <w:rPr>
                <w:color w:val="252525"/>
                <w:sz w:val="28"/>
                <w:szCs w:val="28"/>
              </w:rPr>
              <w:t xml:space="preserve">100 </w:t>
            </w:r>
            <w:r w:rsidRPr="00FB33F3">
              <w:rPr>
                <w:color w:val="252525"/>
                <w:spacing w:val="-1"/>
                <w:sz w:val="28"/>
                <w:szCs w:val="28"/>
              </w:rPr>
              <w:t>кг,</w:t>
            </w:r>
            <w:r w:rsidRPr="00FB33F3">
              <w:rPr>
                <w:color w:val="252525"/>
                <w:spacing w:val="-67"/>
                <w:sz w:val="28"/>
                <w:szCs w:val="28"/>
              </w:rPr>
              <w:t xml:space="preserve"> </w:t>
            </w:r>
            <w:r w:rsidRPr="00FB33F3">
              <w:rPr>
                <w:color w:val="252525"/>
                <w:sz w:val="28"/>
                <w:szCs w:val="28"/>
              </w:rPr>
              <w:t>шығыс</w:t>
            </w:r>
            <w:r w:rsidRPr="00FB33F3">
              <w:rPr>
                <w:color w:val="252525"/>
                <w:spacing w:val="1"/>
                <w:sz w:val="28"/>
                <w:szCs w:val="28"/>
              </w:rPr>
              <w:t xml:space="preserve"> </w:t>
            </w:r>
            <w:r w:rsidRPr="00FB33F3">
              <w:rPr>
                <w:color w:val="252525"/>
                <w:sz w:val="28"/>
                <w:szCs w:val="28"/>
              </w:rPr>
              <w:t>мөлшері</w:t>
            </w:r>
          </w:p>
        </w:tc>
        <w:tc>
          <w:tcPr>
            <w:tcW w:w="991" w:type="dxa"/>
          </w:tcPr>
          <w:p w14:paraId="39CDA98F" w14:textId="77777777" w:rsidR="00A502E6" w:rsidRPr="00FB33F3" w:rsidRDefault="00A502E6" w:rsidP="00421396">
            <w:pPr>
              <w:pStyle w:val="TableParagraph"/>
              <w:rPr>
                <w:sz w:val="28"/>
                <w:szCs w:val="28"/>
              </w:rPr>
            </w:pPr>
            <w:r w:rsidRPr="00FB33F3">
              <w:rPr>
                <w:color w:val="252525"/>
                <w:sz w:val="28"/>
                <w:szCs w:val="28"/>
              </w:rPr>
              <w:t>бірлік</w:t>
            </w:r>
            <w:r w:rsidRPr="00FB33F3">
              <w:rPr>
                <w:color w:val="252525"/>
                <w:spacing w:val="1"/>
                <w:sz w:val="28"/>
                <w:szCs w:val="28"/>
              </w:rPr>
              <w:t xml:space="preserve"> </w:t>
            </w:r>
            <w:r w:rsidRPr="00FB33F3">
              <w:rPr>
                <w:color w:val="252525"/>
                <w:sz w:val="28"/>
                <w:szCs w:val="28"/>
              </w:rPr>
              <w:t>үшін</w:t>
            </w:r>
          </w:p>
          <w:p w14:paraId="21EEB0FD" w14:textId="77777777" w:rsidR="00A502E6" w:rsidRPr="00FB33F3" w:rsidRDefault="00A502E6" w:rsidP="00421396">
            <w:pPr>
              <w:pStyle w:val="TableParagraph"/>
              <w:rPr>
                <w:sz w:val="28"/>
                <w:szCs w:val="28"/>
              </w:rPr>
            </w:pPr>
            <w:r w:rsidRPr="00FB33F3">
              <w:rPr>
                <w:color w:val="252525"/>
                <w:w w:val="95"/>
                <w:sz w:val="28"/>
                <w:szCs w:val="28"/>
              </w:rPr>
              <w:t>бағасы,</w:t>
            </w:r>
            <w:r w:rsidRPr="00FB33F3">
              <w:rPr>
                <w:color w:val="252525"/>
                <w:spacing w:val="-64"/>
                <w:w w:val="95"/>
                <w:sz w:val="28"/>
                <w:szCs w:val="28"/>
              </w:rPr>
              <w:t xml:space="preserve"> </w:t>
            </w:r>
            <w:r w:rsidRPr="00FB33F3">
              <w:rPr>
                <w:color w:val="252525"/>
                <w:sz w:val="28"/>
                <w:szCs w:val="28"/>
              </w:rPr>
              <w:t>тенге</w:t>
            </w:r>
          </w:p>
        </w:tc>
        <w:tc>
          <w:tcPr>
            <w:tcW w:w="1274" w:type="dxa"/>
          </w:tcPr>
          <w:p w14:paraId="5D088BD0" w14:textId="77777777" w:rsidR="00A502E6" w:rsidRPr="00FB33F3" w:rsidRDefault="00A502E6" w:rsidP="00421396">
            <w:pPr>
              <w:pStyle w:val="TableParagraph"/>
              <w:rPr>
                <w:sz w:val="28"/>
                <w:szCs w:val="28"/>
              </w:rPr>
            </w:pPr>
            <w:r w:rsidRPr="00FB33F3">
              <w:rPr>
                <w:color w:val="252525"/>
                <w:sz w:val="28"/>
                <w:szCs w:val="28"/>
              </w:rPr>
              <w:t>сомасы,</w:t>
            </w:r>
            <w:r w:rsidRPr="00FB33F3">
              <w:rPr>
                <w:color w:val="252525"/>
                <w:spacing w:val="-67"/>
                <w:sz w:val="28"/>
                <w:szCs w:val="28"/>
              </w:rPr>
              <w:t xml:space="preserve"> </w:t>
            </w:r>
            <w:r w:rsidRPr="00FB33F3">
              <w:rPr>
                <w:color w:val="252525"/>
                <w:sz w:val="28"/>
                <w:szCs w:val="28"/>
              </w:rPr>
              <w:t>тенге</w:t>
            </w:r>
          </w:p>
        </w:tc>
        <w:tc>
          <w:tcPr>
            <w:tcW w:w="1333" w:type="dxa"/>
            <w:tcBorders>
              <w:right w:val="single" w:sz="6" w:space="0" w:color="000000"/>
            </w:tcBorders>
          </w:tcPr>
          <w:p w14:paraId="2BE8835B" w14:textId="14EAD868" w:rsidR="00A502E6" w:rsidRPr="00FB33F3" w:rsidRDefault="00A502E6" w:rsidP="00421396">
            <w:pPr>
              <w:pStyle w:val="TableParagraph"/>
              <w:tabs>
                <w:tab w:val="left" w:pos="952"/>
              </w:tabs>
              <w:rPr>
                <w:sz w:val="28"/>
                <w:szCs w:val="28"/>
                <w:lang w:val="ru-RU"/>
              </w:rPr>
            </w:pPr>
            <w:r w:rsidRPr="00FB33F3">
              <w:rPr>
                <w:color w:val="252525"/>
                <w:sz w:val="28"/>
                <w:szCs w:val="28"/>
              </w:rPr>
              <w:t>шығыс</w:t>
            </w:r>
            <w:r w:rsidRPr="00FB33F3">
              <w:rPr>
                <w:color w:val="252525"/>
                <w:spacing w:val="1"/>
                <w:sz w:val="28"/>
                <w:szCs w:val="28"/>
              </w:rPr>
              <w:t xml:space="preserve"> </w:t>
            </w:r>
            <w:r w:rsidRPr="00FB33F3">
              <w:rPr>
                <w:color w:val="252525"/>
                <w:sz w:val="28"/>
                <w:szCs w:val="28"/>
              </w:rPr>
              <w:t>мөлшері</w:t>
            </w:r>
            <w:r w:rsidRPr="00FB33F3">
              <w:rPr>
                <w:color w:val="252525"/>
                <w:spacing w:val="-1"/>
                <w:sz w:val="28"/>
                <w:szCs w:val="28"/>
              </w:rPr>
              <w:t xml:space="preserve">, </w:t>
            </w:r>
            <w:r w:rsidRPr="00FB33F3">
              <w:rPr>
                <w:color w:val="252525"/>
                <w:spacing w:val="-1"/>
                <w:sz w:val="28"/>
                <w:szCs w:val="28"/>
                <w:lang w:val="ru-RU"/>
              </w:rPr>
              <w:t>%</w:t>
            </w:r>
          </w:p>
        </w:tc>
        <w:tc>
          <w:tcPr>
            <w:tcW w:w="1144" w:type="dxa"/>
            <w:tcBorders>
              <w:left w:val="single" w:sz="6" w:space="0" w:color="000000"/>
            </w:tcBorders>
          </w:tcPr>
          <w:p w14:paraId="1203F6E7" w14:textId="77777777" w:rsidR="00A502E6" w:rsidRPr="00FB33F3" w:rsidRDefault="00A502E6" w:rsidP="00421396">
            <w:pPr>
              <w:pStyle w:val="TableParagraph"/>
              <w:rPr>
                <w:sz w:val="28"/>
                <w:szCs w:val="28"/>
              </w:rPr>
            </w:pPr>
            <w:r w:rsidRPr="00FB33F3">
              <w:rPr>
                <w:color w:val="252525"/>
                <w:sz w:val="28"/>
                <w:szCs w:val="28"/>
              </w:rPr>
              <w:t>бірлік</w:t>
            </w:r>
            <w:r w:rsidRPr="00FB33F3">
              <w:rPr>
                <w:color w:val="252525"/>
                <w:spacing w:val="1"/>
                <w:sz w:val="28"/>
                <w:szCs w:val="28"/>
              </w:rPr>
              <w:t xml:space="preserve"> </w:t>
            </w:r>
            <w:r w:rsidRPr="00FB33F3">
              <w:rPr>
                <w:color w:val="252525"/>
                <w:sz w:val="28"/>
                <w:szCs w:val="28"/>
              </w:rPr>
              <w:t>үшін</w:t>
            </w:r>
          </w:p>
          <w:p w14:paraId="3D23C247" w14:textId="77777777" w:rsidR="00A502E6" w:rsidRPr="00FB33F3" w:rsidRDefault="00A502E6" w:rsidP="00421396">
            <w:pPr>
              <w:pStyle w:val="TableParagraph"/>
              <w:rPr>
                <w:sz w:val="28"/>
                <w:szCs w:val="28"/>
              </w:rPr>
            </w:pPr>
            <w:r w:rsidRPr="00FB33F3">
              <w:rPr>
                <w:color w:val="252525"/>
                <w:w w:val="95"/>
                <w:sz w:val="28"/>
                <w:szCs w:val="28"/>
              </w:rPr>
              <w:t>бағасы,</w:t>
            </w:r>
            <w:r w:rsidRPr="00FB33F3">
              <w:rPr>
                <w:color w:val="252525"/>
                <w:spacing w:val="-64"/>
                <w:w w:val="95"/>
                <w:sz w:val="28"/>
                <w:szCs w:val="28"/>
              </w:rPr>
              <w:t xml:space="preserve"> </w:t>
            </w:r>
            <w:r w:rsidRPr="00FB33F3">
              <w:rPr>
                <w:color w:val="252525"/>
                <w:sz w:val="28"/>
                <w:szCs w:val="28"/>
              </w:rPr>
              <w:t>тенге</w:t>
            </w:r>
          </w:p>
        </w:tc>
        <w:tc>
          <w:tcPr>
            <w:tcW w:w="1068" w:type="dxa"/>
          </w:tcPr>
          <w:p w14:paraId="1FE0E6C7" w14:textId="77777777" w:rsidR="00A502E6" w:rsidRPr="00FB33F3" w:rsidRDefault="00A502E6" w:rsidP="00421396">
            <w:pPr>
              <w:pStyle w:val="TableParagraph"/>
              <w:rPr>
                <w:sz w:val="28"/>
                <w:szCs w:val="28"/>
              </w:rPr>
            </w:pPr>
            <w:r w:rsidRPr="00FB33F3">
              <w:rPr>
                <w:color w:val="252525"/>
                <w:sz w:val="28"/>
                <w:szCs w:val="28"/>
              </w:rPr>
              <w:t>сомасы,</w:t>
            </w:r>
            <w:r w:rsidRPr="00FB33F3">
              <w:rPr>
                <w:color w:val="252525"/>
                <w:spacing w:val="-68"/>
                <w:sz w:val="28"/>
                <w:szCs w:val="28"/>
              </w:rPr>
              <w:t xml:space="preserve"> </w:t>
            </w:r>
            <w:r w:rsidRPr="00FB33F3">
              <w:rPr>
                <w:color w:val="252525"/>
                <w:sz w:val="28"/>
                <w:szCs w:val="28"/>
              </w:rPr>
              <w:t>тенге</w:t>
            </w:r>
          </w:p>
        </w:tc>
      </w:tr>
      <w:tr w:rsidR="00A502E6" w:rsidRPr="00FB33F3" w14:paraId="05ACFAB8" w14:textId="77777777" w:rsidTr="00387359">
        <w:trPr>
          <w:trHeight w:val="319"/>
        </w:trPr>
        <w:tc>
          <w:tcPr>
            <w:tcW w:w="2127" w:type="dxa"/>
          </w:tcPr>
          <w:p w14:paraId="744483AB" w14:textId="77777777" w:rsidR="00A502E6" w:rsidRPr="00FB33F3" w:rsidRDefault="00A502E6" w:rsidP="00A502E6">
            <w:pPr>
              <w:pStyle w:val="TableParagraph"/>
              <w:jc w:val="both"/>
              <w:rPr>
                <w:sz w:val="28"/>
                <w:szCs w:val="28"/>
              </w:rPr>
            </w:pPr>
            <w:r w:rsidRPr="00FB33F3">
              <w:rPr>
                <w:color w:val="252525"/>
                <w:sz w:val="28"/>
                <w:szCs w:val="28"/>
              </w:rPr>
              <w:t>Амарант</w:t>
            </w:r>
            <w:r w:rsidRPr="00FB33F3">
              <w:rPr>
                <w:color w:val="252525"/>
                <w:spacing w:val="-4"/>
                <w:sz w:val="28"/>
                <w:szCs w:val="28"/>
              </w:rPr>
              <w:t xml:space="preserve"> </w:t>
            </w:r>
            <w:r w:rsidRPr="00FB33F3">
              <w:rPr>
                <w:color w:val="252525"/>
                <w:sz w:val="28"/>
                <w:szCs w:val="28"/>
              </w:rPr>
              <w:t>ұны</w:t>
            </w:r>
          </w:p>
        </w:tc>
        <w:tc>
          <w:tcPr>
            <w:tcW w:w="1277" w:type="dxa"/>
          </w:tcPr>
          <w:p w14:paraId="037C2425" w14:textId="77777777" w:rsidR="00A502E6" w:rsidRPr="00FB33F3" w:rsidRDefault="00A502E6" w:rsidP="00D3653E">
            <w:pPr>
              <w:pStyle w:val="TableParagraph"/>
              <w:rPr>
                <w:sz w:val="28"/>
                <w:szCs w:val="28"/>
              </w:rPr>
            </w:pPr>
            <w:r w:rsidRPr="00FB33F3">
              <w:rPr>
                <w:spacing w:val="-5"/>
                <w:sz w:val="28"/>
                <w:szCs w:val="28"/>
              </w:rPr>
              <w:t>49</w:t>
            </w:r>
          </w:p>
        </w:tc>
        <w:tc>
          <w:tcPr>
            <w:tcW w:w="991" w:type="dxa"/>
          </w:tcPr>
          <w:p w14:paraId="4C835E02" w14:textId="77777777" w:rsidR="00A502E6" w:rsidRPr="00FB33F3" w:rsidRDefault="00A502E6" w:rsidP="00D3653E">
            <w:pPr>
              <w:pStyle w:val="TableParagraph"/>
              <w:rPr>
                <w:sz w:val="28"/>
                <w:szCs w:val="28"/>
              </w:rPr>
            </w:pPr>
            <w:r w:rsidRPr="00FB33F3">
              <w:rPr>
                <w:spacing w:val="-4"/>
                <w:sz w:val="28"/>
                <w:szCs w:val="28"/>
                <w:lang w:val="ru-RU"/>
              </w:rPr>
              <w:t>3</w:t>
            </w:r>
            <w:r w:rsidRPr="00FB33F3">
              <w:rPr>
                <w:spacing w:val="-4"/>
                <w:sz w:val="28"/>
                <w:szCs w:val="28"/>
              </w:rPr>
              <w:t>500</w:t>
            </w:r>
          </w:p>
        </w:tc>
        <w:tc>
          <w:tcPr>
            <w:tcW w:w="1274" w:type="dxa"/>
          </w:tcPr>
          <w:p w14:paraId="66BA3FE7" w14:textId="77777777" w:rsidR="00A502E6" w:rsidRPr="00FB33F3" w:rsidRDefault="00A502E6" w:rsidP="00D3653E">
            <w:pPr>
              <w:pStyle w:val="TableParagraph"/>
              <w:rPr>
                <w:sz w:val="28"/>
                <w:szCs w:val="28"/>
                <w:lang w:val="ru-RU"/>
              </w:rPr>
            </w:pPr>
            <w:r w:rsidRPr="00FB33F3">
              <w:rPr>
                <w:spacing w:val="-2"/>
                <w:sz w:val="28"/>
                <w:szCs w:val="28"/>
                <w:lang w:val="ru-RU"/>
              </w:rPr>
              <w:t>171500</w:t>
            </w:r>
          </w:p>
        </w:tc>
        <w:tc>
          <w:tcPr>
            <w:tcW w:w="1333" w:type="dxa"/>
            <w:tcBorders>
              <w:right w:val="single" w:sz="6" w:space="0" w:color="000000"/>
            </w:tcBorders>
          </w:tcPr>
          <w:p w14:paraId="12325E35" w14:textId="77777777" w:rsidR="00A502E6" w:rsidRPr="00FB33F3" w:rsidRDefault="00A502E6" w:rsidP="00D3653E">
            <w:pPr>
              <w:pStyle w:val="TableParagraph"/>
              <w:rPr>
                <w:sz w:val="28"/>
                <w:szCs w:val="28"/>
              </w:rPr>
            </w:pPr>
            <w:r w:rsidRPr="00FB33F3">
              <w:rPr>
                <w:sz w:val="28"/>
                <w:szCs w:val="28"/>
              </w:rPr>
              <w:t>-</w:t>
            </w:r>
          </w:p>
        </w:tc>
        <w:tc>
          <w:tcPr>
            <w:tcW w:w="1144" w:type="dxa"/>
            <w:tcBorders>
              <w:left w:val="single" w:sz="6" w:space="0" w:color="000000"/>
            </w:tcBorders>
          </w:tcPr>
          <w:p w14:paraId="3154D033" w14:textId="77777777" w:rsidR="00A502E6" w:rsidRPr="00FB33F3" w:rsidRDefault="00A502E6" w:rsidP="00D3653E">
            <w:pPr>
              <w:pStyle w:val="TableParagraph"/>
              <w:rPr>
                <w:sz w:val="28"/>
                <w:szCs w:val="28"/>
              </w:rPr>
            </w:pPr>
            <w:r w:rsidRPr="00FB33F3">
              <w:rPr>
                <w:sz w:val="28"/>
                <w:szCs w:val="28"/>
              </w:rPr>
              <w:t>-</w:t>
            </w:r>
          </w:p>
        </w:tc>
        <w:tc>
          <w:tcPr>
            <w:tcW w:w="1068" w:type="dxa"/>
          </w:tcPr>
          <w:p w14:paraId="1DC4102B" w14:textId="77777777" w:rsidR="00A502E6" w:rsidRPr="00FB33F3" w:rsidRDefault="00A502E6" w:rsidP="00D3653E">
            <w:pPr>
              <w:pStyle w:val="TableParagraph"/>
              <w:rPr>
                <w:sz w:val="28"/>
                <w:szCs w:val="28"/>
              </w:rPr>
            </w:pPr>
          </w:p>
        </w:tc>
      </w:tr>
      <w:tr w:rsidR="00A502E6" w:rsidRPr="00FB33F3" w14:paraId="4E8653FC" w14:textId="77777777" w:rsidTr="00387359">
        <w:trPr>
          <w:trHeight w:val="321"/>
        </w:trPr>
        <w:tc>
          <w:tcPr>
            <w:tcW w:w="2127" w:type="dxa"/>
          </w:tcPr>
          <w:p w14:paraId="581B280E" w14:textId="77777777" w:rsidR="00A502E6" w:rsidRPr="00FB33F3" w:rsidRDefault="00A502E6" w:rsidP="00A502E6">
            <w:pPr>
              <w:pStyle w:val="TableParagraph"/>
              <w:jc w:val="both"/>
              <w:rPr>
                <w:sz w:val="28"/>
                <w:szCs w:val="28"/>
              </w:rPr>
            </w:pPr>
            <w:r w:rsidRPr="00FB33F3">
              <w:rPr>
                <w:color w:val="252525"/>
                <w:sz w:val="28"/>
                <w:szCs w:val="28"/>
              </w:rPr>
              <w:t>Жасыл қарақұмық</w:t>
            </w:r>
            <w:r w:rsidRPr="00FB33F3">
              <w:rPr>
                <w:color w:val="252525"/>
                <w:spacing w:val="-10"/>
                <w:sz w:val="28"/>
                <w:szCs w:val="28"/>
              </w:rPr>
              <w:t xml:space="preserve"> </w:t>
            </w:r>
            <w:r w:rsidRPr="00FB33F3">
              <w:rPr>
                <w:color w:val="252525"/>
                <w:sz w:val="28"/>
                <w:szCs w:val="28"/>
              </w:rPr>
              <w:t>ұны</w:t>
            </w:r>
          </w:p>
        </w:tc>
        <w:tc>
          <w:tcPr>
            <w:tcW w:w="1277" w:type="dxa"/>
          </w:tcPr>
          <w:p w14:paraId="24DC784E" w14:textId="77777777" w:rsidR="00A502E6" w:rsidRPr="00FB33F3" w:rsidRDefault="00A502E6" w:rsidP="00D3653E">
            <w:pPr>
              <w:pStyle w:val="TableParagraph"/>
              <w:rPr>
                <w:sz w:val="28"/>
                <w:szCs w:val="28"/>
              </w:rPr>
            </w:pPr>
            <w:r w:rsidRPr="00FB33F3">
              <w:rPr>
                <w:spacing w:val="-5"/>
                <w:sz w:val="28"/>
                <w:szCs w:val="28"/>
              </w:rPr>
              <w:t>-</w:t>
            </w:r>
          </w:p>
        </w:tc>
        <w:tc>
          <w:tcPr>
            <w:tcW w:w="991" w:type="dxa"/>
          </w:tcPr>
          <w:p w14:paraId="39000C4C" w14:textId="77777777" w:rsidR="00A502E6" w:rsidRPr="00FB33F3" w:rsidRDefault="00A502E6" w:rsidP="00D3653E">
            <w:pPr>
              <w:pStyle w:val="TableParagraph"/>
              <w:rPr>
                <w:sz w:val="28"/>
                <w:szCs w:val="28"/>
              </w:rPr>
            </w:pPr>
            <w:r w:rsidRPr="00FB33F3">
              <w:rPr>
                <w:spacing w:val="-4"/>
                <w:sz w:val="28"/>
                <w:szCs w:val="28"/>
              </w:rPr>
              <w:t>-</w:t>
            </w:r>
          </w:p>
        </w:tc>
        <w:tc>
          <w:tcPr>
            <w:tcW w:w="1274" w:type="dxa"/>
          </w:tcPr>
          <w:p w14:paraId="51E48FC8" w14:textId="77777777" w:rsidR="00A502E6" w:rsidRPr="00FB33F3" w:rsidRDefault="00A502E6" w:rsidP="00D3653E">
            <w:pPr>
              <w:pStyle w:val="TableParagraph"/>
              <w:rPr>
                <w:sz w:val="28"/>
                <w:szCs w:val="28"/>
              </w:rPr>
            </w:pPr>
            <w:r w:rsidRPr="00FB33F3">
              <w:rPr>
                <w:spacing w:val="-2"/>
                <w:sz w:val="28"/>
                <w:szCs w:val="28"/>
              </w:rPr>
              <w:t>-</w:t>
            </w:r>
          </w:p>
        </w:tc>
        <w:tc>
          <w:tcPr>
            <w:tcW w:w="1333" w:type="dxa"/>
            <w:tcBorders>
              <w:right w:val="single" w:sz="6" w:space="0" w:color="000000"/>
            </w:tcBorders>
          </w:tcPr>
          <w:p w14:paraId="486CD322" w14:textId="77777777" w:rsidR="00A502E6" w:rsidRPr="00FB33F3" w:rsidRDefault="00A502E6" w:rsidP="00D3653E">
            <w:pPr>
              <w:pStyle w:val="TableParagraph"/>
              <w:rPr>
                <w:sz w:val="28"/>
                <w:szCs w:val="28"/>
              </w:rPr>
            </w:pPr>
            <w:r w:rsidRPr="00FB33F3">
              <w:rPr>
                <w:color w:val="252525"/>
                <w:sz w:val="28"/>
                <w:szCs w:val="28"/>
              </w:rPr>
              <w:t>70</w:t>
            </w:r>
          </w:p>
        </w:tc>
        <w:tc>
          <w:tcPr>
            <w:tcW w:w="1144" w:type="dxa"/>
            <w:tcBorders>
              <w:left w:val="single" w:sz="6" w:space="0" w:color="000000"/>
            </w:tcBorders>
          </w:tcPr>
          <w:p w14:paraId="11EC9346" w14:textId="77777777" w:rsidR="00A502E6" w:rsidRPr="00FB33F3" w:rsidRDefault="00A502E6" w:rsidP="00D3653E">
            <w:pPr>
              <w:pStyle w:val="TableParagraph"/>
              <w:rPr>
                <w:sz w:val="28"/>
                <w:szCs w:val="28"/>
                <w:lang w:val="ru-RU"/>
              </w:rPr>
            </w:pPr>
            <w:r w:rsidRPr="00FB33F3">
              <w:rPr>
                <w:sz w:val="28"/>
                <w:szCs w:val="28"/>
                <w:lang w:val="ru-RU"/>
              </w:rPr>
              <w:t>2200</w:t>
            </w:r>
          </w:p>
        </w:tc>
        <w:tc>
          <w:tcPr>
            <w:tcW w:w="1068" w:type="dxa"/>
          </w:tcPr>
          <w:p w14:paraId="3BDAA8B1" w14:textId="77777777" w:rsidR="00A502E6" w:rsidRPr="00FB33F3" w:rsidRDefault="00A502E6" w:rsidP="00D3653E">
            <w:pPr>
              <w:pStyle w:val="TableParagraph"/>
              <w:rPr>
                <w:sz w:val="28"/>
                <w:szCs w:val="28"/>
              </w:rPr>
            </w:pPr>
            <w:r w:rsidRPr="00FB33F3">
              <w:rPr>
                <w:color w:val="252525"/>
                <w:sz w:val="28"/>
                <w:szCs w:val="28"/>
                <w:lang w:val="ru-RU"/>
              </w:rPr>
              <w:t>154000</w:t>
            </w:r>
          </w:p>
        </w:tc>
      </w:tr>
      <w:tr w:rsidR="00A502E6" w:rsidRPr="00FB33F3" w14:paraId="35EFCBDB" w14:textId="77777777" w:rsidTr="00387359">
        <w:trPr>
          <w:trHeight w:val="325"/>
        </w:trPr>
        <w:tc>
          <w:tcPr>
            <w:tcW w:w="2127" w:type="dxa"/>
          </w:tcPr>
          <w:p w14:paraId="1250C18B" w14:textId="77777777" w:rsidR="00A502E6" w:rsidRPr="00FB33F3" w:rsidRDefault="00A502E6" w:rsidP="00A502E6">
            <w:pPr>
              <w:pStyle w:val="TableParagraph"/>
              <w:jc w:val="both"/>
              <w:rPr>
                <w:color w:val="252525"/>
                <w:sz w:val="28"/>
                <w:szCs w:val="28"/>
              </w:rPr>
            </w:pPr>
            <w:r w:rsidRPr="00FB33F3">
              <w:rPr>
                <w:color w:val="252525"/>
                <w:sz w:val="28"/>
                <w:szCs w:val="28"/>
              </w:rPr>
              <w:t>Жүгері ұны</w:t>
            </w:r>
          </w:p>
        </w:tc>
        <w:tc>
          <w:tcPr>
            <w:tcW w:w="1277" w:type="dxa"/>
          </w:tcPr>
          <w:p w14:paraId="3F1DA08D" w14:textId="77777777" w:rsidR="00A502E6" w:rsidRPr="00FB33F3" w:rsidRDefault="00A502E6" w:rsidP="00D3653E">
            <w:pPr>
              <w:pStyle w:val="TableParagraph"/>
              <w:rPr>
                <w:sz w:val="28"/>
                <w:szCs w:val="28"/>
              </w:rPr>
            </w:pPr>
            <w:r w:rsidRPr="00FB33F3">
              <w:rPr>
                <w:spacing w:val="-10"/>
                <w:sz w:val="28"/>
                <w:szCs w:val="28"/>
              </w:rPr>
              <w:t>-</w:t>
            </w:r>
          </w:p>
        </w:tc>
        <w:tc>
          <w:tcPr>
            <w:tcW w:w="991" w:type="dxa"/>
          </w:tcPr>
          <w:p w14:paraId="6EA51DC2" w14:textId="77777777" w:rsidR="00A502E6" w:rsidRPr="00FB33F3" w:rsidRDefault="00A502E6" w:rsidP="00D3653E">
            <w:pPr>
              <w:pStyle w:val="TableParagraph"/>
              <w:rPr>
                <w:sz w:val="28"/>
                <w:szCs w:val="28"/>
              </w:rPr>
            </w:pPr>
            <w:r w:rsidRPr="00FB33F3">
              <w:rPr>
                <w:spacing w:val="-10"/>
                <w:sz w:val="28"/>
                <w:szCs w:val="28"/>
              </w:rPr>
              <w:t>-</w:t>
            </w:r>
          </w:p>
        </w:tc>
        <w:tc>
          <w:tcPr>
            <w:tcW w:w="1274" w:type="dxa"/>
          </w:tcPr>
          <w:p w14:paraId="4F7381D4" w14:textId="77777777" w:rsidR="00A502E6" w:rsidRPr="00FB33F3" w:rsidRDefault="00A502E6" w:rsidP="00D3653E">
            <w:pPr>
              <w:pStyle w:val="TableParagraph"/>
              <w:rPr>
                <w:sz w:val="28"/>
                <w:szCs w:val="28"/>
              </w:rPr>
            </w:pPr>
            <w:r w:rsidRPr="00FB33F3">
              <w:rPr>
                <w:spacing w:val="-10"/>
                <w:sz w:val="28"/>
                <w:szCs w:val="28"/>
              </w:rPr>
              <w:t>-</w:t>
            </w:r>
          </w:p>
        </w:tc>
        <w:tc>
          <w:tcPr>
            <w:tcW w:w="1333" w:type="dxa"/>
            <w:tcBorders>
              <w:right w:val="single" w:sz="6" w:space="0" w:color="000000"/>
            </w:tcBorders>
          </w:tcPr>
          <w:p w14:paraId="1D4880A7" w14:textId="77777777" w:rsidR="00A502E6" w:rsidRPr="00FB33F3" w:rsidRDefault="00A502E6" w:rsidP="00D3653E">
            <w:pPr>
              <w:pStyle w:val="TableParagraph"/>
              <w:rPr>
                <w:color w:val="252525"/>
                <w:sz w:val="28"/>
                <w:szCs w:val="28"/>
              </w:rPr>
            </w:pPr>
            <w:r w:rsidRPr="00FB33F3">
              <w:rPr>
                <w:color w:val="252525"/>
                <w:sz w:val="28"/>
                <w:szCs w:val="28"/>
              </w:rPr>
              <w:t>25</w:t>
            </w:r>
          </w:p>
        </w:tc>
        <w:tc>
          <w:tcPr>
            <w:tcW w:w="1144" w:type="dxa"/>
            <w:tcBorders>
              <w:left w:val="single" w:sz="6" w:space="0" w:color="000000"/>
            </w:tcBorders>
          </w:tcPr>
          <w:p w14:paraId="017C49F5" w14:textId="77777777" w:rsidR="00A502E6" w:rsidRPr="00FB33F3" w:rsidRDefault="00A502E6" w:rsidP="00D3653E">
            <w:pPr>
              <w:pStyle w:val="TableParagraph"/>
              <w:rPr>
                <w:color w:val="252525"/>
                <w:sz w:val="28"/>
                <w:szCs w:val="28"/>
                <w:lang w:val="ru-RU"/>
              </w:rPr>
            </w:pPr>
            <w:r w:rsidRPr="00FB33F3">
              <w:rPr>
                <w:color w:val="252525"/>
                <w:sz w:val="28"/>
                <w:szCs w:val="28"/>
                <w:lang w:val="ru-RU"/>
              </w:rPr>
              <w:t>600</w:t>
            </w:r>
          </w:p>
        </w:tc>
        <w:tc>
          <w:tcPr>
            <w:tcW w:w="1068" w:type="dxa"/>
          </w:tcPr>
          <w:p w14:paraId="182DF3D4" w14:textId="77777777" w:rsidR="00A502E6" w:rsidRPr="00FB33F3" w:rsidRDefault="00A502E6" w:rsidP="00D3653E">
            <w:pPr>
              <w:pStyle w:val="TableParagraph"/>
              <w:rPr>
                <w:color w:val="252525"/>
                <w:sz w:val="28"/>
                <w:szCs w:val="28"/>
              </w:rPr>
            </w:pPr>
            <w:r w:rsidRPr="00FB33F3">
              <w:rPr>
                <w:color w:val="252525"/>
                <w:sz w:val="28"/>
                <w:szCs w:val="28"/>
                <w:lang w:val="ru-RU"/>
              </w:rPr>
              <w:t>15000</w:t>
            </w:r>
          </w:p>
        </w:tc>
      </w:tr>
      <w:tr w:rsidR="00A502E6" w:rsidRPr="00FB33F3" w14:paraId="2B832F15" w14:textId="77777777" w:rsidTr="00387359">
        <w:trPr>
          <w:trHeight w:val="321"/>
        </w:trPr>
        <w:tc>
          <w:tcPr>
            <w:tcW w:w="2127" w:type="dxa"/>
          </w:tcPr>
          <w:p w14:paraId="4B6C6C9C" w14:textId="77777777" w:rsidR="00A502E6" w:rsidRPr="00FB33F3" w:rsidRDefault="00A502E6" w:rsidP="00A502E6">
            <w:pPr>
              <w:pStyle w:val="TableParagraph"/>
              <w:jc w:val="both"/>
              <w:rPr>
                <w:color w:val="252525"/>
                <w:sz w:val="28"/>
                <w:szCs w:val="28"/>
              </w:rPr>
            </w:pPr>
            <w:r w:rsidRPr="00FB33F3">
              <w:rPr>
                <w:color w:val="252525"/>
                <w:sz w:val="28"/>
                <w:szCs w:val="28"/>
              </w:rPr>
              <w:t>Жүгері крахмалы</w:t>
            </w:r>
          </w:p>
        </w:tc>
        <w:tc>
          <w:tcPr>
            <w:tcW w:w="1277" w:type="dxa"/>
          </w:tcPr>
          <w:p w14:paraId="198F68F4" w14:textId="77777777" w:rsidR="00A502E6" w:rsidRPr="00FB33F3" w:rsidRDefault="00A502E6" w:rsidP="00D3653E">
            <w:pPr>
              <w:pStyle w:val="TableParagraph"/>
              <w:rPr>
                <w:spacing w:val="-5"/>
                <w:sz w:val="28"/>
                <w:szCs w:val="28"/>
              </w:rPr>
            </w:pPr>
            <w:r w:rsidRPr="00FB33F3">
              <w:rPr>
                <w:spacing w:val="-5"/>
                <w:sz w:val="28"/>
                <w:szCs w:val="28"/>
              </w:rPr>
              <w:t>48,5</w:t>
            </w:r>
          </w:p>
        </w:tc>
        <w:tc>
          <w:tcPr>
            <w:tcW w:w="991" w:type="dxa"/>
          </w:tcPr>
          <w:p w14:paraId="2DBA08AC" w14:textId="77777777" w:rsidR="00A502E6" w:rsidRPr="00FB33F3" w:rsidRDefault="00A502E6" w:rsidP="00D3653E">
            <w:pPr>
              <w:pStyle w:val="TableParagraph"/>
              <w:rPr>
                <w:spacing w:val="-4"/>
                <w:sz w:val="28"/>
                <w:szCs w:val="28"/>
                <w:lang w:val="ru-RU"/>
              </w:rPr>
            </w:pPr>
            <w:r w:rsidRPr="00FB33F3">
              <w:rPr>
                <w:spacing w:val="-4"/>
                <w:sz w:val="28"/>
                <w:szCs w:val="28"/>
                <w:lang w:val="ru-RU"/>
              </w:rPr>
              <w:t>690</w:t>
            </w:r>
          </w:p>
        </w:tc>
        <w:tc>
          <w:tcPr>
            <w:tcW w:w="1274" w:type="dxa"/>
          </w:tcPr>
          <w:p w14:paraId="54EB7285" w14:textId="77777777" w:rsidR="00A502E6" w:rsidRPr="00FB33F3" w:rsidRDefault="00A502E6" w:rsidP="00D3653E">
            <w:pPr>
              <w:pStyle w:val="TableParagraph"/>
              <w:rPr>
                <w:spacing w:val="-2"/>
                <w:sz w:val="28"/>
                <w:szCs w:val="28"/>
                <w:lang w:val="ru-RU"/>
              </w:rPr>
            </w:pPr>
            <w:r w:rsidRPr="00FB33F3">
              <w:rPr>
                <w:spacing w:val="-2"/>
                <w:sz w:val="28"/>
                <w:szCs w:val="28"/>
                <w:lang w:val="ru-RU"/>
              </w:rPr>
              <w:t>33465</w:t>
            </w:r>
          </w:p>
        </w:tc>
        <w:tc>
          <w:tcPr>
            <w:tcW w:w="1333" w:type="dxa"/>
            <w:tcBorders>
              <w:right w:val="single" w:sz="6" w:space="0" w:color="000000"/>
            </w:tcBorders>
          </w:tcPr>
          <w:p w14:paraId="67952F75" w14:textId="77777777" w:rsidR="00A502E6" w:rsidRPr="00FB33F3" w:rsidRDefault="00A502E6" w:rsidP="00D3653E">
            <w:pPr>
              <w:pStyle w:val="TableParagraph"/>
              <w:rPr>
                <w:color w:val="252525"/>
                <w:sz w:val="28"/>
                <w:szCs w:val="28"/>
                <w:lang w:val="ru-RU"/>
              </w:rPr>
            </w:pPr>
          </w:p>
        </w:tc>
        <w:tc>
          <w:tcPr>
            <w:tcW w:w="1144" w:type="dxa"/>
            <w:tcBorders>
              <w:left w:val="single" w:sz="6" w:space="0" w:color="000000"/>
            </w:tcBorders>
          </w:tcPr>
          <w:p w14:paraId="614A7EDB" w14:textId="77777777" w:rsidR="00A502E6" w:rsidRPr="00FB33F3" w:rsidRDefault="00A502E6" w:rsidP="00D3653E">
            <w:pPr>
              <w:pStyle w:val="TableParagraph"/>
              <w:rPr>
                <w:color w:val="252525"/>
                <w:sz w:val="28"/>
                <w:szCs w:val="28"/>
              </w:rPr>
            </w:pPr>
          </w:p>
        </w:tc>
        <w:tc>
          <w:tcPr>
            <w:tcW w:w="1068" w:type="dxa"/>
          </w:tcPr>
          <w:p w14:paraId="01F19238" w14:textId="77777777" w:rsidR="00A502E6" w:rsidRPr="00FB33F3" w:rsidRDefault="00A502E6" w:rsidP="00D3653E">
            <w:pPr>
              <w:pStyle w:val="TableParagraph"/>
              <w:rPr>
                <w:color w:val="252525"/>
                <w:sz w:val="28"/>
                <w:szCs w:val="28"/>
              </w:rPr>
            </w:pPr>
          </w:p>
        </w:tc>
      </w:tr>
      <w:tr w:rsidR="00A502E6" w:rsidRPr="00FB33F3" w14:paraId="122B8B22" w14:textId="77777777" w:rsidTr="00387359">
        <w:trPr>
          <w:trHeight w:val="325"/>
        </w:trPr>
        <w:tc>
          <w:tcPr>
            <w:tcW w:w="2127" w:type="dxa"/>
          </w:tcPr>
          <w:p w14:paraId="62B21012" w14:textId="77777777" w:rsidR="00A502E6" w:rsidRPr="00FB33F3" w:rsidRDefault="00A502E6" w:rsidP="00A502E6">
            <w:pPr>
              <w:pStyle w:val="TableParagraph"/>
              <w:jc w:val="both"/>
              <w:rPr>
                <w:sz w:val="28"/>
                <w:szCs w:val="28"/>
              </w:rPr>
            </w:pPr>
            <w:r w:rsidRPr="00FB33F3">
              <w:rPr>
                <w:color w:val="252525"/>
                <w:sz w:val="28"/>
                <w:szCs w:val="28"/>
              </w:rPr>
              <w:t>Ксант кадмысы</w:t>
            </w:r>
          </w:p>
        </w:tc>
        <w:tc>
          <w:tcPr>
            <w:tcW w:w="1277" w:type="dxa"/>
          </w:tcPr>
          <w:p w14:paraId="641F7268" w14:textId="77777777" w:rsidR="00A502E6" w:rsidRPr="00FB33F3" w:rsidRDefault="00A502E6" w:rsidP="00D3653E">
            <w:pPr>
              <w:pStyle w:val="TableParagraph"/>
              <w:rPr>
                <w:sz w:val="28"/>
                <w:szCs w:val="28"/>
              </w:rPr>
            </w:pPr>
            <w:r w:rsidRPr="00FB33F3">
              <w:rPr>
                <w:sz w:val="28"/>
                <w:szCs w:val="28"/>
              </w:rPr>
              <w:t>2,5</w:t>
            </w:r>
          </w:p>
        </w:tc>
        <w:tc>
          <w:tcPr>
            <w:tcW w:w="991" w:type="dxa"/>
          </w:tcPr>
          <w:p w14:paraId="2574E0E4" w14:textId="77777777" w:rsidR="00A502E6" w:rsidRPr="00FB33F3" w:rsidRDefault="00A502E6" w:rsidP="00D3653E">
            <w:pPr>
              <w:pStyle w:val="TableParagraph"/>
              <w:rPr>
                <w:sz w:val="28"/>
                <w:szCs w:val="28"/>
                <w:lang w:val="ru-RU"/>
              </w:rPr>
            </w:pPr>
            <w:r w:rsidRPr="00FB33F3">
              <w:rPr>
                <w:sz w:val="28"/>
                <w:szCs w:val="28"/>
                <w:lang w:val="ru-RU"/>
              </w:rPr>
              <w:t>14400</w:t>
            </w:r>
          </w:p>
        </w:tc>
        <w:tc>
          <w:tcPr>
            <w:tcW w:w="1274" w:type="dxa"/>
          </w:tcPr>
          <w:p w14:paraId="0FE44DE4" w14:textId="77777777" w:rsidR="00A502E6" w:rsidRPr="00FB33F3" w:rsidRDefault="00A502E6" w:rsidP="00D3653E">
            <w:pPr>
              <w:pStyle w:val="TableParagraph"/>
              <w:rPr>
                <w:sz w:val="28"/>
                <w:szCs w:val="28"/>
                <w:lang w:val="ru-RU"/>
              </w:rPr>
            </w:pPr>
            <w:r w:rsidRPr="00FB33F3">
              <w:rPr>
                <w:sz w:val="28"/>
                <w:szCs w:val="28"/>
                <w:lang w:val="ru-RU"/>
              </w:rPr>
              <w:t>36000</w:t>
            </w:r>
          </w:p>
        </w:tc>
        <w:tc>
          <w:tcPr>
            <w:tcW w:w="1333" w:type="dxa"/>
            <w:tcBorders>
              <w:right w:val="single" w:sz="6" w:space="0" w:color="000000"/>
            </w:tcBorders>
          </w:tcPr>
          <w:p w14:paraId="448CED1C" w14:textId="77777777" w:rsidR="00A502E6" w:rsidRPr="00FB33F3" w:rsidRDefault="00A502E6" w:rsidP="00D3653E">
            <w:pPr>
              <w:pStyle w:val="TableParagraph"/>
              <w:rPr>
                <w:sz w:val="28"/>
                <w:szCs w:val="28"/>
                <w:lang w:val="ru-RU"/>
              </w:rPr>
            </w:pPr>
          </w:p>
        </w:tc>
        <w:tc>
          <w:tcPr>
            <w:tcW w:w="1144" w:type="dxa"/>
            <w:tcBorders>
              <w:left w:val="single" w:sz="6" w:space="0" w:color="000000"/>
            </w:tcBorders>
          </w:tcPr>
          <w:p w14:paraId="6D71175F" w14:textId="77777777" w:rsidR="00A502E6" w:rsidRPr="00FB33F3" w:rsidRDefault="00A502E6" w:rsidP="00D3653E">
            <w:pPr>
              <w:pStyle w:val="TableParagraph"/>
              <w:rPr>
                <w:sz w:val="28"/>
                <w:szCs w:val="28"/>
              </w:rPr>
            </w:pPr>
            <w:r w:rsidRPr="00FB33F3">
              <w:rPr>
                <w:sz w:val="28"/>
                <w:szCs w:val="28"/>
              </w:rPr>
              <w:t>-</w:t>
            </w:r>
          </w:p>
        </w:tc>
        <w:tc>
          <w:tcPr>
            <w:tcW w:w="1068" w:type="dxa"/>
          </w:tcPr>
          <w:p w14:paraId="269A8D4D" w14:textId="77777777" w:rsidR="00A502E6" w:rsidRPr="00FB33F3" w:rsidRDefault="00A502E6" w:rsidP="00D3653E">
            <w:pPr>
              <w:pStyle w:val="TableParagraph"/>
              <w:rPr>
                <w:sz w:val="28"/>
                <w:szCs w:val="28"/>
              </w:rPr>
            </w:pPr>
            <w:r w:rsidRPr="00FB33F3">
              <w:rPr>
                <w:sz w:val="28"/>
                <w:szCs w:val="28"/>
              </w:rPr>
              <w:t>-</w:t>
            </w:r>
          </w:p>
        </w:tc>
      </w:tr>
      <w:tr w:rsidR="00A502E6" w:rsidRPr="00FB33F3" w14:paraId="66740AF2" w14:textId="77777777" w:rsidTr="00387359">
        <w:trPr>
          <w:trHeight w:val="325"/>
        </w:trPr>
        <w:tc>
          <w:tcPr>
            <w:tcW w:w="2127" w:type="dxa"/>
          </w:tcPr>
          <w:p w14:paraId="2B8547C2" w14:textId="1DF6B57A" w:rsidR="00A502E6" w:rsidRPr="00FB33F3" w:rsidRDefault="00A502E6" w:rsidP="00A502E6">
            <w:pPr>
              <w:pStyle w:val="TableParagraph"/>
              <w:jc w:val="both"/>
              <w:rPr>
                <w:color w:val="252525"/>
                <w:sz w:val="28"/>
                <w:szCs w:val="28"/>
              </w:rPr>
            </w:pPr>
            <w:r w:rsidRPr="00FB33F3">
              <w:rPr>
                <w:color w:val="252525"/>
                <w:sz w:val="28"/>
                <w:szCs w:val="28"/>
              </w:rPr>
              <w:t>Жолжелкен</w:t>
            </w:r>
            <w:r w:rsidR="002B5349" w:rsidRPr="00FB33F3">
              <w:rPr>
                <w:color w:val="252525"/>
                <w:sz w:val="28"/>
                <w:szCs w:val="28"/>
              </w:rPr>
              <w:t xml:space="preserve"> ұнтағы</w:t>
            </w:r>
          </w:p>
        </w:tc>
        <w:tc>
          <w:tcPr>
            <w:tcW w:w="1277" w:type="dxa"/>
          </w:tcPr>
          <w:p w14:paraId="331E9DFE" w14:textId="77777777" w:rsidR="00A502E6" w:rsidRPr="00FB33F3" w:rsidRDefault="00A502E6" w:rsidP="00D3653E">
            <w:pPr>
              <w:pStyle w:val="TableParagraph"/>
              <w:rPr>
                <w:sz w:val="28"/>
                <w:szCs w:val="28"/>
              </w:rPr>
            </w:pPr>
            <w:r w:rsidRPr="00FB33F3">
              <w:rPr>
                <w:spacing w:val="-10"/>
                <w:sz w:val="28"/>
                <w:szCs w:val="28"/>
              </w:rPr>
              <w:t>-</w:t>
            </w:r>
          </w:p>
        </w:tc>
        <w:tc>
          <w:tcPr>
            <w:tcW w:w="991" w:type="dxa"/>
          </w:tcPr>
          <w:p w14:paraId="389FDBCF" w14:textId="77777777" w:rsidR="00A502E6" w:rsidRPr="00FB33F3" w:rsidRDefault="00A502E6" w:rsidP="00D3653E">
            <w:pPr>
              <w:pStyle w:val="TableParagraph"/>
              <w:rPr>
                <w:sz w:val="28"/>
                <w:szCs w:val="28"/>
              </w:rPr>
            </w:pPr>
            <w:r w:rsidRPr="00FB33F3">
              <w:rPr>
                <w:spacing w:val="-10"/>
                <w:sz w:val="28"/>
                <w:szCs w:val="28"/>
              </w:rPr>
              <w:t>-</w:t>
            </w:r>
          </w:p>
        </w:tc>
        <w:tc>
          <w:tcPr>
            <w:tcW w:w="1274" w:type="dxa"/>
          </w:tcPr>
          <w:p w14:paraId="67C0796D" w14:textId="77777777" w:rsidR="00A502E6" w:rsidRPr="00FB33F3" w:rsidRDefault="00A502E6" w:rsidP="00D3653E">
            <w:pPr>
              <w:pStyle w:val="TableParagraph"/>
              <w:rPr>
                <w:sz w:val="28"/>
                <w:szCs w:val="28"/>
              </w:rPr>
            </w:pPr>
            <w:r w:rsidRPr="00FB33F3">
              <w:rPr>
                <w:spacing w:val="-2"/>
                <w:sz w:val="28"/>
                <w:szCs w:val="28"/>
              </w:rPr>
              <w:t>-</w:t>
            </w:r>
          </w:p>
        </w:tc>
        <w:tc>
          <w:tcPr>
            <w:tcW w:w="1333" w:type="dxa"/>
            <w:tcBorders>
              <w:right w:val="single" w:sz="6" w:space="0" w:color="000000"/>
            </w:tcBorders>
          </w:tcPr>
          <w:p w14:paraId="5DFF33A5" w14:textId="77777777" w:rsidR="00A502E6" w:rsidRPr="00FB33F3" w:rsidRDefault="00A502E6" w:rsidP="00D3653E">
            <w:pPr>
              <w:pStyle w:val="TableParagraph"/>
              <w:rPr>
                <w:color w:val="252525"/>
                <w:w w:val="95"/>
                <w:sz w:val="28"/>
                <w:szCs w:val="28"/>
              </w:rPr>
            </w:pPr>
            <w:r w:rsidRPr="00FB33F3">
              <w:rPr>
                <w:color w:val="252525"/>
                <w:w w:val="95"/>
                <w:sz w:val="28"/>
                <w:szCs w:val="28"/>
              </w:rPr>
              <w:t>5</w:t>
            </w:r>
          </w:p>
        </w:tc>
        <w:tc>
          <w:tcPr>
            <w:tcW w:w="1144" w:type="dxa"/>
            <w:tcBorders>
              <w:left w:val="single" w:sz="6" w:space="0" w:color="000000"/>
            </w:tcBorders>
          </w:tcPr>
          <w:p w14:paraId="226D341C" w14:textId="77777777" w:rsidR="00A502E6" w:rsidRPr="00FB33F3" w:rsidRDefault="00A502E6" w:rsidP="00D3653E">
            <w:pPr>
              <w:pStyle w:val="TableParagraph"/>
              <w:rPr>
                <w:color w:val="252525"/>
                <w:w w:val="95"/>
                <w:sz w:val="28"/>
                <w:szCs w:val="28"/>
                <w:lang w:val="ru-RU"/>
              </w:rPr>
            </w:pPr>
            <w:r w:rsidRPr="00FB33F3">
              <w:rPr>
                <w:color w:val="252525"/>
                <w:w w:val="95"/>
                <w:sz w:val="28"/>
                <w:szCs w:val="28"/>
                <w:lang w:val="ru-RU"/>
              </w:rPr>
              <w:t>9500</w:t>
            </w:r>
          </w:p>
        </w:tc>
        <w:tc>
          <w:tcPr>
            <w:tcW w:w="1068" w:type="dxa"/>
          </w:tcPr>
          <w:p w14:paraId="5274D09D" w14:textId="77777777" w:rsidR="00A502E6" w:rsidRPr="00FB33F3" w:rsidRDefault="00A502E6" w:rsidP="00D3653E">
            <w:pPr>
              <w:pStyle w:val="TableParagraph"/>
              <w:rPr>
                <w:color w:val="252525"/>
                <w:w w:val="95"/>
                <w:sz w:val="28"/>
                <w:szCs w:val="28"/>
                <w:lang w:val="ru-RU"/>
              </w:rPr>
            </w:pPr>
            <w:r w:rsidRPr="00FB33F3">
              <w:rPr>
                <w:color w:val="252525"/>
                <w:w w:val="95"/>
                <w:sz w:val="28"/>
                <w:szCs w:val="28"/>
                <w:lang w:val="ru-RU"/>
              </w:rPr>
              <w:t>47500</w:t>
            </w:r>
          </w:p>
        </w:tc>
      </w:tr>
      <w:tr w:rsidR="00A502E6" w:rsidRPr="00FB33F3" w14:paraId="1DED5D0A" w14:textId="77777777" w:rsidTr="00387359">
        <w:trPr>
          <w:trHeight w:val="325"/>
        </w:trPr>
        <w:tc>
          <w:tcPr>
            <w:tcW w:w="2127" w:type="dxa"/>
          </w:tcPr>
          <w:p w14:paraId="0CD4E60B" w14:textId="77777777" w:rsidR="00A502E6" w:rsidRPr="00FB33F3" w:rsidRDefault="00A502E6" w:rsidP="00A502E6">
            <w:pPr>
              <w:pStyle w:val="TableParagraph"/>
              <w:jc w:val="both"/>
              <w:rPr>
                <w:sz w:val="28"/>
                <w:szCs w:val="28"/>
              </w:rPr>
            </w:pPr>
            <w:r w:rsidRPr="00FB33F3">
              <w:rPr>
                <w:color w:val="252525"/>
                <w:sz w:val="28"/>
                <w:szCs w:val="28"/>
              </w:rPr>
              <w:t>Барлығы</w:t>
            </w:r>
          </w:p>
        </w:tc>
        <w:tc>
          <w:tcPr>
            <w:tcW w:w="1277" w:type="dxa"/>
          </w:tcPr>
          <w:p w14:paraId="5E89FEB3" w14:textId="77777777" w:rsidR="00A502E6" w:rsidRPr="00FB33F3" w:rsidRDefault="00A502E6" w:rsidP="00D3653E">
            <w:pPr>
              <w:pStyle w:val="TableParagraph"/>
              <w:rPr>
                <w:sz w:val="28"/>
                <w:szCs w:val="28"/>
              </w:rPr>
            </w:pPr>
            <w:r w:rsidRPr="00FB33F3">
              <w:rPr>
                <w:spacing w:val="-5"/>
                <w:sz w:val="28"/>
                <w:szCs w:val="28"/>
              </w:rPr>
              <w:t>-</w:t>
            </w:r>
          </w:p>
        </w:tc>
        <w:tc>
          <w:tcPr>
            <w:tcW w:w="991" w:type="dxa"/>
          </w:tcPr>
          <w:p w14:paraId="6EFCF689" w14:textId="77777777" w:rsidR="00A502E6" w:rsidRPr="00FB33F3" w:rsidRDefault="00A502E6" w:rsidP="00D3653E">
            <w:pPr>
              <w:pStyle w:val="TableParagraph"/>
              <w:rPr>
                <w:sz w:val="28"/>
                <w:szCs w:val="28"/>
              </w:rPr>
            </w:pPr>
            <w:r w:rsidRPr="00FB33F3">
              <w:rPr>
                <w:sz w:val="28"/>
                <w:szCs w:val="28"/>
              </w:rPr>
              <w:t>-</w:t>
            </w:r>
          </w:p>
        </w:tc>
        <w:tc>
          <w:tcPr>
            <w:tcW w:w="1274" w:type="dxa"/>
          </w:tcPr>
          <w:p w14:paraId="798AD9FB" w14:textId="77777777" w:rsidR="00A502E6" w:rsidRPr="00FB33F3" w:rsidRDefault="00A502E6" w:rsidP="00D3653E">
            <w:pPr>
              <w:pStyle w:val="TableParagraph"/>
              <w:rPr>
                <w:sz w:val="28"/>
                <w:szCs w:val="28"/>
                <w:lang w:val="ru-RU"/>
              </w:rPr>
            </w:pPr>
            <w:r w:rsidRPr="00FB33F3">
              <w:rPr>
                <w:sz w:val="28"/>
                <w:szCs w:val="28"/>
                <w:lang w:val="ru-RU"/>
              </w:rPr>
              <w:t>240965</w:t>
            </w:r>
          </w:p>
        </w:tc>
        <w:tc>
          <w:tcPr>
            <w:tcW w:w="1333" w:type="dxa"/>
            <w:tcBorders>
              <w:right w:val="single" w:sz="6" w:space="0" w:color="000000"/>
            </w:tcBorders>
          </w:tcPr>
          <w:p w14:paraId="5ED967E5" w14:textId="77777777" w:rsidR="00A502E6" w:rsidRPr="00FB33F3" w:rsidRDefault="00A502E6" w:rsidP="00D3653E">
            <w:pPr>
              <w:pStyle w:val="TableParagraph"/>
              <w:rPr>
                <w:sz w:val="28"/>
                <w:szCs w:val="28"/>
              </w:rPr>
            </w:pPr>
            <w:r w:rsidRPr="00FB33F3">
              <w:rPr>
                <w:color w:val="252525"/>
                <w:w w:val="95"/>
                <w:sz w:val="28"/>
                <w:szCs w:val="28"/>
              </w:rPr>
              <w:t>-</w:t>
            </w:r>
          </w:p>
        </w:tc>
        <w:tc>
          <w:tcPr>
            <w:tcW w:w="1144" w:type="dxa"/>
            <w:tcBorders>
              <w:left w:val="single" w:sz="6" w:space="0" w:color="000000"/>
            </w:tcBorders>
          </w:tcPr>
          <w:p w14:paraId="5573A3D1" w14:textId="77777777" w:rsidR="00A502E6" w:rsidRPr="00FB33F3" w:rsidRDefault="00A502E6" w:rsidP="00D3653E">
            <w:pPr>
              <w:pStyle w:val="TableParagraph"/>
              <w:rPr>
                <w:sz w:val="28"/>
                <w:szCs w:val="28"/>
              </w:rPr>
            </w:pPr>
            <w:r w:rsidRPr="00FB33F3">
              <w:rPr>
                <w:color w:val="252525"/>
                <w:w w:val="95"/>
                <w:sz w:val="28"/>
                <w:szCs w:val="28"/>
              </w:rPr>
              <w:t>-</w:t>
            </w:r>
          </w:p>
        </w:tc>
        <w:tc>
          <w:tcPr>
            <w:tcW w:w="1068" w:type="dxa"/>
          </w:tcPr>
          <w:p w14:paraId="50606AC8" w14:textId="77777777" w:rsidR="00A502E6" w:rsidRPr="00FB33F3" w:rsidRDefault="00A502E6" w:rsidP="00D3653E">
            <w:pPr>
              <w:pStyle w:val="TableParagraph"/>
              <w:rPr>
                <w:sz w:val="28"/>
                <w:szCs w:val="28"/>
                <w:lang w:val="ru-RU"/>
              </w:rPr>
            </w:pPr>
            <w:r w:rsidRPr="00FB33F3">
              <w:rPr>
                <w:color w:val="252525"/>
                <w:sz w:val="28"/>
                <w:szCs w:val="28"/>
                <w:lang w:val="ru-RU"/>
              </w:rPr>
              <w:t>216500</w:t>
            </w:r>
          </w:p>
        </w:tc>
      </w:tr>
      <w:tr w:rsidR="00A502E6" w:rsidRPr="00FB33F3" w14:paraId="1A1D6540" w14:textId="77777777" w:rsidTr="00387359">
        <w:trPr>
          <w:trHeight w:val="325"/>
        </w:trPr>
        <w:tc>
          <w:tcPr>
            <w:tcW w:w="2127" w:type="dxa"/>
          </w:tcPr>
          <w:p w14:paraId="36170F11" w14:textId="77777777" w:rsidR="00A502E6" w:rsidRPr="00FB33F3" w:rsidRDefault="00A502E6" w:rsidP="00A502E6">
            <w:pPr>
              <w:pStyle w:val="TableParagraph"/>
              <w:jc w:val="both"/>
              <w:rPr>
                <w:color w:val="252525"/>
                <w:sz w:val="28"/>
                <w:szCs w:val="28"/>
              </w:rPr>
            </w:pPr>
            <w:r w:rsidRPr="00FB33F3">
              <w:rPr>
                <w:color w:val="252525"/>
                <w:sz w:val="28"/>
                <w:szCs w:val="28"/>
                <w:lang w:val="ru-RU"/>
              </w:rPr>
              <w:t xml:space="preserve">1 кг </w:t>
            </w:r>
            <w:r w:rsidRPr="00FB33F3">
              <w:rPr>
                <w:color w:val="252525"/>
                <w:sz w:val="28"/>
                <w:szCs w:val="28"/>
              </w:rPr>
              <w:t>құрама ұнның</w:t>
            </w:r>
            <w:r w:rsidRPr="00FB33F3">
              <w:rPr>
                <w:color w:val="252525"/>
                <w:spacing w:val="61"/>
                <w:sz w:val="28"/>
                <w:szCs w:val="28"/>
              </w:rPr>
              <w:t xml:space="preserve"> </w:t>
            </w:r>
            <w:r w:rsidRPr="00FB33F3">
              <w:rPr>
                <w:color w:val="252525"/>
                <w:sz w:val="28"/>
                <w:szCs w:val="28"/>
              </w:rPr>
              <w:t>өзіндік</w:t>
            </w:r>
            <w:r w:rsidRPr="00FB33F3">
              <w:rPr>
                <w:color w:val="252525"/>
                <w:spacing w:val="-3"/>
                <w:sz w:val="28"/>
                <w:szCs w:val="28"/>
              </w:rPr>
              <w:t xml:space="preserve"> </w:t>
            </w:r>
            <w:r w:rsidRPr="00FB33F3">
              <w:rPr>
                <w:color w:val="252525"/>
                <w:sz w:val="28"/>
                <w:szCs w:val="28"/>
              </w:rPr>
              <w:t>құны</w:t>
            </w:r>
          </w:p>
        </w:tc>
        <w:tc>
          <w:tcPr>
            <w:tcW w:w="1277" w:type="dxa"/>
          </w:tcPr>
          <w:p w14:paraId="2DA9CF20" w14:textId="77777777" w:rsidR="00A502E6" w:rsidRPr="00FB33F3" w:rsidRDefault="00A502E6" w:rsidP="00D3653E">
            <w:pPr>
              <w:pStyle w:val="TableParagraph"/>
              <w:rPr>
                <w:spacing w:val="-5"/>
                <w:sz w:val="28"/>
                <w:szCs w:val="28"/>
              </w:rPr>
            </w:pPr>
          </w:p>
        </w:tc>
        <w:tc>
          <w:tcPr>
            <w:tcW w:w="991" w:type="dxa"/>
          </w:tcPr>
          <w:p w14:paraId="667BD132" w14:textId="77777777" w:rsidR="00A502E6" w:rsidRPr="00FB33F3" w:rsidRDefault="00A502E6" w:rsidP="00D3653E">
            <w:pPr>
              <w:pStyle w:val="TableParagraph"/>
              <w:rPr>
                <w:sz w:val="28"/>
                <w:szCs w:val="28"/>
              </w:rPr>
            </w:pPr>
          </w:p>
        </w:tc>
        <w:tc>
          <w:tcPr>
            <w:tcW w:w="1274" w:type="dxa"/>
          </w:tcPr>
          <w:p w14:paraId="37154B73" w14:textId="77777777" w:rsidR="00A502E6" w:rsidRPr="00FB33F3" w:rsidRDefault="00A502E6" w:rsidP="00D3653E">
            <w:pPr>
              <w:pStyle w:val="TableParagraph"/>
              <w:rPr>
                <w:sz w:val="28"/>
                <w:szCs w:val="28"/>
              </w:rPr>
            </w:pPr>
            <w:r w:rsidRPr="00FB33F3">
              <w:rPr>
                <w:sz w:val="28"/>
                <w:szCs w:val="28"/>
              </w:rPr>
              <w:t>2410</w:t>
            </w:r>
          </w:p>
        </w:tc>
        <w:tc>
          <w:tcPr>
            <w:tcW w:w="1333" w:type="dxa"/>
            <w:tcBorders>
              <w:right w:val="single" w:sz="6" w:space="0" w:color="000000"/>
            </w:tcBorders>
          </w:tcPr>
          <w:p w14:paraId="46FC3DEA" w14:textId="77777777" w:rsidR="00A502E6" w:rsidRPr="00FB33F3" w:rsidRDefault="00A502E6" w:rsidP="00D3653E">
            <w:pPr>
              <w:pStyle w:val="TableParagraph"/>
              <w:rPr>
                <w:color w:val="252525"/>
                <w:w w:val="95"/>
                <w:sz w:val="28"/>
                <w:szCs w:val="28"/>
              </w:rPr>
            </w:pPr>
          </w:p>
        </w:tc>
        <w:tc>
          <w:tcPr>
            <w:tcW w:w="1144" w:type="dxa"/>
            <w:tcBorders>
              <w:left w:val="single" w:sz="6" w:space="0" w:color="000000"/>
            </w:tcBorders>
          </w:tcPr>
          <w:p w14:paraId="55E00A41" w14:textId="77777777" w:rsidR="00A502E6" w:rsidRPr="00FB33F3" w:rsidRDefault="00A502E6" w:rsidP="00D3653E">
            <w:pPr>
              <w:pStyle w:val="TableParagraph"/>
              <w:rPr>
                <w:color w:val="252525"/>
                <w:w w:val="95"/>
                <w:sz w:val="28"/>
                <w:szCs w:val="28"/>
              </w:rPr>
            </w:pPr>
          </w:p>
        </w:tc>
        <w:tc>
          <w:tcPr>
            <w:tcW w:w="1068" w:type="dxa"/>
          </w:tcPr>
          <w:p w14:paraId="0EF64E10" w14:textId="77777777" w:rsidR="00A502E6" w:rsidRPr="00FB33F3" w:rsidRDefault="00A502E6" w:rsidP="00D3653E">
            <w:pPr>
              <w:pStyle w:val="TableParagraph"/>
              <w:rPr>
                <w:color w:val="252525"/>
                <w:sz w:val="28"/>
                <w:szCs w:val="28"/>
                <w:lang w:val="ru-RU"/>
              </w:rPr>
            </w:pPr>
            <w:r w:rsidRPr="00FB33F3">
              <w:rPr>
                <w:color w:val="252525"/>
                <w:sz w:val="28"/>
                <w:szCs w:val="28"/>
                <w:lang w:val="ru-RU"/>
              </w:rPr>
              <w:t>2165</w:t>
            </w:r>
          </w:p>
        </w:tc>
      </w:tr>
    </w:tbl>
    <w:p w14:paraId="1C9CCD35" w14:textId="77777777" w:rsidR="002B5349" w:rsidRPr="00FB33F3" w:rsidRDefault="002B5349" w:rsidP="00A502E6">
      <w:pPr>
        <w:pStyle w:val="af1"/>
        <w:ind w:right="243" w:firstLine="710"/>
        <w:rPr>
          <w:color w:val="252525"/>
          <w:sz w:val="28"/>
          <w:szCs w:val="28"/>
          <w:lang w:val="kk-KZ" w:eastAsia="en-US"/>
        </w:rPr>
      </w:pPr>
    </w:p>
    <w:p w14:paraId="537522A0" w14:textId="4138FA63" w:rsidR="00A502E6" w:rsidRPr="00FB33F3" w:rsidRDefault="00D15B61" w:rsidP="00A502E6">
      <w:pPr>
        <w:pStyle w:val="af1"/>
        <w:ind w:right="243" w:firstLine="710"/>
        <w:rPr>
          <w:color w:val="252525"/>
          <w:sz w:val="28"/>
          <w:szCs w:val="28"/>
          <w:lang w:val="kk-KZ" w:eastAsia="en-US"/>
        </w:rPr>
      </w:pPr>
      <w:r w:rsidRPr="00FB33F3">
        <w:rPr>
          <w:color w:val="252525"/>
          <w:sz w:val="28"/>
          <w:szCs w:val="28"/>
          <w:lang w:val="kk-KZ" w:eastAsia="en-US"/>
        </w:rPr>
        <w:t>27</w:t>
      </w:r>
      <w:r w:rsidR="00A502E6" w:rsidRPr="00FB33F3">
        <w:rPr>
          <w:color w:val="252525"/>
          <w:sz w:val="28"/>
          <w:szCs w:val="28"/>
          <w:lang w:val="kk-KZ" w:eastAsia="en-US"/>
        </w:rPr>
        <w:t>-кестеде 100 кг ұн алуға кететін шикізаттар мөлшері бойынша өзіндік құны көрсетілген, құрама ұнның өзіндік құны бақылау үлгісімен салыстырғанда 24465 теңгені үнемдейді. Оның тиімділігін құрамына енетін жасыл қарақұмық ұны мен жүгері ұндарының бағасы амарант ұнына қарағанда арзан болуымен түсіндіруге болады.</w:t>
      </w:r>
    </w:p>
    <w:p w14:paraId="4FBE3CF3" w14:textId="77777777" w:rsidR="00A502E6" w:rsidRPr="00FB33F3" w:rsidRDefault="00A502E6" w:rsidP="00A502E6">
      <w:pPr>
        <w:pStyle w:val="af1"/>
        <w:ind w:right="206" w:firstLine="707"/>
        <w:rPr>
          <w:color w:val="252525"/>
          <w:sz w:val="28"/>
          <w:szCs w:val="28"/>
          <w:lang w:val="kk-KZ" w:eastAsia="en-US"/>
        </w:rPr>
      </w:pPr>
      <w:r w:rsidRPr="00FB33F3">
        <w:rPr>
          <w:color w:val="252525"/>
          <w:sz w:val="28"/>
          <w:szCs w:val="28"/>
          <w:lang w:val="kk-KZ" w:eastAsia="en-US"/>
        </w:rPr>
        <w:t>Зертханалық жағдайда нан өндіру барысында 1 дана немесе 500 грамм глютенсіз нан алу үшін 350 грамм құрама ұнының өзіндік құны төменде есептелінді.</w:t>
      </w:r>
    </w:p>
    <w:p w14:paraId="50351489" w14:textId="77777777" w:rsidR="00A502E6" w:rsidRPr="00FB33F3" w:rsidRDefault="00A502E6" w:rsidP="00A502E6">
      <w:pPr>
        <w:tabs>
          <w:tab w:val="left" w:pos="2340"/>
          <w:tab w:val="left" w:pos="3189"/>
          <w:tab w:val="left" w:pos="4249"/>
          <w:tab w:val="left" w:pos="4741"/>
          <w:tab w:val="left" w:pos="6379"/>
          <w:tab w:val="left" w:pos="7608"/>
          <w:tab w:val="left" w:pos="8220"/>
          <w:tab w:val="left" w:pos="8843"/>
        </w:tabs>
        <w:spacing w:before="2"/>
        <w:ind w:left="142" w:firstLine="707"/>
        <w:jc w:val="both"/>
        <w:rPr>
          <w:rFonts w:ascii="Times New Roman" w:hAnsi="Times New Roman" w:cs="Times New Roman"/>
          <w:i/>
          <w:sz w:val="28"/>
          <w:lang w:val="kk-KZ"/>
        </w:rPr>
      </w:pPr>
      <w:r w:rsidRPr="00FB33F3">
        <w:rPr>
          <w:rFonts w:ascii="Times New Roman" w:hAnsi="Times New Roman" w:cs="Times New Roman"/>
          <w:i/>
          <w:spacing w:val="-2"/>
          <w:sz w:val="28"/>
          <w:lang w:val="kk-KZ"/>
        </w:rPr>
        <w:t>Жасыл қарақұмық</w:t>
      </w:r>
      <w:r w:rsidRPr="00FB33F3">
        <w:rPr>
          <w:rFonts w:ascii="Times New Roman" w:hAnsi="Times New Roman" w:cs="Times New Roman"/>
          <w:i/>
          <w:sz w:val="28"/>
          <w:lang w:val="kk-KZ"/>
        </w:rPr>
        <w:tab/>
      </w:r>
      <w:r w:rsidRPr="00FB33F3">
        <w:rPr>
          <w:rFonts w:ascii="Times New Roman" w:hAnsi="Times New Roman" w:cs="Times New Roman"/>
          <w:i/>
          <w:spacing w:val="-4"/>
          <w:sz w:val="28"/>
          <w:lang w:val="kk-KZ"/>
        </w:rPr>
        <w:t xml:space="preserve">ұны=245 </w:t>
      </w:r>
      <w:r w:rsidRPr="00FB33F3">
        <w:rPr>
          <w:rFonts w:ascii="Times New Roman" w:hAnsi="Times New Roman" w:cs="Times New Roman"/>
          <w:i/>
          <w:spacing w:val="-10"/>
          <w:sz w:val="28"/>
          <w:lang w:val="kk-KZ"/>
        </w:rPr>
        <w:t xml:space="preserve">г </w:t>
      </w:r>
      <w:r w:rsidRPr="00FB33F3">
        <w:rPr>
          <w:rFonts w:ascii="Times New Roman" w:hAnsi="Times New Roman" w:cs="Times New Roman"/>
          <w:i/>
          <w:spacing w:val="-2"/>
          <w:sz w:val="28"/>
          <w:lang w:val="kk-KZ"/>
        </w:rPr>
        <w:t>(70%)*2200</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теңге</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(1</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кг</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 xml:space="preserve">ұнының </w:t>
      </w:r>
      <w:r w:rsidRPr="00FB33F3">
        <w:rPr>
          <w:rFonts w:ascii="Times New Roman" w:hAnsi="Times New Roman" w:cs="Times New Roman"/>
          <w:i/>
          <w:sz w:val="28"/>
          <w:lang w:val="kk-KZ"/>
        </w:rPr>
        <w:t>құны)/1000=539 теңге.</w:t>
      </w:r>
    </w:p>
    <w:p w14:paraId="1F61B8F1" w14:textId="77777777" w:rsidR="00A502E6" w:rsidRPr="00FB33F3" w:rsidRDefault="00A502E6" w:rsidP="00A502E6">
      <w:pPr>
        <w:tabs>
          <w:tab w:val="left" w:pos="2084"/>
          <w:tab w:val="left" w:pos="2970"/>
          <w:tab w:val="left" w:pos="4068"/>
          <w:tab w:val="left" w:pos="4596"/>
          <w:tab w:val="left" w:pos="6379"/>
          <w:tab w:val="left" w:pos="6416"/>
          <w:tab w:val="left" w:pos="7534"/>
          <w:tab w:val="left" w:pos="8184"/>
          <w:tab w:val="left" w:pos="8843"/>
        </w:tabs>
        <w:ind w:left="142" w:firstLine="707"/>
        <w:jc w:val="both"/>
        <w:rPr>
          <w:rFonts w:ascii="Times New Roman" w:hAnsi="Times New Roman" w:cs="Times New Roman"/>
          <w:i/>
          <w:sz w:val="28"/>
          <w:lang w:val="kk-KZ"/>
        </w:rPr>
      </w:pPr>
      <w:r w:rsidRPr="00FB33F3">
        <w:rPr>
          <w:rFonts w:ascii="Times New Roman" w:hAnsi="Times New Roman" w:cs="Times New Roman"/>
          <w:i/>
          <w:spacing w:val="-4"/>
          <w:sz w:val="28"/>
          <w:lang w:val="kk-KZ"/>
        </w:rPr>
        <w:t>Жүгері</w:t>
      </w:r>
      <w:r w:rsidRPr="00FB33F3">
        <w:rPr>
          <w:rFonts w:ascii="Times New Roman" w:hAnsi="Times New Roman" w:cs="Times New Roman"/>
          <w:i/>
          <w:sz w:val="28"/>
          <w:lang w:val="kk-KZ"/>
        </w:rPr>
        <w:tab/>
      </w:r>
      <w:r w:rsidRPr="00FB33F3">
        <w:rPr>
          <w:rFonts w:ascii="Times New Roman" w:hAnsi="Times New Roman" w:cs="Times New Roman"/>
          <w:i/>
          <w:spacing w:val="-4"/>
          <w:sz w:val="28"/>
          <w:lang w:val="kk-KZ"/>
        </w:rPr>
        <w:t>ұны</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w:t>
      </w:r>
      <w:r w:rsidRPr="00FB33F3">
        <w:rPr>
          <w:rFonts w:ascii="Times New Roman" w:hAnsi="Times New Roman" w:cs="Times New Roman"/>
          <w:i/>
          <w:spacing w:val="-4"/>
          <w:sz w:val="28"/>
          <w:lang w:val="kk-KZ"/>
        </w:rPr>
        <w:t>87,5</w:t>
      </w:r>
      <w:r w:rsidRPr="00FB33F3">
        <w:rPr>
          <w:rFonts w:ascii="Times New Roman" w:hAnsi="Times New Roman" w:cs="Times New Roman"/>
          <w:i/>
          <w:spacing w:val="-10"/>
          <w:sz w:val="28"/>
          <w:lang w:val="kk-KZ"/>
        </w:rPr>
        <w:t xml:space="preserve">г </w:t>
      </w:r>
      <w:r w:rsidRPr="00FB33F3">
        <w:rPr>
          <w:rFonts w:ascii="Times New Roman" w:hAnsi="Times New Roman" w:cs="Times New Roman"/>
          <w:i/>
          <w:spacing w:val="-2"/>
          <w:sz w:val="28"/>
          <w:lang w:val="kk-KZ"/>
        </w:rPr>
        <w:t>(25%)*600</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теңге</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(1</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кг</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 xml:space="preserve">ұнының </w:t>
      </w:r>
      <w:r w:rsidRPr="00FB33F3">
        <w:rPr>
          <w:rFonts w:ascii="Times New Roman" w:hAnsi="Times New Roman" w:cs="Times New Roman"/>
          <w:i/>
          <w:sz w:val="28"/>
          <w:lang w:val="kk-KZ"/>
        </w:rPr>
        <w:t>құны)/1000=52,5 теңге.</w:t>
      </w:r>
    </w:p>
    <w:p w14:paraId="0300C1FB" w14:textId="77777777" w:rsidR="00A502E6" w:rsidRPr="00FB33F3" w:rsidRDefault="00A502E6" w:rsidP="00A502E6">
      <w:pPr>
        <w:tabs>
          <w:tab w:val="left" w:pos="1945"/>
          <w:tab w:val="left" w:pos="3478"/>
          <w:tab w:val="left" w:pos="4456"/>
          <w:tab w:val="left" w:pos="4933"/>
          <w:tab w:val="left" w:pos="6379"/>
          <w:tab w:val="left" w:pos="6565"/>
          <w:tab w:val="left" w:pos="7634"/>
          <w:tab w:val="left" w:pos="8234"/>
          <w:tab w:val="left" w:pos="8843"/>
        </w:tabs>
        <w:spacing w:before="1"/>
        <w:ind w:left="142" w:firstLine="707"/>
        <w:jc w:val="both"/>
        <w:rPr>
          <w:rFonts w:ascii="Times New Roman" w:hAnsi="Times New Roman" w:cs="Times New Roman"/>
          <w:i/>
          <w:sz w:val="28"/>
          <w:lang w:val="kk-KZ"/>
        </w:rPr>
      </w:pPr>
      <w:r w:rsidRPr="00FB33F3">
        <w:rPr>
          <w:rFonts w:ascii="Times New Roman" w:hAnsi="Times New Roman" w:cs="Times New Roman"/>
          <w:i/>
          <w:spacing w:val="-4"/>
          <w:sz w:val="28"/>
          <w:lang w:val="kk-KZ"/>
        </w:rPr>
        <w:t>Жолжелкен</w:t>
      </w:r>
      <w:r w:rsidRPr="00FB33F3">
        <w:rPr>
          <w:rFonts w:ascii="Times New Roman" w:hAnsi="Times New Roman" w:cs="Times New Roman"/>
          <w:i/>
          <w:sz w:val="28"/>
          <w:lang w:val="kk-KZ"/>
        </w:rPr>
        <w:t xml:space="preserve"> </w:t>
      </w:r>
      <w:r w:rsidRPr="00FB33F3">
        <w:rPr>
          <w:rFonts w:ascii="Times New Roman" w:hAnsi="Times New Roman" w:cs="Times New Roman"/>
          <w:i/>
          <w:spacing w:val="-4"/>
          <w:sz w:val="28"/>
          <w:lang w:val="kk-KZ"/>
        </w:rPr>
        <w:t>=17,5</w:t>
      </w:r>
      <w:r w:rsidRPr="00FB33F3">
        <w:rPr>
          <w:rFonts w:ascii="Times New Roman" w:hAnsi="Times New Roman" w:cs="Times New Roman"/>
          <w:i/>
          <w:sz w:val="28"/>
          <w:lang w:val="kk-KZ"/>
        </w:rPr>
        <w:tab/>
      </w:r>
      <w:r w:rsidRPr="00FB33F3">
        <w:rPr>
          <w:rFonts w:ascii="Times New Roman" w:hAnsi="Times New Roman" w:cs="Times New Roman"/>
          <w:i/>
          <w:spacing w:val="-10"/>
          <w:sz w:val="28"/>
          <w:lang w:val="kk-KZ"/>
        </w:rPr>
        <w:t>г</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(5%)*9500</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теңге</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(1</w:t>
      </w:r>
      <w:r w:rsidRPr="00FB33F3">
        <w:rPr>
          <w:rFonts w:ascii="Times New Roman" w:hAnsi="Times New Roman" w:cs="Times New Roman"/>
          <w:i/>
          <w:sz w:val="28"/>
          <w:lang w:val="kk-KZ"/>
        </w:rPr>
        <w:tab/>
      </w:r>
      <w:r w:rsidRPr="00FB33F3">
        <w:rPr>
          <w:rFonts w:ascii="Times New Roman" w:hAnsi="Times New Roman" w:cs="Times New Roman"/>
          <w:i/>
          <w:spacing w:val="-6"/>
          <w:sz w:val="28"/>
          <w:lang w:val="kk-KZ"/>
        </w:rPr>
        <w:t>кг</w:t>
      </w:r>
      <w:r w:rsidRPr="00FB33F3">
        <w:rPr>
          <w:rFonts w:ascii="Times New Roman" w:hAnsi="Times New Roman" w:cs="Times New Roman"/>
          <w:i/>
          <w:sz w:val="28"/>
          <w:lang w:val="kk-KZ"/>
        </w:rPr>
        <w:tab/>
      </w:r>
      <w:r w:rsidRPr="00FB33F3">
        <w:rPr>
          <w:rFonts w:ascii="Times New Roman" w:hAnsi="Times New Roman" w:cs="Times New Roman"/>
          <w:i/>
          <w:spacing w:val="-2"/>
          <w:sz w:val="28"/>
          <w:lang w:val="kk-KZ"/>
        </w:rPr>
        <w:t xml:space="preserve">ұнының </w:t>
      </w:r>
      <w:r w:rsidRPr="00FB33F3">
        <w:rPr>
          <w:rFonts w:ascii="Times New Roman" w:hAnsi="Times New Roman" w:cs="Times New Roman"/>
          <w:i/>
          <w:sz w:val="28"/>
          <w:lang w:val="kk-KZ"/>
        </w:rPr>
        <w:t>құны)/1000=166,25 теңге.</w:t>
      </w:r>
    </w:p>
    <w:p w14:paraId="4F1E7826" w14:textId="77777777" w:rsidR="00A502E6" w:rsidRPr="00FB33F3" w:rsidRDefault="00A502E6" w:rsidP="00A502E6">
      <w:pPr>
        <w:tabs>
          <w:tab w:val="left" w:pos="6379"/>
        </w:tabs>
        <w:spacing w:line="321" w:lineRule="exact"/>
        <w:ind w:left="850"/>
        <w:jc w:val="both"/>
        <w:rPr>
          <w:rFonts w:ascii="Times New Roman" w:hAnsi="Times New Roman" w:cs="Times New Roman"/>
          <w:i/>
          <w:sz w:val="28"/>
          <w:lang w:val="kk-KZ"/>
        </w:rPr>
      </w:pPr>
      <w:r w:rsidRPr="00FB33F3">
        <w:rPr>
          <w:rFonts w:ascii="Times New Roman" w:hAnsi="Times New Roman" w:cs="Times New Roman"/>
          <w:i/>
          <w:sz w:val="28"/>
          <w:lang w:val="kk-KZ"/>
        </w:rPr>
        <w:t>350</w:t>
      </w:r>
      <w:r w:rsidRPr="00FB33F3">
        <w:rPr>
          <w:rFonts w:ascii="Times New Roman" w:hAnsi="Times New Roman" w:cs="Times New Roman"/>
          <w:i/>
          <w:spacing w:val="-5"/>
          <w:sz w:val="28"/>
          <w:lang w:val="kk-KZ"/>
        </w:rPr>
        <w:t xml:space="preserve"> </w:t>
      </w:r>
      <w:r w:rsidRPr="00FB33F3">
        <w:rPr>
          <w:rFonts w:ascii="Times New Roman" w:hAnsi="Times New Roman" w:cs="Times New Roman"/>
          <w:i/>
          <w:sz w:val="28"/>
          <w:lang w:val="kk-KZ"/>
        </w:rPr>
        <w:t>г</w:t>
      </w:r>
      <w:r w:rsidRPr="00FB33F3">
        <w:rPr>
          <w:rFonts w:ascii="Times New Roman" w:hAnsi="Times New Roman" w:cs="Times New Roman"/>
          <w:i/>
          <w:spacing w:val="-8"/>
          <w:sz w:val="28"/>
          <w:lang w:val="kk-KZ"/>
        </w:rPr>
        <w:t xml:space="preserve"> </w:t>
      </w:r>
      <w:r w:rsidRPr="00FB33F3">
        <w:rPr>
          <w:rFonts w:ascii="Times New Roman" w:hAnsi="Times New Roman" w:cs="Times New Roman"/>
          <w:i/>
          <w:sz w:val="28"/>
          <w:lang w:val="kk-KZ"/>
        </w:rPr>
        <w:t>құрама</w:t>
      </w:r>
      <w:r w:rsidRPr="00FB33F3">
        <w:rPr>
          <w:rFonts w:ascii="Times New Roman" w:hAnsi="Times New Roman" w:cs="Times New Roman"/>
          <w:i/>
          <w:spacing w:val="-6"/>
          <w:sz w:val="28"/>
          <w:lang w:val="kk-KZ"/>
        </w:rPr>
        <w:t xml:space="preserve"> </w:t>
      </w:r>
      <w:r w:rsidRPr="00FB33F3">
        <w:rPr>
          <w:rFonts w:ascii="Times New Roman" w:hAnsi="Times New Roman" w:cs="Times New Roman"/>
          <w:i/>
          <w:sz w:val="28"/>
          <w:lang w:val="kk-KZ"/>
        </w:rPr>
        <w:t>ұн</w:t>
      </w:r>
      <w:r w:rsidRPr="00FB33F3">
        <w:rPr>
          <w:rFonts w:ascii="Times New Roman" w:hAnsi="Times New Roman" w:cs="Times New Roman"/>
          <w:i/>
          <w:spacing w:val="-6"/>
          <w:sz w:val="28"/>
          <w:lang w:val="kk-KZ"/>
        </w:rPr>
        <w:t xml:space="preserve"> </w:t>
      </w:r>
      <w:r w:rsidRPr="00FB33F3">
        <w:rPr>
          <w:rFonts w:ascii="Times New Roman" w:hAnsi="Times New Roman" w:cs="Times New Roman"/>
          <w:i/>
          <w:sz w:val="28"/>
          <w:lang w:val="kk-KZ"/>
        </w:rPr>
        <w:t>=539+52,5+166,25=757,75</w:t>
      </w:r>
      <w:r w:rsidRPr="00FB33F3">
        <w:rPr>
          <w:rFonts w:ascii="Times New Roman" w:hAnsi="Times New Roman" w:cs="Times New Roman"/>
          <w:i/>
          <w:spacing w:val="-7"/>
          <w:sz w:val="28"/>
          <w:lang w:val="kk-KZ"/>
        </w:rPr>
        <w:t xml:space="preserve"> </w:t>
      </w:r>
      <w:r w:rsidRPr="00FB33F3">
        <w:rPr>
          <w:rFonts w:ascii="Times New Roman" w:hAnsi="Times New Roman" w:cs="Times New Roman"/>
          <w:i/>
          <w:spacing w:val="-2"/>
          <w:sz w:val="28"/>
          <w:lang w:val="kk-KZ"/>
        </w:rPr>
        <w:t>теңге</w:t>
      </w:r>
    </w:p>
    <w:p w14:paraId="46793375" w14:textId="77777777" w:rsidR="002B5349" w:rsidRPr="00FB33F3" w:rsidRDefault="002B5349" w:rsidP="00A502E6">
      <w:pPr>
        <w:pStyle w:val="af1"/>
        <w:tabs>
          <w:tab w:val="left" w:pos="4369"/>
          <w:tab w:val="left" w:pos="5785"/>
        </w:tabs>
        <w:ind w:right="442" w:firstLine="709"/>
        <w:rPr>
          <w:color w:val="252525"/>
          <w:sz w:val="28"/>
          <w:szCs w:val="28"/>
          <w:lang w:val="kk-KZ" w:eastAsia="en-US"/>
        </w:rPr>
      </w:pPr>
    </w:p>
    <w:p w14:paraId="46EABC96" w14:textId="4AA10CD5"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Құрама ұнның өзіндік құнындағы нормативтік калькуляциядағы еңбек ақы шығынын есептеу үшін, еңбек сыйымдылығының коэффициенті 0,2 тең. Еңбекақы шығынының сомасы төмендегі кестеде берілген:</w:t>
      </w:r>
    </w:p>
    <w:p w14:paraId="4EB54FE4" w14:textId="77777777" w:rsidR="00387359" w:rsidRPr="00FB33F3" w:rsidRDefault="00387359" w:rsidP="00A502E6">
      <w:pPr>
        <w:pStyle w:val="af1"/>
        <w:tabs>
          <w:tab w:val="left" w:pos="4369"/>
          <w:tab w:val="left" w:pos="5785"/>
        </w:tabs>
        <w:ind w:right="442" w:firstLine="709"/>
        <w:rPr>
          <w:color w:val="252525"/>
          <w:sz w:val="28"/>
          <w:szCs w:val="28"/>
          <w:lang w:val="kk-KZ" w:eastAsia="en-US"/>
        </w:rPr>
      </w:pPr>
    </w:p>
    <w:p w14:paraId="1CC6B5CC" w14:textId="77777777" w:rsidR="00387359" w:rsidRPr="00FB33F3" w:rsidRDefault="00387359" w:rsidP="00A502E6">
      <w:pPr>
        <w:pStyle w:val="af1"/>
        <w:tabs>
          <w:tab w:val="left" w:pos="4369"/>
          <w:tab w:val="left" w:pos="5785"/>
        </w:tabs>
        <w:ind w:right="442" w:firstLine="709"/>
        <w:rPr>
          <w:color w:val="252525"/>
          <w:sz w:val="28"/>
          <w:szCs w:val="28"/>
          <w:lang w:val="kk-KZ" w:eastAsia="en-US"/>
        </w:rPr>
      </w:pPr>
    </w:p>
    <w:p w14:paraId="0E391008" w14:textId="77777777" w:rsidR="00387359" w:rsidRPr="00FB33F3" w:rsidRDefault="00387359" w:rsidP="00A502E6">
      <w:pPr>
        <w:pStyle w:val="af1"/>
        <w:tabs>
          <w:tab w:val="left" w:pos="4369"/>
          <w:tab w:val="left" w:pos="5785"/>
        </w:tabs>
        <w:ind w:right="442" w:firstLine="709"/>
        <w:rPr>
          <w:color w:val="252525"/>
          <w:sz w:val="28"/>
          <w:szCs w:val="28"/>
          <w:lang w:val="kk-KZ" w:eastAsia="en-US"/>
        </w:rPr>
      </w:pPr>
    </w:p>
    <w:p w14:paraId="365198C4" w14:textId="5B54BB16" w:rsidR="00A502E6" w:rsidRPr="00FB33F3" w:rsidRDefault="00104ED5" w:rsidP="00387359">
      <w:pPr>
        <w:pStyle w:val="af1"/>
        <w:tabs>
          <w:tab w:val="left" w:pos="4369"/>
          <w:tab w:val="left" w:pos="5785"/>
        </w:tabs>
        <w:ind w:right="442"/>
        <w:rPr>
          <w:color w:val="252525"/>
          <w:sz w:val="28"/>
          <w:szCs w:val="28"/>
          <w:lang w:val="kk-KZ" w:eastAsia="en-US"/>
        </w:rPr>
      </w:pPr>
      <w:r w:rsidRPr="00FB33F3">
        <w:rPr>
          <w:color w:val="252525"/>
          <w:sz w:val="28"/>
          <w:szCs w:val="28"/>
          <w:lang w:val="kk-KZ" w:eastAsia="en-US"/>
        </w:rPr>
        <w:lastRenderedPageBreak/>
        <w:t>К</w:t>
      </w:r>
      <w:r w:rsidR="00A502E6" w:rsidRPr="00FB33F3">
        <w:rPr>
          <w:color w:val="252525"/>
          <w:sz w:val="28"/>
          <w:szCs w:val="28"/>
          <w:lang w:val="kk-KZ" w:eastAsia="en-US"/>
        </w:rPr>
        <w:t xml:space="preserve">есте </w:t>
      </w:r>
      <w:r w:rsidRPr="00FB33F3">
        <w:rPr>
          <w:color w:val="252525"/>
          <w:sz w:val="28"/>
          <w:szCs w:val="28"/>
          <w:lang w:val="kk-KZ" w:eastAsia="en-US"/>
        </w:rPr>
        <w:t>2</w:t>
      </w:r>
      <w:r w:rsidR="00D15B61" w:rsidRPr="00FB33F3">
        <w:rPr>
          <w:color w:val="252525"/>
          <w:sz w:val="28"/>
          <w:szCs w:val="28"/>
          <w:lang w:val="kk-KZ" w:eastAsia="en-US"/>
        </w:rPr>
        <w:t>8</w:t>
      </w:r>
      <w:r w:rsidRPr="00FB33F3">
        <w:rPr>
          <w:color w:val="252525"/>
          <w:sz w:val="28"/>
          <w:szCs w:val="28"/>
          <w:lang w:val="kk-KZ" w:eastAsia="en-US"/>
        </w:rPr>
        <w:t xml:space="preserve"> </w:t>
      </w:r>
      <w:r w:rsidR="00A502E6" w:rsidRPr="00FB33F3">
        <w:rPr>
          <w:color w:val="252525"/>
          <w:sz w:val="28"/>
          <w:szCs w:val="28"/>
          <w:lang w:val="kk-KZ" w:eastAsia="en-US"/>
        </w:rPr>
        <w:t>– Құрама ұнның өзіндік құнындағы нормативтік калькуляциядағы еңбек ақы шығынының есебі</w:t>
      </w:r>
    </w:p>
    <w:p w14:paraId="735E5B9C" w14:textId="77777777" w:rsidR="00A502E6" w:rsidRPr="00FB33F3" w:rsidRDefault="00A502E6" w:rsidP="00A502E6">
      <w:pPr>
        <w:pStyle w:val="af1"/>
        <w:tabs>
          <w:tab w:val="left" w:pos="4369"/>
          <w:tab w:val="left" w:pos="5785"/>
        </w:tabs>
        <w:spacing w:line="242" w:lineRule="auto"/>
        <w:ind w:right="445" w:firstLine="710"/>
        <w:rPr>
          <w:lang w:val="kk-KZ"/>
        </w:rPr>
      </w:pPr>
    </w:p>
    <w:tbl>
      <w:tblPr>
        <w:tblStyle w:val="TableNormal"/>
        <w:tblW w:w="963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3970"/>
        <w:gridCol w:w="2035"/>
        <w:gridCol w:w="3627"/>
      </w:tblGrid>
      <w:tr w:rsidR="00A502E6" w:rsidRPr="003549AE" w14:paraId="17196A4C" w14:textId="77777777" w:rsidTr="00A502E6">
        <w:trPr>
          <w:trHeight w:val="553"/>
        </w:trPr>
        <w:tc>
          <w:tcPr>
            <w:tcW w:w="3970" w:type="dxa"/>
          </w:tcPr>
          <w:p w14:paraId="05ED69A9" w14:textId="77777777" w:rsidR="00A502E6" w:rsidRPr="00FB33F3" w:rsidRDefault="00A502E6" w:rsidP="00A502E6">
            <w:pPr>
              <w:pStyle w:val="TableParagraph"/>
              <w:spacing w:before="138"/>
              <w:ind w:right="129"/>
              <w:rPr>
                <w:sz w:val="28"/>
                <w:szCs w:val="28"/>
              </w:rPr>
            </w:pPr>
            <w:r w:rsidRPr="00FB33F3">
              <w:rPr>
                <w:spacing w:val="-2"/>
                <w:sz w:val="28"/>
                <w:szCs w:val="28"/>
              </w:rPr>
              <w:t>Атауы</w:t>
            </w:r>
          </w:p>
        </w:tc>
        <w:tc>
          <w:tcPr>
            <w:tcW w:w="2035" w:type="dxa"/>
          </w:tcPr>
          <w:p w14:paraId="7FFB20C7" w14:textId="77777777" w:rsidR="00A502E6" w:rsidRPr="00FB33F3" w:rsidRDefault="00A502E6" w:rsidP="00A502E6">
            <w:pPr>
              <w:pStyle w:val="TableParagraph"/>
              <w:spacing w:line="270" w:lineRule="atLeast"/>
              <w:ind w:left="235" w:firstLine="456"/>
              <w:jc w:val="both"/>
              <w:rPr>
                <w:sz w:val="28"/>
                <w:szCs w:val="28"/>
              </w:rPr>
            </w:pPr>
            <w:r w:rsidRPr="00FB33F3">
              <w:rPr>
                <w:spacing w:val="-2"/>
                <w:sz w:val="28"/>
                <w:szCs w:val="28"/>
              </w:rPr>
              <w:t>Еңбек сыйымдылығы</w:t>
            </w:r>
          </w:p>
        </w:tc>
        <w:tc>
          <w:tcPr>
            <w:tcW w:w="3627" w:type="dxa"/>
          </w:tcPr>
          <w:p w14:paraId="60256ED2" w14:textId="77777777" w:rsidR="00A502E6" w:rsidRPr="00FB33F3" w:rsidRDefault="00A502E6" w:rsidP="00A502E6">
            <w:pPr>
              <w:pStyle w:val="TableParagraph"/>
              <w:spacing w:line="270" w:lineRule="atLeast"/>
              <w:ind w:left="1534" w:right="246" w:hanging="1251"/>
              <w:jc w:val="both"/>
              <w:rPr>
                <w:sz w:val="28"/>
                <w:szCs w:val="28"/>
              </w:rPr>
            </w:pPr>
            <w:r w:rsidRPr="00FB33F3">
              <w:rPr>
                <w:sz w:val="28"/>
                <w:szCs w:val="28"/>
              </w:rPr>
              <w:t>Тарифтік</w:t>
            </w:r>
            <w:r w:rsidRPr="00FB33F3">
              <w:rPr>
                <w:spacing w:val="-13"/>
                <w:sz w:val="28"/>
                <w:szCs w:val="28"/>
              </w:rPr>
              <w:t xml:space="preserve"> </w:t>
            </w:r>
            <w:r w:rsidRPr="00FB33F3">
              <w:rPr>
                <w:sz w:val="28"/>
                <w:szCs w:val="28"/>
              </w:rPr>
              <w:t>еңбек</w:t>
            </w:r>
            <w:r w:rsidRPr="00FB33F3">
              <w:rPr>
                <w:spacing w:val="-14"/>
                <w:sz w:val="28"/>
                <w:szCs w:val="28"/>
              </w:rPr>
              <w:t xml:space="preserve"> </w:t>
            </w:r>
            <w:r w:rsidRPr="00FB33F3">
              <w:rPr>
                <w:sz w:val="28"/>
                <w:szCs w:val="28"/>
              </w:rPr>
              <w:t>ақы</w:t>
            </w:r>
            <w:r w:rsidRPr="00FB33F3">
              <w:rPr>
                <w:spacing w:val="-14"/>
                <w:sz w:val="28"/>
                <w:szCs w:val="28"/>
              </w:rPr>
              <w:t xml:space="preserve"> </w:t>
            </w:r>
            <w:r w:rsidRPr="00FB33F3">
              <w:rPr>
                <w:sz w:val="28"/>
                <w:szCs w:val="28"/>
              </w:rPr>
              <w:t xml:space="preserve">шығыны, </w:t>
            </w:r>
            <w:r w:rsidRPr="00FB33F3">
              <w:rPr>
                <w:spacing w:val="-2"/>
                <w:sz w:val="28"/>
                <w:szCs w:val="28"/>
              </w:rPr>
              <w:t>теңге</w:t>
            </w:r>
          </w:p>
        </w:tc>
      </w:tr>
      <w:tr w:rsidR="00A502E6" w:rsidRPr="00FB33F3" w14:paraId="231D18E7" w14:textId="77777777" w:rsidTr="00A502E6">
        <w:trPr>
          <w:trHeight w:val="551"/>
        </w:trPr>
        <w:tc>
          <w:tcPr>
            <w:tcW w:w="3970" w:type="dxa"/>
          </w:tcPr>
          <w:p w14:paraId="450FB0B0" w14:textId="77777777" w:rsidR="00A502E6" w:rsidRPr="00FB33F3" w:rsidRDefault="00A502E6" w:rsidP="00A502E6">
            <w:pPr>
              <w:pStyle w:val="TableParagraph"/>
              <w:spacing w:line="276" w:lineRule="exact"/>
              <w:ind w:left="146"/>
              <w:jc w:val="both"/>
              <w:rPr>
                <w:sz w:val="28"/>
                <w:szCs w:val="28"/>
              </w:rPr>
            </w:pPr>
            <w:r w:rsidRPr="00FB33F3">
              <w:rPr>
                <w:sz w:val="28"/>
                <w:szCs w:val="28"/>
              </w:rPr>
              <w:t>Меншікті</w:t>
            </w:r>
            <w:r w:rsidRPr="00FB33F3">
              <w:rPr>
                <w:spacing w:val="-13"/>
                <w:sz w:val="28"/>
                <w:szCs w:val="28"/>
              </w:rPr>
              <w:t xml:space="preserve"> </w:t>
            </w:r>
            <w:r w:rsidRPr="00FB33F3">
              <w:rPr>
                <w:sz w:val="28"/>
                <w:szCs w:val="28"/>
              </w:rPr>
              <w:t>бағалау</w:t>
            </w:r>
            <w:r w:rsidRPr="00FB33F3">
              <w:rPr>
                <w:spacing w:val="-13"/>
                <w:sz w:val="28"/>
                <w:szCs w:val="28"/>
              </w:rPr>
              <w:t xml:space="preserve"> </w:t>
            </w:r>
            <w:r w:rsidRPr="00FB33F3">
              <w:rPr>
                <w:sz w:val="28"/>
                <w:szCs w:val="28"/>
              </w:rPr>
              <w:t>немесе</w:t>
            </w:r>
            <w:r w:rsidRPr="00FB33F3">
              <w:rPr>
                <w:spacing w:val="-14"/>
                <w:sz w:val="28"/>
                <w:szCs w:val="28"/>
              </w:rPr>
              <w:t xml:space="preserve"> </w:t>
            </w:r>
            <w:r w:rsidRPr="00FB33F3">
              <w:rPr>
                <w:sz w:val="28"/>
                <w:szCs w:val="28"/>
              </w:rPr>
              <w:t>тарифтік жүктеме бойынша төлем</w:t>
            </w:r>
          </w:p>
        </w:tc>
        <w:tc>
          <w:tcPr>
            <w:tcW w:w="2035" w:type="dxa"/>
          </w:tcPr>
          <w:p w14:paraId="05FA29EE" w14:textId="77777777" w:rsidR="00A502E6" w:rsidRPr="00FB33F3" w:rsidRDefault="00A502E6" w:rsidP="00A502E6">
            <w:pPr>
              <w:pStyle w:val="TableParagraph"/>
              <w:spacing w:before="135"/>
              <w:ind w:left="114"/>
              <w:rPr>
                <w:sz w:val="28"/>
                <w:szCs w:val="28"/>
              </w:rPr>
            </w:pPr>
            <w:r w:rsidRPr="00FB33F3">
              <w:rPr>
                <w:spacing w:val="-5"/>
                <w:sz w:val="28"/>
                <w:szCs w:val="28"/>
              </w:rPr>
              <w:t>0,2</w:t>
            </w:r>
          </w:p>
        </w:tc>
        <w:tc>
          <w:tcPr>
            <w:tcW w:w="3627" w:type="dxa"/>
          </w:tcPr>
          <w:p w14:paraId="692748B4" w14:textId="77777777" w:rsidR="00A502E6" w:rsidRPr="00FB33F3" w:rsidRDefault="00A502E6" w:rsidP="00A502E6">
            <w:pPr>
              <w:pStyle w:val="TableParagraph"/>
              <w:spacing w:before="135"/>
              <w:ind w:left="444"/>
              <w:jc w:val="both"/>
              <w:rPr>
                <w:sz w:val="28"/>
                <w:szCs w:val="28"/>
              </w:rPr>
            </w:pPr>
            <w:r w:rsidRPr="00FB33F3">
              <w:rPr>
                <w:spacing w:val="-10"/>
                <w:sz w:val="28"/>
                <w:szCs w:val="28"/>
              </w:rPr>
              <w:t>-</w:t>
            </w:r>
          </w:p>
        </w:tc>
      </w:tr>
      <w:tr w:rsidR="00A502E6" w:rsidRPr="00FB33F3" w14:paraId="41BF4CFD" w14:textId="77777777" w:rsidTr="00A502E6">
        <w:trPr>
          <w:trHeight w:val="550"/>
        </w:trPr>
        <w:tc>
          <w:tcPr>
            <w:tcW w:w="3970" w:type="dxa"/>
          </w:tcPr>
          <w:p w14:paraId="2E5124E5" w14:textId="77777777" w:rsidR="00A502E6" w:rsidRPr="00FB33F3" w:rsidRDefault="00A502E6" w:rsidP="00A502E6">
            <w:pPr>
              <w:pStyle w:val="TableParagraph"/>
              <w:spacing w:before="137"/>
              <w:ind w:left="146"/>
              <w:jc w:val="both"/>
              <w:rPr>
                <w:sz w:val="28"/>
                <w:szCs w:val="28"/>
              </w:rPr>
            </w:pPr>
            <w:r w:rsidRPr="00FB33F3">
              <w:rPr>
                <w:sz w:val="28"/>
                <w:szCs w:val="28"/>
              </w:rPr>
              <w:t>Негізгі</w:t>
            </w:r>
            <w:r w:rsidRPr="00FB33F3">
              <w:rPr>
                <w:spacing w:val="-2"/>
                <w:sz w:val="28"/>
                <w:szCs w:val="28"/>
              </w:rPr>
              <w:t xml:space="preserve"> </w:t>
            </w:r>
            <w:r w:rsidRPr="00FB33F3">
              <w:rPr>
                <w:sz w:val="28"/>
                <w:szCs w:val="28"/>
              </w:rPr>
              <w:t>еңбекақы</w:t>
            </w:r>
            <w:r w:rsidRPr="00FB33F3">
              <w:rPr>
                <w:spacing w:val="-2"/>
                <w:sz w:val="28"/>
                <w:szCs w:val="28"/>
              </w:rPr>
              <w:t xml:space="preserve"> </w:t>
            </w:r>
            <w:r w:rsidRPr="00FB33F3">
              <w:rPr>
                <w:spacing w:val="-4"/>
                <w:sz w:val="28"/>
                <w:szCs w:val="28"/>
              </w:rPr>
              <w:t>жиыны</w:t>
            </w:r>
          </w:p>
        </w:tc>
        <w:tc>
          <w:tcPr>
            <w:tcW w:w="2035" w:type="dxa"/>
          </w:tcPr>
          <w:p w14:paraId="7A0129E6" w14:textId="77777777" w:rsidR="00A502E6" w:rsidRPr="00FB33F3" w:rsidRDefault="00A502E6" w:rsidP="00A502E6">
            <w:pPr>
              <w:pStyle w:val="TableParagraph"/>
              <w:spacing w:before="137"/>
              <w:ind w:left="114"/>
              <w:jc w:val="both"/>
              <w:rPr>
                <w:sz w:val="28"/>
                <w:szCs w:val="28"/>
              </w:rPr>
            </w:pPr>
            <w:r w:rsidRPr="00FB33F3">
              <w:rPr>
                <w:spacing w:val="-10"/>
                <w:sz w:val="28"/>
                <w:szCs w:val="28"/>
              </w:rPr>
              <w:t>-</w:t>
            </w:r>
          </w:p>
        </w:tc>
        <w:tc>
          <w:tcPr>
            <w:tcW w:w="3627" w:type="dxa"/>
          </w:tcPr>
          <w:p w14:paraId="19376FB3" w14:textId="77777777" w:rsidR="00A502E6" w:rsidRPr="00FB33F3" w:rsidRDefault="00A502E6" w:rsidP="00A502E6">
            <w:pPr>
              <w:pStyle w:val="TableParagraph"/>
              <w:spacing w:line="276" w:lineRule="exact"/>
              <w:ind w:left="144" w:right="1091"/>
              <w:jc w:val="both"/>
              <w:rPr>
                <w:sz w:val="28"/>
                <w:szCs w:val="28"/>
              </w:rPr>
            </w:pPr>
            <w:r w:rsidRPr="00FB33F3">
              <w:rPr>
                <w:sz w:val="28"/>
                <w:szCs w:val="28"/>
              </w:rPr>
              <w:t>Бақылау</w:t>
            </w:r>
            <w:r w:rsidRPr="00FB33F3">
              <w:rPr>
                <w:spacing w:val="-15"/>
                <w:sz w:val="28"/>
                <w:szCs w:val="28"/>
              </w:rPr>
              <w:t xml:space="preserve"> </w:t>
            </w:r>
            <w:r w:rsidRPr="00FB33F3">
              <w:rPr>
                <w:sz w:val="28"/>
                <w:szCs w:val="28"/>
              </w:rPr>
              <w:t>үлгісі</w:t>
            </w:r>
            <w:r w:rsidRPr="00FB33F3">
              <w:rPr>
                <w:spacing w:val="-15"/>
                <w:sz w:val="28"/>
                <w:szCs w:val="28"/>
              </w:rPr>
              <w:t xml:space="preserve"> </w:t>
            </w:r>
            <w:r w:rsidRPr="00FB33F3">
              <w:rPr>
                <w:sz w:val="28"/>
                <w:szCs w:val="28"/>
              </w:rPr>
              <w:t xml:space="preserve">-48193 </w:t>
            </w:r>
          </w:p>
          <w:p w14:paraId="19B14C0D" w14:textId="7EC4D4EE" w:rsidR="00A502E6" w:rsidRPr="00FB33F3" w:rsidRDefault="00A502E6" w:rsidP="00A502E6">
            <w:pPr>
              <w:pStyle w:val="TableParagraph"/>
              <w:spacing w:line="276" w:lineRule="exact"/>
              <w:ind w:left="144" w:right="1091"/>
              <w:jc w:val="both"/>
              <w:rPr>
                <w:sz w:val="28"/>
                <w:szCs w:val="28"/>
              </w:rPr>
            </w:pPr>
            <w:r w:rsidRPr="00FB33F3">
              <w:rPr>
                <w:sz w:val="28"/>
                <w:szCs w:val="28"/>
              </w:rPr>
              <w:t>Сынама</w:t>
            </w:r>
            <w:r w:rsidRPr="00FB33F3">
              <w:rPr>
                <w:spacing w:val="-2"/>
                <w:sz w:val="28"/>
                <w:szCs w:val="28"/>
              </w:rPr>
              <w:t xml:space="preserve"> </w:t>
            </w:r>
            <w:r w:rsidRPr="00FB33F3">
              <w:rPr>
                <w:sz w:val="28"/>
                <w:szCs w:val="28"/>
              </w:rPr>
              <w:t>үлгісі</w:t>
            </w:r>
            <w:r w:rsidRPr="00FB33F3">
              <w:rPr>
                <w:spacing w:val="-1"/>
                <w:sz w:val="28"/>
                <w:szCs w:val="28"/>
              </w:rPr>
              <w:t xml:space="preserve"> </w:t>
            </w:r>
            <w:r w:rsidRPr="00FB33F3">
              <w:rPr>
                <w:sz w:val="28"/>
                <w:szCs w:val="28"/>
              </w:rPr>
              <w:t>-</w:t>
            </w:r>
            <w:r w:rsidRPr="00FB33F3">
              <w:rPr>
                <w:spacing w:val="-1"/>
                <w:sz w:val="28"/>
                <w:szCs w:val="28"/>
              </w:rPr>
              <w:t xml:space="preserve"> </w:t>
            </w:r>
            <w:r w:rsidRPr="00FB33F3">
              <w:rPr>
                <w:spacing w:val="-2"/>
                <w:sz w:val="28"/>
                <w:szCs w:val="28"/>
              </w:rPr>
              <w:t>43300</w:t>
            </w:r>
          </w:p>
        </w:tc>
      </w:tr>
    </w:tbl>
    <w:p w14:paraId="62F95D93" w14:textId="77777777" w:rsidR="00A502E6" w:rsidRPr="00FB33F3" w:rsidRDefault="00A502E6" w:rsidP="00A502E6">
      <w:pPr>
        <w:pStyle w:val="af1"/>
        <w:spacing w:before="9"/>
        <w:rPr>
          <w:sz w:val="27"/>
        </w:rPr>
      </w:pPr>
    </w:p>
    <w:p w14:paraId="1387BE2D"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Әлеуметтік сақтауға аудару. Қазақстанда міндетті әлеуметтік аударымдар ставкасы 2025 жылғы 1 қаңтардан бастап есептеу объектісінің 5% құрайды</w:t>
      </w:r>
    </w:p>
    <w:p w14:paraId="59977BCB" w14:textId="192D1BEA"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Бақылау үлгісі 240965 *0,05 = 12048 тенге;</w:t>
      </w:r>
    </w:p>
    <w:p w14:paraId="23750479" w14:textId="02F8ADB8"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 xml:space="preserve">Тәжірибелік үлгі 216500 *0,05 = 10825 тенге. </w:t>
      </w:r>
    </w:p>
    <w:p w14:paraId="5B3954BF"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Цехтік және зауыттық  шығындар.</w:t>
      </w:r>
    </w:p>
    <w:p w14:paraId="41750578"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Жалпы материалдық шығындар өлшемінен 72,69%-ды цехтік шығындар өлшемі құрайды:</w:t>
      </w:r>
    </w:p>
    <w:p w14:paraId="415F9D84"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Бақылау үлгісі   240965 * 0,7269 = 175157 тенге;</w:t>
      </w:r>
    </w:p>
    <w:p w14:paraId="0C2AB164" w14:textId="72949458"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 xml:space="preserve">Тәжірибелік үлгі 216500 *0,7269 = 157374 тенге. </w:t>
      </w:r>
    </w:p>
    <w:p w14:paraId="5CE3F409"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Жалпы материалдық шығындар өлшемінен 51,97%-ды жалпы зауыттық шығындар.</w:t>
      </w:r>
    </w:p>
    <w:p w14:paraId="3015EBA4"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 xml:space="preserve">Бақылау үлгісі 240965·0,5197 = 125230 тенге. </w:t>
      </w:r>
    </w:p>
    <w:p w14:paraId="53FDBB68"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Тәжірибелік үлгі 216500·0,5197 = 112515 тенге.</w:t>
      </w:r>
    </w:p>
    <w:p w14:paraId="480B73E6"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Электр энергиясының шығындарын есептейтін болсақ, нақты мәліметтер жоқ болғандықтан, орташа есеппен жабдық 1 кг ұнға 0,2 кВт * сағ тұтынады → 100 кг = 20 кВт·сағ.</w:t>
      </w:r>
    </w:p>
    <w:p w14:paraId="7A6A26B4" w14:textId="77777777" w:rsidR="00A502E6" w:rsidRPr="00FB33F3" w:rsidRDefault="00A502E6" w:rsidP="00A502E6">
      <w:pPr>
        <w:pStyle w:val="af1"/>
        <w:tabs>
          <w:tab w:val="left" w:pos="4369"/>
          <w:tab w:val="left" w:pos="5785"/>
        </w:tabs>
        <w:ind w:right="442" w:firstLine="709"/>
        <w:rPr>
          <w:color w:val="252525"/>
          <w:sz w:val="28"/>
          <w:szCs w:val="28"/>
          <w:lang w:val="kk-KZ" w:eastAsia="en-US"/>
        </w:rPr>
      </w:pPr>
      <w:r w:rsidRPr="00FB33F3">
        <w:rPr>
          <w:color w:val="252525"/>
          <w:sz w:val="28"/>
          <w:szCs w:val="28"/>
          <w:lang w:val="kk-KZ" w:eastAsia="en-US"/>
        </w:rPr>
        <w:t>Электр энергиясының өнеркәсіптік тарифі ~ 30 тг/кВт·сағ делік. Содан кейін шығын: 20 кВт·сағ × 30 тг/кВт·сағ = 100 кг өнімге 600 тенге.</w:t>
      </w:r>
    </w:p>
    <w:p w14:paraId="309A1E11" w14:textId="77777777" w:rsidR="00A502E6" w:rsidRPr="00FB33F3" w:rsidRDefault="00A502E6" w:rsidP="00A502E6">
      <w:pPr>
        <w:pStyle w:val="af1"/>
        <w:ind w:right="247" w:firstLine="710"/>
        <w:rPr>
          <w:color w:val="252525"/>
          <w:sz w:val="28"/>
          <w:szCs w:val="28"/>
          <w:lang w:val="kk-KZ" w:eastAsia="en-US"/>
        </w:rPr>
      </w:pPr>
    </w:p>
    <w:p w14:paraId="3A08465E" w14:textId="3BCD7861" w:rsidR="00A502E6" w:rsidRPr="00FB33F3" w:rsidRDefault="00104ED5" w:rsidP="00387359">
      <w:pPr>
        <w:pStyle w:val="af1"/>
        <w:ind w:right="247"/>
        <w:rPr>
          <w:color w:val="252525"/>
          <w:sz w:val="28"/>
          <w:szCs w:val="28"/>
          <w:lang w:val="kk-KZ" w:eastAsia="en-US"/>
        </w:rPr>
      </w:pPr>
      <w:r w:rsidRPr="00FB33F3">
        <w:rPr>
          <w:color w:val="252525"/>
          <w:sz w:val="28"/>
          <w:szCs w:val="28"/>
          <w:lang w:val="kk-KZ" w:eastAsia="en-US"/>
        </w:rPr>
        <w:t>К</w:t>
      </w:r>
      <w:r w:rsidR="00A502E6" w:rsidRPr="00FB33F3">
        <w:rPr>
          <w:color w:val="252525"/>
          <w:sz w:val="28"/>
          <w:szCs w:val="28"/>
          <w:lang w:val="kk-KZ" w:eastAsia="en-US"/>
        </w:rPr>
        <w:t>есте</w:t>
      </w:r>
      <w:r w:rsidR="00D15B61" w:rsidRPr="00FB33F3">
        <w:rPr>
          <w:color w:val="252525"/>
          <w:sz w:val="28"/>
          <w:szCs w:val="28"/>
          <w:lang w:val="kk-KZ" w:eastAsia="en-US"/>
        </w:rPr>
        <w:t xml:space="preserve"> 29</w:t>
      </w:r>
      <w:r w:rsidRPr="00FB33F3">
        <w:rPr>
          <w:color w:val="252525"/>
          <w:sz w:val="28"/>
          <w:szCs w:val="28"/>
          <w:lang w:val="kk-KZ" w:eastAsia="en-US"/>
        </w:rPr>
        <w:t xml:space="preserve"> </w:t>
      </w:r>
      <w:r w:rsidR="00A502E6" w:rsidRPr="00FB33F3">
        <w:rPr>
          <w:color w:val="252525"/>
          <w:sz w:val="28"/>
          <w:szCs w:val="28"/>
          <w:lang w:val="kk-KZ" w:eastAsia="en-US"/>
        </w:rPr>
        <w:t>– Құрама ұнның шығыны мен үнемнің салыстырмалы кестесі</w:t>
      </w:r>
    </w:p>
    <w:p w14:paraId="605241DB" w14:textId="77777777" w:rsidR="00387359" w:rsidRPr="00FB33F3" w:rsidRDefault="00387359" w:rsidP="00A502E6">
      <w:pPr>
        <w:pStyle w:val="af1"/>
        <w:ind w:right="247" w:firstLine="710"/>
        <w:rPr>
          <w:color w:val="252525"/>
          <w:sz w:val="28"/>
          <w:szCs w:val="28"/>
          <w:lang w:val="kk-KZ" w:eastAsia="en-US"/>
        </w:rPr>
      </w:pPr>
    </w:p>
    <w:tbl>
      <w:tblPr>
        <w:tblStyle w:val="TableNormal"/>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53"/>
        <w:gridCol w:w="1559"/>
        <w:gridCol w:w="1559"/>
        <w:gridCol w:w="1843"/>
      </w:tblGrid>
      <w:tr w:rsidR="00A502E6" w:rsidRPr="00FB33F3" w14:paraId="4AC39FE9" w14:textId="77777777" w:rsidTr="00387359">
        <w:trPr>
          <w:trHeight w:val="556"/>
        </w:trPr>
        <w:tc>
          <w:tcPr>
            <w:tcW w:w="4253" w:type="dxa"/>
            <w:tcBorders>
              <w:bottom w:val="single" w:sz="6" w:space="0" w:color="000000"/>
              <w:right w:val="single" w:sz="6" w:space="0" w:color="000000"/>
            </w:tcBorders>
          </w:tcPr>
          <w:p w14:paraId="6A80542B" w14:textId="77777777" w:rsidR="00A502E6" w:rsidRPr="00FB33F3" w:rsidRDefault="00A502E6" w:rsidP="00A502E6">
            <w:pPr>
              <w:pStyle w:val="TableParagraph"/>
              <w:spacing w:before="140"/>
              <w:ind w:left="50"/>
              <w:jc w:val="both"/>
              <w:rPr>
                <w:color w:val="252525"/>
                <w:sz w:val="28"/>
                <w:szCs w:val="28"/>
              </w:rPr>
            </w:pPr>
            <w:r w:rsidRPr="00FB33F3">
              <w:rPr>
                <w:color w:val="252525"/>
                <w:sz w:val="28"/>
                <w:szCs w:val="28"/>
              </w:rPr>
              <w:t>Ағымда өзгеретін шығындар, теңге/100 кг</w:t>
            </w:r>
          </w:p>
        </w:tc>
        <w:tc>
          <w:tcPr>
            <w:tcW w:w="1559" w:type="dxa"/>
            <w:tcBorders>
              <w:left w:val="single" w:sz="6" w:space="0" w:color="000000"/>
              <w:bottom w:val="single" w:sz="6" w:space="0" w:color="000000"/>
              <w:right w:val="single" w:sz="6" w:space="0" w:color="000000"/>
            </w:tcBorders>
          </w:tcPr>
          <w:p w14:paraId="5829F586" w14:textId="77777777" w:rsidR="00A502E6" w:rsidRPr="00FB33F3" w:rsidRDefault="00A502E6" w:rsidP="00A502E6">
            <w:pPr>
              <w:pStyle w:val="TableParagraph"/>
              <w:spacing w:line="270" w:lineRule="atLeast"/>
              <w:ind w:left="379" w:right="294" w:hanging="144"/>
              <w:rPr>
                <w:color w:val="252525"/>
                <w:sz w:val="28"/>
                <w:szCs w:val="28"/>
              </w:rPr>
            </w:pPr>
            <w:r w:rsidRPr="00FB33F3">
              <w:rPr>
                <w:color w:val="252525"/>
                <w:sz w:val="28"/>
                <w:szCs w:val="28"/>
              </w:rPr>
              <w:t>Бақылау үлгісі</w:t>
            </w:r>
          </w:p>
        </w:tc>
        <w:tc>
          <w:tcPr>
            <w:tcW w:w="1559" w:type="dxa"/>
            <w:tcBorders>
              <w:left w:val="single" w:sz="6" w:space="0" w:color="000000"/>
              <w:bottom w:val="single" w:sz="6" w:space="0" w:color="000000"/>
              <w:right w:val="single" w:sz="6" w:space="0" w:color="000000"/>
            </w:tcBorders>
          </w:tcPr>
          <w:p w14:paraId="5CBCF1D7" w14:textId="0305EF64" w:rsidR="00A502E6" w:rsidRPr="00FB33F3" w:rsidRDefault="00DC1F50" w:rsidP="00387359">
            <w:pPr>
              <w:pStyle w:val="TableParagraph"/>
              <w:spacing w:line="270" w:lineRule="atLeast"/>
              <w:jc w:val="left"/>
              <w:rPr>
                <w:color w:val="252525"/>
                <w:sz w:val="28"/>
                <w:szCs w:val="28"/>
              </w:rPr>
            </w:pPr>
            <w:r w:rsidRPr="00FB33F3">
              <w:rPr>
                <w:color w:val="252525"/>
                <w:sz w:val="28"/>
                <w:szCs w:val="28"/>
              </w:rPr>
              <w:t>Тәжірибел</w:t>
            </w:r>
            <w:r w:rsidR="00A502E6" w:rsidRPr="00FB33F3">
              <w:rPr>
                <w:color w:val="252525"/>
                <w:sz w:val="28"/>
                <w:szCs w:val="28"/>
              </w:rPr>
              <w:t>ік үлгі</w:t>
            </w:r>
          </w:p>
        </w:tc>
        <w:tc>
          <w:tcPr>
            <w:tcW w:w="1843" w:type="dxa"/>
            <w:tcBorders>
              <w:left w:val="single" w:sz="6" w:space="0" w:color="000000"/>
              <w:bottom w:val="single" w:sz="6" w:space="0" w:color="000000"/>
            </w:tcBorders>
          </w:tcPr>
          <w:p w14:paraId="5796AEFA" w14:textId="24CB2DEE" w:rsidR="00A502E6" w:rsidRPr="00FB33F3" w:rsidRDefault="00A502E6" w:rsidP="00DC1F50">
            <w:pPr>
              <w:pStyle w:val="TableParagraph"/>
              <w:spacing w:line="270" w:lineRule="atLeast"/>
              <w:ind w:left="283" w:right="427"/>
              <w:jc w:val="both"/>
              <w:rPr>
                <w:color w:val="252525"/>
                <w:sz w:val="28"/>
                <w:szCs w:val="28"/>
              </w:rPr>
            </w:pPr>
            <w:r w:rsidRPr="00FB33F3">
              <w:rPr>
                <w:color w:val="252525"/>
                <w:sz w:val="28"/>
                <w:szCs w:val="28"/>
              </w:rPr>
              <w:t>100 кг өнімге үнемде</w:t>
            </w:r>
            <w:r w:rsidR="00DC1F50" w:rsidRPr="00FB33F3">
              <w:rPr>
                <w:color w:val="252525"/>
                <w:sz w:val="28"/>
                <w:szCs w:val="28"/>
              </w:rPr>
              <w:t>у</w:t>
            </w:r>
          </w:p>
        </w:tc>
      </w:tr>
      <w:tr w:rsidR="00A502E6" w:rsidRPr="00FB33F3" w14:paraId="69BFCEEE" w14:textId="77777777" w:rsidTr="00387359">
        <w:trPr>
          <w:trHeight w:val="275"/>
        </w:trPr>
        <w:tc>
          <w:tcPr>
            <w:tcW w:w="4253" w:type="dxa"/>
            <w:tcBorders>
              <w:top w:val="single" w:sz="6" w:space="0" w:color="000000"/>
              <w:bottom w:val="single" w:sz="6" w:space="0" w:color="000000"/>
              <w:right w:val="single" w:sz="6" w:space="0" w:color="000000"/>
            </w:tcBorders>
          </w:tcPr>
          <w:p w14:paraId="4DDA877C" w14:textId="77777777" w:rsidR="00A502E6" w:rsidRPr="00FB33F3" w:rsidRDefault="00A502E6" w:rsidP="00A502E6">
            <w:pPr>
              <w:pStyle w:val="TableParagraph"/>
              <w:spacing w:line="255" w:lineRule="exact"/>
              <w:ind w:left="38"/>
              <w:jc w:val="both"/>
              <w:rPr>
                <w:color w:val="252525"/>
                <w:sz w:val="28"/>
                <w:szCs w:val="28"/>
              </w:rPr>
            </w:pPr>
            <w:r w:rsidRPr="00FB33F3">
              <w:rPr>
                <w:color w:val="252525"/>
                <w:sz w:val="28"/>
                <w:szCs w:val="28"/>
              </w:rPr>
              <w:t>Шикізат және негізгі материалдар</w:t>
            </w:r>
          </w:p>
        </w:tc>
        <w:tc>
          <w:tcPr>
            <w:tcW w:w="1559" w:type="dxa"/>
            <w:tcBorders>
              <w:top w:val="single" w:sz="6" w:space="0" w:color="000000"/>
              <w:left w:val="single" w:sz="6" w:space="0" w:color="000000"/>
              <w:bottom w:val="single" w:sz="6" w:space="0" w:color="000000"/>
              <w:right w:val="single" w:sz="6" w:space="0" w:color="000000"/>
            </w:tcBorders>
          </w:tcPr>
          <w:p w14:paraId="538C71B8" w14:textId="77777777" w:rsidR="00A502E6" w:rsidRPr="00FB33F3" w:rsidRDefault="00A502E6" w:rsidP="00A502E6">
            <w:pPr>
              <w:pStyle w:val="TableParagraph"/>
              <w:spacing w:line="255" w:lineRule="exact"/>
              <w:ind w:left="3" w:right="132"/>
              <w:rPr>
                <w:color w:val="252525"/>
                <w:sz w:val="28"/>
                <w:szCs w:val="28"/>
              </w:rPr>
            </w:pPr>
            <w:r w:rsidRPr="00FB33F3">
              <w:rPr>
                <w:color w:val="252525"/>
                <w:sz w:val="28"/>
                <w:szCs w:val="28"/>
              </w:rPr>
              <w:t>240965</w:t>
            </w:r>
          </w:p>
        </w:tc>
        <w:tc>
          <w:tcPr>
            <w:tcW w:w="1559" w:type="dxa"/>
            <w:tcBorders>
              <w:top w:val="single" w:sz="6" w:space="0" w:color="000000"/>
              <w:left w:val="single" w:sz="6" w:space="0" w:color="000000"/>
              <w:bottom w:val="single" w:sz="6" w:space="0" w:color="000000"/>
              <w:right w:val="single" w:sz="6" w:space="0" w:color="000000"/>
            </w:tcBorders>
          </w:tcPr>
          <w:p w14:paraId="4DF3793C" w14:textId="77777777" w:rsidR="00A502E6" w:rsidRPr="00FB33F3" w:rsidRDefault="00A502E6" w:rsidP="00A502E6">
            <w:pPr>
              <w:pStyle w:val="TableParagraph"/>
              <w:spacing w:line="255" w:lineRule="exact"/>
              <w:ind w:left="2" w:right="135"/>
              <w:rPr>
                <w:color w:val="252525"/>
                <w:sz w:val="28"/>
                <w:szCs w:val="28"/>
              </w:rPr>
            </w:pPr>
            <w:r w:rsidRPr="00FB33F3">
              <w:rPr>
                <w:color w:val="252525"/>
                <w:sz w:val="28"/>
                <w:szCs w:val="28"/>
              </w:rPr>
              <w:t>216500</w:t>
            </w:r>
          </w:p>
        </w:tc>
        <w:tc>
          <w:tcPr>
            <w:tcW w:w="1843" w:type="dxa"/>
            <w:tcBorders>
              <w:top w:val="single" w:sz="6" w:space="0" w:color="000000"/>
              <w:left w:val="single" w:sz="6" w:space="0" w:color="000000"/>
              <w:bottom w:val="single" w:sz="6" w:space="0" w:color="000000"/>
            </w:tcBorders>
          </w:tcPr>
          <w:p w14:paraId="107EC106" w14:textId="77777777" w:rsidR="00A502E6" w:rsidRPr="00FB33F3" w:rsidRDefault="00A502E6" w:rsidP="00A502E6">
            <w:pPr>
              <w:pStyle w:val="TableParagraph"/>
              <w:spacing w:line="256" w:lineRule="exact"/>
              <w:ind w:right="140"/>
              <w:rPr>
                <w:color w:val="252525"/>
                <w:sz w:val="28"/>
                <w:szCs w:val="28"/>
              </w:rPr>
            </w:pPr>
            <w:r w:rsidRPr="00FB33F3">
              <w:rPr>
                <w:color w:val="252525"/>
                <w:sz w:val="28"/>
                <w:szCs w:val="28"/>
              </w:rPr>
              <w:t>24465</w:t>
            </w:r>
          </w:p>
        </w:tc>
      </w:tr>
      <w:tr w:rsidR="00A502E6" w:rsidRPr="00FB33F3" w14:paraId="6BDE861C" w14:textId="77777777" w:rsidTr="00387359">
        <w:trPr>
          <w:trHeight w:val="277"/>
        </w:trPr>
        <w:tc>
          <w:tcPr>
            <w:tcW w:w="4253" w:type="dxa"/>
            <w:tcBorders>
              <w:top w:val="single" w:sz="6" w:space="0" w:color="000000"/>
              <w:right w:val="single" w:sz="6" w:space="0" w:color="000000"/>
            </w:tcBorders>
          </w:tcPr>
          <w:p w14:paraId="7E7272CC" w14:textId="77777777" w:rsidR="00A502E6" w:rsidRPr="00FB33F3" w:rsidRDefault="00A502E6" w:rsidP="00A502E6">
            <w:pPr>
              <w:pStyle w:val="TableParagraph"/>
              <w:spacing w:before="1" w:line="257" w:lineRule="exact"/>
              <w:ind w:left="38"/>
              <w:jc w:val="both"/>
              <w:rPr>
                <w:color w:val="252525"/>
                <w:sz w:val="28"/>
                <w:szCs w:val="28"/>
              </w:rPr>
            </w:pPr>
            <w:r w:rsidRPr="00FB33F3">
              <w:rPr>
                <w:color w:val="252525"/>
                <w:sz w:val="28"/>
                <w:szCs w:val="28"/>
              </w:rPr>
              <w:t>Энергиялық шығындар</w:t>
            </w:r>
          </w:p>
        </w:tc>
        <w:tc>
          <w:tcPr>
            <w:tcW w:w="1559" w:type="dxa"/>
            <w:tcBorders>
              <w:top w:val="single" w:sz="6" w:space="0" w:color="000000"/>
              <w:left w:val="single" w:sz="6" w:space="0" w:color="000000"/>
              <w:right w:val="single" w:sz="6" w:space="0" w:color="000000"/>
            </w:tcBorders>
          </w:tcPr>
          <w:p w14:paraId="07AB035C" w14:textId="77777777" w:rsidR="00A502E6" w:rsidRPr="00FB33F3" w:rsidRDefault="00A502E6" w:rsidP="00A502E6">
            <w:pPr>
              <w:pStyle w:val="TableParagraph"/>
              <w:spacing w:before="1" w:line="257" w:lineRule="exact"/>
              <w:ind w:left="3" w:right="132"/>
              <w:rPr>
                <w:color w:val="252525"/>
                <w:sz w:val="28"/>
                <w:szCs w:val="28"/>
              </w:rPr>
            </w:pPr>
            <w:r w:rsidRPr="00FB33F3">
              <w:rPr>
                <w:color w:val="252525"/>
                <w:sz w:val="28"/>
                <w:szCs w:val="28"/>
              </w:rPr>
              <w:t>600</w:t>
            </w:r>
          </w:p>
        </w:tc>
        <w:tc>
          <w:tcPr>
            <w:tcW w:w="1559" w:type="dxa"/>
            <w:tcBorders>
              <w:top w:val="single" w:sz="6" w:space="0" w:color="000000"/>
              <w:left w:val="single" w:sz="6" w:space="0" w:color="000000"/>
              <w:right w:val="single" w:sz="6" w:space="0" w:color="000000"/>
            </w:tcBorders>
          </w:tcPr>
          <w:p w14:paraId="46AC8EA7" w14:textId="77777777" w:rsidR="00A502E6" w:rsidRPr="00FB33F3" w:rsidRDefault="00A502E6" w:rsidP="00A502E6">
            <w:pPr>
              <w:pStyle w:val="TableParagraph"/>
              <w:spacing w:before="1" w:line="257" w:lineRule="exact"/>
              <w:ind w:left="2" w:right="135"/>
              <w:rPr>
                <w:color w:val="252525"/>
                <w:sz w:val="28"/>
                <w:szCs w:val="28"/>
              </w:rPr>
            </w:pPr>
            <w:r w:rsidRPr="00FB33F3">
              <w:rPr>
                <w:color w:val="252525"/>
                <w:sz w:val="28"/>
                <w:szCs w:val="28"/>
              </w:rPr>
              <w:t>600</w:t>
            </w:r>
          </w:p>
        </w:tc>
        <w:tc>
          <w:tcPr>
            <w:tcW w:w="1843" w:type="dxa"/>
            <w:tcBorders>
              <w:top w:val="single" w:sz="6" w:space="0" w:color="000000"/>
              <w:left w:val="single" w:sz="6" w:space="0" w:color="000000"/>
            </w:tcBorders>
          </w:tcPr>
          <w:p w14:paraId="64E97947" w14:textId="77777777" w:rsidR="00A502E6" w:rsidRPr="00FB33F3" w:rsidRDefault="00A502E6" w:rsidP="00A502E6">
            <w:pPr>
              <w:pStyle w:val="TableParagraph"/>
              <w:spacing w:before="1" w:line="257" w:lineRule="exact"/>
              <w:ind w:left="3" w:right="140"/>
              <w:rPr>
                <w:color w:val="252525"/>
                <w:sz w:val="28"/>
                <w:szCs w:val="28"/>
              </w:rPr>
            </w:pPr>
            <w:r w:rsidRPr="00FB33F3">
              <w:rPr>
                <w:color w:val="252525"/>
                <w:sz w:val="28"/>
                <w:szCs w:val="28"/>
              </w:rPr>
              <w:t>-</w:t>
            </w:r>
          </w:p>
        </w:tc>
      </w:tr>
      <w:tr w:rsidR="00A502E6" w:rsidRPr="00FB33F3" w14:paraId="311160CE" w14:textId="77777777" w:rsidTr="00387359">
        <w:trPr>
          <w:trHeight w:val="275"/>
        </w:trPr>
        <w:tc>
          <w:tcPr>
            <w:tcW w:w="4253" w:type="dxa"/>
            <w:tcBorders>
              <w:bottom w:val="single" w:sz="4" w:space="0" w:color="auto"/>
              <w:right w:val="single" w:sz="6" w:space="0" w:color="000000"/>
            </w:tcBorders>
          </w:tcPr>
          <w:p w14:paraId="52CBE0E6" w14:textId="77777777" w:rsidR="00A502E6" w:rsidRPr="00FB33F3" w:rsidRDefault="00A502E6" w:rsidP="00A502E6">
            <w:pPr>
              <w:pStyle w:val="TableParagraph"/>
              <w:spacing w:line="256" w:lineRule="exact"/>
              <w:ind w:left="38"/>
              <w:jc w:val="both"/>
              <w:rPr>
                <w:color w:val="252525"/>
                <w:sz w:val="28"/>
                <w:szCs w:val="28"/>
              </w:rPr>
            </w:pPr>
            <w:r w:rsidRPr="00FB33F3">
              <w:rPr>
                <w:color w:val="252525"/>
                <w:sz w:val="28"/>
                <w:szCs w:val="28"/>
              </w:rPr>
              <w:t>Еңбекақы шығындары</w:t>
            </w:r>
          </w:p>
        </w:tc>
        <w:tc>
          <w:tcPr>
            <w:tcW w:w="1559" w:type="dxa"/>
            <w:tcBorders>
              <w:left w:val="single" w:sz="6" w:space="0" w:color="000000"/>
              <w:bottom w:val="single" w:sz="4" w:space="0" w:color="auto"/>
              <w:right w:val="single" w:sz="6" w:space="0" w:color="000000"/>
            </w:tcBorders>
          </w:tcPr>
          <w:p w14:paraId="727FB3CA" w14:textId="77777777" w:rsidR="00A502E6" w:rsidRPr="00FB33F3" w:rsidRDefault="00A502E6" w:rsidP="00A502E6">
            <w:pPr>
              <w:pStyle w:val="TableParagraph"/>
              <w:spacing w:line="255" w:lineRule="exact"/>
              <w:ind w:left="3" w:right="132"/>
              <w:rPr>
                <w:color w:val="252525"/>
                <w:sz w:val="28"/>
                <w:szCs w:val="28"/>
              </w:rPr>
            </w:pPr>
            <w:r w:rsidRPr="00FB33F3">
              <w:rPr>
                <w:color w:val="252525"/>
                <w:sz w:val="28"/>
                <w:szCs w:val="28"/>
              </w:rPr>
              <w:t>48193</w:t>
            </w:r>
          </w:p>
        </w:tc>
        <w:tc>
          <w:tcPr>
            <w:tcW w:w="1559" w:type="dxa"/>
            <w:tcBorders>
              <w:left w:val="single" w:sz="6" w:space="0" w:color="000000"/>
              <w:bottom w:val="single" w:sz="4" w:space="0" w:color="auto"/>
              <w:right w:val="single" w:sz="6" w:space="0" w:color="000000"/>
            </w:tcBorders>
          </w:tcPr>
          <w:p w14:paraId="28213D3A" w14:textId="77777777" w:rsidR="00A502E6" w:rsidRPr="00FB33F3" w:rsidRDefault="00A502E6" w:rsidP="00A502E6">
            <w:pPr>
              <w:pStyle w:val="TableParagraph"/>
              <w:spacing w:line="255" w:lineRule="exact"/>
              <w:ind w:left="2" w:right="135"/>
              <w:rPr>
                <w:color w:val="252525"/>
                <w:sz w:val="28"/>
                <w:szCs w:val="28"/>
              </w:rPr>
            </w:pPr>
            <w:r w:rsidRPr="00FB33F3">
              <w:rPr>
                <w:color w:val="252525"/>
                <w:sz w:val="28"/>
                <w:szCs w:val="28"/>
              </w:rPr>
              <w:t>43300</w:t>
            </w:r>
          </w:p>
        </w:tc>
        <w:tc>
          <w:tcPr>
            <w:tcW w:w="1843" w:type="dxa"/>
            <w:tcBorders>
              <w:left w:val="single" w:sz="6" w:space="0" w:color="000000"/>
              <w:bottom w:val="single" w:sz="4" w:space="0" w:color="auto"/>
            </w:tcBorders>
          </w:tcPr>
          <w:p w14:paraId="1E36A2D4" w14:textId="77777777" w:rsidR="00A502E6" w:rsidRPr="00FB33F3" w:rsidRDefault="00A502E6" w:rsidP="00A502E6">
            <w:pPr>
              <w:pStyle w:val="TableParagraph"/>
              <w:spacing w:line="256" w:lineRule="exact"/>
              <w:ind w:right="140"/>
              <w:rPr>
                <w:color w:val="252525"/>
                <w:sz w:val="28"/>
                <w:szCs w:val="28"/>
              </w:rPr>
            </w:pPr>
            <w:r w:rsidRPr="00FB33F3">
              <w:rPr>
                <w:color w:val="252525"/>
                <w:sz w:val="28"/>
                <w:szCs w:val="28"/>
              </w:rPr>
              <w:t>4893</w:t>
            </w:r>
          </w:p>
        </w:tc>
      </w:tr>
      <w:tr w:rsidR="00A502E6" w:rsidRPr="00FB33F3" w14:paraId="1A5C3F15" w14:textId="77777777" w:rsidTr="00387359">
        <w:trPr>
          <w:trHeight w:val="374"/>
        </w:trPr>
        <w:tc>
          <w:tcPr>
            <w:tcW w:w="4253" w:type="dxa"/>
            <w:tcBorders>
              <w:top w:val="single" w:sz="4" w:space="0" w:color="auto"/>
              <w:left w:val="single" w:sz="4" w:space="0" w:color="auto"/>
              <w:bottom w:val="single" w:sz="4" w:space="0" w:color="auto"/>
              <w:right w:val="single" w:sz="4" w:space="0" w:color="auto"/>
            </w:tcBorders>
          </w:tcPr>
          <w:p w14:paraId="02BB84C0" w14:textId="77777777" w:rsidR="00A502E6" w:rsidRPr="00FB33F3" w:rsidRDefault="00A502E6" w:rsidP="00A502E6">
            <w:pPr>
              <w:pStyle w:val="TableParagraph"/>
              <w:spacing w:before="47"/>
              <w:ind w:left="38"/>
              <w:jc w:val="both"/>
              <w:rPr>
                <w:color w:val="252525"/>
                <w:sz w:val="28"/>
                <w:szCs w:val="28"/>
              </w:rPr>
            </w:pPr>
            <w:r w:rsidRPr="00FB33F3">
              <w:rPr>
                <w:color w:val="252525"/>
                <w:sz w:val="28"/>
                <w:szCs w:val="28"/>
              </w:rPr>
              <w:t>Әлеуметтік сақтауға аудару</w:t>
            </w:r>
          </w:p>
        </w:tc>
        <w:tc>
          <w:tcPr>
            <w:tcW w:w="1559" w:type="dxa"/>
            <w:tcBorders>
              <w:top w:val="single" w:sz="4" w:space="0" w:color="auto"/>
              <w:left w:val="single" w:sz="4" w:space="0" w:color="auto"/>
              <w:bottom w:val="single" w:sz="4" w:space="0" w:color="auto"/>
              <w:right w:val="single" w:sz="4" w:space="0" w:color="auto"/>
            </w:tcBorders>
          </w:tcPr>
          <w:p w14:paraId="6EE058EB" w14:textId="77777777" w:rsidR="00A502E6" w:rsidRPr="00FB33F3" w:rsidRDefault="00A502E6" w:rsidP="00A502E6">
            <w:pPr>
              <w:pStyle w:val="TableParagraph"/>
              <w:spacing w:before="47"/>
              <w:ind w:right="132"/>
              <w:rPr>
                <w:color w:val="252525"/>
                <w:sz w:val="28"/>
                <w:szCs w:val="28"/>
              </w:rPr>
            </w:pPr>
            <w:r w:rsidRPr="00FB33F3">
              <w:rPr>
                <w:color w:val="252525"/>
                <w:sz w:val="28"/>
                <w:szCs w:val="28"/>
              </w:rPr>
              <w:t>12048</w:t>
            </w:r>
          </w:p>
        </w:tc>
        <w:tc>
          <w:tcPr>
            <w:tcW w:w="1559" w:type="dxa"/>
            <w:tcBorders>
              <w:top w:val="single" w:sz="4" w:space="0" w:color="auto"/>
              <w:left w:val="single" w:sz="4" w:space="0" w:color="auto"/>
              <w:bottom w:val="single" w:sz="4" w:space="0" w:color="auto"/>
              <w:right w:val="single" w:sz="4" w:space="0" w:color="auto"/>
            </w:tcBorders>
          </w:tcPr>
          <w:p w14:paraId="2FC01ECB" w14:textId="77777777" w:rsidR="00A502E6" w:rsidRPr="00FB33F3" w:rsidRDefault="00A502E6" w:rsidP="00A502E6">
            <w:pPr>
              <w:pStyle w:val="TableParagraph"/>
              <w:spacing w:before="47"/>
              <w:ind w:right="135"/>
              <w:rPr>
                <w:color w:val="252525"/>
                <w:sz w:val="28"/>
                <w:szCs w:val="28"/>
              </w:rPr>
            </w:pPr>
            <w:r w:rsidRPr="00FB33F3">
              <w:rPr>
                <w:color w:val="252525"/>
                <w:sz w:val="28"/>
                <w:szCs w:val="28"/>
              </w:rPr>
              <w:t>10825</w:t>
            </w:r>
          </w:p>
        </w:tc>
        <w:tc>
          <w:tcPr>
            <w:tcW w:w="1843" w:type="dxa"/>
            <w:tcBorders>
              <w:top w:val="single" w:sz="4" w:space="0" w:color="auto"/>
              <w:left w:val="single" w:sz="4" w:space="0" w:color="auto"/>
              <w:bottom w:val="single" w:sz="4" w:space="0" w:color="auto"/>
              <w:right w:val="single" w:sz="4" w:space="0" w:color="auto"/>
            </w:tcBorders>
          </w:tcPr>
          <w:p w14:paraId="786A200B" w14:textId="77777777" w:rsidR="00A502E6" w:rsidRPr="00FB33F3" w:rsidRDefault="00A502E6" w:rsidP="00A502E6">
            <w:pPr>
              <w:pStyle w:val="TableParagraph"/>
              <w:spacing w:before="47"/>
              <w:ind w:left="2" w:right="140"/>
              <w:rPr>
                <w:color w:val="252525"/>
                <w:sz w:val="28"/>
                <w:szCs w:val="28"/>
              </w:rPr>
            </w:pPr>
            <w:r w:rsidRPr="00FB33F3">
              <w:rPr>
                <w:color w:val="252525"/>
                <w:sz w:val="28"/>
                <w:szCs w:val="28"/>
              </w:rPr>
              <w:t>1223</w:t>
            </w:r>
          </w:p>
        </w:tc>
      </w:tr>
      <w:tr w:rsidR="00A502E6" w:rsidRPr="00FB33F3" w14:paraId="540D921B" w14:textId="77777777" w:rsidTr="003873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386"/>
        </w:trPr>
        <w:tc>
          <w:tcPr>
            <w:tcW w:w="4253" w:type="dxa"/>
            <w:tcBorders>
              <w:top w:val="single" w:sz="4" w:space="0" w:color="auto"/>
              <w:left w:val="single" w:sz="4" w:space="0" w:color="auto"/>
              <w:bottom w:val="single" w:sz="4" w:space="0" w:color="auto"/>
              <w:right w:val="single" w:sz="4" w:space="0" w:color="auto"/>
            </w:tcBorders>
          </w:tcPr>
          <w:p w14:paraId="5FECD07C" w14:textId="77777777" w:rsidR="00A502E6" w:rsidRPr="00FB33F3" w:rsidRDefault="00A502E6" w:rsidP="00A502E6">
            <w:pPr>
              <w:pStyle w:val="TableParagraph"/>
              <w:spacing w:before="54"/>
              <w:ind w:left="38"/>
              <w:jc w:val="both"/>
              <w:rPr>
                <w:color w:val="252525"/>
                <w:sz w:val="28"/>
                <w:szCs w:val="28"/>
              </w:rPr>
            </w:pPr>
            <w:r w:rsidRPr="00FB33F3">
              <w:rPr>
                <w:color w:val="252525"/>
                <w:sz w:val="28"/>
                <w:szCs w:val="28"/>
              </w:rPr>
              <w:t>Цехтік шығындар</w:t>
            </w:r>
          </w:p>
        </w:tc>
        <w:tc>
          <w:tcPr>
            <w:tcW w:w="1559" w:type="dxa"/>
            <w:tcBorders>
              <w:top w:val="single" w:sz="4" w:space="0" w:color="auto"/>
              <w:left w:val="single" w:sz="4" w:space="0" w:color="auto"/>
              <w:bottom w:val="single" w:sz="4" w:space="0" w:color="auto"/>
              <w:right w:val="single" w:sz="4" w:space="0" w:color="auto"/>
            </w:tcBorders>
          </w:tcPr>
          <w:p w14:paraId="1B07064E" w14:textId="77777777" w:rsidR="00A502E6" w:rsidRPr="00FB33F3" w:rsidRDefault="00A502E6" w:rsidP="00A502E6">
            <w:pPr>
              <w:pStyle w:val="TableParagraph"/>
              <w:spacing w:before="54"/>
              <w:ind w:right="135"/>
              <w:rPr>
                <w:color w:val="252525"/>
                <w:sz w:val="28"/>
                <w:szCs w:val="28"/>
              </w:rPr>
            </w:pPr>
            <w:r w:rsidRPr="00FB33F3">
              <w:rPr>
                <w:color w:val="252525"/>
                <w:sz w:val="28"/>
                <w:szCs w:val="28"/>
              </w:rPr>
              <w:t>175157</w:t>
            </w:r>
          </w:p>
        </w:tc>
        <w:tc>
          <w:tcPr>
            <w:tcW w:w="1559" w:type="dxa"/>
            <w:tcBorders>
              <w:top w:val="single" w:sz="4" w:space="0" w:color="auto"/>
              <w:left w:val="single" w:sz="4" w:space="0" w:color="auto"/>
              <w:bottom w:val="single" w:sz="4" w:space="0" w:color="auto"/>
              <w:right w:val="single" w:sz="4" w:space="0" w:color="auto"/>
            </w:tcBorders>
          </w:tcPr>
          <w:p w14:paraId="7789AF55" w14:textId="77777777" w:rsidR="00A502E6" w:rsidRPr="00FB33F3" w:rsidRDefault="00A502E6" w:rsidP="00A502E6">
            <w:pPr>
              <w:pStyle w:val="TableParagraph"/>
              <w:spacing w:before="54"/>
              <w:ind w:right="133"/>
              <w:rPr>
                <w:color w:val="252525"/>
                <w:sz w:val="28"/>
                <w:szCs w:val="28"/>
              </w:rPr>
            </w:pPr>
            <w:r w:rsidRPr="00FB33F3">
              <w:rPr>
                <w:color w:val="252525"/>
                <w:sz w:val="28"/>
                <w:szCs w:val="28"/>
              </w:rPr>
              <w:t>157374</w:t>
            </w:r>
          </w:p>
        </w:tc>
        <w:tc>
          <w:tcPr>
            <w:tcW w:w="1843" w:type="dxa"/>
            <w:tcBorders>
              <w:top w:val="single" w:sz="4" w:space="0" w:color="auto"/>
              <w:left w:val="single" w:sz="4" w:space="0" w:color="auto"/>
              <w:bottom w:val="single" w:sz="4" w:space="0" w:color="auto"/>
              <w:right w:val="single" w:sz="4" w:space="0" w:color="auto"/>
            </w:tcBorders>
          </w:tcPr>
          <w:p w14:paraId="78183747" w14:textId="77777777" w:rsidR="00A502E6" w:rsidRPr="00FB33F3" w:rsidRDefault="00A502E6" w:rsidP="00A502E6">
            <w:pPr>
              <w:pStyle w:val="TableParagraph"/>
              <w:spacing w:before="54"/>
              <w:rPr>
                <w:color w:val="252525"/>
                <w:sz w:val="28"/>
                <w:szCs w:val="28"/>
              </w:rPr>
            </w:pPr>
            <w:r w:rsidRPr="00FB33F3">
              <w:rPr>
                <w:color w:val="252525"/>
                <w:sz w:val="28"/>
                <w:szCs w:val="28"/>
              </w:rPr>
              <w:t>17784</w:t>
            </w:r>
          </w:p>
        </w:tc>
      </w:tr>
      <w:tr w:rsidR="00A502E6" w:rsidRPr="00FB33F3" w14:paraId="60F94E8A" w14:textId="77777777" w:rsidTr="003873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414"/>
        </w:trPr>
        <w:tc>
          <w:tcPr>
            <w:tcW w:w="4253" w:type="dxa"/>
            <w:tcBorders>
              <w:top w:val="single" w:sz="4" w:space="0" w:color="auto"/>
              <w:left w:val="single" w:sz="4" w:space="0" w:color="auto"/>
              <w:bottom w:val="single" w:sz="4" w:space="0" w:color="auto"/>
              <w:right w:val="single" w:sz="4" w:space="0" w:color="auto"/>
            </w:tcBorders>
          </w:tcPr>
          <w:p w14:paraId="27AB04A1" w14:textId="77777777" w:rsidR="00A502E6" w:rsidRPr="00FB33F3" w:rsidRDefault="00A502E6" w:rsidP="00A502E6">
            <w:pPr>
              <w:pStyle w:val="TableParagraph"/>
              <w:spacing w:before="68"/>
              <w:ind w:left="38"/>
              <w:jc w:val="both"/>
              <w:rPr>
                <w:color w:val="252525"/>
                <w:sz w:val="28"/>
                <w:szCs w:val="28"/>
              </w:rPr>
            </w:pPr>
            <w:r w:rsidRPr="00FB33F3">
              <w:rPr>
                <w:color w:val="252525"/>
                <w:sz w:val="28"/>
                <w:szCs w:val="28"/>
              </w:rPr>
              <w:t>Жалпы зауыттық шығындар</w:t>
            </w:r>
          </w:p>
        </w:tc>
        <w:tc>
          <w:tcPr>
            <w:tcW w:w="1559" w:type="dxa"/>
            <w:tcBorders>
              <w:top w:val="single" w:sz="4" w:space="0" w:color="auto"/>
              <w:left w:val="single" w:sz="4" w:space="0" w:color="auto"/>
              <w:bottom w:val="single" w:sz="4" w:space="0" w:color="auto"/>
              <w:right w:val="single" w:sz="4" w:space="0" w:color="auto"/>
            </w:tcBorders>
          </w:tcPr>
          <w:p w14:paraId="66DD60C3" w14:textId="77777777" w:rsidR="00A502E6" w:rsidRPr="00FB33F3" w:rsidRDefault="00A502E6" w:rsidP="00A502E6">
            <w:pPr>
              <w:pStyle w:val="TableParagraph"/>
              <w:spacing w:before="68"/>
              <w:ind w:right="135"/>
              <w:rPr>
                <w:color w:val="252525"/>
                <w:sz w:val="28"/>
                <w:szCs w:val="28"/>
              </w:rPr>
            </w:pPr>
            <w:r w:rsidRPr="00FB33F3">
              <w:rPr>
                <w:color w:val="252525"/>
                <w:sz w:val="28"/>
                <w:szCs w:val="28"/>
              </w:rPr>
              <w:t>125230</w:t>
            </w:r>
          </w:p>
        </w:tc>
        <w:tc>
          <w:tcPr>
            <w:tcW w:w="1559" w:type="dxa"/>
            <w:tcBorders>
              <w:top w:val="single" w:sz="4" w:space="0" w:color="auto"/>
              <w:left w:val="single" w:sz="4" w:space="0" w:color="auto"/>
              <w:bottom w:val="single" w:sz="4" w:space="0" w:color="auto"/>
              <w:right w:val="single" w:sz="4" w:space="0" w:color="auto"/>
            </w:tcBorders>
          </w:tcPr>
          <w:p w14:paraId="55D61598" w14:textId="77777777" w:rsidR="00A502E6" w:rsidRPr="00FB33F3" w:rsidRDefault="00A502E6" w:rsidP="00A502E6">
            <w:pPr>
              <w:pStyle w:val="TableParagraph"/>
              <w:spacing w:before="68"/>
              <w:ind w:right="133"/>
              <w:rPr>
                <w:color w:val="252525"/>
                <w:sz w:val="28"/>
                <w:szCs w:val="28"/>
              </w:rPr>
            </w:pPr>
            <w:r w:rsidRPr="00FB33F3">
              <w:rPr>
                <w:color w:val="252525"/>
                <w:sz w:val="28"/>
                <w:szCs w:val="28"/>
              </w:rPr>
              <w:t>112515</w:t>
            </w:r>
          </w:p>
        </w:tc>
        <w:tc>
          <w:tcPr>
            <w:tcW w:w="1843" w:type="dxa"/>
            <w:tcBorders>
              <w:top w:val="single" w:sz="4" w:space="0" w:color="auto"/>
              <w:left w:val="single" w:sz="4" w:space="0" w:color="auto"/>
              <w:bottom w:val="single" w:sz="4" w:space="0" w:color="auto"/>
              <w:right w:val="single" w:sz="4" w:space="0" w:color="auto"/>
            </w:tcBorders>
          </w:tcPr>
          <w:p w14:paraId="1107529F" w14:textId="77777777" w:rsidR="00A502E6" w:rsidRPr="00FB33F3" w:rsidRDefault="00A502E6" w:rsidP="00A502E6">
            <w:pPr>
              <w:pStyle w:val="TableParagraph"/>
              <w:spacing w:before="68"/>
              <w:rPr>
                <w:color w:val="252525"/>
                <w:sz w:val="28"/>
                <w:szCs w:val="28"/>
              </w:rPr>
            </w:pPr>
            <w:r w:rsidRPr="00FB33F3">
              <w:rPr>
                <w:color w:val="252525"/>
                <w:sz w:val="28"/>
                <w:szCs w:val="28"/>
              </w:rPr>
              <w:t>12714</w:t>
            </w:r>
          </w:p>
        </w:tc>
      </w:tr>
      <w:tr w:rsidR="00A502E6" w:rsidRPr="00FB33F3" w14:paraId="41E98DD8" w14:textId="77777777" w:rsidTr="0038735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Ex>
        <w:trPr>
          <w:trHeight w:val="275"/>
        </w:trPr>
        <w:tc>
          <w:tcPr>
            <w:tcW w:w="4253" w:type="dxa"/>
            <w:tcBorders>
              <w:top w:val="single" w:sz="4" w:space="0" w:color="auto"/>
              <w:left w:val="single" w:sz="4" w:space="0" w:color="auto"/>
              <w:bottom w:val="single" w:sz="4" w:space="0" w:color="auto"/>
              <w:right w:val="single" w:sz="4" w:space="0" w:color="auto"/>
            </w:tcBorders>
          </w:tcPr>
          <w:p w14:paraId="5746E77D" w14:textId="77777777" w:rsidR="00A502E6" w:rsidRPr="00FB33F3" w:rsidRDefault="00A502E6" w:rsidP="00A502E6">
            <w:pPr>
              <w:pStyle w:val="TableParagraph"/>
              <w:spacing w:line="256" w:lineRule="exact"/>
              <w:ind w:left="38"/>
              <w:jc w:val="both"/>
              <w:rPr>
                <w:color w:val="252525"/>
                <w:sz w:val="28"/>
                <w:szCs w:val="28"/>
              </w:rPr>
            </w:pPr>
            <w:r w:rsidRPr="00FB33F3">
              <w:rPr>
                <w:color w:val="252525"/>
                <w:sz w:val="28"/>
                <w:szCs w:val="28"/>
              </w:rPr>
              <w:t>Барлығы:</w:t>
            </w:r>
          </w:p>
        </w:tc>
        <w:tc>
          <w:tcPr>
            <w:tcW w:w="1559" w:type="dxa"/>
            <w:tcBorders>
              <w:top w:val="single" w:sz="4" w:space="0" w:color="auto"/>
              <w:left w:val="single" w:sz="4" w:space="0" w:color="auto"/>
              <w:bottom w:val="single" w:sz="4" w:space="0" w:color="auto"/>
              <w:right w:val="single" w:sz="4" w:space="0" w:color="auto"/>
            </w:tcBorders>
          </w:tcPr>
          <w:p w14:paraId="562B7AB4" w14:textId="77777777" w:rsidR="00A502E6" w:rsidRPr="00FB33F3" w:rsidRDefault="00A502E6" w:rsidP="00A502E6">
            <w:pPr>
              <w:pStyle w:val="TableParagraph"/>
              <w:spacing w:line="256" w:lineRule="exact"/>
              <w:ind w:right="135"/>
              <w:rPr>
                <w:color w:val="252525"/>
                <w:sz w:val="28"/>
                <w:szCs w:val="28"/>
              </w:rPr>
            </w:pPr>
            <w:r w:rsidRPr="00FB33F3">
              <w:rPr>
                <w:color w:val="252525"/>
                <w:sz w:val="28"/>
                <w:szCs w:val="28"/>
              </w:rPr>
              <w:t>602193</w:t>
            </w:r>
          </w:p>
        </w:tc>
        <w:tc>
          <w:tcPr>
            <w:tcW w:w="1559" w:type="dxa"/>
            <w:tcBorders>
              <w:top w:val="single" w:sz="4" w:space="0" w:color="auto"/>
              <w:left w:val="single" w:sz="4" w:space="0" w:color="auto"/>
              <w:bottom w:val="single" w:sz="4" w:space="0" w:color="auto"/>
              <w:right w:val="single" w:sz="4" w:space="0" w:color="auto"/>
            </w:tcBorders>
          </w:tcPr>
          <w:p w14:paraId="5D0F327E" w14:textId="77777777" w:rsidR="00A502E6" w:rsidRPr="00FB33F3" w:rsidRDefault="00A502E6" w:rsidP="00A502E6">
            <w:pPr>
              <w:pStyle w:val="TableParagraph"/>
              <w:spacing w:line="256" w:lineRule="exact"/>
              <w:ind w:right="133"/>
              <w:rPr>
                <w:color w:val="252525"/>
                <w:sz w:val="28"/>
                <w:szCs w:val="28"/>
              </w:rPr>
            </w:pPr>
            <w:r w:rsidRPr="00FB33F3">
              <w:rPr>
                <w:color w:val="252525"/>
                <w:sz w:val="28"/>
                <w:szCs w:val="28"/>
              </w:rPr>
              <w:t>541114</w:t>
            </w:r>
          </w:p>
        </w:tc>
        <w:tc>
          <w:tcPr>
            <w:tcW w:w="1843" w:type="dxa"/>
            <w:tcBorders>
              <w:top w:val="single" w:sz="4" w:space="0" w:color="auto"/>
              <w:left w:val="single" w:sz="4" w:space="0" w:color="auto"/>
              <w:bottom w:val="single" w:sz="4" w:space="0" w:color="auto"/>
              <w:right w:val="single" w:sz="4" w:space="0" w:color="auto"/>
            </w:tcBorders>
          </w:tcPr>
          <w:p w14:paraId="2B10E337" w14:textId="77777777" w:rsidR="00A502E6" w:rsidRPr="00FB33F3" w:rsidRDefault="00A502E6" w:rsidP="00A502E6">
            <w:pPr>
              <w:pStyle w:val="TableParagraph"/>
              <w:spacing w:line="256" w:lineRule="exact"/>
              <w:rPr>
                <w:color w:val="252525"/>
                <w:sz w:val="28"/>
                <w:szCs w:val="28"/>
              </w:rPr>
            </w:pPr>
            <w:r w:rsidRPr="00FB33F3">
              <w:rPr>
                <w:color w:val="252525"/>
                <w:sz w:val="28"/>
                <w:szCs w:val="28"/>
              </w:rPr>
              <w:t>61079</w:t>
            </w:r>
          </w:p>
        </w:tc>
      </w:tr>
    </w:tbl>
    <w:p w14:paraId="37F381A5" w14:textId="044065D1" w:rsidR="00A502E6" w:rsidRPr="00FB33F3" w:rsidRDefault="002427AD" w:rsidP="002427AD">
      <w:pPr>
        <w:widowControl w:val="0"/>
        <w:tabs>
          <w:tab w:val="left" w:pos="709"/>
        </w:tabs>
        <w:autoSpaceDE w:val="0"/>
        <w:autoSpaceDN w:val="0"/>
        <w:spacing w:after="0" w:line="240" w:lineRule="auto"/>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lastRenderedPageBreak/>
        <w:tab/>
      </w:r>
      <w:r w:rsidR="00D15B61" w:rsidRPr="00FB33F3">
        <w:rPr>
          <w:rFonts w:ascii="Times New Roman" w:eastAsia="Times New Roman" w:hAnsi="Times New Roman" w:cs="Times New Roman"/>
          <w:color w:val="252525"/>
          <w:sz w:val="28"/>
          <w:szCs w:val="28"/>
          <w:lang w:val="kk-KZ"/>
        </w:rPr>
        <w:t>29</w:t>
      </w:r>
      <w:r w:rsidRPr="00FB33F3">
        <w:rPr>
          <w:rFonts w:ascii="Times New Roman" w:eastAsia="Times New Roman" w:hAnsi="Times New Roman" w:cs="Times New Roman"/>
          <w:color w:val="252525"/>
          <w:sz w:val="28"/>
          <w:szCs w:val="28"/>
          <w:lang w:val="kk-KZ"/>
        </w:rPr>
        <w:t>-</w:t>
      </w:r>
      <w:r w:rsidR="00A502E6" w:rsidRPr="00FB33F3">
        <w:rPr>
          <w:rFonts w:ascii="Times New Roman" w:eastAsia="Times New Roman" w:hAnsi="Times New Roman" w:cs="Times New Roman"/>
          <w:color w:val="252525"/>
          <w:sz w:val="28"/>
          <w:szCs w:val="28"/>
          <w:lang w:val="kk-KZ"/>
        </w:rPr>
        <w:t>кестедегі есептеулерден құрама ұн өндірудің өзіндік құны 100 кг шикізат үшін бақылау үлгісін шығару құнымен салыстырғанда 61079 теңгеге төмендейді. Экономикалық тиімділікті есептеу құрама ұнның бағасы бақылау үлгісінен төмен екенін көрсетті.</w:t>
      </w:r>
    </w:p>
    <w:p w14:paraId="13C1592E" w14:textId="77777777" w:rsidR="00A502E6" w:rsidRPr="00FB33F3" w:rsidRDefault="00A502E6" w:rsidP="002427AD">
      <w:pPr>
        <w:pStyle w:val="af1"/>
        <w:ind w:firstLine="707"/>
        <w:rPr>
          <w:color w:val="252525"/>
          <w:sz w:val="28"/>
          <w:szCs w:val="28"/>
          <w:lang w:val="kk-KZ" w:eastAsia="en-US"/>
        </w:rPr>
      </w:pPr>
      <w:r w:rsidRPr="00FB33F3">
        <w:rPr>
          <w:color w:val="252525"/>
          <w:sz w:val="28"/>
          <w:szCs w:val="28"/>
          <w:lang w:val="kk-KZ" w:eastAsia="en-US"/>
        </w:rPr>
        <w:t>Жұмысты қорыта келгенде, зерттеу барысында үш үлгі арасында глютенсіз құрама ұнынан дайындалған нан технологиясын жасаудың экономикалық тиімділігіне салыстырмалы талдау жасадық. Талдаудың нәтижесі төмендегі кестеде көрсетілген.</w:t>
      </w:r>
    </w:p>
    <w:p w14:paraId="59832D45" w14:textId="77777777" w:rsidR="00D343C8" w:rsidRPr="00FB33F3" w:rsidRDefault="00D343C8" w:rsidP="002427AD">
      <w:pPr>
        <w:pStyle w:val="af1"/>
        <w:ind w:firstLine="707"/>
        <w:rPr>
          <w:color w:val="252525"/>
          <w:sz w:val="28"/>
          <w:szCs w:val="28"/>
          <w:lang w:val="kk-KZ" w:eastAsia="en-US"/>
        </w:rPr>
      </w:pPr>
    </w:p>
    <w:p w14:paraId="058D765A" w14:textId="6F2A0682" w:rsidR="00A502E6" w:rsidRPr="00FB33F3" w:rsidRDefault="00104ED5" w:rsidP="00387359">
      <w:pPr>
        <w:pStyle w:val="af1"/>
        <w:ind w:right="201"/>
        <w:rPr>
          <w:color w:val="252525"/>
          <w:sz w:val="28"/>
          <w:szCs w:val="28"/>
          <w:lang w:val="kk-KZ" w:eastAsia="en-US"/>
        </w:rPr>
      </w:pPr>
      <w:r w:rsidRPr="00FB33F3">
        <w:rPr>
          <w:color w:val="252525"/>
          <w:sz w:val="28"/>
          <w:szCs w:val="28"/>
          <w:lang w:val="kk-KZ" w:eastAsia="en-US"/>
        </w:rPr>
        <w:t>К</w:t>
      </w:r>
      <w:r w:rsidR="00A502E6" w:rsidRPr="00FB33F3">
        <w:rPr>
          <w:color w:val="252525"/>
          <w:sz w:val="28"/>
          <w:szCs w:val="28"/>
          <w:lang w:val="kk-KZ" w:eastAsia="en-US"/>
        </w:rPr>
        <w:t>есте</w:t>
      </w:r>
      <w:r w:rsidRPr="00FB33F3">
        <w:rPr>
          <w:color w:val="252525"/>
          <w:sz w:val="28"/>
          <w:szCs w:val="28"/>
          <w:lang w:val="kk-KZ" w:eastAsia="en-US"/>
        </w:rPr>
        <w:t xml:space="preserve"> 3</w:t>
      </w:r>
      <w:r w:rsidR="00E219B2" w:rsidRPr="00FB33F3">
        <w:rPr>
          <w:color w:val="252525"/>
          <w:sz w:val="28"/>
          <w:szCs w:val="28"/>
          <w:lang w:val="kk-KZ" w:eastAsia="en-US"/>
        </w:rPr>
        <w:t>0</w:t>
      </w:r>
      <w:r w:rsidRPr="00FB33F3">
        <w:rPr>
          <w:color w:val="252525"/>
          <w:sz w:val="28"/>
          <w:szCs w:val="28"/>
          <w:lang w:val="kk-KZ" w:eastAsia="en-US"/>
        </w:rPr>
        <w:t xml:space="preserve"> </w:t>
      </w:r>
      <w:r w:rsidR="00A502E6" w:rsidRPr="00FB33F3">
        <w:rPr>
          <w:color w:val="252525"/>
          <w:sz w:val="28"/>
          <w:szCs w:val="28"/>
          <w:lang w:val="kk-KZ" w:eastAsia="en-US"/>
        </w:rPr>
        <w:t>- Глютенсіз құрама ұнынан дайындалған</w:t>
      </w:r>
      <w:r w:rsidR="00A502E6" w:rsidRPr="00FB33F3">
        <w:rPr>
          <w:bCs/>
          <w:color w:val="252525"/>
          <w:sz w:val="28"/>
          <w:szCs w:val="28"/>
          <w:lang w:val="kk-KZ" w:eastAsia="en-US"/>
        </w:rPr>
        <w:t xml:space="preserve"> нан </w:t>
      </w:r>
      <w:r w:rsidR="00A502E6" w:rsidRPr="00FB33F3">
        <w:rPr>
          <w:color w:val="252525"/>
          <w:sz w:val="28"/>
          <w:szCs w:val="28"/>
          <w:lang w:val="kk-KZ" w:eastAsia="en-US"/>
        </w:rPr>
        <w:t>технологиясын жасаудың экономикалық тиімділігін салыстыру</w:t>
      </w:r>
    </w:p>
    <w:p w14:paraId="1F01FFCA" w14:textId="77777777" w:rsidR="00A502E6" w:rsidRPr="00FB33F3" w:rsidRDefault="00A502E6" w:rsidP="002427AD">
      <w:pPr>
        <w:pStyle w:val="af1"/>
        <w:ind w:right="201" w:firstLine="707"/>
        <w:rPr>
          <w:color w:val="252525"/>
          <w:sz w:val="28"/>
          <w:szCs w:val="28"/>
          <w:lang w:val="kk-KZ" w:eastAsia="en-US"/>
        </w:rPr>
      </w:pPr>
    </w:p>
    <w:tbl>
      <w:tblPr>
        <w:tblStyle w:val="a4"/>
        <w:tblW w:w="0" w:type="auto"/>
        <w:tblLook w:val="04A0" w:firstRow="1" w:lastRow="0" w:firstColumn="1" w:lastColumn="0" w:noHBand="0" w:noVBand="1"/>
      </w:tblPr>
      <w:tblGrid>
        <w:gridCol w:w="3256"/>
        <w:gridCol w:w="1869"/>
        <w:gridCol w:w="1869"/>
        <w:gridCol w:w="2357"/>
      </w:tblGrid>
      <w:tr w:rsidR="002B77AC" w:rsidRPr="00FB33F3" w14:paraId="37113605" w14:textId="77777777" w:rsidTr="00F2232C">
        <w:tc>
          <w:tcPr>
            <w:tcW w:w="3256" w:type="dxa"/>
          </w:tcPr>
          <w:p w14:paraId="7C5E0185"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Үлгілер атауы</w:t>
            </w:r>
          </w:p>
        </w:tc>
        <w:tc>
          <w:tcPr>
            <w:tcW w:w="1869" w:type="dxa"/>
          </w:tcPr>
          <w:p w14:paraId="3D6D3963"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Бақылау үлгісі</w:t>
            </w:r>
          </w:p>
        </w:tc>
        <w:tc>
          <w:tcPr>
            <w:tcW w:w="1869" w:type="dxa"/>
          </w:tcPr>
          <w:p w14:paraId="223F5E5D"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Тәжірибелік үлгі</w:t>
            </w:r>
          </w:p>
        </w:tc>
        <w:tc>
          <w:tcPr>
            <w:tcW w:w="2357" w:type="dxa"/>
          </w:tcPr>
          <w:p w14:paraId="7413CFA0"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100 кг өнімге үнемдеу</w:t>
            </w:r>
          </w:p>
        </w:tc>
      </w:tr>
      <w:tr w:rsidR="002B77AC" w:rsidRPr="00FB33F3" w14:paraId="0BC60A47" w14:textId="77777777" w:rsidTr="00F2232C">
        <w:tc>
          <w:tcPr>
            <w:tcW w:w="3256" w:type="dxa"/>
          </w:tcPr>
          <w:p w14:paraId="2A523243" w14:textId="77777777" w:rsidR="002B77AC" w:rsidRPr="00FB33F3" w:rsidRDefault="002B77AC" w:rsidP="00F2232C">
            <w:pPr>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Үлгі №1</w:t>
            </w:r>
          </w:p>
        </w:tc>
        <w:tc>
          <w:tcPr>
            <w:tcW w:w="1869" w:type="dxa"/>
            <w:vMerge w:val="restart"/>
          </w:tcPr>
          <w:p w14:paraId="2E5F0304" w14:textId="77777777" w:rsidR="002B77AC" w:rsidRPr="00FB33F3" w:rsidRDefault="002B77AC" w:rsidP="00F2232C">
            <w:pPr>
              <w:jc w:val="center"/>
              <w:rPr>
                <w:rFonts w:ascii="Times New Roman" w:eastAsia="Times New Roman" w:hAnsi="Times New Roman" w:cs="Times New Roman"/>
                <w:color w:val="252525"/>
                <w:sz w:val="28"/>
                <w:szCs w:val="28"/>
                <w:lang w:val="kk-KZ"/>
              </w:rPr>
            </w:pPr>
          </w:p>
          <w:p w14:paraId="0E037FA8" w14:textId="77777777" w:rsidR="002B77AC" w:rsidRPr="00FB33F3" w:rsidRDefault="002B77AC" w:rsidP="00F2232C">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602193</w:t>
            </w:r>
          </w:p>
        </w:tc>
        <w:tc>
          <w:tcPr>
            <w:tcW w:w="1869" w:type="dxa"/>
          </w:tcPr>
          <w:p w14:paraId="37450348"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468212</w:t>
            </w:r>
          </w:p>
        </w:tc>
        <w:tc>
          <w:tcPr>
            <w:tcW w:w="2357" w:type="dxa"/>
          </w:tcPr>
          <w:p w14:paraId="6D9BC449"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133981</w:t>
            </w:r>
          </w:p>
        </w:tc>
      </w:tr>
      <w:tr w:rsidR="002B77AC" w:rsidRPr="00FB33F3" w14:paraId="6DC13D09" w14:textId="77777777" w:rsidTr="00F2232C">
        <w:tc>
          <w:tcPr>
            <w:tcW w:w="3256" w:type="dxa"/>
          </w:tcPr>
          <w:p w14:paraId="4784ECAE" w14:textId="77777777" w:rsidR="002B77AC" w:rsidRPr="00FB33F3" w:rsidRDefault="002B77AC" w:rsidP="00F2232C">
            <w:pPr>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Үлгі №2</w:t>
            </w:r>
          </w:p>
        </w:tc>
        <w:tc>
          <w:tcPr>
            <w:tcW w:w="1869" w:type="dxa"/>
            <w:vMerge/>
          </w:tcPr>
          <w:p w14:paraId="5178B377" w14:textId="77777777" w:rsidR="002B77AC" w:rsidRPr="00FB33F3" w:rsidRDefault="002B77AC" w:rsidP="00F2232C">
            <w:pPr>
              <w:jc w:val="both"/>
              <w:rPr>
                <w:rFonts w:ascii="Times New Roman" w:eastAsia="Times New Roman" w:hAnsi="Times New Roman" w:cs="Times New Roman"/>
                <w:color w:val="252525"/>
                <w:sz w:val="28"/>
                <w:szCs w:val="28"/>
                <w:lang w:val="kk-KZ"/>
              </w:rPr>
            </w:pPr>
          </w:p>
        </w:tc>
        <w:tc>
          <w:tcPr>
            <w:tcW w:w="1869" w:type="dxa"/>
          </w:tcPr>
          <w:p w14:paraId="1E89B76C"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541114</w:t>
            </w:r>
          </w:p>
        </w:tc>
        <w:tc>
          <w:tcPr>
            <w:tcW w:w="2357" w:type="dxa"/>
          </w:tcPr>
          <w:p w14:paraId="244E5FE3"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61079</w:t>
            </w:r>
          </w:p>
        </w:tc>
      </w:tr>
      <w:tr w:rsidR="002B77AC" w:rsidRPr="00FB33F3" w14:paraId="131E73E8" w14:textId="77777777" w:rsidTr="00F2232C">
        <w:tc>
          <w:tcPr>
            <w:tcW w:w="3256" w:type="dxa"/>
          </w:tcPr>
          <w:p w14:paraId="294F7D9A" w14:textId="77777777" w:rsidR="002B77AC" w:rsidRPr="00FB33F3" w:rsidRDefault="002B77AC" w:rsidP="00F2232C">
            <w:pPr>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Үлгі №3</w:t>
            </w:r>
          </w:p>
        </w:tc>
        <w:tc>
          <w:tcPr>
            <w:tcW w:w="1869" w:type="dxa"/>
            <w:vMerge/>
          </w:tcPr>
          <w:p w14:paraId="6992562F" w14:textId="77777777" w:rsidR="002B77AC" w:rsidRPr="00FB33F3" w:rsidRDefault="002B77AC" w:rsidP="00F2232C">
            <w:pPr>
              <w:jc w:val="both"/>
              <w:rPr>
                <w:rFonts w:ascii="Times New Roman" w:eastAsia="Times New Roman" w:hAnsi="Times New Roman" w:cs="Times New Roman"/>
                <w:color w:val="252525"/>
                <w:sz w:val="28"/>
                <w:szCs w:val="28"/>
                <w:lang w:val="kk-KZ"/>
              </w:rPr>
            </w:pPr>
          </w:p>
        </w:tc>
        <w:tc>
          <w:tcPr>
            <w:tcW w:w="1869" w:type="dxa"/>
          </w:tcPr>
          <w:p w14:paraId="2E012FBA"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575788</w:t>
            </w:r>
          </w:p>
        </w:tc>
        <w:tc>
          <w:tcPr>
            <w:tcW w:w="2357" w:type="dxa"/>
          </w:tcPr>
          <w:p w14:paraId="7E90C690" w14:textId="77777777" w:rsidR="002B77AC" w:rsidRPr="00FB33F3" w:rsidRDefault="002B77AC" w:rsidP="00DC1F50">
            <w:pPr>
              <w:jc w:val="center"/>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26405</w:t>
            </w:r>
          </w:p>
        </w:tc>
      </w:tr>
    </w:tbl>
    <w:p w14:paraId="49565C1A" w14:textId="77777777" w:rsidR="00A502E6" w:rsidRPr="00FB33F3" w:rsidRDefault="00A502E6" w:rsidP="002427AD">
      <w:pPr>
        <w:spacing w:after="0" w:line="240" w:lineRule="auto"/>
        <w:jc w:val="both"/>
        <w:rPr>
          <w:rFonts w:ascii="Times New Roman" w:eastAsia="Times New Roman" w:hAnsi="Times New Roman" w:cs="Times New Roman"/>
          <w:color w:val="252525"/>
          <w:sz w:val="28"/>
          <w:szCs w:val="28"/>
          <w:lang w:val="kk-KZ"/>
        </w:rPr>
      </w:pPr>
    </w:p>
    <w:p w14:paraId="111825BE" w14:textId="2B5278A6" w:rsidR="00A502E6" w:rsidRPr="00FB33F3" w:rsidRDefault="00A502E6" w:rsidP="002427AD">
      <w:pPr>
        <w:spacing w:after="0" w:line="240" w:lineRule="auto"/>
        <w:ind w:firstLine="567"/>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Жүргізілген зерттеу нәтижесінде үш үлгінің ішінен ең жоғары экономикалық тиімділікті №</w:t>
      </w:r>
      <w:r w:rsidR="00E048C8" w:rsidRPr="00FB33F3">
        <w:rPr>
          <w:rFonts w:ascii="Times New Roman" w:eastAsia="Times New Roman" w:hAnsi="Times New Roman" w:cs="Times New Roman"/>
          <w:color w:val="252525"/>
          <w:sz w:val="28"/>
          <w:szCs w:val="28"/>
          <w:lang w:val="kk-KZ"/>
        </w:rPr>
        <w:t>1</w:t>
      </w:r>
      <w:r w:rsidRPr="00FB33F3">
        <w:rPr>
          <w:rFonts w:ascii="Times New Roman" w:eastAsia="Times New Roman" w:hAnsi="Times New Roman" w:cs="Times New Roman"/>
          <w:color w:val="252525"/>
          <w:sz w:val="28"/>
          <w:szCs w:val="28"/>
          <w:lang w:val="kk-KZ"/>
        </w:rPr>
        <w:t xml:space="preserve"> үлгі көрсеткені анықталды.</w:t>
      </w:r>
      <w:r w:rsidR="00A62F62" w:rsidRPr="00FB33F3">
        <w:rPr>
          <w:rFonts w:ascii="Times New Roman" w:eastAsia="Times New Roman" w:hAnsi="Times New Roman" w:cs="Times New Roman"/>
          <w:color w:val="252525"/>
          <w:sz w:val="28"/>
          <w:szCs w:val="28"/>
          <w:lang w:val="kk-KZ"/>
        </w:rPr>
        <w:t xml:space="preserve"> 100 кг-ға </w:t>
      </w:r>
      <w:r w:rsidR="00A62F62" w:rsidRPr="00FB33F3">
        <w:rPr>
          <w:rFonts w:ascii="Times New Roman" w:eastAsia="Times New Roman" w:hAnsi="Times New Roman" w:cs="Times New Roman"/>
          <w:bCs/>
          <w:color w:val="252525"/>
          <w:sz w:val="28"/>
          <w:szCs w:val="28"/>
          <w:lang w:val="kk-KZ"/>
        </w:rPr>
        <w:t>133,981 тг</w:t>
      </w:r>
      <w:r w:rsidR="00A62F62" w:rsidRPr="00FB33F3">
        <w:rPr>
          <w:rFonts w:ascii="Times New Roman" w:eastAsia="Times New Roman" w:hAnsi="Times New Roman" w:cs="Times New Roman"/>
          <w:color w:val="252525"/>
          <w:sz w:val="28"/>
          <w:szCs w:val="28"/>
          <w:lang w:val="kk-KZ"/>
        </w:rPr>
        <w:t xml:space="preserve"> үнемдеу және бақылаумен салыстырғанда шамамен </w:t>
      </w:r>
      <w:r w:rsidR="00A62F62" w:rsidRPr="00FB33F3">
        <w:rPr>
          <w:rFonts w:ascii="Times New Roman" w:eastAsia="Times New Roman" w:hAnsi="Times New Roman" w:cs="Times New Roman"/>
          <w:bCs/>
          <w:color w:val="252525"/>
          <w:sz w:val="28"/>
          <w:szCs w:val="28"/>
          <w:lang w:val="kk-KZ"/>
        </w:rPr>
        <w:t xml:space="preserve">22,25 пайыздық </w:t>
      </w:r>
      <w:r w:rsidR="00A62F62" w:rsidRPr="00FB33F3">
        <w:rPr>
          <w:rFonts w:ascii="Times New Roman" w:eastAsia="Times New Roman" w:hAnsi="Times New Roman" w:cs="Times New Roman"/>
          <w:color w:val="252525"/>
          <w:sz w:val="28"/>
          <w:szCs w:val="28"/>
          <w:lang w:val="kk-KZ"/>
        </w:rPr>
        <w:t xml:space="preserve">төмен өзіндік құн көрсетеді. </w:t>
      </w:r>
      <w:r w:rsidR="00E048C8" w:rsidRPr="00FB33F3">
        <w:rPr>
          <w:rFonts w:ascii="Times New Roman" w:eastAsia="Times New Roman" w:hAnsi="Times New Roman" w:cs="Times New Roman"/>
          <w:color w:val="252525"/>
          <w:sz w:val="28"/>
          <w:szCs w:val="28"/>
          <w:lang w:val="kk-KZ"/>
        </w:rPr>
        <w:t>Бірақ, бұл үлгі</w:t>
      </w:r>
      <w:r w:rsidR="00E94B6B" w:rsidRPr="00FB33F3">
        <w:rPr>
          <w:rFonts w:ascii="Times New Roman" w:eastAsia="Times New Roman" w:hAnsi="Times New Roman" w:cs="Times New Roman"/>
          <w:color w:val="252525"/>
          <w:sz w:val="28"/>
          <w:szCs w:val="28"/>
          <w:lang w:val="kk-KZ"/>
        </w:rPr>
        <w:t>нің</w:t>
      </w:r>
      <w:r w:rsidR="00E048C8" w:rsidRPr="00FB33F3">
        <w:rPr>
          <w:rFonts w:ascii="Times New Roman" w:eastAsia="Times New Roman" w:hAnsi="Times New Roman" w:cs="Times New Roman"/>
          <w:color w:val="252525"/>
          <w:sz w:val="28"/>
          <w:szCs w:val="28"/>
          <w:lang w:val="kk-KZ"/>
        </w:rPr>
        <w:t xml:space="preserve"> экономикалық тиімділігі жоғары болғанымен, жұмыстың мақсатын ашатындай нәтиже</w:t>
      </w:r>
      <w:r w:rsidR="00E94B6B" w:rsidRPr="00FB33F3">
        <w:rPr>
          <w:rFonts w:ascii="Times New Roman" w:eastAsia="Times New Roman" w:hAnsi="Times New Roman" w:cs="Times New Roman"/>
          <w:color w:val="252525"/>
          <w:sz w:val="28"/>
          <w:szCs w:val="28"/>
          <w:lang w:val="kk-KZ"/>
        </w:rPr>
        <w:t xml:space="preserve"> бермеді</w:t>
      </w:r>
      <w:r w:rsidR="00E048C8" w:rsidRPr="00FB33F3">
        <w:rPr>
          <w:rFonts w:ascii="Times New Roman" w:eastAsia="Times New Roman" w:hAnsi="Times New Roman" w:cs="Times New Roman"/>
          <w:color w:val="252525"/>
          <w:sz w:val="28"/>
          <w:szCs w:val="28"/>
          <w:lang w:val="kk-KZ"/>
        </w:rPr>
        <w:t>.</w:t>
      </w:r>
      <w:r w:rsidR="00A62F62" w:rsidRPr="00FB33F3">
        <w:rPr>
          <w:rFonts w:ascii="Times New Roman" w:eastAsia="Times New Roman" w:hAnsi="Times New Roman" w:cs="Times New Roman"/>
          <w:bCs/>
          <w:color w:val="252525"/>
          <w:sz w:val="28"/>
          <w:szCs w:val="28"/>
          <w:lang w:val="kk-KZ"/>
        </w:rPr>
        <w:t xml:space="preserve"> №3</w:t>
      </w:r>
      <w:r w:rsidR="00A62F62" w:rsidRPr="00FB33F3">
        <w:rPr>
          <w:rFonts w:ascii="Times New Roman" w:eastAsia="Times New Roman" w:hAnsi="Times New Roman" w:cs="Times New Roman"/>
          <w:color w:val="252525"/>
          <w:sz w:val="28"/>
          <w:szCs w:val="28"/>
          <w:lang w:val="kk-KZ"/>
        </w:rPr>
        <w:t xml:space="preserve"> үлгінің тиімділігі №1, №2 үлгілер сияқты жоғары емес, жолжелкен мөлшері артқан сайын өзіндік құн жоғарылап, үнем азайған.</w:t>
      </w:r>
      <w:r w:rsidR="00E048C8" w:rsidRPr="00FB33F3">
        <w:rPr>
          <w:rFonts w:ascii="Times New Roman" w:eastAsia="Times New Roman" w:hAnsi="Times New Roman" w:cs="Times New Roman"/>
          <w:color w:val="252525"/>
          <w:sz w:val="28"/>
          <w:szCs w:val="28"/>
          <w:lang w:val="kk-KZ"/>
        </w:rPr>
        <w:t xml:space="preserve"> </w:t>
      </w:r>
      <w:r w:rsidR="00A62F62" w:rsidRPr="00FB33F3">
        <w:rPr>
          <w:rFonts w:ascii="Times New Roman" w:eastAsia="Times New Roman" w:hAnsi="Times New Roman" w:cs="Times New Roman"/>
          <w:color w:val="252525"/>
          <w:sz w:val="28"/>
          <w:szCs w:val="28"/>
          <w:lang w:val="kk-KZ"/>
        </w:rPr>
        <w:t>№ 2 үлгі экономикалық тиімділіктің оңтайлы нұсқасын және жұмыстың мақсатын ашатындай нәтиже берді.</w:t>
      </w:r>
      <w:r w:rsidR="00A62F62" w:rsidRPr="00FB33F3">
        <w:rPr>
          <w:rFonts w:ascii="Times New Roman" w:eastAsia="Times New Roman" w:hAnsi="Times New Roman" w:cs="Times New Roman"/>
          <w:bCs/>
          <w:color w:val="252525"/>
          <w:sz w:val="28"/>
          <w:szCs w:val="28"/>
          <w:lang w:val="kk-KZ"/>
        </w:rPr>
        <w:t xml:space="preserve"> </w:t>
      </w:r>
      <w:r w:rsidRPr="00FB33F3">
        <w:rPr>
          <w:rFonts w:ascii="Times New Roman" w:eastAsia="Times New Roman" w:hAnsi="Times New Roman" w:cs="Times New Roman"/>
          <w:color w:val="252525"/>
          <w:sz w:val="28"/>
          <w:szCs w:val="28"/>
          <w:lang w:val="kk-KZ"/>
        </w:rPr>
        <w:t xml:space="preserve">Бұл </w:t>
      </w:r>
      <w:r w:rsidR="00282AF1" w:rsidRPr="00FB33F3">
        <w:rPr>
          <w:rFonts w:ascii="Times New Roman" w:eastAsia="Times New Roman" w:hAnsi="Times New Roman" w:cs="Times New Roman"/>
          <w:color w:val="252525"/>
          <w:sz w:val="28"/>
          <w:szCs w:val="28"/>
          <w:lang w:val="kk-KZ"/>
        </w:rPr>
        <w:t xml:space="preserve">№ 2 </w:t>
      </w:r>
      <w:r w:rsidRPr="00FB33F3">
        <w:rPr>
          <w:rFonts w:ascii="Times New Roman" w:eastAsia="Times New Roman" w:hAnsi="Times New Roman" w:cs="Times New Roman"/>
          <w:color w:val="252525"/>
          <w:sz w:val="28"/>
          <w:szCs w:val="28"/>
          <w:lang w:val="kk-KZ"/>
        </w:rPr>
        <w:t>үлгі құрамында жүгері ұны – 70%, жасыл қарақұмық ұны – 25% және жолжелкен – 5% мөлшерінде алынған. Экономикалық есептеу барысында бақылау үлгісінің жалпы шығыны 602 193 теңгені құраса, тәжірибелік үлгіде бұл көрсеткіш 541 114 теңгеге дейін төмендеген. Нәтижесінде әр 100 кг өнімге 61 079 теңге үнем байқалды, бұл жалпы шығынның шамамен 10,1 пайыздық үнемін білдіреді.</w:t>
      </w:r>
      <w:r w:rsidR="00A62F62" w:rsidRPr="00FB33F3">
        <w:rPr>
          <w:rFonts w:ascii="Times New Roman" w:eastAsia="Times New Roman" w:hAnsi="Times New Roman" w:cs="Times New Roman"/>
          <w:bCs/>
          <w:color w:val="252525"/>
          <w:sz w:val="28"/>
          <w:szCs w:val="28"/>
          <w:lang w:val="kk-KZ"/>
        </w:rPr>
        <w:t xml:space="preserve"> </w:t>
      </w:r>
    </w:p>
    <w:p w14:paraId="666CAAC2" w14:textId="6467F946" w:rsidR="00A502E6" w:rsidRPr="00FB33F3" w:rsidRDefault="00A502E6" w:rsidP="002427AD">
      <w:pPr>
        <w:spacing w:after="0" w:line="240" w:lineRule="auto"/>
        <w:ind w:firstLine="567"/>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Мұндай айырмашылықтың негізгі себебі – №2 үлгінің құрамындағы компоненттердің оңтайлы үйлесімі. Жолжелкеннің мөлшерін 5 пайыз деңгейінде қолдану дайын өнімнің құрылымдық және технологиялық қасиеттерін сақтай отырып, қымбат шикізаттардың үлесін азайтуға мүмкіндік берді. Сонымен қатар бұл үлгіде энергия және қосалқы материалдар шығыны төмендеген, ал өнім сапасы мен пісіру сипаттамалары тұрақты деңгейде сақталған.</w:t>
      </w:r>
      <w:r w:rsidR="00A62F62" w:rsidRPr="00FB33F3">
        <w:rPr>
          <w:rFonts w:ascii="Times New Roman" w:eastAsia="Times New Roman" w:hAnsi="Times New Roman" w:cs="Times New Roman"/>
          <w:color w:val="252525"/>
          <w:sz w:val="28"/>
          <w:szCs w:val="28"/>
          <w:lang w:val="kk-KZ"/>
        </w:rPr>
        <w:t xml:space="preserve"> </w:t>
      </w:r>
    </w:p>
    <w:p w14:paraId="71DFD247" w14:textId="77777777" w:rsidR="00A502E6" w:rsidRPr="00FB33F3" w:rsidRDefault="00A502E6" w:rsidP="002427AD">
      <w:pPr>
        <w:spacing w:after="0" w:line="240" w:lineRule="auto"/>
        <w:ind w:firstLine="567"/>
        <w:jc w:val="both"/>
        <w:rPr>
          <w:rFonts w:ascii="Times New Roman" w:eastAsia="Times New Roman" w:hAnsi="Times New Roman" w:cs="Times New Roman"/>
          <w:color w:val="252525"/>
          <w:sz w:val="28"/>
          <w:szCs w:val="28"/>
          <w:lang w:val="kk-KZ"/>
        </w:rPr>
      </w:pPr>
      <w:r w:rsidRPr="00FB33F3">
        <w:rPr>
          <w:rFonts w:ascii="Times New Roman" w:eastAsia="Times New Roman" w:hAnsi="Times New Roman" w:cs="Times New Roman"/>
          <w:color w:val="252525"/>
          <w:sz w:val="28"/>
          <w:szCs w:val="28"/>
          <w:lang w:val="kk-KZ"/>
        </w:rPr>
        <w:t>Осылайша, №2 үлгі экономикалық тұрғыдан ең тиімді нұсқа болып табылады, себебі ол өндірістік шығындарды азайтып, өнімнің өзіндік құнын төмендетуге және ресурстарды үнемді пайдалануға жағдай жасайды.</w:t>
      </w:r>
    </w:p>
    <w:p w14:paraId="39AB37AC" w14:textId="77777777" w:rsidR="008E1E0A" w:rsidRPr="00FB33F3" w:rsidRDefault="008E1E0A" w:rsidP="008E1E0A">
      <w:pPr>
        <w:pStyle w:val="1"/>
        <w:ind w:firstLine="708"/>
        <w:jc w:val="both"/>
        <w:rPr>
          <w:rFonts w:ascii="Times New Roman" w:eastAsiaTheme="minorHAnsi" w:hAnsi="Times New Roman" w:cs="Times New Roman"/>
          <w:b/>
          <w:bCs/>
          <w:color w:val="000000" w:themeColor="text1"/>
          <w:sz w:val="28"/>
          <w:szCs w:val="28"/>
          <w:lang w:val="kk-KZ"/>
        </w:rPr>
      </w:pPr>
      <w:r w:rsidRPr="00FB33F3">
        <w:rPr>
          <w:rFonts w:ascii="Times New Roman" w:hAnsi="Times New Roman" w:cs="Times New Roman"/>
          <w:b/>
          <w:bCs/>
          <w:color w:val="000000" w:themeColor="text1"/>
          <w:sz w:val="28"/>
          <w:szCs w:val="28"/>
          <w:lang w:val="kk-KZ"/>
        </w:rPr>
        <w:lastRenderedPageBreak/>
        <w:t xml:space="preserve">4.3 </w:t>
      </w:r>
      <w:r w:rsidRPr="00FB33F3">
        <w:rPr>
          <w:rFonts w:ascii="Times New Roman" w:eastAsiaTheme="minorHAnsi" w:hAnsi="Times New Roman" w:cs="Times New Roman"/>
          <w:b/>
          <w:bCs/>
          <w:color w:val="000000" w:themeColor="text1"/>
          <w:sz w:val="28"/>
          <w:szCs w:val="28"/>
          <w:lang w:val="kk-KZ"/>
        </w:rPr>
        <w:t>Глютенсіз нан өнімдеріне арналған құрама ұндардың оңтайлы арақатынастарын халықаралық және ұлттық стандарттарға сүйене отырып негіздеу</w:t>
      </w:r>
    </w:p>
    <w:p w14:paraId="6916316A" w14:textId="77777777" w:rsidR="008E1E0A" w:rsidRPr="00FB33F3" w:rsidRDefault="008E1E0A" w:rsidP="008E1E0A">
      <w:pPr>
        <w:spacing w:after="0" w:line="240" w:lineRule="auto"/>
        <w:ind w:firstLine="708"/>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Глютенсіз нан өнімдерінің сапасы мен қолдану салаларын ғылыми тұрғыдан негіздеу үшін халықаралық және ұлттық стандарттарға сүйену маңызды. Төменде алынған нәтижелер Codex Alimentarius және МемСТ талаптары бойынша дәлелденді.</w:t>
      </w:r>
    </w:p>
    <w:p w14:paraId="13728BBF" w14:textId="77777777" w:rsidR="008E1E0A" w:rsidRPr="00FB33F3" w:rsidRDefault="008E1E0A" w:rsidP="008E1E0A">
      <w:pPr>
        <w:pStyle w:val="2"/>
        <w:spacing w:before="0" w:line="240" w:lineRule="auto"/>
        <w:ind w:firstLine="708"/>
        <w:jc w:val="both"/>
        <w:rPr>
          <w:rFonts w:ascii="Times New Roman" w:eastAsiaTheme="minorHAnsi" w:hAnsi="Times New Roman" w:cs="Times New Roman"/>
          <w:b/>
          <w:bCs/>
          <w:i/>
          <w:iCs/>
          <w:color w:val="auto"/>
          <w:sz w:val="28"/>
          <w:szCs w:val="28"/>
          <w:lang w:val="kk-KZ"/>
        </w:rPr>
      </w:pPr>
      <w:r w:rsidRPr="00FB33F3">
        <w:rPr>
          <w:rFonts w:ascii="Times New Roman" w:eastAsiaTheme="minorHAnsi" w:hAnsi="Times New Roman" w:cs="Times New Roman"/>
          <w:b/>
          <w:bCs/>
          <w:i/>
          <w:iCs/>
          <w:color w:val="auto"/>
          <w:sz w:val="28"/>
          <w:szCs w:val="28"/>
          <w:lang w:val="kk-KZ"/>
        </w:rPr>
        <w:t>1. Тағамдық талшық және функционалды өнімдерге қойылатын талаптар</w:t>
      </w:r>
    </w:p>
    <w:p w14:paraId="2C67E8DE" w14:textId="77777777"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Codex Alimentarius (FAO/WHO, 2010) бойынша, егер өнімде тағамдық талшық кемінде 3 г/100 г болса оны «талшық көзі», ал ≥6 г/100 г болса «жоғары талшықты өнім» деп атайды. Ұсынылған үлгілерде талшық мөлшері 9,9–13,9 г/100 г аралығында, яғни бұл талаптан едәуір жоғары. Демек, барлық үлгілер функционалды өнім ретінде қарастырылады.</w:t>
      </w:r>
    </w:p>
    <w:p w14:paraId="295D5541" w14:textId="1CFAB747"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МемСТ 34043-2017 «</w:t>
      </w:r>
      <w:r w:rsidR="009F5CEB" w:rsidRPr="00FB33F3">
        <w:rPr>
          <w:rFonts w:ascii="Times New Roman" w:hAnsi="Times New Roman" w:cs="Times New Roman"/>
          <w:sz w:val="28"/>
          <w:szCs w:val="28"/>
          <w:lang w:val="kk-KZ"/>
        </w:rPr>
        <w:t>Функционалды тамақ өнімдері. Терминдер мен анықтамалар</w:t>
      </w:r>
      <w:r w:rsidRPr="00FB33F3">
        <w:rPr>
          <w:rFonts w:ascii="Times New Roman" w:hAnsi="Times New Roman" w:cs="Times New Roman"/>
          <w:sz w:val="28"/>
          <w:szCs w:val="28"/>
          <w:lang w:val="kk-KZ"/>
        </w:rPr>
        <w:t>» стандарты бойынша функционалды өнімдер – адам ағзасының физиологиялық функцияларын оңтайландыруға бағытталған тағам. Жолжелкен ұн</w:t>
      </w:r>
      <w:r w:rsidR="007A0112" w:rsidRPr="00FB33F3">
        <w:rPr>
          <w:rFonts w:ascii="Times New Roman" w:hAnsi="Times New Roman" w:cs="Times New Roman"/>
          <w:sz w:val="28"/>
          <w:szCs w:val="28"/>
          <w:lang w:val="kk-KZ"/>
        </w:rPr>
        <w:t>тағ</w:t>
      </w:r>
      <w:r w:rsidRPr="00FB33F3">
        <w:rPr>
          <w:rFonts w:ascii="Times New Roman" w:hAnsi="Times New Roman" w:cs="Times New Roman"/>
          <w:sz w:val="28"/>
          <w:szCs w:val="28"/>
          <w:lang w:val="kk-KZ"/>
        </w:rPr>
        <w:t>ының жоғары талшықты құрамы осы анықтамаға сай келеді.</w:t>
      </w:r>
    </w:p>
    <w:p w14:paraId="7C9C78D3" w14:textId="77777777" w:rsidR="008E1E0A" w:rsidRPr="00FB33F3" w:rsidRDefault="008E1E0A" w:rsidP="008E1E0A">
      <w:pPr>
        <w:spacing w:after="0" w:line="240" w:lineRule="auto"/>
        <w:ind w:firstLine="708"/>
        <w:jc w:val="both"/>
        <w:rPr>
          <w:rFonts w:ascii="Times New Roman" w:hAnsi="Times New Roman" w:cs="Times New Roman"/>
          <w:b/>
          <w:bCs/>
          <w:i/>
          <w:iCs/>
          <w:sz w:val="28"/>
          <w:szCs w:val="28"/>
          <w:lang w:val="kk-KZ"/>
        </w:rPr>
      </w:pPr>
      <w:r w:rsidRPr="00FB33F3">
        <w:rPr>
          <w:rFonts w:ascii="Times New Roman" w:hAnsi="Times New Roman" w:cs="Times New Roman"/>
          <w:b/>
          <w:bCs/>
          <w:i/>
          <w:iCs/>
          <w:sz w:val="28"/>
          <w:szCs w:val="28"/>
          <w:lang w:val="kk-KZ"/>
        </w:rPr>
        <w:t>2. Глютенсіз өнімдерге қойылатын талаптар</w:t>
      </w:r>
    </w:p>
    <w:p w14:paraId="19D42B2B" w14:textId="77777777"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Codex Alimentarius (CXS 118-1979, 2008 ж. жаңартылған) «Gluten-free foods» стандарты бойынша глютен деңгейі 20 мг/кг-нан аспауы керек. Жасыл қарақұмық, жүгері және жолжелкен табиғи түрде глютенсіз дақылдар, сондықтан бұл қоспалар толық сәйкес келеді.</w:t>
      </w:r>
    </w:p>
    <w:p w14:paraId="7B88D57A" w14:textId="0214BD82" w:rsidR="008E1E0A" w:rsidRPr="00FB33F3" w:rsidRDefault="008E1E0A" w:rsidP="008E1E0A">
      <w:pPr>
        <w:spacing w:after="0" w:line="240" w:lineRule="auto"/>
        <w:ind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МемСТ ISO 22000-2019 «</w:t>
      </w:r>
      <w:r w:rsidR="009F5CEB" w:rsidRPr="00FB33F3">
        <w:rPr>
          <w:rFonts w:ascii="Times New Roman" w:hAnsi="Times New Roman" w:cs="Times New Roman"/>
          <w:sz w:val="28"/>
          <w:szCs w:val="28"/>
          <w:lang w:val="kk-KZ"/>
        </w:rPr>
        <w:t>Тамақ өнімдерінің қауіпсіздігін басқару жүйесі</w:t>
      </w:r>
      <w:r w:rsidRPr="00FB33F3">
        <w:rPr>
          <w:rFonts w:ascii="Times New Roman" w:hAnsi="Times New Roman" w:cs="Times New Roman"/>
          <w:sz w:val="28"/>
          <w:szCs w:val="28"/>
          <w:lang w:val="kk-KZ"/>
        </w:rPr>
        <w:t>» стандартына сәйкес, шикізаттың қауіпсіздігі мен іздестіру қабілеті қамтамасыз етіледі. Жасыл қарақұмық пен жүгері Қазақстанда стандартталған және тағамдық қауіпсіздігі бойынша нормаланған.</w:t>
      </w:r>
    </w:p>
    <w:p w14:paraId="4B72A6C0" w14:textId="77777777" w:rsidR="008E1E0A" w:rsidRPr="00FB33F3" w:rsidRDefault="008E1E0A" w:rsidP="008E1E0A">
      <w:pPr>
        <w:spacing w:after="0" w:line="240" w:lineRule="auto"/>
        <w:ind w:firstLine="709"/>
        <w:jc w:val="both"/>
        <w:rPr>
          <w:rFonts w:ascii="Times New Roman" w:hAnsi="Times New Roman" w:cs="Times New Roman"/>
          <w:b/>
          <w:bCs/>
          <w:i/>
          <w:iCs/>
          <w:sz w:val="28"/>
          <w:szCs w:val="28"/>
          <w:lang w:val="kk-KZ"/>
        </w:rPr>
      </w:pPr>
      <w:r w:rsidRPr="00FB33F3">
        <w:rPr>
          <w:rFonts w:ascii="Times New Roman" w:hAnsi="Times New Roman" w:cs="Times New Roman"/>
          <w:b/>
          <w:bCs/>
          <w:i/>
          <w:iCs/>
          <w:sz w:val="28"/>
          <w:szCs w:val="28"/>
          <w:lang w:val="kk-KZ"/>
        </w:rPr>
        <w:t>3. Энергетикалық және ақуыз-құрамдық негіздеме</w:t>
      </w:r>
    </w:p>
    <w:p w14:paraId="0873F04A" w14:textId="204C1810" w:rsidR="008E1E0A" w:rsidRPr="00FB33F3" w:rsidRDefault="008E1E0A" w:rsidP="008E1E0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МемСТ Р 55577-2013 «</w:t>
      </w:r>
      <w:r w:rsidR="009F5CEB" w:rsidRPr="00FB33F3">
        <w:rPr>
          <w:rFonts w:ascii="Times New Roman" w:hAnsi="Times New Roman" w:cs="Times New Roman"/>
          <w:sz w:val="28"/>
          <w:szCs w:val="28"/>
          <w:lang w:val="kk-KZ"/>
        </w:rPr>
        <w:t>Мамандандырылған және функционалды тамақ өнімдері. Жалпы талаптар</w:t>
      </w:r>
      <w:r w:rsidRPr="00FB33F3">
        <w:rPr>
          <w:rFonts w:ascii="Times New Roman" w:hAnsi="Times New Roman" w:cs="Times New Roman"/>
          <w:sz w:val="28"/>
          <w:szCs w:val="28"/>
          <w:lang w:val="kk-KZ"/>
        </w:rPr>
        <w:t>» стандарты бойынша функционалды өнімдер белгілі бір қоректік заттарға байытылуы немесе табиғи түрде жоғары концентрацияда болуы тиіс. Жасыл қарақұмық – лизин мен рутинге бай, жүгері – крахмал мен энергия көзі, жолжелкен – талшық пен фитохимиялық құрамдарға бай. Бұл үштіктің үйлесімі стандарттағы «қоректік профилін жақсарту» талабына сәйкес келеді.</w:t>
      </w:r>
    </w:p>
    <w:p w14:paraId="742DE2C4" w14:textId="163AE8B3" w:rsidR="008E1E0A" w:rsidRPr="00FB33F3" w:rsidRDefault="00CA5A20" w:rsidP="008E1E0A">
      <w:pPr>
        <w:pStyle w:val="MDPI42tablebody"/>
        <w:ind w:firstLine="708"/>
        <w:jc w:val="both"/>
        <w:rPr>
          <w:rFonts w:ascii="Times New Roman" w:hAnsi="Times New Roman"/>
          <w:b/>
          <w:bCs/>
          <w:i/>
          <w:iCs/>
          <w:sz w:val="28"/>
          <w:szCs w:val="28"/>
          <w:lang w:val="kk-KZ"/>
        </w:rPr>
      </w:pPr>
      <w:r w:rsidRPr="00FB33F3">
        <w:rPr>
          <w:rFonts w:ascii="Times New Roman" w:hAnsi="Times New Roman"/>
          <w:b/>
          <w:bCs/>
          <w:i/>
          <w:iCs/>
          <w:sz w:val="28"/>
          <w:szCs w:val="28"/>
          <w:lang w:val="kk-KZ"/>
        </w:rPr>
        <w:t>4</w:t>
      </w:r>
      <w:r w:rsidR="008E1E0A" w:rsidRPr="00FB33F3">
        <w:rPr>
          <w:rFonts w:ascii="Times New Roman" w:hAnsi="Times New Roman"/>
          <w:b/>
          <w:bCs/>
          <w:i/>
          <w:iCs/>
          <w:sz w:val="28"/>
          <w:szCs w:val="28"/>
          <w:lang w:val="kk-KZ"/>
        </w:rPr>
        <w:t>. Халық тұтынуына байланысты дәлелдер</w:t>
      </w:r>
    </w:p>
    <w:p w14:paraId="1F616ADF" w14:textId="02F60ADC" w:rsidR="008E1E0A" w:rsidRPr="00FB33F3" w:rsidRDefault="008E1E0A" w:rsidP="008E1E0A">
      <w:pPr>
        <w:pStyle w:val="MDPI42tablebody"/>
        <w:ind w:firstLine="709"/>
        <w:jc w:val="both"/>
        <w:rPr>
          <w:rFonts w:ascii="Times New Roman" w:hAnsi="Times New Roman"/>
          <w:sz w:val="28"/>
          <w:szCs w:val="28"/>
          <w:lang w:val="kk-KZ"/>
        </w:rPr>
      </w:pPr>
      <w:r w:rsidRPr="00FB33F3">
        <w:rPr>
          <w:rStyle w:val="af0"/>
          <w:rFonts w:ascii="Times New Roman" w:hAnsi="Times New Roman"/>
          <w:b w:val="0"/>
          <w:bCs w:val="0"/>
          <w:sz w:val="28"/>
          <w:szCs w:val="28"/>
          <w:lang w:val="kk-KZ"/>
        </w:rPr>
        <w:t>- ДДСҰ және Еуропа тамақтану қоғамы</w:t>
      </w:r>
      <w:r w:rsidRPr="00FB33F3">
        <w:rPr>
          <w:rFonts w:ascii="Times New Roman" w:hAnsi="Times New Roman"/>
          <w:sz w:val="28"/>
          <w:szCs w:val="28"/>
          <w:lang w:val="kk-KZ"/>
        </w:rPr>
        <w:t xml:space="preserve"> зерттеулерінде: </w:t>
      </w:r>
      <w:r w:rsidR="003C64A0" w:rsidRPr="00FB33F3">
        <w:rPr>
          <w:rFonts w:ascii="Times New Roman" w:hAnsi="Times New Roman"/>
          <w:sz w:val="28"/>
          <w:szCs w:val="28"/>
          <w:lang w:val="kk-KZ"/>
        </w:rPr>
        <w:t>г</w:t>
      </w:r>
      <w:r w:rsidRPr="00FB33F3">
        <w:rPr>
          <w:rFonts w:ascii="Times New Roman" w:hAnsi="Times New Roman"/>
          <w:sz w:val="28"/>
          <w:szCs w:val="28"/>
          <w:lang w:val="kk-KZ"/>
        </w:rPr>
        <w:t xml:space="preserve">лютенсіз өнімдер тек целиакиямен ауыратын адамдар үшін емес, жалпы халық үшін де </w:t>
      </w:r>
      <w:r w:rsidRPr="00FB33F3">
        <w:rPr>
          <w:rStyle w:val="af0"/>
          <w:rFonts w:ascii="Times New Roman" w:hAnsi="Times New Roman"/>
          <w:b w:val="0"/>
          <w:bCs w:val="0"/>
          <w:sz w:val="28"/>
          <w:szCs w:val="28"/>
          <w:lang w:val="kk-KZ"/>
        </w:rPr>
        <w:t>қоректік құндылығы жоғары альтернатива</w:t>
      </w:r>
      <w:r w:rsidRPr="00FB33F3">
        <w:rPr>
          <w:rFonts w:ascii="Times New Roman" w:hAnsi="Times New Roman"/>
          <w:sz w:val="28"/>
          <w:szCs w:val="28"/>
          <w:lang w:val="kk-KZ"/>
        </w:rPr>
        <w:t xml:space="preserve"> ретінде сұранысқа ие.</w:t>
      </w:r>
    </w:p>
    <w:p w14:paraId="774DB59D" w14:textId="2D8E974C" w:rsidR="008E1E0A" w:rsidRPr="00FB33F3" w:rsidRDefault="008E1E0A" w:rsidP="008E1E0A">
      <w:pPr>
        <w:pStyle w:val="MDPI42tablebody"/>
        <w:ind w:firstLine="709"/>
        <w:jc w:val="both"/>
        <w:rPr>
          <w:rFonts w:ascii="Times New Roman" w:hAnsi="Times New Roman"/>
          <w:sz w:val="28"/>
          <w:szCs w:val="28"/>
          <w:lang w:val="kk-KZ"/>
        </w:rPr>
      </w:pPr>
      <w:r w:rsidRPr="00FB33F3">
        <w:rPr>
          <w:rFonts w:ascii="Times New Roman" w:hAnsi="Times New Roman"/>
          <w:sz w:val="28"/>
          <w:szCs w:val="28"/>
          <w:lang w:val="kk-KZ"/>
        </w:rPr>
        <w:t>- әлемдік нарықта глютенсіз өнімдер 202</w:t>
      </w:r>
      <w:r w:rsidR="003C64A0" w:rsidRPr="00FB33F3">
        <w:rPr>
          <w:rFonts w:ascii="Times New Roman" w:hAnsi="Times New Roman"/>
          <w:sz w:val="28"/>
          <w:szCs w:val="28"/>
          <w:lang w:val="kk-KZ"/>
        </w:rPr>
        <w:t>6</w:t>
      </w:r>
      <w:r w:rsidRPr="00FB33F3">
        <w:rPr>
          <w:rFonts w:ascii="Times New Roman" w:hAnsi="Times New Roman"/>
          <w:sz w:val="28"/>
          <w:szCs w:val="28"/>
          <w:lang w:val="kk-KZ"/>
        </w:rPr>
        <w:t xml:space="preserve"> жылға қарай </w:t>
      </w:r>
      <w:r w:rsidRPr="00FB33F3">
        <w:rPr>
          <w:rStyle w:val="af0"/>
          <w:rFonts w:ascii="Times New Roman" w:hAnsi="Times New Roman"/>
          <w:b w:val="0"/>
          <w:bCs w:val="0"/>
          <w:sz w:val="28"/>
          <w:szCs w:val="28"/>
          <w:lang w:val="kk-KZ"/>
        </w:rPr>
        <w:t>жыл сайын 9–10% өсім көрсетеді</w:t>
      </w:r>
      <w:r w:rsidRPr="00FB33F3">
        <w:rPr>
          <w:rFonts w:ascii="Times New Roman" w:hAnsi="Times New Roman"/>
          <w:sz w:val="28"/>
          <w:szCs w:val="28"/>
          <w:lang w:val="kk-KZ"/>
        </w:rPr>
        <w:t xml:space="preserve"> деп болжанады.</w:t>
      </w:r>
    </w:p>
    <w:p w14:paraId="7B3D489C" w14:textId="77777777" w:rsidR="008E1E0A" w:rsidRPr="00FB33F3" w:rsidRDefault="008E1E0A" w:rsidP="008E1E0A">
      <w:pPr>
        <w:pStyle w:val="MDPI42tablebody"/>
        <w:ind w:firstLine="709"/>
        <w:jc w:val="both"/>
        <w:rPr>
          <w:rFonts w:ascii="Times New Roman" w:hAnsi="Times New Roman"/>
          <w:sz w:val="28"/>
          <w:szCs w:val="28"/>
          <w:lang w:val="kk-KZ"/>
        </w:rPr>
      </w:pPr>
      <w:r w:rsidRPr="00FB33F3">
        <w:rPr>
          <w:rFonts w:ascii="Times New Roman" w:hAnsi="Times New Roman"/>
          <w:sz w:val="28"/>
          <w:szCs w:val="28"/>
          <w:lang w:val="kk-KZ"/>
        </w:rPr>
        <w:t xml:space="preserve">- Қазақстан мен Орталық Азияда қарақұмық пен жүгері – дәстүрлі дәнді дақылдар, ал жолжелкен – дәстүрлі емдік шөп ретінде белгілі, сондықтан </w:t>
      </w:r>
      <w:r w:rsidRPr="00FB33F3">
        <w:rPr>
          <w:rStyle w:val="af0"/>
          <w:rFonts w:ascii="Times New Roman" w:hAnsi="Times New Roman"/>
          <w:b w:val="0"/>
          <w:bCs w:val="0"/>
          <w:sz w:val="28"/>
          <w:szCs w:val="28"/>
          <w:lang w:val="kk-KZ"/>
        </w:rPr>
        <w:t>тұтынушыларға мәдени тұрғыда да жақын</w:t>
      </w:r>
      <w:r w:rsidRPr="00FB33F3">
        <w:rPr>
          <w:rFonts w:ascii="Times New Roman" w:hAnsi="Times New Roman"/>
          <w:sz w:val="28"/>
          <w:szCs w:val="28"/>
          <w:lang w:val="kk-KZ"/>
        </w:rPr>
        <w:t>.</w:t>
      </w:r>
    </w:p>
    <w:p w14:paraId="79177D2F" w14:textId="77777777" w:rsidR="008E1E0A" w:rsidRPr="00FB33F3" w:rsidRDefault="008E1E0A" w:rsidP="008E1E0A">
      <w:pPr>
        <w:pStyle w:val="MDPI42tablebody"/>
        <w:ind w:firstLine="709"/>
        <w:jc w:val="both"/>
        <w:rPr>
          <w:rFonts w:ascii="Times New Roman" w:hAnsi="Times New Roman"/>
          <w:sz w:val="28"/>
          <w:szCs w:val="28"/>
          <w:lang w:val="kk-KZ"/>
        </w:rPr>
      </w:pPr>
      <w:r w:rsidRPr="00FB33F3">
        <w:rPr>
          <w:rStyle w:val="af0"/>
          <w:rFonts w:ascii="Times New Roman" w:hAnsi="Times New Roman"/>
          <w:b w:val="0"/>
          <w:bCs w:val="0"/>
          <w:sz w:val="28"/>
          <w:szCs w:val="28"/>
          <w:lang w:val="kk-KZ"/>
        </w:rPr>
        <w:lastRenderedPageBreak/>
        <w:t>- қоғамдық денсаулық тұрғысынан</w:t>
      </w:r>
      <w:r w:rsidRPr="00FB33F3">
        <w:rPr>
          <w:rFonts w:ascii="Times New Roman" w:hAnsi="Times New Roman"/>
          <w:sz w:val="28"/>
          <w:szCs w:val="28"/>
          <w:lang w:val="kk-KZ"/>
        </w:rPr>
        <w:t>: бұл қоспалар глютенсіз диета ұстанатын адамдарға, қант диабеті, семіздік, ас қорыту жүйесі ауруларына бейім адамдарға пайдалы.</w:t>
      </w:r>
    </w:p>
    <w:p w14:paraId="152A5F4D" w14:textId="77777777" w:rsidR="008E1E0A" w:rsidRPr="00FB33F3" w:rsidRDefault="008E1E0A" w:rsidP="008E1E0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Осылайша қорытындылай айтсақ, алынған үш құрам Codex Alimentarius (CXS 118-1979, 2010) және ұлттық МемСТ талаптарына толық сәйкес келеді. Олар глютенсіз, талшыққа бай және функционалды өнім ретінде ғылыми тұрғыдан дәлелденген.</w:t>
      </w:r>
    </w:p>
    <w:p w14:paraId="15D3029C" w14:textId="77777777" w:rsidR="00387359" w:rsidRPr="00FB33F3" w:rsidRDefault="00387359" w:rsidP="008E1E0A">
      <w:pPr>
        <w:spacing w:after="0" w:line="240" w:lineRule="auto"/>
        <w:ind w:firstLine="709"/>
        <w:jc w:val="both"/>
        <w:rPr>
          <w:rFonts w:ascii="Times New Roman" w:hAnsi="Times New Roman" w:cs="Times New Roman"/>
          <w:b/>
          <w:bCs/>
          <w:color w:val="000000" w:themeColor="text1"/>
          <w:sz w:val="28"/>
          <w:szCs w:val="28"/>
          <w:lang w:val="kk-KZ"/>
        </w:rPr>
      </w:pPr>
    </w:p>
    <w:p w14:paraId="52FA521B" w14:textId="77777777" w:rsidR="008E1E0A" w:rsidRPr="00FB33F3" w:rsidRDefault="008E1E0A" w:rsidP="008E1E0A">
      <w:pPr>
        <w:spacing w:after="0" w:line="240" w:lineRule="auto"/>
        <w:ind w:firstLine="709"/>
        <w:jc w:val="both"/>
        <w:rPr>
          <w:rFonts w:ascii="Times New Roman" w:hAnsi="Times New Roman" w:cs="Times New Roman"/>
          <w:b/>
          <w:bCs/>
          <w:color w:val="000000" w:themeColor="text1"/>
          <w:sz w:val="28"/>
          <w:szCs w:val="28"/>
          <w:lang w:val="kk-KZ"/>
        </w:rPr>
      </w:pPr>
      <w:r w:rsidRPr="00FB33F3">
        <w:rPr>
          <w:rFonts w:ascii="Times New Roman" w:hAnsi="Times New Roman" w:cs="Times New Roman"/>
          <w:b/>
          <w:bCs/>
          <w:color w:val="000000" w:themeColor="text1"/>
          <w:sz w:val="28"/>
          <w:szCs w:val="28"/>
          <w:lang w:val="kk-KZ"/>
        </w:rPr>
        <w:t>4.4 Глютенсіз нан-тоқаш өнімдерін жасау технологиясын зерттеуді өндірістік тұрғыда сынақтан өткізу нәтижелерінің сипаттамасы</w:t>
      </w:r>
    </w:p>
    <w:p w14:paraId="14868E8D" w14:textId="207C539D" w:rsidR="008E1E0A" w:rsidRPr="00FB33F3" w:rsidRDefault="008E1E0A" w:rsidP="008E1E0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Тәжірибелік зерттеулер С. Сейфуллин атындағы ҚАТЗУ техникалық факультетінің «Тамақ және қайта өңдеу өндірістерінің технологиясы» кафедрасының зертханаларында жүргізіліп, «</w:t>
      </w:r>
      <w:r w:rsidRPr="00FB33F3">
        <w:rPr>
          <w:rFonts w:ascii="Times New Roman" w:eastAsiaTheme="minorEastAsia" w:hAnsi="Times New Roman" w:cs="Times New Roman"/>
          <w:sz w:val="28"/>
          <w:szCs w:val="28"/>
          <w:lang w:val="kk-KZ"/>
        </w:rPr>
        <w:t>Нан және нан-тоқаш өнімдерін өндіретін эксперименттік-өндірістік зертханасында»</w:t>
      </w:r>
      <w:r w:rsidRPr="00FB33F3">
        <w:rPr>
          <w:rFonts w:ascii="Times New Roman" w:hAnsi="Times New Roman" w:cs="Times New Roman"/>
          <w:sz w:val="28"/>
          <w:szCs w:val="28"/>
          <w:lang w:val="kk-KZ"/>
        </w:rPr>
        <w:t xml:space="preserve"> және «Қазақ өңдеу және </w:t>
      </w:r>
      <w:r w:rsidRPr="00FB33F3">
        <w:rPr>
          <w:rFonts w:ascii="Times New Roman" w:hAnsi="Times New Roman"/>
          <w:sz w:val="28"/>
          <w:szCs w:val="28"/>
          <w:lang w:val="kk-KZ"/>
        </w:rPr>
        <w:t xml:space="preserve">тамақ өнеркәсібі ғылыми-зерттеу институты» ЖШС-де </w:t>
      </w:r>
      <w:r w:rsidRPr="00FB33F3">
        <w:rPr>
          <w:rFonts w:ascii="Times New Roman" w:hAnsi="Times New Roman" w:cs="Times New Roman"/>
          <w:sz w:val="28"/>
          <w:szCs w:val="28"/>
          <w:lang w:val="kk-KZ"/>
        </w:rPr>
        <w:t xml:space="preserve">Астана қаласы филиалында және Қазалы ауданындағы «РЗА-НАН» ЖШС </w:t>
      </w:r>
      <w:r w:rsidRPr="00FB33F3">
        <w:rPr>
          <w:rFonts w:ascii="Times New Roman" w:hAnsi="Times New Roman"/>
          <w:sz w:val="28"/>
          <w:szCs w:val="28"/>
          <w:lang w:val="kk-KZ"/>
        </w:rPr>
        <w:t xml:space="preserve">(Қызылорда обл.) апробациядан өткізіліп, диссертациялық </w:t>
      </w:r>
      <w:r w:rsidRPr="00FB33F3">
        <w:rPr>
          <w:rFonts w:ascii="Times New Roman" w:hAnsi="Times New Roman" w:cs="Times New Roman"/>
          <w:sz w:val="28"/>
          <w:szCs w:val="28"/>
          <w:lang w:val="kk-KZ"/>
        </w:rPr>
        <w:t xml:space="preserve">жұмыстың ғылыми жаңалығы «Ұлттық зияткерлік меншік институты» РМК №7039 пайдалы модельге патентімен (қосымша) дәлелденген. Ұнның және дайын өнімнің сапалық көрсеткіштері ҚР ПІБ МО Санитарлық-эпидемиологиялық сараптама орталығында және Ресей халықтар достығы университетіне қарасты Ресей Ғылым академиясының В.М. Горбатов атындағы Азық-түлік жүйелерінің Федералды ғылыми орталығының (қосымша) зертханаларында зерттеліп, хаттамалармен бекітілген. </w:t>
      </w:r>
    </w:p>
    <w:p w14:paraId="7E8F7A1E" w14:textId="77777777" w:rsidR="00F16B35" w:rsidRPr="00FB33F3" w:rsidRDefault="00F16B35" w:rsidP="00F16B35">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Зерттеу нәтижелері өндірістік апробациядан өтіп, экономикалық тиімділігі дәлелденді.</w:t>
      </w:r>
      <w:r w:rsidRPr="00FB33F3">
        <w:rPr>
          <w:rFonts w:ascii="Times New Roman" w:eastAsia="Times New Roman" w:hAnsi="Times New Roman" w:cs="Times New Roman"/>
          <w:sz w:val="28"/>
          <w:szCs w:val="28"/>
          <w:lang w:val="kk-KZ" w:eastAsia="ru-KZ"/>
        </w:rPr>
        <w:t xml:space="preserve"> </w:t>
      </w:r>
      <w:r w:rsidRPr="00FB33F3">
        <w:rPr>
          <w:rFonts w:ascii="Times New Roman" w:hAnsi="Times New Roman"/>
          <w:sz w:val="28"/>
          <w:szCs w:val="28"/>
          <w:lang w:val="kk-KZ"/>
        </w:rPr>
        <w:t xml:space="preserve">«Қазақ өңдеу және тамақ өнеркәсібі ғылыми-зерттеу институты» ЖШС-де (Астана қ.) және </w:t>
      </w:r>
      <w:r w:rsidRPr="00FB33F3">
        <w:rPr>
          <w:rFonts w:ascii="Times New Roman" w:hAnsi="Times New Roman" w:cs="Times New Roman"/>
          <w:sz w:val="28"/>
          <w:szCs w:val="28"/>
          <w:lang w:val="kk-KZ"/>
        </w:rPr>
        <w:t xml:space="preserve">Қазалы ауданындағы «РЗА-НАН» </w:t>
      </w:r>
      <w:r w:rsidRPr="00FB33F3">
        <w:rPr>
          <w:rFonts w:ascii="Times New Roman" w:hAnsi="Times New Roman"/>
          <w:sz w:val="28"/>
          <w:szCs w:val="28"/>
          <w:lang w:val="kk-KZ"/>
        </w:rPr>
        <w:t xml:space="preserve">(Қызылорда обл.) </w:t>
      </w:r>
      <w:r w:rsidRPr="00FB33F3">
        <w:rPr>
          <w:rFonts w:ascii="Times New Roman" w:eastAsia="Times New Roman" w:hAnsi="Times New Roman" w:cs="Times New Roman"/>
          <w:sz w:val="28"/>
          <w:szCs w:val="28"/>
          <w:lang w:val="ru-KZ" w:eastAsia="ru-KZ"/>
        </w:rPr>
        <w:t>ЖШС-де жүргізілген өндірістік сынақтар нәтижесінде ұсынылған технология бойынша алынған нан өнімінің өзіндік құны дәстүрлі импорттық глютенсіз ұннан дайындалған өнімге қарағанда 18–22%-ға төмен екендігі дәлелденді. Бұл технологияның отандық өндіріс жағдайында енгізуге дайын екендігін көрсетеді.</w:t>
      </w:r>
    </w:p>
    <w:p w14:paraId="0917684E" w14:textId="77777777" w:rsidR="008E1E0A" w:rsidRPr="00FB33F3" w:rsidRDefault="008E1E0A" w:rsidP="008E1E0A">
      <w:pPr>
        <w:spacing w:after="0" w:line="240" w:lineRule="auto"/>
        <w:ind w:firstLine="709"/>
        <w:jc w:val="both"/>
        <w:rPr>
          <w:rFonts w:ascii="Times New Roman" w:hAnsi="Times New Roman" w:cs="Times New Roman"/>
          <w:sz w:val="28"/>
          <w:szCs w:val="28"/>
          <w:lang w:val="kk-KZ"/>
        </w:rPr>
      </w:pPr>
    </w:p>
    <w:p w14:paraId="62092AD6" w14:textId="77777777" w:rsidR="008E1E0A" w:rsidRPr="00FB33F3" w:rsidRDefault="008E1E0A" w:rsidP="008E1E0A">
      <w:pPr>
        <w:spacing w:after="0" w:line="240" w:lineRule="auto"/>
        <w:ind w:firstLine="709"/>
        <w:rPr>
          <w:rFonts w:ascii="Times New Roman" w:hAnsi="Times New Roman" w:cs="Times New Roman"/>
          <w:b/>
          <w:sz w:val="28"/>
          <w:szCs w:val="28"/>
          <w:lang w:val="kk-KZ"/>
        </w:rPr>
      </w:pPr>
      <w:r w:rsidRPr="00FB33F3">
        <w:rPr>
          <w:rFonts w:ascii="Times New Roman" w:hAnsi="Times New Roman" w:cs="Times New Roman"/>
          <w:b/>
          <w:sz w:val="28"/>
          <w:szCs w:val="28"/>
          <w:lang w:val="kk-KZ"/>
        </w:rPr>
        <w:t>Төртінші бөлім бойыша қорытынды</w:t>
      </w:r>
    </w:p>
    <w:p w14:paraId="3AFD229C" w14:textId="2570FCA0" w:rsidR="008E1E0A" w:rsidRPr="00FB33F3" w:rsidRDefault="008E1E0A" w:rsidP="008E1E0A">
      <w:pPr>
        <w:pStyle w:val="MDPI52figure"/>
        <w:spacing w:before="0" w:after="0"/>
        <w:ind w:firstLine="709"/>
        <w:jc w:val="both"/>
        <w:rPr>
          <w:rFonts w:ascii="Times New Roman" w:hAnsi="Times New Roman"/>
          <w:sz w:val="28"/>
          <w:szCs w:val="28"/>
          <w:lang w:val="kk-KZ"/>
        </w:rPr>
      </w:pPr>
      <w:r w:rsidRPr="00FB33F3">
        <w:rPr>
          <w:rFonts w:ascii="Times New Roman" w:hAnsi="Times New Roman"/>
          <w:sz w:val="28"/>
          <w:szCs w:val="28"/>
          <w:lang w:val="kk-KZ"/>
        </w:rPr>
        <w:t xml:space="preserve">Жасыл қарақұмық, жүгері </w:t>
      </w:r>
      <w:r w:rsidR="0083428F" w:rsidRPr="00FB33F3">
        <w:rPr>
          <w:rFonts w:ascii="Times New Roman" w:hAnsi="Times New Roman"/>
          <w:sz w:val="28"/>
          <w:szCs w:val="28"/>
          <w:lang w:val="kk-KZ"/>
        </w:rPr>
        <w:t xml:space="preserve">ұндары мен </w:t>
      </w:r>
      <w:r w:rsidRPr="00FB33F3">
        <w:rPr>
          <w:rFonts w:ascii="Times New Roman" w:hAnsi="Times New Roman"/>
          <w:sz w:val="28"/>
          <w:szCs w:val="28"/>
          <w:lang w:val="kk-KZ"/>
        </w:rPr>
        <w:t>жолжелкен ұн</w:t>
      </w:r>
      <w:r w:rsidR="0083428F" w:rsidRPr="00FB33F3">
        <w:rPr>
          <w:rFonts w:ascii="Times New Roman" w:hAnsi="Times New Roman"/>
          <w:sz w:val="28"/>
          <w:szCs w:val="28"/>
          <w:lang w:val="kk-KZ"/>
        </w:rPr>
        <w:t xml:space="preserve">тағын </w:t>
      </w:r>
      <w:r w:rsidRPr="00FB33F3">
        <w:rPr>
          <w:rFonts w:ascii="Times New Roman" w:hAnsi="Times New Roman"/>
          <w:sz w:val="28"/>
          <w:szCs w:val="28"/>
          <w:lang w:val="kk-KZ"/>
        </w:rPr>
        <w:t xml:space="preserve">қолданып, глютенсіз нан өнімдеріне арналған ұн қоспаларының құрамын математикалық модельдеу арқылы оңтайлы арақатынасын анықтадық. </w:t>
      </w:r>
    </w:p>
    <w:p w14:paraId="6607D0D7" w14:textId="3AE88ED8" w:rsidR="0080420D" w:rsidRPr="00FB33F3" w:rsidRDefault="008E1E0A" w:rsidP="0080420D">
      <w:pPr>
        <w:spacing w:after="0" w:line="240" w:lineRule="auto"/>
        <w:ind w:firstLine="709"/>
        <w:jc w:val="both"/>
        <w:rPr>
          <w:rFonts w:ascii="Times New Roman" w:hAnsi="Times New Roman" w:cs="Times New Roman"/>
          <w:sz w:val="28"/>
          <w:szCs w:val="28"/>
          <w:lang w:val="kk-KZ" w:eastAsia="ru-RU"/>
        </w:rPr>
      </w:pPr>
      <w:r w:rsidRPr="00FB33F3">
        <w:rPr>
          <w:rFonts w:ascii="Times New Roman" w:hAnsi="Times New Roman" w:cs="Times New Roman"/>
          <w:sz w:val="28"/>
          <w:szCs w:val="28"/>
          <w:lang w:val="kk-KZ"/>
        </w:rPr>
        <w:t>Глютенсіз нан өніміне арналған құрама ұндардың үйлесімді арақатынастары</w:t>
      </w:r>
      <w:r w:rsidRPr="00FB33F3">
        <w:rPr>
          <w:rFonts w:ascii="Times New Roman" w:hAnsi="Times New Roman" w:cs="Times New Roman"/>
          <w:sz w:val="28"/>
          <w:szCs w:val="28"/>
          <w:lang w:val="kk-KZ" w:eastAsia="ru-RU"/>
        </w:rPr>
        <w:t xml:space="preserve"> математикалық өңдеудің регрессиялық теңдеулерімен негізделді. Нәтижесінде </w:t>
      </w:r>
      <w:r w:rsidRPr="00FB33F3">
        <w:rPr>
          <w:rFonts w:ascii="Times New Roman" w:hAnsi="Times New Roman" w:cs="Times New Roman"/>
          <w:sz w:val="28"/>
          <w:szCs w:val="28"/>
          <w:lang w:val="kk-KZ"/>
        </w:rPr>
        <w:t>глютенсіз нан өнімі құрамындағы жасыл қарақұмық, жүгері</w:t>
      </w:r>
      <w:r w:rsidR="0083428F" w:rsidRPr="00FB33F3">
        <w:rPr>
          <w:rFonts w:ascii="Times New Roman" w:hAnsi="Times New Roman" w:cs="Times New Roman"/>
          <w:sz w:val="28"/>
          <w:szCs w:val="28"/>
          <w:lang w:val="kk-KZ"/>
        </w:rPr>
        <w:t xml:space="preserve"> ұндары мен</w:t>
      </w:r>
      <w:r w:rsidRPr="00FB33F3">
        <w:rPr>
          <w:rFonts w:ascii="Times New Roman" w:hAnsi="Times New Roman" w:cs="Times New Roman"/>
          <w:sz w:val="28"/>
          <w:szCs w:val="28"/>
          <w:lang w:val="kk-KZ"/>
        </w:rPr>
        <w:t xml:space="preserve"> жолжелкен ұн</w:t>
      </w:r>
      <w:r w:rsidR="0083428F" w:rsidRPr="00FB33F3">
        <w:rPr>
          <w:rFonts w:ascii="Times New Roman" w:hAnsi="Times New Roman" w:cs="Times New Roman"/>
          <w:sz w:val="28"/>
          <w:szCs w:val="28"/>
          <w:lang w:val="kk-KZ"/>
        </w:rPr>
        <w:t>тағының</w:t>
      </w:r>
      <w:r w:rsidRPr="00FB33F3">
        <w:rPr>
          <w:rFonts w:ascii="Times New Roman" w:hAnsi="Times New Roman" w:cs="Times New Roman"/>
          <w:sz w:val="28"/>
          <w:szCs w:val="28"/>
          <w:lang w:val="kk-KZ"/>
        </w:rPr>
        <w:t xml:space="preserve"> пайыздық көрсеткішеріне тәуелді ақуыз, талшық және көмірсулар мөлшерінің өзгерістерін беретін </w:t>
      </w:r>
      <w:r w:rsidRPr="00FB33F3">
        <w:rPr>
          <w:rFonts w:ascii="Times New Roman" w:hAnsi="Times New Roman" w:cs="Times New Roman"/>
          <w:sz w:val="28"/>
          <w:szCs w:val="28"/>
          <w:lang w:val="kk-KZ" w:eastAsia="ru-RU"/>
        </w:rPr>
        <w:t>математикалық өңдеудің регрессиялық теңдеулері ұсынылды.</w:t>
      </w:r>
      <w:r w:rsidR="0080420D" w:rsidRPr="00FB33F3">
        <w:rPr>
          <w:rFonts w:ascii="Times New Roman" w:hAnsi="Times New Roman" w:cs="Times New Roman"/>
          <w:sz w:val="28"/>
          <w:szCs w:val="28"/>
          <w:lang w:val="kk-KZ" w:eastAsia="ru-RU"/>
        </w:rPr>
        <w:t xml:space="preserve"> М</w:t>
      </w:r>
      <w:r w:rsidR="0080420D" w:rsidRPr="00FB33F3">
        <w:rPr>
          <w:rFonts w:ascii="Times New Roman" w:hAnsi="Times New Roman" w:cs="Times New Roman"/>
          <w:sz w:val="28"/>
          <w:szCs w:val="28"/>
          <w:lang w:val="kk-KZ"/>
        </w:rPr>
        <w:t>атематикалық модельдеу арқылы объективтендіру ғылыми маңыздылығын арттырды.</w:t>
      </w:r>
    </w:p>
    <w:p w14:paraId="6646D3B6" w14:textId="33C6AE7B" w:rsidR="008E1E0A" w:rsidRPr="00FB33F3" w:rsidRDefault="008E1E0A" w:rsidP="008E1E0A">
      <w:pPr>
        <w:spacing w:after="0" w:line="240" w:lineRule="auto"/>
        <w:ind w:firstLine="709"/>
        <w:jc w:val="both"/>
        <w:rPr>
          <w:rFonts w:ascii="Times New Roman" w:hAnsi="Times New Roman" w:cs="Times New Roman"/>
          <w:color w:val="000000" w:themeColor="text1"/>
          <w:sz w:val="28"/>
          <w:szCs w:val="28"/>
          <w:lang w:val="kk-KZ"/>
        </w:rPr>
      </w:pPr>
      <w:r w:rsidRPr="00FB33F3">
        <w:rPr>
          <w:rFonts w:ascii="Times New Roman" w:hAnsi="Times New Roman" w:cs="Times New Roman"/>
          <w:color w:val="000000" w:themeColor="text1"/>
          <w:sz w:val="28"/>
          <w:szCs w:val="28"/>
          <w:lang w:val="kk-KZ"/>
        </w:rPr>
        <w:lastRenderedPageBreak/>
        <w:t>Глютенсіз құрама ұннан дайындалған</w:t>
      </w:r>
      <w:r w:rsidRPr="00FB33F3">
        <w:rPr>
          <w:rStyle w:val="af0"/>
          <w:sz w:val="28"/>
          <w:szCs w:val="28"/>
          <w:lang w:val="kk-KZ"/>
        </w:rPr>
        <w:t xml:space="preserve"> </w:t>
      </w:r>
      <w:r w:rsidRPr="00FB33F3">
        <w:rPr>
          <w:rStyle w:val="af0"/>
          <w:rFonts w:ascii="Times New Roman" w:hAnsi="Times New Roman" w:cs="Times New Roman"/>
          <w:b w:val="0"/>
          <w:bCs w:val="0"/>
          <w:sz w:val="28"/>
          <w:szCs w:val="28"/>
          <w:lang w:val="kk-KZ"/>
        </w:rPr>
        <w:t>нан</w:t>
      </w:r>
      <w:r w:rsidRPr="00FB33F3">
        <w:rPr>
          <w:rStyle w:val="af0"/>
          <w:sz w:val="28"/>
          <w:szCs w:val="28"/>
          <w:lang w:val="kk-KZ"/>
        </w:rPr>
        <w:t xml:space="preserve"> </w:t>
      </w:r>
      <w:r w:rsidRPr="00FB33F3">
        <w:rPr>
          <w:rFonts w:ascii="Times New Roman" w:eastAsia="Times New Roman" w:hAnsi="Times New Roman" w:cs="Times New Roman"/>
          <w:spacing w:val="-2"/>
          <w:sz w:val="28"/>
          <w:szCs w:val="28"/>
          <w:lang w:val="kk-KZ" w:eastAsia="ru-RU"/>
        </w:rPr>
        <w:t>технологиясын жасаудың</w:t>
      </w:r>
      <w:r w:rsidRPr="00FB33F3">
        <w:rPr>
          <w:rFonts w:ascii="Times New Roman" w:hAnsi="Times New Roman" w:cs="Times New Roman"/>
          <w:color w:val="000000" w:themeColor="text1"/>
          <w:sz w:val="28"/>
          <w:szCs w:val="28"/>
          <w:lang w:val="kk-KZ"/>
        </w:rPr>
        <w:t xml:space="preserve"> экономикалық негіздемесі ұсынылды. Нәтижесінде </w:t>
      </w:r>
      <w:r w:rsidRPr="00FB33F3">
        <w:rPr>
          <w:rFonts w:ascii="Times New Roman" w:hAnsi="Times New Roman" w:cs="Times New Roman"/>
          <w:sz w:val="28"/>
          <w:szCs w:val="28"/>
          <w:lang w:val="kk-KZ"/>
        </w:rPr>
        <w:t xml:space="preserve">№2 үлгі (70/25/5) құрамды нан – пайдалы элементтерге бай және тиімді бағаға ие өнім ретінде ерекшеленеді. </w:t>
      </w:r>
      <w:r w:rsidR="0080420D" w:rsidRPr="00FB33F3">
        <w:rPr>
          <w:rFonts w:ascii="Times New Roman" w:hAnsi="Times New Roman" w:cs="Times New Roman"/>
          <w:color w:val="000000" w:themeColor="text1"/>
          <w:sz w:val="28"/>
          <w:szCs w:val="28"/>
          <w:lang w:val="kk-KZ"/>
        </w:rPr>
        <w:t>Бұл үлгі ақуыз, тағамдық талшық және көмірсулардың оңтайлы тепе-теңдігін қамтамасыз етті.</w:t>
      </w:r>
      <w:r w:rsidR="0080420D" w:rsidRPr="00FB33F3">
        <w:rPr>
          <w:rFonts w:ascii="Times New Roman" w:hAnsi="Times New Roman" w:cs="Times New Roman"/>
          <w:sz w:val="28"/>
          <w:szCs w:val="28"/>
          <w:lang w:val="kk-KZ"/>
        </w:rPr>
        <w:t xml:space="preserve"> Бұл үлгі өндірістік тұрғыда кеңінен пайдалануға жарамды деп бағаланады. </w:t>
      </w:r>
    </w:p>
    <w:p w14:paraId="28B12BBA" w14:textId="4244429E" w:rsidR="0080420D" w:rsidRPr="00FB33F3" w:rsidRDefault="0080420D" w:rsidP="0080420D">
      <w:pPr>
        <w:spacing w:after="0" w:line="240" w:lineRule="auto"/>
        <w:ind w:firstLine="708"/>
        <w:jc w:val="both"/>
        <w:rPr>
          <w:rFonts w:ascii="Times New Roman" w:eastAsiaTheme="minorEastAsia" w:hAnsi="Times New Roman" w:cs="Times New Roman"/>
          <w:sz w:val="28"/>
          <w:szCs w:val="28"/>
          <w:lang w:val="kk-KZ"/>
        </w:rPr>
      </w:pPr>
      <w:r w:rsidRPr="00FB33F3">
        <w:rPr>
          <w:rFonts w:ascii="Times New Roman" w:eastAsiaTheme="minorEastAsia" w:hAnsi="Times New Roman" w:cs="Times New Roman"/>
          <w:sz w:val="28"/>
          <w:szCs w:val="28"/>
          <w:lang w:val="kk-KZ"/>
        </w:rPr>
        <w:t>Глютенсіз нан өнімдерінің сапасы мен қолдану салаларын ғылыми тұрғыдан негіздеу үшін халықаралық және ұлттық стандарттарға сүйене отырып, алынған нәтижелер Codex Alimentarius және МемСТ талаптары бойынша дәлелденді.</w:t>
      </w:r>
    </w:p>
    <w:p w14:paraId="4634DEC9" w14:textId="77777777" w:rsidR="008E1E0A" w:rsidRPr="00FB33F3" w:rsidRDefault="008E1E0A" w:rsidP="008E1E0A">
      <w:pPr>
        <w:spacing w:after="0" w:line="240" w:lineRule="auto"/>
        <w:ind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Дайын өнім өндірістік сынақтан өткізіліп, Қазақстан Республикасының патентімен бекітілді.</w:t>
      </w:r>
    </w:p>
    <w:p w14:paraId="5C6E32CE" w14:textId="77777777" w:rsidR="007A6368" w:rsidRPr="00FB33F3" w:rsidRDefault="007A6368" w:rsidP="008E1E0A">
      <w:pPr>
        <w:pStyle w:val="a5"/>
        <w:spacing w:after="0" w:line="240" w:lineRule="auto"/>
        <w:ind w:left="0"/>
        <w:jc w:val="center"/>
        <w:rPr>
          <w:rFonts w:ascii="Times New Roman" w:hAnsi="Times New Roman" w:cs="Times New Roman"/>
          <w:b/>
          <w:bCs/>
          <w:sz w:val="28"/>
          <w:szCs w:val="28"/>
          <w:lang w:val="kk-KZ"/>
        </w:rPr>
      </w:pPr>
    </w:p>
    <w:p w14:paraId="1A6E2C2A"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0FA0FFD5"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2E83472D"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7D4E570B"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16E4F0F"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3FDBDB46"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7077EAB0"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3734F1C"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39AEB1AD"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7DE2FEC7"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08551CB2"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43A8AA4"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14E59557"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69EE353"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5883D43F"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547260B5"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2F4E834"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87CF4AC"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7CC345E5"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6A5D531B"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EDC57D7" w14:textId="77777777" w:rsidR="00104ED5" w:rsidRPr="00FB33F3" w:rsidRDefault="00104ED5" w:rsidP="008E1E0A">
      <w:pPr>
        <w:pStyle w:val="a5"/>
        <w:spacing w:after="0" w:line="240" w:lineRule="auto"/>
        <w:ind w:left="0"/>
        <w:jc w:val="center"/>
        <w:rPr>
          <w:rFonts w:ascii="Times New Roman" w:hAnsi="Times New Roman" w:cs="Times New Roman"/>
          <w:b/>
          <w:bCs/>
          <w:sz w:val="28"/>
          <w:szCs w:val="28"/>
          <w:lang w:val="kk-KZ"/>
        </w:rPr>
      </w:pPr>
    </w:p>
    <w:p w14:paraId="7622BC27" w14:textId="77777777" w:rsidR="00104ED5" w:rsidRPr="00FB33F3" w:rsidRDefault="00104ED5" w:rsidP="008E1E0A">
      <w:pPr>
        <w:pStyle w:val="a5"/>
        <w:spacing w:after="0" w:line="240" w:lineRule="auto"/>
        <w:ind w:left="0"/>
        <w:jc w:val="center"/>
        <w:rPr>
          <w:rFonts w:ascii="Times New Roman" w:hAnsi="Times New Roman" w:cs="Times New Roman"/>
          <w:b/>
          <w:bCs/>
          <w:sz w:val="28"/>
          <w:szCs w:val="28"/>
          <w:lang w:val="kk-KZ"/>
        </w:rPr>
      </w:pPr>
    </w:p>
    <w:p w14:paraId="194A28D3"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D0CDD59"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7D16CDA6" w14:textId="77777777" w:rsidR="00387359" w:rsidRPr="00FB33F3" w:rsidRDefault="00387359" w:rsidP="008E1E0A">
      <w:pPr>
        <w:pStyle w:val="a5"/>
        <w:spacing w:after="0" w:line="240" w:lineRule="auto"/>
        <w:ind w:left="0"/>
        <w:jc w:val="center"/>
        <w:rPr>
          <w:rFonts w:ascii="Times New Roman" w:hAnsi="Times New Roman" w:cs="Times New Roman"/>
          <w:b/>
          <w:bCs/>
          <w:sz w:val="28"/>
          <w:szCs w:val="28"/>
          <w:lang w:val="kk-KZ"/>
        </w:rPr>
      </w:pPr>
    </w:p>
    <w:p w14:paraId="6EDC59E1" w14:textId="77777777" w:rsidR="00387359" w:rsidRPr="00FB33F3" w:rsidRDefault="00387359" w:rsidP="008E1E0A">
      <w:pPr>
        <w:pStyle w:val="a5"/>
        <w:spacing w:after="0" w:line="240" w:lineRule="auto"/>
        <w:ind w:left="0"/>
        <w:jc w:val="center"/>
        <w:rPr>
          <w:rFonts w:ascii="Times New Roman" w:hAnsi="Times New Roman" w:cs="Times New Roman"/>
          <w:b/>
          <w:bCs/>
          <w:sz w:val="28"/>
          <w:szCs w:val="28"/>
          <w:lang w:val="kk-KZ"/>
        </w:rPr>
      </w:pPr>
    </w:p>
    <w:p w14:paraId="16710141" w14:textId="77777777" w:rsidR="00387359" w:rsidRPr="00FB33F3" w:rsidRDefault="00387359" w:rsidP="008E1E0A">
      <w:pPr>
        <w:pStyle w:val="a5"/>
        <w:spacing w:after="0" w:line="240" w:lineRule="auto"/>
        <w:ind w:left="0"/>
        <w:jc w:val="center"/>
        <w:rPr>
          <w:rFonts w:ascii="Times New Roman" w:hAnsi="Times New Roman" w:cs="Times New Roman"/>
          <w:b/>
          <w:bCs/>
          <w:sz w:val="28"/>
          <w:szCs w:val="28"/>
          <w:lang w:val="kk-KZ"/>
        </w:rPr>
      </w:pPr>
    </w:p>
    <w:p w14:paraId="0194901A"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3B68F715"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44DBBEF7"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3D39E2F8" w14:textId="77777777" w:rsidR="00952C45" w:rsidRPr="00FB33F3" w:rsidRDefault="00952C45" w:rsidP="008E1E0A">
      <w:pPr>
        <w:pStyle w:val="a5"/>
        <w:spacing w:after="0" w:line="240" w:lineRule="auto"/>
        <w:ind w:left="0"/>
        <w:jc w:val="center"/>
        <w:rPr>
          <w:rFonts w:ascii="Times New Roman" w:hAnsi="Times New Roman" w:cs="Times New Roman"/>
          <w:b/>
          <w:bCs/>
          <w:sz w:val="28"/>
          <w:szCs w:val="28"/>
          <w:lang w:val="kk-KZ"/>
        </w:rPr>
      </w:pPr>
    </w:p>
    <w:p w14:paraId="216A2D78" w14:textId="5F4726D5" w:rsidR="008E1E0A" w:rsidRPr="00FB33F3" w:rsidRDefault="008E1E0A" w:rsidP="008E1E0A">
      <w:pPr>
        <w:pStyle w:val="a5"/>
        <w:spacing w:after="0" w:line="240" w:lineRule="auto"/>
        <w:ind w:left="0"/>
        <w:jc w:val="center"/>
        <w:rPr>
          <w:rFonts w:ascii="Times New Roman" w:hAnsi="Times New Roman" w:cs="Times New Roman"/>
          <w:b/>
          <w:bCs/>
          <w:sz w:val="28"/>
          <w:szCs w:val="28"/>
          <w:lang w:val="kk-KZ"/>
        </w:rPr>
      </w:pPr>
      <w:r w:rsidRPr="00FB33F3">
        <w:rPr>
          <w:rFonts w:ascii="Times New Roman" w:hAnsi="Times New Roman" w:cs="Times New Roman"/>
          <w:b/>
          <w:bCs/>
          <w:sz w:val="28"/>
          <w:szCs w:val="28"/>
          <w:lang w:val="kk-KZ"/>
        </w:rPr>
        <w:lastRenderedPageBreak/>
        <w:t>ҚОРЫТЫНДЫ</w:t>
      </w:r>
    </w:p>
    <w:p w14:paraId="47A9B084" w14:textId="77777777" w:rsidR="004D536A" w:rsidRPr="00FB33F3" w:rsidRDefault="004D536A" w:rsidP="008E1E0A">
      <w:pPr>
        <w:pStyle w:val="a5"/>
        <w:spacing w:after="0" w:line="240" w:lineRule="auto"/>
        <w:ind w:left="0"/>
        <w:jc w:val="center"/>
        <w:rPr>
          <w:rFonts w:ascii="Times New Roman" w:hAnsi="Times New Roman" w:cs="Times New Roman"/>
          <w:b/>
          <w:bCs/>
          <w:sz w:val="28"/>
          <w:szCs w:val="28"/>
          <w:lang w:val="kk-KZ"/>
        </w:rPr>
      </w:pPr>
    </w:p>
    <w:p w14:paraId="4842DD83" w14:textId="77777777" w:rsidR="001217A4" w:rsidRPr="00FB33F3" w:rsidRDefault="001217A4" w:rsidP="001217A4">
      <w:pPr>
        <w:pStyle w:val="a5"/>
        <w:spacing w:after="0"/>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Жүргізілген ғылыми-зерттеу жұмысының нәтижесінде глютенсіз нан-тоқаш өнімдерінің тағамдық, технологиялық және құрылымдық қасиеттерін жетілдіруге бағытталған ғылыми негіздер әзірленіп, тағамдық талшық мөлшері жоғары, физиологиялық тұрғыда теңгерімді құрама ұндар негізіндегі жаңа технология ұсынылды.</w:t>
      </w:r>
    </w:p>
    <w:p w14:paraId="4838BFC8" w14:textId="77777777" w:rsidR="001217A4" w:rsidRPr="00FB33F3" w:rsidRDefault="001217A4" w:rsidP="001217A4">
      <w:pPr>
        <w:pStyle w:val="a5"/>
        <w:spacing w:after="0"/>
        <w:ind w:left="0" w:firstLine="709"/>
        <w:jc w:val="both"/>
        <w:rPr>
          <w:rFonts w:ascii="Times New Roman" w:hAnsi="Times New Roman" w:cs="Times New Roman"/>
          <w:sz w:val="28"/>
          <w:szCs w:val="28"/>
          <w:lang w:val="ru-KZ"/>
        </w:rPr>
      </w:pPr>
      <w:r w:rsidRPr="00FB33F3">
        <w:rPr>
          <w:rFonts w:ascii="Times New Roman" w:hAnsi="Times New Roman" w:cs="Times New Roman"/>
          <w:sz w:val="28"/>
          <w:szCs w:val="28"/>
          <w:lang w:val="ru-KZ"/>
        </w:rPr>
        <w:t>Зерттеу нәтижелері глютенсіз өнімдердің сапасын арттыру үшін ұн қоспаларының құрамын ғылыми тұрғыда оңтайландырудың және олардың реологиялық, морфологиялық, физика-химиялық қасиеттерін жүйелі зерттеудің маңыздылығын көрсетті.</w:t>
      </w:r>
    </w:p>
    <w:p w14:paraId="47C5D68D" w14:textId="185105CC" w:rsidR="008E3CBD" w:rsidRPr="00FB33F3" w:rsidRDefault="008E3CBD" w:rsidP="008E3CBD">
      <w:pPr>
        <w:pStyle w:val="a5"/>
        <w:numPr>
          <w:ilvl w:val="0"/>
          <w:numId w:val="7"/>
        </w:numPr>
        <w:tabs>
          <w:tab w:val="left" w:pos="993"/>
        </w:tabs>
        <w:spacing w:after="0" w:line="240" w:lineRule="auto"/>
        <w:ind w:left="0" w:firstLine="709"/>
        <w:jc w:val="both"/>
        <w:rPr>
          <w:rFonts w:ascii="Times New Roman" w:eastAsiaTheme="minorEastAsia" w:hAnsi="Times New Roman" w:cs="Times New Roman"/>
          <w:bCs/>
          <w:sz w:val="28"/>
          <w:szCs w:val="28"/>
          <w:lang w:val="kk-KZ"/>
        </w:rPr>
      </w:pPr>
      <w:r w:rsidRPr="00FB33F3">
        <w:rPr>
          <w:rFonts w:ascii="Times New Roman" w:hAnsi="Times New Roman" w:cs="Times New Roman"/>
          <w:spacing w:val="-2"/>
          <w:sz w:val="28"/>
          <w:szCs w:val="28"/>
          <w:lang w:val="kk-KZ" w:eastAsia="ru-RU"/>
        </w:rPr>
        <w:t>Глютенсіз</w:t>
      </w:r>
      <w:r w:rsidRPr="00FB33F3">
        <w:rPr>
          <w:rFonts w:ascii="Times New Roman" w:eastAsia="Calibri" w:hAnsi="Times New Roman" w:cs="Times New Roman"/>
          <w:sz w:val="28"/>
          <w:szCs w:val="28"/>
          <w:lang w:val="kk-KZ"/>
        </w:rPr>
        <w:t xml:space="preserve"> </w:t>
      </w:r>
      <w:r w:rsidRPr="00FB33F3">
        <w:rPr>
          <w:rFonts w:ascii="Times New Roman" w:hAnsi="Times New Roman" w:cs="Times New Roman"/>
          <w:spacing w:val="-2"/>
          <w:sz w:val="28"/>
          <w:szCs w:val="28"/>
          <w:lang w:val="kk-KZ" w:eastAsia="ru-RU"/>
        </w:rPr>
        <w:t>нан-тоқаш өніміне</w:t>
      </w:r>
      <w:r w:rsidRPr="00FB33F3">
        <w:rPr>
          <w:rFonts w:ascii="Times New Roman" w:eastAsia="Calibri" w:hAnsi="Times New Roman" w:cs="Times New Roman"/>
          <w:sz w:val="28"/>
          <w:szCs w:val="28"/>
          <w:lang w:val="kk-KZ"/>
        </w:rPr>
        <w:t xml:space="preserve"> арналған құрама ұндардың </w:t>
      </w:r>
      <w:r w:rsidRPr="00FB33F3">
        <w:rPr>
          <w:rFonts w:ascii="Times New Roman" w:hAnsi="Times New Roman" w:cs="Times New Roman"/>
          <w:sz w:val="28"/>
          <w:szCs w:val="28"/>
          <w:lang w:val="kk-KZ"/>
        </w:rPr>
        <w:t xml:space="preserve">оңтайлы комбинацияларын ғылыми негіздеу, </w:t>
      </w:r>
      <w:r w:rsidRPr="00FB33F3">
        <w:rPr>
          <w:rFonts w:ascii="Times New Roman" w:hAnsi="Times New Roman" w:cs="Times New Roman"/>
          <w:color w:val="000000" w:themeColor="text1"/>
          <w:sz w:val="28"/>
          <w:szCs w:val="28"/>
          <w:lang w:val="kk-KZ" w:eastAsia="ru-RU"/>
        </w:rPr>
        <w:t>тағамдық құндылығы мен технологиялық қасиеттері</w:t>
      </w:r>
      <w:r w:rsidR="00CD53AF" w:rsidRPr="00FB33F3">
        <w:rPr>
          <w:rFonts w:ascii="Times New Roman" w:hAnsi="Times New Roman" w:cs="Times New Roman"/>
          <w:color w:val="000000" w:themeColor="text1"/>
          <w:sz w:val="28"/>
          <w:szCs w:val="28"/>
          <w:lang w:val="kk-KZ" w:eastAsia="ru-RU"/>
        </w:rPr>
        <w:t xml:space="preserve"> </w:t>
      </w:r>
      <w:r w:rsidRPr="00FB33F3">
        <w:rPr>
          <w:rFonts w:ascii="Times New Roman" w:hAnsi="Times New Roman" w:cs="Times New Roman"/>
          <w:sz w:val="28"/>
          <w:szCs w:val="28"/>
          <w:lang w:val="kk-KZ"/>
        </w:rPr>
        <w:t>кластерлік әдіс арқыл</w:t>
      </w:r>
      <w:r w:rsidR="00C770DD" w:rsidRPr="00FB33F3">
        <w:rPr>
          <w:rFonts w:ascii="Times New Roman" w:hAnsi="Times New Roman" w:cs="Times New Roman"/>
          <w:sz w:val="28"/>
          <w:szCs w:val="28"/>
          <w:lang w:val="kk-KZ"/>
        </w:rPr>
        <w:t>ы</w:t>
      </w:r>
      <w:r w:rsidRPr="00FB33F3">
        <w:rPr>
          <w:rFonts w:ascii="Times New Roman" w:hAnsi="Times New Roman" w:cs="Times New Roman"/>
          <w:sz w:val="28"/>
          <w:szCs w:val="28"/>
          <w:lang w:val="kk-KZ"/>
        </w:rPr>
        <w:t xml:space="preserve"> талданып, оңтайлы комбинациялары ретінде </w:t>
      </w:r>
      <w:r w:rsidRPr="00FB33F3">
        <w:rPr>
          <w:rFonts w:ascii="Times New Roman" w:hAnsi="Times New Roman" w:cs="Times New Roman"/>
          <w:sz w:val="28"/>
          <w:szCs w:val="28"/>
          <w:lang w:val="kk-KZ" w:eastAsia="ru-RU"/>
        </w:rPr>
        <w:t>жасыл қарақұмық және жүгері ұндары мен жолжелкен ұнтағы таңдап алынды.</w:t>
      </w:r>
      <w:r w:rsidRPr="00FB33F3">
        <w:rPr>
          <w:rFonts w:ascii="Times New Roman" w:eastAsia="Calibri" w:hAnsi="Times New Roman" w:cs="Times New Roman"/>
          <w:sz w:val="28"/>
          <w:szCs w:val="28"/>
          <w:lang w:val="kk-KZ"/>
        </w:rPr>
        <w:t xml:space="preserve"> </w:t>
      </w:r>
      <w:r w:rsidRPr="00FB33F3">
        <w:rPr>
          <w:rFonts w:ascii="Times New Roman" w:eastAsiaTheme="minorEastAsia" w:hAnsi="Times New Roman" w:cs="Times New Roman"/>
          <w:bCs/>
          <w:sz w:val="28"/>
          <w:szCs w:val="28"/>
          <w:lang w:val="kk-KZ"/>
        </w:rPr>
        <w:t xml:space="preserve">Ұсынылған </w:t>
      </w:r>
      <w:r w:rsidRPr="00FB33F3">
        <w:rPr>
          <w:rFonts w:ascii="Times New Roman" w:hAnsi="Times New Roman" w:cs="Times New Roman"/>
          <w:bCs/>
          <w:sz w:val="28"/>
          <w:szCs w:val="28"/>
          <w:lang w:val="kk-KZ"/>
        </w:rPr>
        <w:t>оңтайлы комбинациялардың</w:t>
      </w:r>
      <w:r w:rsidRPr="00FB33F3">
        <w:rPr>
          <w:rFonts w:ascii="Times New Roman" w:eastAsia="Calibri" w:hAnsi="Times New Roman" w:cs="Times New Roman"/>
          <w:bCs/>
          <w:sz w:val="28"/>
          <w:szCs w:val="28"/>
          <w:lang w:val="kk-KZ"/>
        </w:rPr>
        <w:t xml:space="preserve"> оңтайлы арақатынастарын ғылыми негіздеу</w:t>
      </w:r>
      <w:r w:rsidRPr="00FB33F3">
        <w:rPr>
          <w:rFonts w:ascii="Times New Roman" w:hAnsi="Times New Roman" w:cs="Times New Roman"/>
          <w:bCs/>
          <w:sz w:val="28"/>
          <w:szCs w:val="28"/>
          <w:lang w:val="kk-KZ" w:eastAsia="ru-RU"/>
        </w:rPr>
        <w:t xml:space="preserve"> графиктік модельдеу арқылы жүргізіліп, нәтижесінде </w:t>
      </w:r>
      <w:r w:rsidRPr="00FB33F3">
        <w:rPr>
          <w:rFonts w:ascii="Times New Roman" w:eastAsia="Times New Roman" w:hAnsi="Times New Roman" w:cs="Times New Roman"/>
          <w:sz w:val="28"/>
          <w:szCs w:val="28"/>
          <w:lang w:val="ru-KZ" w:eastAsia="ru-KZ"/>
        </w:rPr>
        <w:t>тағамдық талшықтардың, ақуыздың және крахмалдың теңгерімді мөлшерін қамтамасыз ететін о</w:t>
      </w:r>
      <w:r w:rsidRPr="00FB33F3">
        <w:rPr>
          <w:rFonts w:ascii="Times New Roman" w:eastAsia="Times New Roman" w:hAnsi="Times New Roman" w:cs="Times New Roman"/>
          <w:sz w:val="28"/>
          <w:szCs w:val="28"/>
          <w:lang w:val="kk-KZ" w:eastAsia="ru-KZ"/>
        </w:rPr>
        <w:t>ңтайлы</w:t>
      </w:r>
      <w:r w:rsidRPr="00FB33F3">
        <w:rPr>
          <w:rFonts w:ascii="Times New Roman" w:eastAsia="Times New Roman" w:hAnsi="Times New Roman" w:cs="Times New Roman"/>
          <w:sz w:val="28"/>
          <w:szCs w:val="28"/>
          <w:lang w:val="ru-KZ" w:eastAsia="ru-KZ"/>
        </w:rPr>
        <w:t xml:space="preserve"> құрам (70% жасыл қарақұмық, 25% жүгері, 5% жолжелкен) анықталды. Бұл қатынас дәстүрлі глютенсіз өнімдерге қарағанда талшық мөлшерін </w:t>
      </w:r>
      <w:r w:rsidR="00E94310" w:rsidRPr="00FB33F3">
        <w:rPr>
          <w:rFonts w:ascii="Times New Roman" w:eastAsia="Times New Roman" w:hAnsi="Times New Roman" w:cs="Times New Roman"/>
          <w:sz w:val="28"/>
          <w:szCs w:val="28"/>
          <w:lang w:val="kk-KZ" w:eastAsia="ru-KZ"/>
        </w:rPr>
        <w:t xml:space="preserve">12,2 </w:t>
      </w:r>
      <w:r w:rsidRPr="00FB33F3">
        <w:rPr>
          <w:rFonts w:ascii="Times New Roman" w:eastAsia="Times New Roman" w:hAnsi="Times New Roman" w:cs="Times New Roman"/>
          <w:sz w:val="28"/>
          <w:szCs w:val="28"/>
          <w:lang w:val="ru-KZ" w:eastAsia="ru-KZ"/>
        </w:rPr>
        <w:t>%-ға дейін арттырып, ақуыз бен крахмалдың тепе-теңдігін сақтауға мүмкіндік береді.</w:t>
      </w:r>
    </w:p>
    <w:p w14:paraId="20476C48" w14:textId="7AC04352" w:rsidR="00D054B0" w:rsidRPr="00FB33F3" w:rsidRDefault="00D054B0" w:rsidP="00FB032C">
      <w:pPr>
        <w:pStyle w:val="a5"/>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kk-KZ" w:eastAsia="ru-KZ"/>
        </w:rPr>
        <w:t>Глютенсіз қамырдың реологиялық мінез-құлығы алғаш рет терең зерттеліп, жолжелкен ұнтағының 5%-ға дейін қосылуы қамырдың суды байланыстыру қабілетін 5–8%-ға арттырып, тұтқырлық пен серпімділік қасиеттерін оңтайландыратыны ғылыми тұрғыда дәлелденді. Бұл нәтижелер жолжелкен ұнтағының гидроколлоидтық табиғаты мен суды гель күйінде байланыстыру қабілетінің технологиялық тиімділігін көрсетті.</w:t>
      </w:r>
    </w:p>
    <w:p w14:paraId="7CAC8D66" w14:textId="3DF3408A" w:rsidR="00D054B0" w:rsidRPr="00FB33F3" w:rsidRDefault="00D054B0" w:rsidP="00413F07">
      <w:pPr>
        <w:pStyle w:val="a5"/>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 xml:space="preserve">Нан құрылымының физика-химиялық және морфологиялық көрсеткіштері арнайы цифрлық бейнеанализ бағдарламасы арқылы зерттеліп, олардың арасындағы байланыс анықталды. Талшық мөлшерінің </w:t>
      </w:r>
      <w:r w:rsidR="00E94310" w:rsidRPr="00FB33F3">
        <w:rPr>
          <w:rFonts w:ascii="Times New Roman" w:eastAsia="Times New Roman" w:hAnsi="Times New Roman" w:cs="Times New Roman"/>
          <w:sz w:val="28"/>
          <w:szCs w:val="28"/>
          <w:lang w:val="kk-KZ" w:eastAsia="ru-KZ"/>
        </w:rPr>
        <w:t xml:space="preserve">12,2 </w:t>
      </w:r>
      <w:r w:rsidRPr="00FB33F3">
        <w:rPr>
          <w:rFonts w:ascii="Times New Roman" w:eastAsia="Times New Roman" w:hAnsi="Times New Roman" w:cs="Times New Roman"/>
          <w:sz w:val="28"/>
          <w:szCs w:val="28"/>
          <w:lang w:val="ru-KZ" w:eastAsia="ru-KZ"/>
        </w:rPr>
        <w:t>% дейін артуы нанның кеуектілік аймағын 12–15%-ға кеңейтіп, ұяшықтардың біркелкі таралуын және құрылым тұрақтылығын арттыратыны корреляциялық коэффициент арқылы дәлелденді. Бұл нәтиже талшықтың нан құрылымының морфологиясын реттеудегі маңызды фактор екенін көрсетті.</w:t>
      </w:r>
    </w:p>
    <w:p w14:paraId="0D3A991A" w14:textId="4094E864" w:rsidR="00D054B0" w:rsidRPr="00FB33F3" w:rsidRDefault="00D054B0" w:rsidP="00413F07">
      <w:pPr>
        <w:pStyle w:val="a5"/>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 xml:space="preserve">Жасыл қарақұмық, жүгері және жолжелкен негізінде әзірленген глютенсіз нанның оңтайлы рецептурасы мен технологиясы ғылыми тұрғыда негізделді. Тәжірибелік нәтижелер қамырдың жетілу уақытының 15–20 минутқа қысқарғанын, ал пісіру кезінде көлемдік шығымның 12–14%-ға артқанын көрсетті. Бұл технология глютенсіз өнімдер құрылымының тығыздығын азайтып, талшық мөлшері жоғары функционалды нан өндірудің тиімді әдісін ұсынады. </w:t>
      </w:r>
    </w:p>
    <w:p w14:paraId="2BA4219E" w14:textId="387B31AB" w:rsidR="00142B45" w:rsidRPr="00FB33F3" w:rsidRDefault="00142B45" w:rsidP="004D536A">
      <w:pPr>
        <w:pStyle w:val="a5"/>
        <w:numPr>
          <w:ilvl w:val="0"/>
          <w:numId w:val="7"/>
        </w:numPr>
        <w:tabs>
          <w:tab w:val="left" w:pos="993"/>
        </w:tabs>
        <w:spacing w:after="0" w:line="240" w:lineRule="auto"/>
        <w:ind w:left="0"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 xml:space="preserve">Глютенсіз нанның сапалық көрсеткіштері мен технологиялық параметрлерін сипаттайтын көпфакторлы математикалық модель құрылып, </w:t>
      </w:r>
      <w:r w:rsidRPr="00FB33F3">
        <w:rPr>
          <w:rFonts w:ascii="Times New Roman" w:eastAsia="Times New Roman" w:hAnsi="Times New Roman" w:cs="Times New Roman"/>
          <w:sz w:val="28"/>
          <w:szCs w:val="28"/>
          <w:lang w:val="ru-KZ" w:eastAsia="ru-KZ"/>
        </w:rPr>
        <w:lastRenderedPageBreak/>
        <w:t>өнім сапасын алдын ала болжауға мүмкіндік беретін теңдеулер кешені әзірленді. Бұл модель тәжірибелік мәліметтерді өңдеу нәтижесінде алынған және өнім технологиясын оңтайландыруда қолдануға бейімделген.</w:t>
      </w:r>
    </w:p>
    <w:p w14:paraId="1A960FCD" w14:textId="4838A5EF" w:rsidR="00142B45" w:rsidRPr="00FB33F3" w:rsidRDefault="00142B45" w:rsidP="004D536A">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Жүргізілген зерттеу нәтижелері глютенсіз ұндар комбинациясын ғылыми тұрғыда таңдау, олардың реологиялық және морфологиялық қасиеттерін болжау, сондай-ақ өнім сапасын арттырудың тиімді әдістерін ұсыну арқылы функционалды бағыттағы глютенсіз нан технологиясын ж</w:t>
      </w:r>
      <w:r w:rsidR="00897B40" w:rsidRPr="00FB33F3">
        <w:rPr>
          <w:rFonts w:ascii="Times New Roman" w:eastAsia="Times New Roman" w:hAnsi="Times New Roman" w:cs="Times New Roman"/>
          <w:sz w:val="28"/>
          <w:szCs w:val="28"/>
          <w:lang w:val="kk-KZ" w:eastAsia="ru-KZ"/>
        </w:rPr>
        <w:t>асауға</w:t>
      </w:r>
      <w:r w:rsidRPr="00FB33F3">
        <w:rPr>
          <w:rFonts w:ascii="Times New Roman" w:eastAsia="Times New Roman" w:hAnsi="Times New Roman" w:cs="Times New Roman"/>
          <w:sz w:val="28"/>
          <w:szCs w:val="28"/>
          <w:lang w:val="ru-KZ" w:eastAsia="ru-KZ"/>
        </w:rPr>
        <w:t xml:space="preserve"> негіз болды.</w:t>
      </w:r>
    </w:p>
    <w:p w14:paraId="5B4F6171" w14:textId="19B69045" w:rsidR="00142B45" w:rsidRPr="00FB33F3" w:rsidRDefault="00142B45" w:rsidP="004D536A">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Ұсынылған модельдер мен әдістемелер өндірістік жағдайда қолдануға жарамды және глютенсіз өнімдердің тағамдық құндылығын арттыруға, технологиялық процесті басқаруға және экономикалық тиімділігін арттыруға мүмкіндік береді.</w:t>
      </w:r>
    </w:p>
    <w:p w14:paraId="08E3C67F" w14:textId="0BC9651C" w:rsidR="00EA4D9F" w:rsidRPr="00FB33F3" w:rsidRDefault="00EA4D9F" w:rsidP="004D536A">
      <w:pPr>
        <w:tabs>
          <w:tab w:val="left" w:pos="993"/>
        </w:tabs>
        <w:spacing w:after="0" w:line="240" w:lineRule="auto"/>
        <w:ind w:firstLine="709"/>
        <w:jc w:val="both"/>
        <w:rPr>
          <w:rFonts w:ascii="Times New Roman" w:eastAsia="Times New Roman" w:hAnsi="Times New Roman" w:cs="Times New Roman"/>
          <w:sz w:val="28"/>
          <w:szCs w:val="28"/>
          <w:lang w:val="ru-KZ" w:eastAsia="ru-KZ"/>
        </w:rPr>
      </w:pPr>
      <w:r w:rsidRPr="00FB33F3">
        <w:rPr>
          <w:rFonts w:ascii="Times New Roman" w:eastAsia="Times New Roman" w:hAnsi="Times New Roman" w:cs="Times New Roman"/>
          <w:sz w:val="28"/>
          <w:szCs w:val="28"/>
          <w:lang w:val="ru-KZ" w:eastAsia="ru-KZ"/>
        </w:rPr>
        <w:t>Зерттеу нәтижелері өндірістік апробациядан өтіп, экономикалық тиімділігі дәлелденді.</w:t>
      </w:r>
      <w:r w:rsidR="00173CD8" w:rsidRPr="00FB33F3">
        <w:rPr>
          <w:rFonts w:ascii="Times New Roman" w:eastAsia="Times New Roman" w:hAnsi="Times New Roman" w:cs="Times New Roman"/>
          <w:sz w:val="28"/>
          <w:szCs w:val="28"/>
          <w:lang w:val="kk-KZ" w:eastAsia="ru-KZ"/>
        </w:rPr>
        <w:t xml:space="preserve"> </w:t>
      </w:r>
      <w:r w:rsidR="000D640A" w:rsidRPr="00FB33F3">
        <w:rPr>
          <w:rFonts w:ascii="Times New Roman" w:hAnsi="Times New Roman"/>
          <w:sz w:val="28"/>
          <w:szCs w:val="28"/>
          <w:lang w:val="kk-KZ"/>
        </w:rPr>
        <w:t xml:space="preserve">«Қазақ өңдеу және тамақ өнеркәсібі ғылыми-зерттеу институты» ЖШС-де (Астана қ.) және </w:t>
      </w:r>
      <w:r w:rsidR="000D640A" w:rsidRPr="00FB33F3">
        <w:rPr>
          <w:rFonts w:ascii="Times New Roman" w:hAnsi="Times New Roman" w:cs="Times New Roman"/>
          <w:sz w:val="28"/>
          <w:szCs w:val="28"/>
          <w:lang w:val="kk-KZ"/>
        </w:rPr>
        <w:t xml:space="preserve">Қазалы ауданындағы «РЗА-НАН» </w:t>
      </w:r>
      <w:r w:rsidR="000D640A" w:rsidRPr="00FB33F3">
        <w:rPr>
          <w:rFonts w:ascii="Times New Roman" w:hAnsi="Times New Roman"/>
          <w:sz w:val="28"/>
          <w:szCs w:val="28"/>
          <w:lang w:val="kk-KZ"/>
        </w:rPr>
        <w:t xml:space="preserve">(Қызылорда обл.) </w:t>
      </w:r>
      <w:r w:rsidRPr="00FB33F3">
        <w:rPr>
          <w:rFonts w:ascii="Times New Roman" w:eastAsia="Times New Roman" w:hAnsi="Times New Roman" w:cs="Times New Roman"/>
          <w:sz w:val="28"/>
          <w:szCs w:val="28"/>
          <w:lang w:val="ru-KZ" w:eastAsia="ru-KZ"/>
        </w:rPr>
        <w:t>ЖШС-де жүргізілген өндірістік сынақтар нәтижесінде ұсынылған технология бойынша алынған нан өнімінің өзіндік құны дәстүрлі импорттық глютенсіз ұннан дайындалған өнімге қарағанда 18–22%-ға төмен екендігі дәлелденді. Бұл технологияның отандық өндіріс жағдайында енгізуге дайын екендігін көрсетеді.</w:t>
      </w:r>
      <w:r w:rsidR="00D054B0" w:rsidRPr="00FB33F3">
        <w:rPr>
          <w:rFonts w:ascii="Times New Roman" w:eastAsia="Times New Roman" w:hAnsi="Times New Roman" w:cs="Times New Roman"/>
          <w:sz w:val="28"/>
          <w:szCs w:val="28"/>
          <w:lang w:val="kk-KZ" w:eastAsia="ru-KZ"/>
        </w:rPr>
        <w:t xml:space="preserve"> А</w:t>
      </w:r>
      <w:r w:rsidRPr="00FB33F3">
        <w:rPr>
          <w:rFonts w:ascii="Times New Roman" w:eastAsia="Times New Roman" w:hAnsi="Times New Roman" w:cs="Times New Roman"/>
          <w:sz w:val="28"/>
          <w:szCs w:val="28"/>
          <w:lang w:val="ru-KZ" w:eastAsia="ru-KZ"/>
        </w:rPr>
        <w:t xml:space="preserve">лынған ғылыми-техникалық шешімге «Глютенсіз нан өнімін алу тәсілі» атты ҚР </w:t>
      </w:r>
      <w:r w:rsidRPr="00FB33F3">
        <w:rPr>
          <w:rFonts w:ascii="Times New Roman" w:hAnsi="Times New Roman" w:cs="Times New Roman"/>
          <w:sz w:val="28"/>
          <w:szCs w:val="28"/>
          <w:lang w:val="kk-KZ"/>
        </w:rPr>
        <w:t xml:space="preserve">пайдалы модельге патентпен №7039, </w:t>
      </w:r>
      <w:r w:rsidR="00897B40" w:rsidRPr="00FB33F3">
        <w:rPr>
          <w:rFonts w:ascii="Times New Roman" w:hAnsi="Times New Roman" w:cs="Times New Roman"/>
          <w:sz w:val="28"/>
          <w:szCs w:val="28"/>
          <w:lang w:val="kk-KZ"/>
        </w:rPr>
        <w:t xml:space="preserve">                    </w:t>
      </w:r>
      <w:r w:rsidRPr="00FB33F3">
        <w:rPr>
          <w:rFonts w:ascii="Times New Roman" w:hAnsi="Times New Roman" w:cs="Times New Roman"/>
          <w:sz w:val="28"/>
          <w:szCs w:val="28"/>
          <w:lang w:val="kk-KZ"/>
        </w:rPr>
        <w:t xml:space="preserve">22.04.2022 ж. </w:t>
      </w:r>
      <w:r w:rsidRPr="00FB33F3">
        <w:rPr>
          <w:rFonts w:ascii="Times New Roman" w:eastAsia="Times New Roman" w:hAnsi="Times New Roman" w:cs="Times New Roman"/>
          <w:sz w:val="28"/>
          <w:szCs w:val="28"/>
          <w:lang w:val="ru-KZ" w:eastAsia="ru-KZ"/>
        </w:rPr>
        <w:t xml:space="preserve"> </w:t>
      </w:r>
      <w:r w:rsidR="00173CD8" w:rsidRPr="00FB33F3">
        <w:rPr>
          <w:rFonts w:ascii="Times New Roman" w:eastAsia="Times New Roman" w:hAnsi="Times New Roman" w:cs="Times New Roman"/>
          <w:sz w:val="28"/>
          <w:szCs w:val="28"/>
          <w:lang w:val="kk-KZ" w:eastAsia="ru-KZ"/>
        </w:rPr>
        <w:t>расталды</w:t>
      </w:r>
      <w:r w:rsidRPr="00FB33F3">
        <w:rPr>
          <w:rFonts w:ascii="Times New Roman" w:eastAsia="Times New Roman" w:hAnsi="Times New Roman" w:cs="Times New Roman"/>
          <w:sz w:val="28"/>
          <w:szCs w:val="28"/>
          <w:lang w:val="ru-KZ" w:eastAsia="ru-KZ"/>
        </w:rPr>
        <w:t>. Бұл зерттеу жұмысының ғылыми жаңалығының және тәжірибелік енгізілуінің нақты дәлелі болып табылады.</w:t>
      </w:r>
    </w:p>
    <w:p w14:paraId="5AEF71FA" w14:textId="76D68D2D" w:rsidR="00EA4D9F" w:rsidRPr="00FB33F3" w:rsidRDefault="00897B40" w:rsidP="00897B40">
      <w:pPr>
        <w:pStyle w:val="a5"/>
        <w:spacing w:after="0" w:line="240" w:lineRule="auto"/>
        <w:ind w:left="0" w:firstLine="708"/>
        <w:jc w:val="both"/>
        <w:rPr>
          <w:rFonts w:ascii="Times New Roman" w:hAnsi="Times New Roman" w:cs="Times New Roman"/>
          <w:sz w:val="28"/>
          <w:szCs w:val="28"/>
          <w:lang w:val="kk-KZ"/>
        </w:rPr>
      </w:pPr>
      <w:r w:rsidRPr="00FB33F3">
        <w:rPr>
          <w:rFonts w:ascii="Times New Roman" w:hAnsi="Times New Roman" w:cs="Times New Roman"/>
          <w:sz w:val="28"/>
          <w:szCs w:val="28"/>
          <w:lang w:val="ru-KZ"/>
        </w:rPr>
        <w:t xml:space="preserve">Қорытындылай келе, бұл </w:t>
      </w:r>
      <w:r w:rsidRPr="00FB33F3">
        <w:rPr>
          <w:rFonts w:ascii="Times New Roman" w:hAnsi="Times New Roman" w:cs="Times New Roman"/>
          <w:sz w:val="28"/>
          <w:szCs w:val="28"/>
          <w:lang w:val="kk-KZ"/>
        </w:rPr>
        <w:t xml:space="preserve">диссертациялық </w:t>
      </w:r>
      <w:r w:rsidRPr="00FB33F3">
        <w:rPr>
          <w:rFonts w:ascii="Times New Roman" w:hAnsi="Times New Roman" w:cs="Times New Roman"/>
          <w:sz w:val="28"/>
          <w:szCs w:val="28"/>
          <w:lang w:val="ru-KZ"/>
        </w:rPr>
        <w:t>жұмыс глютенсіз нан-тоқаш өнімдері технологиясының ғылыми негізін кеңейтіп, тағамдық талшыққа бай, құрылымы жетілдірілген және физиологиялық тұрғыда теңгерімді өнімдер алу жолдарын айқындап берді.</w:t>
      </w:r>
    </w:p>
    <w:p w14:paraId="015F26F2" w14:textId="77777777" w:rsidR="008E1E0A" w:rsidRPr="00FB33F3" w:rsidRDefault="008E1E0A" w:rsidP="008E1E0A">
      <w:pPr>
        <w:pStyle w:val="a5"/>
        <w:spacing w:after="0" w:line="240" w:lineRule="auto"/>
        <w:ind w:left="0" w:firstLine="709"/>
        <w:jc w:val="center"/>
        <w:rPr>
          <w:rFonts w:ascii="Times New Roman" w:hAnsi="Times New Roman" w:cs="Times New Roman"/>
          <w:b/>
          <w:bCs/>
          <w:sz w:val="28"/>
          <w:szCs w:val="28"/>
          <w:lang w:val="kk-KZ"/>
        </w:rPr>
      </w:pPr>
    </w:p>
    <w:p w14:paraId="72AD79F0" w14:textId="681365D4" w:rsidR="008E1E0A" w:rsidRPr="00FB33F3" w:rsidRDefault="008E1E0A" w:rsidP="008E1E0A">
      <w:pPr>
        <w:spacing w:after="0" w:line="240" w:lineRule="auto"/>
        <w:ind w:firstLine="709"/>
        <w:jc w:val="both"/>
        <w:rPr>
          <w:rFonts w:ascii="Times New Roman" w:hAnsi="Times New Roman" w:cs="Times New Roman"/>
          <w:sz w:val="28"/>
          <w:szCs w:val="28"/>
          <w:lang w:val="kk-KZ"/>
        </w:rPr>
      </w:pPr>
    </w:p>
    <w:p w14:paraId="4B367026" w14:textId="02793E7F"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005F35B4" w14:textId="5F9BEA45"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7B774C86" w14:textId="2ABF9D1A"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13FAC1FE" w14:textId="15F0F50F"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57F5F460" w14:textId="11ACDBFF"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2F80864D" w14:textId="70AD0871"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3929DA67" w14:textId="15AC64EE"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11A8CB31" w14:textId="1387CA48"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5B67D777" w14:textId="39C1C99F" w:rsidR="000D640A" w:rsidRPr="00FB33F3" w:rsidRDefault="000D640A" w:rsidP="008E1E0A">
      <w:pPr>
        <w:spacing w:after="0" w:line="240" w:lineRule="auto"/>
        <w:ind w:firstLine="709"/>
        <w:jc w:val="both"/>
        <w:rPr>
          <w:rFonts w:ascii="Times New Roman" w:hAnsi="Times New Roman" w:cs="Times New Roman"/>
          <w:sz w:val="28"/>
          <w:szCs w:val="28"/>
          <w:lang w:val="kk-KZ"/>
        </w:rPr>
      </w:pPr>
    </w:p>
    <w:p w14:paraId="676675A6"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60BC5C1C"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35269336"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23EA4DD2"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6EB8248A"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295EA544"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2EF6E12B" w14:textId="77777777" w:rsidR="000B6423" w:rsidRPr="00FB33F3" w:rsidRDefault="000B6423" w:rsidP="008E1E0A">
      <w:pPr>
        <w:spacing w:after="0" w:line="240" w:lineRule="auto"/>
        <w:ind w:firstLine="709"/>
        <w:jc w:val="both"/>
        <w:rPr>
          <w:rFonts w:ascii="Times New Roman" w:hAnsi="Times New Roman" w:cs="Times New Roman"/>
          <w:sz w:val="28"/>
          <w:szCs w:val="28"/>
          <w:lang w:val="kk-KZ"/>
        </w:rPr>
      </w:pPr>
    </w:p>
    <w:p w14:paraId="01ED44A7" w14:textId="77777777" w:rsidR="00191347" w:rsidRPr="00FB33F3" w:rsidRDefault="00191347" w:rsidP="00191347">
      <w:pPr>
        <w:pStyle w:val="af1"/>
        <w:ind w:right="204" w:firstLine="851"/>
        <w:jc w:val="center"/>
        <w:rPr>
          <w:b/>
          <w:bCs/>
          <w:kern w:val="36"/>
          <w:sz w:val="28"/>
          <w:szCs w:val="28"/>
          <w:lang w:val="kk-KZ" w:eastAsia="en-US"/>
        </w:rPr>
      </w:pPr>
      <w:r w:rsidRPr="00FB33F3">
        <w:rPr>
          <w:b/>
          <w:bCs/>
          <w:kern w:val="36"/>
          <w:sz w:val="28"/>
          <w:szCs w:val="28"/>
          <w:lang w:val="kk-KZ" w:eastAsia="en-US"/>
        </w:rPr>
        <w:lastRenderedPageBreak/>
        <w:t>Қ</w:t>
      </w:r>
      <w:r w:rsidR="003E7637" w:rsidRPr="00FB33F3">
        <w:rPr>
          <w:b/>
          <w:bCs/>
          <w:kern w:val="36"/>
          <w:sz w:val="28"/>
          <w:szCs w:val="28"/>
          <w:lang w:val="kk-KZ" w:eastAsia="en-US"/>
        </w:rPr>
        <w:t>ОЛДАНЫЛҒАН ӘДЕБИЕТТЕР ТІЗІМІ</w:t>
      </w:r>
    </w:p>
    <w:p w14:paraId="066F60F6" w14:textId="77777777" w:rsidR="003E7637" w:rsidRPr="00FB33F3" w:rsidRDefault="003E7637" w:rsidP="00191347">
      <w:pPr>
        <w:pStyle w:val="af1"/>
        <w:ind w:right="204" w:firstLine="851"/>
        <w:jc w:val="center"/>
        <w:rPr>
          <w:b/>
          <w:bCs/>
          <w:kern w:val="36"/>
          <w:sz w:val="28"/>
          <w:szCs w:val="28"/>
          <w:lang w:val="kk-KZ" w:eastAsia="en-US"/>
        </w:rPr>
      </w:pPr>
    </w:p>
    <w:p w14:paraId="79E769E0" w14:textId="131C1383"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Толысбаев Б.С., Сейсинбинова </w:t>
      </w:r>
      <w:r w:rsidR="00C770DD" w:rsidRPr="00FB33F3">
        <w:rPr>
          <w:rFonts w:ascii="Times New Roman" w:hAnsi="Times New Roman" w:cs="Times New Roman"/>
          <w:sz w:val="28"/>
          <w:szCs w:val="28"/>
          <w:lang w:val="kk-KZ"/>
        </w:rPr>
        <w:t>А.А. Қазақстан Р</w:t>
      </w:r>
      <w:r w:rsidRPr="00FB33F3">
        <w:rPr>
          <w:rFonts w:ascii="Times New Roman" w:hAnsi="Times New Roman" w:cs="Times New Roman"/>
          <w:sz w:val="28"/>
          <w:szCs w:val="28"/>
          <w:lang w:val="kk-KZ"/>
        </w:rPr>
        <w:t>еспубликасындағы тамақ өнеркәсібі кәсіпорындарының инновациялық дамуы: проблемалары мен перспективалары //</w:t>
      </w:r>
      <w:r w:rsidR="00782D1B" w:rsidRPr="00FB33F3">
        <w:rPr>
          <w:rFonts w:ascii="Times New Roman" w:hAnsi="Times New Roman" w:cs="Times New Roman"/>
          <w:sz w:val="28"/>
          <w:szCs w:val="28"/>
          <w:lang w:val="kk-KZ"/>
        </w:rPr>
        <w:t>Экономика</w:t>
      </w:r>
      <w:r w:rsidRPr="00FB33F3">
        <w:rPr>
          <w:rFonts w:ascii="Times New Roman" w:hAnsi="Times New Roman" w:cs="Times New Roman"/>
          <w:sz w:val="28"/>
          <w:szCs w:val="28"/>
          <w:lang w:val="kk-KZ"/>
        </w:rPr>
        <w:t xml:space="preserve">: </w:t>
      </w:r>
      <w:r w:rsidR="00782D1B" w:rsidRPr="00FB33F3">
        <w:rPr>
          <w:rFonts w:ascii="Times New Roman" w:hAnsi="Times New Roman" w:cs="Times New Roman"/>
          <w:sz w:val="28"/>
          <w:szCs w:val="28"/>
          <w:lang w:val="kk-KZ"/>
        </w:rPr>
        <w:t>стратегия и практика</w:t>
      </w:r>
      <w:r w:rsidRPr="00FB33F3">
        <w:rPr>
          <w:rFonts w:ascii="Times New Roman" w:hAnsi="Times New Roman" w:cs="Times New Roman"/>
          <w:sz w:val="28"/>
          <w:szCs w:val="28"/>
          <w:lang w:val="kk-KZ"/>
        </w:rPr>
        <w:t xml:space="preserve">. – 2019. – Т. 14. – №. 1. – </w:t>
      </w:r>
      <w:r w:rsidR="005E0C77" w:rsidRPr="00FB33F3">
        <w:rPr>
          <w:rFonts w:ascii="Times New Roman" w:hAnsi="Times New Roman" w:cs="Times New Roman"/>
          <w:sz w:val="28"/>
          <w:szCs w:val="28"/>
          <w:lang w:val="kk-KZ"/>
        </w:rPr>
        <w:t xml:space="preserve">                     </w:t>
      </w:r>
      <w:r w:rsidR="009814EC" w:rsidRPr="00FB33F3">
        <w:rPr>
          <w:rFonts w:ascii="Times New Roman" w:hAnsi="Times New Roman" w:cs="Times New Roman"/>
          <w:sz w:val="28"/>
          <w:szCs w:val="28"/>
          <w:lang w:val="kk-KZ"/>
        </w:rPr>
        <w:t>Б</w:t>
      </w:r>
      <w:r w:rsidRPr="00FB33F3">
        <w:rPr>
          <w:rFonts w:ascii="Times New Roman" w:hAnsi="Times New Roman" w:cs="Times New Roman"/>
          <w:sz w:val="28"/>
          <w:szCs w:val="28"/>
          <w:lang w:val="kk-KZ"/>
        </w:rPr>
        <w:t xml:space="preserve">. 109-122. </w:t>
      </w:r>
    </w:p>
    <w:p w14:paraId="3DD5A329" w14:textId="6402F8AB"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Кертаева Ғ. М.</w:t>
      </w:r>
      <w:r w:rsidR="000D4BFB" w:rsidRPr="00FB33F3">
        <w:rPr>
          <w:rFonts w:ascii="Times New Roman" w:hAnsi="Times New Roman" w:cs="Times New Roman"/>
          <w:sz w:val="28"/>
          <w:szCs w:val="28"/>
          <w:lang w:val="kk-KZ"/>
        </w:rPr>
        <w:t>, Жапанова Р. Н. Салауатты ұлт-Қ</w:t>
      </w:r>
      <w:r w:rsidRPr="00FB33F3">
        <w:rPr>
          <w:rFonts w:ascii="Times New Roman" w:hAnsi="Times New Roman" w:cs="Times New Roman"/>
          <w:sz w:val="28"/>
          <w:szCs w:val="28"/>
          <w:lang w:val="kk-KZ"/>
        </w:rPr>
        <w:t>азақстанның табысты болашағының негізі //XXI ғасырдағы педагогикалық білім беру: басымдықтар</w:t>
      </w:r>
      <w:r w:rsidR="009814EC" w:rsidRPr="00FB33F3">
        <w:rPr>
          <w:rFonts w:ascii="Times New Roman" w:hAnsi="Times New Roman" w:cs="Times New Roman"/>
          <w:sz w:val="28"/>
          <w:szCs w:val="28"/>
          <w:lang w:val="kk-KZ"/>
        </w:rPr>
        <w:t xml:space="preserve"> мен ізденістер. – 2022. – Б</w:t>
      </w:r>
      <w:r w:rsidRPr="00FB33F3">
        <w:rPr>
          <w:rFonts w:ascii="Times New Roman" w:hAnsi="Times New Roman" w:cs="Times New Roman"/>
          <w:sz w:val="28"/>
          <w:szCs w:val="28"/>
          <w:lang w:val="kk-KZ"/>
        </w:rPr>
        <w:t>. 208-213.</w:t>
      </w:r>
    </w:p>
    <w:p w14:paraId="47E14312" w14:textId="45B9A32E"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Abdina A. K., Kakimzhanova M. K., Sadykova T. M. Қазақстан тұрғындарының қартаюы: мәселенің қалпы //Herald of science of S. Seifullin Kazakh agrotechnical university: Multidiscipl</w:t>
      </w:r>
      <w:r w:rsidR="009814EC" w:rsidRPr="00FB33F3">
        <w:rPr>
          <w:rFonts w:ascii="Times New Roman" w:hAnsi="Times New Roman" w:cs="Times New Roman"/>
          <w:sz w:val="28"/>
          <w:szCs w:val="28"/>
          <w:lang w:val="kk-KZ"/>
        </w:rPr>
        <w:t>inary. – 2021. – №. 2 (109). – Б</w:t>
      </w:r>
      <w:r w:rsidRPr="00FB33F3">
        <w:rPr>
          <w:rFonts w:ascii="Times New Roman" w:hAnsi="Times New Roman" w:cs="Times New Roman"/>
          <w:sz w:val="28"/>
          <w:szCs w:val="28"/>
          <w:lang w:val="kk-KZ"/>
        </w:rPr>
        <w:t>. 87-98.</w:t>
      </w:r>
    </w:p>
    <w:p w14:paraId="27D6E7F3" w14:textId="18FE145F"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Abdurazzokova R. S. et al. Proper nutrition of young people-the essence and basic rules //Scientific Journal Of Medical Science And Biol</w:t>
      </w:r>
      <w:r w:rsidR="009814EC" w:rsidRPr="00FB33F3">
        <w:rPr>
          <w:rFonts w:ascii="Times New Roman" w:hAnsi="Times New Roman" w:cs="Times New Roman"/>
          <w:sz w:val="28"/>
          <w:szCs w:val="28"/>
          <w:lang w:val="kk-KZ"/>
        </w:rPr>
        <w:t xml:space="preserve">ogy. – 2023. – Т. 1. – №. 1. – </w:t>
      </w:r>
      <w:r w:rsidR="006858B6" w:rsidRPr="00FB33F3">
        <w:rPr>
          <w:rFonts w:ascii="Times New Roman" w:hAnsi="Times New Roman" w:cs="Times New Roman"/>
          <w:sz w:val="28"/>
          <w:szCs w:val="28"/>
          <w:lang w:val="en-US"/>
        </w:rPr>
        <w:t>P</w:t>
      </w:r>
      <w:r w:rsidRPr="00FB33F3">
        <w:rPr>
          <w:rFonts w:ascii="Times New Roman" w:hAnsi="Times New Roman" w:cs="Times New Roman"/>
          <w:sz w:val="28"/>
          <w:szCs w:val="28"/>
          <w:lang w:val="kk-KZ"/>
        </w:rPr>
        <w:t>. 254-257.</w:t>
      </w:r>
    </w:p>
    <w:p w14:paraId="7A8D2A05" w14:textId="17A55552"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Islam K., Tanveer S. K. Importance of Proper Nutrition in Human Health //Development and Dissemination of Biofortified varieties of different crops in SAARC Member States: SAARC</w:t>
      </w:r>
      <w:r w:rsidR="009814EC" w:rsidRPr="00FB33F3">
        <w:rPr>
          <w:rFonts w:ascii="Times New Roman" w:hAnsi="Times New Roman" w:cs="Times New Roman"/>
          <w:sz w:val="28"/>
          <w:szCs w:val="28"/>
          <w:lang w:val="kk-KZ"/>
        </w:rPr>
        <w:t xml:space="preserve"> Agriculture Centre. – 2024. – </w:t>
      </w:r>
      <w:r w:rsidR="006858B6" w:rsidRPr="00FB33F3">
        <w:rPr>
          <w:rFonts w:ascii="Times New Roman" w:hAnsi="Times New Roman" w:cs="Times New Roman"/>
          <w:sz w:val="28"/>
          <w:szCs w:val="28"/>
          <w:lang w:val="en-US"/>
        </w:rPr>
        <w:t>P</w:t>
      </w:r>
      <w:r w:rsidRPr="00FB33F3">
        <w:rPr>
          <w:rFonts w:ascii="Times New Roman" w:hAnsi="Times New Roman" w:cs="Times New Roman"/>
          <w:sz w:val="28"/>
          <w:szCs w:val="28"/>
          <w:lang w:val="kk-KZ"/>
        </w:rPr>
        <w:t>. 70.</w:t>
      </w:r>
    </w:p>
    <w:p w14:paraId="66270C81" w14:textId="77777777" w:rsidR="006858B6" w:rsidRPr="00FB33F3" w:rsidRDefault="00202F12" w:rsidP="006858B6">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Skypala, I., McKenzie, R. </w:t>
      </w:r>
      <w:r w:rsidRPr="00FB33F3">
        <w:rPr>
          <w:rFonts w:ascii="Times New Roman" w:hAnsi="Times New Roman" w:cs="Times New Roman"/>
          <w:iCs/>
          <w:sz w:val="28"/>
          <w:szCs w:val="28"/>
          <w:lang w:val="kk-KZ"/>
        </w:rPr>
        <w:t>Nutritional Issues in Food Allergy</w:t>
      </w:r>
      <w:r w:rsidRPr="00FB33F3">
        <w:rPr>
          <w:rFonts w:ascii="Times New Roman" w:hAnsi="Times New Roman" w:cs="Times New Roman"/>
          <w:sz w:val="28"/>
          <w:szCs w:val="28"/>
          <w:lang w:val="kk-KZ"/>
        </w:rPr>
        <w:t xml:space="preserve"> // </w:t>
      </w:r>
      <w:r w:rsidRPr="00FB33F3">
        <w:rPr>
          <w:rFonts w:ascii="Times New Roman" w:hAnsi="Times New Roman" w:cs="Times New Roman"/>
          <w:iCs/>
          <w:sz w:val="28"/>
          <w:szCs w:val="28"/>
          <w:lang w:val="kk-KZ"/>
        </w:rPr>
        <w:t>Clinical Reviews in Allergy &amp; Immunology</w:t>
      </w:r>
      <w:r w:rsidR="006858B6" w:rsidRPr="00FB33F3">
        <w:rPr>
          <w:rFonts w:ascii="Times New Roman" w:hAnsi="Times New Roman" w:cs="Times New Roman"/>
          <w:sz w:val="28"/>
          <w:szCs w:val="28"/>
          <w:lang w:val="kk-KZ"/>
        </w:rPr>
        <w:t xml:space="preserve">. – 2019. – Т. 57. – </w:t>
      </w:r>
      <w:r w:rsidR="006858B6" w:rsidRPr="00FB33F3">
        <w:rPr>
          <w:rFonts w:ascii="Times New Roman" w:hAnsi="Times New Roman" w:cs="Times New Roman"/>
          <w:sz w:val="28"/>
          <w:szCs w:val="28"/>
          <w:lang w:val="en-US"/>
        </w:rPr>
        <w:t>P</w:t>
      </w:r>
      <w:r w:rsidRPr="00FB33F3">
        <w:rPr>
          <w:rFonts w:ascii="Times New Roman" w:hAnsi="Times New Roman" w:cs="Times New Roman"/>
          <w:sz w:val="28"/>
          <w:szCs w:val="28"/>
          <w:lang w:val="kk-KZ"/>
        </w:rPr>
        <w:t>. 166–178.</w:t>
      </w:r>
    </w:p>
    <w:p w14:paraId="4564563E" w14:textId="03179280" w:rsidR="006858B6" w:rsidRPr="00FB33F3" w:rsidRDefault="006858B6" w:rsidP="006858B6">
      <w:pPr>
        <w:pStyle w:val="a5"/>
        <w:numPr>
          <w:ilvl w:val="0"/>
          <w:numId w:val="2"/>
        </w:numPr>
        <w:tabs>
          <w:tab w:val="left" w:pos="993"/>
        </w:tabs>
        <w:spacing w:after="0" w:line="240" w:lineRule="auto"/>
        <w:ind w:left="0" w:firstLine="709"/>
        <w:jc w:val="both"/>
        <w:rPr>
          <w:rFonts w:ascii="Times New Roman" w:hAnsi="Times New Roman" w:cs="Times New Roman"/>
          <w:iCs/>
          <w:sz w:val="28"/>
          <w:szCs w:val="28"/>
          <w:lang w:val="kk-KZ"/>
        </w:rPr>
      </w:pPr>
      <w:r w:rsidRPr="00FB33F3">
        <w:rPr>
          <w:rFonts w:ascii="Times New Roman" w:hAnsi="Times New Roman" w:cs="Times New Roman"/>
          <w:iCs/>
          <w:sz w:val="28"/>
          <w:szCs w:val="28"/>
          <w:lang w:val="kk-KZ"/>
        </w:rPr>
        <w:t>Быков, П. О., Романов, А. Н., Ким, В. А., және т.б. Алюминийді борқұрамды материалдармен тазарту // Қазақстан ғылымы мен техникасы. – 2020. – №2. – Б. 84.</w:t>
      </w:r>
    </w:p>
    <w:p w14:paraId="582076E1" w14:textId="1E460920" w:rsidR="00191347" w:rsidRPr="00FB33F3" w:rsidRDefault="00191347" w:rsidP="00234BD2">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Алексеева А. А. и др. Пищевая аллергия к глютену. Современная диетотерапия //Вопросы современной педиатрии. – 2014. – Т. 13. – №. 5. – С. 71-75.</w:t>
      </w:r>
    </w:p>
    <w:p w14:paraId="707D768B" w14:textId="77777777" w:rsidR="00191347" w:rsidRPr="00FB33F3" w:rsidRDefault="00191347"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Галлямова Л. А. Современное состояние и перспективы развития производства безглютеновых продуктов питания //Наука и современное общество: актуальные вопросы, достижения и инновации. – 2020. – С. 27-29.</w:t>
      </w:r>
    </w:p>
    <w:p w14:paraId="1839A66A" w14:textId="637426B7" w:rsidR="00191347" w:rsidRPr="00FB33F3" w:rsidRDefault="00C7091A"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Гутникова О. Н., Ярош О. Б., Калькова Н. Н. Безглютеновые продукты: восприятие потребителями функциональных свойств и особенностей маркировки //Управленец. – 2023. – Т. 14. – №. 4. – С. 87-99.</w:t>
      </w:r>
    </w:p>
    <w:p w14:paraId="76B1E3FB" w14:textId="68FFD69C" w:rsidR="00191347" w:rsidRPr="00FB33F3" w:rsidRDefault="00C7091A"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Кадникова И. А., Сенотрусов д. Ю., Каленик т. К. Перспективы разработки технологий безглют</w:t>
      </w:r>
      <w:r w:rsidR="006600A7" w:rsidRPr="00FB33F3">
        <w:rPr>
          <w:rFonts w:ascii="Times New Roman" w:hAnsi="Times New Roman" w:cs="Times New Roman"/>
          <w:sz w:val="28"/>
          <w:szCs w:val="28"/>
          <w:lang w:val="kk-KZ"/>
        </w:rPr>
        <w:t>еновых хлебобулочных изделий //П</w:t>
      </w:r>
      <w:r w:rsidR="00191347" w:rsidRPr="00FB33F3">
        <w:rPr>
          <w:rFonts w:ascii="Times New Roman" w:hAnsi="Times New Roman" w:cs="Times New Roman"/>
          <w:sz w:val="28"/>
          <w:szCs w:val="28"/>
          <w:lang w:val="kk-KZ"/>
        </w:rPr>
        <w:t>ищевые инноваци</w:t>
      </w:r>
      <w:r w:rsidR="00A12A68" w:rsidRPr="00FB33F3">
        <w:rPr>
          <w:rFonts w:ascii="Times New Roman" w:hAnsi="Times New Roman" w:cs="Times New Roman"/>
          <w:sz w:val="28"/>
          <w:szCs w:val="28"/>
          <w:lang w:val="kk-KZ"/>
        </w:rPr>
        <w:t>и и биотехнологии. – 2021. – С</w:t>
      </w:r>
      <w:r w:rsidR="00191347" w:rsidRPr="00FB33F3">
        <w:rPr>
          <w:rFonts w:ascii="Times New Roman" w:hAnsi="Times New Roman" w:cs="Times New Roman"/>
          <w:sz w:val="28"/>
          <w:szCs w:val="28"/>
          <w:lang w:val="kk-KZ"/>
        </w:rPr>
        <w:t>. 55-56.</w:t>
      </w:r>
    </w:p>
    <w:p w14:paraId="21840C39" w14:textId="0D4E7944" w:rsidR="00191347" w:rsidRPr="00FB33F3" w:rsidRDefault="00C7091A" w:rsidP="00FB032C">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7478B4" w:rsidRPr="00FB33F3">
        <w:rPr>
          <w:rFonts w:ascii="Times New Roman" w:hAnsi="Times New Roman" w:cs="Times New Roman"/>
          <w:sz w:val="28"/>
          <w:szCs w:val="28"/>
          <w:lang w:val="kk-KZ"/>
        </w:rPr>
        <w:t xml:space="preserve">Salvatore, S., Battigaglia, M. S., Murone, E., Dozio, E., Pensabene, L., Agosti, M. </w:t>
      </w:r>
      <w:r w:rsidR="007478B4" w:rsidRPr="00FB33F3">
        <w:rPr>
          <w:rFonts w:ascii="Times New Roman" w:hAnsi="Times New Roman" w:cs="Times New Roman"/>
          <w:iCs/>
          <w:sz w:val="28"/>
          <w:szCs w:val="28"/>
          <w:lang w:val="kk-KZ"/>
        </w:rPr>
        <w:t xml:space="preserve">Dietary Fibers in Healthy Children and in Pediatric Gastrointestinal </w:t>
      </w:r>
      <w:r w:rsidR="007478B4" w:rsidRPr="00FB33F3">
        <w:rPr>
          <w:rFonts w:ascii="Times New Roman" w:hAnsi="Times New Roman" w:cs="Times New Roman"/>
          <w:sz w:val="28"/>
          <w:szCs w:val="28"/>
          <w:lang w:val="kk-KZ"/>
        </w:rPr>
        <w:t>Disorders: A Practical Guide // Nutrients. – 2023. – Т. 15. – № 2208.</w:t>
      </w:r>
    </w:p>
    <w:p w14:paraId="3FD0E958" w14:textId="77777777" w:rsidR="00B6007D" w:rsidRPr="00FB33F3" w:rsidRDefault="00C7091A" w:rsidP="00B6007D">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7478B4" w:rsidRPr="00FB33F3">
        <w:rPr>
          <w:rFonts w:ascii="Times New Roman" w:hAnsi="Times New Roman" w:cs="Times New Roman"/>
          <w:sz w:val="28"/>
          <w:szCs w:val="28"/>
          <w:lang w:val="kk-KZ"/>
        </w:rPr>
        <w:t xml:space="preserve">Vinod, B. R., Asrey, R., Rudra, S. G., Urhe, S. B., Mishra, S. </w:t>
      </w:r>
      <w:r w:rsidR="007478B4" w:rsidRPr="00FB33F3">
        <w:rPr>
          <w:rFonts w:ascii="Times New Roman" w:hAnsi="Times New Roman" w:cs="Times New Roman"/>
          <w:iCs/>
          <w:sz w:val="28"/>
          <w:szCs w:val="28"/>
          <w:lang w:val="kk-KZ"/>
        </w:rPr>
        <w:t>Chickpea as a Promising Ingredient Substitute in Gluten-Free Bread Making: An Overview of Technological and Nutritional Benefits</w:t>
      </w:r>
      <w:r w:rsidR="007478B4" w:rsidRPr="00FB33F3">
        <w:rPr>
          <w:rFonts w:ascii="Times New Roman" w:hAnsi="Times New Roman" w:cs="Times New Roman"/>
          <w:sz w:val="28"/>
          <w:szCs w:val="28"/>
          <w:lang w:val="kk-KZ"/>
        </w:rPr>
        <w:t xml:space="preserve"> // </w:t>
      </w:r>
      <w:r w:rsidR="007478B4" w:rsidRPr="00FB33F3">
        <w:rPr>
          <w:rFonts w:ascii="Times New Roman" w:hAnsi="Times New Roman" w:cs="Times New Roman"/>
          <w:iCs/>
          <w:sz w:val="28"/>
          <w:szCs w:val="28"/>
          <w:lang w:val="kk-KZ"/>
        </w:rPr>
        <w:t>Food Chemistry Advances</w:t>
      </w:r>
      <w:r w:rsidR="007478B4" w:rsidRPr="00FB33F3">
        <w:rPr>
          <w:rFonts w:ascii="Times New Roman" w:hAnsi="Times New Roman" w:cs="Times New Roman"/>
          <w:sz w:val="28"/>
          <w:szCs w:val="28"/>
          <w:lang w:val="kk-KZ"/>
        </w:rPr>
        <w:t>. – 2023. – Т. 3. – № 100473.</w:t>
      </w:r>
    </w:p>
    <w:p w14:paraId="3314EA3F" w14:textId="7FD2038E" w:rsidR="00B6007D" w:rsidRPr="00FB33F3" w:rsidRDefault="00B6007D" w:rsidP="00B6007D">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Pr="00FB33F3">
        <w:rPr>
          <w:rFonts w:ascii="Times New Roman" w:hAnsi="Times New Roman" w:cs="Times New Roman"/>
          <w:iCs/>
          <w:sz w:val="28"/>
          <w:szCs w:val="28"/>
          <w:lang w:val="kk-KZ"/>
        </w:rPr>
        <w:t xml:space="preserve">Реализация Послания Президента РК в АПК: «Справедливый Казахстан: закон и порядок, экономический рост, общественный оптимизм» // </w:t>
      </w:r>
      <w:r w:rsidRPr="00FB33F3">
        <w:rPr>
          <w:rFonts w:ascii="Times New Roman" w:hAnsi="Times New Roman" w:cs="Times New Roman"/>
          <w:iCs/>
          <w:sz w:val="28"/>
          <w:szCs w:val="28"/>
          <w:lang w:val="kk-KZ"/>
        </w:rPr>
        <w:lastRenderedPageBreak/>
        <w:t xml:space="preserve">Ortalyq.kz. – 2025. – 03.09.2025. – Режим доступа: </w:t>
      </w:r>
      <w:hyperlink r:id="rId40" w:history="1">
        <w:r w:rsidRPr="00FB33F3">
          <w:rPr>
            <w:rFonts w:ascii="Times New Roman" w:hAnsi="Times New Roman" w:cs="Times New Roman"/>
            <w:iCs/>
            <w:sz w:val="28"/>
            <w:szCs w:val="28"/>
            <w:lang w:val="kk-KZ"/>
          </w:rPr>
          <w:t>https://www.ortalyq.kz/prezident-zholdauy-2024-2025-zhyl-y-a-tar-shilde-ajarynda-auyl-sharuashyly-yny-zhalpy-nim-k-lemi</w:t>
        </w:r>
      </w:hyperlink>
      <w:r w:rsidRPr="00FB33F3">
        <w:rPr>
          <w:rFonts w:ascii="Times New Roman" w:hAnsi="Times New Roman" w:cs="Times New Roman"/>
          <w:iCs/>
          <w:sz w:val="28"/>
          <w:szCs w:val="28"/>
          <w:lang w:val="kk-KZ"/>
        </w:rPr>
        <w:t xml:space="preserve"> (дата обращения: 03.09.2025).</w:t>
      </w:r>
    </w:p>
    <w:p w14:paraId="1456A737" w14:textId="1A2EA91E" w:rsidR="00191347" w:rsidRPr="00FB33F3" w:rsidRDefault="00C7091A" w:rsidP="008A2788">
      <w:pPr>
        <w:pStyle w:val="a5"/>
        <w:numPr>
          <w:ilvl w:val="0"/>
          <w:numId w:val="2"/>
        </w:numPr>
        <w:tabs>
          <w:tab w:val="left" w:pos="993"/>
        </w:tabs>
        <w:spacing w:after="0" w:line="240" w:lineRule="auto"/>
        <w:ind w:left="0" w:firstLine="709"/>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B6007D" w:rsidRPr="00FB33F3">
        <w:rPr>
          <w:rFonts w:ascii="Times New Roman" w:hAnsi="Times New Roman" w:cs="Times New Roman"/>
          <w:iCs/>
          <w:sz w:val="28"/>
          <w:szCs w:val="28"/>
          <w:lang w:val="kk-KZ"/>
        </w:rPr>
        <w:t xml:space="preserve">Государственная программа развития агропромышленного комплекса Республики Казахстан // FAO / extwprlegs1.fao.org. – 2023. – 13.02.2023. – Режим доступа: </w:t>
      </w:r>
      <w:hyperlink r:id="rId41" w:tgtFrame="_new" w:history="1">
        <w:r w:rsidR="00B6007D" w:rsidRPr="00FB33F3">
          <w:rPr>
            <w:rFonts w:ascii="Times New Roman" w:hAnsi="Times New Roman" w:cs="Times New Roman"/>
            <w:iCs/>
            <w:sz w:val="28"/>
            <w:szCs w:val="28"/>
            <w:lang w:val="kk-KZ"/>
          </w:rPr>
          <w:t>http://extwprlegs1.fao.org/docs/pdf/kaz</w:t>
        </w:r>
      </w:hyperlink>
      <w:r w:rsidR="00B6007D" w:rsidRPr="00FB33F3">
        <w:rPr>
          <w:rFonts w:ascii="Times New Roman" w:hAnsi="Times New Roman" w:cs="Times New Roman"/>
          <w:iCs/>
          <w:sz w:val="28"/>
          <w:szCs w:val="28"/>
          <w:lang w:val="kk-KZ"/>
        </w:rPr>
        <w:t xml:space="preserve"> (дата обращения: 13.02.2023).</w:t>
      </w:r>
    </w:p>
    <w:p w14:paraId="5B59B5B5" w14:textId="39D910F0"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FF0000"/>
          <w:kern w:val="0"/>
          <w:sz w:val="28"/>
          <w:szCs w:val="28"/>
          <w:lang w:val="kk-KZ" w:eastAsia="en-US" w:bidi="ar-SA"/>
          <w14:ligatures w14:val="none"/>
        </w:rPr>
      </w:pPr>
      <w:r w:rsidRPr="00FB33F3">
        <w:rPr>
          <w:rFonts w:ascii="Times New Roman" w:eastAsiaTheme="minorHAnsi" w:hAnsi="Times New Roman"/>
          <w:color w:val="FF0000"/>
          <w:kern w:val="0"/>
          <w:sz w:val="28"/>
          <w:szCs w:val="28"/>
          <w:lang w:val="kk-KZ" w:eastAsia="en-US" w:bidi="ar-SA"/>
          <w14:ligatures w14:val="none"/>
        </w:rPr>
        <w:t xml:space="preserve"> </w:t>
      </w:r>
      <w:r w:rsidR="00EF5587" w:rsidRPr="00FB33F3">
        <w:rPr>
          <w:rFonts w:ascii="Times New Roman" w:eastAsiaTheme="minorHAnsi" w:hAnsi="Times New Roman"/>
          <w:color w:val="auto"/>
          <w:kern w:val="0"/>
          <w:sz w:val="28"/>
          <w:szCs w:val="28"/>
          <w:lang w:val="kk-KZ" w:eastAsia="en-US" w:bidi="ar-SA"/>
          <w14:ligatures w14:val="none"/>
        </w:rPr>
        <w:t>Wang K., Lu F., Li Z., Zhao L., Han C. Recent developments in gluten-free bread baking approaches: A review // Food Science and Technology. – 2017. – Vol. 37, Suppl. 1. – P. 1–9</w:t>
      </w:r>
      <w:r w:rsidR="00A12A68" w:rsidRPr="00FB33F3">
        <w:rPr>
          <w:rFonts w:ascii="Times New Roman" w:eastAsiaTheme="minorHAnsi" w:hAnsi="Times New Roman"/>
          <w:color w:val="auto"/>
          <w:kern w:val="0"/>
          <w:sz w:val="28"/>
          <w:szCs w:val="28"/>
          <w:lang w:val="kk-KZ" w:eastAsia="en-US" w:bidi="ar-SA"/>
          <w14:ligatures w14:val="none"/>
        </w:rPr>
        <w:t>.</w:t>
      </w:r>
    </w:p>
    <w:p w14:paraId="1B9CBA98" w14:textId="5F264B25" w:rsidR="00191347" w:rsidRPr="00FB33F3" w:rsidRDefault="00C7091A" w:rsidP="001155B8">
      <w:pPr>
        <w:pStyle w:val="a5"/>
        <w:numPr>
          <w:ilvl w:val="0"/>
          <w:numId w:val="2"/>
        </w:numPr>
        <w:tabs>
          <w:tab w:val="left" w:pos="993"/>
        </w:tabs>
        <w:spacing w:after="0" w:line="240" w:lineRule="auto"/>
        <w:ind w:left="0" w:firstLine="709"/>
        <w:jc w:val="both"/>
        <w:rPr>
          <w:rFonts w:ascii="Times New Roman" w:hAnsi="Times New Roman"/>
          <w:sz w:val="28"/>
          <w:szCs w:val="28"/>
          <w:lang w:val="kk-KZ"/>
        </w:rPr>
      </w:pPr>
      <w:r w:rsidRPr="00FB33F3">
        <w:rPr>
          <w:rFonts w:ascii="Times New Roman" w:hAnsi="Times New Roman"/>
          <w:sz w:val="28"/>
          <w:szCs w:val="28"/>
          <w:lang w:val="kk-KZ"/>
        </w:rPr>
        <w:t xml:space="preserve"> </w:t>
      </w:r>
      <w:r w:rsidR="001155B8" w:rsidRPr="00FB33F3">
        <w:rPr>
          <w:rFonts w:ascii="Times New Roman" w:hAnsi="Times New Roman" w:cs="Times New Roman"/>
          <w:iCs/>
          <w:sz w:val="28"/>
          <w:szCs w:val="28"/>
          <w:lang w:val="kk-KZ"/>
        </w:rPr>
        <w:t xml:space="preserve">Mármol-Soler, C., Matias, S., Miranda, J., Larretxi, I., Fernández-Gil, M.d.P., Bustamante, M.Á., Churruca, I., Martínez, O., Simón, E. Gluten-Free Products: Do We Need to Update Our Knowledge? // </w:t>
      </w:r>
      <w:r w:rsidR="001155B8" w:rsidRPr="00FB33F3">
        <w:rPr>
          <w:rFonts w:ascii="Times New Roman" w:hAnsi="Times New Roman" w:cs="Times New Roman"/>
          <w:sz w:val="28"/>
          <w:szCs w:val="28"/>
          <w:lang w:val="kk-KZ"/>
        </w:rPr>
        <w:t>Foods</w:t>
      </w:r>
      <w:r w:rsidR="001155B8" w:rsidRPr="00FB33F3">
        <w:rPr>
          <w:rFonts w:ascii="Times New Roman" w:hAnsi="Times New Roman" w:cs="Times New Roman"/>
          <w:iCs/>
          <w:sz w:val="28"/>
          <w:szCs w:val="28"/>
          <w:lang w:val="kk-KZ"/>
        </w:rPr>
        <w:t>. – 2022. – Vol. 11. – Article No. 3839. – DOI: 10.3390/foods11233839.</w:t>
      </w:r>
    </w:p>
    <w:p w14:paraId="66AF2AE3" w14:textId="1196689A"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iCs/>
          <w:color w:val="auto"/>
          <w:kern w:val="0"/>
          <w:sz w:val="28"/>
          <w:szCs w:val="28"/>
          <w:lang w:val="kk-KZ" w:eastAsia="en-US" w:bidi="ar-SA"/>
          <w14:ligatures w14:val="none"/>
        </w:rPr>
      </w:pPr>
      <w:r w:rsidRPr="00FB33F3">
        <w:rPr>
          <w:rFonts w:ascii="Times New Roman" w:eastAsiaTheme="minorHAnsi" w:hAnsi="Times New Roman"/>
          <w:iCs/>
          <w:color w:val="auto"/>
          <w:kern w:val="0"/>
          <w:sz w:val="28"/>
          <w:szCs w:val="28"/>
          <w:lang w:val="kk-KZ" w:eastAsia="en-US" w:bidi="ar-SA"/>
          <w14:ligatures w14:val="none"/>
        </w:rPr>
        <w:t xml:space="preserve"> </w:t>
      </w:r>
      <w:r w:rsidR="001E10E1" w:rsidRPr="00FB33F3">
        <w:rPr>
          <w:rFonts w:ascii="Times New Roman" w:eastAsiaTheme="minorHAnsi" w:hAnsi="Times New Roman"/>
          <w:bCs/>
          <w:iCs/>
          <w:color w:val="auto"/>
          <w:kern w:val="0"/>
          <w:sz w:val="28"/>
          <w:szCs w:val="28"/>
          <w:lang w:val="kk-KZ" w:eastAsia="en-US" w:bidi="ar-SA"/>
          <w14:ligatures w14:val="none"/>
        </w:rPr>
        <w:t>Falguera, V., Aliguer, N., Falguera, M.</w:t>
      </w:r>
      <w:r w:rsidR="001E10E1" w:rsidRPr="00FB33F3">
        <w:rPr>
          <w:rFonts w:ascii="Times New Roman" w:eastAsiaTheme="minorHAnsi" w:hAnsi="Times New Roman"/>
          <w:iCs/>
          <w:color w:val="auto"/>
          <w:kern w:val="0"/>
          <w:sz w:val="28"/>
          <w:szCs w:val="28"/>
          <w:lang w:val="kk-KZ" w:eastAsia="en-US" w:bidi="ar-SA"/>
          <w14:ligatures w14:val="none"/>
        </w:rPr>
        <w:t xml:space="preserve"> An integrated approach to current trends in food consumption: Moving toward functional and organic products? // </w:t>
      </w:r>
      <w:r w:rsidR="001E10E1" w:rsidRPr="00FB33F3">
        <w:rPr>
          <w:rFonts w:ascii="Times New Roman" w:eastAsiaTheme="minorHAnsi" w:hAnsi="Times New Roman"/>
          <w:color w:val="auto"/>
          <w:kern w:val="0"/>
          <w:sz w:val="28"/>
          <w:szCs w:val="28"/>
          <w:lang w:val="kk-KZ" w:eastAsia="en-US" w:bidi="ar-SA"/>
          <w14:ligatures w14:val="none"/>
        </w:rPr>
        <w:t>Food Control</w:t>
      </w:r>
      <w:r w:rsidR="001E10E1" w:rsidRPr="00FB33F3">
        <w:rPr>
          <w:rFonts w:ascii="Times New Roman" w:eastAsiaTheme="minorHAnsi" w:hAnsi="Times New Roman"/>
          <w:iCs/>
          <w:color w:val="auto"/>
          <w:kern w:val="0"/>
          <w:sz w:val="28"/>
          <w:szCs w:val="28"/>
          <w:lang w:val="kk-KZ" w:eastAsia="en-US" w:bidi="ar-SA"/>
          <w14:ligatures w14:val="none"/>
        </w:rPr>
        <w:t>. – 2012. – Vol. 26. – P. 274–281.</w:t>
      </w:r>
    </w:p>
    <w:p w14:paraId="690D4637" w14:textId="791FC442"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Aljada B., Zohni A., El-Matary W. The gluten-free diet for celiac disease and beyond //Nutrient</w:t>
      </w:r>
      <w:r w:rsidR="000C73F8" w:rsidRPr="00FB33F3">
        <w:rPr>
          <w:rFonts w:ascii="Times New Roman" w:eastAsiaTheme="minorHAnsi" w:hAnsi="Times New Roman"/>
          <w:color w:val="auto"/>
          <w:kern w:val="0"/>
          <w:sz w:val="28"/>
          <w:szCs w:val="28"/>
          <w:lang w:val="kk-KZ" w:eastAsia="en-US" w:bidi="ar-SA"/>
          <w14:ligatures w14:val="none"/>
        </w:rPr>
        <w:t xml:space="preserve">s. – 2021. – Т. 13. – №. 11. – </w:t>
      </w:r>
      <w:r w:rsidR="000C73F8" w:rsidRPr="00FB33F3">
        <w:rPr>
          <w:rFonts w:ascii="Times New Roman" w:eastAsiaTheme="minorHAnsi" w:hAnsi="Times New Roman"/>
          <w:color w:val="auto"/>
          <w:kern w:val="0"/>
          <w:sz w:val="28"/>
          <w:szCs w:val="28"/>
          <w:lang w:eastAsia="en-US" w:bidi="ar-SA"/>
          <w14:ligatures w14:val="none"/>
        </w:rPr>
        <w:t>P</w:t>
      </w:r>
      <w:r w:rsidR="00191347" w:rsidRPr="00FB33F3">
        <w:rPr>
          <w:rFonts w:ascii="Times New Roman" w:eastAsiaTheme="minorHAnsi" w:hAnsi="Times New Roman"/>
          <w:color w:val="auto"/>
          <w:kern w:val="0"/>
          <w:sz w:val="28"/>
          <w:szCs w:val="28"/>
          <w:lang w:val="kk-KZ" w:eastAsia="en-US" w:bidi="ar-SA"/>
          <w14:ligatures w14:val="none"/>
        </w:rPr>
        <w:t>. 3993.</w:t>
      </w:r>
    </w:p>
    <w:p w14:paraId="3D4BA092" w14:textId="5FE33215"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 xml:space="preserve">Логинов А.С., Парфенов А.И. Болезни кишечника: руководство для врачей. – М.: Медицина, 2009. – </w:t>
      </w:r>
      <w:r w:rsidR="00A12A68" w:rsidRPr="00FB33F3">
        <w:rPr>
          <w:rFonts w:ascii="Times New Roman" w:eastAsiaTheme="minorHAnsi" w:hAnsi="Times New Roman"/>
          <w:color w:val="auto"/>
          <w:kern w:val="0"/>
          <w:sz w:val="28"/>
          <w:szCs w:val="28"/>
          <w:lang w:val="kk-KZ" w:eastAsia="en-US" w:bidi="ar-SA"/>
          <w14:ligatures w14:val="none"/>
        </w:rPr>
        <w:t xml:space="preserve">С. </w:t>
      </w:r>
      <w:r w:rsidR="00191347" w:rsidRPr="00FB33F3">
        <w:rPr>
          <w:rFonts w:ascii="Times New Roman" w:eastAsiaTheme="minorHAnsi" w:hAnsi="Times New Roman"/>
          <w:color w:val="auto"/>
          <w:kern w:val="0"/>
          <w:sz w:val="28"/>
          <w:szCs w:val="28"/>
          <w:lang w:val="kk-KZ" w:eastAsia="en-US" w:bidi="ar-SA"/>
          <w14:ligatures w14:val="none"/>
        </w:rPr>
        <w:t>631</w:t>
      </w:r>
      <w:r w:rsidR="00A12A68" w:rsidRPr="00FB33F3">
        <w:rPr>
          <w:rFonts w:ascii="Times New Roman" w:eastAsiaTheme="minorHAnsi" w:hAnsi="Times New Roman"/>
          <w:color w:val="auto"/>
          <w:kern w:val="0"/>
          <w:sz w:val="28"/>
          <w:szCs w:val="28"/>
          <w:lang w:val="kk-KZ" w:eastAsia="en-US" w:bidi="ar-SA"/>
          <w14:ligatures w14:val="none"/>
        </w:rPr>
        <w:t>.</w:t>
      </w:r>
    </w:p>
    <w:p w14:paraId="195BCCCB" w14:textId="7E65E1C2"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Sabença C. et al. Wheat/gluten-related disorders and gluten-free diet misconceptions: a review //Foo</w:t>
      </w:r>
      <w:r w:rsidR="00E9740D" w:rsidRPr="00FB33F3">
        <w:rPr>
          <w:rFonts w:ascii="Times New Roman" w:eastAsiaTheme="minorHAnsi" w:hAnsi="Times New Roman"/>
          <w:color w:val="auto"/>
          <w:kern w:val="0"/>
          <w:sz w:val="28"/>
          <w:szCs w:val="28"/>
          <w:lang w:val="kk-KZ" w:eastAsia="en-US" w:bidi="ar-SA"/>
          <w14:ligatures w14:val="none"/>
        </w:rPr>
        <w:t>ds. – 2021. – Т. 10. – №. 8. – Р</w:t>
      </w:r>
      <w:r w:rsidR="00191347" w:rsidRPr="00FB33F3">
        <w:rPr>
          <w:rFonts w:ascii="Times New Roman" w:eastAsiaTheme="minorHAnsi" w:hAnsi="Times New Roman"/>
          <w:color w:val="auto"/>
          <w:kern w:val="0"/>
          <w:sz w:val="28"/>
          <w:szCs w:val="28"/>
          <w:lang w:val="kk-KZ" w:eastAsia="en-US" w:bidi="ar-SA"/>
          <w14:ligatures w14:val="none"/>
        </w:rPr>
        <w:t>. 1765.</w:t>
      </w:r>
    </w:p>
    <w:p w14:paraId="71CC53B8" w14:textId="581E6A81"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Green P.H.R. The Clinical Presentation and Diagnosis of Celiac Disease // In book: Gluten-Free Food Science and Technology. – Oxford, 2009. – </w:t>
      </w:r>
      <w:r w:rsidR="00BD6806" w:rsidRPr="00FB33F3">
        <w:rPr>
          <w:rFonts w:ascii="Times New Roman" w:hAnsi="Times New Roman" w:cs="Times New Roman"/>
          <w:sz w:val="28"/>
          <w:szCs w:val="28"/>
          <w:lang w:val="kk-KZ"/>
        </w:rPr>
        <w:t>Р</w:t>
      </w:r>
      <w:r w:rsidR="00191347" w:rsidRPr="00FB33F3">
        <w:rPr>
          <w:rFonts w:ascii="Times New Roman" w:hAnsi="Times New Roman" w:cs="Times New Roman"/>
          <w:sz w:val="28"/>
          <w:szCs w:val="28"/>
          <w:lang w:val="kk-KZ"/>
        </w:rPr>
        <w:t>. 16-28.</w:t>
      </w:r>
    </w:p>
    <w:p w14:paraId="2A88364E" w14:textId="7B0F9467" w:rsidR="00FC31B0" w:rsidRPr="00FB33F3" w:rsidRDefault="00C7091A" w:rsidP="00115114">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0C73F8" w:rsidRPr="00FB33F3">
        <w:rPr>
          <w:rFonts w:ascii="Times New Roman" w:hAnsi="Times New Roman" w:cs="Times New Roman"/>
          <w:sz w:val="28"/>
          <w:szCs w:val="28"/>
          <w:lang w:val="kk-KZ"/>
        </w:rPr>
        <w:t xml:space="preserve">Lebwohl, B., Ludvigsson, J. F., Green, P. H. R. Celiac disease and non-celiac gluten sensitivity // </w:t>
      </w:r>
      <w:r w:rsidR="000C73F8" w:rsidRPr="00FB33F3">
        <w:rPr>
          <w:rFonts w:ascii="Times New Roman" w:hAnsi="Times New Roman" w:cs="Times New Roman"/>
          <w:iCs/>
          <w:sz w:val="28"/>
          <w:szCs w:val="28"/>
          <w:lang w:val="kk-KZ"/>
        </w:rPr>
        <w:t>BMJ</w:t>
      </w:r>
      <w:r w:rsidR="000C73F8" w:rsidRPr="00FB33F3">
        <w:rPr>
          <w:rFonts w:ascii="Times New Roman" w:hAnsi="Times New Roman" w:cs="Times New Roman"/>
          <w:sz w:val="28"/>
          <w:szCs w:val="28"/>
          <w:lang w:val="kk-KZ"/>
        </w:rPr>
        <w:t xml:space="preserve">. – 2015. – Т. 351. – </w:t>
      </w:r>
      <w:r w:rsidR="00E87137" w:rsidRPr="00FB33F3">
        <w:rPr>
          <w:rFonts w:ascii="Times New Roman" w:hAnsi="Times New Roman" w:cs="Times New Roman"/>
          <w:sz w:val="28"/>
          <w:szCs w:val="28"/>
          <w:lang w:val="en-US"/>
        </w:rPr>
        <w:t>P</w:t>
      </w:r>
      <w:r w:rsidR="000C73F8" w:rsidRPr="00FB33F3">
        <w:rPr>
          <w:rFonts w:ascii="Times New Roman" w:hAnsi="Times New Roman" w:cs="Times New Roman"/>
          <w:sz w:val="28"/>
          <w:szCs w:val="28"/>
          <w:lang w:val="kk-KZ"/>
        </w:rPr>
        <w:t>. h4347. – DOI: 10.1136/bmj.h4347.</w:t>
      </w:r>
    </w:p>
    <w:p w14:paraId="1F6063F4" w14:textId="46981EE2" w:rsidR="00191347" w:rsidRPr="00FB33F3" w:rsidRDefault="00C7091A" w:rsidP="00115114">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Сабельникова Е.А. Глютенчувствительная целиакия // Экспериментальная клиническая гастроэнтерология. – 2008. – №4. – С. 39-48.</w:t>
      </w:r>
    </w:p>
    <w:p w14:paraId="4FE73DE3" w14:textId="748E714B"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Михалик Д. С. и др. Целиакия: болезнь и образ жизни //Земский врач. – 2012. – №. 4. – С. 35-38.</w:t>
      </w:r>
    </w:p>
    <w:p w14:paraId="753E1AC8" w14:textId="22C20492" w:rsidR="00191347" w:rsidRPr="00FB33F3" w:rsidRDefault="00C7091A" w:rsidP="001E10E1">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bCs/>
          <w:sz w:val="28"/>
          <w:szCs w:val="28"/>
          <w:lang w:val="kk-KZ"/>
        </w:rPr>
      </w:pPr>
      <w:r w:rsidRPr="00FB33F3">
        <w:rPr>
          <w:rFonts w:ascii="Times New Roman" w:hAnsi="Times New Roman"/>
          <w:sz w:val="28"/>
          <w:szCs w:val="28"/>
          <w:lang w:val="kk-KZ"/>
        </w:rPr>
        <w:t xml:space="preserve"> </w:t>
      </w:r>
      <w:r w:rsidR="001E10E1" w:rsidRPr="00FB33F3">
        <w:rPr>
          <w:rFonts w:ascii="Times New Roman" w:hAnsi="Times New Roman" w:cs="Times New Roman"/>
          <w:bCs/>
          <w:sz w:val="28"/>
          <w:szCs w:val="28"/>
          <w:lang w:val="kk-KZ"/>
        </w:rPr>
        <w:t>Machado, C. R., Thys, R. C. S.</w:t>
      </w:r>
      <w:r w:rsidR="001E10E1" w:rsidRPr="00FB33F3">
        <w:rPr>
          <w:rFonts w:ascii="Times New Roman" w:hAnsi="Times New Roman" w:cs="Times New Roman"/>
          <w:sz w:val="28"/>
          <w:szCs w:val="28"/>
          <w:lang w:val="kk-KZ"/>
        </w:rPr>
        <w:t xml:space="preserve"> Cricket powder (</w:t>
      </w:r>
      <w:r w:rsidR="001E10E1" w:rsidRPr="00FB33F3">
        <w:rPr>
          <w:rFonts w:ascii="Times New Roman" w:hAnsi="Times New Roman" w:cs="Times New Roman"/>
          <w:iCs/>
          <w:sz w:val="28"/>
          <w:szCs w:val="28"/>
          <w:lang w:val="kk-KZ"/>
        </w:rPr>
        <w:t>Gryllus assimilis</w:t>
      </w:r>
      <w:r w:rsidR="001E10E1" w:rsidRPr="00FB33F3">
        <w:rPr>
          <w:rFonts w:ascii="Times New Roman" w:hAnsi="Times New Roman" w:cs="Times New Roman"/>
          <w:sz w:val="28"/>
          <w:szCs w:val="28"/>
          <w:lang w:val="kk-KZ"/>
        </w:rPr>
        <w:t xml:space="preserve">) as a new alternative protein source for gluten-free breads // </w:t>
      </w:r>
      <w:r w:rsidR="001E10E1" w:rsidRPr="00FB33F3">
        <w:rPr>
          <w:rFonts w:ascii="Times New Roman" w:hAnsi="Times New Roman" w:cs="Times New Roman"/>
          <w:iCs/>
          <w:sz w:val="28"/>
          <w:szCs w:val="28"/>
          <w:lang w:val="kk-KZ"/>
        </w:rPr>
        <w:t xml:space="preserve">Innovative Food Science and Emerging </w:t>
      </w:r>
      <w:r w:rsidR="001E10E1" w:rsidRPr="00FB33F3">
        <w:rPr>
          <w:rFonts w:ascii="Times New Roman" w:hAnsi="Times New Roman" w:cs="Times New Roman"/>
          <w:bCs/>
          <w:sz w:val="28"/>
          <w:szCs w:val="28"/>
          <w:lang w:val="kk-KZ"/>
        </w:rPr>
        <w:t>Technologies. – 2019. – Vol. 56. – P. 102180.</w:t>
      </w:r>
    </w:p>
    <w:p w14:paraId="6A966B61" w14:textId="65FEEAB4"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bCs/>
          <w:color w:val="auto"/>
          <w:kern w:val="0"/>
          <w:sz w:val="28"/>
          <w:szCs w:val="28"/>
          <w:lang w:val="kk-KZ" w:eastAsia="en-US" w:bidi="ar-SA"/>
          <w14:ligatures w14:val="none"/>
        </w:rPr>
      </w:pPr>
      <w:r w:rsidRPr="00FB33F3">
        <w:rPr>
          <w:rFonts w:ascii="Times New Roman" w:eastAsiaTheme="minorHAnsi" w:hAnsi="Times New Roman"/>
          <w:bCs/>
          <w:color w:val="auto"/>
          <w:kern w:val="0"/>
          <w:sz w:val="28"/>
          <w:szCs w:val="28"/>
          <w:lang w:val="kk-KZ" w:eastAsia="en-US" w:bidi="ar-SA"/>
          <w14:ligatures w14:val="none"/>
        </w:rPr>
        <w:t xml:space="preserve"> </w:t>
      </w:r>
      <w:r w:rsidR="00BD6806" w:rsidRPr="00FB33F3">
        <w:rPr>
          <w:rFonts w:ascii="Times New Roman" w:eastAsiaTheme="minorHAnsi" w:hAnsi="Times New Roman"/>
          <w:color w:val="auto"/>
          <w:kern w:val="0"/>
          <w:sz w:val="28"/>
          <w:szCs w:val="28"/>
          <w:lang w:val="kk-KZ" w:eastAsia="en-US" w:bidi="ar-SA"/>
          <w14:ligatures w14:val="none"/>
        </w:rPr>
        <w:t>Volta, U., Sapone, A., Leffler, D. A., De Giorgio, R., Catassi, C.</w:t>
      </w:r>
      <w:r w:rsidR="00BD6806" w:rsidRPr="00FB33F3">
        <w:rPr>
          <w:rFonts w:ascii="Times New Roman" w:eastAsiaTheme="minorHAnsi" w:hAnsi="Times New Roman"/>
          <w:bCs/>
          <w:color w:val="auto"/>
          <w:kern w:val="0"/>
          <w:sz w:val="28"/>
          <w:szCs w:val="28"/>
          <w:lang w:val="kk-KZ" w:eastAsia="en-US" w:bidi="ar-SA"/>
          <w14:ligatures w14:val="none"/>
        </w:rPr>
        <w:br/>
        <w:t xml:space="preserve">Celiac disease: A comprehensive current review // </w:t>
      </w:r>
      <w:r w:rsidR="00BD6806" w:rsidRPr="00FB33F3">
        <w:rPr>
          <w:rFonts w:ascii="Times New Roman" w:eastAsiaTheme="minorHAnsi" w:hAnsi="Times New Roman"/>
          <w:bCs/>
          <w:iCs/>
          <w:color w:val="auto"/>
          <w:kern w:val="0"/>
          <w:sz w:val="28"/>
          <w:szCs w:val="28"/>
          <w:lang w:val="kk-KZ" w:eastAsia="en-US" w:bidi="ar-SA"/>
          <w14:ligatures w14:val="none"/>
        </w:rPr>
        <w:t>BMC Medicine</w:t>
      </w:r>
      <w:r w:rsidR="00BD6806" w:rsidRPr="00FB33F3">
        <w:rPr>
          <w:rFonts w:ascii="Times New Roman" w:eastAsiaTheme="minorHAnsi" w:hAnsi="Times New Roman"/>
          <w:bCs/>
          <w:color w:val="auto"/>
          <w:kern w:val="0"/>
          <w:sz w:val="28"/>
          <w:szCs w:val="28"/>
          <w:lang w:val="kk-KZ" w:eastAsia="en-US" w:bidi="ar-SA"/>
          <w14:ligatures w14:val="none"/>
        </w:rPr>
        <w:t>. – 2019. – Vol. 17. – P. 142.</w:t>
      </w:r>
    </w:p>
    <w:p w14:paraId="0D8B071C" w14:textId="77777777" w:rsidR="009D6AD8" w:rsidRPr="00FB33F3" w:rsidRDefault="00C7091A" w:rsidP="009D6AD8">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 xml:space="preserve">Кобжасарова З. И., Касымова М. К., Орымбетова Г. Э. </w:t>
      </w:r>
      <w:r w:rsidR="00D73084" w:rsidRPr="00FB33F3">
        <w:rPr>
          <w:rFonts w:ascii="Times New Roman" w:eastAsiaTheme="minorHAnsi" w:hAnsi="Times New Roman"/>
          <w:color w:val="auto"/>
          <w:kern w:val="0"/>
          <w:sz w:val="28"/>
          <w:szCs w:val="28"/>
          <w:lang w:val="kk-KZ" w:eastAsia="en-US" w:bidi="ar-SA"/>
          <w14:ligatures w14:val="none"/>
        </w:rPr>
        <w:t>Құрамы байытылған нанның жаңа түрін өндіру технологиясын жасау //</w:t>
      </w:r>
      <w:r w:rsidR="00191347" w:rsidRPr="00FB33F3">
        <w:rPr>
          <w:rFonts w:ascii="Times New Roman" w:eastAsiaTheme="minorHAnsi" w:hAnsi="Times New Roman"/>
          <w:color w:val="auto"/>
          <w:kern w:val="0"/>
          <w:sz w:val="28"/>
          <w:szCs w:val="28"/>
          <w:lang w:val="kk-KZ" w:eastAsia="en-US" w:bidi="ar-SA"/>
          <w14:ligatures w14:val="none"/>
        </w:rPr>
        <w:t xml:space="preserve">«Доклады НАН РК». – 2023. – Т. 347. – №. 3. – </w:t>
      </w:r>
      <w:r w:rsidR="009D6AD8" w:rsidRPr="00FB33F3">
        <w:rPr>
          <w:rFonts w:ascii="Times New Roman" w:eastAsiaTheme="minorHAnsi" w:hAnsi="Times New Roman"/>
          <w:color w:val="auto"/>
          <w:kern w:val="0"/>
          <w:sz w:val="28"/>
          <w:szCs w:val="28"/>
          <w:lang w:val="kk-KZ" w:eastAsia="en-US" w:bidi="ar-SA"/>
          <w14:ligatures w14:val="none"/>
        </w:rPr>
        <w:t>Б</w:t>
      </w:r>
      <w:r w:rsidR="00191347" w:rsidRPr="00FB33F3">
        <w:rPr>
          <w:rFonts w:ascii="Times New Roman" w:eastAsiaTheme="minorHAnsi" w:hAnsi="Times New Roman"/>
          <w:color w:val="auto"/>
          <w:kern w:val="0"/>
          <w:sz w:val="28"/>
          <w:szCs w:val="28"/>
          <w:lang w:val="kk-KZ" w:eastAsia="en-US" w:bidi="ar-SA"/>
          <w14:ligatures w14:val="none"/>
        </w:rPr>
        <w:t>. 134-145.</w:t>
      </w:r>
    </w:p>
    <w:p w14:paraId="1DC0DE46" w14:textId="77777777" w:rsidR="00CE16C5" w:rsidRPr="00FB33F3" w:rsidRDefault="009D6AD8" w:rsidP="00CE16C5">
      <w:pPr>
        <w:pStyle w:val="MDPI71References"/>
        <w:numPr>
          <w:ilvl w:val="0"/>
          <w:numId w:val="2"/>
        </w:numPr>
        <w:tabs>
          <w:tab w:val="left" w:pos="993"/>
        </w:tabs>
        <w:spacing w:line="240" w:lineRule="auto"/>
        <w:ind w:left="0" w:firstLine="709"/>
        <w:rPr>
          <w:rFonts w:ascii="Times New Roman" w:eastAsiaTheme="minorHAnsi" w:hAnsi="Times New Roman"/>
          <w:bCs/>
          <w:iCs/>
          <w:color w:val="auto"/>
          <w:kern w:val="0"/>
          <w:sz w:val="28"/>
          <w:szCs w:val="28"/>
          <w:lang w:val="kk-KZ" w:eastAsia="en-US" w:bidi="ar-SA"/>
          <w14:ligatures w14:val="none"/>
        </w:rPr>
      </w:pPr>
      <w:r w:rsidRPr="00FB33F3">
        <w:rPr>
          <w:rFonts w:ascii="Times New Roman" w:eastAsiaTheme="minorHAnsi" w:hAnsi="Times New Roman"/>
          <w:bCs/>
          <w:color w:val="auto"/>
          <w:kern w:val="0"/>
          <w:sz w:val="28"/>
          <w:szCs w:val="28"/>
          <w:lang w:val="kk-KZ" w:eastAsia="en-US" w:bidi="ar-SA"/>
          <w14:ligatures w14:val="none"/>
        </w:rPr>
        <w:t xml:space="preserve"> Қабылда, А. және т.б. </w:t>
      </w:r>
      <w:r w:rsidRPr="00FB33F3">
        <w:rPr>
          <w:rFonts w:ascii="Times New Roman" w:eastAsiaTheme="minorHAnsi" w:hAnsi="Times New Roman"/>
          <w:bCs/>
          <w:iCs/>
          <w:color w:val="auto"/>
          <w:kern w:val="0"/>
          <w:sz w:val="28"/>
          <w:szCs w:val="28"/>
          <w:lang w:val="kk-KZ" w:eastAsia="en-US" w:bidi="ar-SA"/>
          <w14:ligatures w14:val="none"/>
        </w:rPr>
        <w:t>Қазақстанда глютенсіз тағам өндірісі іске қосылады</w:t>
      </w:r>
      <w:r w:rsidRPr="00FB33F3">
        <w:rPr>
          <w:rFonts w:ascii="Times New Roman" w:eastAsiaTheme="minorHAnsi" w:hAnsi="Times New Roman"/>
          <w:bCs/>
          <w:color w:val="auto"/>
          <w:kern w:val="0"/>
          <w:sz w:val="28"/>
          <w:szCs w:val="28"/>
          <w:lang w:val="kk-KZ" w:eastAsia="en-US" w:bidi="ar-SA"/>
          <w14:ligatures w14:val="none"/>
        </w:rPr>
        <w:t xml:space="preserve"> // Standard.kz. – 06.03.2023. – Режим доступа: </w:t>
      </w:r>
      <w:hyperlink r:id="rId42" w:history="1">
        <w:r w:rsidRPr="00FB33F3">
          <w:rPr>
            <w:rFonts w:ascii="Times New Roman" w:eastAsiaTheme="minorHAnsi" w:hAnsi="Times New Roman"/>
            <w:bCs/>
            <w:color w:val="auto"/>
            <w:kern w:val="0"/>
            <w:sz w:val="28"/>
            <w:szCs w:val="28"/>
            <w:lang w:val="kk-KZ" w:eastAsia="en-US" w:bidi="ar-SA"/>
            <w14:ligatures w14:val="none"/>
          </w:rPr>
          <w:t>https://standard.kz/kz/post/qazaqstanda-glyutensiz-tagam-ondirisi-iske-qosylad</w:t>
        </w:r>
      </w:hyperlink>
      <w:r w:rsidRPr="00FB33F3">
        <w:rPr>
          <w:rFonts w:ascii="Times New Roman" w:eastAsiaTheme="minorHAnsi" w:hAnsi="Times New Roman"/>
          <w:bCs/>
          <w:color w:val="auto"/>
          <w:kern w:val="0"/>
          <w:sz w:val="28"/>
          <w:szCs w:val="28"/>
          <w:lang w:val="kk-KZ" w:eastAsia="en-US" w:bidi="ar-SA"/>
          <w14:ligatures w14:val="none"/>
        </w:rPr>
        <w:t xml:space="preserve"> (дата </w:t>
      </w:r>
      <w:r w:rsidRPr="00FB33F3">
        <w:rPr>
          <w:rFonts w:ascii="Times New Roman" w:eastAsiaTheme="minorHAnsi" w:hAnsi="Times New Roman"/>
          <w:bCs/>
          <w:iCs/>
          <w:color w:val="auto"/>
          <w:kern w:val="0"/>
          <w:sz w:val="28"/>
          <w:szCs w:val="28"/>
          <w:lang w:val="kk-KZ" w:eastAsia="en-US" w:bidi="ar-SA"/>
          <w14:ligatures w14:val="none"/>
        </w:rPr>
        <w:t>обращения: 29.10.2025).</w:t>
      </w:r>
    </w:p>
    <w:p w14:paraId="45903719" w14:textId="7F3C05D1" w:rsidR="00191347" w:rsidRPr="00FB33F3" w:rsidRDefault="00CE16C5" w:rsidP="00CE16C5">
      <w:pPr>
        <w:pStyle w:val="MDPI71References"/>
        <w:numPr>
          <w:ilvl w:val="0"/>
          <w:numId w:val="2"/>
        </w:numPr>
        <w:tabs>
          <w:tab w:val="left" w:pos="993"/>
        </w:tabs>
        <w:spacing w:line="240" w:lineRule="auto"/>
        <w:ind w:left="0" w:firstLine="709"/>
        <w:rPr>
          <w:rFonts w:ascii="Times New Roman" w:eastAsiaTheme="minorHAnsi" w:hAnsi="Times New Roman"/>
          <w:bCs/>
          <w:iCs/>
          <w:color w:val="auto"/>
          <w:kern w:val="0"/>
          <w:sz w:val="28"/>
          <w:szCs w:val="28"/>
          <w:lang w:val="kk-KZ" w:eastAsia="en-US" w:bidi="ar-SA"/>
          <w14:ligatures w14:val="none"/>
        </w:rPr>
      </w:pPr>
      <w:r w:rsidRPr="00FB33F3">
        <w:rPr>
          <w:rFonts w:ascii="Times New Roman" w:eastAsiaTheme="minorHAnsi" w:hAnsi="Times New Roman"/>
          <w:bCs/>
          <w:iCs/>
          <w:color w:val="auto"/>
          <w:kern w:val="0"/>
          <w:sz w:val="28"/>
          <w:szCs w:val="28"/>
          <w:lang w:val="kk-KZ" w:eastAsia="en-US" w:bidi="ar-SA"/>
          <w14:ligatures w14:val="none"/>
        </w:rPr>
        <w:lastRenderedPageBreak/>
        <w:t xml:space="preserve"> Умирбекова, А. С., және басқалары. Үгілмелі печенье дайындауда глютенсіз ұндарды қолдануды зерттеу // Механика және технологиялар: ғылыми журнал. – 2023. – № 3 (81). – Б. 38–48.</w:t>
      </w:r>
    </w:p>
    <w:p w14:paraId="512C823A" w14:textId="6574B65B" w:rsidR="00ED50CD" w:rsidRPr="00FB33F3" w:rsidRDefault="00C7091A" w:rsidP="00ED50CD">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Aguiar E. V. et al. Nutritional facts regarding commercially available gluten-free bread worldwide: Recent advances and future challenges //Critical Reviews in Food Science and Nutriti</w:t>
      </w:r>
      <w:r w:rsidR="00CE0547" w:rsidRPr="00FB33F3">
        <w:rPr>
          <w:rFonts w:ascii="Times New Roman" w:eastAsiaTheme="minorHAnsi" w:hAnsi="Times New Roman"/>
          <w:color w:val="auto"/>
          <w:kern w:val="0"/>
          <w:sz w:val="28"/>
          <w:szCs w:val="28"/>
          <w:lang w:val="kk-KZ" w:eastAsia="en-US" w:bidi="ar-SA"/>
          <w14:ligatures w14:val="none"/>
        </w:rPr>
        <w:t>on. – 2023. – Т. 63. – №. 5. – Р</w:t>
      </w:r>
      <w:r w:rsidR="00191347" w:rsidRPr="00FB33F3">
        <w:rPr>
          <w:rFonts w:ascii="Times New Roman" w:eastAsiaTheme="minorHAnsi" w:hAnsi="Times New Roman"/>
          <w:color w:val="auto"/>
          <w:kern w:val="0"/>
          <w:sz w:val="28"/>
          <w:szCs w:val="28"/>
          <w:lang w:val="kk-KZ" w:eastAsia="en-US" w:bidi="ar-SA"/>
          <w14:ligatures w14:val="none"/>
        </w:rPr>
        <w:t>. 693-705.</w:t>
      </w:r>
    </w:p>
    <w:p w14:paraId="06ABF5C3" w14:textId="6EDF0695" w:rsidR="00191347" w:rsidRPr="00FB33F3" w:rsidRDefault="00ED50CD" w:rsidP="00ED50CD">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Pr="00FB33F3">
        <w:rPr>
          <w:rFonts w:ascii="Times New Roman" w:eastAsiaTheme="minorHAnsi" w:hAnsi="Times New Roman"/>
          <w:sz w:val="28"/>
          <w:szCs w:val="28"/>
          <w:lang w:val="kk-KZ" w:eastAsia="en-US"/>
        </w:rPr>
        <w:t xml:space="preserve">Ким, Ю. В., Туякова, А. Р., Есимова, Ж. А. и др. В Казахстане растет спрос на продукты питания, не содержащие глютен // </w:t>
      </w:r>
      <w:r w:rsidRPr="00FB33F3">
        <w:rPr>
          <w:rFonts w:ascii="Times New Roman" w:eastAsiaTheme="minorHAnsi" w:hAnsi="Times New Roman"/>
          <w:iCs/>
          <w:sz w:val="28"/>
          <w:szCs w:val="28"/>
          <w:lang w:val="kk-KZ" w:eastAsia="en-US"/>
        </w:rPr>
        <w:t>Kazakh Zerno</w:t>
      </w:r>
      <w:r w:rsidRPr="00FB33F3">
        <w:rPr>
          <w:rFonts w:ascii="Times New Roman" w:eastAsiaTheme="minorHAnsi" w:hAnsi="Times New Roman"/>
          <w:sz w:val="28"/>
          <w:szCs w:val="28"/>
          <w:lang w:val="kk-KZ" w:eastAsia="en-US"/>
        </w:rPr>
        <w:t xml:space="preserve"> [сайт]. – 2019. – 12 августа. – Режим доступа: </w:t>
      </w:r>
      <w:hyperlink r:id="rId43" w:history="1">
        <w:r w:rsidRPr="00FB33F3">
          <w:rPr>
            <w:rFonts w:ascii="Times New Roman" w:eastAsiaTheme="minorHAnsi" w:hAnsi="Times New Roman"/>
            <w:color w:val="auto"/>
            <w:sz w:val="28"/>
            <w:szCs w:val="28"/>
            <w:lang w:val="kk-KZ" w:eastAsia="en-US"/>
          </w:rPr>
          <w:t>https://kazakh-zerno.net/158824-v-kazahstane-rastet-spros-na-produkty-pitanija-ne</w:t>
        </w:r>
      </w:hyperlink>
      <w:r w:rsidRPr="00FB33F3">
        <w:rPr>
          <w:rFonts w:ascii="Times New Roman" w:eastAsiaTheme="minorHAnsi" w:hAnsi="Times New Roman"/>
          <w:sz w:val="28"/>
          <w:szCs w:val="28"/>
          <w:lang w:val="kk-KZ" w:eastAsia="en-US"/>
        </w:rPr>
        <w:t xml:space="preserve"> (дата обращения: 29.10.2025).</w:t>
      </w:r>
    </w:p>
    <w:p w14:paraId="0DFFFEA1" w14:textId="24BCEF26" w:rsidR="00191347" w:rsidRPr="00FB33F3" w:rsidRDefault="00C7091A"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191347" w:rsidRPr="00FB33F3">
        <w:rPr>
          <w:rFonts w:ascii="Times New Roman" w:eastAsiaTheme="minorHAnsi" w:hAnsi="Times New Roman"/>
          <w:color w:val="auto"/>
          <w:kern w:val="0"/>
          <w:sz w:val="28"/>
          <w:szCs w:val="28"/>
          <w:lang w:val="kk-KZ" w:eastAsia="en-US" w:bidi="ar-SA"/>
          <w14:ligatures w14:val="none"/>
        </w:rPr>
        <w:t>Žuljević S. O., Akagić A. Flour-Based Confectionery as //Functional Foods: Phytochemicals and Health Promoting Potential. – 2021. – С. 351</w:t>
      </w:r>
    </w:p>
    <w:p w14:paraId="30D81039" w14:textId="22ABF9C2"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Дубцов Т.Г. Применение рисовой муки при производстве хлебобулочных и мучных изделений: автореф. канд. тех. наук: 05.18.01 – М., 2010. – </w:t>
      </w:r>
      <w:r w:rsidR="00ED50CD" w:rsidRPr="00FB33F3">
        <w:rPr>
          <w:rFonts w:ascii="Times New Roman" w:hAnsi="Times New Roman" w:cs="Times New Roman"/>
          <w:sz w:val="28"/>
          <w:szCs w:val="28"/>
          <w:lang w:val="kk-KZ"/>
        </w:rPr>
        <w:t>С. 22</w:t>
      </w:r>
      <w:r w:rsidR="00191347" w:rsidRPr="00FB33F3">
        <w:rPr>
          <w:rFonts w:ascii="Times New Roman" w:hAnsi="Times New Roman" w:cs="Times New Roman"/>
          <w:sz w:val="28"/>
          <w:szCs w:val="28"/>
          <w:lang w:val="kk-KZ"/>
        </w:rPr>
        <w:t>.</w:t>
      </w:r>
    </w:p>
    <w:p w14:paraId="6BF33B36" w14:textId="53D95972"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Гаврилова О., Матвеева И., Толмачев Е. Влияние гречневой муки на качество хлеба из пшеничной муки высшего сорта // Хлебопродукты. – 2007. –№4. – С. 34-35.</w:t>
      </w:r>
    </w:p>
    <w:p w14:paraId="6D338505" w14:textId="5531A91C"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Zhang S. et al. Effects of tartary buckwheat bran flour on dough properties and quality of steamed bread //Foo</w:t>
      </w:r>
      <w:r w:rsidR="00CE0547" w:rsidRPr="00FB33F3">
        <w:rPr>
          <w:rFonts w:ascii="Times New Roman" w:hAnsi="Times New Roman" w:cs="Times New Roman"/>
          <w:sz w:val="28"/>
          <w:szCs w:val="28"/>
          <w:lang w:val="kk-KZ"/>
        </w:rPr>
        <w:t>ds. – 2021. – Т. 10. – №. 9. – Р</w:t>
      </w:r>
      <w:r w:rsidR="00191347" w:rsidRPr="00FB33F3">
        <w:rPr>
          <w:rFonts w:ascii="Times New Roman" w:hAnsi="Times New Roman" w:cs="Times New Roman"/>
          <w:sz w:val="28"/>
          <w:szCs w:val="28"/>
          <w:lang w:val="kk-KZ"/>
        </w:rPr>
        <w:t>. 2052.</w:t>
      </w:r>
    </w:p>
    <w:p w14:paraId="6C82FB23" w14:textId="581EE55F" w:rsidR="00191347" w:rsidRPr="00FB33F3" w:rsidRDefault="00C7091A" w:rsidP="00FB032C">
      <w:pPr>
        <w:pStyle w:val="a5"/>
        <w:widowControl w:val="0"/>
        <w:numPr>
          <w:ilvl w:val="0"/>
          <w:numId w:val="2"/>
        </w:numPr>
        <w:tabs>
          <w:tab w:val="left" w:pos="993"/>
          <w:tab w:val="left" w:pos="137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C07318" w:rsidRPr="00FB33F3">
        <w:rPr>
          <w:rFonts w:ascii="Times New Roman" w:hAnsi="Times New Roman" w:cs="Times New Roman"/>
          <w:sz w:val="28"/>
          <w:szCs w:val="28"/>
          <w:lang w:val="kk-KZ"/>
        </w:rPr>
        <w:t>Mohr A. E., Whisner C. M. Effects of Corn Flour Consumption on Human Health Across the Lifespan: A Scoping Review //The Journal of Nutrition. – 2025.</w:t>
      </w:r>
    </w:p>
    <w:p w14:paraId="77E96453" w14:textId="073EAC8A"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Malik M. et al. Nutritional composition, functionality, and processing technologies for amaranth //Journal of Food Processing and Preservation. – 2023. – Т. 2023. – №. 1. – С. 1753029.</w:t>
      </w:r>
    </w:p>
    <w:p w14:paraId="4FBAB2AC" w14:textId="0A6DE0FC"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Hosseintabar-Ghasemabad B. et al. Effects of using processed amaranth grain with and without enzyme on performance, egg quality, antioxidant status and lipid profile of blood and yolk cholesterol in laying hens //Animals. – 2022. – Т. 12. – №. 22. – С. 3123.</w:t>
      </w:r>
    </w:p>
    <w:p w14:paraId="48654753" w14:textId="723BBADA"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Srivastava S., Sreerama Y. N., Dharmaraj U. Effect of processing on squalene content of grain amaranth fractions //Journal of Cerea</w:t>
      </w:r>
      <w:r w:rsidR="006B1B00" w:rsidRPr="00FB33F3">
        <w:rPr>
          <w:rFonts w:ascii="Times New Roman" w:hAnsi="Times New Roman" w:cs="Times New Roman"/>
          <w:sz w:val="28"/>
          <w:szCs w:val="28"/>
          <w:lang w:val="kk-KZ"/>
        </w:rPr>
        <w:t xml:space="preserve">l Science. – 2021. – Т. 100. – </w:t>
      </w:r>
      <w:r w:rsidR="006B1B00" w:rsidRPr="00FB33F3">
        <w:rPr>
          <w:rFonts w:ascii="Times New Roman" w:hAnsi="Times New Roman" w:cs="Times New Roman"/>
          <w:sz w:val="28"/>
          <w:szCs w:val="28"/>
          <w:lang w:val="en-US"/>
        </w:rPr>
        <w:t>P</w:t>
      </w:r>
      <w:r w:rsidR="00191347" w:rsidRPr="00FB33F3">
        <w:rPr>
          <w:rFonts w:ascii="Times New Roman" w:hAnsi="Times New Roman" w:cs="Times New Roman"/>
          <w:sz w:val="28"/>
          <w:szCs w:val="28"/>
          <w:lang w:val="kk-KZ"/>
        </w:rPr>
        <w:t>. 103218.</w:t>
      </w:r>
    </w:p>
    <w:p w14:paraId="706E28FF" w14:textId="68785570" w:rsidR="00191347" w:rsidRPr="00FB33F3" w:rsidRDefault="00C7091A"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Зубцов В.А., Миневич И.Э. Биологические и физикохимические основы использования льняной муки для разработки хлебобулочных изделий // Хранение и переработка сельхозсырья. – 2011. – №3. – С. 10-13.</w:t>
      </w:r>
    </w:p>
    <w:p w14:paraId="4D27A36A" w14:textId="094E336F" w:rsidR="00191347" w:rsidRPr="00FB33F3" w:rsidRDefault="00191347" w:rsidP="00FB032C">
      <w:pPr>
        <w:pStyle w:val="af1"/>
        <w:numPr>
          <w:ilvl w:val="0"/>
          <w:numId w:val="2"/>
        </w:numPr>
        <w:tabs>
          <w:tab w:val="left" w:pos="993"/>
        </w:tabs>
        <w:ind w:left="0" w:firstLine="709"/>
        <w:rPr>
          <w:rFonts w:eastAsiaTheme="minorHAnsi"/>
          <w:sz w:val="28"/>
          <w:szCs w:val="28"/>
          <w:lang w:val="kk-KZ" w:eastAsia="en-US"/>
        </w:rPr>
      </w:pPr>
      <w:r w:rsidRPr="00FB33F3">
        <w:rPr>
          <w:rFonts w:eastAsiaTheme="minorHAnsi"/>
          <w:noProof/>
          <w:sz w:val="28"/>
          <w:szCs w:val="28"/>
          <w:lang w:eastAsia="ru-RU"/>
        </w:rPr>
        <mc:AlternateContent>
          <mc:Choice Requires="wps">
            <w:drawing>
              <wp:anchor distT="0" distB="0" distL="0" distR="0" simplePos="0" relativeHeight="251756544" behindDoc="1" locked="0" layoutInCell="1" allowOverlap="1" wp14:anchorId="7F12BB73" wp14:editId="0CAE304E">
                <wp:simplePos x="0" y="0"/>
                <wp:positionH relativeFrom="page">
                  <wp:posOffset>1704085</wp:posOffset>
                </wp:positionH>
                <wp:positionV relativeFrom="paragraph">
                  <wp:posOffset>408255</wp:posOffset>
                </wp:positionV>
                <wp:extent cx="44450" cy="204470"/>
                <wp:effectExtent l="0" t="0" r="0" b="0"/>
                <wp:wrapNone/>
                <wp:docPr id="15"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450" cy="204470"/>
                        </a:xfrm>
                        <a:custGeom>
                          <a:avLst/>
                          <a:gdLst/>
                          <a:ahLst/>
                          <a:cxnLst/>
                          <a:rect l="l" t="t" r="r" b="b"/>
                          <a:pathLst>
                            <a:path w="44450" h="204470">
                              <a:moveTo>
                                <a:pt x="44195" y="0"/>
                              </a:moveTo>
                              <a:lnTo>
                                <a:pt x="0" y="0"/>
                              </a:lnTo>
                              <a:lnTo>
                                <a:pt x="0" y="204215"/>
                              </a:lnTo>
                              <a:lnTo>
                                <a:pt x="44195" y="204215"/>
                              </a:lnTo>
                              <a:lnTo>
                                <a:pt x="44195" y="0"/>
                              </a:lnTo>
                              <a:close/>
                            </a:path>
                          </a:pathLst>
                        </a:custGeom>
                        <a:solidFill>
                          <a:srgbClr val="FBFBFB"/>
                        </a:solidFill>
                      </wps:spPr>
                      <wps:bodyPr wrap="square" lIns="0" tIns="0" rIns="0" bIns="0" rtlCol="0">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CFB5FC" id="Graphic 93" o:spid="_x0000_s1026" style="position:absolute;margin-left:134.2pt;margin-top:32.15pt;width:3.5pt;height:16.1pt;z-index:-251559936;visibility:visible;mso-wrap-style:square;mso-wrap-distance-left:0;mso-wrap-distance-top:0;mso-wrap-distance-right:0;mso-wrap-distance-bottom:0;mso-position-horizontal:absolute;mso-position-horizontal-relative:page;mso-position-vertical:absolute;mso-position-vertical-relative:text;v-text-anchor:top" coordsize="44450,204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" path="m44195,l,,,204215r44195,l44195,xe" fillcolor="#fbfbfb" stroked="f">
                <v:path arrowok="t"/>
                <w10:wrap anchorx="page"/>
              </v:shape>
            </w:pict>
          </mc:Fallback>
        </mc:AlternateContent>
      </w:r>
      <w:r w:rsidR="00C7091A" w:rsidRPr="00FB33F3">
        <w:rPr>
          <w:rFonts w:eastAsiaTheme="minorHAnsi"/>
          <w:sz w:val="28"/>
          <w:szCs w:val="28"/>
          <w:lang w:val="kk-KZ" w:eastAsia="en-US"/>
        </w:rPr>
        <w:t xml:space="preserve"> </w:t>
      </w:r>
      <w:r w:rsidRPr="00FB33F3">
        <w:rPr>
          <w:rFonts w:eastAsiaTheme="minorHAnsi"/>
          <w:sz w:val="28"/>
          <w:szCs w:val="28"/>
          <w:lang w:val="kk-KZ" w:eastAsia="en-US"/>
        </w:rPr>
        <w:t>Пащенко Л.П. Некоторые сведения о нуте и применении его в продуктах питания // Хранение и переработка сельхозсырья. – 2004. – №4. – С. 59-60.</w:t>
      </w:r>
    </w:p>
    <w:p w14:paraId="04B4FF30" w14:textId="4BA4E89C" w:rsidR="00191347" w:rsidRPr="00FB33F3" w:rsidRDefault="00DC4506" w:rsidP="00FB032C">
      <w:pPr>
        <w:pStyle w:val="af1"/>
        <w:numPr>
          <w:ilvl w:val="0"/>
          <w:numId w:val="2"/>
        </w:numPr>
        <w:tabs>
          <w:tab w:val="left" w:pos="993"/>
        </w:tabs>
        <w:ind w:left="0" w:firstLine="709"/>
        <w:rPr>
          <w:rFonts w:eastAsiaTheme="minorHAnsi"/>
          <w:sz w:val="28"/>
          <w:szCs w:val="28"/>
          <w:lang w:val="kk-KZ" w:eastAsia="en-US"/>
        </w:rPr>
      </w:pPr>
      <w:r w:rsidRPr="00FB33F3">
        <w:rPr>
          <w:rFonts w:eastAsiaTheme="minorHAnsi"/>
          <w:sz w:val="28"/>
          <w:szCs w:val="28"/>
          <w:lang w:val="kk-KZ" w:eastAsia="en-US"/>
        </w:rPr>
        <w:t xml:space="preserve"> </w:t>
      </w:r>
      <w:r w:rsidR="00191347" w:rsidRPr="00FB33F3">
        <w:rPr>
          <w:rFonts w:eastAsiaTheme="minorHAnsi"/>
          <w:sz w:val="28"/>
          <w:szCs w:val="28"/>
          <w:lang w:val="kk-KZ" w:eastAsia="en-US"/>
        </w:rPr>
        <w:t>Батурина Н.А., Музалевская Р.С. Использование муки из семян бобовых культур для повышения пищевой ценности пшеничного хлеба // В кн.: Товароведно-технологические аспекты разработки пищевых продуктов функционального и специализированного назначения. – Воронеж, 2010. – С. 174-199.</w:t>
      </w:r>
    </w:p>
    <w:p w14:paraId="2EAE9A92" w14:textId="107C776D" w:rsidR="00191347" w:rsidRPr="00FB33F3" w:rsidRDefault="00DC4506" w:rsidP="00FB032C">
      <w:pPr>
        <w:pStyle w:val="af1"/>
        <w:numPr>
          <w:ilvl w:val="0"/>
          <w:numId w:val="2"/>
        </w:numPr>
        <w:tabs>
          <w:tab w:val="left" w:pos="993"/>
        </w:tabs>
        <w:ind w:left="0" w:firstLine="709"/>
        <w:rPr>
          <w:rFonts w:eastAsiaTheme="minorHAnsi"/>
          <w:sz w:val="28"/>
          <w:szCs w:val="28"/>
          <w:lang w:val="kk-KZ" w:eastAsia="en-US"/>
        </w:rPr>
      </w:pPr>
      <w:r w:rsidRPr="00FB33F3">
        <w:rPr>
          <w:rFonts w:eastAsiaTheme="minorHAnsi"/>
          <w:sz w:val="28"/>
          <w:szCs w:val="28"/>
          <w:lang w:val="kk-KZ" w:eastAsia="en-US"/>
        </w:rPr>
        <w:t xml:space="preserve"> </w:t>
      </w:r>
      <w:r w:rsidR="00191347" w:rsidRPr="00FB33F3">
        <w:rPr>
          <w:rFonts w:eastAsiaTheme="minorHAnsi"/>
          <w:sz w:val="28"/>
          <w:szCs w:val="28"/>
          <w:lang w:val="kk-KZ" w:eastAsia="en-US"/>
        </w:rPr>
        <w:t xml:space="preserve">Кулуштаева Б.М., Асенова Б.К., Касымов С.К. и др. Батон с </w:t>
      </w:r>
      <w:r w:rsidR="00191347" w:rsidRPr="00FB33F3">
        <w:rPr>
          <w:rFonts w:eastAsiaTheme="minorHAnsi"/>
          <w:sz w:val="28"/>
          <w:szCs w:val="28"/>
          <w:lang w:val="kk-KZ" w:eastAsia="en-US"/>
        </w:rPr>
        <w:lastRenderedPageBreak/>
        <w:t>использованием семян кунжута // Научное обеспечение инновационных технологий производства и хранения сельскохозяйственной и пищевой продукции: сб. матер. 1-й междунар. конф. – Краснодар, 2016. – С. 414-418.</w:t>
      </w:r>
    </w:p>
    <w:p w14:paraId="7B6CAD79" w14:textId="0CE9D097"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Istrate A. M. et al. Influence of hemp flour on dough rheology and bread quality //Scientific Study &amp; Research. Chemistry &amp; Chemical Engineering, Biotechnology, Food Industry. – 2021. – Т. 22. – №. 4. – </w:t>
      </w:r>
      <w:r w:rsidR="00266F3B" w:rsidRPr="00FB33F3">
        <w:rPr>
          <w:rFonts w:ascii="Times New Roman" w:hAnsi="Times New Roman" w:cs="Times New Roman"/>
          <w:sz w:val="28"/>
          <w:szCs w:val="28"/>
          <w:lang w:val="en-US"/>
        </w:rPr>
        <w:t>P</w:t>
      </w:r>
      <w:r w:rsidR="00191347" w:rsidRPr="00FB33F3">
        <w:rPr>
          <w:rFonts w:ascii="Times New Roman" w:hAnsi="Times New Roman" w:cs="Times New Roman"/>
          <w:sz w:val="28"/>
          <w:szCs w:val="28"/>
          <w:lang w:val="kk-KZ"/>
        </w:rPr>
        <w:t>. 521-531.</w:t>
      </w:r>
    </w:p>
    <w:p w14:paraId="5B708002" w14:textId="7D9AA297" w:rsidR="00ED50CD" w:rsidRPr="00FB33F3" w:rsidRDefault="00DC4506" w:rsidP="00ED50CD">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Romano A. et al. Lentil flour: Nutritional and technological properties, in vitro digestibility and perspectives for use in the food industry //Current Opinion in Fo</w:t>
      </w:r>
      <w:r w:rsidR="00266F3B" w:rsidRPr="00FB33F3">
        <w:rPr>
          <w:rFonts w:ascii="Times New Roman" w:hAnsi="Times New Roman" w:cs="Times New Roman"/>
          <w:sz w:val="28"/>
          <w:szCs w:val="28"/>
          <w:lang w:val="kk-KZ"/>
        </w:rPr>
        <w:t xml:space="preserve">od Science. – 2021. – Т. 40. – </w:t>
      </w:r>
      <w:r w:rsidR="00266F3B" w:rsidRPr="00FB33F3">
        <w:rPr>
          <w:rFonts w:ascii="Times New Roman" w:hAnsi="Times New Roman" w:cs="Times New Roman"/>
          <w:sz w:val="28"/>
          <w:szCs w:val="28"/>
          <w:lang w:val="en-US"/>
        </w:rPr>
        <w:t>P</w:t>
      </w:r>
      <w:r w:rsidR="00191347" w:rsidRPr="00FB33F3">
        <w:rPr>
          <w:rFonts w:ascii="Times New Roman" w:hAnsi="Times New Roman" w:cs="Times New Roman"/>
          <w:sz w:val="28"/>
          <w:szCs w:val="28"/>
          <w:lang w:val="kk-KZ"/>
        </w:rPr>
        <w:t>. 157-167.</w:t>
      </w:r>
    </w:p>
    <w:p w14:paraId="06215EE5" w14:textId="4F1B8EE0" w:rsidR="00ED50CD" w:rsidRPr="00FB33F3" w:rsidRDefault="00ED50CD" w:rsidP="00ED50CD">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Козубаева, Л. А.</w:t>
      </w:r>
      <w:r w:rsidR="00B220E4" w:rsidRPr="00FB33F3">
        <w:rPr>
          <w:rFonts w:ascii="Times New Roman" w:hAnsi="Times New Roman" w:cs="Times New Roman"/>
          <w:sz w:val="28"/>
          <w:szCs w:val="28"/>
          <w:lang w:val="kk-KZ"/>
        </w:rPr>
        <w:t>, Кузьмина, С. С.,</w:t>
      </w:r>
      <w:r w:rsidRPr="00FB33F3">
        <w:rPr>
          <w:rFonts w:ascii="Times New Roman" w:hAnsi="Times New Roman" w:cs="Times New Roman"/>
          <w:sz w:val="28"/>
          <w:szCs w:val="28"/>
          <w:lang w:val="kk-KZ"/>
        </w:rPr>
        <w:t xml:space="preserve"> Вишняк, М. Н. </w:t>
      </w:r>
      <w:r w:rsidRPr="00FB33F3">
        <w:rPr>
          <w:rFonts w:ascii="Times New Roman" w:hAnsi="Times New Roman" w:cs="Times New Roman"/>
          <w:iCs/>
          <w:sz w:val="28"/>
          <w:szCs w:val="28"/>
          <w:lang w:val="kk-KZ"/>
        </w:rPr>
        <w:t>Печенье для безглютенового питания</w:t>
      </w:r>
      <w:r w:rsidRPr="00FB33F3">
        <w:rPr>
          <w:rFonts w:ascii="Times New Roman" w:hAnsi="Times New Roman" w:cs="Times New Roman"/>
          <w:sz w:val="28"/>
          <w:szCs w:val="28"/>
          <w:lang w:val="kk-KZ"/>
        </w:rPr>
        <w:t xml:space="preserve"> // </w:t>
      </w:r>
      <w:r w:rsidRPr="00FB33F3">
        <w:rPr>
          <w:rFonts w:ascii="Times New Roman" w:hAnsi="Times New Roman" w:cs="Times New Roman"/>
          <w:iCs/>
          <w:sz w:val="28"/>
          <w:szCs w:val="28"/>
          <w:lang w:val="kk-KZ"/>
        </w:rPr>
        <w:t>Пищевая промышленность</w:t>
      </w:r>
      <w:r w:rsidRPr="00FB33F3">
        <w:rPr>
          <w:rFonts w:ascii="Times New Roman" w:hAnsi="Times New Roman" w:cs="Times New Roman"/>
          <w:sz w:val="28"/>
          <w:szCs w:val="28"/>
          <w:lang w:val="kk-KZ"/>
        </w:rPr>
        <w:t>. – 2010. – № 8. – С. 33.</w:t>
      </w:r>
    </w:p>
    <w:p w14:paraId="4A37A55C" w14:textId="283FC10B" w:rsidR="00191347" w:rsidRPr="00FB33F3" w:rsidRDefault="00DC4506" w:rsidP="00115114">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DA4436" w:rsidRPr="00FB33F3">
        <w:rPr>
          <w:rFonts w:ascii="Times New Roman" w:hAnsi="Times New Roman" w:cs="Times New Roman"/>
          <w:sz w:val="28"/>
          <w:szCs w:val="28"/>
          <w:lang w:val="kk-KZ"/>
        </w:rPr>
        <w:t xml:space="preserve">Никифорова Т. А., Хон И. А. «Перспективы применения гречневой мучки в производстве хлебобулочных изделий» // </w:t>
      </w:r>
      <w:r w:rsidR="00DA4436" w:rsidRPr="00FB33F3">
        <w:rPr>
          <w:rFonts w:ascii="Times New Roman" w:hAnsi="Times New Roman" w:cs="Times New Roman"/>
          <w:iCs/>
          <w:sz w:val="28"/>
          <w:szCs w:val="28"/>
          <w:lang w:val="kk-KZ"/>
        </w:rPr>
        <w:t>Хлебопродукты.</w:t>
      </w:r>
      <w:r w:rsidR="00DA4436" w:rsidRPr="00FB33F3">
        <w:rPr>
          <w:rFonts w:ascii="Times New Roman" w:hAnsi="Times New Roman" w:cs="Times New Roman"/>
          <w:sz w:val="28"/>
          <w:szCs w:val="28"/>
          <w:lang w:val="kk-KZ"/>
        </w:rPr>
        <w:t xml:space="preserve"> – 2016. –                № 3. – С. 51-53.</w:t>
      </w:r>
    </w:p>
    <w:p w14:paraId="53CF881F" w14:textId="5692854C"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Гаврилова О.М. Разработка технологии хлебобулочных изделий с применением гречневой м</w:t>
      </w:r>
      <w:r w:rsidR="001A3FA4" w:rsidRPr="00FB33F3">
        <w:rPr>
          <w:rFonts w:ascii="Times New Roman" w:hAnsi="Times New Roman" w:cs="Times New Roman"/>
          <w:sz w:val="28"/>
          <w:szCs w:val="28"/>
          <w:lang w:val="kk-KZ"/>
        </w:rPr>
        <w:t>уки: Автореф.</w:t>
      </w:r>
      <w:r w:rsidR="00191347" w:rsidRPr="00FB33F3">
        <w:rPr>
          <w:rFonts w:ascii="Times New Roman" w:hAnsi="Times New Roman" w:cs="Times New Roman"/>
          <w:sz w:val="28"/>
          <w:szCs w:val="28"/>
          <w:lang w:val="kk-KZ"/>
        </w:rPr>
        <w:t xml:space="preserve">: 05.18.01 .- Москва, 2008.- </w:t>
      </w:r>
      <w:r w:rsidR="00CC7E75" w:rsidRPr="00FB33F3">
        <w:rPr>
          <w:rFonts w:ascii="Times New Roman" w:hAnsi="Times New Roman" w:cs="Times New Roman"/>
          <w:sz w:val="28"/>
          <w:szCs w:val="28"/>
          <w:lang w:val="kk-KZ"/>
        </w:rPr>
        <w:t>С. 25</w:t>
      </w:r>
      <w:r w:rsidR="00191347" w:rsidRPr="00FB33F3">
        <w:rPr>
          <w:rFonts w:ascii="Times New Roman" w:hAnsi="Times New Roman" w:cs="Times New Roman"/>
          <w:sz w:val="28"/>
          <w:szCs w:val="28"/>
          <w:lang w:val="kk-KZ"/>
        </w:rPr>
        <w:t>.</w:t>
      </w:r>
    </w:p>
    <w:p w14:paraId="5BA5F4F6" w14:textId="3EFBB6F1" w:rsidR="00191347" w:rsidRPr="00FB33F3" w:rsidRDefault="00195F41" w:rsidP="00195F41">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bCs/>
          <w:sz w:val="28"/>
          <w:szCs w:val="28"/>
          <w:lang w:val="kk-KZ"/>
        </w:rPr>
        <w:t xml:space="preserve"> </w:t>
      </w:r>
      <w:r w:rsidR="00CC7E75" w:rsidRPr="00FB33F3">
        <w:rPr>
          <w:rFonts w:ascii="Times New Roman" w:hAnsi="Times New Roman"/>
          <w:bCs/>
          <w:sz w:val="28"/>
          <w:szCs w:val="28"/>
          <w:lang w:val="ru-KZ"/>
        </w:rPr>
        <w:t>Lazova-Borisova, I.</w:t>
      </w:r>
      <w:r w:rsidR="00CC7E75" w:rsidRPr="00FB33F3">
        <w:rPr>
          <w:rFonts w:ascii="Times New Roman" w:hAnsi="Times New Roman"/>
          <w:sz w:val="28"/>
          <w:szCs w:val="28"/>
          <w:lang w:val="kk-KZ"/>
        </w:rPr>
        <w:t xml:space="preserve"> </w:t>
      </w:r>
      <w:r w:rsidR="00CC7E75" w:rsidRPr="00FB33F3">
        <w:rPr>
          <w:rFonts w:ascii="Times New Roman" w:hAnsi="Times New Roman"/>
          <w:iCs/>
          <w:sz w:val="28"/>
          <w:szCs w:val="28"/>
          <w:lang w:val="ru-KZ"/>
        </w:rPr>
        <w:t>Preparation of Bread by Using Mix of Gluten-Free Flours and</w:t>
      </w:r>
      <w:r w:rsidR="00CC7E75" w:rsidRPr="00FB33F3">
        <w:rPr>
          <w:rFonts w:ascii="Times New Roman" w:hAnsi="Times New Roman"/>
          <w:iCs/>
          <w:sz w:val="28"/>
          <w:szCs w:val="28"/>
          <w:lang w:val="kk-KZ"/>
        </w:rPr>
        <w:t xml:space="preserve"> </w:t>
      </w:r>
      <w:r w:rsidR="00CC7E75" w:rsidRPr="00FB33F3">
        <w:rPr>
          <w:rFonts w:ascii="Times New Roman" w:hAnsi="Times New Roman"/>
          <w:iCs/>
          <w:sz w:val="28"/>
          <w:szCs w:val="28"/>
          <w:lang w:val="ru-KZ"/>
        </w:rPr>
        <w:t>Various Hydrocolloids</w:t>
      </w:r>
      <w:r w:rsidR="00CC7E75" w:rsidRPr="00FB33F3">
        <w:rPr>
          <w:rFonts w:ascii="Times New Roman" w:hAnsi="Times New Roman"/>
          <w:sz w:val="28"/>
          <w:szCs w:val="28"/>
          <w:lang w:val="ru-KZ"/>
        </w:rPr>
        <w:t xml:space="preserve"> // </w:t>
      </w:r>
      <w:r w:rsidR="00CC7E75" w:rsidRPr="00FB33F3">
        <w:rPr>
          <w:rFonts w:ascii="Times New Roman" w:hAnsi="Times New Roman"/>
          <w:iCs/>
          <w:sz w:val="28"/>
          <w:szCs w:val="28"/>
          <w:lang w:val="ru-KZ"/>
        </w:rPr>
        <w:t>Journal of Food Science and Nutrition Research.</w:t>
      </w:r>
      <w:r w:rsidR="00CC7E75" w:rsidRPr="00FB33F3">
        <w:rPr>
          <w:rFonts w:ascii="Times New Roman" w:hAnsi="Times New Roman"/>
          <w:sz w:val="28"/>
          <w:szCs w:val="28"/>
          <w:lang w:val="ru-KZ"/>
        </w:rPr>
        <w:t xml:space="preserve"> – 2022. – Vol. 5, No. 3. – P. 255–263. – DOI: 10.26502/jfsnr.2642-11000097.</w:t>
      </w:r>
    </w:p>
    <w:p w14:paraId="08B36A32" w14:textId="31C2B217" w:rsidR="00191347" w:rsidRPr="00FB33F3" w:rsidRDefault="00DC4506" w:rsidP="00FB032C">
      <w:pPr>
        <w:pStyle w:val="a5"/>
        <w:widowControl w:val="0"/>
        <w:numPr>
          <w:ilvl w:val="0"/>
          <w:numId w:val="2"/>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Wronkowska M. et </w:t>
      </w:r>
      <w:r w:rsidR="00C25DF4" w:rsidRPr="00FB33F3">
        <w:rPr>
          <w:rFonts w:ascii="Times New Roman" w:hAnsi="Times New Roman" w:cs="Times New Roman"/>
          <w:sz w:val="28"/>
          <w:szCs w:val="28"/>
          <w:lang w:val="kk-KZ"/>
        </w:rPr>
        <w:t xml:space="preserve">al. Effects of buckwheat flour </w:t>
      </w:r>
      <w:r w:rsidR="00C25DF4" w:rsidRPr="00FB33F3">
        <w:rPr>
          <w:rFonts w:ascii="Times New Roman" w:hAnsi="Times New Roman" w:cs="Times New Roman"/>
          <w:sz w:val="28"/>
          <w:szCs w:val="28"/>
          <w:lang w:val="en-US"/>
        </w:rPr>
        <w:t>(</w:t>
      </w:r>
      <w:r w:rsidR="00C25DF4" w:rsidRPr="00FB33F3">
        <w:rPr>
          <w:rFonts w:ascii="Times New Roman" w:hAnsi="Times New Roman" w:cs="Times New Roman"/>
          <w:sz w:val="28"/>
          <w:szCs w:val="28"/>
          <w:lang w:val="kk-KZ"/>
        </w:rPr>
        <w:t xml:space="preserve">Fagopyrum esculentum Moench) </w:t>
      </w:r>
      <w:r w:rsidR="00191347" w:rsidRPr="00FB33F3">
        <w:rPr>
          <w:rFonts w:ascii="Times New Roman" w:hAnsi="Times New Roman" w:cs="Times New Roman"/>
          <w:sz w:val="28"/>
          <w:szCs w:val="28"/>
          <w:lang w:val="kk-KZ"/>
        </w:rPr>
        <w:t>on the quality of gluten-free bread //Polish journal of food and nutrition sciences. – 2008. – Т. 58. – №. 2.</w:t>
      </w:r>
    </w:p>
    <w:p w14:paraId="65FDB80F" w14:textId="2C7CD56F"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color w:val="FF0000"/>
          <w:sz w:val="28"/>
          <w:szCs w:val="28"/>
          <w:lang w:val="kk-KZ"/>
        </w:rPr>
        <w:t xml:space="preserve"> </w:t>
      </w:r>
      <w:r w:rsidR="006B1B00" w:rsidRPr="00FB33F3">
        <w:rPr>
          <w:rFonts w:ascii="Times New Roman" w:hAnsi="Times New Roman" w:cs="Times New Roman"/>
          <w:sz w:val="28"/>
          <w:szCs w:val="28"/>
          <w:lang w:val="kk-KZ"/>
        </w:rPr>
        <w:t>Dufour, D.</w:t>
      </w:r>
      <w:r w:rsidR="004746A8" w:rsidRPr="00FB33F3">
        <w:rPr>
          <w:rFonts w:ascii="Times New Roman" w:hAnsi="Times New Roman" w:cs="Times New Roman"/>
          <w:sz w:val="28"/>
          <w:szCs w:val="28"/>
          <w:lang w:val="kk-KZ"/>
        </w:rPr>
        <w:t xml:space="preserve"> </w:t>
      </w:r>
      <w:r w:rsidR="006B1B00" w:rsidRPr="00FB33F3">
        <w:rPr>
          <w:rFonts w:ascii="Times New Roman" w:hAnsi="Times New Roman" w:cs="Times New Roman"/>
          <w:sz w:val="28"/>
          <w:szCs w:val="28"/>
          <w:lang w:val="kk-KZ"/>
        </w:rPr>
        <w:t>et al.</w:t>
      </w:r>
      <w:r w:rsidR="006B1B00" w:rsidRPr="00FB33F3">
        <w:rPr>
          <w:rFonts w:ascii="Times New Roman" w:hAnsi="Times New Roman" w:cs="Times New Roman"/>
          <w:sz w:val="28"/>
          <w:szCs w:val="28"/>
          <w:lang w:val="en-US"/>
        </w:rPr>
        <w:t xml:space="preserve"> </w:t>
      </w:r>
      <w:r w:rsidR="004746A8" w:rsidRPr="00FB33F3">
        <w:rPr>
          <w:rFonts w:ascii="Times New Roman" w:hAnsi="Times New Roman" w:cs="Times New Roman"/>
          <w:iCs/>
          <w:sz w:val="28"/>
          <w:szCs w:val="28"/>
          <w:lang w:val="kk-KZ"/>
        </w:rPr>
        <w:t>Native and fermented waxy cassava starch as a novel gluten-free and clean-label ingredient for baking and expanded product development</w:t>
      </w:r>
      <w:r w:rsidR="004746A8" w:rsidRPr="00FB33F3">
        <w:rPr>
          <w:rFonts w:ascii="Times New Roman" w:hAnsi="Times New Roman" w:cs="Times New Roman"/>
          <w:sz w:val="28"/>
          <w:szCs w:val="28"/>
          <w:lang w:val="kk-KZ"/>
        </w:rPr>
        <w:t xml:space="preserve"> // </w:t>
      </w:r>
      <w:r w:rsidR="004746A8" w:rsidRPr="00FB33F3">
        <w:rPr>
          <w:rFonts w:ascii="Times New Roman" w:hAnsi="Times New Roman" w:cs="Times New Roman"/>
          <w:iCs/>
          <w:sz w:val="28"/>
          <w:szCs w:val="28"/>
          <w:lang w:val="kk-KZ"/>
        </w:rPr>
        <w:t>Food Hydrocolloids</w:t>
      </w:r>
      <w:r w:rsidR="004746A8" w:rsidRPr="00FB33F3">
        <w:rPr>
          <w:rFonts w:ascii="Times New Roman" w:hAnsi="Times New Roman" w:cs="Times New Roman"/>
          <w:sz w:val="28"/>
          <w:szCs w:val="28"/>
          <w:lang w:val="kk-KZ"/>
        </w:rPr>
        <w:t>. – 2022. – Т. 129. – № 107659. – DOI: 10.1016/j.foodhyd.2022.107659.</w:t>
      </w:r>
    </w:p>
    <w:p w14:paraId="518B049E" w14:textId="0645ABB9"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Arendt E. K. et al. Gluten-free breads //Gluten-free cereal products and beverages. – Academic Press, 2008. – С. 289-VII.</w:t>
      </w:r>
    </w:p>
    <w:p w14:paraId="5D3D1430" w14:textId="1498F906"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color w:val="FF0000"/>
          <w:sz w:val="28"/>
          <w:szCs w:val="28"/>
          <w:lang w:val="kk-KZ"/>
        </w:rPr>
      </w:pPr>
      <w:r w:rsidRPr="00FB33F3">
        <w:rPr>
          <w:rFonts w:ascii="Times New Roman" w:hAnsi="Times New Roman" w:cs="Times New Roman"/>
          <w:color w:val="FF0000"/>
          <w:sz w:val="28"/>
          <w:szCs w:val="28"/>
          <w:lang w:val="kk-KZ"/>
        </w:rPr>
        <w:t xml:space="preserve"> </w:t>
      </w:r>
      <w:r w:rsidR="0045118B" w:rsidRPr="00FB33F3">
        <w:rPr>
          <w:rFonts w:ascii="Times New Roman" w:hAnsi="Times New Roman" w:cs="Times New Roman"/>
          <w:bCs/>
          <w:sz w:val="28"/>
          <w:szCs w:val="28"/>
          <w:lang w:val="kk-KZ"/>
        </w:rPr>
        <w:t>Culetu, A., Duta, D.E., Papageorgiou, M., Varzakas, T.</w:t>
      </w:r>
      <w:r w:rsidR="0045118B" w:rsidRPr="00FB33F3">
        <w:rPr>
          <w:rFonts w:ascii="Times New Roman" w:hAnsi="Times New Roman" w:cs="Times New Roman"/>
          <w:sz w:val="28"/>
          <w:szCs w:val="28"/>
          <w:lang w:val="kk-KZ"/>
        </w:rPr>
        <w:br/>
      </w:r>
      <w:r w:rsidR="0045118B" w:rsidRPr="00FB33F3">
        <w:rPr>
          <w:rFonts w:ascii="Times New Roman" w:hAnsi="Times New Roman" w:cs="Times New Roman"/>
          <w:iCs/>
          <w:sz w:val="28"/>
          <w:szCs w:val="28"/>
          <w:lang w:val="kk-KZ"/>
        </w:rPr>
        <w:t>The Role of Hydrocolloids in Gluten-Free Bread and Pasta: Rheology, Characteristics, Staling and Glycemic Index</w:t>
      </w:r>
      <w:r w:rsidR="0045118B" w:rsidRPr="00FB33F3">
        <w:rPr>
          <w:rFonts w:ascii="Times New Roman" w:hAnsi="Times New Roman" w:cs="Times New Roman"/>
          <w:sz w:val="28"/>
          <w:szCs w:val="28"/>
          <w:lang w:val="kk-KZ"/>
        </w:rPr>
        <w:t xml:space="preserve"> // </w:t>
      </w:r>
      <w:r w:rsidR="0045118B" w:rsidRPr="00FB33F3">
        <w:rPr>
          <w:rFonts w:ascii="Times New Roman" w:hAnsi="Times New Roman" w:cs="Times New Roman"/>
          <w:iCs/>
          <w:sz w:val="28"/>
          <w:szCs w:val="28"/>
          <w:lang w:val="kk-KZ"/>
        </w:rPr>
        <w:t>Foods</w:t>
      </w:r>
      <w:r w:rsidR="0045118B" w:rsidRPr="00FB33F3">
        <w:rPr>
          <w:rFonts w:ascii="Times New Roman" w:hAnsi="Times New Roman" w:cs="Times New Roman"/>
          <w:sz w:val="28"/>
          <w:szCs w:val="28"/>
          <w:lang w:val="kk-KZ"/>
        </w:rPr>
        <w:t>. – 2021. – Т. 10, № 12. – Article 3121. – DOI: 10.3390/foods10123121.</w:t>
      </w:r>
    </w:p>
    <w:p w14:paraId="0B3C59C5" w14:textId="01365A76"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Djeghim, F.; Bourekoua, H.; Różyło, R.; Bieńczak, A.; Tanaś, W.; Zidoune, M.N. Effect of By-Products from Selected Fruits and Vegetables on Gluten-Free Dough Rheology and Bread Properties. Appl. Sci. 2021, 11, 4605. </w:t>
      </w:r>
    </w:p>
    <w:p w14:paraId="254C965C" w14:textId="7EF0062E"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Kirbas, Z.; Kumcuoglu, S.; Tavman, S. Effects of apple, orange and carrot pomace powders on gluten-free batter rheology and cake properties. J. Food </w:t>
      </w:r>
      <w:r w:rsidR="001A3FA4" w:rsidRPr="00FB33F3">
        <w:rPr>
          <w:rFonts w:ascii="Times New Roman" w:hAnsi="Times New Roman" w:cs="Times New Roman"/>
          <w:sz w:val="28"/>
          <w:szCs w:val="28"/>
          <w:lang w:val="kk-KZ"/>
        </w:rPr>
        <w:t>Sci. Technol. 2019, 56, 914–926.</w:t>
      </w:r>
    </w:p>
    <w:p w14:paraId="06311F51" w14:textId="11673248" w:rsidR="00191347" w:rsidRPr="00FB33F3" w:rsidRDefault="00DC4506" w:rsidP="00FB032C">
      <w:pPr>
        <w:pStyle w:val="a5"/>
        <w:widowControl w:val="0"/>
        <w:numPr>
          <w:ilvl w:val="0"/>
          <w:numId w:val="2"/>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Šmídová Z., Rysová J. Gluten-free bread and bakery products technology //Foods. – 2022. – Т. 11. – №. 3. – С. 480.</w:t>
      </w:r>
    </w:p>
    <w:p w14:paraId="258B1C60" w14:textId="3F00B724"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Yano H. Recent practical researches in the development of gluten-free breads //npj Science of Food. – 2019. – Т. 3. – №. 1. – С. 7. </w:t>
      </w:r>
    </w:p>
    <w:p w14:paraId="64CC6052" w14:textId="0CFAC9ED"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Zarzycki P., Wirkijowska A., Pankiewicz U. Functional Bakery Products: Technological, Chemical and Nutritional Modification //Applied Sciences. – 2024. – </w:t>
      </w:r>
      <w:r w:rsidR="00C179C4" w:rsidRPr="00FB33F3">
        <w:rPr>
          <w:rFonts w:ascii="Times New Roman" w:hAnsi="Times New Roman" w:cs="Times New Roman"/>
          <w:sz w:val="28"/>
          <w:szCs w:val="28"/>
          <w:lang w:val="kk-KZ"/>
        </w:rPr>
        <w:lastRenderedPageBreak/>
        <w:t xml:space="preserve">Т. 14. – №. 24. – </w:t>
      </w:r>
      <w:r w:rsidR="00C179C4" w:rsidRPr="00FB33F3">
        <w:rPr>
          <w:rFonts w:ascii="Times New Roman" w:hAnsi="Times New Roman" w:cs="Times New Roman"/>
          <w:sz w:val="28"/>
          <w:szCs w:val="28"/>
          <w:lang w:val="en-US"/>
        </w:rPr>
        <w:t>P</w:t>
      </w:r>
      <w:r w:rsidR="00191347" w:rsidRPr="00FB33F3">
        <w:rPr>
          <w:rFonts w:ascii="Times New Roman" w:hAnsi="Times New Roman" w:cs="Times New Roman"/>
          <w:sz w:val="28"/>
          <w:szCs w:val="28"/>
          <w:lang w:val="kk-KZ"/>
        </w:rPr>
        <w:t>. 12023.</w:t>
      </w:r>
    </w:p>
    <w:p w14:paraId="0F9814A4" w14:textId="2FE86470"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Bender D., Schönlechner R. Innovative approaches towards improved gluten-free bread properties //Journal of Cereal Science. – 2020. – Т. 91. – С. 102904.</w:t>
      </w:r>
    </w:p>
    <w:p w14:paraId="585C8BCD" w14:textId="2F38B1DE"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Gutiérrez de la Fuente Á. L. et al. High hydrostatic pressure as a technological tool for the development of gluten-free flours with improved. </w:t>
      </w:r>
      <w:r w:rsidR="00943A6A" w:rsidRPr="00FB33F3">
        <w:rPr>
          <w:rFonts w:ascii="Times New Roman" w:hAnsi="Times New Roman" w:cs="Times New Roman"/>
          <w:sz w:val="28"/>
          <w:szCs w:val="28"/>
          <w:lang w:val="kk-KZ"/>
        </w:rPr>
        <w:t>// — Universidad de Valladolid, 2024.</w:t>
      </w:r>
      <w:r w:rsidR="0066001C" w:rsidRPr="00FB33F3">
        <w:rPr>
          <w:rFonts w:ascii="Times New Roman" w:hAnsi="Times New Roman" w:cs="Times New Roman"/>
          <w:sz w:val="28"/>
          <w:szCs w:val="28"/>
          <w:lang w:val="kk-KZ"/>
        </w:rPr>
        <w:t xml:space="preserve"> – P. 15.</w:t>
      </w:r>
    </w:p>
    <w:p w14:paraId="6888B220" w14:textId="77777777" w:rsidR="0066001C" w:rsidRPr="00FB33F3" w:rsidRDefault="00DC4506" w:rsidP="00324D30">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66001C" w:rsidRPr="00FB33F3">
        <w:rPr>
          <w:rFonts w:ascii="Times New Roman" w:hAnsi="Times New Roman" w:cs="Times New Roman"/>
          <w:bCs/>
          <w:sz w:val="28"/>
          <w:szCs w:val="28"/>
          <w:lang w:val="kk-KZ"/>
        </w:rPr>
        <w:t>Culetu, A., Susman, L. E., Duta, D. E., Belc, N.</w:t>
      </w:r>
      <w:r w:rsidR="0066001C" w:rsidRPr="00FB33F3">
        <w:rPr>
          <w:rFonts w:ascii="Times New Roman" w:hAnsi="Times New Roman" w:cs="Times New Roman"/>
          <w:sz w:val="28"/>
          <w:szCs w:val="28"/>
          <w:lang w:val="kk-KZ"/>
        </w:rPr>
        <w:t xml:space="preserve"> Nutritional and Functional Properties of Gluten-Free Flours // </w:t>
      </w:r>
      <w:r w:rsidR="0066001C" w:rsidRPr="00FB33F3">
        <w:rPr>
          <w:rFonts w:ascii="Times New Roman" w:hAnsi="Times New Roman" w:cs="Times New Roman"/>
          <w:iCs/>
          <w:sz w:val="28"/>
          <w:szCs w:val="28"/>
          <w:lang w:val="kk-KZ"/>
        </w:rPr>
        <w:t>Applied Sciences</w:t>
      </w:r>
      <w:r w:rsidR="0066001C" w:rsidRPr="00FB33F3">
        <w:rPr>
          <w:rFonts w:ascii="Times New Roman" w:hAnsi="Times New Roman" w:cs="Times New Roman"/>
          <w:sz w:val="28"/>
          <w:szCs w:val="28"/>
          <w:lang w:val="kk-KZ"/>
        </w:rPr>
        <w:t>. – 2021. – Т. 11. – № 6283. – DOI: 10.3390/app11146283.</w:t>
      </w:r>
    </w:p>
    <w:p w14:paraId="5D5933C5" w14:textId="5F266CAF" w:rsidR="00191347" w:rsidRPr="00FB33F3" w:rsidRDefault="00DC4506" w:rsidP="00324D30">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color w:val="FF0000"/>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Merenkova S. P. et al. Effects of dietary fiber on human health: A review //</w:t>
      </w:r>
      <w:r w:rsidR="00D10E01" w:rsidRPr="00FB33F3">
        <w:rPr>
          <w:lang w:val="en-US"/>
        </w:rPr>
        <w:t xml:space="preserve"> </w:t>
      </w:r>
      <w:r w:rsidR="00D10E01" w:rsidRPr="00FB33F3">
        <w:rPr>
          <w:rFonts w:ascii="Times New Roman" w:hAnsi="Times New Roman" w:cs="Times New Roman"/>
          <w:sz w:val="28"/>
          <w:szCs w:val="28"/>
          <w:lang w:val="en-US"/>
        </w:rPr>
        <w:t>P</w:t>
      </w:r>
      <w:r w:rsidR="00D10E01" w:rsidRPr="00FB33F3">
        <w:rPr>
          <w:rFonts w:ascii="Times New Roman" w:hAnsi="Times New Roman" w:cs="Times New Roman"/>
          <w:sz w:val="28"/>
          <w:szCs w:val="28"/>
          <w:lang w:val="kk-KZ"/>
        </w:rPr>
        <w:t xml:space="preserve">eople. </w:t>
      </w:r>
      <w:r w:rsidR="00D10E01" w:rsidRPr="00FB33F3">
        <w:rPr>
          <w:rFonts w:ascii="Times New Roman" w:hAnsi="Times New Roman" w:cs="Times New Roman"/>
          <w:sz w:val="28"/>
          <w:szCs w:val="28"/>
          <w:lang w:val="en-US"/>
        </w:rPr>
        <w:t>S</w:t>
      </w:r>
      <w:r w:rsidR="00D10E01" w:rsidRPr="00FB33F3">
        <w:rPr>
          <w:rFonts w:ascii="Times New Roman" w:hAnsi="Times New Roman" w:cs="Times New Roman"/>
          <w:sz w:val="28"/>
          <w:szCs w:val="28"/>
          <w:lang w:val="kk-KZ"/>
        </w:rPr>
        <w:t xml:space="preserve">ports. </w:t>
      </w:r>
      <w:r w:rsidR="00D10E01" w:rsidRPr="00FB33F3">
        <w:rPr>
          <w:rFonts w:ascii="Times New Roman" w:hAnsi="Times New Roman" w:cs="Times New Roman"/>
          <w:sz w:val="28"/>
          <w:szCs w:val="28"/>
          <w:lang w:val="en-US"/>
        </w:rPr>
        <w:t>M</w:t>
      </w:r>
      <w:r w:rsidR="00D10E01" w:rsidRPr="00FB33F3">
        <w:rPr>
          <w:rFonts w:ascii="Times New Roman" w:hAnsi="Times New Roman" w:cs="Times New Roman"/>
          <w:sz w:val="28"/>
          <w:szCs w:val="28"/>
          <w:lang w:val="kk-KZ"/>
        </w:rPr>
        <w:t>edicine</w:t>
      </w:r>
      <w:r w:rsidR="00191347" w:rsidRPr="00FB33F3">
        <w:rPr>
          <w:rFonts w:ascii="Times New Roman" w:hAnsi="Times New Roman" w:cs="Times New Roman"/>
          <w:sz w:val="28"/>
          <w:szCs w:val="28"/>
          <w:lang w:val="kk-KZ"/>
        </w:rPr>
        <w:t>. – 2020. – Т. 20. – №. 1. – С. 106-113.</w:t>
      </w:r>
    </w:p>
    <w:p w14:paraId="422404FA" w14:textId="1008728B"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Scazzina F., Siebenhandl-Ehn S., Pellegrini N. The effect of dietary fibre on reducing the glycaemic index of bread //British Journal of Nutrition. – 2013. – Т. 109. – №. 7. – С. 1163-1174.</w:t>
      </w:r>
    </w:p>
    <w:p w14:paraId="7ADFC0AF" w14:textId="5544F832"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9958C1" w:rsidRPr="00FB33F3">
        <w:rPr>
          <w:rFonts w:ascii="Times New Roman" w:hAnsi="Times New Roman" w:cs="Times New Roman"/>
          <w:bCs/>
          <w:sz w:val="28"/>
          <w:szCs w:val="28"/>
          <w:lang w:val="kk-KZ"/>
        </w:rPr>
        <w:t>Dias, C.V., Santos, F.G., Aguiar, E.D.</w:t>
      </w:r>
      <w:r w:rsidR="009958C1" w:rsidRPr="00FB33F3">
        <w:rPr>
          <w:rFonts w:ascii="Times New Roman" w:hAnsi="Times New Roman" w:cs="Times New Roman"/>
          <w:sz w:val="28"/>
          <w:szCs w:val="28"/>
          <w:lang w:val="kk-KZ"/>
        </w:rPr>
        <w:t xml:space="preserve"> </w:t>
      </w:r>
      <w:r w:rsidR="009958C1" w:rsidRPr="00FB33F3">
        <w:rPr>
          <w:rFonts w:ascii="Times New Roman" w:hAnsi="Times New Roman" w:cs="Times New Roman"/>
          <w:iCs/>
          <w:sz w:val="28"/>
          <w:szCs w:val="28"/>
          <w:lang w:val="kk-KZ"/>
        </w:rPr>
        <w:t>Innovative gluten-free bread making</w:t>
      </w:r>
      <w:r w:rsidR="009958C1" w:rsidRPr="00FB33F3">
        <w:rPr>
          <w:rFonts w:ascii="Times New Roman" w:hAnsi="Times New Roman" w:cs="Times New Roman"/>
          <w:sz w:val="28"/>
          <w:szCs w:val="28"/>
          <w:lang w:val="kk-KZ"/>
        </w:rPr>
        <w:t xml:space="preserve"> // </w:t>
      </w:r>
      <w:r w:rsidR="009958C1" w:rsidRPr="00FB33F3">
        <w:rPr>
          <w:rFonts w:ascii="Times New Roman" w:hAnsi="Times New Roman" w:cs="Times New Roman"/>
          <w:iCs/>
          <w:sz w:val="28"/>
          <w:szCs w:val="28"/>
          <w:lang w:val="kk-KZ"/>
        </w:rPr>
        <w:t>Trends in Wheat and Bread Making</w:t>
      </w:r>
      <w:r w:rsidR="009958C1" w:rsidRPr="00FB33F3">
        <w:rPr>
          <w:rFonts w:ascii="Times New Roman" w:hAnsi="Times New Roman" w:cs="Times New Roman"/>
          <w:sz w:val="28"/>
          <w:szCs w:val="28"/>
          <w:lang w:val="kk-KZ"/>
        </w:rPr>
        <w:t>. – Cambridge, MA: Academic Press, 2021. – С. 371–404.</w:t>
      </w:r>
    </w:p>
    <w:p w14:paraId="74EFFFEB" w14:textId="528BBFBD"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Arslan M. et al. Complimenting gluten free bakery products with dietary fiber: Opportunities and constraints //Trends in food science &amp; technology. – 2019. – Т. 83. – С. 194-202.</w:t>
      </w:r>
    </w:p>
    <w:p w14:paraId="3639CE70" w14:textId="5647975E"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Redgwell R. J., Fischer M. Dietary fiber as a versatile food component: an industrial perspective //Molecular Nutrition &amp; Food Research. – 2005. – Т. 49. – №. 6. – С. 521-535.</w:t>
      </w:r>
    </w:p>
    <w:p w14:paraId="62B16019" w14:textId="7A1DDAB6"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D. Sabanis, D. Lebesi, </w:t>
      </w:r>
      <w:bookmarkStart w:id="11" w:name="bau3-profile"/>
      <w:r w:rsidR="00191347" w:rsidRPr="00FB33F3">
        <w:rPr>
          <w:rFonts w:ascii="Times New Roman" w:hAnsi="Times New Roman" w:cs="Times New Roman"/>
          <w:sz w:val="28"/>
          <w:szCs w:val="28"/>
          <w:lang w:val="kk-KZ"/>
        </w:rPr>
        <w:fldChar w:fldCharType="begin"/>
      </w:r>
      <w:r w:rsidR="00191347" w:rsidRPr="00FB33F3">
        <w:rPr>
          <w:rFonts w:ascii="Times New Roman" w:hAnsi="Times New Roman" w:cs="Times New Roman"/>
          <w:sz w:val="28"/>
          <w:szCs w:val="28"/>
          <w:lang w:val="kk-KZ"/>
        </w:rPr>
        <w:instrText xml:space="preserve"> HYPERLINK "https://www.sciencedirect.com/author/56005445500/constantina-tzia" </w:instrText>
      </w:r>
      <w:r w:rsidR="00191347" w:rsidRPr="00FB33F3">
        <w:rPr>
          <w:rFonts w:ascii="Times New Roman" w:hAnsi="Times New Roman" w:cs="Times New Roman"/>
          <w:sz w:val="28"/>
          <w:szCs w:val="28"/>
          <w:lang w:val="kk-KZ"/>
        </w:rPr>
        <w:fldChar w:fldCharType="separate"/>
      </w:r>
      <w:r w:rsidR="00191347" w:rsidRPr="00FB33F3">
        <w:rPr>
          <w:rFonts w:ascii="Times New Roman" w:hAnsi="Times New Roman" w:cs="Times New Roman"/>
          <w:sz w:val="28"/>
          <w:szCs w:val="28"/>
          <w:lang w:val="kk-KZ"/>
        </w:rPr>
        <w:t>C. Tzia</w:t>
      </w:r>
      <w:r w:rsidR="00191347" w:rsidRPr="00FB33F3">
        <w:rPr>
          <w:rFonts w:ascii="Times New Roman" w:hAnsi="Times New Roman" w:cs="Times New Roman"/>
          <w:sz w:val="28"/>
          <w:szCs w:val="28"/>
          <w:lang w:val="kk-KZ"/>
        </w:rPr>
        <w:fldChar w:fldCharType="end"/>
      </w:r>
      <w:bookmarkEnd w:id="11"/>
      <w:r w:rsidR="00191347" w:rsidRPr="00FB33F3">
        <w:rPr>
          <w:rFonts w:ascii="Times New Roman" w:hAnsi="Times New Roman" w:cs="Times New Roman"/>
          <w:sz w:val="28"/>
          <w:szCs w:val="28"/>
          <w:lang w:val="kk-KZ"/>
        </w:rPr>
        <w:t>. Effect of dietary fibre enrichment on selected properties of gluten-free bread/</w:t>
      </w:r>
      <w:hyperlink r:id="rId44" w:tooltip="Go to LWT - Food Science and Technology on ScienceDirect" w:history="1">
        <w:r w:rsidR="00191347" w:rsidRPr="00FB33F3">
          <w:rPr>
            <w:rFonts w:ascii="Times New Roman" w:hAnsi="Times New Roman" w:cs="Times New Roman"/>
            <w:sz w:val="28"/>
            <w:szCs w:val="28"/>
            <w:lang w:val="kk-KZ"/>
          </w:rPr>
          <w:t>Food Science and Technology</w:t>
        </w:r>
      </w:hyperlink>
      <w:r w:rsidR="00191347" w:rsidRPr="00FB33F3">
        <w:rPr>
          <w:rFonts w:ascii="Times New Roman" w:hAnsi="Times New Roman" w:cs="Times New Roman"/>
          <w:sz w:val="28"/>
          <w:szCs w:val="28"/>
          <w:lang w:val="kk-KZ"/>
        </w:rPr>
        <w:t>,</w:t>
      </w:r>
      <w:hyperlink r:id="rId45" w:tooltip="Go to table of contents for this volume/issue" w:history="1">
        <w:r w:rsidR="00191347" w:rsidRPr="00FB33F3">
          <w:rPr>
            <w:rFonts w:ascii="Times New Roman" w:hAnsi="Times New Roman" w:cs="Times New Roman"/>
            <w:sz w:val="28"/>
            <w:szCs w:val="28"/>
            <w:lang w:val="kk-KZ"/>
          </w:rPr>
          <w:t>Vol</w:t>
        </w:r>
        <w:r w:rsidR="00DA720A"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42, Issue 8</w:t>
        </w:r>
      </w:hyperlink>
      <w:r w:rsidR="00191347" w:rsidRPr="00FB33F3">
        <w:rPr>
          <w:rFonts w:ascii="Times New Roman" w:hAnsi="Times New Roman" w:cs="Times New Roman"/>
          <w:sz w:val="28"/>
          <w:szCs w:val="28"/>
          <w:lang w:val="kk-KZ"/>
        </w:rPr>
        <w:t>, October 2009, P</w:t>
      </w:r>
      <w:r w:rsidR="00347E7F" w:rsidRPr="00FB33F3">
        <w:rPr>
          <w:rFonts w:ascii="Times New Roman" w:hAnsi="Times New Roman" w:cs="Times New Roman"/>
          <w:sz w:val="28"/>
          <w:szCs w:val="28"/>
          <w:lang w:val="kk-KZ"/>
        </w:rPr>
        <w:t>.</w:t>
      </w:r>
      <w:r w:rsidR="00191347" w:rsidRPr="00FB33F3">
        <w:rPr>
          <w:rFonts w:ascii="Times New Roman" w:hAnsi="Times New Roman" w:cs="Times New Roman"/>
          <w:sz w:val="28"/>
          <w:szCs w:val="28"/>
          <w:lang w:val="kk-KZ"/>
        </w:rPr>
        <w:t xml:space="preserve"> 1380-1389</w:t>
      </w:r>
      <w:r w:rsidR="00347E7F" w:rsidRPr="00FB33F3">
        <w:rPr>
          <w:rFonts w:ascii="Times New Roman" w:hAnsi="Times New Roman" w:cs="Times New Roman"/>
          <w:sz w:val="28"/>
          <w:szCs w:val="28"/>
          <w:lang w:val="kk-KZ"/>
        </w:rPr>
        <w:t>.</w:t>
      </w:r>
    </w:p>
    <w:p w14:paraId="5F1C71AC" w14:textId="5E051C30" w:rsidR="001841E2" w:rsidRPr="00FB33F3" w:rsidRDefault="00DC4506" w:rsidP="00115114">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sz w:val="28"/>
          <w:szCs w:val="28"/>
          <w:lang w:val="en-US"/>
        </w:rPr>
      </w:pPr>
      <w:r w:rsidRPr="00FB33F3">
        <w:rPr>
          <w:rFonts w:ascii="Times New Roman" w:hAnsi="Times New Roman" w:cs="Times New Roman"/>
          <w:sz w:val="28"/>
          <w:szCs w:val="28"/>
          <w:lang w:val="kk-KZ"/>
        </w:rPr>
        <w:t xml:space="preserve"> </w:t>
      </w:r>
      <w:r w:rsidR="00BE7AD5" w:rsidRPr="00FB33F3">
        <w:rPr>
          <w:rFonts w:ascii="Times New Roman" w:hAnsi="Times New Roman" w:cs="Times New Roman"/>
          <w:bCs/>
          <w:sz w:val="28"/>
          <w:szCs w:val="28"/>
          <w:lang w:val="kk-KZ"/>
        </w:rPr>
        <w:t>Djordjević, M</w:t>
      </w:r>
      <w:r w:rsidR="00CB57CD" w:rsidRPr="00FB33F3">
        <w:rPr>
          <w:rFonts w:ascii="Times New Roman" w:hAnsi="Times New Roman" w:cs="Times New Roman"/>
          <w:bCs/>
          <w:sz w:val="28"/>
          <w:szCs w:val="28"/>
          <w:lang w:val="kk-KZ"/>
        </w:rPr>
        <w:t>., Šoronja-Simović, D., Nikolić, I., Šereš, Z.</w:t>
      </w:r>
      <w:r w:rsidR="00CB57CD" w:rsidRPr="00FB33F3">
        <w:rPr>
          <w:rFonts w:ascii="Times New Roman" w:hAnsi="Times New Roman" w:cs="Times New Roman"/>
          <w:sz w:val="28"/>
          <w:szCs w:val="28"/>
          <w:lang w:val="kk-KZ"/>
        </w:rPr>
        <w:br/>
      </w:r>
      <w:r w:rsidR="00CB57CD" w:rsidRPr="00FB33F3">
        <w:rPr>
          <w:rFonts w:ascii="Times New Roman" w:hAnsi="Times New Roman" w:cs="Times New Roman"/>
          <w:iCs/>
          <w:sz w:val="28"/>
          <w:szCs w:val="28"/>
          <w:lang w:val="kk-KZ"/>
        </w:rPr>
        <w:t>Delving into the Role of Dietary Fiber in Gluten-Free Bread Formulations: Integrating Fundamental Rheological, Technological, Sensory, and Nutritional Aspects</w:t>
      </w:r>
      <w:r w:rsidR="00CB57CD" w:rsidRPr="00FB33F3">
        <w:rPr>
          <w:rFonts w:ascii="Times New Roman" w:hAnsi="Times New Roman" w:cs="Times New Roman"/>
          <w:sz w:val="28"/>
          <w:szCs w:val="28"/>
          <w:lang w:val="kk-KZ"/>
        </w:rPr>
        <w:t xml:space="preserve"> // </w:t>
      </w:r>
      <w:r w:rsidR="00CB57CD" w:rsidRPr="00FB33F3">
        <w:rPr>
          <w:rFonts w:ascii="Times New Roman" w:hAnsi="Times New Roman" w:cs="Times New Roman"/>
          <w:iCs/>
          <w:sz w:val="28"/>
          <w:szCs w:val="28"/>
          <w:lang w:val="kk-KZ"/>
        </w:rPr>
        <w:t>Polysaccharides</w:t>
      </w:r>
      <w:r w:rsidR="00CB57CD" w:rsidRPr="00FB33F3">
        <w:rPr>
          <w:rFonts w:ascii="Times New Roman" w:hAnsi="Times New Roman" w:cs="Times New Roman"/>
          <w:sz w:val="28"/>
          <w:szCs w:val="28"/>
          <w:lang w:val="kk-KZ"/>
        </w:rPr>
        <w:t>. – 2022. – Vol. 3. – P. 59–82. – DOI: 10.3390/polysaccharides3010005.</w:t>
      </w:r>
    </w:p>
    <w:p w14:paraId="6CD3FAE4" w14:textId="77CB03ED" w:rsidR="001841E2" w:rsidRPr="00FB33F3" w:rsidRDefault="001841E2" w:rsidP="001841E2">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Chockchaisawasdee, S., Cifredo Mendoza, M., Beecroft, C. A., Kerr, A. C., Stathopoulos, C. E., Fiore, A. </w:t>
      </w:r>
      <w:r w:rsidRPr="00FB33F3">
        <w:rPr>
          <w:rFonts w:ascii="Times New Roman" w:hAnsi="Times New Roman" w:cs="Times New Roman"/>
          <w:iCs/>
          <w:sz w:val="28"/>
          <w:szCs w:val="28"/>
          <w:lang w:val="kk-KZ"/>
        </w:rPr>
        <w:t>Development of a gluten free bread enriched with faba bean husk as a fibre supplement</w:t>
      </w:r>
      <w:r w:rsidRPr="00FB33F3">
        <w:rPr>
          <w:rFonts w:ascii="Times New Roman" w:hAnsi="Times New Roman" w:cs="Times New Roman"/>
          <w:sz w:val="28"/>
          <w:szCs w:val="28"/>
          <w:lang w:val="kk-KZ"/>
        </w:rPr>
        <w:t xml:space="preserve"> // </w:t>
      </w:r>
      <w:r w:rsidRPr="00FB33F3">
        <w:rPr>
          <w:rFonts w:ascii="Times New Roman" w:hAnsi="Times New Roman" w:cs="Times New Roman"/>
          <w:iCs/>
          <w:sz w:val="28"/>
          <w:szCs w:val="28"/>
          <w:lang w:val="kk-KZ"/>
        </w:rPr>
        <w:t>LWT – Food Science and Technology</w:t>
      </w:r>
      <w:r w:rsidRPr="00FB33F3">
        <w:rPr>
          <w:rFonts w:ascii="Times New Roman" w:hAnsi="Times New Roman" w:cs="Times New Roman"/>
          <w:sz w:val="28"/>
          <w:szCs w:val="28"/>
          <w:lang w:val="kk-KZ"/>
        </w:rPr>
        <w:t>. – 2023. – Т. 173. – № 114362. – DOI: 10.1016/j.lwt.2022.114362.</w:t>
      </w:r>
    </w:p>
    <w:p w14:paraId="209384EB" w14:textId="43878D22" w:rsidR="0027726D" w:rsidRPr="00FB33F3" w:rsidRDefault="0027726D" w:rsidP="00FB032C">
      <w:pPr>
        <w:pStyle w:val="a5"/>
        <w:widowControl w:val="0"/>
        <w:numPr>
          <w:ilvl w:val="0"/>
          <w:numId w:val="2"/>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bCs/>
          <w:sz w:val="28"/>
          <w:szCs w:val="28"/>
          <w:lang w:val="kk-KZ"/>
        </w:rPr>
        <w:t xml:space="preserve"> </w:t>
      </w:r>
      <w:r w:rsidR="009D4291" w:rsidRPr="00FB33F3">
        <w:rPr>
          <w:rFonts w:ascii="Times New Roman" w:hAnsi="Times New Roman" w:cs="Times New Roman"/>
          <w:bCs/>
          <w:sz w:val="28"/>
          <w:szCs w:val="28"/>
          <w:lang w:val="kk-KZ"/>
        </w:rPr>
        <w:t>Arendt, E. K., Gallagher, E.</w:t>
      </w:r>
      <w:r w:rsidRPr="00FB33F3">
        <w:rPr>
          <w:rFonts w:ascii="Times New Roman" w:hAnsi="Times New Roman" w:cs="Times New Roman"/>
          <w:sz w:val="28"/>
          <w:szCs w:val="28"/>
          <w:lang w:val="kk-KZ"/>
        </w:rPr>
        <w:t xml:space="preserve"> </w:t>
      </w:r>
      <w:r w:rsidR="009D4291" w:rsidRPr="00FB33F3">
        <w:rPr>
          <w:rFonts w:ascii="Times New Roman" w:hAnsi="Times New Roman" w:cs="Times New Roman"/>
          <w:iCs/>
          <w:sz w:val="28"/>
          <w:szCs w:val="28"/>
          <w:lang w:val="kk-KZ"/>
        </w:rPr>
        <w:t>Recent advances in the study of gluten-free bakery products</w:t>
      </w:r>
      <w:r w:rsidR="009D4291" w:rsidRPr="00FB33F3">
        <w:rPr>
          <w:rFonts w:ascii="Times New Roman" w:hAnsi="Times New Roman" w:cs="Times New Roman"/>
          <w:sz w:val="28"/>
          <w:szCs w:val="28"/>
          <w:lang w:val="kk-KZ"/>
        </w:rPr>
        <w:t xml:space="preserve"> // </w:t>
      </w:r>
      <w:r w:rsidR="009D4291" w:rsidRPr="00FB33F3">
        <w:rPr>
          <w:rFonts w:ascii="Times New Roman" w:hAnsi="Times New Roman" w:cs="Times New Roman"/>
          <w:iCs/>
          <w:sz w:val="28"/>
          <w:szCs w:val="28"/>
          <w:lang w:val="kk-KZ"/>
        </w:rPr>
        <w:t>Trends in Food Science &amp; Technology.</w:t>
      </w:r>
      <w:r w:rsidR="009D4291" w:rsidRPr="00FB33F3">
        <w:rPr>
          <w:rFonts w:ascii="Times New Roman" w:hAnsi="Times New Roman" w:cs="Times New Roman"/>
          <w:sz w:val="28"/>
          <w:szCs w:val="28"/>
          <w:lang w:val="kk-KZ"/>
        </w:rPr>
        <w:t xml:space="preserve"> – 2004. – Vol. 15, No. 3–4. – P. 143–152. – DOI: 10.1016/j.tifs.2003.09.012.</w:t>
      </w:r>
    </w:p>
    <w:p w14:paraId="2643C3C6" w14:textId="57764519" w:rsidR="00191347" w:rsidRPr="00FB33F3" w:rsidRDefault="00DC4506" w:rsidP="00FB032C">
      <w:pPr>
        <w:pStyle w:val="a5"/>
        <w:widowControl w:val="0"/>
        <w:numPr>
          <w:ilvl w:val="0"/>
          <w:numId w:val="2"/>
        </w:numPr>
        <w:tabs>
          <w:tab w:val="left" w:pos="993"/>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Домбровская Я. П., Аралова С. И. Разработка рецептур безглютеновых мучных кулинарных изделий повышенной пищевой ценности //Вестник Воронежского государственного университета инженерных технологий. – 2016. – №. 4 (70). – С. 141-147.</w:t>
      </w:r>
    </w:p>
    <w:p w14:paraId="10BA3A3B" w14:textId="409D9A30"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6F487F" w:rsidRPr="00FB33F3">
        <w:rPr>
          <w:rFonts w:ascii="Times New Roman" w:hAnsi="Times New Roman" w:cs="Times New Roman"/>
          <w:bCs/>
          <w:sz w:val="28"/>
          <w:szCs w:val="28"/>
          <w:lang w:val="kk-KZ"/>
        </w:rPr>
        <w:t>Skendi, A., Papageorgiou, M., Varzakas, T.</w:t>
      </w:r>
      <w:r w:rsidR="006F487F" w:rsidRPr="00FB33F3">
        <w:rPr>
          <w:rFonts w:ascii="Times New Roman" w:hAnsi="Times New Roman" w:cs="Times New Roman"/>
          <w:sz w:val="28"/>
          <w:szCs w:val="28"/>
          <w:lang w:val="kk-KZ"/>
        </w:rPr>
        <w:t xml:space="preserve"> </w:t>
      </w:r>
      <w:r w:rsidR="006F487F" w:rsidRPr="00FB33F3">
        <w:rPr>
          <w:rFonts w:ascii="Times New Roman" w:hAnsi="Times New Roman" w:cs="Times New Roman"/>
          <w:iCs/>
          <w:sz w:val="28"/>
          <w:szCs w:val="28"/>
          <w:lang w:val="kk-KZ"/>
        </w:rPr>
        <w:t>High Protein Substitutes for Gluten in Gluten-Free Bread</w:t>
      </w:r>
      <w:r w:rsidR="006F487F" w:rsidRPr="00FB33F3">
        <w:rPr>
          <w:rFonts w:ascii="Times New Roman" w:hAnsi="Times New Roman" w:cs="Times New Roman"/>
          <w:sz w:val="28"/>
          <w:szCs w:val="28"/>
          <w:lang w:val="kk-KZ"/>
        </w:rPr>
        <w:t xml:space="preserve"> // </w:t>
      </w:r>
      <w:r w:rsidR="006F487F" w:rsidRPr="00FB33F3">
        <w:rPr>
          <w:rFonts w:ascii="Times New Roman" w:hAnsi="Times New Roman" w:cs="Times New Roman"/>
          <w:iCs/>
          <w:sz w:val="28"/>
          <w:szCs w:val="28"/>
          <w:lang w:val="kk-KZ"/>
        </w:rPr>
        <w:t>Foods</w:t>
      </w:r>
      <w:r w:rsidR="006F487F" w:rsidRPr="00FB33F3">
        <w:rPr>
          <w:rFonts w:ascii="Times New Roman" w:hAnsi="Times New Roman" w:cs="Times New Roman"/>
          <w:sz w:val="28"/>
          <w:szCs w:val="28"/>
          <w:lang w:val="kk-KZ"/>
        </w:rPr>
        <w:t xml:space="preserve">. – 2021. – Vol. 10. – Article No. 1997. – DOI: </w:t>
      </w:r>
      <w:r w:rsidR="006F487F" w:rsidRPr="00FB33F3">
        <w:rPr>
          <w:rFonts w:ascii="Times New Roman" w:hAnsi="Times New Roman" w:cs="Times New Roman"/>
          <w:sz w:val="28"/>
          <w:szCs w:val="28"/>
          <w:lang w:val="kk-KZ"/>
        </w:rPr>
        <w:lastRenderedPageBreak/>
        <w:t>10.3390/foods10091997.</w:t>
      </w:r>
    </w:p>
    <w:p w14:paraId="53589EDB" w14:textId="26194265"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 </w:t>
      </w:r>
      <w:r w:rsidR="00385F4C" w:rsidRPr="00FB33F3">
        <w:rPr>
          <w:rFonts w:ascii="Times New Roman" w:hAnsi="Times New Roman" w:cs="Times New Roman"/>
          <w:bCs/>
          <w:sz w:val="28"/>
          <w:szCs w:val="28"/>
          <w:lang w:val="kk-KZ"/>
        </w:rPr>
        <w:t>Sciarini, L.S., Bustos, M.C., Vignola, M.B., Paesani, C., Salinas, C.N., Pérez, G.T.</w:t>
      </w:r>
      <w:r w:rsidR="00385F4C" w:rsidRPr="00FB33F3">
        <w:rPr>
          <w:rFonts w:ascii="Times New Roman" w:hAnsi="Times New Roman" w:cs="Times New Roman"/>
          <w:sz w:val="28"/>
          <w:szCs w:val="28"/>
          <w:lang w:val="kk-KZ"/>
        </w:rPr>
        <w:t xml:space="preserve"> </w:t>
      </w:r>
      <w:r w:rsidR="00385F4C" w:rsidRPr="00FB33F3">
        <w:rPr>
          <w:rFonts w:ascii="Times New Roman" w:hAnsi="Times New Roman" w:cs="Times New Roman"/>
          <w:iCs/>
          <w:sz w:val="28"/>
          <w:szCs w:val="28"/>
          <w:lang w:val="kk-KZ"/>
        </w:rPr>
        <w:t>A study on fibre addition to gluten-free bread: its effects on bread quality and in vitro digestibility</w:t>
      </w:r>
      <w:r w:rsidR="00385F4C" w:rsidRPr="00FB33F3">
        <w:rPr>
          <w:rFonts w:ascii="Times New Roman" w:hAnsi="Times New Roman" w:cs="Times New Roman"/>
          <w:sz w:val="28"/>
          <w:szCs w:val="28"/>
          <w:lang w:val="kk-KZ"/>
        </w:rPr>
        <w:t xml:space="preserve"> // </w:t>
      </w:r>
      <w:r w:rsidR="00385F4C" w:rsidRPr="00FB33F3">
        <w:rPr>
          <w:rFonts w:ascii="Times New Roman" w:hAnsi="Times New Roman" w:cs="Times New Roman"/>
          <w:iCs/>
          <w:sz w:val="28"/>
          <w:szCs w:val="28"/>
          <w:lang w:val="kk-KZ"/>
        </w:rPr>
        <w:t>Journal of Food Science and Technology</w:t>
      </w:r>
      <w:r w:rsidR="00385F4C" w:rsidRPr="00FB33F3">
        <w:rPr>
          <w:rFonts w:ascii="Times New Roman" w:hAnsi="Times New Roman" w:cs="Times New Roman"/>
          <w:sz w:val="28"/>
          <w:szCs w:val="28"/>
          <w:lang w:val="kk-KZ"/>
        </w:rPr>
        <w:t>. – 2017. – Т. 54, № 1. – С. 244–252. – DOI: 10.1007/s13197-016-2456-9</w:t>
      </w:r>
      <w:r w:rsidR="00C34382" w:rsidRPr="00FB33F3">
        <w:rPr>
          <w:rFonts w:ascii="Times New Roman" w:hAnsi="Times New Roman" w:cs="Times New Roman"/>
          <w:sz w:val="28"/>
          <w:szCs w:val="28"/>
          <w:lang w:val="kk-KZ"/>
        </w:rPr>
        <w:t>.</w:t>
      </w:r>
    </w:p>
    <w:p w14:paraId="09D324F5" w14:textId="67E98E1C"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iCs/>
          <w:sz w:val="28"/>
          <w:szCs w:val="28"/>
          <w:lang w:val="kk-KZ"/>
        </w:rPr>
      </w:pPr>
      <w:r w:rsidRPr="00FB33F3">
        <w:rPr>
          <w:rFonts w:ascii="Times New Roman" w:hAnsi="Times New Roman" w:cs="Times New Roman"/>
          <w:iCs/>
          <w:sz w:val="28"/>
          <w:szCs w:val="28"/>
          <w:lang w:val="kk-KZ"/>
        </w:rPr>
        <w:t xml:space="preserve"> </w:t>
      </w:r>
      <w:r w:rsidR="0066001C" w:rsidRPr="00FB33F3">
        <w:rPr>
          <w:rFonts w:ascii="Times New Roman" w:hAnsi="Times New Roman" w:cs="Times New Roman"/>
          <w:bCs/>
          <w:iCs/>
          <w:sz w:val="28"/>
          <w:szCs w:val="28"/>
          <w:lang w:val="kk-KZ"/>
        </w:rPr>
        <w:t>He, Y., et al.</w:t>
      </w:r>
      <w:r w:rsidR="0066001C" w:rsidRPr="00FB33F3">
        <w:rPr>
          <w:rFonts w:ascii="Times New Roman" w:hAnsi="Times New Roman" w:cs="Times New Roman"/>
          <w:iCs/>
          <w:sz w:val="28"/>
          <w:szCs w:val="28"/>
          <w:lang w:val="kk-KZ"/>
        </w:rPr>
        <w:t xml:space="preserve"> Effects of dietary fiber on human health // </w:t>
      </w:r>
      <w:r w:rsidR="0066001C" w:rsidRPr="00FB33F3">
        <w:rPr>
          <w:rFonts w:ascii="Times New Roman" w:hAnsi="Times New Roman" w:cs="Times New Roman"/>
          <w:sz w:val="28"/>
          <w:szCs w:val="28"/>
          <w:lang w:val="kk-KZ"/>
        </w:rPr>
        <w:t>Food Science and Human Wellness</w:t>
      </w:r>
      <w:r w:rsidR="0066001C" w:rsidRPr="00FB33F3">
        <w:rPr>
          <w:rFonts w:ascii="Times New Roman" w:hAnsi="Times New Roman" w:cs="Times New Roman"/>
          <w:iCs/>
          <w:sz w:val="28"/>
          <w:szCs w:val="28"/>
          <w:lang w:val="kk-KZ"/>
        </w:rPr>
        <w:t>. – 2022. – Т. 11. – № 1. – С. 1–10. – DOI: 10.1016/j.fshw.2021.09.001.</w:t>
      </w:r>
    </w:p>
    <w:p w14:paraId="039C040A" w14:textId="77777777" w:rsidR="0066001C" w:rsidRPr="00FB33F3" w:rsidRDefault="00DC4506" w:rsidP="00324D30">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66001C" w:rsidRPr="00FB33F3">
        <w:rPr>
          <w:rFonts w:ascii="Times New Roman" w:hAnsi="Times New Roman" w:cs="Times New Roman"/>
          <w:iCs/>
          <w:sz w:val="28"/>
          <w:szCs w:val="28"/>
          <w:lang w:val="kk-KZ"/>
        </w:rPr>
        <w:t>Lattimer, J. M., Haub, M. D.</w:t>
      </w:r>
      <w:r w:rsidR="0066001C" w:rsidRPr="00FB33F3">
        <w:rPr>
          <w:rFonts w:ascii="Times New Roman" w:hAnsi="Times New Roman" w:cs="Times New Roman"/>
          <w:bCs/>
          <w:iCs/>
          <w:sz w:val="28"/>
          <w:szCs w:val="28"/>
          <w:lang w:val="kk-KZ"/>
        </w:rPr>
        <w:t xml:space="preserve"> Effects of dietary fiber and its components on metabolic health // </w:t>
      </w:r>
      <w:r w:rsidR="0066001C" w:rsidRPr="00FB33F3">
        <w:rPr>
          <w:rFonts w:ascii="Times New Roman" w:hAnsi="Times New Roman" w:cs="Times New Roman"/>
          <w:bCs/>
          <w:sz w:val="28"/>
          <w:szCs w:val="28"/>
          <w:lang w:val="kk-KZ"/>
        </w:rPr>
        <w:t>Nutrients</w:t>
      </w:r>
      <w:r w:rsidR="0066001C" w:rsidRPr="00FB33F3">
        <w:rPr>
          <w:rFonts w:ascii="Times New Roman" w:hAnsi="Times New Roman" w:cs="Times New Roman"/>
          <w:bCs/>
          <w:iCs/>
          <w:sz w:val="28"/>
          <w:szCs w:val="28"/>
          <w:lang w:val="kk-KZ"/>
        </w:rPr>
        <w:t>. – 2010. – Т. 2. – № 12. – С. 1266–1289. – DOI: 10.3390/nu2121266.</w:t>
      </w:r>
    </w:p>
    <w:p w14:paraId="4749796C" w14:textId="1353A84F" w:rsidR="00191347" w:rsidRPr="00FB33F3" w:rsidRDefault="00DC4506" w:rsidP="00324D30">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2A4BE9" w:rsidRPr="00FB33F3">
        <w:rPr>
          <w:rFonts w:ascii="Times New Roman" w:hAnsi="Times New Roman" w:cs="Times New Roman"/>
          <w:sz w:val="28"/>
          <w:szCs w:val="28"/>
          <w:lang w:val="kk-KZ"/>
        </w:rPr>
        <w:t>МемСТ 27558</w:t>
      </w:r>
      <w:r w:rsidR="00191347" w:rsidRPr="00FB33F3">
        <w:rPr>
          <w:rFonts w:ascii="Times New Roman" w:hAnsi="Times New Roman" w:cs="Times New Roman"/>
          <w:sz w:val="28"/>
          <w:szCs w:val="28"/>
          <w:lang w:val="kk-KZ"/>
        </w:rPr>
        <w:t>-</w:t>
      </w:r>
      <w:r w:rsidR="008A2788" w:rsidRPr="00FB33F3">
        <w:rPr>
          <w:rFonts w:ascii="Times New Roman" w:hAnsi="Times New Roman" w:cs="Times New Roman"/>
          <w:sz w:val="28"/>
          <w:szCs w:val="28"/>
          <w:lang w:val="kk-KZ"/>
        </w:rPr>
        <w:t>2022</w:t>
      </w:r>
      <w:r w:rsidR="002A4BE9"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Ұн және кебек. Түсін, иісін, дәмін және</w:t>
      </w:r>
      <w:r w:rsidR="002A4BE9" w:rsidRPr="00FB33F3">
        <w:rPr>
          <w:rFonts w:ascii="Times New Roman" w:hAnsi="Times New Roman" w:cs="Times New Roman"/>
          <w:sz w:val="28"/>
          <w:szCs w:val="28"/>
          <w:lang w:val="kk-KZ"/>
        </w:rPr>
        <w:t xml:space="preserve"> қытырлақтығын тоқтату әдістері</w:t>
      </w:r>
      <w:r w:rsidR="008A2788" w:rsidRPr="00FB33F3">
        <w:rPr>
          <w:rFonts w:ascii="Times New Roman" w:hAnsi="Times New Roman" w:cs="Times New Roman"/>
          <w:sz w:val="28"/>
          <w:szCs w:val="28"/>
          <w:lang w:val="kk-KZ"/>
        </w:rPr>
        <w:t xml:space="preserve">. </w:t>
      </w:r>
      <w:r w:rsidR="008A2788" w:rsidRPr="00FB33F3">
        <w:rPr>
          <w:rFonts w:ascii="Times New Roman" w:hAnsi="Times New Roman"/>
          <w:sz w:val="28"/>
          <w:szCs w:val="28"/>
          <w:lang w:val="kk-KZ"/>
        </w:rPr>
        <w:t>- Введ. 2023-01-04. - М.:Межгосстандарт Россия: Изд-во стандартов, 2023. - IV, 9 с: ил.</w:t>
      </w:r>
    </w:p>
    <w:p w14:paraId="68C40783" w14:textId="55B1E434"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2A4BE9" w:rsidRPr="00FB33F3">
        <w:rPr>
          <w:rFonts w:ascii="Times New Roman" w:hAnsi="Times New Roman" w:cs="Times New Roman"/>
          <w:sz w:val="28"/>
          <w:szCs w:val="28"/>
          <w:lang w:val="kk-KZ"/>
        </w:rPr>
        <w:t xml:space="preserve">МемСТ 9404-88 </w:t>
      </w:r>
      <w:r w:rsidR="00191347" w:rsidRPr="00FB33F3">
        <w:rPr>
          <w:rFonts w:ascii="Times New Roman" w:hAnsi="Times New Roman" w:cs="Times New Roman"/>
          <w:sz w:val="28"/>
          <w:szCs w:val="28"/>
          <w:lang w:val="kk-KZ"/>
        </w:rPr>
        <w:t>Ұн және кебек. Ылғалдылықты анықтау әдісі.</w:t>
      </w:r>
      <w:r w:rsidR="002A4BE9" w:rsidRPr="00FB33F3">
        <w:rPr>
          <w:rFonts w:ascii="Times New Roman" w:hAnsi="Times New Roman"/>
          <w:sz w:val="28"/>
          <w:szCs w:val="28"/>
          <w:lang w:val="kk-KZ"/>
        </w:rPr>
        <w:t xml:space="preserve"> </w:t>
      </w:r>
      <w:r w:rsidR="00ED0204" w:rsidRPr="00FB33F3">
        <w:rPr>
          <w:rFonts w:ascii="Times New Roman" w:hAnsi="Times New Roman"/>
          <w:sz w:val="28"/>
          <w:szCs w:val="28"/>
          <w:lang w:val="kk-KZ"/>
        </w:rPr>
        <w:t>- Введ. 2023-</w:t>
      </w:r>
      <w:r w:rsidR="00ED0204" w:rsidRPr="00FB33F3">
        <w:rPr>
          <w:rFonts w:ascii="Times New Roman" w:hAnsi="Times New Roman" w:cs="Times New Roman"/>
          <w:sz w:val="28"/>
          <w:szCs w:val="28"/>
          <w:lang w:val="kk-KZ"/>
        </w:rPr>
        <w:t>07-01. - М.:Межгосстандарт Россия: Изд-во стандартов, 2023. - IV, 5 с: ил.</w:t>
      </w:r>
    </w:p>
    <w:p w14:paraId="43612047" w14:textId="08148658"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27498-87 «Ұн және кебек. Қышқылдылықты анықтау әдісі.</w:t>
      </w:r>
      <w:r w:rsidR="00E1604D" w:rsidRPr="00FB33F3">
        <w:rPr>
          <w:rFonts w:ascii="Times New Roman" w:hAnsi="Times New Roman" w:cs="Times New Roman"/>
          <w:sz w:val="28"/>
          <w:szCs w:val="28"/>
        </w:rPr>
        <w:t xml:space="preserve"> </w:t>
      </w:r>
      <w:r w:rsidR="00E1604D" w:rsidRPr="00FB33F3">
        <w:rPr>
          <w:rFonts w:ascii="Times New Roman" w:hAnsi="Times New Roman" w:cs="Times New Roman"/>
          <w:sz w:val="28"/>
          <w:szCs w:val="28"/>
          <w:lang w:val="kk-KZ"/>
        </w:rPr>
        <w:t>- Введ. 2023-01-04. - М.:Межгосстандарт Россия: Изд-во стандартов, 2023. - IV, 9 с: ил.</w:t>
      </w:r>
    </w:p>
    <w:p w14:paraId="00202F05" w14:textId="417197F5"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13586.5-2015 Астық. Ұнның су сіңіру қабілетін анықтау әдісі</w:t>
      </w:r>
      <w:r w:rsidR="00F91D32" w:rsidRPr="00FB33F3">
        <w:rPr>
          <w:rFonts w:ascii="Times New Roman" w:hAnsi="Times New Roman" w:cs="Times New Roman"/>
          <w:sz w:val="28"/>
          <w:szCs w:val="28"/>
          <w:lang w:val="kk-KZ"/>
        </w:rPr>
        <w:t>.- Введ. 2016-07-01. - М.:Межгосстандарт Россия: Изд-во стандартов, 2015. - IV, 11 с: ил.</w:t>
      </w:r>
    </w:p>
    <w:p w14:paraId="6DB88384" w14:textId="5D8A5591" w:rsidR="00191347" w:rsidRPr="00FB33F3" w:rsidRDefault="00DC4506" w:rsidP="00F91D32">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27494-2016 «Ұн және кебек. Күлді анықтау әдістері»</w:t>
      </w:r>
      <w:r w:rsidR="00F91D32" w:rsidRPr="00FB33F3">
        <w:rPr>
          <w:rFonts w:ascii="Times New Roman" w:hAnsi="Times New Roman" w:cs="Times New Roman"/>
          <w:sz w:val="28"/>
          <w:szCs w:val="28"/>
          <w:lang w:val="kk-KZ"/>
        </w:rPr>
        <w:t>. .- Введ. 2018-01-01. - М.:Межгосстандарт Россия: Изд-во стандартов, 2016. - IV, 8 с: ил.</w:t>
      </w:r>
    </w:p>
    <w:p w14:paraId="5A9A61B4" w14:textId="58C00E99" w:rsidR="00191347" w:rsidRPr="00FB33F3" w:rsidRDefault="00DC4506" w:rsidP="004C240E">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МемСТ </w:t>
      </w:r>
      <w:r w:rsidR="004C240E" w:rsidRPr="00FB33F3">
        <w:rPr>
          <w:rFonts w:ascii="Times New Roman" w:hAnsi="Times New Roman" w:cs="Times New Roman"/>
          <w:sz w:val="28"/>
          <w:szCs w:val="28"/>
          <w:lang w:val="kk-KZ"/>
        </w:rPr>
        <w:t>24104-2001</w:t>
      </w:r>
      <w:r w:rsidR="00191347" w:rsidRPr="00FB33F3">
        <w:rPr>
          <w:rFonts w:ascii="Times New Roman" w:hAnsi="Times New Roman" w:cs="Times New Roman"/>
          <w:sz w:val="28"/>
          <w:szCs w:val="28"/>
          <w:lang w:val="kk-KZ"/>
        </w:rPr>
        <w:t xml:space="preserve"> «Жем, құрама жем, құрама жем шикізаты. Шикі талшықты анықтау әдісі.</w:t>
      </w:r>
      <w:r w:rsidR="004C240E" w:rsidRPr="00FB33F3">
        <w:rPr>
          <w:rFonts w:ascii="Times New Roman" w:hAnsi="Times New Roman" w:cs="Times New Roman"/>
          <w:sz w:val="28"/>
          <w:szCs w:val="28"/>
          <w:lang w:val="kk-KZ"/>
        </w:rPr>
        <w:t xml:space="preserve"> - Введ. 2002-07-01. - М.:Межгосстандарт Россия: Изд-во стандартов, 2001. - IV, 6 с: ил.</w:t>
      </w:r>
    </w:p>
    <w:p w14:paraId="6FA31D44" w14:textId="55E1AE09"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Пономарева Е.И. Комплексная оценка качества хлебобулочных изделий / Е.И. Пономарева //Хлебопродукты. – 2008. – № 3. –С. 54–55.</w:t>
      </w:r>
    </w:p>
    <w:p w14:paraId="5FA6A29A" w14:textId="7E1AE5F7"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17718-2015</w:t>
      </w:r>
      <w:r w:rsidR="00EA651A">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 xml:space="preserve">Астық және жұмсақ бидай ұны. Қамырдың реологиялық қасиеттерін илеу жағдайларына және температураның жоғарылауына байланысты анықтау. </w:t>
      </w:r>
      <w:r w:rsidR="0037478C" w:rsidRPr="00FB33F3">
        <w:rPr>
          <w:rFonts w:ascii="Times New Roman" w:hAnsi="Times New Roman" w:cs="Times New Roman"/>
          <w:sz w:val="28"/>
          <w:szCs w:val="28"/>
          <w:lang w:val="kk-KZ"/>
        </w:rPr>
        <w:t>- Введ. 2016-07-01. - М.:Межгосстандарт Россия: Изд-во стандартов, 2015. - IV, 27 с: ил.</w:t>
      </w:r>
    </w:p>
    <w:p w14:paraId="16B8D32D" w14:textId="61063FDB" w:rsidR="00191347" w:rsidRPr="00FB33F3" w:rsidRDefault="00DC4506" w:rsidP="00FB032C">
      <w:pPr>
        <w:pStyle w:val="af1"/>
        <w:numPr>
          <w:ilvl w:val="0"/>
          <w:numId w:val="2"/>
        </w:numPr>
        <w:tabs>
          <w:tab w:val="left" w:pos="993"/>
        </w:tabs>
        <w:ind w:left="0" w:firstLine="709"/>
        <w:rPr>
          <w:rFonts w:eastAsiaTheme="minorHAnsi"/>
          <w:sz w:val="28"/>
          <w:szCs w:val="28"/>
          <w:lang w:val="kk-KZ" w:eastAsia="en-US"/>
        </w:rPr>
      </w:pPr>
      <w:r w:rsidRPr="00FB33F3">
        <w:rPr>
          <w:rFonts w:eastAsiaTheme="minorHAnsi"/>
          <w:sz w:val="28"/>
          <w:szCs w:val="28"/>
          <w:lang w:val="kk-KZ" w:eastAsia="en-US"/>
        </w:rPr>
        <w:t xml:space="preserve"> </w:t>
      </w:r>
      <w:r w:rsidR="00191347" w:rsidRPr="00FB33F3">
        <w:rPr>
          <w:rFonts w:eastAsiaTheme="minorHAnsi"/>
          <w:sz w:val="28"/>
          <w:szCs w:val="28"/>
          <w:lang w:val="kk-KZ" w:eastAsia="en-US"/>
        </w:rPr>
        <w:t>МемСТ Р 51574-2000. Ас тұзы. Техникалық шарттар.</w:t>
      </w:r>
      <w:r w:rsidR="0037478C" w:rsidRPr="00FB33F3">
        <w:rPr>
          <w:sz w:val="28"/>
          <w:szCs w:val="28"/>
          <w:lang w:val="kk-KZ"/>
        </w:rPr>
        <w:t xml:space="preserve"> - Введ. 2001-07-01. - М.:Межгосстандарт Россия: Изд-во стандартов, 2000. - IV, 11 с: ил.</w:t>
      </w:r>
    </w:p>
    <w:p w14:paraId="4B8A2809" w14:textId="2B4C500D" w:rsidR="00191347" w:rsidRPr="00FB33F3" w:rsidRDefault="00DC4506" w:rsidP="0037478C">
      <w:pPr>
        <w:pStyle w:val="af1"/>
        <w:numPr>
          <w:ilvl w:val="0"/>
          <w:numId w:val="2"/>
        </w:numPr>
        <w:tabs>
          <w:tab w:val="left" w:pos="993"/>
        </w:tabs>
        <w:ind w:left="0" w:firstLine="709"/>
        <w:rPr>
          <w:rFonts w:eastAsiaTheme="minorHAnsi"/>
          <w:sz w:val="28"/>
          <w:szCs w:val="28"/>
          <w:lang w:val="kk-KZ" w:eastAsia="en-US"/>
        </w:rPr>
      </w:pPr>
      <w:r w:rsidRPr="00FB33F3">
        <w:rPr>
          <w:rFonts w:eastAsiaTheme="minorHAnsi"/>
          <w:sz w:val="28"/>
          <w:szCs w:val="28"/>
          <w:lang w:val="kk-KZ" w:eastAsia="en-US"/>
        </w:rPr>
        <w:t xml:space="preserve"> </w:t>
      </w:r>
      <w:r w:rsidR="00191347" w:rsidRPr="00FB33F3">
        <w:rPr>
          <w:rFonts w:eastAsiaTheme="minorHAnsi"/>
          <w:sz w:val="28"/>
          <w:szCs w:val="28"/>
          <w:lang w:val="kk-KZ" w:eastAsia="en-US"/>
        </w:rPr>
        <w:t>МемСТ Р 54845-</w:t>
      </w:r>
      <w:r w:rsidR="00EA651A">
        <w:rPr>
          <w:rFonts w:eastAsiaTheme="minorHAnsi"/>
          <w:sz w:val="28"/>
          <w:szCs w:val="28"/>
          <w:lang w:val="kk-KZ" w:eastAsia="en-US"/>
        </w:rPr>
        <w:t>2011</w:t>
      </w:r>
      <w:r w:rsidR="00191347" w:rsidRPr="00FB33F3">
        <w:rPr>
          <w:rFonts w:eastAsiaTheme="minorHAnsi"/>
          <w:sz w:val="28"/>
          <w:szCs w:val="28"/>
          <w:lang w:val="kk-KZ" w:eastAsia="en-US"/>
        </w:rPr>
        <w:t xml:space="preserve"> Нан пісіретін тірі ашытқы. Техникалық шарттар.</w:t>
      </w:r>
      <w:r w:rsidR="0037478C" w:rsidRPr="00FB33F3">
        <w:rPr>
          <w:rFonts w:eastAsiaTheme="minorHAnsi"/>
          <w:sz w:val="28"/>
          <w:szCs w:val="28"/>
          <w:lang w:val="kk-KZ" w:eastAsia="en-US"/>
        </w:rPr>
        <w:t xml:space="preserve"> </w:t>
      </w:r>
      <w:r w:rsidR="0037478C" w:rsidRPr="00FB33F3">
        <w:rPr>
          <w:sz w:val="28"/>
          <w:szCs w:val="28"/>
          <w:lang w:val="kk-KZ"/>
        </w:rPr>
        <w:t>- Введ. 2011-12-13. - М.:Межгосстандарт Россия: Изд-во стандартов, 2011. - IV, 10 с: ил.</w:t>
      </w:r>
    </w:p>
    <w:p w14:paraId="0E2EAE13" w14:textId="29D7087E"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18293-73 Ауыз су.Санитарлық-бактериологиялық талдау әдістері</w:t>
      </w:r>
      <w:r w:rsidR="0037478C" w:rsidRPr="00FB33F3">
        <w:rPr>
          <w:rFonts w:ascii="Times New Roman" w:hAnsi="Times New Roman" w:cs="Times New Roman"/>
          <w:sz w:val="28"/>
          <w:szCs w:val="28"/>
          <w:lang w:val="kk-KZ"/>
        </w:rPr>
        <w:t>. - Введ. 1974-01-01. - М.:Межгосстандарт Россия: Изд-во стандартов, 1973. - IV, 16 с: ил.</w:t>
      </w:r>
    </w:p>
    <w:p w14:paraId="2FD8C959" w14:textId="22051A5D"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A914EB" w:rsidRPr="00FB33F3">
        <w:rPr>
          <w:rFonts w:ascii="Times New Roman" w:hAnsi="Times New Roman" w:cs="Times New Roman"/>
          <w:sz w:val="28"/>
          <w:szCs w:val="28"/>
          <w:lang w:val="kk-KZ"/>
        </w:rPr>
        <w:t>МемСТ 5667-2022</w:t>
      </w:r>
      <w:r w:rsidR="00191347" w:rsidRPr="00FB33F3">
        <w:rPr>
          <w:rFonts w:ascii="Times New Roman" w:hAnsi="Times New Roman" w:cs="Times New Roman"/>
          <w:sz w:val="28"/>
          <w:szCs w:val="28"/>
          <w:lang w:val="kk-KZ"/>
        </w:rPr>
        <w:t xml:space="preserve"> Нан және нан-тоқаш өнімдері. Қабылдау ережесі, үлгілерді. іріктеу әдістері, органолептикалық көрсеткіштер мен бұйымдардың массасын анықтау әдістері.</w:t>
      </w:r>
      <w:r w:rsidR="00A914EB" w:rsidRPr="00FB33F3">
        <w:rPr>
          <w:rFonts w:ascii="Times New Roman" w:hAnsi="Times New Roman" w:cs="Times New Roman"/>
          <w:sz w:val="28"/>
          <w:szCs w:val="28"/>
          <w:lang w:val="kk-KZ"/>
        </w:rPr>
        <w:t xml:space="preserve"> - Введ. 2025-03-01. - М.:Межгосстандарт Россия: </w:t>
      </w:r>
      <w:r w:rsidR="00A914EB" w:rsidRPr="00FB33F3">
        <w:rPr>
          <w:rFonts w:ascii="Times New Roman" w:hAnsi="Times New Roman" w:cs="Times New Roman"/>
          <w:sz w:val="28"/>
          <w:szCs w:val="28"/>
          <w:lang w:val="kk-KZ"/>
        </w:rPr>
        <w:lastRenderedPageBreak/>
        <w:t>Изд-во стандартов, 2022. - IV, 5 с: ил.</w:t>
      </w:r>
    </w:p>
    <w:p w14:paraId="2AB128E2" w14:textId="43A9BF6A" w:rsidR="00191347" w:rsidRPr="00FB33F3" w:rsidRDefault="00DC4506" w:rsidP="00865EEB">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865EEB" w:rsidRPr="00FB33F3">
        <w:rPr>
          <w:rFonts w:ascii="Times New Roman" w:hAnsi="Times New Roman" w:cs="Times New Roman"/>
          <w:sz w:val="28"/>
          <w:szCs w:val="28"/>
          <w:lang w:val="kk-KZ"/>
        </w:rPr>
        <w:t>МемСТ 21094-2001</w:t>
      </w:r>
      <w:r w:rsidR="00191347" w:rsidRPr="00FB33F3">
        <w:rPr>
          <w:rFonts w:ascii="Times New Roman" w:hAnsi="Times New Roman" w:cs="Times New Roman"/>
          <w:sz w:val="28"/>
          <w:szCs w:val="28"/>
          <w:lang w:val="kk-KZ"/>
        </w:rPr>
        <w:t xml:space="preserve"> Нан және нан-тоқаш өнімдері. Ылғалдылықты анықтау әдісі</w:t>
      </w:r>
      <w:r w:rsidR="00865EEB" w:rsidRPr="00FB33F3">
        <w:rPr>
          <w:rFonts w:ascii="Times New Roman" w:hAnsi="Times New Roman" w:cs="Times New Roman"/>
          <w:sz w:val="28"/>
          <w:szCs w:val="28"/>
          <w:lang w:val="kk-KZ"/>
        </w:rPr>
        <w:t>. - Введ. 2002-07-01. - М.:Межгосстандарт Россия: Изд-во стандартов, 2001. - IV, 4 с: ил.</w:t>
      </w:r>
    </w:p>
    <w:p w14:paraId="697A3FDD" w14:textId="2D3B5105" w:rsidR="00191347" w:rsidRPr="00FB33F3" w:rsidRDefault="00DC4506" w:rsidP="00865EEB">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5669-96 «Нан-тоқаш өнімдері. Кеуектілікті анықтау әдісі.</w:t>
      </w:r>
      <w:r w:rsidR="00865EEB" w:rsidRPr="00FB33F3">
        <w:rPr>
          <w:rFonts w:ascii="Times New Roman" w:hAnsi="Times New Roman" w:cs="Times New Roman"/>
          <w:sz w:val="28"/>
          <w:szCs w:val="28"/>
          <w:lang w:val="kk-KZ"/>
        </w:rPr>
        <w:t xml:space="preserve"> - Введ. 1997-08-01. - М.:Межгосстандарт Россия: Изд-во стандартов, 1996. - IV, 4 с: ил.</w:t>
      </w:r>
    </w:p>
    <w:p w14:paraId="11F0F25B" w14:textId="07F48EB1" w:rsidR="00191347" w:rsidRPr="00FB33F3" w:rsidRDefault="00DC4506" w:rsidP="00865EEB">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МемСТ 5670-96 «Нан өнімдері. Қышқылдылықты анықтау әдістері</w:t>
      </w:r>
      <w:r w:rsidR="00865EEB" w:rsidRPr="00FB33F3">
        <w:rPr>
          <w:rFonts w:ascii="Times New Roman" w:hAnsi="Times New Roman" w:cs="Times New Roman"/>
          <w:sz w:val="28"/>
          <w:szCs w:val="28"/>
          <w:lang w:val="kk-KZ"/>
        </w:rPr>
        <w:t>. - Введ. 1997-08-01. - М.:Межгосстандарт Россия: Изд-во стандартов, 1996. - IV, 6 с: ил.</w:t>
      </w:r>
    </w:p>
    <w:p w14:paraId="638E4434" w14:textId="39AD10BF"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BB1C4D" w:rsidRPr="00BB1C4D">
        <w:rPr>
          <w:rFonts w:ascii="Times New Roman" w:hAnsi="Times New Roman" w:cs="Times New Roman"/>
          <w:sz w:val="28"/>
          <w:szCs w:val="28"/>
          <w:lang w:val="kk-KZ"/>
        </w:rPr>
        <w:t>МемСТ 9404-88 Ұн және кебек. Нан өнімдерінің күлділігін анықтау әдісі.</w:t>
      </w:r>
      <w:r w:rsidR="00BB1C4D" w:rsidRPr="00BB1C4D">
        <w:rPr>
          <w:rFonts w:ascii="Times New Roman" w:hAnsi="Times New Roman"/>
          <w:sz w:val="28"/>
          <w:szCs w:val="28"/>
          <w:lang w:val="kk-KZ"/>
        </w:rPr>
        <w:t xml:space="preserve"> - Введ. 2023-</w:t>
      </w:r>
      <w:r w:rsidR="00BB1C4D" w:rsidRPr="00BB1C4D">
        <w:rPr>
          <w:rFonts w:ascii="Times New Roman" w:hAnsi="Times New Roman" w:cs="Times New Roman"/>
          <w:sz w:val="28"/>
          <w:szCs w:val="28"/>
          <w:lang w:val="kk-KZ"/>
        </w:rPr>
        <w:t>07-01. - М.:Межгосстандарт Россия: Изд-во стандартов, 2023. - IV, 5 с: ил.</w:t>
      </w:r>
      <w:r w:rsidR="00191347" w:rsidRPr="00BB1C4D">
        <w:rPr>
          <w:rFonts w:ascii="Times New Roman" w:hAnsi="Times New Roman" w:cs="Times New Roman"/>
          <w:sz w:val="28"/>
          <w:szCs w:val="28"/>
          <w:lang w:val="kk-KZ"/>
        </w:rPr>
        <w:t xml:space="preserve"> </w:t>
      </w:r>
    </w:p>
    <w:p w14:paraId="63DB731A" w14:textId="5D027E07"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191347" w:rsidRPr="00FB33F3">
        <w:rPr>
          <w:rFonts w:ascii="Times New Roman" w:hAnsi="Times New Roman" w:cs="Times New Roman"/>
          <w:sz w:val="28"/>
          <w:szCs w:val="28"/>
          <w:lang w:val="kk-KZ"/>
        </w:rPr>
        <w:t>ӘН</w:t>
      </w:r>
      <w:r w:rsidR="00EA651A">
        <w:rPr>
          <w:rFonts w:ascii="Times New Roman" w:hAnsi="Times New Roman" w:cs="Times New Roman"/>
          <w:sz w:val="28"/>
          <w:szCs w:val="28"/>
          <w:lang w:val="kk-KZ"/>
        </w:rPr>
        <w:t xml:space="preserve"> 04-41-2005 </w:t>
      </w:r>
      <w:r w:rsidR="00191347" w:rsidRPr="00FB33F3">
        <w:rPr>
          <w:rFonts w:ascii="Times New Roman" w:hAnsi="Times New Roman" w:cs="Times New Roman"/>
          <w:sz w:val="28"/>
          <w:szCs w:val="28"/>
          <w:lang w:val="kk-KZ"/>
        </w:rPr>
        <w:t>"Капель-105" капилярлы электрофорез жүйесін пайдалана отырып, капилярлы электрофорез әдісімен премикстер, дәруменді қоспалар, концентраттар мен қоспалар сынамаларында суда еритін дәрумендердің бос нысандарының массалық үлесін анықтау әдістемесі.</w:t>
      </w:r>
    </w:p>
    <w:p w14:paraId="71B75988" w14:textId="6427A181" w:rsidR="00EA651A" w:rsidRPr="00FB33F3" w:rsidRDefault="00DC4506" w:rsidP="00EA651A">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EA651A">
        <w:rPr>
          <w:rFonts w:ascii="Times New Roman" w:hAnsi="Times New Roman" w:cs="Times New Roman"/>
          <w:sz w:val="28"/>
          <w:szCs w:val="28"/>
          <w:lang w:val="kk-KZ"/>
        </w:rPr>
        <w:t xml:space="preserve"> </w:t>
      </w:r>
      <w:r w:rsidR="00EA651A" w:rsidRPr="00EA651A">
        <w:rPr>
          <w:rFonts w:ascii="Times New Roman" w:hAnsi="Times New Roman" w:cs="Times New Roman"/>
          <w:sz w:val="28"/>
          <w:szCs w:val="28"/>
          <w:lang w:val="kk-KZ"/>
        </w:rPr>
        <w:t>МемСТ 34844-2022  Тағам өнімдері. Тағамдық талшықтардың массалық үлесін анықтау. - Введ. 2025</w:t>
      </w:r>
      <w:r w:rsidR="00EA651A">
        <w:rPr>
          <w:rFonts w:ascii="Times New Roman" w:hAnsi="Times New Roman" w:cs="Times New Roman"/>
          <w:sz w:val="28"/>
          <w:szCs w:val="28"/>
          <w:lang w:val="kk-KZ"/>
        </w:rPr>
        <w:t>-05-30</w:t>
      </w:r>
      <w:r w:rsidR="00EA651A" w:rsidRPr="00FB33F3">
        <w:rPr>
          <w:rFonts w:ascii="Times New Roman" w:hAnsi="Times New Roman" w:cs="Times New Roman"/>
          <w:sz w:val="28"/>
          <w:szCs w:val="28"/>
          <w:lang w:val="kk-KZ"/>
        </w:rPr>
        <w:t xml:space="preserve">. - М.:Межгосстандарт Россия: Изд-во стандартов, 2022. - IV, </w:t>
      </w:r>
      <w:r w:rsidR="00EA651A">
        <w:rPr>
          <w:rFonts w:ascii="Times New Roman" w:hAnsi="Times New Roman" w:cs="Times New Roman"/>
          <w:sz w:val="28"/>
          <w:szCs w:val="28"/>
          <w:lang w:val="kk-KZ"/>
        </w:rPr>
        <w:t>16</w:t>
      </w:r>
      <w:r w:rsidR="00EA651A" w:rsidRPr="00FB33F3">
        <w:rPr>
          <w:rFonts w:ascii="Times New Roman" w:hAnsi="Times New Roman" w:cs="Times New Roman"/>
          <w:sz w:val="28"/>
          <w:szCs w:val="28"/>
          <w:lang w:val="kk-KZ"/>
        </w:rPr>
        <w:t xml:space="preserve"> с: ил.</w:t>
      </w:r>
    </w:p>
    <w:p w14:paraId="28E5E037" w14:textId="651D049B" w:rsidR="00191347" w:rsidRPr="004051CC" w:rsidRDefault="00DC4506" w:rsidP="004051C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EA651A">
        <w:rPr>
          <w:rFonts w:ascii="Times New Roman" w:hAnsi="Times New Roman" w:cs="Times New Roman"/>
          <w:sz w:val="28"/>
          <w:szCs w:val="28"/>
          <w:lang w:val="kk-KZ"/>
        </w:rPr>
        <w:t xml:space="preserve"> </w:t>
      </w:r>
      <w:r w:rsidR="004051CC">
        <w:rPr>
          <w:rFonts w:ascii="Times New Roman" w:hAnsi="Times New Roman" w:cs="Times New Roman"/>
          <w:sz w:val="28"/>
          <w:szCs w:val="28"/>
          <w:lang w:val="kk-KZ"/>
        </w:rPr>
        <w:t xml:space="preserve">МемСТ </w:t>
      </w:r>
      <w:r w:rsidR="004051CC" w:rsidRPr="004051CC">
        <w:rPr>
          <w:rFonts w:ascii="Times New Roman" w:hAnsi="Times New Roman" w:cs="Times New Roman"/>
          <w:sz w:val="28"/>
          <w:szCs w:val="28"/>
          <w:lang w:val="kk-KZ"/>
        </w:rPr>
        <w:t xml:space="preserve">ISO </w:t>
      </w:r>
      <w:r w:rsidR="004051CC">
        <w:rPr>
          <w:rFonts w:ascii="Times New Roman" w:hAnsi="Times New Roman" w:cs="Times New Roman"/>
          <w:sz w:val="28"/>
          <w:szCs w:val="28"/>
          <w:lang w:val="kk-KZ"/>
        </w:rPr>
        <w:t>11037-2013 Оргонолептикалық талдау. Тамақ өнімдерінің түсін бағалау бойынша нұсқаулық. - Введ. 2013-11-22</w:t>
      </w:r>
      <w:r w:rsidR="004051CC" w:rsidRPr="00FB33F3">
        <w:rPr>
          <w:rFonts w:ascii="Times New Roman" w:hAnsi="Times New Roman" w:cs="Times New Roman"/>
          <w:sz w:val="28"/>
          <w:szCs w:val="28"/>
          <w:lang w:val="kk-KZ"/>
        </w:rPr>
        <w:t>. - М.:Межгосстандарт Россия</w:t>
      </w:r>
      <w:r w:rsidR="004051CC">
        <w:rPr>
          <w:rFonts w:ascii="Times New Roman" w:hAnsi="Times New Roman" w:cs="Times New Roman"/>
          <w:sz w:val="28"/>
          <w:szCs w:val="28"/>
          <w:lang w:val="kk-KZ"/>
        </w:rPr>
        <w:t>: Изд-во стандартов, 2013</w:t>
      </w:r>
      <w:r w:rsidR="004051CC" w:rsidRPr="00FB33F3">
        <w:rPr>
          <w:rFonts w:ascii="Times New Roman" w:hAnsi="Times New Roman" w:cs="Times New Roman"/>
          <w:sz w:val="28"/>
          <w:szCs w:val="28"/>
          <w:lang w:val="kk-KZ"/>
        </w:rPr>
        <w:t xml:space="preserve">. - IV, </w:t>
      </w:r>
      <w:r w:rsidR="004051CC">
        <w:rPr>
          <w:rFonts w:ascii="Times New Roman" w:hAnsi="Times New Roman" w:cs="Times New Roman"/>
          <w:sz w:val="28"/>
          <w:szCs w:val="28"/>
          <w:lang w:val="kk-KZ"/>
        </w:rPr>
        <w:t>20</w:t>
      </w:r>
      <w:r w:rsidR="004051CC" w:rsidRPr="00FB33F3">
        <w:rPr>
          <w:rFonts w:ascii="Times New Roman" w:hAnsi="Times New Roman" w:cs="Times New Roman"/>
          <w:sz w:val="28"/>
          <w:szCs w:val="28"/>
          <w:lang w:val="kk-KZ"/>
        </w:rPr>
        <w:t xml:space="preserve"> с: ил.</w:t>
      </w:r>
    </w:p>
    <w:p w14:paraId="15D756B4" w14:textId="650C8F69" w:rsidR="00191347" w:rsidRPr="00FB33F3" w:rsidRDefault="00DC4506" w:rsidP="00FB032C">
      <w:pPr>
        <w:pStyle w:val="a5"/>
        <w:widowControl w:val="0"/>
        <w:numPr>
          <w:ilvl w:val="0"/>
          <w:numId w:val="2"/>
        </w:numPr>
        <w:tabs>
          <w:tab w:val="left" w:pos="993"/>
          <w:tab w:val="left" w:pos="1372"/>
        </w:tabs>
        <w:autoSpaceDE w:val="0"/>
        <w:autoSpaceDN w:val="0"/>
        <w:spacing w:after="0" w:line="240" w:lineRule="auto"/>
        <w:ind w:left="0" w:firstLine="709"/>
        <w:contextualSpacing w:val="0"/>
        <w:jc w:val="both"/>
        <w:rPr>
          <w:rFonts w:ascii="Times New Roman" w:hAnsi="Times New Roman" w:cs="Times New Roman"/>
          <w:sz w:val="28"/>
          <w:szCs w:val="28"/>
          <w:lang w:val="kk-KZ"/>
        </w:rPr>
      </w:pPr>
      <w:r w:rsidRPr="00FB33F3">
        <w:rPr>
          <w:rFonts w:ascii="Times New Roman" w:hAnsi="Times New Roman" w:cs="Times New Roman"/>
          <w:sz w:val="28"/>
          <w:szCs w:val="28"/>
          <w:lang w:val="kk-KZ"/>
        </w:rPr>
        <w:t xml:space="preserve"> </w:t>
      </w:r>
      <w:r w:rsidR="00DF5EC8" w:rsidRPr="00FB33F3">
        <w:rPr>
          <w:rFonts w:ascii="Times New Roman" w:hAnsi="Times New Roman" w:cs="Times New Roman"/>
          <w:bCs/>
          <w:sz w:val="28"/>
          <w:szCs w:val="28"/>
          <w:lang w:val="kk-KZ"/>
        </w:rPr>
        <w:t>Anlauf, S., Dorl, S., Hirz, T., Lasslberger, M., Grassmann, R., Himmelbauer, J., Winkler, S.</w:t>
      </w:r>
      <w:r w:rsidR="00DF5EC8" w:rsidRPr="00FB33F3">
        <w:rPr>
          <w:rFonts w:ascii="Times New Roman" w:hAnsi="Times New Roman" w:cs="Times New Roman"/>
          <w:sz w:val="28"/>
          <w:szCs w:val="28"/>
          <w:lang w:val="kk-KZ"/>
        </w:rPr>
        <w:t xml:space="preserve"> Identification of similarities and clusters of bread baking recipes based on data of ingredients // </w:t>
      </w:r>
      <w:r w:rsidR="00DF5EC8" w:rsidRPr="00FB33F3">
        <w:rPr>
          <w:rFonts w:ascii="Times New Roman" w:hAnsi="Times New Roman" w:cs="Times New Roman"/>
          <w:iCs/>
          <w:sz w:val="28"/>
          <w:szCs w:val="28"/>
          <w:lang w:val="kk-KZ"/>
        </w:rPr>
        <w:t>International Journal of Food Engineering</w:t>
      </w:r>
      <w:r w:rsidR="00DF5EC8" w:rsidRPr="00FB33F3">
        <w:rPr>
          <w:rFonts w:ascii="Times New Roman" w:hAnsi="Times New Roman" w:cs="Times New Roman"/>
          <w:sz w:val="28"/>
          <w:szCs w:val="28"/>
          <w:lang w:val="kk-KZ"/>
        </w:rPr>
        <w:t>. – 2024. – DOI: 10.1515/ijfe-2023-0201.</w:t>
      </w:r>
    </w:p>
    <w:p w14:paraId="7AF2536A" w14:textId="0C9DEEC3" w:rsidR="006B5358" w:rsidRPr="00FB33F3" w:rsidRDefault="00DC4506" w:rsidP="00FB032C">
      <w:pPr>
        <w:pStyle w:val="MDPI71References"/>
        <w:numPr>
          <w:ilvl w:val="0"/>
          <w:numId w:val="2"/>
        </w:numPr>
        <w:tabs>
          <w:tab w:val="left" w:pos="993"/>
        </w:tabs>
        <w:spacing w:line="240" w:lineRule="auto"/>
        <w:ind w:left="0" w:firstLine="709"/>
        <w:rPr>
          <w:rFonts w:ascii="Times New Roman" w:eastAsiaTheme="minorHAnsi" w:hAnsi="Times New Roman"/>
          <w:color w:val="FF0000"/>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DF5EC8" w:rsidRPr="00FB33F3">
        <w:rPr>
          <w:rFonts w:ascii="Times New Roman" w:eastAsiaTheme="minorHAnsi" w:hAnsi="Times New Roman"/>
          <w:color w:val="auto"/>
          <w:kern w:val="0"/>
          <w:sz w:val="28"/>
          <w:szCs w:val="28"/>
          <w:lang w:val="kk-KZ" w:eastAsia="en-US" w:bidi="ar-SA"/>
          <w14:ligatures w14:val="none"/>
        </w:rPr>
        <w:t>Patil, S.</w:t>
      </w:r>
      <w:r w:rsidR="00DF5EC8" w:rsidRPr="00FB33F3">
        <w:rPr>
          <w:rFonts w:ascii="Times New Roman" w:eastAsiaTheme="minorHAnsi" w:hAnsi="Times New Roman"/>
          <w:bCs/>
          <w:color w:val="auto"/>
          <w:kern w:val="0"/>
          <w:sz w:val="28"/>
          <w:szCs w:val="28"/>
          <w:lang w:val="kk-KZ" w:eastAsia="en-US" w:bidi="ar-SA"/>
          <w14:ligatures w14:val="none"/>
        </w:rPr>
        <w:t xml:space="preserve">, </w:t>
      </w:r>
      <w:r w:rsidR="00DF5EC8" w:rsidRPr="00FB33F3">
        <w:rPr>
          <w:rFonts w:ascii="Times New Roman" w:eastAsiaTheme="minorHAnsi" w:hAnsi="Times New Roman"/>
          <w:bCs/>
          <w:iCs/>
          <w:color w:val="auto"/>
          <w:kern w:val="0"/>
          <w:sz w:val="28"/>
          <w:szCs w:val="28"/>
          <w:lang w:val="kk-KZ" w:eastAsia="en-US" w:bidi="ar-SA"/>
          <w14:ligatures w14:val="none"/>
        </w:rPr>
        <w:t>et al.</w:t>
      </w:r>
      <w:r w:rsidR="00DF5EC8" w:rsidRPr="00FB33F3">
        <w:rPr>
          <w:rFonts w:ascii="Times New Roman" w:eastAsiaTheme="minorHAnsi" w:hAnsi="Times New Roman"/>
          <w:bCs/>
          <w:color w:val="auto"/>
          <w:kern w:val="0"/>
          <w:sz w:val="28"/>
          <w:szCs w:val="28"/>
          <w:lang w:val="kk-KZ" w:eastAsia="en-US" w:bidi="ar-SA"/>
          <w14:ligatures w14:val="none"/>
        </w:rPr>
        <w:t xml:space="preserve"> Chemometric approach-based characterization and selection among various gluten-free flours via PCA and clustering techniques // </w:t>
      </w:r>
      <w:r w:rsidR="00DF5EC8" w:rsidRPr="00FB33F3">
        <w:rPr>
          <w:rFonts w:ascii="Times New Roman" w:eastAsiaTheme="minorHAnsi" w:hAnsi="Times New Roman"/>
          <w:bCs/>
          <w:iCs/>
          <w:color w:val="auto"/>
          <w:kern w:val="0"/>
          <w:sz w:val="28"/>
          <w:szCs w:val="28"/>
          <w:lang w:val="kk-KZ" w:eastAsia="en-US" w:bidi="ar-SA"/>
          <w14:ligatures w14:val="none"/>
        </w:rPr>
        <w:t>Journal of Food Science and Technology</w:t>
      </w:r>
      <w:r w:rsidR="00DF5EC8" w:rsidRPr="00FB33F3">
        <w:rPr>
          <w:rFonts w:ascii="Times New Roman" w:eastAsiaTheme="minorHAnsi" w:hAnsi="Times New Roman"/>
          <w:bCs/>
          <w:color w:val="auto"/>
          <w:kern w:val="0"/>
          <w:sz w:val="28"/>
          <w:szCs w:val="28"/>
          <w:lang w:val="kk-KZ" w:eastAsia="en-US" w:bidi="ar-SA"/>
          <w14:ligatures w14:val="none"/>
        </w:rPr>
        <w:t>. – 2020. – Т. 58. – № 5. – С. 1829–1838. – DOI: 10.1007/s13197-020-04666-3.</w:t>
      </w:r>
    </w:p>
    <w:p w14:paraId="46728019" w14:textId="77777777" w:rsidR="00EC3E72" w:rsidRPr="00FB33F3" w:rsidRDefault="00C56381"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00EC3E72" w:rsidRPr="00FB33F3">
        <w:rPr>
          <w:rFonts w:ascii="Times New Roman" w:eastAsiaTheme="minorHAnsi" w:hAnsi="Times New Roman"/>
          <w:color w:val="auto"/>
          <w:kern w:val="0"/>
          <w:sz w:val="28"/>
          <w:szCs w:val="28"/>
          <w:lang w:val="kk-KZ" w:eastAsia="en-US" w:bidi="ar-SA"/>
          <w14:ligatures w14:val="none"/>
        </w:rPr>
        <w:t>Sadigova M. K. et al. Technology solutions in case of using chickpea flour in industrial bakery //Scientific Study &amp; Research. Chemistry &amp; Chemical Engineering, Biotechnology, Food Industry. – 2018. – Т. 19. – №. 2. – С. 169-180.</w:t>
      </w:r>
    </w:p>
    <w:p w14:paraId="538881C8" w14:textId="2E12E4B8" w:rsidR="00C56381" w:rsidRPr="00FB33F3" w:rsidRDefault="00C56381" w:rsidP="00FB032C">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color w:val="auto"/>
          <w:kern w:val="0"/>
          <w:sz w:val="28"/>
          <w:szCs w:val="28"/>
          <w:lang w:val="kk-KZ" w:eastAsia="en-US" w:bidi="ar-SA"/>
          <w14:ligatures w14:val="none"/>
        </w:rPr>
        <w:t xml:space="preserve"> </w:t>
      </w:r>
      <w:r w:rsidRPr="00FB33F3">
        <w:rPr>
          <w:rFonts w:ascii="Times New Roman" w:hAnsi="Times New Roman"/>
          <w:sz w:val="28"/>
          <w:szCs w:val="28"/>
          <w:lang w:val="kk-KZ"/>
        </w:rPr>
        <w:t>МемСТ</w:t>
      </w:r>
      <w:r w:rsidRPr="00FB33F3">
        <w:rPr>
          <w:rFonts w:ascii="Times New Roman" w:eastAsiaTheme="minorHAnsi" w:hAnsi="Times New Roman"/>
          <w:color w:val="auto"/>
          <w:kern w:val="0"/>
          <w:sz w:val="28"/>
          <w:szCs w:val="28"/>
          <w:lang w:val="kk-KZ" w:eastAsia="en-US" w:bidi="ar-SA"/>
          <w14:ligatures w14:val="none"/>
        </w:rPr>
        <w:t xml:space="preserve"> 14176-2022</w:t>
      </w:r>
      <w:r w:rsidR="001A3FA4" w:rsidRPr="00FB33F3">
        <w:rPr>
          <w:rFonts w:ascii="Times New Roman" w:eastAsiaTheme="minorHAnsi" w:hAnsi="Times New Roman"/>
          <w:color w:val="auto"/>
          <w:kern w:val="0"/>
          <w:sz w:val="28"/>
          <w:szCs w:val="28"/>
          <w:lang w:val="kk-KZ" w:eastAsia="en-US" w:bidi="ar-SA"/>
          <w14:ligatures w14:val="none"/>
        </w:rPr>
        <w:t xml:space="preserve">. </w:t>
      </w:r>
      <w:r w:rsidRPr="00FB33F3">
        <w:rPr>
          <w:rFonts w:ascii="Times New Roman" w:eastAsiaTheme="minorHAnsi" w:hAnsi="Times New Roman"/>
          <w:color w:val="auto"/>
          <w:kern w:val="0"/>
          <w:sz w:val="28"/>
          <w:szCs w:val="28"/>
          <w:lang w:val="kk-KZ" w:eastAsia="en-US" w:bidi="ar-SA"/>
          <w14:ligatures w14:val="none"/>
        </w:rPr>
        <w:t>Жүгері ұны.</w:t>
      </w:r>
      <w:r w:rsidR="00AA34E5" w:rsidRPr="00FB33F3">
        <w:rPr>
          <w:rFonts w:ascii="Times New Roman" w:eastAsiaTheme="minorHAnsi" w:hAnsi="Times New Roman"/>
          <w:color w:val="auto"/>
          <w:kern w:val="0"/>
          <w:sz w:val="28"/>
          <w:szCs w:val="28"/>
          <w:lang w:val="kk-KZ" w:eastAsia="en-US" w:bidi="ar-SA"/>
          <w14:ligatures w14:val="none"/>
        </w:rPr>
        <w:t xml:space="preserve"> </w:t>
      </w:r>
      <w:r w:rsidRPr="00FB33F3">
        <w:rPr>
          <w:rFonts w:ascii="Times New Roman" w:eastAsiaTheme="minorHAnsi" w:hAnsi="Times New Roman"/>
          <w:color w:val="auto"/>
          <w:kern w:val="0"/>
          <w:sz w:val="28"/>
          <w:szCs w:val="28"/>
          <w:lang w:val="kk-KZ" w:eastAsia="en-US" w:bidi="ar-SA"/>
          <w14:ligatures w14:val="none"/>
        </w:rPr>
        <w:t>Органоле</w:t>
      </w:r>
      <w:r w:rsidR="001A3FA4" w:rsidRPr="00FB33F3">
        <w:rPr>
          <w:rFonts w:ascii="Times New Roman" w:eastAsiaTheme="minorHAnsi" w:hAnsi="Times New Roman"/>
          <w:color w:val="auto"/>
          <w:kern w:val="0"/>
          <w:sz w:val="28"/>
          <w:szCs w:val="28"/>
          <w:lang w:val="kk-KZ" w:eastAsia="en-US" w:bidi="ar-SA"/>
          <w14:ligatures w14:val="none"/>
        </w:rPr>
        <w:t xml:space="preserve">птикалық көрсеткіштер бойынша </w:t>
      </w:r>
      <w:r w:rsidRPr="00FB33F3">
        <w:rPr>
          <w:rFonts w:ascii="Times New Roman" w:eastAsiaTheme="minorHAnsi" w:hAnsi="Times New Roman"/>
          <w:color w:val="auto"/>
          <w:kern w:val="0"/>
          <w:sz w:val="28"/>
          <w:szCs w:val="28"/>
          <w:lang w:val="kk-KZ" w:eastAsia="en-US" w:bidi="ar-SA"/>
          <w14:ligatures w14:val="none"/>
        </w:rPr>
        <w:t>техникалық шарттар.</w:t>
      </w:r>
      <w:r w:rsidR="001A3FA4" w:rsidRPr="00FB33F3">
        <w:rPr>
          <w:rFonts w:ascii="Times New Roman" w:hAnsi="Times New Roman"/>
          <w:sz w:val="28"/>
          <w:szCs w:val="28"/>
          <w:lang w:val="kk-KZ"/>
        </w:rPr>
        <w:t xml:space="preserve"> - Введ. 2023-04-01. - М.:Межгосстандарт Россия</w:t>
      </w:r>
      <w:r w:rsidR="001A3FA4" w:rsidRPr="00FB33F3">
        <w:rPr>
          <w:rFonts w:ascii="Times New Roman" w:eastAsiaTheme="minorHAnsi" w:hAnsi="Times New Roman"/>
          <w:color w:val="auto"/>
          <w:kern w:val="0"/>
          <w:sz w:val="28"/>
          <w:szCs w:val="28"/>
          <w:lang w:val="kk-KZ" w:eastAsia="en-US" w:bidi="ar-SA"/>
          <w14:ligatures w14:val="none"/>
        </w:rPr>
        <w:t>: Изд-во стандартов, 2022. - IV, 19с: ил.</w:t>
      </w:r>
    </w:p>
    <w:p w14:paraId="5F8D7AFC" w14:textId="5696A5C7" w:rsidR="00DF5EC8" w:rsidRPr="00FB33F3" w:rsidRDefault="00DF5EC8" w:rsidP="00544778">
      <w:pPr>
        <w:pStyle w:val="MDPI71References"/>
        <w:numPr>
          <w:ilvl w:val="0"/>
          <w:numId w:val="2"/>
        </w:numPr>
        <w:tabs>
          <w:tab w:val="left" w:pos="993"/>
        </w:tabs>
        <w:spacing w:line="240" w:lineRule="auto"/>
        <w:ind w:left="0" w:firstLine="709"/>
        <w:rPr>
          <w:rFonts w:ascii="Times New Roman" w:eastAsiaTheme="minorHAnsi" w:hAnsi="Times New Roman"/>
          <w:color w:val="auto"/>
          <w:kern w:val="0"/>
          <w:sz w:val="28"/>
          <w:szCs w:val="28"/>
          <w:lang w:val="kk-KZ" w:eastAsia="en-US" w:bidi="ar-SA"/>
          <w14:ligatures w14:val="none"/>
        </w:rPr>
      </w:pPr>
      <w:r w:rsidRPr="00FB33F3">
        <w:rPr>
          <w:rFonts w:ascii="Times New Roman" w:eastAsiaTheme="minorHAnsi" w:hAnsi="Times New Roman"/>
          <w:bCs/>
          <w:color w:val="auto"/>
          <w:kern w:val="0"/>
          <w:sz w:val="28"/>
          <w:szCs w:val="28"/>
          <w:lang w:val="kk-KZ" w:eastAsia="en-US" w:bidi="ar-SA"/>
          <w14:ligatures w14:val="none"/>
        </w:rPr>
        <w:t>Magano, N.</w:t>
      </w:r>
      <w:r w:rsidRPr="00FB33F3">
        <w:rPr>
          <w:rFonts w:ascii="Times New Roman" w:eastAsiaTheme="minorHAnsi" w:hAnsi="Times New Roman"/>
          <w:color w:val="auto"/>
          <w:kern w:val="0"/>
          <w:sz w:val="28"/>
          <w:szCs w:val="28"/>
          <w:lang w:val="kk-KZ" w:eastAsia="en-US" w:bidi="ar-SA"/>
          <w14:ligatures w14:val="none"/>
        </w:rPr>
        <w:t xml:space="preserve"> </w:t>
      </w:r>
      <w:r w:rsidRPr="00FB33F3">
        <w:rPr>
          <w:rFonts w:ascii="Times New Roman" w:eastAsiaTheme="minorHAnsi" w:hAnsi="Times New Roman"/>
          <w:iCs/>
          <w:color w:val="auto"/>
          <w:kern w:val="0"/>
          <w:sz w:val="28"/>
          <w:szCs w:val="28"/>
          <w:lang w:val="kk-KZ" w:eastAsia="en-US" w:bidi="ar-SA"/>
          <w14:ligatures w14:val="none"/>
        </w:rPr>
        <w:t>Millennial consumers’ acceptance of the sensory properties of gluten-free bread as predisposed by health and taste attitudes</w:t>
      </w:r>
      <w:r w:rsidRPr="00FB33F3">
        <w:rPr>
          <w:rFonts w:ascii="Times New Roman" w:eastAsiaTheme="minorHAnsi" w:hAnsi="Times New Roman"/>
          <w:color w:val="auto"/>
          <w:kern w:val="0"/>
          <w:sz w:val="28"/>
          <w:szCs w:val="28"/>
          <w:lang w:val="kk-KZ" w:eastAsia="en-US" w:bidi="ar-SA"/>
          <w14:ligatures w14:val="none"/>
        </w:rPr>
        <w:t xml:space="preserve">: дис. Master of Consumer Science. – University of Pretoria (South Africa), 2020. – </w:t>
      </w:r>
      <w:r w:rsidRPr="00FB33F3">
        <w:rPr>
          <w:rFonts w:ascii="Times New Roman" w:eastAsiaTheme="minorHAnsi" w:hAnsi="Times New Roman"/>
          <w:color w:val="auto"/>
          <w:kern w:val="0"/>
          <w:sz w:val="28"/>
          <w:szCs w:val="28"/>
          <w:lang w:eastAsia="en-US" w:bidi="ar-SA"/>
          <w14:ligatures w14:val="none"/>
        </w:rPr>
        <w:t xml:space="preserve">p. </w:t>
      </w:r>
      <w:r w:rsidRPr="00FB33F3">
        <w:rPr>
          <w:rFonts w:ascii="Times New Roman" w:eastAsiaTheme="minorHAnsi" w:hAnsi="Times New Roman"/>
          <w:color w:val="auto"/>
          <w:kern w:val="0"/>
          <w:sz w:val="28"/>
          <w:szCs w:val="28"/>
          <w:lang w:val="kk-KZ" w:eastAsia="en-US" w:bidi="ar-SA"/>
          <w14:ligatures w14:val="none"/>
        </w:rPr>
        <w:t>145.</w:t>
      </w:r>
    </w:p>
    <w:p w14:paraId="1F8AF5F8" w14:textId="51B3F6E1" w:rsidR="00544778" w:rsidRPr="00FB33F3" w:rsidRDefault="00DC1E16" w:rsidP="00544778">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t>Rustagi S., Khan S., Jain T. Comparative study of nutritional and functional characteristics of pearl millet, buckwheat, amaranth and unripe banana flours for gluten-free bakery products //Food Research. – 2022. – Т. 6. – №. 3. – С. 411-419.</w:t>
      </w:r>
    </w:p>
    <w:p w14:paraId="0ABB21E6" w14:textId="77777777" w:rsidR="00544778" w:rsidRPr="00FB33F3" w:rsidRDefault="00544778" w:rsidP="00544778">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lastRenderedPageBreak/>
        <w:t>Gwirtz, J.A.; Garcia-Casal, M. Processing maize flour and corn Meal food products. Ann. N. Y. Acad. Sci. 2014, 1312, 66–75.</w:t>
      </w:r>
    </w:p>
    <w:p w14:paraId="12BC171E" w14:textId="77777777" w:rsidR="006E4F19" w:rsidRPr="00FB33F3" w:rsidRDefault="00544778" w:rsidP="006E4F19">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t>Mohajan, S.; Munna, M.; Orchy, T.; Hoque, M.; Farzana, T.; Research, I. Buckwheat flour fortified bread. Bangladesh J. Sci. Ind. Res. 2019, 54, 347–356.</w:t>
      </w:r>
    </w:p>
    <w:p w14:paraId="2F6F64E8" w14:textId="6E989023" w:rsidR="00F84227" w:rsidRPr="00FB33F3" w:rsidRDefault="00F84227" w:rsidP="00171DB6">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bCs/>
          <w:sz w:val="28"/>
          <w:szCs w:val="28"/>
          <w:lang w:val="kk-KZ"/>
        </w:rPr>
        <w:t>Patil, S., Sonawane, S., Arya, S.</w:t>
      </w:r>
      <w:r w:rsidRPr="00FB33F3">
        <w:rPr>
          <w:rFonts w:ascii="Times New Roman" w:hAnsi="Times New Roman"/>
          <w:sz w:val="28"/>
          <w:szCs w:val="28"/>
          <w:lang w:val="kk-KZ"/>
        </w:rPr>
        <w:t xml:space="preserve"> Chemometric approach-based characterization and screening of gluten-free flours for development of Indian unleavened flatbread // </w:t>
      </w:r>
      <w:r w:rsidRPr="00FB33F3">
        <w:rPr>
          <w:rFonts w:ascii="Times New Roman" w:hAnsi="Times New Roman"/>
          <w:iCs/>
          <w:sz w:val="28"/>
          <w:szCs w:val="28"/>
          <w:lang w:val="kk-KZ"/>
        </w:rPr>
        <w:t>Journal of Food Science and Technology</w:t>
      </w:r>
      <w:r w:rsidRPr="00FB33F3">
        <w:rPr>
          <w:rFonts w:ascii="Times New Roman" w:hAnsi="Times New Roman"/>
          <w:sz w:val="28"/>
          <w:szCs w:val="28"/>
          <w:lang w:val="kk-KZ"/>
        </w:rPr>
        <w:t>. – 2020. – Т. 58. – № 5. – С. 1829–1838. – DOI: 10.1007/s13197-020-04666-3.</w:t>
      </w:r>
    </w:p>
    <w:p w14:paraId="26A95468" w14:textId="77777777" w:rsidR="00F84227" w:rsidRPr="00FB33F3" w:rsidRDefault="00F84227" w:rsidP="00171DB6">
      <w:pPr>
        <w:pStyle w:val="MDPI71References"/>
        <w:numPr>
          <w:ilvl w:val="0"/>
          <w:numId w:val="2"/>
        </w:numPr>
        <w:tabs>
          <w:tab w:val="left" w:pos="993"/>
        </w:tabs>
        <w:spacing w:line="240" w:lineRule="auto"/>
        <w:ind w:left="0" w:firstLine="709"/>
        <w:rPr>
          <w:rFonts w:ascii="Times New Roman" w:hAnsi="Times New Roman"/>
          <w:iCs/>
          <w:sz w:val="28"/>
          <w:szCs w:val="28"/>
          <w:lang w:eastAsia="ru-RU"/>
        </w:rPr>
      </w:pPr>
      <w:r w:rsidRPr="00FB33F3">
        <w:rPr>
          <w:rFonts w:ascii="Times New Roman" w:hAnsi="Times New Roman"/>
          <w:bCs/>
          <w:iCs/>
          <w:sz w:val="28"/>
          <w:szCs w:val="28"/>
          <w:lang w:eastAsia="ru-RU"/>
        </w:rPr>
        <w:t>McRorie, J. W. Jr., Gibb, R. D., Sloan, K. J., McKeown, N. M.</w:t>
      </w:r>
      <w:r w:rsidRPr="00FB33F3">
        <w:rPr>
          <w:rFonts w:ascii="Times New Roman" w:hAnsi="Times New Roman"/>
          <w:iCs/>
          <w:sz w:val="28"/>
          <w:szCs w:val="28"/>
          <w:lang w:eastAsia="ru-RU"/>
        </w:rPr>
        <w:t xml:space="preserve"> Psyllium: The gel-forming nonfermented isolated fiber // </w:t>
      </w:r>
      <w:r w:rsidRPr="00FB33F3">
        <w:rPr>
          <w:rFonts w:ascii="Times New Roman" w:hAnsi="Times New Roman"/>
          <w:sz w:val="28"/>
          <w:szCs w:val="28"/>
          <w:lang w:eastAsia="ru-RU"/>
        </w:rPr>
        <w:t>Nutrition Today</w:t>
      </w:r>
      <w:r w:rsidRPr="00FB33F3">
        <w:rPr>
          <w:rFonts w:ascii="Times New Roman" w:hAnsi="Times New Roman"/>
          <w:iCs/>
          <w:sz w:val="28"/>
          <w:szCs w:val="28"/>
          <w:lang w:eastAsia="ru-RU"/>
        </w:rPr>
        <w:t>. – 2021. – Т. 56. – № 4. – С. 169–182. – Lippincott Williams &amp; Wilkins Journals. – DOI: 10.1097/NT.0000000000000485.</w:t>
      </w:r>
    </w:p>
    <w:p w14:paraId="7D5D7B0D" w14:textId="77777777" w:rsidR="00F84227" w:rsidRPr="00FB33F3" w:rsidRDefault="00F84227" w:rsidP="00171DB6">
      <w:pPr>
        <w:pStyle w:val="MDPI71References"/>
        <w:numPr>
          <w:ilvl w:val="0"/>
          <w:numId w:val="2"/>
        </w:numPr>
        <w:tabs>
          <w:tab w:val="left" w:pos="993"/>
        </w:tabs>
        <w:spacing w:line="240" w:lineRule="auto"/>
        <w:ind w:left="0" w:firstLine="709"/>
        <w:rPr>
          <w:rFonts w:ascii="Times New Roman" w:hAnsi="Times New Roman"/>
          <w:iCs/>
          <w:color w:val="auto"/>
          <w:sz w:val="28"/>
          <w:szCs w:val="28"/>
          <w:lang w:eastAsia="ru-RU"/>
        </w:rPr>
      </w:pPr>
      <w:r w:rsidRPr="00FB33F3">
        <w:rPr>
          <w:rFonts w:ascii="Times New Roman" w:hAnsi="Times New Roman"/>
          <w:bCs/>
          <w:iCs/>
          <w:sz w:val="28"/>
          <w:szCs w:val="28"/>
          <w:lang w:eastAsia="ru-RU"/>
        </w:rPr>
        <w:t>Ahlin, R., Bergmark, K., Bull, C., Devarakonda, A., Landberg, T., Sigvardsson, S., Sjöberg, A., Skokic, V., Steineck, G., Hedelin, M.</w:t>
      </w:r>
      <w:r w:rsidRPr="00FB33F3">
        <w:rPr>
          <w:rFonts w:ascii="Times New Roman" w:hAnsi="Times New Roman"/>
          <w:iCs/>
          <w:sz w:val="28"/>
          <w:szCs w:val="28"/>
          <w:lang w:eastAsia="ru-RU"/>
        </w:rPr>
        <w:t xml:space="preserve"> Preparatory study for dietary fiber intake during radiotherapy // </w:t>
      </w:r>
      <w:r w:rsidRPr="00FB33F3">
        <w:rPr>
          <w:rFonts w:ascii="Times New Roman" w:hAnsi="Times New Roman"/>
          <w:sz w:val="28"/>
          <w:szCs w:val="28"/>
          <w:lang w:eastAsia="ru-RU"/>
        </w:rPr>
        <w:t>Frontiers in Nutrition</w:t>
      </w:r>
      <w:r w:rsidRPr="00FB33F3">
        <w:rPr>
          <w:rFonts w:ascii="Times New Roman" w:hAnsi="Times New Roman"/>
          <w:iCs/>
          <w:sz w:val="28"/>
          <w:szCs w:val="28"/>
          <w:lang w:eastAsia="ru-RU"/>
        </w:rPr>
        <w:t xml:space="preserve">. – 2021. – Т. 8. – Ст. </w:t>
      </w:r>
      <w:r w:rsidRPr="00FB33F3">
        <w:rPr>
          <w:rFonts w:ascii="Times New Roman" w:hAnsi="Times New Roman"/>
          <w:iCs/>
          <w:color w:val="auto"/>
          <w:sz w:val="28"/>
          <w:szCs w:val="28"/>
          <w:lang w:eastAsia="ru-RU"/>
        </w:rPr>
        <w:t>729. – Frontiers Media S.A. – DOI: 10.3389/fnut.2021.729294.</w:t>
      </w:r>
    </w:p>
    <w:p w14:paraId="356CDE0F" w14:textId="0646AF7E" w:rsidR="00171DB6" w:rsidRPr="00FB33F3" w:rsidRDefault="007624D7" w:rsidP="00171DB6">
      <w:pPr>
        <w:pStyle w:val="MDPI71References"/>
        <w:numPr>
          <w:ilvl w:val="0"/>
          <w:numId w:val="2"/>
        </w:numPr>
        <w:tabs>
          <w:tab w:val="left" w:pos="993"/>
        </w:tabs>
        <w:spacing w:line="240" w:lineRule="auto"/>
        <w:ind w:left="0" w:firstLine="709"/>
        <w:rPr>
          <w:rFonts w:ascii="Times New Roman" w:hAnsi="Times New Roman"/>
          <w:color w:val="auto"/>
          <w:sz w:val="28"/>
          <w:szCs w:val="28"/>
          <w:lang w:val="kk-KZ"/>
        </w:rPr>
      </w:pPr>
      <w:r w:rsidRPr="00FB33F3">
        <w:rPr>
          <w:rFonts w:ascii="Times New Roman" w:hAnsi="Times New Roman"/>
          <w:iCs/>
          <w:color w:val="auto"/>
          <w:sz w:val="28"/>
          <w:szCs w:val="28"/>
          <w:lang w:eastAsia="ru-RU"/>
        </w:rPr>
        <w:t>Agostoni</w:t>
      </w:r>
      <w:r w:rsidR="004C55D6" w:rsidRPr="00FB33F3">
        <w:rPr>
          <w:rFonts w:ascii="Times New Roman" w:hAnsi="Times New Roman"/>
          <w:iCs/>
          <w:color w:val="auto"/>
          <w:sz w:val="28"/>
          <w:szCs w:val="28"/>
          <w:lang w:val="kk-KZ" w:eastAsia="ru-RU"/>
        </w:rPr>
        <w:t xml:space="preserve"> </w:t>
      </w:r>
      <w:r w:rsidR="004C55D6" w:rsidRPr="00FB33F3">
        <w:rPr>
          <w:rFonts w:ascii="Times New Roman" w:hAnsi="Times New Roman"/>
          <w:iCs/>
          <w:color w:val="auto"/>
          <w:sz w:val="28"/>
          <w:szCs w:val="28"/>
          <w:lang w:eastAsia="ru-RU"/>
        </w:rPr>
        <w:t>C</w:t>
      </w:r>
      <w:r w:rsidR="004C55D6" w:rsidRPr="00FB33F3">
        <w:rPr>
          <w:rFonts w:ascii="Times New Roman" w:hAnsi="Times New Roman"/>
          <w:iCs/>
          <w:color w:val="auto"/>
          <w:sz w:val="28"/>
          <w:szCs w:val="28"/>
          <w:lang w:val="kk-KZ" w:eastAsia="ru-RU"/>
        </w:rPr>
        <w:t>.</w:t>
      </w:r>
      <w:r w:rsidR="004C55D6" w:rsidRPr="00FB33F3">
        <w:rPr>
          <w:rFonts w:ascii="Times New Roman" w:hAnsi="Times New Roman"/>
          <w:iCs/>
          <w:color w:val="auto"/>
          <w:sz w:val="28"/>
          <w:szCs w:val="28"/>
          <w:lang w:eastAsia="ru-RU"/>
        </w:rPr>
        <w:t xml:space="preserve">, </w:t>
      </w:r>
      <w:r w:rsidRPr="00FB33F3">
        <w:rPr>
          <w:rFonts w:ascii="Times New Roman" w:hAnsi="Times New Roman"/>
          <w:iCs/>
          <w:color w:val="auto"/>
          <w:sz w:val="28"/>
          <w:szCs w:val="28"/>
          <w:lang w:eastAsia="ru-RU"/>
        </w:rPr>
        <w:t>Bresson</w:t>
      </w:r>
      <w:r w:rsidR="004C55D6" w:rsidRPr="00FB33F3">
        <w:rPr>
          <w:rFonts w:ascii="Times New Roman" w:hAnsi="Times New Roman"/>
          <w:iCs/>
          <w:color w:val="auto"/>
          <w:sz w:val="28"/>
          <w:szCs w:val="28"/>
          <w:lang w:val="kk-KZ" w:eastAsia="ru-RU"/>
        </w:rPr>
        <w:t xml:space="preserve"> </w:t>
      </w:r>
      <w:r w:rsidR="004C55D6" w:rsidRPr="00FB33F3">
        <w:rPr>
          <w:rFonts w:ascii="Times New Roman" w:hAnsi="Times New Roman"/>
          <w:iCs/>
          <w:color w:val="auto"/>
          <w:sz w:val="28"/>
          <w:szCs w:val="28"/>
          <w:lang w:eastAsia="ru-RU"/>
        </w:rPr>
        <w:t>J</w:t>
      </w:r>
      <w:r w:rsidR="004C55D6" w:rsidRPr="00FB33F3">
        <w:rPr>
          <w:rFonts w:ascii="Times New Roman" w:hAnsi="Times New Roman"/>
          <w:iCs/>
          <w:color w:val="auto"/>
          <w:sz w:val="28"/>
          <w:szCs w:val="28"/>
          <w:lang w:val="kk-KZ" w:eastAsia="ru-RU"/>
        </w:rPr>
        <w:t>.</w:t>
      </w:r>
      <w:r w:rsidR="004C55D6" w:rsidRPr="00FB33F3">
        <w:rPr>
          <w:rFonts w:ascii="Times New Roman" w:hAnsi="Times New Roman"/>
          <w:iCs/>
          <w:color w:val="auto"/>
          <w:sz w:val="28"/>
          <w:szCs w:val="28"/>
          <w:lang w:eastAsia="ru-RU"/>
        </w:rPr>
        <w:t xml:space="preserve">, </w:t>
      </w:r>
      <w:r w:rsidRPr="00FB33F3">
        <w:rPr>
          <w:rFonts w:ascii="Times New Roman" w:hAnsi="Times New Roman"/>
          <w:iCs/>
          <w:color w:val="auto"/>
          <w:sz w:val="28"/>
          <w:szCs w:val="28"/>
          <w:lang w:eastAsia="ru-RU"/>
        </w:rPr>
        <w:t>Fairweather-Tait</w:t>
      </w:r>
      <w:r w:rsidR="004C55D6" w:rsidRPr="00FB33F3">
        <w:rPr>
          <w:rFonts w:ascii="Times New Roman" w:hAnsi="Times New Roman"/>
          <w:iCs/>
          <w:color w:val="auto"/>
          <w:sz w:val="28"/>
          <w:szCs w:val="28"/>
          <w:lang w:val="kk-KZ" w:eastAsia="ru-RU"/>
        </w:rPr>
        <w:t xml:space="preserve"> </w:t>
      </w:r>
      <w:r w:rsidR="004C55D6" w:rsidRPr="00FB33F3">
        <w:rPr>
          <w:rFonts w:ascii="Times New Roman" w:hAnsi="Times New Roman"/>
          <w:iCs/>
          <w:color w:val="auto"/>
          <w:sz w:val="28"/>
          <w:szCs w:val="28"/>
          <w:lang w:eastAsia="ru-RU"/>
        </w:rPr>
        <w:t>S</w:t>
      </w:r>
      <w:r w:rsidR="004C55D6" w:rsidRPr="00FB33F3">
        <w:rPr>
          <w:rFonts w:ascii="Times New Roman" w:hAnsi="Times New Roman"/>
          <w:iCs/>
          <w:color w:val="auto"/>
          <w:sz w:val="28"/>
          <w:szCs w:val="28"/>
          <w:lang w:val="kk-KZ" w:eastAsia="ru-RU"/>
        </w:rPr>
        <w:t>.</w:t>
      </w:r>
      <w:r w:rsidR="004C55D6" w:rsidRPr="00FB33F3">
        <w:rPr>
          <w:rFonts w:ascii="Times New Roman" w:hAnsi="Times New Roman"/>
          <w:iCs/>
          <w:color w:val="auto"/>
          <w:sz w:val="28"/>
          <w:szCs w:val="28"/>
          <w:lang w:eastAsia="ru-RU"/>
        </w:rPr>
        <w:t xml:space="preserve">, </w:t>
      </w:r>
      <w:r w:rsidRPr="00FB33F3">
        <w:rPr>
          <w:rFonts w:ascii="Times New Roman" w:hAnsi="Times New Roman"/>
          <w:iCs/>
          <w:color w:val="auto"/>
          <w:sz w:val="28"/>
          <w:szCs w:val="28"/>
          <w:lang w:eastAsia="ru-RU"/>
        </w:rPr>
        <w:t>Flynn</w:t>
      </w:r>
      <w:r w:rsidR="004C55D6" w:rsidRPr="00FB33F3">
        <w:rPr>
          <w:rFonts w:ascii="Times New Roman" w:hAnsi="Times New Roman"/>
          <w:iCs/>
          <w:color w:val="auto"/>
          <w:sz w:val="28"/>
          <w:szCs w:val="28"/>
          <w:lang w:val="kk-KZ" w:eastAsia="ru-RU"/>
        </w:rPr>
        <w:t xml:space="preserve"> </w:t>
      </w:r>
      <w:r w:rsidR="004C55D6" w:rsidRPr="00FB33F3">
        <w:rPr>
          <w:rFonts w:ascii="Times New Roman" w:hAnsi="Times New Roman"/>
          <w:iCs/>
          <w:color w:val="auto"/>
          <w:sz w:val="28"/>
          <w:szCs w:val="28"/>
          <w:lang w:eastAsia="ru-RU"/>
        </w:rPr>
        <w:t>A</w:t>
      </w:r>
      <w:r w:rsidR="004C55D6" w:rsidRPr="00FB33F3">
        <w:rPr>
          <w:rFonts w:ascii="Times New Roman" w:hAnsi="Times New Roman"/>
          <w:iCs/>
          <w:color w:val="auto"/>
          <w:sz w:val="28"/>
          <w:szCs w:val="28"/>
          <w:lang w:val="kk-KZ" w:eastAsia="ru-RU"/>
        </w:rPr>
        <w:t>.</w:t>
      </w:r>
      <w:r w:rsidR="004C55D6" w:rsidRPr="00FB33F3">
        <w:rPr>
          <w:rFonts w:ascii="Times New Roman" w:hAnsi="Times New Roman"/>
          <w:iCs/>
          <w:color w:val="auto"/>
          <w:sz w:val="28"/>
          <w:szCs w:val="28"/>
          <w:lang w:eastAsia="ru-RU"/>
        </w:rPr>
        <w:t xml:space="preserve">, </w:t>
      </w:r>
      <w:r w:rsidRPr="00FB33F3">
        <w:rPr>
          <w:rFonts w:ascii="Times New Roman" w:hAnsi="Times New Roman"/>
          <w:iCs/>
          <w:color w:val="auto"/>
          <w:sz w:val="28"/>
          <w:szCs w:val="28"/>
          <w:lang w:eastAsia="ru-RU"/>
        </w:rPr>
        <w:t>Golly</w:t>
      </w:r>
      <w:r w:rsidR="004C55D6" w:rsidRPr="00FB33F3">
        <w:rPr>
          <w:rFonts w:ascii="Times New Roman" w:hAnsi="Times New Roman"/>
          <w:iCs/>
          <w:color w:val="auto"/>
          <w:sz w:val="28"/>
          <w:szCs w:val="28"/>
          <w:lang w:val="kk-KZ" w:eastAsia="ru-RU"/>
        </w:rPr>
        <w:t xml:space="preserve"> </w:t>
      </w:r>
      <w:r w:rsidR="004C55D6" w:rsidRPr="00FB33F3">
        <w:rPr>
          <w:rFonts w:ascii="Times New Roman" w:hAnsi="Times New Roman"/>
          <w:iCs/>
          <w:color w:val="auto"/>
          <w:sz w:val="28"/>
          <w:szCs w:val="28"/>
          <w:lang w:eastAsia="ru-RU"/>
        </w:rPr>
        <w:t>I</w:t>
      </w:r>
      <w:r w:rsidR="004C55D6" w:rsidRPr="00FB33F3">
        <w:rPr>
          <w:rFonts w:ascii="Times New Roman" w:hAnsi="Times New Roman"/>
          <w:iCs/>
          <w:color w:val="auto"/>
          <w:sz w:val="28"/>
          <w:szCs w:val="28"/>
          <w:lang w:val="kk-KZ" w:eastAsia="ru-RU"/>
        </w:rPr>
        <w:t>.</w:t>
      </w:r>
      <w:r w:rsidR="00EF7BE7" w:rsidRPr="00FB33F3">
        <w:rPr>
          <w:rFonts w:ascii="Times New Roman" w:hAnsi="Times New Roman"/>
          <w:iCs/>
          <w:color w:val="auto"/>
          <w:sz w:val="28"/>
          <w:szCs w:val="28"/>
          <w:lang w:eastAsia="ru-RU"/>
        </w:rPr>
        <w:t>,</w:t>
      </w:r>
      <w:r w:rsidRPr="00FB33F3">
        <w:rPr>
          <w:rFonts w:ascii="Times New Roman" w:hAnsi="Times New Roman"/>
          <w:iCs/>
          <w:color w:val="auto"/>
          <w:sz w:val="28"/>
          <w:szCs w:val="28"/>
          <w:lang w:eastAsia="ru-RU"/>
        </w:rPr>
        <w:t xml:space="preserve"> Korhonen</w:t>
      </w:r>
      <w:r w:rsidR="00EF7BE7" w:rsidRPr="00FB33F3">
        <w:rPr>
          <w:rFonts w:ascii="Times New Roman" w:hAnsi="Times New Roman"/>
          <w:iCs/>
          <w:color w:val="auto"/>
          <w:sz w:val="28"/>
          <w:szCs w:val="28"/>
          <w:lang w:val="kk-KZ" w:eastAsia="ru-RU"/>
        </w:rPr>
        <w:t xml:space="preserve"> </w:t>
      </w:r>
      <w:r w:rsidR="00EF7BE7" w:rsidRPr="00FB33F3">
        <w:rPr>
          <w:rFonts w:ascii="Times New Roman" w:hAnsi="Times New Roman"/>
          <w:iCs/>
          <w:color w:val="auto"/>
          <w:sz w:val="28"/>
          <w:szCs w:val="28"/>
          <w:lang w:eastAsia="ru-RU"/>
        </w:rPr>
        <w:t>H</w:t>
      </w:r>
      <w:r w:rsidR="00EF7BE7" w:rsidRPr="00FB33F3">
        <w:rPr>
          <w:rFonts w:ascii="Times New Roman" w:hAnsi="Times New Roman"/>
          <w:iCs/>
          <w:color w:val="auto"/>
          <w:sz w:val="28"/>
          <w:szCs w:val="28"/>
          <w:lang w:val="kk-KZ" w:eastAsia="ru-RU"/>
        </w:rPr>
        <w:t>.</w:t>
      </w:r>
      <w:r w:rsidR="00EF7BE7" w:rsidRPr="00FB33F3">
        <w:rPr>
          <w:rFonts w:ascii="Times New Roman" w:hAnsi="Times New Roman"/>
          <w:iCs/>
          <w:color w:val="auto"/>
          <w:sz w:val="28"/>
          <w:szCs w:val="28"/>
          <w:lang w:eastAsia="ru-RU"/>
        </w:rPr>
        <w:t>, Lagiou P</w:t>
      </w:r>
      <w:r w:rsidR="00EF7BE7" w:rsidRPr="00FB33F3">
        <w:rPr>
          <w:rFonts w:ascii="Times New Roman" w:hAnsi="Times New Roman"/>
          <w:iCs/>
          <w:color w:val="auto"/>
          <w:sz w:val="28"/>
          <w:szCs w:val="28"/>
          <w:lang w:val="kk-KZ" w:eastAsia="ru-RU"/>
        </w:rPr>
        <w:t xml:space="preserve">. </w:t>
      </w:r>
      <w:r w:rsidR="00EF7BE7" w:rsidRPr="00FB33F3">
        <w:rPr>
          <w:rFonts w:ascii="Times New Roman" w:hAnsi="Times New Roman"/>
          <w:iCs/>
          <w:color w:val="auto"/>
          <w:sz w:val="28"/>
          <w:szCs w:val="28"/>
          <w:lang w:eastAsia="ru-RU"/>
        </w:rPr>
        <w:t>and so on</w:t>
      </w:r>
      <w:r w:rsidRPr="00FB33F3">
        <w:rPr>
          <w:rFonts w:ascii="Times New Roman" w:hAnsi="Times New Roman"/>
          <w:iCs/>
          <w:color w:val="auto"/>
          <w:sz w:val="28"/>
          <w:szCs w:val="28"/>
          <w:lang w:eastAsia="ru-RU"/>
        </w:rPr>
        <w:t xml:space="preserve">. </w:t>
      </w:r>
      <w:r w:rsidR="00171DB6" w:rsidRPr="00FB33F3">
        <w:rPr>
          <w:rFonts w:ascii="Times New Roman" w:hAnsi="Times New Roman"/>
          <w:iCs/>
          <w:color w:val="auto"/>
          <w:sz w:val="28"/>
          <w:szCs w:val="28"/>
          <w:lang w:eastAsia="ru-RU"/>
        </w:rPr>
        <w:t>Scientific Opinion on Dietary Reference Values for carbohydrates and dietary fibre.</w:t>
      </w:r>
      <w:r w:rsidR="00171DB6" w:rsidRPr="00FB33F3">
        <w:rPr>
          <w:rFonts w:ascii="Times New Roman" w:hAnsi="Times New Roman"/>
          <w:color w:val="auto"/>
          <w:sz w:val="28"/>
          <w:szCs w:val="28"/>
          <w:lang w:eastAsia="ru-RU"/>
        </w:rPr>
        <w:t xml:space="preserve"> EFSA Journal.</w:t>
      </w:r>
      <w:r w:rsidR="003A0186" w:rsidRPr="00FB33F3">
        <w:rPr>
          <w:rFonts w:ascii="Times New Roman" w:hAnsi="Times New Roman"/>
          <w:iCs/>
          <w:color w:val="auto"/>
          <w:sz w:val="28"/>
          <w:szCs w:val="28"/>
          <w:lang w:eastAsia="ru-RU"/>
        </w:rPr>
        <w:t xml:space="preserve"> European Food Safety Authority (EFSA).</w:t>
      </w:r>
      <w:r w:rsidR="00C07EF5" w:rsidRPr="00FB33F3">
        <w:rPr>
          <w:rFonts w:ascii="Times New Roman" w:hAnsi="Times New Roman"/>
          <w:color w:val="auto"/>
          <w:sz w:val="28"/>
          <w:szCs w:val="28"/>
          <w:lang w:eastAsia="ru-RU"/>
        </w:rPr>
        <w:t xml:space="preserve"> 2010</w:t>
      </w:r>
      <w:r w:rsidR="003A0186" w:rsidRPr="00FB33F3">
        <w:rPr>
          <w:rFonts w:ascii="Times New Roman" w:hAnsi="Times New Roman"/>
          <w:color w:val="auto"/>
          <w:sz w:val="28"/>
          <w:szCs w:val="28"/>
          <w:lang w:eastAsia="ru-RU"/>
        </w:rPr>
        <w:t>.</w:t>
      </w:r>
      <w:r w:rsidR="00EF7BE7" w:rsidRPr="00FB33F3">
        <w:rPr>
          <w:rFonts w:ascii="Times New Roman" w:hAnsi="Times New Roman"/>
          <w:color w:val="auto"/>
          <w:sz w:val="28"/>
          <w:szCs w:val="28"/>
          <w:lang w:val="kk-KZ" w:eastAsia="ru-RU"/>
        </w:rPr>
        <w:t xml:space="preserve"> </w:t>
      </w:r>
    </w:p>
    <w:p w14:paraId="128A9063" w14:textId="766EC2FD" w:rsidR="00171DB6" w:rsidRPr="00FB33F3" w:rsidRDefault="00AB2254" w:rsidP="00171DB6">
      <w:pPr>
        <w:pStyle w:val="MDPI71References"/>
        <w:numPr>
          <w:ilvl w:val="0"/>
          <w:numId w:val="2"/>
        </w:numPr>
        <w:tabs>
          <w:tab w:val="left" w:pos="993"/>
        </w:tabs>
        <w:spacing w:line="240" w:lineRule="auto"/>
        <w:ind w:left="0" w:firstLine="709"/>
        <w:rPr>
          <w:rFonts w:ascii="Times New Roman" w:hAnsi="Times New Roman"/>
          <w:color w:val="auto"/>
          <w:sz w:val="28"/>
          <w:szCs w:val="28"/>
          <w:lang w:val="kk-KZ"/>
        </w:rPr>
      </w:pPr>
      <w:r w:rsidRPr="00FB33F3">
        <w:rPr>
          <w:rFonts w:ascii="Times New Roman" w:hAnsi="Times New Roman"/>
          <w:iCs/>
          <w:color w:val="auto"/>
          <w:sz w:val="28"/>
          <w:szCs w:val="28"/>
          <w:lang w:eastAsia="ru-RU"/>
        </w:rPr>
        <w:t>U.S. Food and Drug Administration (FDA).</w:t>
      </w:r>
      <w:r w:rsidRPr="00FB33F3">
        <w:rPr>
          <w:rFonts w:ascii="Times New Roman" w:hAnsi="Times New Roman"/>
          <w:iCs/>
          <w:color w:val="auto"/>
          <w:sz w:val="28"/>
          <w:szCs w:val="28"/>
          <w:lang w:val="kk-KZ" w:eastAsia="ru-RU"/>
        </w:rPr>
        <w:t xml:space="preserve"> </w:t>
      </w:r>
      <w:r w:rsidR="00171DB6" w:rsidRPr="00FB33F3">
        <w:rPr>
          <w:rFonts w:ascii="Times New Roman" w:hAnsi="Times New Roman"/>
          <w:iCs/>
          <w:color w:val="auto"/>
          <w:sz w:val="28"/>
          <w:szCs w:val="28"/>
          <w:lang w:eastAsia="ru-RU"/>
        </w:rPr>
        <w:t>Guidance for Industry: A Food Labeling Guide – Dietary Fiber.</w:t>
      </w:r>
      <w:r w:rsidR="003A0186" w:rsidRPr="00FB33F3">
        <w:rPr>
          <w:rFonts w:ascii="Times New Roman" w:hAnsi="Times New Roman"/>
          <w:iCs/>
          <w:color w:val="auto"/>
          <w:sz w:val="28"/>
          <w:szCs w:val="28"/>
          <w:lang w:eastAsia="ru-RU"/>
        </w:rPr>
        <w:t xml:space="preserve"> </w:t>
      </w:r>
      <w:r w:rsidR="003A0186" w:rsidRPr="00FB33F3">
        <w:rPr>
          <w:rFonts w:ascii="Times New Roman" w:hAnsi="Times New Roman"/>
          <w:color w:val="auto"/>
          <w:sz w:val="28"/>
          <w:szCs w:val="28"/>
          <w:lang w:eastAsia="ru-RU"/>
        </w:rPr>
        <w:t>2014.</w:t>
      </w:r>
    </w:p>
    <w:p w14:paraId="4B66691E" w14:textId="77777777" w:rsidR="003D5C70" w:rsidRPr="00FB33F3" w:rsidRDefault="00253F75" w:rsidP="003D5C70">
      <w:pPr>
        <w:pStyle w:val="MDPI71References"/>
        <w:numPr>
          <w:ilvl w:val="0"/>
          <w:numId w:val="2"/>
        </w:numPr>
        <w:tabs>
          <w:tab w:val="left" w:pos="993"/>
        </w:tabs>
        <w:spacing w:line="240" w:lineRule="auto"/>
        <w:ind w:left="0" w:firstLine="709"/>
        <w:rPr>
          <w:rFonts w:ascii="Times New Roman" w:hAnsi="Times New Roman"/>
          <w:sz w:val="28"/>
          <w:szCs w:val="28"/>
          <w:lang w:val="ru-KZ" w:eastAsia="ru-KZ"/>
        </w:rPr>
      </w:pPr>
      <w:r w:rsidRPr="00FB33F3">
        <w:rPr>
          <w:rFonts w:ascii="Times New Roman" w:hAnsi="Times New Roman"/>
          <w:sz w:val="28"/>
          <w:szCs w:val="28"/>
          <w:lang w:val="ru-KZ" w:eastAsia="ru-KZ"/>
        </w:rPr>
        <w:t>Yang J., Kasturi P. Rheological Properties //Plant-Based Proteins: Production, Physicochemical, Functional, and Sensory Properties. – New York, NY : Springer US, 2024. – С. 357-377.</w:t>
      </w:r>
    </w:p>
    <w:p w14:paraId="3361B5E6" w14:textId="3B25064A" w:rsidR="001853F6" w:rsidRPr="00FB33F3" w:rsidRDefault="003D5C70" w:rsidP="003D5C70">
      <w:pPr>
        <w:pStyle w:val="MDPI71References"/>
        <w:numPr>
          <w:ilvl w:val="0"/>
          <w:numId w:val="2"/>
        </w:numPr>
        <w:tabs>
          <w:tab w:val="left" w:pos="993"/>
        </w:tabs>
        <w:spacing w:line="240" w:lineRule="auto"/>
        <w:ind w:left="0" w:firstLine="709"/>
        <w:rPr>
          <w:rFonts w:ascii="Times New Roman" w:hAnsi="Times New Roman"/>
          <w:sz w:val="28"/>
          <w:szCs w:val="28"/>
          <w:lang w:val="ru-KZ" w:eastAsia="ru-KZ"/>
        </w:rPr>
      </w:pPr>
      <w:r w:rsidRPr="00FB33F3">
        <w:rPr>
          <w:rStyle w:val="af0"/>
          <w:rFonts w:ascii="Times New Roman" w:hAnsi="Times New Roman"/>
          <w:b w:val="0"/>
          <w:bCs w:val="0"/>
          <w:sz w:val="28"/>
          <w:szCs w:val="28"/>
          <w:lang w:val="kk-KZ"/>
        </w:rPr>
        <w:t>МемСТ 34835</w:t>
      </w:r>
      <w:r w:rsidR="001853F6" w:rsidRPr="00FB33F3">
        <w:rPr>
          <w:rStyle w:val="af0"/>
          <w:rFonts w:ascii="Times New Roman" w:hAnsi="Times New Roman"/>
          <w:b w:val="0"/>
          <w:bCs w:val="0"/>
          <w:sz w:val="28"/>
          <w:szCs w:val="28"/>
          <w:lang w:val="kk-KZ"/>
        </w:rPr>
        <w:t>–20</w:t>
      </w:r>
      <w:r w:rsidRPr="00FB33F3">
        <w:rPr>
          <w:rStyle w:val="af0"/>
          <w:rFonts w:ascii="Times New Roman" w:hAnsi="Times New Roman"/>
          <w:b w:val="0"/>
          <w:bCs w:val="0"/>
          <w:sz w:val="28"/>
          <w:szCs w:val="28"/>
          <w:lang w:val="kk-KZ"/>
        </w:rPr>
        <w:t>22</w:t>
      </w:r>
      <w:r w:rsidR="001853F6" w:rsidRPr="00FB33F3">
        <w:rPr>
          <w:rStyle w:val="af0"/>
          <w:rFonts w:ascii="Times New Roman" w:hAnsi="Times New Roman"/>
          <w:b w:val="0"/>
          <w:bCs w:val="0"/>
          <w:sz w:val="28"/>
          <w:szCs w:val="28"/>
          <w:lang w:val="kk-KZ"/>
        </w:rPr>
        <w:t>.</w:t>
      </w:r>
      <w:r w:rsidR="001853F6" w:rsidRPr="00FB33F3">
        <w:rPr>
          <w:rFonts w:ascii="Times New Roman" w:hAnsi="Times New Roman"/>
          <w:sz w:val="28"/>
          <w:szCs w:val="28"/>
          <w:lang w:val="kk-KZ"/>
        </w:rPr>
        <w:t xml:space="preserve"> </w:t>
      </w:r>
      <w:r w:rsidRPr="00FB33F3">
        <w:rPr>
          <w:rStyle w:val="a7"/>
          <w:rFonts w:ascii="Times New Roman" w:hAnsi="Times New Roman"/>
          <w:i w:val="0"/>
          <w:sz w:val="28"/>
          <w:szCs w:val="28"/>
          <w:lang w:val="kk-KZ"/>
        </w:rPr>
        <w:t>Мамандандырылған Тамақ өнімдері. Глютенсіз нан өнімдері. Жалпы техникалық шарттар</w:t>
      </w:r>
      <w:r w:rsidR="001A3FA4" w:rsidRPr="00FB33F3">
        <w:rPr>
          <w:rStyle w:val="a7"/>
          <w:rFonts w:ascii="Times New Roman" w:hAnsi="Times New Roman"/>
          <w:i w:val="0"/>
          <w:sz w:val="28"/>
          <w:szCs w:val="28"/>
          <w:lang w:val="kk-KZ"/>
        </w:rPr>
        <w:t xml:space="preserve">. </w:t>
      </w:r>
      <w:r w:rsidRPr="00FB33F3">
        <w:rPr>
          <w:rFonts w:ascii="Times New Roman" w:hAnsi="Times New Roman"/>
          <w:sz w:val="28"/>
          <w:szCs w:val="28"/>
          <w:lang w:val="kk-KZ"/>
        </w:rPr>
        <w:t>- Введ. 2034-01-16. - М.:Межгосстандарт Россия: Изд-во стандартов, 2022. - IV, 19с: ил.</w:t>
      </w:r>
    </w:p>
    <w:p w14:paraId="468C158A" w14:textId="77777777" w:rsidR="001853F6" w:rsidRPr="00FB33F3" w:rsidRDefault="001853F6" w:rsidP="001853F6">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Style w:val="af0"/>
          <w:rFonts w:ascii="Times New Roman" w:hAnsi="Times New Roman"/>
          <w:b w:val="0"/>
          <w:bCs w:val="0"/>
          <w:sz w:val="28"/>
          <w:szCs w:val="28"/>
        </w:rPr>
        <w:t>Codex Alimentarius.</w:t>
      </w:r>
      <w:r w:rsidRPr="00FB33F3">
        <w:rPr>
          <w:rFonts w:ascii="Times New Roman" w:hAnsi="Times New Roman"/>
          <w:sz w:val="28"/>
          <w:szCs w:val="28"/>
        </w:rPr>
        <w:t xml:space="preserve"> </w:t>
      </w:r>
      <w:r w:rsidRPr="00FB33F3">
        <w:rPr>
          <w:rStyle w:val="a7"/>
          <w:rFonts w:ascii="Times New Roman" w:hAnsi="Times New Roman"/>
          <w:i w:val="0"/>
          <w:sz w:val="28"/>
          <w:szCs w:val="28"/>
        </w:rPr>
        <w:t>Standard for Foods for Special Dietary Uses (CODEX STAN 180–1991).</w:t>
      </w:r>
      <w:r w:rsidRPr="00FB33F3">
        <w:rPr>
          <w:rFonts w:ascii="Times New Roman" w:hAnsi="Times New Roman"/>
          <w:sz w:val="28"/>
          <w:szCs w:val="28"/>
        </w:rPr>
        <w:t xml:space="preserve"> – FAO/WHO, Rome, 2022 update.</w:t>
      </w:r>
    </w:p>
    <w:p w14:paraId="05926032" w14:textId="0909C293" w:rsidR="000852BB" w:rsidRPr="00FB33F3" w:rsidRDefault="000852BB" w:rsidP="001853F6">
      <w:pPr>
        <w:pStyle w:val="MDPI71References"/>
        <w:numPr>
          <w:ilvl w:val="0"/>
          <w:numId w:val="2"/>
        </w:numPr>
        <w:tabs>
          <w:tab w:val="left" w:pos="993"/>
        </w:tabs>
        <w:spacing w:line="240" w:lineRule="auto"/>
        <w:ind w:left="0" w:firstLine="709"/>
        <w:rPr>
          <w:rStyle w:val="a7"/>
          <w:rFonts w:ascii="Times New Roman" w:hAnsi="Times New Roman"/>
          <w:i w:val="0"/>
          <w:sz w:val="28"/>
          <w:szCs w:val="28"/>
          <w:lang w:val="kk-KZ"/>
        </w:rPr>
      </w:pPr>
      <w:r w:rsidRPr="00FB33F3">
        <w:rPr>
          <w:rStyle w:val="a7"/>
          <w:rFonts w:ascii="Times New Roman" w:hAnsi="Times New Roman"/>
          <w:i w:val="0"/>
          <w:sz w:val="28"/>
          <w:szCs w:val="28"/>
          <w:lang w:val="kk-KZ"/>
        </w:rPr>
        <w:t xml:space="preserve">Ashwell M. Concepts of Functional Foods. – Brussels: ILSI Europe, 2002. – </w:t>
      </w:r>
      <w:r w:rsidRPr="00FB33F3">
        <w:rPr>
          <w:rStyle w:val="a7"/>
          <w:rFonts w:ascii="Times New Roman" w:hAnsi="Times New Roman"/>
          <w:i w:val="0"/>
          <w:sz w:val="28"/>
          <w:szCs w:val="28"/>
        </w:rPr>
        <w:t>P</w:t>
      </w:r>
      <w:r w:rsidRPr="00FB33F3">
        <w:rPr>
          <w:rStyle w:val="a7"/>
          <w:rFonts w:ascii="Times New Roman" w:hAnsi="Times New Roman"/>
          <w:i w:val="0"/>
          <w:sz w:val="28"/>
          <w:szCs w:val="28"/>
          <w:lang w:val="kk-KZ"/>
        </w:rPr>
        <w:t>. 112.</w:t>
      </w:r>
    </w:p>
    <w:p w14:paraId="7EB1A419" w14:textId="77777777" w:rsidR="00C044AF" w:rsidRPr="00FB33F3" w:rsidRDefault="001853F6" w:rsidP="00C044AF">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Style w:val="af0"/>
          <w:rFonts w:ascii="Times New Roman" w:hAnsi="Times New Roman"/>
          <w:b w:val="0"/>
          <w:bCs w:val="0"/>
          <w:sz w:val="28"/>
          <w:szCs w:val="28"/>
        </w:rPr>
        <w:t>Nutrition Reviews.</w:t>
      </w:r>
      <w:r w:rsidRPr="00FB33F3">
        <w:rPr>
          <w:rFonts w:ascii="Times New Roman" w:hAnsi="Times New Roman"/>
          <w:sz w:val="28"/>
          <w:szCs w:val="28"/>
        </w:rPr>
        <w:t xml:space="preserve"> </w:t>
      </w:r>
      <w:r w:rsidRPr="00FB33F3">
        <w:rPr>
          <w:rStyle w:val="a7"/>
          <w:rFonts w:ascii="Times New Roman" w:hAnsi="Times New Roman"/>
          <w:i w:val="0"/>
          <w:sz w:val="28"/>
          <w:szCs w:val="28"/>
        </w:rPr>
        <w:t>A Rational Definition for Functional Foods: A Perspective.</w:t>
      </w:r>
      <w:r w:rsidRPr="00FB33F3">
        <w:rPr>
          <w:rFonts w:ascii="Times New Roman" w:hAnsi="Times New Roman"/>
          <w:sz w:val="28"/>
          <w:szCs w:val="28"/>
        </w:rPr>
        <w:t xml:space="preserve"> – Vol. 80, No. 9, 2022.</w:t>
      </w:r>
    </w:p>
    <w:p w14:paraId="41930D27" w14:textId="4AE1D204" w:rsidR="00CD339D" w:rsidRPr="00FB33F3" w:rsidRDefault="00CD339D" w:rsidP="00C044AF">
      <w:pPr>
        <w:pStyle w:val="MDPI71References"/>
        <w:numPr>
          <w:ilvl w:val="0"/>
          <w:numId w:val="2"/>
        </w:numPr>
        <w:tabs>
          <w:tab w:val="left" w:pos="993"/>
        </w:tabs>
        <w:spacing w:line="240" w:lineRule="auto"/>
        <w:ind w:left="0" w:firstLine="709"/>
        <w:rPr>
          <w:rStyle w:val="af0"/>
          <w:rFonts w:ascii="Times New Roman" w:hAnsi="Times New Roman"/>
          <w:b w:val="0"/>
          <w:bCs w:val="0"/>
          <w:sz w:val="28"/>
          <w:szCs w:val="28"/>
          <w:lang w:val="kk-KZ"/>
        </w:rPr>
      </w:pPr>
      <w:r w:rsidRPr="00FB33F3">
        <w:rPr>
          <w:rStyle w:val="af0"/>
          <w:rFonts w:ascii="Times New Roman" w:hAnsi="Times New Roman"/>
          <w:b w:val="0"/>
          <w:bCs w:val="0"/>
          <w:sz w:val="28"/>
          <w:szCs w:val="28"/>
          <w:lang w:val="kk-KZ"/>
        </w:rPr>
        <w:t>WO2</w:t>
      </w:r>
      <w:r w:rsidR="00C044AF" w:rsidRPr="00FB33F3">
        <w:rPr>
          <w:rStyle w:val="af0"/>
          <w:rFonts w:ascii="Times New Roman" w:hAnsi="Times New Roman"/>
          <w:b w:val="0"/>
          <w:bCs w:val="0"/>
          <w:sz w:val="28"/>
          <w:szCs w:val="28"/>
          <w:lang w:val="kk-KZ"/>
        </w:rPr>
        <w:t xml:space="preserve">015173148A1. Gluten-Free Bread. </w:t>
      </w:r>
      <w:r w:rsidRPr="00FB33F3">
        <w:rPr>
          <w:rStyle w:val="af0"/>
          <w:rFonts w:ascii="Times New Roman" w:hAnsi="Times New Roman"/>
          <w:b w:val="0"/>
          <w:bCs w:val="0"/>
          <w:sz w:val="28"/>
          <w:szCs w:val="28"/>
          <w:lang w:val="kk-KZ"/>
        </w:rPr>
        <w:t>– WIPO</w:t>
      </w:r>
      <w:r w:rsidR="00101883" w:rsidRPr="00FB33F3">
        <w:rPr>
          <w:rStyle w:val="af0"/>
          <w:rFonts w:ascii="Times New Roman" w:hAnsi="Times New Roman"/>
          <w:b w:val="0"/>
          <w:bCs w:val="0"/>
          <w:sz w:val="28"/>
          <w:szCs w:val="28"/>
          <w:lang w:val="kk-KZ"/>
        </w:rPr>
        <w:t>, 2015. –</w:t>
      </w:r>
      <w:r w:rsidR="00C044AF" w:rsidRPr="00FB33F3">
        <w:rPr>
          <w:rStyle w:val="af0"/>
          <w:rFonts w:ascii="Times New Roman" w:hAnsi="Times New Roman"/>
          <w:b w:val="0"/>
          <w:bCs w:val="0"/>
          <w:sz w:val="28"/>
          <w:szCs w:val="28"/>
          <w:lang w:val="kk-KZ"/>
        </w:rPr>
        <w:t xml:space="preserve">[Электрондық ресурс]. </w:t>
      </w:r>
      <w:r w:rsidRPr="00FB33F3">
        <w:rPr>
          <w:rStyle w:val="af0"/>
          <w:rFonts w:ascii="Times New Roman" w:hAnsi="Times New Roman"/>
          <w:b w:val="0"/>
          <w:bCs w:val="0"/>
          <w:sz w:val="28"/>
          <w:szCs w:val="28"/>
          <w:lang w:val="kk-KZ"/>
        </w:rPr>
        <w:t>–URL:</w:t>
      </w:r>
      <w:r w:rsidR="00C044AF" w:rsidRPr="00FB33F3">
        <w:rPr>
          <w:rStyle w:val="af0"/>
          <w:rFonts w:ascii="Times New Roman" w:hAnsi="Times New Roman"/>
          <w:b w:val="0"/>
          <w:sz w:val="28"/>
          <w:szCs w:val="28"/>
          <w:lang w:val="kk-KZ"/>
        </w:rPr>
        <w:t xml:space="preserve"> </w:t>
      </w:r>
      <w:hyperlink r:id="rId46" w:tgtFrame="_new" w:history="1">
        <w:r w:rsidRPr="00FB33F3">
          <w:rPr>
            <w:rStyle w:val="af0"/>
            <w:rFonts w:ascii="Times New Roman" w:hAnsi="Times New Roman"/>
            <w:b w:val="0"/>
            <w:sz w:val="28"/>
            <w:szCs w:val="28"/>
            <w:lang w:val="kk-KZ"/>
          </w:rPr>
          <w:t>https://patents.google.com/patent/WO2015173148A1/en</w:t>
        </w:r>
      </w:hyperlink>
      <w:r w:rsidR="00C044AF" w:rsidRPr="00FB33F3">
        <w:rPr>
          <w:rStyle w:val="af0"/>
          <w:rFonts w:ascii="Times New Roman" w:hAnsi="Times New Roman"/>
          <w:b w:val="0"/>
          <w:sz w:val="28"/>
          <w:szCs w:val="28"/>
          <w:lang w:val="kk-KZ"/>
        </w:rPr>
        <w:t>.</w:t>
      </w:r>
    </w:p>
    <w:p w14:paraId="21994BCE" w14:textId="416C66F6" w:rsidR="001853F6" w:rsidRPr="00FB33F3" w:rsidRDefault="001853F6" w:rsidP="001853F6">
      <w:pPr>
        <w:pStyle w:val="MDPI71References"/>
        <w:numPr>
          <w:ilvl w:val="0"/>
          <w:numId w:val="2"/>
        </w:numPr>
        <w:tabs>
          <w:tab w:val="left" w:pos="993"/>
        </w:tabs>
        <w:spacing w:line="240" w:lineRule="auto"/>
        <w:ind w:left="0" w:firstLine="709"/>
        <w:rPr>
          <w:rFonts w:ascii="Times New Roman" w:hAnsi="Times New Roman"/>
          <w:sz w:val="28"/>
          <w:szCs w:val="28"/>
          <w:lang w:val="ru-KZ" w:eastAsia="ru-KZ"/>
        </w:rPr>
      </w:pPr>
      <w:r w:rsidRPr="00FB33F3">
        <w:rPr>
          <w:rFonts w:ascii="Times New Roman" w:hAnsi="Times New Roman"/>
          <w:bCs/>
          <w:sz w:val="28"/>
          <w:szCs w:val="28"/>
          <w:lang w:val="ru-KZ" w:eastAsia="ru-KZ"/>
        </w:rPr>
        <w:t>US20180098548A1.</w:t>
      </w:r>
      <w:r w:rsidRPr="00FB33F3">
        <w:rPr>
          <w:rFonts w:ascii="Times New Roman" w:hAnsi="Times New Roman"/>
          <w:sz w:val="28"/>
          <w:szCs w:val="28"/>
          <w:lang w:val="ru-KZ" w:eastAsia="ru-KZ"/>
        </w:rPr>
        <w:t xml:space="preserve"> </w:t>
      </w:r>
      <w:r w:rsidRPr="00FB33F3">
        <w:rPr>
          <w:rFonts w:ascii="Times New Roman" w:hAnsi="Times New Roman"/>
          <w:iCs/>
          <w:sz w:val="28"/>
          <w:szCs w:val="28"/>
          <w:lang w:val="ru-KZ" w:eastAsia="ru-KZ"/>
        </w:rPr>
        <w:t>Gluten-Free Bread-Making Composition.</w:t>
      </w:r>
      <w:r w:rsidRPr="00FB33F3">
        <w:rPr>
          <w:rFonts w:ascii="Times New Roman" w:hAnsi="Times New Roman"/>
          <w:sz w:val="28"/>
          <w:szCs w:val="28"/>
          <w:lang w:val="ru-KZ" w:eastAsia="ru-KZ"/>
        </w:rPr>
        <w:t xml:space="preserve"> – Cargill, Inc. – Publication date 12 April 2018. – United States Patent and Trademark Office.</w:t>
      </w:r>
    </w:p>
    <w:p w14:paraId="406EAE6A" w14:textId="1FEEB1B6" w:rsidR="00101883" w:rsidRPr="00FB33F3" w:rsidRDefault="00101883" w:rsidP="00586E0C">
      <w:pPr>
        <w:pStyle w:val="MDPI71References"/>
        <w:numPr>
          <w:ilvl w:val="0"/>
          <w:numId w:val="2"/>
        </w:numPr>
        <w:tabs>
          <w:tab w:val="left" w:pos="993"/>
        </w:tabs>
        <w:spacing w:line="240" w:lineRule="auto"/>
        <w:ind w:left="0" w:firstLine="709"/>
        <w:rPr>
          <w:rFonts w:ascii="Times New Roman" w:hAnsi="Times New Roman"/>
          <w:sz w:val="28"/>
          <w:szCs w:val="28"/>
          <w:lang w:val="ru-KZ" w:eastAsia="ru-KZ"/>
        </w:rPr>
      </w:pPr>
      <w:r w:rsidRPr="00FB33F3">
        <w:rPr>
          <w:rFonts w:ascii="Times New Roman" w:hAnsi="Times New Roman"/>
          <w:bCs/>
          <w:sz w:val="28"/>
          <w:szCs w:val="28"/>
          <w:lang w:val="ru-KZ" w:eastAsia="ru-KZ"/>
        </w:rPr>
        <w:t>P3279186A1. Rice Starch Bread with Hydrocolloid Binder. – European Patent Office, 2018. –[Электрондық ресурс]. –URL:</w:t>
      </w:r>
      <w:r w:rsidRPr="00FB33F3">
        <w:rPr>
          <w:rFonts w:ascii="Times New Roman" w:hAnsi="Times New Roman"/>
          <w:sz w:val="28"/>
          <w:szCs w:val="28"/>
          <w:lang w:val="ru-KZ" w:eastAsia="ru-KZ"/>
        </w:rPr>
        <w:t xml:space="preserve"> </w:t>
      </w:r>
      <w:hyperlink r:id="rId47" w:history="1">
        <w:r w:rsidRPr="00FB33F3">
          <w:rPr>
            <w:rFonts w:ascii="Times New Roman" w:hAnsi="Times New Roman"/>
            <w:sz w:val="28"/>
            <w:szCs w:val="28"/>
            <w:lang w:val="ru-KZ" w:eastAsia="ru-KZ"/>
          </w:rPr>
          <w:t>https://worldwide.espacenet.com/patent/search/family/056789123/publication/EP3279186A1</w:t>
        </w:r>
      </w:hyperlink>
      <w:r w:rsidRPr="00FB33F3">
        <w:rPr>
          <w:rFonts w:ascii="Times New Roman" w:hAnsi="Times New Roman"/>
          <w:sz w:val="28"/>
          <w:szCs w:val="28"/>
          <w:lang w:val="kk-KZ" w:eastAsia="ru-KZ"/>
        </w:rPr>
        <w:t>.</w:t>
      </w:r>
    </w:p>
    <w:p w14:paraId="1CEE0B2E" w14:textId="467D8FCC" w:rsidR="00586E0C" w:rsidRPr="00FB33F3" w:rsidRDefault="00101883" w:rsidP="00586E0C">
      <w:pPr>
        <w:pStyle w:val="MDPI71References"/>
        <w:numPr>
          <w:ilvl w:val="0"/>
          <w:numId w:val="2"/>
        </w:numPr>
        <w:tabs>
          <w:tab w:val="left" w:pos="993"/>
        </w:tabs>
        <w:spacing w:line="240" w:lineRule="auto"/>
        <w:ind w:left="0" w:firstLine="709"/>
        <w:rPr>
          <w:rFonts w:ascii="Times New Roman" w:hAnsi="Times New Roman"/>
          <w:sz w:val="28"/>
          <w:szCs w:val="28"/>
          <w:lang w:val="ru-KZ" w:eastAsia="ru-KZ"/>
        </w:rPr>
      </w:pPr>
      <w:r w:rsidRPr="00FB33F3">
        <w:rPr>
          <w:rFonts w:ascii="Times New Roman" w:hAnsi="Times New Roman"/>
          <w:bCs/>
          <w:sz w:val="28"/>
          <w:szCs w:val="28"/>
          <w:lang w:val="ru-KZ" w:eastAsia="ru-KZ"/>
        </w:rPr>
        <w:lastRenderedPageBreak/>
        <w:t>RU2830881C1. Безглютеновый хлеб и способ его получения. – Роспатент, 2024. –[Электрондық ресурс]. –URL:</w:t>
      </w:r>
      <w:r w:rsidRPr="00FB33F3">
        <w:rPr>
          <w:rFonts w:ascii="Times New Roman" w:hAnsi="Times New Roman"/>
          <w:sz w:val="28"/>
          <w:szCs w:val="28"/>
          <w:lang w:val="ru-KZ" w:eastAsia="ru-KZ"/>
        </w:rPr>
        <w:t xml:space="preserve"> https://patents.google.com/patent/RU2830881C1/ru</w:t>
      </w:r>
      <w:r w:rsidR="00624E23" w:rsidRPr="00FB33F3">
        <w:rPr>
          <w:rFonts w:ascii="Times New Roman" w:hAnsi="Times New Roman"/>
          <w:sz w:val="28"/>
          <w:szCs w:val="28"/>
          <w:lang w:val="ru-KZ" w:eastAsia="ru-KZ"/>
        </w:rPr>
        <w:t>.</w:t>
      </w:r>
    </w:p>
    <w:p w14:paraId="39A56658" w14:textId="03976E4A" w:rsidR="00586E0C" w:rsidRPr="00FB33F3" w:rsidRDefault="00586E0C" w:rsidP="00586E0C">
      <w:pPr>
        <w:pStyle w:val="MDPI71References"/>
        <w:numPr>
          <w:ilvl w:val="0"/>
          <w:numId w:val="2"/>
        </w:numPr>
        <w:tabs>
          <w:tab w:val="left" w:pos="993"/>
        </w:tabs>
        <w:spacing w:line="240" w:lineRule="auto"/>
        <w:ind w:left="0" w:firstLine="709"/>
        <w:rPr>
          <w:rFonts w:ascii="Times New Roman" w:hAnsi="Times New Roman"/>
          <w:bCs/>
          <w:sz w:val="28"/>
          <w:szCs w:val="28"/>
          <w:lang w:val="ru-KZ" w:eastAsia="ru-KZ"/>
        </w:rPr>
      </w:pPr>
      <w:r w:rsidRPr="00FB33F3">
        <w:rPr>
          <w:rFonts w:ascii="Times New Roman" w:hAnsi="Times New Roman"/>
          <w:sz w:val="28"/>
          <w:szCs w:val="28"/>
          <w:lang w:val="kk-KZ"/>
        </w:rPr>
        <w:t>Bhinder</w:t>
      </w:r>
      <w:r w:rsidRPr="00FB33F3">
        <w:rPr>
          <w:rFonts w:ascii="Times New Roman" w:hAnsi="Times New Roman"/>
          <w:sz w:val="28"/>
          <w:szCs w:val="28"/>
        </w:rPr>
        <w:t xml:space="preserve"> S</w:t>
      </w:r>
      <w:r w:rsidRPr="00FB33F3">
        <w:rPr>
          <w:rFonts w:ascii="Times New Roman" w:hAnsi="Times New Roman"/>
          <w:sz w:val="28"/>
          <w:szCs w:val="28"/>
          <w:lang w:val="kk-KZ"/>
        </w:rPr>
        <w:t xml:space="preserve">., Kumari </w:t>
      </w:r>
      <w:r w:rsidRPr="00FB33F3">
        <w:rPr>
          <w:rFonts w:ascii="Times New Roman" w:hAnsi="Times New Roman"/>
          <w:sz w:val="28"/>
          <w:szCs w:val="28"/>
        </w:rPr>
        <w:t>S</w:t>
      </w:r>
      <w:r w:rsidRPr="00FB33F3">
        <w:rPr>
          <w:rFonts w:ascii="Times New Roman" w:hAnsi="Times New Roman"/>
          <w:sz w:val="28"/>
          <w:szCs w:val="28"/>
          <w:lang w:val="kk-KZ"/>
        </w:rPr>
        <w:t>., Singh</w:t>
      </w:r>
      <w:r w:rsidRPr="00FB33F3">
        <w:rPr>
          <w:rFonts w:ascii="Times New Roman" w:hAnsi="Times New Roman"/>
          <w:sz w:val="28"/>
          <w:szCs w:val="28"/>
        </w:rPr>
        <w:t xml:space="preserve"> B</w:t>
      </w:r>
      <w:r w:rsidRPr="00FB33F3">
        <w:rPr>
          <w:rFonts w:ascii="Times New Roman" w:hAnsi="Times New Roman"/>
          <w:sz w:val="28"/>
          <w:szCs w:val="28"/>
          <w:lang w:val="kk-KZ"/>
        </w:rPr>
        <w:t xml:space="preserve">., Kaur </w:t>
      </w:r>
      <w:r w:rsidRPr="00FB33F3">
        <w:rPr>
          <w:rFonts w:ascii="Times New Roman" w:hAnsi="Times New Roman"/>
          <w:sz w:val="28"/>
          <w:szCs w:val="28"/>
        </w:rPr>
        <w:t>A</w:t>
      </w:r>
      <w:r w:rsidRPr="00FB33F3">
        <w:rPr>
          <w:rFonts w:ascii="Times New Roman" w:hAnsi="Times New Roman"/>
          <w:sz w:val="28"/>
          <w:szCs w:val="28"/>
          <w:lang w:val="kk-KZ"/>
        </w:rPr>
        <w:t>., Singh</w:t>
      </w:r>
      <w:r w:rsidRPr="00FB33F3">
        <w:rPr>
          <w:rFonts w:ascii="Times New Roman" w:hAnsi="Times New Roman"/>
          <w:sz w:val="28"/>
          <w:szCs w:val="28"/>
        </w:rPr>
        <w:t xml:space="preserve"> N</w:t>
      </w:r>
      <w:r w:rsidRPr="00FB33F3">
        <w:rPr>
          <w:rFonts w:ascii="Times New Roman" w:hAnsi="Times New Roman"/>
          <w:sz w:val="28"/>
          <w:szCs w:val="28"/>
          <w:lang w:val="kk-KZ"/>
        </w:rPr>
        <w:t xml:space="preserve">. Effect of buckwheat incorporation on batter fermentation, rheology, phenolic, amino acid composition and </w:t>
      </w:r>
      <w:r w:rsidRPr="00FB33F3">
        <w:rPr>
          <w:rFonts w:ascii="Times New Roman" w:hAnsi="Times New Roman"/>
          <w:bCs/>
          <w:sz w:val="28"/>
          <w:szCs w:val="28"/>
          <w:lang w:val="ru-KZ" w:eastAsia="ru-KZ"/>
        </w:rPr>
        <w:t xml:space="preserve">textural properties of idli. LWT - Food Science and Technology, </w:t>
      </w:r>
      <w:r w:rsidR="0055220E" w:rsidRPr="00FB33F3">
        <w:rPr>
          <w:rFonts w:ascii="Times New Roman" w:hAnsi="Times New Roman"/>
          <w:bCs/>
          <w:sz w:val="28"/>
          <w:szCs w:val="28"/>
          <w:lang w:val="ru-KZ" w:eastAsia="ru-KZ"/>
        </w:rPr>
        <w:t xml:space="preserve">Vol.122, </w:t>
      </w:r>
      <w:r w:rsidRPr="00FB33F3">
        <w:rPr>
          <w:rFonts w:ascii="Times New Roman" w:hAnsi="Times New Roman"/>
          <w:bCs/>
          <w:sz w:val="28"/>
          <w:szCs w:val="28"/>
          <w:lang w:val="ru-KZ" w:eastAsia="ru-KZ"/>
        </w:rPr>
        <w:t>2020.</w:t>
      </w:r>
    </w:p>
    <w:p w14:paraId="1175F25A" w14:textId="2186AF86" w:rsidR="00B704DA" w:rsidRPr="00FB33F3" w:rsidRDefault="006668DD" w:rsidP="00FB032C">
      <w:pPr>
        <w:pStyle w:val="MDPI71References"/>
        <w:numPr>
          <w:ilvl w:val="0"/>
          <w:numId w:val="2"/>
        </w:numPr>
        <w:tabs>
          <w:tab w:val="left" w:pos="993"/>
        </w:tabs>
        <w:spacing w:line="240" w:lineRule="auto"/>
        <w:ind w:left="0" w:firstLine="709"/>
        <w:rPr>
          <w:rFonts w:ascii="Times New Roman" w:hAnsi="Times New Roman"/>
          <w:bCs/>
          <w:sz w:val="28"/>
          <w:szCs w:val="28"/>
          <w:lang w:val="ru-KZ" w:eastAsia="ru-KZ"/>
        </w:rPr>
      </w:pPr>
      <w:r w:rsidRPr="00FB33F3">
        <w:rPr>
          <w:rFonts w:ascii="Times New Roman" w:hAnsi="Times New Roman"/>
          <w:bCs/>
          <w:sz w:val="28"/>
          <w:szCs w:val="28"/>
          <w:lang w:val="ru-KZ" w:eastAsia="ru-KZ"/>
        </w:rPr>
        <w:t>Lazaridou A., Biliaderis C. G. Gluten‐free doughs: Rheological properties, testing procedures–Methods and potential problems //Gluten‐free food science and technology. – 2009. – P. 52-82.</w:t>
      </w:r>
    </w:p>
    <w:p w14:paraId="066C802D" w14:textId="303BFB2A" w:rsidR="0068105E" w:rsidRPr="00FB33F3" w:rsidRDefault="0068105E" w:rsidP="00FB032C">
      <w:pPr>
        <w:pStyle w:val="MDPI71References"/>
        <w:numPr>
          <w:ilvl w:val="0"/>
          <w:numId w:val="2"/>
        </w:numPr>
        <w:tabs>
          <w:tab w:val="left" w:pos="993"/>
        </w:tabs>
        <w:spacing w:line="240" w:lineRule="auto"/>
        <w:ind w:left="0" w:firstLine="709"/>
        <w:rPr>
          <w:rFonts w:ascii="Times New Roman" w:hAnsi="Times New Roman"/>
          <w:bCs/>
          <w:sz w:val="28"/>
          <w:szCs w:val="28"/>
          <w:lang w:val="ru-KZ" w:eastAsia="ru-KZ"/>
        </w:rPr>
      </w:pPr>
      <w:r w:rsidRPr="00FB33F3">
        <w:rPr>
          <w:rFonts w:ascii="Times New Roman" w:hAnsi="Times New Roman"/>
          <w:sz w:val="28"/>
          <w:szCs w:val="28"/>
          <w:lang w:val="ru-KZ" w:eastAsia="ru-KZ"/>
        </w:rPr>
        <w:t>Sciarini, L. S., Ribotta, P. D., León, A. E., Pérez, G. T.</w:t>
      </w:r>
      <w:r w:rsidRPr="00FB33F3">
        <w:rPr>
          <w:rFonts w:ascii="Times New Roman" w:hAnsi="Times New Roman"/>
          <w:bCs/>
          <w:sz w:val="28"/>
          <w:szCs w:val="28"/>
          <w:lang w:val="ru-KZ" w:eastAsia="ru-KZ"/>
        </w:rPr>
        <w:t xml:space="preserve"> Hydrocolloids as structuring agents in gluten-free breadmaking // </w:t>
      </w:r>
      <w:r w:rsidRPr="00FB33F3">
        <w:rPr>
          <w:rFonts w:ascii="Times New Roman" w:hAnsi="Times New Roman"/>
          <w:bCs/>
          <w:iCs/>
          <w:sz w:val="28"/>
          <w:szCs w:val="28"/>
          <w:lang w:val="ru-KZ" w:eastAsia="ru-KZ"/>
        </w:rPr>
        <w:t>Food Hydrocolloids</w:t>
      </w:r>
      <w:r w:rsidRPr="00FB33F3">
        <w:rPr>
          <w:rFonts w:ascii="Times New Roman" w:hAnsi="Times New Roman"/>
          <w:bCs/>
          <w:sz w:val="28"/>
          <w:szCs w:val="28"/>
          <w:lang w:val="ru-KZ" w:eastAsia="ru-KZ"/>
        </w:rPr>
        <w:t>. – 2010. – Т. 24, № 6–7. – С. 748–755. – DOI: 10.1016/j.foodhyd.2010.04.006</w:t>
      </w:r>
      <w:r w:rsidRPr="00FB33F3">
        <w:rPr>
          <w:rFonts w:ascii="Times New Roman" w:hAnsi="Times New Roman"/>
          <w:bCs/>
          <w:sz w:val="28"/>
          <w:szCs w:val="28"/>
          <w:lang w:val="kk-KZ" w:eastAsia="ru-KZ"/>
        </w:rPr>
        <w:t>.</w:t>
      </w:r>
    </w:p>
    <w:p w14:paraId="6F6EDF10" w14:textId="0B7DE790"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Cauvain S.P. Breadmaking: Improving quality. Woodhead Publishing, 2012.</w:t>
      </w:r>
    </w:p>
    <w:p w14:paraId="0F0BD6EB"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Hager A.S., Arendt E.K. Influence of dietary fibre on gluten-free bread quality. Food Hydrocolloids, 2013.</w:t>
      </w:r>
    </w:p>
    <w:p w14:paraId="6D426798"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FAO. Circular Bioeconomy and Zero Waste in Food Production, 2021.</w:t>
      </w:r>
    </w:p>
    <w:p w14:paraId="0CE041B3"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ru-RU"/>
        </w:rPr>
        <w:t>Степаненко А.А. Пищевые волокна в растительных системах. – М.: Колос, 2018.</w:t>
      </w:r>
    </w:p>
    <w:p w14:paraId="6D5316AE"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ru-RU"/>
        </w:rPr>
        <w:t>Олейников В.А., Михайлова Н.П. Роль пектиновых веществ в тестообразовании. – Хлебопечение России, 2020.</w:t>
      </w:r>
    </w:p>
    <w:p w14:paraId="5DD12B73"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Schober T.J. et al. Use of hydrocolloids in gluten-free breads. Cereal Chemistry, 2008.</w:t>
      </w:r>
    </w:p>
    <w:p w14:paraId="3E584BE0"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Onyango C. et al. Effect of xanthan and HPMC on quality of gluten-free breads. Food Research International, 2011.</w:t>
      </w:r>
    </w:p>
    <w:p w14:paraId="15A12DB2"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Arendt E.K. et al. Sourdough in gluten-free breadmaking. European Food Research &amp; Technology, 2007.</w:t>
      </w:r>
    </w:p>
    <w:p w14:paraId="098F0EEB"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Collar C. et al. Enzyme combinations in gluten-free doughs. Journal of Cereal Science, 2014.</w:t>
      </w:r>
    </w:p>
    <w:p w14:paraId="5EDB6603"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Yano H. Recent approaches in gluten-free breadmaking. Food Science and Technology Research, 2019.</w:t>
      </w:r>
    </w:p>
    <w:p w14:paraId="284718C3" w14:textId="77777777" w:rsidR="00B704DA" w:rsidRPr="00FB33F3" w:rsidRDefault="00B704DA"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rPr>
        <w:t>Lim S.T., Lee J.H. Tangzhong and Yudane methods for soft bread. Food Engineering Progress, 2022.</w:t>
      </w:r>
    </w:p>
    <w:p w14:paraId="1D841F11" w14:textId="4EFE2A78" w:rsidR="0002685E" w:rsidRPr="00FB33F3" w:rsidRDefault="008827A4" w:rsidP="008827A4">
      <w:pPr>
        <w:pStyle w:val="MDPI71References"/>
        <w:numPr>
          <w:ilvl w:val="0"/>
          <w:numId w:val="2"/>
        </w:numPr>
        <w:tabs>
          <w:tab w:val="left" w:pos="993"/>
        </w:tabs>
        <w:spacing w:line="240" w:lineRule="auto"/>
        <w:ind w:left="0" w:firstLine="709"/>
        <w:rPr>
          <w:rFonts w:ascii="Times New Roman" w:hAnsi="Times New Roman"/>
          <w:sz w:val="28"/>
          <w:szCs w:val="28"/>
        </w:rPr>
      </w:pPr>
      <w:r w:rsidRPr="00FB33F3">
        <w:rPr>
          <w:rFonts w:ascii="Times New Roman" w:hAnsi="Times New Roman"/>
          <w:sz w:val="28"/>
          <w:szCs w:val="28"/>
        </w:rPr>
        <w:t>Utarova,</w:t>
      </w:r>
      <w:r w:rsidRPr="00FB33F3">
        <w:rPr>
          <w:rFonts w:ascii="Times New Roman" w:hAnsi="Times New Roman"/>
          <w:sz w:val="28"/>
          <w:szCs w:val="28"/>
          <w:lang w:val="kk-KZ"/>
        </w:rPr>
        <w:t xml:space="preserve"> </w:t>
      </w:r>
      <w:r w:rsidR="0002685E" w:rsidRPr="00FB33F3">
        <w:rPr>
          <w:rFonts w:ascii="Times New Roman" w:hAnsi="Times New Roman"/>
          <w:sz w:val="28"/>
          <w:szCs w:val="28"/>
        </w:rPr>
        <w:t xml:space="preserve">N. et al. </w:t>
      </w:r>
      <w:r w:rsidR="0002685E" w:rsidRPr="00FB33F3">
        <w:rPr>
          <w:rFonts w:ascii="Times New Roman" w:hAnsi="Times New Roman"/>
          <w:sz w:val="28"/>
          <w:szCs w:val="28"/>
          <w:lang w:val="kk-KZ"/>
        </w:rPr>
        <w:t xml:space="preserve"> </w:t>
      </w:r>
      <w:r w:rsidRPr="00FB33F3">
        <w:rPr>
          <w:rFonts w:ascii="Times New Roman" w:hAnsi="Times New Roman"/>
          <w:sz w:val="28"/>
          <w:szCs w:val="28"/>
        </w:rPr>
        <w:t>Development</w:t>
      </w:r>
      <w:r w:rsidRPr="00FB33F3">
        <w:rPr>
          <w:rFonts w:ascii="Times New Roman" w:hAnsi="Times New Roman"/>
          <w:sz w:val="28"/>
          <w:szCs w:val="28"/>
          <w:lang w:val="kk-KZ"/>
        </w:rPr>
        <w:t xml:space="preserve"> </w:t>
      </w:r>
      <w:r w:rsidR="0002685E" w:rsidRPr="00FB33F3">
        <w:rPr>
          <w:rFonts w:ascii="Times New Roman" w:hAnsi="Times New Roman"/>
          <w:sz w:val="28"/>
          <w:szCs w:val="28"/>
        </w:rPr>
        <w:t>of</w:t>
      </w:r>
      <w:r w:rsidRPr="00FB33F3">
        <w:rPr>
          <w:rFonts w:ascii="Times New Roman" w:hAnsi="Times New Roman"/>
          <w:sz w:val="28"/>
          <w:szCs w:val="28"/>
          <w:lang w:val="kk-KZ"/>
        </w:rPr>
        <w:t xml:space="preserve"> </w:t>
      </w:r>
      <w:r w:rsidR="0002685E" w:rsidRPr="00FB33F3">
        <w:rPr>
          <w:rFonts w:ascii="Times New Roman" w:hAnsi="Times New Roman"/>
          <w:sz w:val="28"/>
          <w:szCs w:val="28"/>
        </w:rPr>
        <w:t>Gluten</w:t>
      </w:r>
      <w:r w:rsidR="0002685E" w:rsidRPr="00FB33F3">
        <w:rPr>
          <w:rFonts w:ascii="Times New Roman" w:hAnsi="Times New Roman"/>
          <w:sz w:val="28"/>
          <w:szCs w:val="28"/>
        </w:rPr>
        <w:noBreakHyphen/>
        <w:t>Free Bread </w:t>
      </w:r>
      <w:r w:rsidRPr="00FB33F3">
        <w:rPr>
          <w:rFonts w:ascii="Times New Roman" w:hAnsi="Times New Roman"/>
          <w:sz w:val="28"/>
          <w:szCs w:val="28"/>
          <w:lang w:val="kk-KZ"/>
        </w:rPr>
        <w:t xml:space="preserve"> </w:t>
      </w:r>
      <w:r w:rsidR="0002685E" w:rsidRPr="00FB33F3">
        <w:rPr>
          <w:rFonts w:ascii="Times New Roman" w:hAnsi="Times New Roman"/>
          <w:sz w:val="28"/>
          <w:szCs w:val="28"/>
        </w:rPr>
        <w:t>Production Technology with Enhanced Nutritional Value in the Context of Kazakhstan.</w:t>
      </w:r>
      <w:r w:rsidRPr="00FB33F3">
        <w:rPr>
          <w:rFonts w:ascii="Times New Roman" w:hAnsi="Times New Roman"/>
          <w:sz w:val="28"/>
          <w:szCs w:val="28"/>
        </w:rPr>
        <w:t> </w:t>
      </w:r>
      <w:r w:rsidR="0002685E" w:rsidRPr="00FB33F3">
        <w:rPr>
          <w:rFonts w:ascii="Times New Roman" w:hAnsi="Times New Roman"/>
          <w:sz w:val="28"/>
          <w:szCs w:val="28"/>
        </w:rPr>
        <w:t>Foods. 2024. Vol. 13, № 2, Art. 271. DOI 10.3390/foods13020271.</w:t>
      </w:r>
    </w:p>
    <w:p w14:paraId="3558EEBB" w14:textId="70A88C3D" w:rsidR="00A204D3" w:rsidRPr="00FB33F3" w:rsidRDefault="00A204D3" w:rsidP="00A204D3">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ru-RU"/>
        </w:rPr>
        <w:t>Мусина А.Ш., Керимбаев С.Б. Технологические особенности композитных глютенсвободных смесей. – Вестник АПК Казахстана, 2023.</w:t>
      </w:r>
    </w:p>
    <w:p w14:paraId="24F12B16" w14:textId="35F311E3" w:rsidR="00245595" w:rsidRPr="00FB33F3" w:rsidRDefault="00245595"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t>МемСТ</w:t>
      </w:r>
      <w:r w:rsidR="00C36CA2" w:rsidRPr="00FB33F3">
        <w:rPr>
          <w:rFonts w:ascii="Times New Roman" w:hAnsi="Times New Roman"/>
          <w:sz w:val="28"/>
          <w:szCs w:val="28"/>
          <w:lang w:val="ru-KZ"/>
        </w:rPr>
        <w:t xml:space="preserve"> 2077-2023 </w:t>
      </w:r>
      <w:r w:rsidRPr="00FB33F3">
        <w:rPr>
          <w:rFonts w:ascii="Times New Roman" w:hAnsi="Times New Roman"/>
          <w:sz w:val="28"/>
          <w:szCs w:val="28"/>
          <w:lang w:val="kk-KZ"/>
        </w:rPr>
        <w:t>Нан пісіретін ұннан және қарабидай мен бидай ұнының қоспасынан жасалған қарабидай наны. Техникалық талаптар.</w:t>
      </w:r>
      <w:r w:rsidR="00C36CA2" w:rsidRPr="00FB33F3">
        <w:rPr>
          <w:rFonts w:ascii="Times New Roman" w:hAnsi="Times New Roman"/>
          <w:sz w:val="28"/>
          <w:szCs w:val="28"/>
          <w:lang w:val="kk-KZ"/>
        </w:rPr>
        <w:t xml:space="preserve"> - Введ. 2024-08-01. - М.:Межгосстандарт Россия: Изд-во стандартов, 2023. - IV, 28с: ил.</w:t>
      </w:r>
    </w:p>
    <w:p w14:paraId="66C98EC0" w14:textId="780FBE52" w:rsidR="00245595" w:rsidRPr="00FB33F3" w:rsidRDefault="0065320C"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t>МемСТ</w:t>
      </w:r>
      <w:r w:rsidR="00C36CA2" w:rsidRPr="00FB33F3">
        <w:rPr>
          <w:rFonts w:ascii="Times New Roman" w:hAnsi="Times New Roman"/>
          <w:sz w:val="28"/>
          <w:szCs w:val="28"/>
          <w:lang w:val="ru-KZ"/>
        </w:rPr>
        <w:t xml:space="preserve"> 31805-2018 </w:t>
      </w:r>
      <w:r w:rsidRPr="00FB33F3">
        <w:rPr>
          <w:rFonts w:ascii="Times New Roman" w:hAnsi="Times New Roman"/>
          <w:sz w:val="28"/>
          <w:szCs w:val="28"/>
          <w:lang w:val="kk-KZ"/>
        </w:rPr>
        <w:t xml:space="preserve">Бидай нан пісіру ұнынан жасалған нан-тоқаш өнімдері. </w:t>
      </w:r>
      <w:r w:rsidR="00C36CA2" w:rsidRPr="00FB33F3">
        <w:rPr>
          <w:rFonts w:ascii="Times New Roman" w:hAnsi="Times New Roman"/>
          <w:sz w:val="28"/>
          <w:szCs w:val="28"/>
          <w:lang w:val="ru-KZ"/>
        </w:rPr>
        <w:t>Жалпы техникалық шарттар</w:t>
      </w:r>
      <w:r w:rsidRPr="00FB33F3">
        <w:rPr>
          <w:rFonts w:ascii="Times New Roman" w:hAnsi="Times New Roman"/>
          <w:sz w:val="28"/>
          <w:szCs w:val="28"/>
          <w:lang w:val="kk-KZ"/>
        </w:rPr>
        <w:t>.</w:t>
      </w:r>
      <w:r w:rsidR="00C36CA2" w:rsidRPr="00FB33F3">
        <w:rPr>
          <w:rFonts w:ascii="Times New Roman" w:hAnsi="Times New Roman"/>
          <w:sz w:val="28"/>
          <w:szCs w:val="28"/>
          <w:lang w:val="kk-KZ"/>
        </w:rPr>
        <w:t xml:space="preserve"> </w:t>
      </w:r>
      <w:r w:rsidR="00640361" w:rsidRPr="00FB33F3">
        <w:rPr>
          <w:rFonts w:ascii="Times New Roman" w:hAnsi="Times New Roman"/>
          <w:sz w:val="28"/>
          <w:szCs w:val="28"/>
          <w:lang w:val="kk-KZ"/>
        </w:rPr>
        <w:t>- Введ. 2019</w:t>
      </w:r>
      <w:r w:rsidR="00C36CA2" w:rsidRPr="00FB33F3">
        <w:rPr>
          <w:rFonts w:ascii="Times New Roman" w:hAnsi="Times New Roman"/>
          <w:sz w:val="28"/>
          <w:szCs w:val="28"/>
          <w:lang w:val="kk-KZ"/>
        </w:rPr>
        <w:t>-0</w:t>
      </w:r>
      <w:r w:rsidR="00640361" w:rsidRPr="00FB33F3">
        <w:rPr>
          <w:rFonts w:ascii="Times New Roman" w:hAnsi="Times New Roman"/>
          <w:sz w:val="28"/>
          <w:szCs w:val="28"/>
          <w:lang w:val="kk-KZ"/>
        </w:rPr>
        <w:t>9</w:t>
      </w:r>
      <w:r w:rsidR="00C36CA2" w:rsidRPr="00FB33F3">
        <w:rPr>
          <w:rFonts w:ascii="Times New Roman" w:hAnsi="Times New Roman"/>
          <w:sz w:val="28"/>
          <w:szCs w:val="28"/>
          <w:lang w:val="kk-KZ"/>
        </w:rPr>
        <w:t>-01. - М.:Межгосстандарт Россия: Изд-во стандартов, 20</w:t>
      </w:r>
      <w:r w:rsidR="00640361" w:rsidRPr="00FB33F3">
        <w:rPr>
          <w:rFonts w:ascii="Times New Roman" w:hAnsi="Times New Roman"/>
          <w:sz w:val="28"/>
          <w:szCs w:val="28"/>
          <w:lang w:val="kk-KZ"/>
        </w:rPr>
        <w:t>18</w:t>
      </w:r>
      <w:r w:rsidR="00C36CA2" w:rsidRPr="00FB33F3">
        <w:rPr>
          <w:rFonts w:ascii="Times New Roman" w:hAnsi="Times New Roman"/>
          <w:sz w:val="28"/>
          <w:szCs w:val="28"/>
          <w:lang w:val="kk-KZ"/>
        </w:rPr>
        <w:t xml:space="preserve">. - IV, </w:t>
      </w:r>
      <w:r w:rsidR="00640361" w:rsidRPr="00FB33F3">
        <w:rPr>
          <w:rFonts w:ascii="Times New Roman" w:hAnsi="Times New Roman"/>
          <w:sz w:val="28"/>
          <w:szCs w:val="28"/>
          <w:lang w:val="kk-KZ"/>
        </w:rPr>
        <w:t>19</w:t>
      </w:r>
      <w:r w:rsidR="00C36CA2" w:rsidRPr="00FB33F3">
        <w:rPr>
          <w:rFonts w:ascii="Times New Roman" w:hAnsi="Times New Roman"/>
          <w:sz w:val="28"/>
          <w:szCs w:val="28"/>
          <w:lang w:val="kk-KZ"/>
        </w:rPr>
        <w:t>с: ил</w:t>
      </w:r>
      <w:r w:rsidR="00323230" w:rsidRPr="00FB33F3">
        <w:rPr>
          <w:rFonts w:ascii="Times New Roman" w:hAnsi="Times New Roman"/>
          <w:sz w:val="28"/>
          <w:szCs w:val="28"/>
          <w:lang w:val="kk-KZ"/>
        </w:rPr>
        <w:t>.</w:t>
      </w:r>
    </w:p>
    <w:p w14:paraId="7CE4F10F" w14:textId="75BBEBCE" w:rsidR="0065320C" w:rsidRPr="00FB33F3" w:rsidRDefault="006D3AE6" w:rsidP="00FB032C">
      <w:pPr>
        <w:pStyle w:val="MDPI71References"/>
        <w:numPr>
          <w:ilvl w:val="0"/>
          <w:numId w:val="2"/>
        </w:numPr>
        <w:tabs>
          <w:tab w:val="left" w:pos="993"/>
        </w:tabs>
        <w:spacing w:line="240" w:lineRule="auto"/>
        <w:ind w:left="0" w:firstLine="709"/>
        <w:rPr>
          <w:rFonts w:ascii="Times New Roman" w:hAnsi="Times New Roman"/>
          <w:sz w:val="28"/>
          <w:szCs w:val="28"/>
          <w:lang w:val="kk-KZ"/>
        </w:rPr>
      </w:pPr>
      <w:r w:rsidRPr="00FB33F3">
        <w:rPr>
          <w:rFonts w:ascii="Times New Roman" w:hAnsi="Times New Roman"/>
          <w:sz w:val="28"/>
          <w:szCs w:val="28"/>
          <w:lang w:val="kk-KZ"/>
        </w:rPr>
        <w:lastRenderedPageBreak/>
        <w:t xml:space="preserve">МемСТ Р </w:t>
      </w:r>
      <w:r w:rsidR="00321F1D" w:rsidRPr="00FB33F3">
        <w:rPr>
          <w:rFonts w:ascii="Times New Roman" w:hAnsi="Times New Roman"/>
          <w:sz w:val="28"/>
          <w:szCs w:val="28"/>
          <w:lang w:val="ru-KZ"/>
        </w:rPr>
        <w:t xml:space="preserve">58233-2018 </w:t>
      </w:r>
      <w:r w:rsidRPr="00FB33F3">
        <w:rPr>
          <w:rFonts w:ascii="Times New Roman" w:hAnsi="Times New Roman"/>
          <w:sz w:val="28"/>
          <w:szCs w:val="28"/>
          <w:lang w:val="kk-KZ"/>
        </w:rPr>
        <w:t>Бидай ұны наны</w:t>
      </w:r>
      <w:r w:rsidRPr="00FB33F3">
        <w:rPr>
          <w:rFonts w:ascii="Times New Roman" w:hAnsi="Times New Roman"/>
          <w:sz w:val="28"/>
          <w:szCs w:val="28"/>
          <w:lang w:val="ru-KZ"/>
        </w:rPr>
        <w:t xml:space="preserve">. </w:t>
      </w:r>
      <w:r w:rsidRPr="00FB33F3">
        <w:rPr>
          <w:rFonts w:ascii="Times New Roman" w:hAnsi="Times New Roman"/>
          <w:sz w:val="28"/>
          <w:szCs w:val="28"/>
          <w:lang w:val="kk-KZ"/>
        </w:rPr>
        <w:t>Техникалық талаптар</w:t>
      </w:r>
      <w:r w:rsidR="00640361" w:rsidRPr="00FB33F3">
        <w:rPr>
          <w:rFonts w:ascii="Times New Roman" w:hAnsi="Times New Roman"/>
          <w:sz w:val="28"/>
          <w:szCs w:val="28"/>
          <w:lang w:val="kk-KZ"/>
        </w:rPr>
        <w:t>.</w:t>
      </w:r>
      <w:r w:rsidR="00323230" w:rsidRPr="00FB33F3">
        <w:rPr>
          <w:rFonts w:ascii="Times New Roman" w:hAnsi="Times New Roman"/>
          <w:sz w:val="28"/>
          <w:szCs w:val="28"/>
          <w:lang w:val="kk-KZ"/>
        </w:rPr>
        <w:t xml:space="preserve"> - Введ. 2019-10-01. - М.:Межгосстандарт Россия: Изд-во стандартов, 2018 - IV, 18с: ил</w:t>
      </w:r>
    </w:p>
    <w:p w14:paraId="75E2EE50" w14:textId="7531ED15" w:rsidR="006D3AE6" w:rsidRPr="00FB33F3" w:rsidRDefault="0072623F" w:rsidP="00FB032C">
      <w:pPr>
        <w:pStyle w:val="MDPI71References"/>
        <w:numPr>
          <w:ilvl w:val="0"/>
          <w:numId w:val="2"/>
        </w:numPr>
        <w:tabs>
          <w:tab w:val="left" w:pos="993"/>
        </w:tabs>
        <w:spacing w:line="240" w:lineRule="auto"/>
        <w:ind w:left="0" w:firstLine="709"/>
        <w:rPr>
          <w:rFonts w:ascii="Times New Roman" w:hAnsi="Times New Roman"/>
          <w:sz w:val="28"/>
          <w:szCs w:val="28"/>
          <w:lang w:val="ru-KZ"/>
        </w:rPr>
      </w:pPr>
      <w:r w:rsidRPr="00FB33F3">
        <w:rPr>
          <w:rFonts w:ascii="Times New Roman" w:hAnsi="Times New Roman"/>
          <w:sz w:val="28"/>
          <w:szCs w:val="28"/>
          <w:lang w:val="ru-KZ"/>
        </w:rPr>
        <w:t>Simpson H. L. et al. Soluble non-starch polysaccharides from plantain (Musa x paradisiaca L.) diminish epithelial impact of Clostridioides difficile //Frontiers in Pharmacology. – 2021. – Т. 12. – С. 766293.</w:t>
      </w:r>
    </w:p>
    <w:p w14:paraId="5C266117" w14:textId="292B3CD5" w:rsidR="00060B46" w:rsidRPr="00FB33F3" w:rsidRDefault="00060B46" w:rsidP="00FB032C">
      <w:pPr>
        <w:pStyle w:val="MDPI71References"/>
        <w:numPr>
          <w:ilvl w:val="0"/>
          <w:numId w:val="2"/>
        </w:numPr>
        <w:tabs>
          <w:tab w:val="left" w:pos="993"/>
        </w:tabs>
        <w:spacing w:line="240" w:lineRule="auto"/>
        <w:ind w:left="0" w:firstLine="709"/>
        <w:rPr>
          <w:rFonts w:ascii="Times New Roman" w:hAnsi="Times New Roman"/>
          <w:sz w:val="28"/>
          <w:szCs w:val="28"/>
          <w:lang w:val="ru-KZ"/>
        </w:rPr>
      </w:pPr>
      <w:r w:rsidRPr="00FB33F3">
        <w:rPr>
          <w:rFonts w:ascii="Times New Roman" w:hAnsi="Times New Roman"/>
          <w:sz w:val="28"/>
          <w:szCs w:val="28"/>
          <w:lang w:val="ru-KZ"/>
        </w:rPr>
        <w:t>Phimolsiripol Y., Mukprasirt A., Schoenlechner R. Quality improvement of rice-based gluten-free bread using different dietary fibre fractions of rice bran //Journal of Cereal Science. – 2012. – Т. 56. – №. 2. – С. 389-395.</w:t>
      </w:r>
    </w:p>
    <w:p w14:paraId="510E72C2" w14:textId="729F089C" w:rsidR="00982ABC" w:rsidRPr="00FB33F3" w:rsidRDefault="00982ABC" w:rsidP="00FB032C">
      <w:pPr>
        <w:pStyle w:val="MDPI71References"/>
        <w:numPr>
          <w:ilvl w:val="0"/>
          <w:numId w:val="2"/>
        </w:numPr>
        <w:tabs>
          <w:tab w:val="left" w:pos="993"/>
        </w:tabs>
        <w:spacing w:line="240" w:lineRule="auto"/>
        <w:ind w:left="0" w:firstLine="709"/>
        <w:rPr>
          <w:rFonts w:ascii="Times New Roman" w:hAnsi="Times New Roman"/>
          <w:sz w:val="28"/>
          <w:szCs w:val="28"/>
          <w:lang w:val="ru-KZ"/>
        </w:rPr>
      </w:pPr>
      <w:r w:rsidRPr="00FB33F3">
        <w:rPr>
          <w:rFonts w:ascii="Times New Roman" w:hAnsi="Times New Roman"/>
          <w:sz w:val="28"/>
          <w:szCs w:val="28"/>
          <w:lang w:val="ru-KZ"/>
        </w:rPr>
        <w:t>Bakin I. A. et al. The use of secondary resources of fruit raw material in technology of confectionery and bakery products //Food Process: Tech Technol. – 2017. – Т. 45. – С. 5-11.</w:t>
      </w:r>
    </w:p>
    <w:p w14:paraId="1A235D08" w14:textId="77777777" w:rsidR="0072623F" w:rsidRPr="00FB33F3" w:rsidRDefault="0072623F" w:rsidP="0072623F">
      <w:pPr>
        <w:pStyle w:val="MDPI71References"/>
        <w:numPr>
          <w:ilvl w:val="0"/>
          <w:numId w:val="0"/>
        </w:numPr>
        <w:tabs>
          <w:tab w:val="left" w:pos="993"/>
        </w:tabs>
        <w:spacing w:line="240" w:lineRule="auto"/>
        <w:ind w:left="425" w:hanging="425"/>
        <w:rPr>
          <w:rFonts w:ascii="Times New Roman" w:hAnsi="Times New Roman"/>
          <w:sz w:val="28"/>
          <w:szCs w:val="28"/>
          <w:lang w:val="ru-KZ"/>
        </w:rPr>
      </w:pPr>
    </w:p>
    <w:p w14:paraId="0AB65C09" w14:textId="77777777" w:rsidR="003B693C" w:rsidRPr="00FB33F3" w:rsidRDefault="003B693C" w:rsidP="00191347">
      <w:pPr>
        <w:tabs>
          <w:tab w:val="left" w:pos="1372"/>
        </w:tabs>
        <w:ind w:right="561"/>
        <w:rPr>
          <w:rFonts w:ascii="Times New Roman" w:hAnsi="Times New Roman" w:cs="Times New Roman"/>
          <w:sz w:val="28"/>
          <w:szCs w:val="28"/>
          <w:lang w:val="kk-KZ"/>
        </w:rPr>
      </w:pPr>
    </w:p>
    <w:p w14:paraId="7D083C0F" w14:textId="77777777" w:rsidR="003D5C70" w:rsidRPr="00FB33F3" w:rsidRDefault="003D5C70" w:rsidP="00191347">
      <w:pPr>
        <w:tabs>
          <w:tab w:val="left" w:pos="1372"/>
        </w:tabs>
        <w:ind w:right="561"/>
        <w:rPr>
          <w:rFonts w:ascii="Times New Roman" w:hAnsi="Times New Roman"/>
          <w:sz w:val="28"/>
          <w:szCs w:val="28"/>
          <w:lang w:val="kk-KZ"/>
        </w:rPr>
      </w:pPr>
    </w:p>
    <w:p w14:paraId="3FF5098E" w14:textId="77777777" w:rsidR="003D5C70" w:rsidRPr="00FB33F3" w:rsidRDefault="003D5C70" w:rsidP="00191347">
      <w:pPr>
        <w:tabs>
          <w:tab w:val="left" w:pos="1372"/>
        </w:tabs>
        <w:ind w:right="561"/>
        <w:rPr>
          <w:rFonts w:ascii="Times New Roman" w:hAnsi="Times New Roman"/>
          <w:sz w:val="28"/>
          <w:szCs w:val="28"/>
          <w:lang w:val="kk-KZ"/>
        </w:rPr>
      </w:pPr>
    </w:p>
    <w:p w14:paraId="367C5B09" w14:textId="77777777" w:rsidR="003D5C70" w:rsidRPr="00FB33F3" w:rsidRDefault="003D5C70" w:rsidP="00191347">
      <w:pPr>
        <w:tabs>
          <w:tab w:val="left" w:pos="1372"/>
        </w:tabs>
        <w:ind w:right="561"/>
        <w:rPr>
          <w:rFonts w:ascii="Times New Roman" w:hAnsi="Times New Roman"/>
          <w:sz w:val="28"/>
          <w:szCs w:val="28"/>
          <w:lang w:val="kk-KZ"/>
        </w:rPr>
      </w:pPr>
    </w:p>
    <w:p w14:paraId="5BBD48ED" w14:textId="77777777" w:rsidR="003D5C70" w:rsidRPr="00FB33F3" w:rsidRDefault="003D5C70" w:rsidP="00191347">
      <w:pPr>
        <w:tabs>
          <w:tab w:val="left" w:pos="1372"/>
        </w:tabs>
        <w:ind w:right="561"/>
        <w:rPr>
          <w:rFonts w:ascii="Times New Roman" w:hAnsi="Times New Roman"/>
          <w:sz w:val="28"/>
          <w:szCs w:val="28"/>
          <w:lang w:val="kk-KZ"/>
        </w:rPr>
      </w:pPr>
    </w:p>
    <w:p w14:paraId="07A39214" w14:textId="77777777" w:rsidR="003D5C70" w:rsidRPr="00FB33F3" w:rsidRDefault="003D5C70" w:rsidP="00191347">
      <w:pPr>
        <w:tabs>
          <w:tab w:val="left" w:pos="1372"/>
        </w:tabs>
        <w:ind w:right="561"/>
        <w:rPr>
          <w:rFonts w:ascii="Times New Roman" w:hAnsi="Times New Roman"/>
          <w:sz w:val="28"/>
          <w:szCs w:val="28"/>
          <w:lang w:val="kk-KZ"/>
        </w:rPr>
      </w:pPr>
    </w:p>
    <w:p w14:paraId="2927C4E9" w14:textId="77777777" w:rsidR="003D5C70" w:rsidRPr="00FB33F3" w:rsidRDefault="003D5C70" w:rsidP="00191347">
      <w:pPr>
        <w:tabs>
          <w:tab w:val="left" w:pos="1372"/>
        </w:tabs>
        <w:ind w:right="561"/>
        <w:rPr>
          <w:rFonts w:ascii="Times New Roman" w:hAnsi="Times New Roman"/>
          <w:sz w:val="28"/>
          <w:szCs w:val="28"/>
          <w:lang w:val="kk-KZ"/>
        </w:rPr>
      </w:pPr>
    </w:p>
    <w:p w14:paraId="75B9E899" w14:textId="77777777" w:rsidR="003D5C70" w:rsidRPr="00FB33F3" w:rsidRDefault="003D5C70" w:rsidP="00191347">
      <w:pPr>
        <w:tabs>
          <w:tab w:val="left" w:pos="1372"/>
        </w:tabs>
        <w:ind w:right="561"/>
        <w:rPr>
          <w:rFonts w:ascii="Times New Roman" w:hAnsi="Times New Roman"/>
          <w:sz w:val="28"/>
          <w:szCs w:val="28"/>
          <w:lang w:val="kk-KZ"/>
        </w:rPr>
      </w:pPr>
    </w:p>
    <w:p w14:paraId="781D1A22" w14:textId="77777777" w:rsidR="003D5C70" w:rsidRPr="00FB33F3" w:rsidRDefault="003D5C70" w:rsidP="00191347">
      <w:pPr>
        <w:tabs>
          <w:tab w:val="left" w:pos="1372"/>
        </w:tabs>
        <w:ind w:right="561"/>
        <w:rPr>
          <w:rFonts w:ascii="Times New Roman" w:hAnsi="Times New Roman"/>
          <w:sz w:val="28"/>
          <w:szCs w:val="28"/>
          <w:lang w:val="kk-KZ"/>
        </w:rPr>
      </w:pPr>
    </w:p>
    <w:p w14:paraId="0F808191" w14:textId="77777777" w:rsidR="003D5C70" w:rsidRPr="00FB33F3" w:rsidRDefault="003D5C70" w:rsidP="00191347">
      <w:pPr>
        <w:tabs>
          <w:tab w:val="left" w:pos="1372"/>
        </w:tabs>
        <w:ind w:right="561"/>
        <w:rPr>
          <w:rFonts w:ascii="Times New Roman" w:hAnsi="Times New Roman"/>
          <w:sz w:val="28"/>
          <w:szCs w:val="28"/>
          <w:lang w:val="kk-KZ"/>
        </w:rPr>
      </w:pPr>
    </w:p>
    <w:p w14:paraId="4FF74ADA" w14:textId="77777777" w:rsidR="003D5C70" w:rsidRPr="00FB33F3" w:rsidRDefault="003D5C70" w:rsidP="00191347">
      <w:pPr>
        <w:tabs>
          <w:tab w:val="left" w:pos="1372"/>
        </w:tabs>
        <w:ind w:right="561"/>
        <w:rPr>
          <w:rFonts w:ascii="Times New Roman" w:hAnsi="Times New Roman"/>
          <w:sz w:val="28"/>
          <w:szCs w:val="28"/>
          <w:lang w:val="kk-KZ"/>
        </w:rPr>
      </w:pPr>
    </w:p>
    <w:p w14:paraId="5CFF695B" w14:textId="77777777" w:rsidR="003D5C70" w:rsidRPr="00FB33F3" w:rsidRDefault="003D5C70" w:rsidP="00191347">
      <w:pPr>
        <w:tabs>
          <w:tab w:val="left" w:pos="1372"/>
        </w:tabs>
        <w:ind w:right="561"/>
        <w:rPr>
          <w:rFonts w:ascii="Times New Roman" w:hAnsi="Times New Roman"/>
          <w:sz w:val="28"/>
          <w:szCs w:val="28"/>
          <w:lang w:val="kk-KZ"/>
        </w:rPr>
      </w:pPr>
    </w:p>
    <w:p w14:paraId="4D79B1EF" w14:textId="77777777" w:rsidR="003D5C70" w:rsidRPr="00FB33F3" w:rsidRDefault="003D5C70" w:rsidP="00191347">
      <w:pPr>
        <w:tabs>
          <w:tab w:val="left" w:pos="1372"/>
        </w:tabs>
        <w:ind w:right="561"/>
        <w:rPr>
          <w:rFonts w:ascii="Times New Roman" w:hAnsi="Times New Roman"/>
          <w:sz w:val="28"/>
          <w:szCs w:val="28"/>
          <w:lang w:val="kk-KZ"/>
        </w:rPr>
      </w:pPr>
    </w:p>
    <w:p w14:paraId="50ABEA8D" w14:textId="77777777" w:rsidR="003D5C70" w:rsidRPr="00FB33F3" w:rsidRDefault="003D5C70" w:rsidP="00191347">
      <w:pPr>
        <w:tabs>
          <w:tab w:val="left" w:pos="1372"/>
        </w:tabs>
        <w:ind w:right="561"/>
        <w:rPr>
          <w:rFonts w:ascii="Times New Roman" w:hAnsi="Times New Roman"/>
          <w:sz w:val="28"/>
          <w:szCs w:val="28"/>
          <w:lang w:val="kk-KZ"/>
        </w:rPr>
      </w:pPr>
    </w:p>
    <w:p w14:paraId="6E51FD0F" w14:textId="77777777" w:rsidR="003D5C70" w:rsidRPr="00FB33F3" w:rsidRDefault="003D5C70" w:rsidP="00191347">
      <w:pPr>
        <w:tabs>
          <w:tab w:val="left" w:pos="1372"/>
        </w:tabs>
        <w:ind w:right="561"/>
        <w:rPr>
          <w:rFonts w:ascii="Times New Roman" w:hAnsi="Times New Roman"/>
          <w:sz w:val="28"/>
          <w:szCs w:val="28"/>
          <w:lang w:val="kk-KZ"/>
        </w:rPr>
      </w:pPr>
    </w:p>
    <w:p w14:paraId="7554DF5B" w14:textId="77777777" w:rsidR="0033009C" w:rsidRPr="00FB33F3" w:rsidRDefault="0033009C" w:rsidP="00E81AC6">
      <w:pPr>
        <w:tabs>
          <w:tab w:val="left" w:pos="1372"/>
        </w:tabs>
        <w:ind w:right="561"/>
        <w:jc w:val="center"/>
        <w:rPr>
          <w:rFonts w:ascii="Times New Roman" w:hAnsi="Times New Roman"/>
          <w:b/>
          <w:sz w:val="28"/>
          <w:szCs w:val="28"/>
          <w:lang w:val="kk-KZ"/>
        </w:rPr>
      </w:pPr>
    </w:p>
    <w:p w14:paraId="5409982C" w14:textId="77777777" w:rsidR="0033009C" w:rsidRPr="00FB33F3" w:rsidRDefault="0033009C" w:rsidP="00E81AC6">
      <w:pPr>
        <w:tabs>
          <w:tab w:val="left" w:pos="1372"/>
        </w:tabs>
        <w:ind w:right="561"/>
        <w:jc w:val="center"/>
        <w:rPr>
          <w:rFonts w:ascii="Times New Roman" w:hAnsi="Times New Roman"/>
          <w:b/>
          <w:sz w:val="28"/>
          <w:szCs w:val="28"/>
          <w:lang w:val="kk-KZ"/>
        </w:rPr>
      </w:pPr>
    </w:p>
    <w:p w14:paraId="0F1FC267" w14:textId="77777777" w:rsidR="0033009C" w:rsidRPr="00FB33F3" w:rsidRDefault="0033009C" w:rsidP="00E81AC6">
      <w:pPr>
        <w:tabs>
          <w:tab w:val="left" w:pos="1372"/>
        </w:tabs>
        <w:ind w:right="561"/>
        <w:jc w:val="center"/>
        <w:rPr>
          <w:rFonts w:ascii="Times New Roman" w:hAnsi="Times New Roman"/>
          <w:b/>
          <w:sz w:val="28"/>
          <w:szCs w:val="28"/>
          <w:lang w:val="kk-KZ"/>
        </w:rPr>
      </w:pPr>
    </w:p>
    <w:p w14:paraId="5071AAE8" w14:textId="77777777" w:rsidR="0033009C" w:rsidRPr="00FB33F3" w:rsidRDefault="0033009C" w:rsidP="00E81AC6">
      <w:pPr>
        <w:tabs>
          <w:tab w:val="left" w:pos="1372"/>
        </w:tabs>
        <w:ind w:right="561"/>
        <w:jc w:val="center"/>
        <w:rPr>
          <w:rFonts w:ascii="Times New Roman" w:hAnsi="Times New Roman"/>
          <w:b/>
          <w:sz w:val="28"/>
          <w:szCs w:val="28"/>
          <w:lang w:val="kk-KZ"/>
        </w:rPr>
      </w:pPr>
    </w:p>
    <w:p w14:paraId="33B656AE" w14:textId="77777777" w:rsidR="0033009C" w:rsidRPr="00FB33F3" w:rsidRDefault="0033009C" w:rsidP="00E81AC6">
      <w:pPr>
        <w:tabs>
          <w:tab w:val="left" w:pos="1372"/>
        </w:tabs>
        <w:ind w:right="561"/>
        <w:jc w:val="center"/>
        <w:rPr>
          <w:rFonts w:ascii="Times New Roman" w:hAnsi="Times New Roman"/>
          <w:b/>
          <w:sz w:val="28"/>
          <w:szCs w:val="28"/>
          <w:lang w:val="kk-KZ"/>
        </w:rPr>
      </w:pPr>
    </w:p>
    <w:p w14:paraId="5203F43E" w14:textId="6AA343A1" w:rsidR="00E81AC6" w:rsidRPr="00FB33F3" w:rsidRDefault="00976C00" w:rsidP="00E81AC6">
      <w:pPr>
        <w:tabs>
          <w:tab w:val="left" w:pos="1372"/>
        </w:tabs>
        <w:ind w:right="561"/>
        <w:jc w:val="center"/>
        <w:rPr>
          <w:rFonts w:ascii="Times New Roman" w:hAnsi="Times New Roman"/>
          <w:b/>
          <w:sz w:val="28"/>
          <w:szCs w:val="28"/>
          <w:lang w:val="kk-KZ"/>
        </w:rPr>
      </w:pPr>
      <w:r w:rsidRPr="00FB33F3">
        <w:rPr>
          <w:rFonts w:ascii="Times New Roman" w:hAnsi="Times New Roman"/>
          <w:b/>
          <w:sz w:val="28"/>
          <w:szCs w:val="28"/>
          <w:lang w:val="kk-KZ"/>
        </w:rPr>
        <w:lastRenderedPageBreak/>
        <w:t>ҚОСЫМША А</w:t>
      </w:r>
    </w:p>
    <w:p w14:paraId="73A51679" w14:textId="351D7CA3" w:rsidR="00335C5D" w:rsidRPr="00FB33F3" w:rsidRDefault="00E81AC6" w:rsidP="00E81AC6">
      <w:pPr>
        <w:tabs>
          <w:tab w:val="left" w:pos="1372"/>
        </w:tabs>
        <w:ind w:right="561"/>
        <w:jc w:val="center"/>
        <w:rPr>
          <w:rFonts w:ascii="Times New Roman" w:hAnsi="Times New Roman"/>
          <w:b/>
          <w:sz w:val="28"/>
          <w:szCs w:val="28"/>
          <w:lang w:val="kk-KZ"/>
        </w:rPr>
      </w:pPr>
      <w:r w:rsidRPr="00FB33F3">
        <w:rPr>
          <w:rFonts w:ascii="Times New Roman" w:hAnsi="Times New Roman"/>
          <w:sz w:val="28"/>
          <w:szCs w:val="28"/>
          <w:lang w:val="kk-KZ"/>
        </w:rPr>
        <w:t>Нормативтік құжат</w:t>
      </w:r>
      <w:r w:rsidR="00335C5D" w:rsidRPr="00FB33F3">
        <w:rPr>
          <w:rFonts w:ascii="Times New Roman" w:hAnsi="Times New Roman"/>
          <w:b/>
          <w:noProof/>
          <w:sz w:val="28"/>
          <w:szCs w:val="28"/>
          <w:lang w:eastAsia="ru-RU"/>
        </w:rPr>
        <w:drawing>
          <wp:inline distT="0" distB="0" distL="0" distR="0" wp14:anchorId="73FFEA00" wp14:editId="14153306">
            <wp:extent cx="5593080" cy="8236442"/>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606041" cy="8255529"/>
                    </a:xfrm>
                    <a:prstGeom prst="rect">
                      <a:avLst/>
                    </a:prstGeom>
                  </pic:spPr>
                </pic:pic>
              </a:graphicData>
            </a:graphic>
          </wp:inline>
        </w:drawing>
      </w:r>
    </w:p>
    <w:p w14:paraId="799BC270" w14:textId="77777777" w:rsidR="00E81AC6" w:rsidRPr="00FB33F3" w:rsidRDefault="00E81AC6" w:rsidP="00E81AC6">
      <w:pPr>
        <w:tabs>
          <w:tab w:val="left" w:pos="1372"/>
        </w:tabs>
        <w:ind w:right="561"/>
        <w:jc w:val="center"/>
        <w:rPr>
          <w:rFonts w:ascii="Times New Roman" w:hAnsi="Times New Roman"/>
          <w:b/>
          <w:sz w:val="28"/>
          <w:szCs w:val="28"/>
          <w:lang w:val="kk-KZ"/>
        </w:rPr>
      </w:pPr>
    </w:p>
    <w:p w14:paraId="2901EE2B" w14:textId="268D5B99" w:rsidR="00A83C6E" w:rsidRPr="00FB33F3" w:rsidRDefault="00A83C6E" w:rsidP="00A83C6E">
      <w:pPr>
        <w:contextualSpacing/>
        <w:jc w:val="center"/>
        <w:rPr>
          <w:rFonts w:ascii="Times New Roman" w:hAnsi="Times New Roman"/>
          <w:b/>
          <w:sz w:val="28"/>
          <w:szCs w:val="28"/>
          <w:lang w:val="kk-KZ"/>
        </w:rPr>
      </w:pPr>
      <w:r w:rsidRPr="00FB33F3">
        <w:rPr>
          <w:rFonts w:ascii="Times New Roman" w:hAnsi="Times New Roman"/>
          <w:b/>
          <w:sz w:val="28"/>
          <w:szCs w:val="28"/>
          <w:lang w:val="kk-KZ"/>
        </w:rPr>
        <w:lastRenderedPageBreak/>
        <w:t>ҚОСЫМША Б</w:t>
      </w:r>
      <w:r w:rsidR="00E81AC6" w:rsidRPr="00FB33F3">
        <w:rPr>
          <w:rFonts w:ascii="Times New Roman" w:hAnsi="Times New Roman"/>
          <w:b/>
          <w:sz w:val="28"/>
          <w:szCs w:val="28"/>
          <w:lang w:val="kk-KZ"/>
        </w:rPr>
        <w:t xml:space="preserve"> </w:t>
      </w:r>
    </w:p>
    <w:p w14:paraId="58B0AB92" w14:textId="77777777" w:rsidR="00CC1DBF" w:rsidRPr="00FB33F3" w:rsidRDefault="00CC1DBF" w:rsidP="00A83C6E">
      <w:pPr>
        <w:contextualSpacing/>
        <w:jc w:val="center"/>
        <w:rPr>
          <w:rFonts w:ascii="Times New Roman" w:hAnsi="Times New Roman"/>
          <w:sz w:val="28"/>
          <w:szCs w:val="28"/>
          <w:lang w:val="kk-KZ"/>
        </w:rPr>
      </w:pPr>
    </w:p>
    <w:p w14:paraId="17FFCA96" w14:textId="5DB2EF5C" w:rsidR="00E81AC6" w:rsidRPr="00FB33F3" w:rsidRDefault="00E81AC6" w:rsidP="00A83C6E">
      <w:pPr>
        <w:contextualSpacing/>
        <w:jc w:val="center"/>
        <w:rPr>
          <w:rFonts w:ascii="Times New Roman" w:hAnsi="Times New Roman"/>
          <w:sz w:val="28"/>
          <w:szCs w:val="28"/>
          <w:lang w:val="kk-KZ"/>
        </w:rPr>
      </w:pPr>
      <w:r w:rsidRPr="00FB33F3">
        <w:rPr>
          <w:rFonts w:ascii="Times New Roman" w:hAnsi="Times New Roman"/>
          <w:sz w:val="28"/>
          <w:szCs w:val="28"/>
          <w:lang w:val="kk-KZ"/>
        </w:rPr>
        <w:t>Зерттеу хаттамалары</w:t>
      </w:r>
    </w:p>
    <w:p w14:paraId="4A1AB253" w14:textId="481C5E08" w:rsidR="00B171FC" w:rsidRPr="00FB33F3" w:rsidRDefault="00E22699" w:rsidP="00A83C6E">
      <w:pPr>
        <w:contextualSpacing/>
        <w:jc w:val="center"/>
        <w:rPr>
          <w:rFonts w:ascii="Times New Roman" w:hAnsi="Times New Roman"/>
          <w:b/>
          <w:sz w:val="28"/>
          <w:szCs w:val="28"/>
          <w:lang w:val="kk-KZ"/>
        </w:rPr>
      </w:pPr>
      <w:r w:rsidRPr="00FB33F3">
        <w:rPr>
          <w:rFonts w:ascii="Times New Roman" w:hAnsi="Times New Roman"/>
          <w:b/>
          <w:noProof/>
          <w:sz w:val="28"/>
          <w:szCs w:val="28"/>
          <w:lang w:eastAsia="ru-RU"/>
        </w:rPr>
        <w:drawing>
          <wp:inline distT="0" distB="0" distL="0" distR="0" wp14:anchorId="035024AA" wp14:editId="11308E02">
            <wp:extent cx="4831080" cy="7915275"/>
            <wp:effectExtent l="0" t="0" r="762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831760" cy="7916389"/>
                    </a:xfrm>
                    <a:prstGeom prst="rect">
                      <a:avLst/>
                    </a:prstGeom>
                  </pic:spPr>
                </pic:pic>
              </a:graphicData>
            </a:graphic>
          </wp:inline>
        </w:drawing>
      </w:r>
    </w:p>
    <w:p w14:paraId="7D37F7A9" w14:textId="189E5951" w:rsidR="00B171FC" w:rsidRPr="00FB33F3" w:rsidRDefault="00B171FC" w:rsidP="00C86ACD">
      <w:pPr>
        <w:spacing w:after="0" w:line="240" w:lineRule="auto"/>
        <w:jc w:val="both"/>
        <w:rPr>
          <w:rFonts w:ascii="Times New Roman" w:hAnsi="Times New Roman"/>
          <w:sz w:val="28"/>
          <w:szCs w:val="28"/>
          <w:lang w:val="kk-KZ"/>
        </w:rPr>
      </w:pPr>
    </w:p>
    <w:p w14:paraId="6725029B" w14:textId="2D29086C" w:rsidR="00B171FC" w:rsidRPr="00FB33F3" w:rsidRDefault="00E22699" w:rsidP="00B171F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46068B18" wp14:editId="43A1BBD5">
            <wp:extent cx="5745235" cy="8543925"/>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60931" cy="8567267"/>
                    </a:xfrm>
                    <a:prstGeom prst="rect">
                      <a:avLst/>
                    </a:prstGeom>
                  </pic:spPr>
                </pic:pic>
              </a:graphicData>
            </a:graphic>
          </wp:inline>
        </w:drawing>
      </w:r>
    </w:p>
    <w:p w14:paraId="11E1EA06" w14:textId="14FA90C7" w:rsidR="00B171FC" w:rsidRPr="00FB33F3" w:rsidRDefault="00B171FC" w:rsidP="00B171FC">
      <w:pPr>
        <w:rPr>
          <w:rFonts w:ascii="Times New Roman" w:hAnsi="Times New Roman"/>
          <w:sz w:val="28"/>
          <w:szCs w:val="28"/>
          <w:lang w:val="kk-KZ"/>
        </w:rPr>
      </w:pPr>
    </w:p>
    <w:p w14:paraId="18098DD8" w14:textId="6F24943D" w:rsidR="00656827" w:rsidRPr="00FB33F3" w:rsidRDefault="00656827" w:rsidP="00B171F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337F8F93" wp14:editId="3FB3C8A1">
            <wp:extent cx="5582429" cy="8192643"/>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582429" cy="8192643"/>
                    </a:xfrm>
                    <a:prstGeom prst="rect">
                      <a:avLst/>
                    </a:prstGeom>
                  </pic:spPr>
                </pic:pic>
              </a:graphicData>
            </a:graphic>
          </wp:inline>
        </w:drawing>
      </w:r>
    </w:p>
    <w:p w14:paraId="6957DA80" w14:textId="77777777" w:rsidR="00E22699" w:rsidRPr="00FB33F3" w:rsidRDefault="00E22699" w:rsidP="00656827">
      <w:pPr>
        <w:ind w:firstLine="708"/>
        <w:rPr>
          <w:rFonts w:ascii="Times New Roman" w:hAnsi="Times New Roman"/>
          <w:sz w:val="28"/>
          <w:szCs w:val="28"/>
          <w:lang w:val="kk-KZ"/>
        </w:rPr>
      </w:pPr>
    </w:p>
    <w:p w14:paraId="2E136AD7" w14:textId="77777777" w:rsidR="00656827" w:rsidRPr="00FB33F3" w:rsidRDefault="00656827" w:rsidP="00656827">
      <w:pPr>
        <w:ind w:firstLine="708"/>
        <w:rPr>
          <w:rFonts w:ascii="Times New Roman" w:hAnsi="Times New Roman"/>
          <w:sz w:val="28"/>
          <w:szCs w:val="28"/>
          <w:lang w:val="kk-KZ"/>
        </w:rPr>
      </w:pPr>
    </w:p>
    <w:p w14:paraId="39F69418" w14:textId="47D92DF6" w:rsidR="00656827" w:rsidRPr="00FB33F3" w:rsidRDefault="00656827" w:rsidP="00656827">
      <w:pPr>
        <w:ind w:firstLine="708"/>
        <w:rPr>
          <w:rFonts w:ascii="Times New Roman" w:hAnsi="Times New Roman"/>
          <w:sz w:val="28"/>
          <w:szCs w:val="28"/>
          <w:lang w:val="kk-KZ"/>
        </w:rPr>
      </w:pPr>
      <w:r w:rsidRPr="00FB33F3">
        <w:rPr>
          <w:rFonts w:ascii="Times New Roman" w:hAnsi="Times New Roman"/>
          <w:noProof/>
          <w:sz w:val="28"/>
          <w:szCs w:val="28"/>
          <w:lang w:eastAsia="ru-RU"/>
        </w:rPr>
        <w:lastRenderedPageBreak/>
        <w:drawing>
          <wp:anchor distT="0" distB="0" distL="114300" distR="114300" simplePos="0" relativeHeight="251757568" behindDoc="1" locked="0" layoutInCell="1" allowOverlap="1" wp14:anchorId="524A78E5" wp14:editId="57633AFE">
            <wp:simplePos x="0" y="0"/>
            <wp:positionH relativeFrom="column">
              <wp:posOffset>-236855</wp:posOffset>
            </wp:positionH>
            <wp:positionV relativeFrom="paragraph">
              <wp:posOffset>0</wp:posOffset>
            </wp:positionV>
            <wp:extent cx="6031230" cy="8114030"/>
            <wp:effectExtent l="0" t="0" r="7620" b="1270"/>
            <wp:wrapTight wrapText="bothSides">
              <wp:wrapPolygon edited="0">
                <wp:start x="0" y="0"/>
                <wp:lineTo x="0" y="21553"/>
                <wp:lineTo x="21559" y="21553"/>
                <wp:lineTo x="21559" y="0"/>
                <wp:lineTo x="0" y="0"/>
              </wp:wrapPolygon>
            </wp:wrapTight>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6031230" cy="8114030"/>
                    </a:xfrm>
                    <a:prstGeom prst="rect">
                      <a:avLst/>
                    </a:prstGeom>
                  </pic:spPr>
                </pic:pic>
              </a:graphicData>
            </a:graphic>
            <wp14:sizeRelH relativeFrom="page">
              <wp14:pctWidth>0</wp14:pctWidth>
            </wp14:sizeRelH>
            <wp14:sizeRelV relativeFrom="page">
              <wp14:pctHeight>0</wp14:pctHeight>
            </wp14:sizeRelV>
          </wp:anchor>
        </w:drawing>
      </w:r>
    </w:p>
    <w:p w14:paraId="439C3C54" w14:textId="77777777" w:rsidR="00656827" w:rsidRPr="00FB33F3" w:rsidRDefault="00656827" w:rsidP="00656827">
      <w:pPr>
        <w:ind w:firstLine="708"/>
        <w:rPr>
          <w:rFonts w:ascii="Times New Roman" w:hAnsi="Times New Roman"/>
          <w:sz w:val="28"/>
          <w:szCs w:val="28"/>
          <w:lang w:val="kk-KZ"/>
        </w:rPr>
      </w:pPr>
    </w:p>
    <w:p w14:paraId="5BC333A9" w14:textId="77777777" w:rsidR="00656827" w:rsidRPr="00FB33F3" w:rsidRDefault="00656827" w:rsidP="00656827">
      <w:pPr>
        <w:ind w:firstLine="708"/>
        <w:rPr>
          <w:rFonts w:ascii="Times New Roman" w:hAnsi="Times New Roman"/>
          <w:sz w:val="28"/>
          <w:szCs w:val="28"/>
          <w:lang w:val="kk-KZ"/>
        </w:rPr>
      </w:pPr>
    </w:p>
    <w:p w14:paraId="14DA7DC6" w14:textId="14DAF97F" w:rsidR="00D9590C" w:rsidRPr="00FB33F3" w:rsidRDefault="00D9590C" w:rsidP="00B171FC">
      <w:pPr>
        <w:rPr>
          <w:rFonts w:ascii="Times New Roman" w:hAnsi="Times New Roman"/>
          <w:sz w:val="28"/>
          <w:szCs w:val="28"/>
          <w:lang w:val="kk-KZ"/>
        </w:rPr>
      </w:pPr>
    </w:p>
    <w:p w14:paraId="1D17DAFD" w14:textId="77777777" w:rsidR="00D9590C" w:rsidRPr="00FB33F3" w:rsidRDefault="00D9590C" w:rsidP="00D9590C">
      <w:pPr>
        <w:rPr>
          <w:rFonts w:ascii="Times New Roman" w:hAnsi="Times New Roman"/>
          <w:sz w:val="28"/>
          <w:szCs w:val="28"/>
          <w:lang w:val="kk-KZ"/>
        </w:rPr>
      </w:pPr>
    </w:p>
    <w:p w14:paraId="3738EF62" w14:textId="13164622" w:rsidR="00D9590C" w:rsidRPr="00FB33F3" w:rsidRDefault="00656827" w:rsidP="00D9590C">
      <w:pPr>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588D4477" wp14:editId="3E887953">
            <wp:extent cx="5534797" cy="8202170"/>
            <wp:effectExtent l="0" t="0" r="889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534797" cy="8202170"/>
                    </a:xfrm>
                    <a:prstGeom prst="rect">
                      <a:avLst/>
                    </a:prstGeom>
                  </pic:spPr>
                </pic:pic>
              </a:graphicData>
            </a:graphic>
          </wp:inline>
        </w:drawing>
      </w:r>
    </w:p>
    <w:p w14:paraId="1E44436B" w14:textId="77777777" w:rsidR="00D9590C" w:rsidRPr="00FB33F3" w:rsidRDefault="00D9590C" w:rsidP="00D9590C">
      <w:pPr>
        <w:rPr>
          <w:rFonts w:ascii="Times New Roman" w:hAnsi="Times New Roman"/>
          <w:sz w:val="28"/>
          <w:szCs w:val="28"/>
          <w:lang w:val="kk-KZ"/>
        </w:rPr>
      </w:pPr>
    </w:p>
    <w:p w14:paraId="3BDB17EB" w14:textId="5CCF9DA9" w:rsidR="00B171FC" w:rsidRPr="00FB33F3" w:rsidRDefault="00656827" w:rsidP="00D9590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23E0460C" wp14:editId="2044016E">
            <wp:extent cx="6031230" cy="8884920"/>
            <wp:effectExtent l="0" t="0" r="762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031230" cy="8884920"/>
                    </a:xfrm>
                    <a:prstGeom prst="rect">
                      <a:avLst/>
                    </a:prstGeom>
                  </pic:spPr>
                </pic:pic>
              </a:graphicData>
            </a:graphic>
          </wp:inline>
        </w:drawing>
      </w:r>
    </w:p>
    <w:p w14:paraId="5F31671D" w14:textId="77777777" w:rsidR="00D9590C" w:rsidRPr="00FB33F3" w:rsidRDefault="00D9590C" w:rsidP="00D9590C">
      <w:pPr>
        <w:rPr>
          <w:rFonts w:ascii="Times New Roman" w:hAnsi="Times New Roman"/>
          <w:sz w:val="28"/>
          <w:szCs w:val="28"/>
          <w:lang w:val="kk-KZ"/>
        </w:rPr>
      </w:pPr>
    </w:p>
    <w:p w14:paraId="054DAE16" w14:textId="77777777" w:rsidR="00E421BB" w:rsidRPr="00FB33F3" w:rsidRDefault="00D9590C" w:rsidP="00D9590C">
      <w:pPr>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1E97A718" wp14:editId="4E192A9E">
            <wp:extent cx="5295900" cy="863346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97517" cy="8636096"/>
                    </a:xfrm>
                    <a:prstGeom prst="rect">
                      <a:avLst/>
                    </a:prstGeom>
                  </pic:spPr>
                </pic:pic>
              </a:graphicData>
            </a:graphic>
          </wp:inline>
        </w:drawing>
      </w:r>
    </w:p>
    <w:p w14:paraId="3FF991C7" w14:textId="645A6618" w:rsidR="00907B0B" w:rsidRPr="00FB33F3" w:rsidRDefault="00907B0B" w:rsidP="00D9590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7B0B88A6" wp14:editId="1F397C14">
            <wp:extent cx="6031230" cy="7688580"/>
            <wp:effectExtent l="0" t="0" r="7620" b="762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31230" cy="7688580"/>
                    </a:xfrm>
                    <a:prstGeom prst="rect">
                      <a:avLst/>
                    </a:prstGeom>
                  </pic:spPr>
                </pic:pic>
              </a:graphicData>
            </a:graphic>
          </wp:inline>
        </w:drawing>
      </w:r>
    </w:p>
    <w:p w14:paraId="7B59D7B0" w14:textId="77777777" w:rsidR="00907B0B" w:rsidRPr="00FB33F3" w:rsidRDefault="00907B0B" w:rsidP="00D9590C">
      <w:pPr>
        <w:rPr>
          <w:rFonts w:ascii="Times New Roman" w:hAnsi="Times New Roman"/>
          <w:sz w:val="28"/>
          <w:szCs w:val="28"/>
          <w:lang w:val="kk-KZ"/>
        </w:rPr>
      </w:pPr>
    </w:p>
    <w:p w14:paraId="04960996" w14:textId="77777777" w:rsidR="00907B0B" w:rsidRPr="00FB33F3" w:rsidRDefault="00907B0B" w:rsidP="00D9590C">
      <w:pPr>
        <w:rPr>
          <w:rFonts w:ascii="Times New Roman" w:hAnsi="Times New Roman"/>
          <w:sz w:val="28"/>
          <w:szCs w:val="28"/>
          <w:lang w:val="kk-KZ"/>
        </w:rPr>
      </w:pPr>
    </w:p>
    <w:p w14:paraId="0AFA6AF4" w14:textId="77777777" w:rsidR="00907B0B" w:rsidRPr="00FB33F3" w:rsidRDefault="00907B0B" w:rsidP="00D9590C">
      <w:pPr>
        <w:rPr>
          <w:rFonts w:ascii="Times New Roman" w:hAnsi="Times New Roman"/>
          <w:sz w:val="28"/>
          <w:szCs w:val="28"/>
          <w:lang w:val="kk-KZ"/>
        </w:rPr>
      </w:pPr>
    </w:p>
    <w:p w14:paraId="43E5D39B" w14:textId="77777777" w:rsidR="00907B0B" w:rsidRPr="00FB33F3" w:rsidRDefault="00907B0B" w:rsidP="00D9590C">
      <w:pPr>
        <w:rPr>
          <w:rFonts w:ascii="Times New Roman" w:hAnsi="Times New Roman"/>
          <w:sz w:val="28"/>
          <w:szCs w:val="28"/>
          <w:lang w:val="kk-KZ"/>
        </w:rPr>
      </w:pPr>
    </w:p>
    <w:p w14:paraId="62F3A74A" w14:textId="74DD7C1D" w:rsidR="00907B0B" w:rsidRPr="00FB33F3" w:rsidRDefault="00907B0B" w:rsidP="00D9590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6FEF66AF" wp14:editId="4E43350B">
            <wp:extent cx="5669280" cy="9044940"/>
            <wp:effectExtent l="0" t="0" r="7620" b="381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669504" cy="9045298"/>
                    </a:xfrm>
                    <a:prstGeom prst="rect">
                      <a:avLst/>
                    </a:prstGeom>
                  </pic:spPr>
                </pic:pic>
              </a:graphicData>
            </a:graphic>
          </wp:inline>
        </w:drawing>
      </w:r>
    </w:p>
    <w:p w14:paraId="251D9FBD" w14:textId="122506B5" w:rsidR="00907B0B" w:rsidRPr="00FB33F3" w:rsidRDefault="00907B0B" w:rsidP="00D9590C">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317EFB63" wp14:editId="6A644E07">
            <wp:extent cx="6031230" cy="7576820"/>
            <wp:effectExtent l="0" t="0" r="762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31230" cy="7576820"/>
                    </a:xfrm>
                    <a:prstGeom prst="rect">
                      <a:avLst/>
                    </a:prstGeom>
                  </pic:spPr>
                </pic:pic>
              </a:graphicData>
            </a:graphic>
          </wp:inline>
        </w:drawing>
      </w:r>
    </w:p>
    <w:p w14:paraId="3A38C911" w14:textId="77777777" w:rsidR="00E421BB" w:rsidRPr="00FB33F3" w:rsidRDefault="00E421BB" w:rsidP="00E421BB">
      <w:pPr>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6F1B110A" wp14:editId="1BDD4C54">
            <wp:extent cx="5242560" cy="7597241"/>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244720" cy="7600371"/>
                    </a:xfrm>
                    <a:prstGeom prst="rect">
                      <a:avLst/>
                    </a:prstGeom>
                  </pic:spPr>
                </pic:pic>
              </a:graphicData>
            </a:graphic>
          </wp:inline>
        </w:drawing>
      </w:r>
    </w:p>
    <w:p w14:paraId="2F865822" w14:textId="77777777" w:rsidR="00E421BB" w:rsidRPr="00FB33F3" w:rsidRDefault="00E421BB" w:rsidP="00E421BB">
      <w:pPr>
        <w:rPr>
          <w:rFonts w:ascii="Times New Roman" w:hAnsi="Times New Roman"/>
          <w:sz w:val="28"/>
          <w:szCs w:val="28"/>
          <w:lang w:val="kk-KZ"/>
        </w:rPr>
      </w:pPr>
    </w:p>
    <w:p w14:paraId="4FEFEAB7" w14:textId="77777777" w:rsidR="00E421BB" w:rsidRPr="00FB33F3" w:rsidRDefault="00E421BB" w:rsidP="00E421BB">
      <w:pPr>
        <w:rPr>
          <w:rFonts w:ascii="Times New Roman" w:hAnsi="Times New Roman"/>
          <w:sz w:val="28"/>
          <w:szCs w:val="28"/>
          <w:lang w:val="kk-KZ"/>
        </w:rPr>
      </w:pPr>
    </w:p>
    <w:p w14:paraId="420C4A91" w14:textId="77777777" w:rsidR="00E421BB" w:rsidRPr="00FB33F3" w:rsidRDefault="00E421BB" w:rsidP="00E421BB">
      <w:pPr>
        <w:rPr>
          <w:rFonts w:ascii="Times New Roman" w:hAnsi="Times New Roman"/>
          <w:sz w:val="28"/>
          <w:szCs w:val="28"/>
          <w:lang w:val="kk-KZ"/>
        </w:rPr>
      </w:pPr>
    </w:p>
    <w:p w14:paraId="6C957F94" w14:textId="77777777" w:rsidR="00E421BB" w:rsidRPr="00FB33F3" w:rsidRDefault="00E421BB" w:rsidP="00E421BB">
      <w:pPr>
        <w:rPr>
          <w:rFonts w:ascii="Times New Roman" w:hAnsi="Times New Roman"/>
          <w:sz w:val="28"/>
          <w:szCs w:val="28"/>
          <w:lang w:val="kk-KZ"/>
        </w:rPr>
      </w:pPr>
    </w:p>
    <w:p w14:paraId="27907496" w14:textId="77777777" w:rsidR="00E421BB" w:rsidRPr="00FB33F3" w:rsidRDefault="00E421BB" w:rsidP="00E421BB">
      <w:pPr>
        <w:rPr>
          <w:rFonts w:ascii="Times New Roman" w:hAnsi="Times New Roman"/>
          <w:sz w:val="28"/>
          <w:szCs w:val="28"/>
          <w:lang w:val="kk-KZ"/>
        </w:rPr>
      </w:pPr>
    </w:p>
    <w:p w14:paraId="6BD56200" w14:textId="77777777" w:rsidR="00E421BB" w:rsidRPr="00FB33F3" w:rsidRDefault="00E421BB" w:rsidP="00E421BB">
      <w:pPr>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7DED15EA" wp14:editId="0B6EBAC1">
            <wp:extent cx="6031230" cy="7472045"/>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31230" cy="7472045"/>
                    </a:xfrm>
                    <a:prstGeom prst="rect">
                      <a:avLst/>
                    </a:prstGeom>
                  </pic:spPr>
                </pic:pic>
              </a:graphicData>
            </a:graphic>
          </wp:inline>
        </w:drawing>
      </w:r>
    </w:p>
    <w:p w14:paraId="741D8D16" w14:textId="77777777" w:rsidR="00E421BB" w:rsidRPr="00FB33F3" w:rsidRDefault="00E421BB" w:rsidP="00E421BB">
      <w:pPr>
        <w:rPr>
          <w:rFonts w:ascii="Times New Roman" w:hAnsi="Times New Roman"/>
          <w:sz w:val="28"/>
          <w:szCs w:val="28"/>
          <w:lang w:val="kk-KZ"/>
        </w:rPr>
      </w:pPr>
    </w:p>
    <w:p w14:paraId="2CBA8532" w14:textId="77777777" w:rsidR="00E421BB" w:rsidRPr="00FB33F3" w:rsidRDefault="00E421BB" w:rsidP="00E421BB">
      <w:pPr>
        <w:rPr>
          <w:rFonts w:ascii="Times New Roman" w:hAnsi="Times New Roman"/>
          <w:sz w:val="28"/>
          <w:szCs w:val="28"/>
          <w:lang w:val="kk-KZ"/>
        </w:rPr>
      </w:pPr>
    </w:p>
    <w:p w14:paraId="0A94A0EA" w14:textId="77777777" w:rsidR="00E421BB" w:rsidRPr="00FB33F3" w:rsidRDefault="00E421BB" w:rsidP="00E421BB">
      <w:pPr>
        <w:rPr>
          <w:rFonts w:ascii="Times New Roman" w:hAnsi="Times New Roman"/>
          <w:sz w:val="28"/>
          <w:szCs w:val="28"/>
          <w:lang w:val="kk-KZ"/>
        </w:rPr>
      </w:pPr>
    </w:p>
    <w:p w14:paraId="02EDEB02" w14:textId="77777777" w:rsidR="00E421BB" w:rsidRPr="00FB33F3" w:rsidRDefault="00E421BB" w:rsidP="00E421BB">
      <w:pPr>
        <w:rPr>
          <w:rFonts w:ascii="Times New Roman" w:hAnsi="Times New Roman"/>
          <w:sz w:val="28"/>
          <w:szCs w:val="28"/>
          <w:lang w:val="kk-KZ"/>
        </w:rPr>
      </w:pPr>
    </w:p>
    <w:p w14:paraId="7C5D4F77" w14:textId="77777777" w:rsidR="00E421BB" w:rsidRPr="00FB33F3" w:rsidRDefault="00E421BB" w:rsidP="00E421BB">
      <w:pPr>
        <w:rPr>
          <w:rFonts w:ascii="Times New Roman" w:hAnsi="Times New Roman"/>
          <w:sz w:val="28"/>
          <w:szCs w:val="28"/>
          <w:lang w:val="kk-KZ"/>
        </w:rPr>
      </w:pPr>
    </w:p>
    <w:p w14:paraId="22BE7ABA" w14:textId="77777777" w:rsidR="00E421BB" w:rsidRPr="00FB33F3" w:rsidRDefault="00E421BB" w:rsidP="00E421BB">
      <w:pPr>
        <w:rPr>
          <w:rFonts w:ascii="Times New Roman" w:hAnsi="Times New Roman"/>
          <w:sz w:val="28"/>
          <w:szCs w:val="28"/>
          <w:lang w:val="kk-KZ"/>
        </w:rPr>
      </w:pPr>
    </w:p>
    <w:p w14:paraId="0076EABF" w14:textId="77777777" w:rsidR="000113C6" w:rsidRPr="00FB33F3" w:rsidRDefault="00E421BB" w:rsidP="00E421BB">
      <w:pPr>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31FF449F" wp14:editId="28F85EAE">
            <wp:extent cx="6031230" cy="7425055"/>
            <wp:effectExtent l="0" t="0" r="7620" b="444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31230" cy="7425055"/>
                    </a:xfrm>
                    <a:prstGeom prst="rect">
                      <a:avLst/>
                    </a:prstGeom>
                  </pic:spPr>
                </pic:pic>
              </a:graphicData>
            </a:graphic>
          </wp:inline>
        </w:drawing>
      </w:r>
    </w:p>
    <w:p w14:paraId="6D184533" w14:textId="77777777" w:rsidR="000113C6" w:rsidRPr="00FB33F3" w:rsidRDefault="000113C6" w:rsidP="000113C6">
      <w:pPr>
        <w:rPr>
          <w:rFonts w:ascii="Times New Roman" w:hAnsi="Times New Roman"/>
          <w:sz w:val="28"/>
          <w:szCs w:val="28"/>
          <w:lang w:val="kk-KZ"/>
        </w:rPr>
      </w:pPr>
    </w:p>
    <w:p w14:paraId="5723AEFC" w14:textId="77777777" w:rsidR="000113C6" w:rsidRPr="00FB33F3" w:rsidRDefault="000113C6" w:rsidP="000113C6">
      <w:pPr>
        <w:rPr>
          <w:rFonts w:ascii="Times New Roman" w:hAnsi="Times New Roman"/>
          <w:sz w:val="28"/>
          <w:szCs w:val="28"/>
          <w:lang w:val="kk-KZ"/>
        </w:rPr>
      </w:pPr>
    </w:p>
    <w:p w14:paraId="0EFCEFDD" w14:textId="77777777" w:rsidR="00E421BB" w:rsidRPr="00FB33F3" w:rsidRDefault="000113C6" w:rsidP="000113C6">
      <w:pPr>
        <w:tabs>
          <w:tab w:val="left" w:pos="1392"/>
        </w:tabs>
        <w:rPr>
          <w:rFonts w:ascii="Times New Roman" w:hAnsi="Times New Roman"/>
          <w:sz w:val="28"/>
          <w:szCs w:val="28"/>
          <w:lang w:val="kk-KZ"/>
        </w:rPr>
      </w:pPr>
      <w:r w:rsidRPr="00FB33F3">
        <w:rPr>
          <w:rFonts w:ascii="Times New Roman" w:hAnsi="Times New Roman"/>
          <w:sz w:val="28"/>
          <w:szCs w:val="28"/>
          <w:lang w:val="kk-KZ"/>
        </w:rPr>
        <w:tab/>
      </w:r>
    </w:p>
    <w:p w14:paraId="188A9D7F" w14:textId="4B76B678" w:rsidR="000113C6" w:rsidRPr="00FB33F3" w:rsidRDefault="00656827" w:rsidP="000113C6">
      <w:pPr>
        <w:tabs>
          <w:tab w:val="left" w:pos="1392"/>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2442E580" wp14:editId="67723AAF">
            <wp:extent cx="6031230" cy="6444615"/>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31230" cy="6444615"/>
                    </a:xfrm>
                    <a:prstGeom prst="rect">
                      <a:avLst/>
                    </a:prstGeom>
                  </pic:spPr>
                </pic:pic>
              </a:graphicData>
            </a:graphic>
          </wp:inline>
        </w:drawing>
      </w:r>
    </w:p>
    <w:p w14:paraId="18C8CB0F" w14:textId="77777777" w:rsidR="000113C6" w:rsidRPr="00FB33F3" w:rsidRDefault="000113C6" w:rsidP="000113C6">
      <w:pPr>
        <w:tabs>
          <w:tab w:val="left" w:pos="1392"/>
        </w:tabs>
        <w:rPr>
          <w:rFonts w:ascii="Times New Roman" w:hAnsi="Times New Roman"/>
          <w:sz w:val="28"/>
          <w:szCs w:val="28"/>
          <w:lang w:val="kk-KZ"/>
        </w:rPr>
      </w:pPr>
    </w:p>
    <w:p w14:paraId="6A22C195" w14:textId="3439B00C" w:rsidR="000113C6" w:rsidRPr="00FB33F3" w:rsidRDefault="000113C6" w:rsidP="000113C6">
      <w:pPr>
        <w:tabs>
          <w:tab w:val="left" w:pos="1392"/>
        </w:tabs>
        <w:rPr>
          <w:rFonts w:ascii="Times New Roman" w:hAnsi="Times New Roman"/>
          <w:sz w:val="28"/>
          <w:szCs w:val="28"/>
          <w:lang w:val="kk-KZ"/>
        </w:rPr>
      </w:pPr>
    </w:p>
    <w:p w14:paraId="526967BD" w14:textId="77777777" w:rsidR="000113C6" w:rsidRPr="00FB33F3" w:rsidRDefault="000113C6" w:rsidP="000113C6">
      <w:pPr>
        <w:rPr>
          <w:rFonts w:ascii="Times New Roman" w:hAnsi="Times New Roman"/>
          <w:sz w:val="28"/>
          <w:szCs w:val="28"/>
          <w:lang w:val="kk-KZ"/>
        </w:rPr>
      </w:pPr>
    </w:p>
    <w:p w14:paraId="30BDAC1B" w14:textId="77777777" w:rsidR="000113C6" w:rsidRPr="00FB33F3" w:rsidRDefault="000113C6" w:rsidP="000113C6">
      <w:pPr>
        <w:rPr>
          <w:rFonts w:ascii="Times New Roman" w:hAnsi="Times New Roman"/>
          <w:sz w:val="28"/>
          <w:szCs w:val="28"/>
          <w:lang w:val="kk-KZ"/>
        </w:rPr>
      </w:pPr>
    </w:p>
    <w:p w14:paraId="7780579B" w14:textId="77777777" w:rsidR="000113C6" w:rsidRPr="00FB33F3" w:rsidRDefault="000113C6" w:rsidP="000113C6">
      <w:pPr>
        <w:tabs>
          <w:tab w:val="left" w:pos="1248"/>
        </w:tabs>
        <w:rPr>
          <w:rFonts w:ascii="Times New Roman" w:hAnsi="Times New Roman"/>
          <w:sz w:val="28"/>
          <w:szCs w:val="28"/>
          <w:lang w:val="kk-KZ"/>
        </w:rPr>
      </w:pPr>
      <w:r w:rsidRPr="00FB33F3">
        <w:rPr>
          <w:rFonts w:ascii="Times New Roman" w:hAnsi="Times New Roman"/>
          <w:sz w:val="28"/>
          <w:szCs w:val="28"/>
          <w:lang w:val="kk-KZ"/>
        </w:rPr>
        <w:tab/>
      </w:r>
    </w:p>
    <w:p w14:paraId="11ADC04F" w14:textId="77777777" w:rsidR="000113C6" w:rsidRPr="00FB33F3" w:rsidRDefault="000113C6" w:rsidP="000113C6">
      <w:pPr>
        <w:tabs>
          <w:tab w:val="left" w:pos="1248"/>
        </w:tabs>
        <w:rPr>
          <w:rFonts w:ascii="Times New Roman" w:hAnsi="Times New Roman"/>
          <w:sz w:val="28"/>
          <w:szCs w:val="28"/>
          <w:lang w:val="kk-KZ"/>
        </w:rPr>
      </w:pPr>
    </w:p>
    <w:p w14:paraId="51B758DC" w14:textId="77777777" w:rsidR="000113C6" w:rsidRPr="00FB33F3" w:rsidRDefault="000113C6" w:rsidP="000113C6">
      <w:pPr>
        <w:tabs>
          <w:tab w:val="left" w:pos="1248"/>
        </w:tabs>
        <w:rPr>
          <w:rFonts w:ascii="Times New Roman" w:hAnsi="Times New Roman"/>
          <w:sz w:val="28"/>
          <w:szCs w:val="28"/>
          <w:lang w:val="kk-KZ"/>
        </w:rPr>
      </w:pPr>
    </w:p>
    <w:p w14:paraId="01D8D8AD" w14:textId="77777777" w:rsidR="000113C6" w:rsidRPr="00FB33F3" w:rsidRDefault="000113C6" w:rsidP="000113C6">
      <w:pPr>
        <w:tabs>
          <w:tab w:val="left" w:pos="1248"/>
        </w:tabs>
        <w:rPr>
          <w:rFonts w:ascii="Times New Roman" w:hAnsi="Times New Roman"/>
          <w:sz w:val="28"/>
          <w:szCs w:val="28"/>
          <w:lang w:val="kk-KZ"/>
        </w:rPr>
      </w:pPr>
    </w:p>
    <w:p w14:paraId="76FD15C6" w14:textId="77777777" w:rsidR="000113C6" w:rsidRPr="00FB33F3" w:rsidRDefault="000113C6" w:rsidP="000113C6">
      <w:pPr>
        <w:tabs>
          <w:tab w:val="left" w:pos="1248"/>
        </w:tabs>
        <w:rPr>
          <w:rFonts w:ascii="Times New Roman" w:hAnsi="Times New Roman"/>
          <w:sz w:val="28"/>
          <w:szCs w:val="28"/>
          <w:lang w:val="kk-KZ"/>
        </w:rPr>
      </w:pPr>
    </w:p>
    <w:p w14:paraId="592E097A" w14:textId="77777777" w:rsidR="000113C6" w:rsidRPr="00FB33F3" w:rsidRDefault="000113C6" w:rsidP="000113C6">
      <w:pPr>
        <w:tabs>
          <w:tab w:val="left" w:pos="1248"/>
        </w:tabs>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58953BB3" wp14:editId="3B94ADCF">
            <wp:extent cx="6031230" cy="7048500"/>
            <wp:effectExtent l="0" t="0" r="762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b="2143"/>
                    <a:stretch/>
                  </pic:blipFill>
                  <pic:spPr bwMode="auto">
                    <a:xfrm>
                      <a:off x="0" y="0"/>
                      <a:ext cx="6031230" cy="7048500"/>
                    </a:xfrm>
                    <a:prstGeom prst="rect">
                      <a:avLst/>
                    </a:prstGeom>
                    <a:ln>
                      <a:noFill/>
                    </a:ln>
                    <a:extLst>
                      <a:ext uri="{53640926-AAD7-44D8-BBD7-CCE9431645EC}">
                        <a14:shadowObscured xmlns:a14="http://schemas.microsoft.com/office/drawing/2010/main"/>
                      </a:ext>
                    </a:extLst>
                  </pic:spPr>
                </pic:pic>
              </a:graphicData>
            </a:graphic>
          </wp:inline>
        </w:drawing>
      </w:r>
    </w:p>
    <w:p w14:paraId="562E70C0" w14:textId="77777777" w:rsidR="000113C6" w:rsidRPr="00FB33F3" w:rsidRDefault="000113C6" w:rsidP="000113C6">
      <w:pPr>
        <w:tabs>
          <w:tab w:val="left" w:pos="1248"/>
        </w:tabs>
        <w:rPr>
          <w:rFonts w:ascii="Times New Roman" w:hAnsi="Times New Roman"/>
          <w:sz w:val="28"/>
          <w:szCs w:val="28"/>
          <w:lang w:val="kk-KZ"/>
        </w:rPr>
      </w:pPr>
    </w:p>
    <w:p w14:paraId="4EA85103" w14:textId="77777777" w:rsidR="000113C6" w:rsidRPr="00FB33F3" w:rsidRDefault="000113C6" w:rsidP="000113C6">
      <w:pPr>
        <w:tabs>
          <w:tab w:val="left" w:pos="1248"/>
        </w:tabs>
        <w:rPr>
          <w:rFonts w:ascii="Times New Roman" w:hAnsi="Times New Roman"/>
          <w:sz w:val="28"/>
          <w:szCs w:val="28"/>
          <w:lang w:val="kk-KZ"/>
        </w:rPr>
      </w:pPr>
    </w:p>
    <w:p w14:paraId="2A38C312" w14:textId="77777777" w:rsidR="00DD4D27" w:rsidRPr="00FB33F3" w:rsidRDefault="000113C6" w:rsidP="000113C6">
      <w:pPr>
        <w:tabs>
          <w:tab w:val="left" w:pos="1248"/>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1C13373A" wp14:editId="283A6A56">
            <wp:extent cx="6031230" cy="7249795"/>
            <wp:effectExtent l="0" t="0" r="7620" b="825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31230" cy="7249795"/>
                    </a:xfrm>
                    <a:prstGeom prst="rect">
                      <a:avLst/>
                    </a:prstGeom>
                  </pic:spPr>
                </pic:pic>
              </a:graphicData>
            </a:graphic>
          </wp:inline>
        </w:drawing>
      </w:r>
    </w:p>
    <w:p w14:paraId="5EA0615A" w14:textId="77777777" w:rsidR="00DD4D27" w:rsidRPr="00FB33F3" w:rsidRDefault="00DD4D27" w:rsidP="00DD4D27">
      <w:pPr>
        <w:rPr>
          <w:rFonts w:ascii="Times New Roman" w:hAnsi="Times New Roman"/>
          <w:sz w:val="28"/>
          <w:szCs w:val="28"/>
          <w:lang w:val="kk-KZ"/>
        </w:rPr>
      </w:pPr>
    </w:p>
    <w:p w14:paraId="49C3B567" w14:textId="77777777" w:rsidR="00DD4D27" w:rsidRPr="00FB33F3" w:rsidRDefault="00DD4D27" w:rsidP="00DD4D27">
      <w:pPr>
        <w:rPr>
          <w:rFonts w:ascii="Times New Roman" w:hAnsi="Times New Roman"/>
          <w:sz w:val="28"/>
          <w:szCs w:val="28"/>
          <w:lang w:val="kk-KZ"/>
        </w:rPr>
      </w:pPr>
    </w:p>
    <w:p w14:paraId="741305FC" w14:textId="77777777" w:rsidR="00DD4D27" w:rsidRPr="00FB33F3" w:rsidRDefault="00DD4D27" w:rsidP="00DD4D27">
      <w:pPr>
        <w:rPr>
          <w:rFonts w:ascii="Times New Roman" w:hAnsi="Times New Roman"/>
          <w:sz w:val="28"/>
          <w:szCs w:val="28"/>
          <w:lang w:val="kk-KZ"/>
        </w:rPr>
      </w:pPr>
    </w:p>
    <w:p w14:paraId="18D97F06" w14:textId="77777777" w:rsidR="00DD4D27" w:rsidRPr="00FB33F3" w:rsidRDefault="00DD4D27" w:rsidP="00DD4D27">
      <w:pPr>
        <w:rPr>
          <w:rFonts w:ascii="Times New Roman" w:hAnsi="Times New Roman"/>
          <w:sz w:val="28"/>
          <w:szCs w:val="28"/>
          <w:lang w:val="kk-KZ"/>
        </w:rPr>
      </w:pPr>
    </w:p>
    <w:p w14:paraId="6AEAC100" w14:textId="77777777" w:rsidR="000113C6" w:rsidRPr="00FB33F3" w:rsidRDefault="00DD4D27" w:rsidP="00DD4D27">
      <w:pPr>
        <w:tabs>
          <w:tab w:val="left" w:pos="6180"/>
        </w:tabs>
        <w:rPr>
          <w:rFonts w:ascii="Times New Roman" w:hAnsi="Times New Roman"/>
          <w:sz w:val="28"/>
          <w:szCs w:val="28"/>
          <w:lang w:val="kk-KZ"/>
        </w:rPr>
      </w:pPr>
      <w:r w:rsidRPr="00FB33F3">
        <w:rPr>
          <w:rFonts w:ascii="Times New Roman" w:hAnsi="Times New Roman"/>
          <w:sz w:val="28"/>
          <w:szCs w:val="28"/>
          <w:lang w:val="kk-KZ"/>
        </w:rPr>
        <w:tab/>
      </w:r>
    </w:p>
    <w:p w14:paraId="4AFB0334" w14:textId="77777777" w:rsidR="00DD4D27" w:rsidRPr="00FB33F3" w:rsidRDefault="00B414C3"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640E3CE8" wp14:editId="11437E0E">
            <wp:extent cx="6031230" cy="7204710"/>
            <wp:effectExtent l="0" t="0" r="762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31230" cy="7204710"/>
                    </a:xfrm>
                    <a:prstGeom prst="rect">
                      <a:avLst/>
                    </a:prstGeom>
                  </pic:spPr>
                </pic:pic>
              </a:graphicData>
            </a:graphic>
          </wp:inline>
        </w:drawing>
      </w:r>
    </w:p>
    <w:p w14:paraId="1AB6B271" w14:textId="77777777" w:rsidR="00DD4D27" w:rsidRPr="00FB33F3" w:rsidRDefault="00106ADA" w:rsidP="00DD4D27">
      <w:pPr>
        <w:tabs>
          <w:tab w:val="left" w:pos="6180"/>
        </w:tabs>
        <w:rPr>
          <w:rFonts w:ascii="Times New Roman" w:hAnsi="Times New Roman"/>
          <w:sz w:val="28"/>
          <w:szCs w:val="28"/>
        </w:rPr>
      </w:pPr>
      <w:r w:rsidRPr="00FB33F3">
        <w:rPr>
          <w:rFonts w:ascii="Times New Roman" w:hAnsi="Times New Roman"/>
          <w:noProof/>
          <w:sz w:val="28"/>
          <w:szCs w:val="28"/>
          <w:lang w:eastAsia="ru-RU"/>
        </w:rPr>
        <w:lastRenderedPageBreak/>
        <w:drawing>
          <wp:inline distT="0" distB="0" distL="0" distR="0" wp14:anchorId="65479688" wp14:editId="0666C922">
            <wp:extent cx="6031230" cy="7261225"/>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31230" cy="7261225"/>
                    </a:xfrm>
                    <a:prstGeom prst="rect">
                      <a:avLst/>
                    </a:prstGeom>
                  </pic:spPr>
                </pic:pic>
              </a:graphicData>
            </a:graphic>
          </wp:inline>
        </w:drawing>
      </w:r>
    </w:p>
    <w:p w14:paraId="6DE856A4" w14:textId="77777777" w:rsidR="00DD4D27" w:rsidRPr="00FB33F3" w:rsidRDefault="00DD4D27" w:rsidP="00DD4D27">
      <w:pPr>
        <w:tabs>
          <w:tab w:val="left" w:pos="6180"/>
        </w:tabs>
        <w:rPr>
          <w:rFonts w:ascii="Times New Roman" w:hAnsi="Times New Roman"/>
          <w:sz w:val="28"/>
          <w:szCs w:val="28"/>
          <w:lang w:val="kk-KZ"/>
        </w:rPr>
      </w:pPr>
    </w:p>
    <w:p w14:paraId="0550B742" w14:textId="77777777" w:rsidR="00DD4D27" w:rsidRPr="00FB33F3" w:rsidRDefault="00DD4D27" w:rsidP="00DD4D27">
      <w:pPr>
        <w:tabs>
          <w:tab w:val="left" w:pos="6180"/>
        </w:tabs>
        <w:rPr>
          <w:rFonts w:ascii="Times New Roman" w:hAnsi="Times New Roman"/>
          <w:sz w:val="28"/>
          <w:szCs w:val="28"/>
          <w:lang w:val="kk-KZ"/>
        </w:rPr>
      </w:pPr>
    </w:p>
    <w:p w14:paraId="04932530" w14:textId="77777777" w:rsidR="00DD4D27" w:rsidRPr="00FB33F3" w:rsidRDefault="00DD4D27" w:rsidP="00DD4D27">
      <w:pPr>
        <w:tabs>
          <w:tab w:val="left" w:pos="6180"/>
        </w:tabs>
        <w:rPr>
          <w:rFonts w:ascii="Times New Roman" w:hAnsi="Times New Roman"/>
          <w:sz w:val="28"/>
          <w:szCs w:val="28"/>
          <w:lang w:val="kk-KZ"/>
        </w:rPr>
      </w:pPr>
    </w:p>
    <w:p w14:paraId="1C065D7C" w14:textId="77777777" w:rsidR="00106ADA" w:rsidRPr="00FB33F3" w:rsidRDefault="00106ADA" w:rsidP="00DD4D27">
      <w:pPr>
        <w:tabs>
          <w:tab w:val="left" w:pos="6180"/>
        </w:tabs>
        <w:rPr>
          <w:rFonts w:ascii="Times New Roman" w:hAnsi="Times New Roman"/>
          <w:sz w:val="28"/>
          <w:szCs w:val="28"/>
          <w:lang w:val="kk-KZ"/>
        </w:rPr>
      </w:pPr>
    </w:p>
    <w:p w14:paraId="3B3D169E" w14:textId="77777777" w:rsidR="00106ADA" w:rsidRPr="00FB33F3" w:rsidRDefault="00106ADA"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303EDC25" wp14:editId="76903328">
            <wp:extent cx="6031230" cy="7066280"/>
            <wp:effectExtent l="0" t="0" r="7620" b="127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31230" cy="7066280"/>
                    </a:xfrm>
                    <a:prstGeom prst="rect">
                      <a:avLst/>
                    </a:prstGeom>
                  </pic:spPr>
                </pic:pic>
              </a:graphicData>
            </a:graphic>
          </wp:inline>
        </w:drawing>
      </w:r>
    </w:p>
    <w:p w14:paraId="31998A8F" w14:textId="77777777" w:rsidR="00106ADA" w:rsidRPr="00FB33F3" w:rsidRDefault="00106ADA" w:rsidP="00DD4D27">
      <w:pPr>
        <w:tabs>
          <w:tab w:val="left" w:pos="6180"/>
        </w:tabs>
        <w:rPr>
          <w:rFonts w:ascii="Times New Roman" w:hAnsi="Times New Roman"/>
          <w:sz w:val="28"/>
          <w:szCs w:val="28"/>
          <w:lang w:val="kk-KZ"/>
        </w:rPr>
      </w:pPr>
    </w:p>
    <w:p w14:paraId="6A655DA6" w14:textId="77777777" w:rsidR="00106ADA" w:rsidRPr="00FB33F3" w:rsidRDefault="00106ADA" w:rsidP="00DD4D27">
      <w:pPr>
        <w:tabs>
          <w:tab w:val="left" w:pos="6180"/>
        </w:tabs>
        <w:rPr>
          <w:rFonts w:ascii="Times New Roman" w:hAnsi="Times New Roman"/>
          <w:sz w:val="28"/>
          <w:szCs w:val="28"/>
          <w:lang w:val="kk-KZ"/>
        </w:rPr>
      </w:pPr>
    </w:p>
    <w:p w14:paraId="4DC69101" w14:textId="77777777" w:rsidR="00106ADA" w:rsidRPr="00FB33F3" w:rsidRDefault="00106ADA" w:rsidP="00DD4D27">
      <w:pPr>
        <w:tabs>
          <w:tab w:val="left" w:pos="6180"/>
        </w:tabs>
        <w:rPr>
          <w:rFonts w:ascii="Times New Roman" w:hAnsi="Times New Roman"/>
          <w:sz w:val="28"/>
          <w:szCs w:val="28"/>
          <w:lang w:val="kk-KZ"/>
        </w:rPr>
      </w:pPr>
    </w:p>
    <w:p w14:paraId="55B5BC30" w14:textId="77777777" w:rsidR="00106ADA" w:rsidRPr="00FB33F3" w:rsidRDefault="00106ADA" w:rsidP="00DD4D27">
      <w:pPr>
        <w:tabs>
          <w:tab w:val="left" w:pos="6180"/>
        </w:tabs>
        <w:rPr>
          <w:rFonts w:ascii="Times New Roman" w:hAnsi="Times New Roman"/>
          <w:sz w:val="28"/>
          <w:szCs w:val="28"/>
          <w:lang w:val="kk-KZ"/>
        </w:rPr>
      </w:pPr>
    </w:p>
    <w:p w14:paraId="38015BB3" w14:textId="77777777" w:rsidR="00106ADA" w:rsidRPr="00FB33F3" w:rsidRDefault="00106ADA" w:rsidP="00DD4D27">
      <w:pPr>
        <w:tabs>
          <w:tab w:val="left" w:pos="6180"/>
        </w:tabs>
        <w:rPr>
          <w:rFonts w:ascii="Times New Roman" w:hAnsi="Times New Roman"/>
          <w:sz w:val="28"/>
          <w:szCs w:val="28"/>
          <w:lang w:val="kk-KZ"/>
        </w:rPr>
      </w:pPr>
    </w:p>
    <w:p w14:paraId="2727A8D6" w14:textId="77777777" w:rsidR="00106ADA" w:rsidRPr="00FB33F3" w:rsidRDefault="00106ADA" w:rsidP="00DD4D27">
      <w:pPr>
        <w:tabs>
          <w:tab w:val="left" w:pos="6180"/>
        </w:tabs>
        <w:rPr>
          <w:rFonts w:ascii="Times New Roman" w:hAnsi="Times New Roman"/>
          <w:sz w:val="28"/>
          <w:szCs w:val="28"/>
          <w:lang w:val="kk-KZ"/>
        </w:rPr>
      </w:pPr>
    </w:p>
    <w:p w14:paraId="3784E62B" w14:textId="77777777" w:rsidR="00106ADA" w:rsidRPr="00FB33F3" w:rsidRDefault="00106ADA" w:rsidP="00DD4D27">
      <w:pPr>
        <w:tabs>
          <w:tab w:val="left" w:pos="6180"/>
        </w:tabs>
        <w:rPr>
          <w:rFonts w:ascii="Times New Roman" w:hAnsi="Times New Roman"/>
          <w:sz w:val="28"/>
          <w:szCs w:val="28"/>
          <w:lang w:val="kk-KZ"/>
        </w:rPr>
      </w:pPr>
    </w:p>
    <w:p w14:paraId="007EE3F4" w14:textId="77777777" w:rsidR="00106ADA" w:rsidRPr="00FB33F3" w:rsidRDefault="00106ADA" w:rsidP="00DD4D27">
      <w:pPr>
        <w:tabs>
          <w:tab w:val="left" w:pos="6180"/>
        </w:tabs>
        <w:rPr>
          <w:rFonts w:ascii="Times New Roman" w:hAnsi="Times New Roman"/>
          <w:sz w:val="28"/>
          <w:szCs w:val="28"/>
          <w:lang w:val="kk-KZ"/>
        </w:rPr>
      </w:pPr>
    </w:p>
    <w:p w14:paraId="1EFBC370" w14:textId="77777777" w:rsidR="00106ADA" w:rsidRPr="00FB33F3" w:rsidRDefault="00106ADA"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15077CD2" wp14:editId="5B4C3E5B">
            <wp:extent cx="6031230" cy="7569200"/>
            <wp:effectExtent l="0" t="0" r="762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31230" cy="7569200"/>
                    </a:xfrm>
                    <a:prstGeom prst="rect">
                      <a:avLst/>
                    </a:prstGeom>
                  </pic:spPr>
                </pic:pic>
              </a:graphicData>
            </a:graphic>
          </wp:inline>
        </w:drawing>
      </w:r>
    </w:p>
    <w:p w14:paraId="3B855138" w14:textId="77777777" w:rsidR="00106ADA" w:rsidRPr="00FB33F3" w:rsidRDefault="00106ADA" w:rsidP="00DD4D27">
      <w:pPr>
        <w:tabs>
          <w:tab w:val="left" w:pos="6180"/>
        </w:tabs>
        <w:rPr>
          <w:rFonts w:ascii="Times New Roman" w:hAnsi="Times New Roman"/>
          <w:sz w:val="28"/>
          <w:szCs w:val="28"/>
          <w:lang w:val="kk-KZ"/>
        </w:rPr>
      </w:pPr>
    </w:p>
    <w:p w14:paraId="048992CC" w14:textId="77777777" w:rsidR="00106ADA" w:rsidRPr="00FB33F3" w:rsidRDefault="00106ADA" w:rsidP="00DD4D27">
      <w:pPr>
        <w:tabs>
          <w:tab w:val="left" w:pos="6180"/>
        </w:tabs>
        <w:rPr>
          <w:rFonts w:ascii="Times New Roman" w:hAnsi="Times New Roman"/>
          <w:sz w:val="28"/>
          <w:szCs w:val="28"/>
          <w:lang w:val="kk-KZ"/>
        </w:rPr>
      </w:pPr>
    </w:p>
    <w:p w14:paraId="2CD155CE" w14:textId="77777777" w:rsidR="005C0E51" w:rsidRPr="00FB33F3" w:rsidRDefault="005C0E51" w:rsidP="00DD4D27">
      <w:pPr>
        <w:tabs>
          <w:tab w:val="left" w:pos="6180"/>
        </w:tabs>
        <w:rPr>
          <w:rFonts w:ascii="Times New Roman" w:hAnsi="Times New Roman"/>
          <w:sz w:val="28"/>
          <w:szCs w:val="28"/>
          <w:lang w:val="kk-KZ"/>
        </w:rPr>
      </w:pPr>
    </w:p>
    <w:p w14:paraId="75D5946D" w14:textId="42D97FF8" w:rsidR="00867FD9" w:rsidRPr="00FB33F3" w:rsidRDefault="005C0E51"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1701207F" wp14:editId="21487025">
            <wp:extent cx="6031230" cy="7129780"/>
            <wp:effectExtent l="0" t="0" r="762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31230" cy="7129780"/>
                    </a:xfrm>
                    <a:prstGeom prst="rect">
                      <a:avLst/>
                    </a:prstGeom>
                  </pic:spPr>
                </pic:pic>
              </a:graphicData>
            </a:graphic>
          </wp:inline>
        </w:drawing>
      </w:r>
    </w:p>
    <w:p w14:paraId="1B3E95D3" w14:textId="77777777" w:rsidR="00867FD9" w:rsidRPr="00FB33F3" w:rsidRDefault="00867FD9" w:rsidP="00867FD9">
      <w:pPr>
        <w:rPr>
          <w:rFonts w:ascii="Times New Roman" w:hAnsi="Times New Roman"/>
          <w:sz w:val="28"/>
          <w:szCs w:val="28"/>
          <w:lang w:val="kk-KZ"/>
        </w:rPr>
      </w:pPr>
    </w:p>
    <w:p w14:paraId="535E74EF" w14:textId="77777777" w:rsidR="00867FD9" w:rsidRPr="00FB33F3" w:rsidRDefault="00867FD9" w:rsidP="00867FD9">
      <w:pPr>
        <w:rPr>
          <w:rFonts w:ascii="Times New Roman" w:hAnsi="Times New Roman"/>
          <w:sz w:val="28"/>
          <w:szCs w:val="28"/>
          <w:lang w:val="kk-KZ"/>
        </w:rPr>
      </w:pPr>
    </w:p>
    <w:p w14:paraId="2D0F2416" w14:textId="69B8CC6A" w:rsidR="00867FD9" w:rsidRPr="00FB33F3" w:rsidRDefault="00867FD9" w:rsidP="00867FD9">
      <w:pPr>
        <w:rPr>
          <w:rFonts w:ascii="Times New Roman" w:hAnsi="Times New Roman"/>
          <w:sz w:val="28"/>
          <w:szCs w:val="28"/>
          <w:lang w:val="kk-KZ"/>
        </w:rPr>
      </w:pPr>
    </w:p>
    <w:p w14:paraId="7186E54F" w14:textId="5F17E9A1" w:rsidR="00106ADA" w:rsidRPr="00FB33F3" w:rsidRDefault="00867FD9" w:rsidP="00867FD9">
      <w:pPr>
        <w:tabs>
          <w:tab w:val="left" w:pos="2256"/>
        </w:tabs>
        <w:rPr>
          <w:rFonts w:ascii="Times New Roman" w:hAnsi="Times New Roman"/>
          <w:sz w:val="28"/>
          <w:szCs w:val="28"/>
          <w:lang w:val="kk-KZ"/>
        </w:rPr>
      </w:pPr>
      <w:r w:rsidRPr="00FB33F3">
        <w:rPr>
          <w:rFonts w:ascii="Times New Roman" w:hAnsi="Times New Roman"/>
          <w:sz w:val="28"/>
          <w:szCs w:val="28"/>
          <w:lang w:val="kk-KZ"/>
        </w:rPr>
        <w:tab/>
      </w:r>
    </w:p>
    <w:p w14:paraId="336AAEEA" w14:textId="77777777" w:rsidR="00867FD9" w:rsidRPr="00FB33F3" w:rsidRDefault="00867FD9" w:rsidP="00867FD9">
      <w:pPr>
        <w:tabs>
          <w:tab w:val="left" w:pos="2256"/>
        </w:tabs>
        <w:rPr>
          <w:rFonts w:ascii="Times New Roman" w:hAnsi="Times New Roman"/>
          <w:sz w:val="28"/>
          <w:szCs w:val="28"/>
          <w:lang w:val="kk-KZ"/>
        </w:rPr>
      </w:pPr>
    </w:p>
    <w:p w14:paraId="1EC5104A" w14:textId="77777777" w:rsidR="00867FD9" w:rsidRPr="00FB33F3" w:rsidRDefault="00867FD9" w:rsidP="00867FD9">
      <w:pPr>
        <w:tabs>
          <w:tab w:val="left" w:pos="2256"/>
        </w:tabs>
        <w:rPr>
          <w:rFonts w:ascii="Times New Roman" w:hAnsi="Times New Roman"/>
          <w:sz w:val="28"/>
          <w:szCs w:val="28"/>
          <w:lang w:val="kk-KZ"/>
        </w:rPr>
      </w:pPr>
    </w:p>
    <w:p w14:paraId="090EB317" w14:textId="4815C4C8" w:rsidR="00867FD9" w:rsidRPr="00FB33F3" w:rsidRDefault="00867FD9" w:rsidP="00867FD9">
      <w:pPr>
        <w:tabs>
          <w:tab w:val="left" w:pos="2256"/>
        </w:tabs>
        <w:jc w:val="center"/>
        <w:rPr>
          <w:rFonts w:ascii="Times New Roman" w:hAnsi="Times New Roman"/>
          <w:b/>
          <w:sz w:val="28"/>
          <w:szCs w:val="28"/>
          <w:lang w:val="kk-KZ"/>
        </w:rPr>
      </w:pPr>
      <w:r w:rsidRPr="00FB33F3">
        <w:rPr>
          <w:rFonts w:ascii="Times New Roman" w:hAnsi="Times New Roman"/>
          <w:b/>
          <w:sz w:val="28"/>
          <w:szCs w:val="28"/>
          <w:lang w:val="kk-KZ"/>
        </w:rPr>
        <w:lastRenderedPageBreak/>
        <w:t>Қосымша В</w:t>
      </w:r>
    </w:p>
    <w:p w14:paraId="062AFA83" w14:textId="24252C64" w:rsidR="00867FD9" w:rsidRPr="00FB33F3" w:rsidRDefault="004064E6" w:rsidP="00867FD9">
      <w:pPr>
        <w:tabs>
          <w:tab w:val="left" w:pos="2256"/>
        </w:tabs>
        <w:jc w:val="center"/>
        <w:rPr>
          <w:rFonts w:ascii="Times New Roman" w:hAnsi="Times New Roman"/>
          <w:sz w:val="28"/>
          <w:szCs w:val="28"/>
          <w:lang w:val="kk-KZ"/>
        </w:rPr>
      </w:pPr>
      <w:r w:rsidRPr="00FB33F3">
        <w:rPr>
          <w:rFonts w:ascii="Times New Roman" w:hAnsi="Times New Roman"/>
          <w:sz w:val="28"/>
          <w:szCs w:val="28"/>
          <w:lang w:val="kk-KZ"/>
        </w:rPr>
        <w:t>Өндірістік апробация</w:t>
      </w:r>
    </w:p>
    <w:p w14:paraId="1DAC1C93" w14:textId="4124B9D1" w:rsidR="004064E6" w:rsidRPr="00FB33F3" w:rsidRDefault="00106ADA"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73030445" wp14:editId="38E84CDD">
            <wp:extent cx="6031230" cy="8069580"/>
            <wp:effectExtent l="0" t="0" r="7620" b="762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031230" cy="8069580"/>
                    </a:xfrm>
                    <a:prstGeom prst="rect">
                      <a:avLst/>
                    </a:prstGeom>
                  </pic:spPr>
                </pic:pic>
              </a:graphicData>
            </a:graphic>
          </wp:inline>
        </w:drawing>
      </w:r>
    </w:p>
    <w:p w14:paraId="38F95753" w14:textId="11312A5F" w:rsidR="00106ADA" w:rsidRDefault="004064E6" w:rsidP="004064E6">
      <w:pPr>
        <w:tabs>
          <w:tab w:val="left" w:pos="3396"/>
        </w:tabs>
        <w:rPr>
          <w:rFonts w:ascii="Times New Roman" w:hAnsi="Times New Roman"/>
          <w:sz w:val="28"/>
          <w:szCs w:val="28"/>
          <w:lang w:val="kk-KZ"/>
        </w:rPr>
      </w:pPr>
      <w:r w:rsidRPr="00FB33F3">
        <w:rPr>
          <w:rFonts w:ascii="Times New Roman" w:hAnsi="Times New Roman"/>
          <w:sz w:val="28"/>
          <w:szCs w:val="28"/>
          <w:lang w:val="kk-KZ"/>
        </w:rPr>
        <w:tab/>
      </w:r>
    </w:p>
    <w:p w14:paraId="0A16F799" w14:textId="7DA824E1" w:rsidR="00596DDE" w:rsidRDefault="00596DDE" w:rsidP="004064E6">
      <w:pPr>
        <w:tabs>
          <w:tab w:val="left" w:pos="3396"/>
        </w:tabs>
        <w:rPr>
          <w:rFonts w:ascii="Times New Roman" w:hAnsi="Times New Roman"/>
          <w:sz w:val="28"/>
          <w:szCs w:val="28"/>
          <w:lang w:val="kk-KZ"/>
        </w:rPr>
      </w:pPr>
      <w:r w:rsidRPr="00596DDE">
        <w:rPr>
          <w:rFonts w:ascii="Times New Roman" w:hAnsi="Times New Roman"/>
          <w:noProof/>
          <w:sz w:val="28"/>
          <w:szCs w:val="28"/>
          <w:lang w:eastAsia="ru-RU"/>
        </w:rPr>
        <w:lastRenderedPageBreak/>
        <w:drawing>
          <wp:inline distT="0" distB="0" distL="0" distR="0" wp14:anchorId="369BD65B" wp14:editId="137B3C66">
            <wp:extent cx="5563376" cy="7983064"/>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63376" cy="7983064"/>
                    </a:xfrm>
                    <a:prstGeom prst="rect">
                      <a:avLst/>
                    </a:prstGeom>
                  </pic:spPr>
                </pic:pic>
              </a:graphicData>
            </a:graphic>
          </wp:inline>
        </w:drawing>
      </w:r>
    </w:p>
    <w:p w14:paraId="79C8D8A3" w14:textId="77777777" w:rsidR="00596DDE" w:rsidRDefault="00596DDE" w:rsidP="004064E6">
      <w:pPr>
        <w:tabs>
          <w:tab w:val="left" w:pos="3396"/>
        </w:tabs>
        <w:rPr>
          <w:rFonts w:ascii="Times New Roman" w:hAnsi="Times New Roman"/>
          <w:sz w:val="28"/>
          <w:szCs w:val="28"/>
          <w:lang w:val="kk-KZ"/>
        </w:rPr>
      </w:pPr>
    </w:p>
    <w:p w14:paraId="6A4A07F4" w14:textId="02D14B55" w:rsidR="00596DDE" w:rsidRPr="00FB33F3" w:rsidRDefault="00596DDE" w:rsidP="004064E6">
      <w:pPr>
        <w:tabs>
          <w:tab w:val="left" w:pos="3396"/>
        </w:tabs>
        <w:rPr>
          <w:rFonts w:ascii="Times New Roman" w:hAnsi="Times New Roman"/>
          <w:sz w:val="28"/>
          <w:szCs w:val="28"/>
          <w:lang w:val="kk-KZ"/>
        </w:rPr>
      </w:pPr>
      <w:r w:rsidRPr="00596DDE">
        <w:rPr>
          <w:rFonts w:ascii="Times New Roman" w:hAnsi="Times New Roman"/>
          <w:noProof/>
          <w:sz w:val="28"/>
          <w:szCs w:val="28"/>
          <w:lang w:eastAsia="ru-RU"/>
        </w:rPr>
        <w:lastRenderedPageBreak/>
        <w:drawing>
          <wp:inline distT="0" distB="0" distL="0" distR="0" wp14:anchorId="3243B0B4" wp14:editId="15C2BE99">
            <wp:extent cx="5402580" cy="8343900"/>
            <wp:effectExtent l="0" t="0" r="762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2857" cy="8344328"/>
                    </a:xfrm>
                    <a:prstGeom prst="rect">
                      <a:avLst/>
                    </a:prstGeom>
                  </pic:spPr>
                </pic:pic>
              </a:graphicData>
            </a:graphic>
          </wp:inline>
        </w:drawing>
      </w:r>
    </w:p>
    <w:p w14:paraId="2247F35C" w14:textId="77777777" w:rsidR="00596DDE" w:rsidRDefault="00596DDE" w:rsidP="004064E6">
      <w:pPr>
        <w:tabs>
          <w:tab w:val="left" w:pos="3396"/>
        </w:tabs>
        <w:jc w:val="center"/>
        <w:rPr>
          <w:rFonts w:ascii="Times New Roman" w:hAnsi="Times New Roman"/>
          <w:b/>
          <w:sz w:val="28"/>
          <w:szCs w:val="28"/>
          <w:lang w:val="kk-KZ"/>
        </w:rPr>
      </w:pPr>
    </w:p>
    <w:p w14:paraId="3D4FDC53" w14:textId="77777777" w:rsidR="00596DDE" w:rsidRDefault="00596DDE" w:rsidP="004064E6">
      <w:pPr>
        <w:tabs>
          <w:tab w:val="left" w:pos="3396"/>
        </w:tabs>
        <w:jc w:val="center"/>
        <w:rPr>
          <w:rFonts w:ascii="Times New Roman" w:hAnsi="Times New Roman"/>
          <w:b/>
          <w:sz w:val="28"/>
          <w:szCs w:val="28"/>
          <w:lang w:val="kk-KZ"/>
        </w:rPr>
      </w:pPr>
    </w:p>
    <w:p w14:paraId="3BC43611" w14:textId="47AC0CBA" w:rsidR="00596DDE" w:rsidRDefault="00596DDE" w:rsidP="004064E6">
      <w:pPr>
        <w:tabs>
          <w:tab w:val="left" w:pos="3396"/>
        </w:tabs>
        <w:jc w:val="center"/>
        <w:rPr>
          <w:rFonts w:ascii="Times New Roman" w:hAnsi="Times New Roman"/>
          <w:b/>
          <w:sz w:val="28"/>
          <w:szCs w:val="28"/>
          <w:lang w:val="kk-KZ"/>
        </w:rPr>
      </w:pPr>
      <w:r w:rsidRPr="00596DDE">
        <w:rPr>
          <w:rFonts w:ascii="Times New Roman" w:hAnsi="Times New Roman"/>
          <w:b/>
          <w:noProof/>
          <w:sz w:val="28"/>
          <w:szCs w:val="28"/>
          <w:lang w:eastAsia="ru-RU"/>
        </w:rPr>
        <w:lastRenderedPageBreak/>
        <w:drawing>
          <wp:inline distT="0" distB="0" distL="0" distR="0" wp14:anchorId="2E7112A3" wp14:editId="1F2C889A">
            <wp:extent cx="6068918" cy="8945880"/>
            <wp:effectExtent l="0" t="0" r="8255"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073373" cy="8952447"/>
                    </a:xfrm>
                    <a:prstGeom prst="rect">
                      <a:avLst/>
                    </a:prstGeom>
                  </pic:spPr>
                </pic:pic>
              </a:graphicData>
            </a:graphic>
          </wp:inline>
        </w:drawing>
      </w:r>
    </w:p>
    <w:p w14:paraId="715B02D0" w14:textId="04046F9A" w:rsidR="00596DDE" w:rsidRDefault="00596DDE" w:rsidP="004064E6">
      <w:pPr>
        <w:tabs>
          <w:tab w:val="left" w:pos="3396"/>
        </w:tabs>
        <w:jc w:val="center"/>
        <w:rPr>
          <w:rFonts w:ascii="Times New Roman" w:hAnsi="Times New Roman"/>
          <w:b/>
          <w:sz w:val="28"/>
          <w:szCs w:val="28"/>
          <w:lang w:val="kk-KZ"/>
        </w:rPr>
      </w:pPr>
      <w:r w:rsidRPr="00596DDE">
        <w:rPr>
          <w:rFonts w:ascii="Times New Roman" w:hAnsi="Times New Roman"/>
          <w:b/>
          <w:noProof/>
          <w:sz w:val="28"/>
          <w:szCs w:val="28"/>
          <w:lang w:eastAsia="ru-RU"/>
        </w:rPr>
        <w:lastRenderedPageBreak/>
        <w:drawing>
          <wp:inline distT="0" distB="0" distL="0" distR="0" wp14:anchorId="393A1314" wp14:editId="03FABF96">
            <wp:extent cx="5496692" cy="7887801"/>
            <wp:effectExtent l="0" t="0" r="889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96692" cy="7887801"/>
                    </a:xfrm>
                    <a:prstGeom prst="rect">
                      <a:avLst/>
                    </a:prstGeom>
                  </pic:spPr>
                </pic:pic>
              </a:graphicData>
            </a:graphic>
          </wp:inline>
        </w:drawing>
      </w:r>
    </w:p>
    <w:p w14:paraId="4B87E132" w14:textId="77777777" w:rsidR="00596DDE" w:rsidRDefault="00596DDE" w:rsidP="004064E6">
      <w:pPr>
        <w:tabs>
          <w:tab w:val="left" w:pos="3396"/>
        </w:tabs>
        <w:jc w:val="center"/>
        <w:rPr>
          <w:rFonts w:ascii="Times New Roman" w:hAnsi="Times New Roman"/>
          <w:b/>
          <w:sz w:val="28"/>
          <w:szCs w:val="28"/>
          <w:lang w:val="kk-KZ"/>
        </w:rPr>
      </w:pPr>
    </w:p>
    <w:p w14:paraId="45947E63" w14:textId="77777777" w:rsidR="00596DDE" w:rsidRDefault="00596DDE" w:rsidP="004064E6">
      <w:pPr>
        <w:tabs>
          <w:tab w:val="left" w:pos="3396"/>
        </w:tabs>
        <w:jc w:val="center"/>
        <w:rPr>
          <w:rFonts w:ascii="Times New Roman" w:hAnsi="Times New Roman"/>
          <w:b/>
          <w:sz w:val="28"/>
          <w:szCs w:val="28"/>
          <w:lang w:val="kk-KZ"/>
        </w:rPr>
      </w:pPr>
    </w:p>
    <w:p w14:paraId="6CC16BD6" w14:textId="77777777" w:rsidR="00596DDE" w:rsidRDefault="00596DDE" w:rsidP="004064E6">
      <w:pPr>
        <w:tabs>
          <w:tab w:val="left" w:pos="3396"/>
        </w:tabs>
        <w:jc w:val="center"/>
        <w:rPr>
          <w:rFonts w:ascii="Times New Roman" w:hAnsi="Times New Roman"/>
          <w:b/>
          <w:sz w:val="28"/>
          <w:szCs w:val="28"/>
          <w:lang w:val="kk-KZ"/>
        </w:rPr>
      </w:pPr>
    </w:p>
    <w:p w14:paraId="5352E2B5" w14:textId="77777777" w:rsidR="00596DDE" w:rsidRDefault="00596DDE" w:rsidP="004064E6">
      <w:pPr>
        <w:tabs>
          <w:tab w:val="left" w:pos="3396"/>
        </w:tabs>
        <w:jc w:val="center"/>
        <w:rPr>
          <w:rFonts w:ascii="Times New Roman" w:hAnsi="Times New Roman"/>
          <w:b/>
          <w:sz w:val="28"/>
          <w:szCs w:val="28"/>
          <w:lang w:val="kk-KZ"/>
        </w:rPr>
      </w:pPr>
    </w:p>
    <w:p w14:paraId="2DD01E3C" w14:textId="09CECE50" w:rsidR="00596DDE" w:rsidRDefault="00596DDE" w:rsidP="004064E6">
      <w:pPr>
        <w:tabs>
          <w:tab w:val="left" w:pos="3396"/>
        </w:tabs>
        <w:jc w:val="center"/>
        <w:rPr>
          <w:rFonts w:ascii="Times New Roman" w:hAnsi="Times New Roman"/>
          <w:b/>
          <w:sz w:val="28"/>
          <w:szCs w:val="28"/>
          <w:lang w:val="kk-KZ"/>
        </w:rPr>
      </w:pPr>
      <w:r w:rsidRPr="00596DDE">
        <w:rPr>
          <w:rFonts w:ascii="Times New Roman" w:hAnsi="Times New Roman"/>
          <w:b/>
          <w:noProof/>
          <w:sz w:val="28"/>
          <w:szCs w:val="28"/>
          <w:lang w:eastAsia="ru-RU"/>
        </w:rPr>
        <w:lastRenderedPageBreak/>
        <w:drawing>
          <wp:inline distT="0" distB="0" distL="0" distR="0" wp14:anchorId="5DCD9167" wp14:editId="324FFB0E">
            <wp:extent cx="5468113" cy="7954485"/>
            <wp:effectExtent l="0" t="0" r="0" b="889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68113" cy="7954485"/>
                    </a:xfrm>
                    <a:prstGeom prst="rect">
                      <a:avLst/>
                    </a:prstGeom>
                  </pic:spPr>
                </pic:pic>
              </a:graphicData>
            </a:graphic>
          </wp:inline>
        </w:drawing>
      </w:r>
    </w:p>
    <w:p w14:paraId="415F0B5F" w14:textId="77777777" w:rsidR="00596DDE" w:rsidRDefault="00596DDE" w:rsidP="004064E6">
      <w:pPr>
        <w:tabs>
          <w:tab w:val="left" w:pos="3396"/>
        </w:tabs>
        <w:jc w:val="center"/>
        <w:rPr>
          <w:rFonts w:ascii="Times New Roman" w:hAnsi="Times New Roman"/>
          <w:b/>
          <w:sz w:val="28"/>
          <w:szCs w:val="28"/>
          <w:lang w:val="kk-KZ"/>
        </w:rPr>
      </w:pPr>
    </w:p>
    <w:p w14:paraId="66A8221E" w14:textId="77777777" w:rsidR="00596DDE" w:rsidRDefault="00596DDE" w:rsidP="004064E6">
      <w:pPr>
        <w:tabs>
          <w:tab w:val="left" w:pos="3396"/>
        </w:tabs>
        <w:jc w:val="center"/>
        <w:rPr>
          <w:rFonts w:ascii="Times New Roman" w:hAnsi="Times New Roman"/>
          <w:b/>
          <w:sz w:val="28"/>
          <w:szCs w:val="28"/>
          <w:lang w:val="kk-KZ"/>
        </w:rPr>
      </w:pPr>
    </w:p>
    <w:p w14:paraId="36D709EA" w14:textId="77777777" w:rsidR="00596DDE" w:rsidRDefault="00596DDE" w:rsidP="004064E6">
      <w:pPr>
        <w:tabs>
          <w:tab w:val="left" w:pos="3396"/>
        </w:tabs>
        <w:jc w:val="center"/>
        <w:rPr>
          <w:rFonts w:ascii="Times New Roman" w:hAnsi="Times New Roman"/>
          <w:b/>
          <w:sz w:val="28"/>
          <w:szCs w:val="28"/>
          <w:lang w:val="kk-KZ"/>
        </w:rPr>
      </w:pPr>
    </w:p>
    <w:p w14:paraId="26334BFD" w14:textId="5C3CB333" w:rsidR="004064E6" w:rsidRPr="00FB33F3" w:rsidRDefault="004064E6" w:rsidP="004064E6">
      <w:pPr>
        <w:tabs>
          <w:tab w:val="left" w:pos="3396"/>
        </w:tabs>
        <w:jc w:val="center"/>
        <w:rPr>
          <w:rFonts w:ascii="Times New Roman" w:hAnsi="Times New Roman"/>
          <w:b/>
          <w:sz w:val="28"/>
          <w:szCs w:val="28"/>
          <w:lang w:val="kk-KZ"/>
        </w:rPr>
      </w:pPr>
      <w:r w:rsidRPr="00FB33F3">
        <w:rPr>
          <w:rFonts w:ascii="Times New Roman" w:hAnsi="Times New Roman"/>
          <w:b/>
          <w:sz w:val="28"/>
          <w:szCs w:val="28"/>
          <w:lang w:val="kk-KZ"/>
        </w:rPr>
        <w:lastRenderedPageBreak/>
        <w:t>Қосымша</w:t>
      </w:r>
      <w:r w:rsidR="006144C3">
        <w:rPr>
          <w:rFonts w:ascii="Times New Roman" w:hAnsi="Times New Roman"/>
          <w:b/>
          <w:sz w:val="28"/>
          <w:szCs w:val="28"/>
          <w:lang w:val="kk-KZ"/>
        </w:rPr>
        <w:t xml:space="preserve"> </w:t>
      </w:r>
      <w:r w:rsidR="0068193D">
        <w:rPr>
          <w:rFonts w:ascii="Times New Roman" w:hAnsi="Times New Roman"/>
          <w:b/>
          <w:sz w:val="28"/>
          <w:szCs w:val="28"/>
          <w:lang w:val="kk-KZ"/>
        </w:rPr>
        <w:t>Г</w:t>
      </w:r>
    </w:p>
    <w:p w14:paraId="505B1D47" w14:textId="1C562D18" w:rsidR="004064E6" w:rsidRPr="00FB33F3" w:rsidRDefault="002A2DF7" w:rsidP="004064E6">
      <w:pPr>
        <w:tabs>
          <w:tab w:val="left" w:pos="3396"/>
        </w:tabs>
        <w:jc w:val="center"/>
        <w:rPr>
          <w:rFonts w:ascii="Times New Roman" w:hAnsi="Times New Roman"/>
          <w:sz w:val="28"/>
          <w:szCs w:val="28"/>
          <w:lang w:val="kk-KZ"/>
        </w:rPr>
      </w:pPr>
      <w:r>
        <w:rPr>
          <w:b/>
          <w:noProof/>
          <w:sz w:val="28"/>
          <w:lang w:eastAsia="ru-RU"/>
        </w:rPr>
        <w:drawing>
          <wp:anchor distT="0" distB="0" distL="0" distR="0" simplePos="0" relativeHeight="251764736" behindDoc="1" locked="0" layoutInCell="1" allowOverlap="1" wp14:anchorId="4FEF782E" wp14:editId="1E024D2C">
            <wp:simplePos x="0" y="0"/>
            <wp:positionH relativeFrom="page">
              <wp:posOffset>1211580</wp:posOffset>
            </wp:positionH>
            <wp:positionV relativeFrom="paragraph">
              <wp:posOffset>314325</wp:posOffset>
            </wp:positionV>
            <wp:extent cx="5646420" cy="3512820"/>
            <wp:effectExtent l="0" t="0" r="0" b="0"/>
            <wp:wrapTopAndBottom/>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rotWithShape="1">
                    <a:blip r:embed="rId76" cstate="print"/>
                    <a:srcRect b="49268"/>
                    <a:stretch/>
                  </pic:blipFill>
                  <pic:spPr bwMode="auto">
                    <a:xfrm>
                      <a:off x="0" y="0"/>
                      <a:ext cx="5646420" cy="3512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64E6" w:rsidRPr="00FB33F3">
        <w:rPr>
          <w:rFonts w:ascii="Times New Roman" w:hAnsi="Times New Roman"/>
          <w:sz w:val="28"/>
          <w:szCs w:val="28"/>
          <w:lang w:val="kk-KZ"/>
        </w:rPr>
        <w:t>Ғылыми тағылымдамадан өту туралы куәлік</w:t>
      </w:r>
      <w:r>
        <w:rPr>
          <w:rFonts w:ascii="Times New Roman" w:hAnsi="Times New Roman"/>
          <w:sz w:val="28"/>
          <w:szCs w:val="28"/>
          <w:lang w:val="kk-KZ"/>
        </w:rPr>
        <w:t xml:space="preserve"> және сертификаттар</w:t>
      </w:r>
    </w:p>
    <w:p w14:paraId="6ED0FA5B" w14:textId="192ADC67" w:rsidR="00106ADA" w:rsidRPr="00FB33F3" w:rsidRDefault="00106ADA"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drawing>
          <wp:inline distT="0" distB="0" distL="0" distR="0" wp14:anchorId="6A3E854C" wp14:editId="2A252446">
            <wp:extent cx="5814060" cy="3749040"/>
            <wp:effectExtent l="0" t="0" r="0" b="381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814060" cy="3749040"/>
                    </a:xfrm>
                    <a:prstGeom prst="rect">
                      <a:avLst/>
                    </a:prstGeom>
                  </pic:spPr>
                </pic:pic>
              </a:graphicData>
            </a:graphic>
          </wp:inline>
        </w:drawing>
      </w:r>
    </w:p>
    <w:p w14:paraId="622175C9" w14:textId="47DDD799" w:rsidR="00DD4D27" w:rsidRDefault="00DD4D27" w:rsidP="00DD4D27">
      <w:pPr>
        <w:tabs>
          <w:tab w:val="left" w:pos="6180"/>
        </w:tabs>
        <w:rPr>
          <w:rFonts w:ascii="Times New Roman" w:hAnsi="Times New Roman"/>
          <w:sz w:val="28"/>
          <w:szCs w:val="28"/>
          <w:lang w:val="kk-KZ"/>
        </w:rPr>
      </w:pPr>
    </w:p>
    <w:p w14:paraId="6DED5AC8" w14:textId="77777777" w:rsidR="002A2DF7" w:rsidRDefault="002A2DF7" w:rsidP="00DD4D27">
      <w:pPr>
        <w:tabs>
          <w:tab w:val="left" w:pos="6180"/>
        </w:tabs>
        <w:rPr>
          <w:rFonts w:ascii="Times New Roman" w:hAnsi="Times New Roman"/>
          <w:sz w:val="28"/>
          <w:szCs w:val="28"/>
          <w:lang w:val="kk-KZ"/>
        </w:rPr>
      </w:pPr>
    </w:p>
    <w:p w14:paraId="47EE0F15" w14:textId="77777777" w:rsidR="002A2DF7" w:rsidRDefault="002A2DF7" w:rsidP="00DD4D27">
      <w:pPr>
        <w:tabs>
          <w:tab w:val="left" w:pos="6180"/>
        </w:tabs>
        <w:rPr>
          <w:rFonts w:ascii="Times New Roman" w:hAnsi="Times New Roman"/>
          <w:sz w:val="28"/>
          <w:szCs w:val="28"/>
          <w:lang w:val="kk-KZ"/>
        </w:rPr>
      </w:pPr>
    </w:p>
    <w:p w14:paraId="61582FCB" w14:textId="2922C756" w:rsidR="00C5398B" w:rsidRPr="00FB33F3" w:rsidRDefault="00C5398B" w:rsidP="00DD4D27">
      <w:pPr>
        <w:tabs>
          <w:tab w:val="left" w:pos="6180"/>
        </w:tabs>
        <w:rPr>
          <w:rFonts w:ascii="Times New Roman" w:hAnsi="Times New Roman"/>
          <w:sz w:val="28"/>
          <w:szCs w:val="28"/>
          <w:lang w:val="kk-KZ"/>
        </w:rPr>
      </w:pPr>
      <w:r w:rsidRPr="00C5398B">
        <w:rPr>
          <w:rFonts w:ascii="Times New Roman" w:hAnsi="Times New Roman"/>
          <w:noProof/>
          <w:sz w:val="28"/>
          <w:szCs w:val="28"/>
          <w:lang w:eastAsia="ru-RU"/>
        </w:rPr>
        <w:lastRenderedPageBreak/>
        <w:drawing>
          <wp:inline distT="0" distB="0" distL="0" distR="0" wp14:anchorId="3645F1E7" wp14:editId="345E0595">
            <wp:extent cx="5506218" cy="8068801"/>
            <wp:effectExtent l="0" t="0" r="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506218" cy="8068801"/>
                    </a:xfrm>
                    <a:prstGeom prst="rect">
                      <a:avLst/>
                    </a:prstGeom>
                  </pic:spPr>
                </pic:pic>
              </a:graphicData>
            </a:graphic>
          </wp:inline>
        </w:drawing>
      </w:r>
    </w:p>
    <w:p w14:paraId="1608F6BB" w14:textId="77777777" w:rsidR="00C5398B" w:rsidRDefault="00C5398B" w:rsidP="009018F3">
      <w:pPr>
        <w:tabs>
          <w:tab w:val="left" w:pos="6180"/>
        </w:tabs>
        <w:jc w:val="center"/>
        <w:rPr>
          <w:rFonts w:ascii="Times New Roman" w:hAnsi="Times New Roman"/>
          <w:b/>
          <w:sz w:val="28"/>
          <w:szCs w:val="28"/>
          <w:lang w:val="kk-KZ"/>
        </w:rPr>
      </w:pPr>
    </w:p>
    <w:p w14:paraId="70EE0FFD" w14:textId="77777777" w:rsidR="00C5398B" w:rsidRDefault="00C5398B" w:rsidP="009018F3">
      <w:pPr>
        <w:tabs>
          <w:tab w:val="left" w:pos="6180"/>
        </w:tabs>
        <w:jc w:val="center"/>
        <w:rPr>
          <w:rFonts w:ascii="Times New Roman" w:hAnsi="Times New Roman"/>
          <w:b/>
          <w:sz w:val="28"/>
          <w:szCs w:val="28"/>
          <w:lang w:val="kk-KZ"/>
        </w:rPr>
      </w:pPr>
    </w:p>
    <w:p w14:paraId="77E8559E" w14:textId="77777777" w:rsidR="00C5398B" w:rsidRDefault="00C5398B" w:rsidP="009018F3">
      <w:pPr>
        <w:tabs>
          <w:tab w:val="left" w:pos="6180"/>
        </w:tabs>
        <w:jc w:val="center"/>
        <w:rPr>
          <w:rFonts w:ascii="Times New Roman" w:hAnsi="Times New Roman"/>
          <w:b/>
          <w:sz w:val="28"/>
          <w:szCs w:val="28"/>
          <w:lang w:val="kk-KZ"/>
        </w:rPr>
      </w:pPr>
    </w:p>
    <w:p w14:paraId="727ECA27" w14:textId="1A170E97" w:rsidR="005B117C" w:rsidRPr="00FB33F3" w:rsidRDefault="005B117C" w:rsidP="009018F3">
      <w:pPr>
        <w:tabs>
          <w:tab w:val="left" w:pos="6180"/>
        </w:tabs>
        <w:jc w:val="center"/>
        <w:rPr>
          <w:rFonts w:ascii="Times New Roman" w:hAnsi="Times New Roman"/>
          <w:b/>
          <w:sz w:val="28"/>
          <w:szCs w:val="28"/>
          <w:lang w:val="kk-KZ"/>
        </w:rPr>
      </w:pPr>
      <w:r w:rsidRPr="00FB33F3">
        <w:rPr>
          <w:rFonts w:ascii="Times New Roman" w:hAnsi="Times New Roman"/>
          <w:b/>
          <w:noProof/>
          <w:sz w:val="28"/>
          <w:szCs w:val="28"/>
          <w:lang w:eastAsia="ru-RU"/>
        </w:rPr>
        <w:lastRenderedPageBreak/>
        <w:drawing>
          <wp:inline distT="0" distB="0" distL="0" distR="0" wp14:anchorId="01977BCB" wp14:editId="5E736168">
            <wp:extent cx="4937760" cy="7117080"/>
            <wp:effectExtent l="0" t="0" r="0" b="762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938451" cy="7118076"/>
                    </a:xfrm>
                    <a:prstGeom prst="rect">
                      <a:avLst/>
                    </a:prstGeom>
                  </pic:spPr>
                </pic:pic>
              </a:graphicData>
            </a:graphic>
          </wp:inline>
        </w:drawing>
      </w:r>
    </w:p>
    <w:p w14:paraId="7C37D8BC" w14:textId="77777777" w:rsidR="00BD5CB0" w:rsidRPr="00FB33F3" w:rsidRDefault="00BD5CB0" w:rsidP="00DD4D27">
      <w:pPr>
        <w:tabs>
          <w:tab w:val="left" w:pos="6180"/>
        </w:tabs>
        <w:rPr>
          <w:rFonts w:ascii="Times New Roman" w:hAnsi="Times New Roman"/>
          <w:sz w:val="28"/>
          <w:szCs w:val="28"/>
          <w:lang w:val="kk-KZ"/>
        </w:rPr>
      </w:pPr>
      <w:r w:rsidRPr="00FB33F3">
        <w:rPr>
          <w:rFonts w:ascii="Times New Roman" w:hAnsi="Times New Roman"/>
          <w:noProof/>
          <w:sz w:val="28"/>
          <w:szCs w:val="28"/>
          <w:lang w:eastAsia="ru-RU"/>
        </w:rPr>
        <w:lastRenderedPageBreak/>
        <w:drawing>
          <wp:inline distT="0" distB="0" distL="0" distR="0" wp14:anchorId="5E10179B" wp14:editId="75688E60">
            <wp:extent cx="5940485" cy="8389023"/>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4695" cy="8394968"/>
                    </a:xfrm>
                    <a:prstGeom prst="rect">
                      <a:avLst/>
                    </a:prstGeom>
                  </pic:spPr>
                </pic:pic>
              </a:graphicData>
            </a:graphic>
          </wp:inline>
        </w:drawing>
      </w:r>
    </w:p>
    <w:p w14:paraId="0C747368" w14:textId="77777777" w:rsidR="00671502" w:rsidRDefault="00671502" w:rsidP="00671502">
      <w:pPr>
        <w:tabs>
          <w:tab w:val="left" w:pos="6180"/>
        </w:tabs>
        <w:jc w:val="center"/>
        <w:rPr>
          <w:rFonts w:ascii="Times New Roman" w:hAnsi="Times New Roman"/>
          <w:b/>
          <w:sz w:val="28"/>
          <w:szCs w:val="28"/>
          <w:lang w:val="kk-KZ"/>
        </w:rPr>
      </w:pPr>
    </w:p>
    <w:p w14:paraId="244477CC" w14:textId="77777777" w:rsidR="006144C3" w:rsidRPr="00FB33F3" w:rsidRDefault="006144C3" w:rsidP="00671502">
      <w:pPr>
        <w:tabs>
          <w:tab w:val="left" w:pos="6180"/>
        </w:tabs>
        <w:jc w:val="center"/>
        <w:rPr>
          <w:rFonts w:ascii="Times New Roman" w:hAnsi="Times New Roman"/>
          <w:b/>
          <w:sz w:val="28"/>
          <w:szCs w:val="28"/>
          <w:lang w:val="kk-KZ"/>
        </w:rPr>
      </w:pPr>
    </w:p>
    <w:p w14:paraId="124A3C5E" w14:textId="66DC9133" w:rsidR="00671502" w:rsidRDefault="00671502" w:rsidP="00671502">
      <w:pPr>
        <w:tabs>
          <w:tab w:val="left" w:pos="6180"/>
        </w:tabs>
        <w:jc w:val="center"/>
        <w:rPr>
          <w:rFonts w:ascii="Times New Roman" w:hAnsi="Times New Roman"/>
          <w:b/>
          <w:sz w:val="28"/>
          <w:szCs w:val="28"/>
          <w:lang w:val="kk-KZ"/>
        </w:rPr>
      </w:pPr>
      <w:r w:rsidRPr="00FB33F3">
        <w:rPr>
          <w:rFonts w:ascii="Times New Roman" w:hAnsi="Times New Roman"/>
          <w:b/>
          <w:sz w:val="28"/>
          <w:szCs w:val="28"/>
          <w:lang w:val="kk-KZ"/>
        </w:rPr>
        <w:lastRenderedPageBreak/>
        <w:t>Қосымша</w:t>
      </w:r>
      <w:r w:rsidR="0068193D">
        <w:rPr>
          <w:rFonts w:ascii="Times New Roman" w:hAnsi="Times New Roman"/>
          <w:b/>
          <w:sz w:val="28"/>
          <w:szCs w:val="28"/>
          <w:lang w:val="kk-KZ"/>
        </w:rPr>
        <w:t xml:space="preserve"> Д</w:t>
      </w:r>
    </w:p>
    <w:p w14:paraId="2D16317C" w14:textId="47753C69" w:rsidR="0068193D" w:rsidRPr="0068193D" w:rsidRDefault="0068193D" w:rsidP="00671502">
      <w:pPr>
        <w:tabs>
          <w:tab w:val="left" w:pos="6180"/>
        </w:tabs>
        <w:jc w:val="center"/>
        <w:rPr>
          <w:rFonts w:ascii="Times New Roman" w:hAnsi="Times New Roman" w:cs="Times New Roman"/>
          <w:b/>
          <w:sz w:val="28"/>
          <w:szCs w:val="28"/>
          <w:lang w:val="kk-KZ"/>
        </w:rPr>
      </w:pPr>
      <w:r w:rsidRPr="0068193D">
        <w:rPr>
          <w:rFonts w:ascii="Times New Roman" w:hAnsi="Times New Roman" w:cs="Times New Roman"/>
          <w:bCs/>
          <w:color w:val="000000" w:themeColor="text1"/>
          <w:sz w:val="28"/>
          <w:szCs w:val="28"/>
        </w:rPr>
        <w:t>Эксперименттік зерттеу жүргізу барысы</w:t>
      </w:r>
    </w:p>
    <w:p w14:paraId="6A7C0218" w14:textId="68062226" w:rsidR="00671502" w:rsidRPr="00FB33F3" w:rsidRDefault="00B34EB5" w:rsidP="00671502">
      <w:pPr>
        <w:tabs>
          <w:tab w:val="left" w:pos="6180"/>
        </w:tabs>
        <w:jc w:val="center"/>
        <w:rPr>
          <w:rFonts w:ascii="Times New Roman" w:hAnsi="Times New Roman"/>
          <w:b/>
          <w:sz w:val="28"/>
          <w:szCs w:val="28"/>
          <w:lang w:val="kk-KZ"/>
        </w:rPr>
      </w:pPr>
      <w:r w:rsidRPr="00B34EB5">
        <w:rPr>
          <w:rFonts w:ascii="Times New Roman" w:hAnsi="Times New Roman"/>
          <w:noProof/>
          <w:sz w:val="28"/>
          <w:szCs w:val="28"/>
          <w:lang w:eastAsia="ru-RU"/>
        </w:rPr>
        <w:drawing>
          <wp:inline distT="0" distB="0" distL="0" distR="0" wp14:anchorId="4E58F8E6" wp14:editId="224E8549">
            <wp:extent cx="5473956" cy="79121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91478" cy="7937426"/>
                    </a:xfrm>
                    <a:prstGeom prst="rect">
                      <a:avLst/>
                    </a:prstGeom>
                  </pic:spPr>
                </pic:pic>
              </a:graphicData>
            </a:graphic>
          </wp:inline>
        </w:drawing>
      </w:r>
      <w:r w:rsidR="000077CD" w:rsidRPr="00FB33F3">
        <w:rPr>
          <w:noProof/>
          <w:lang w:eastAsia="ru-RU"/>
        </w:rPr>
        <w:t xml:space="preserve"> </w:t>
      </w:r>
      <w:r w:rsidR="00B23C0D" w:rsidRPr="00B23C0D">
        <w:rPr>
          <w:rFonts w:ascii="Times New Roman" w:hAnsi="Times New Roman"/>
          <w:b/>
          <w:noProof/>
          <w:sz w:val="28"/>
          <w:szCs w:val="28"/>
          <w:lang w:eastAsia="ru-RU"/>
        </w:rPr>
        <w:t xml:space="preserve"> </w:t>
      </w:r>
      <w:r w:rsidR="000077CD" w:rsidRPr="00FB33F3">
        <w:rPr>
          <w:noProof/>
          <w:lang w:eastAsia="ru-RU"/>
        </w:rPr>
        <w:t xml:space="preserve">     </w:t>
      </w:r>
    </w:p>
    <w:p w14:paraId="5803B1F7" w14:textId="4783AC10" w:rsidR="00A62199" w:rsidRDefault="00A62199" w:rsidP="00DD4D27">
      <w:pPr>
        <w:tabs>
          <w:tab w:val="left" w:pos="6180"/>
        </w:tabs>
        <w:rPr>
          <w:rFonts w:ascii="Times New Roman" w:hAnsi="Times New Roman"/>
          <w:sz w:val="28"/>
          <w:szCs w:val="28"/>
          <w:lang w:val="kk-KZ"/>
        </w:rPr>
      </w:pPr>
      <w:r w:rsidRPr="00A62199">
        <w:rPr>
          <w:noProof/>
          <w:lang w:eastAsia="ru-RU"/>
        </w:rPr>
        <w:lastRenderedPageBreak/>
        <w:t xml:space="preserve"> </w:t>
      </w:r>
      <w:r w:rsidRPr="00A62199">
        <w:rPr>
          <w:rFonts w:ascii="Times New Roman" w:hAnsi="Times New Roman"/>
          <w:sz w:val="28"/>
          <w:szCs w:val="28"/>
          <w:lang w:val="kk-KZ"/>
        </w:rPr>
        <w:t xml:space="preserve">   </w:t>
      </w:r>
      <w:r w:rsidR="00B34EB5" w:rsidRPr="00B34EB5">
        <w:rPr>
          <w:rFonts w:ascii="Times New Roman" w:hAnsi="Times New Roman"/>
          <w:noProof/>
          <w:sz w:val="28"/>
          <w:szCs w:val="28"/>
          <w:lang w:eastAsia="ru-RU"/>
        </w:rPr>
        <w:drawing>
          <wp:inline distT="0" distB="0" distL="0" distR="0" wp14:anchorId="216CC22C" wp14:editId="55DB09BD">
            <wp:extent cx="5203294" cy="806196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32015" cy="8106460"/>
                    </a:xfrm>
                    <a:prstGeom prst="rect">
                      <a:avLst/>
                    </a:prstGeom>
                  </pic:spPr>
                </pic:pic>
              </a:graphicData>
            </a:graphic>
          </wp:inline>
        </w:drawing>
      </w:r>
    </w:p>
    <w:p w14:paraId="688CA454" w14:textId="0A24F1D9" w:rsidR="00A62199" w:rsidRDefault="00B34EB5" w:rsidP="00A62199">
      <w:pPr>
        <w:rPr>
          <w:rFonts w:ascii="Times New Roman" w:hAnsi="Times New Roman"/>
          <w:sz w:val="28"/>
          <w:szCs w:val="28"/>
          <w:lang w:val="kk-KZ"/>
        </w:rPr>
      </w:pPr>
      <w:r w:rsidRPr="00B34EB5">
        <w:rPr>
          <w:rFonts w:ascii="Times New Roman" w:hAnsi="Times New Roman"/>
          <w:noProof/>
          <w:sz w:val="28"/>
          <w:szCs w:val="28"/>
          <w:lang w:eastAsia="ru-RU"/>
        </w:rPr>
        <w:lastRenderedPageBreak/>
        <w:drawing>
          <wp:inline distT="0" distB="0" distL="0" distR="0" wp14:anchorId="465EBBA4" wp14:editId="594413C3">
            <wp:extent cx="5612694" cy="7955280"/>
            <wp:effectExtent l="0" t="0" r="7620" b="762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23418" cy="7970480"/>
                    </a:xfrm>
                    <a:prstGeom prst="rect">
                      <a:avLst/>
                    </a:prstGeom>
                  </pic:spPr>
                </pic:pic>
              </a:graphicData>
            </a:graphic>
          </wp:inline>
        </w:drawing>
      </w:r>
    </w:p>
    <w:p w14:paraId="3D299DA6" w14:textId="5B902612" w:rsidR="00A62199" w:rsidRDefault="00A62199" w:rsidP="00A62199">
      <w:pPr>
        <w:tabs>
          <w:tab w:val="left" w:pos="2004"/>
        </w:tabs>
        <w:rPr>
          <w:noProof/>
          <w:lang w:eastAsia="ru-RU"/>
        </w:rPr>
      </w:pPr>
      <w:r w:rsidRPr="00A62199">
        <w:rPr>
          <w:noProof/>
          <w:lang w:eastAsia="ru-RU"/>
        </w:rPr>
        <w:t xml:space="preserve">   </w:t>
      </w:r>
    </w:p>
    <w:p w14:paraId="03759D1B" w14:textId="77777777" w:rsidR="00B34EB5" w:rsidRDefault="00B34EB5" w:rsidP="00B34EB5">
      <w:pPr>
        <w:rPr>
          <w:rFonts w:ascii="Times New Roman" w:hAnsi="Times New Roman"/>
          <w:sz w:val="28"/>
          <w:szCs w:val="28"/>
          <w:lang w:val="kk-KZ"/>
        </w:rPr>
      </w:pPr>
    </w:p>
    <w:sectPr w:rsidR="00B34EB5" w:rsidSect="002F6E71">
      <w:pgSz w:w="11906" w:h="16838"/>
      <w:pgMar w:top="1134" w:right="70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BBC523" w14:textId="77777777" w:rsidR="000E4C2A" w:rsidRDefault="000E4C2A" w:rsidP="0060087E">
      <w:pPr>
        <w:spacing w:after="0" w:line="240" w:lineRule="auto"/>
      </w:pPr>
      <w:r>
        <w:separator/>
      </w:r>
    </w:p>
  </w:endnote>
  <w:endnote w:type="continuationSeparator" w:id="0">
    <w:p w14:paraId="20AD780D" w14:textId="77777777" w:rsidR="000E4C2A" w:rsidRDefault="000E4C2A" w:rsidP="006008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NewRoman">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5849061"/>
      <w:docPartObj>
        <w:docPartGallery w:val="Page Numbers (Bottom of Page)"/>
        <w:docPartUnique/>
      </w:docPartObj>
    </w:sdtPr>
    <w:sdtEndPr/>
    <w:sdtContent>
      <w:p w14:paraId="7BAFFDFF" w14:textId="77777777" w:rsidR="002A2DF7" w:rsidRDefault="002A2DF7">
        <w:pPr>
          <w:pStyle w:val="ab"/>
          <w:jc w:val="center"/>
        </w:pPr>
        <w:r>
          <w:fldChar w:fldCharType="begin"/>
        </w:r>
        <w:r>
          <w:instrText>PAGE   \* MERGEFORMAT</w:instrText>
        </w:r>
        <w:r>
          <w:fldChar w:fldCharType="separate"/>
        </w:r>
        <w:r w:rsidR="007921A1">
          <w:rPr>
            <w:noProof/>
          </w:rPr>
          <w:t>21</w:t>
        </w:r>
        <w:r>
          <w:fldChar w:fldCharType="end"/>
        </w:r>
      </w:p>
    </w:sdtContent>
  </w:sdt>
  <w:p w14:paraId="29B02B3B" w14:textId="77777777" w:rsidR="002A2DF7" w:rsidRDefault="002A2DF7">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D8D1DE3" w14:textId="77777777" w:rsidR="000E4C2A" w:rsidRDefault="000E4C2A" w:rsidP="0060087E">
      <w:pPr>
        <w:spacing w:after="0" w:line="240" w:lineRule="auto"/>
      </w:pPr>
      <w:r>
        <w:separator/>
      </w:r>
    </w:p>
  </w:footnote>
  <w:footnote w:type="continuationSeparator" w:id="0">
    <w:p w14:paraId="12E6886E" w14:textId="77777777" w:rsidR="000E4C2A" w:rsidRDefault="000E4C2A" w:rsidP="0060087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8"/>
    <w:multiLevelType w:val="singleLevel"/>
    <w:tmpl w:val="9A6A7B84"/>
    <w:lvl w:ilvl="0">
      <w:start w:val="1"/>
      <w:numFmt w:val="decimal"/>
      <w:pStyle w:val="a"/>
      <w:lvlText w:val="%1."/>
      <w:lvlJc w:val="left"/>
      <w:pPr>
        <w:tabs>
          <w:tab w:val="num" w:pos="360"/>
        </w:tabs>
        <w:ind w:left="360" w:hanging="360"/>
      </w:pPr>
    </w:lvl>
  </w:abstractNum>
  <w:abstractNum w:abstractNumId="1">
    <w:nsid w:val="05C46A5D"/>
    <w:multiLevelType w:val="multilevel"/>
    <w:tmpl w:val="3F980A0C"/>
    <w:lvl w:ilvl="0">
      <w:start w:val="2"/>
      <w:numFmt w:val="bullet"/>
      <w:lvlText w:val="-"/>
      <w:lvlJc w:val="left"/>
      <w:pPr>
        <w:tabs>
          <w:tab w:val="num" w:pos="720"/>
        </w:tabs>
        <w:ind w:left="720" w:hanging="360"/>
      </w:pPr>
      <w:rPr>
        <w:rFonts w:ascii="Times New Roman" w:eastAsia="Calibri" w:hAnsi="Times New Roman" w:cs="Times New Roman" w:hint="default"/>
        <w:sz w:val="20"/>
      </w:rPr>
    </w:lvl>
    <w:lvl w:ilvl="1">
      <w:numFmt w:val="bullet"/>
      <w:lvlText w:val=""/>
      <w:lvlJc w:val="left"/>
      <w:pPr>
        <w:ind w:left="1464" w:hanging="384"/>
      </w:pPr>
      <w:rPr>
        <w:rFonts w:ascii="Times New Roman" w:eastAsiaTheme="minorEastAsia"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501A49"/>
    <w:multiLevelType w:val="hybridMultilevel"/>
    <w:tmpl w:val="F9583336"/>
    <w:lvl w:ilvl="0" w:tplc="EFFE8F96">
      <w:start w:val="1"/>
      <w:numFmt w:val="decimal"/>
      <w:lvlText w:val="%1."/>
      <w:lvlJc w:val="left"/>
      <w:pPr>
        <w:ind w:left="1069" w:hanging="360"/>
      </w:pPr>
      <w:rPr>
        <w:rFonts w:eastAsia="Times New Roman"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
    <w:nsid w:val="0860795E"/>
    <w:multiLevelType w:val="hybridMultilevel"/>
    <w:tmpl w:val="9E8E2F54"/>
    <w:lvl w:ilvl="0" w:tplc="03AE9728">
      <w:start w:val="21"/>
      <w:numFmt w:val="decimal"/>
      <w:lvlText w:val="%1-"/>
      <w:lvlJc w:val="left"/>
      <w:pPr>
        <w:ind w:left="119" w:hanging="373"/>
      </w:pPr>
      <w:rPr>
        <w:rFonts w:ascii="Times New Roman" w:eastAsia="Times New Roman" w:hAnsi="Times New Roman" w:cs="Times New Roman" w:hint="default"/>
        <w:color w:val="252525"/>
        <w:spacing w:val="-2"/>
        <w:w w:val="99"/>
        <w:sz w:val="26"/>
        <w:szCs w:val="26"/>
        <w:lang w:val="kk-KZ" w:eastAsia="en-US" w:bidi="ar-SA"/>
      </w:rPr>
    </w:lvl>
    <w:lvl w:ilvl="1" w:tplc="4DC0198C">
      <w:numFmt w:val="bullet"/>
      <w:lvlText w:val="•"/>
      <w:lvlJc w:val="left"/>
      <w:pPr>
        <w:ind w:left="1108" w:hanging="373"/>
      </w:pPr>
      <w:rPr>
        <w:rFonts w:hint="default"/>
        <w:lang w:val="kk-KZ" w:eastAsia="en-US" w:bidi="ar-SA"/>
      </w:rPr>
    </w:lvl>
    <w:lvl w:ilvl="2" w:tplc="88327BFE">
      <w:numFmt w:val="bullet"/>
      <w:lvlText w:val="•"/>
      <w:lvlJc w:val="left"/>
      <w:pPr>
        <w:ind w:left="2097" w:hanging="373"/>
      </w:pPr>
      <w:rPr>
        <w:rFonts w:hint="default"/>
        <w:lang w:val="kk-KZ" w:eastAsia="en-US" w:bidi="ar-SA"/>
      </w:rPr>
    </w:lvl>
    <w:lvl w:ilvl="3" w:tplc="2CB20E8A">
      <w:numFmt w:val="bullet"/>
      <w:lvlText w:val="•"/>
      <w:lvlJc w:val="left"/>
      <w:pPr>
        <w:ind w:left="3086" w:hanging="373"/>
      </w:pPr>
      <w:rPr>
        <w:rFonts w:hint="default"/>
        <w:lang w:val="kk-KZ" w:eastAsia="en-US" w:bidi="ar-SA"/>
      </w:rPr>
    </w:lvl>
    <w:lvl w:ilvl="4" w:tplc="34F280FA">
      <w:numFmt w:val="bullet"/>
      <w:lvlText w:val="•"/>
      <w:lvlJc w:val="left"/>
      <w:pPr>
        <w:ind w:left="4075" w:hanging="373"/>
      </w:pPr>
      <w:rPr>
        <w:rFonts w:hint="default"/>
        <w:lang w:val="kk-KZ" w:eastAsia="en-US" w:bidi="ar-SA"/>
      </w:rPr>
    </w:lvl>
    <w:lvl w:ilvl="5" w:tplc="64464D9E">
      <w:numFmt w:val="bullet"/>
      <w:lvlText w:val="•"/>
      <w:lvlJc w:val="left"/>
      <w:pPr>
        <w:ind w:left="5064" w:hanging="373"/>
      </w:pPr>
      <w:rPr>
        <w:rFonts w:hint="default"/>
        <w:lang w:val="kk-KZ" w:eastAsia="en-US" w:bidi="ar-SA"/>
      </w:rPr>
    </w:lvl>
    <w:lvl w:ilvl="6" w:tplc="1E6EB2F6">
      <w:numFmt w:val="bullet"/>
      <w:lvlText w:val="•"/>
      <w:lvlJc w:val="left"/>
      <w:pPr>
        <w:ind w:left="6053" w:hanging="373"/>
      </w:pPr>
      <w:rPr>
        <w:rFonts w:hint="default"/>
        <w:lang w:val="kk-KZ" w:eastAsia="en-US" w:bidi="ar-SA"/>
      </w:rPr>
    </w:lvl>
    <w:lvl w:ilvl="7" w:tplc="36EC8A58">
      <w:numFmt w:val="bullet"/>
      <w:lvlText w:val="•"/>
      <w:lvlJc w:val="left"/>
      <w:pPr>
        <w:ind w:left="7042" w:hanging="373"/>
      </w:pPr>
      <w:rPr>
        <w:rFonts w:hint="default"/>
        <w:lang w:val="kk-KZ" w:eastAsia="en-US" w:bidi="ar-SA"/>
      </w:rPr>
    </w:lvl>
    <w:lvl w:ilvl="8" w:tplc="EBB050C8">
      <w:numFmt w:val="bullet"/>
      <w:lvlText w:val="•"/>
      <w:lvlJc w:val="left"/>
      <w:pPr>
        <w:ind w:left="8031" w:hanging="373"/>
      </w:pPr>
      <w:rPr>
        <w:rFonts w:hint="default"/>
        <w:lang w:val="kk-KZ" w:eastAsia="en-US" w:bidi="ar-SA"/>
      </w:rPr>
    </w:lvl>
  </w:abstractNum>
  <w:abstractNum w:abstractNumId="4">
    <w:nsid w:val="0A1D3705"/>
    <w:multiLevelType w:val="multilevel"/>
    <w:tmpl w:val="0A4EA0B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10D201AD"/>
    <w:multiLevelType w:val="multilevel"/>
    <w:tmpl w:val="8DEC2A58"/>
    <w:lvl w:ilvl="0">
      <w:start w:val="1"/>
      <w:numFmt w:val="decimal"/>
      <w:lvlText w:val="%1"/>
      <w:lvlJc w:val="left"/>
      <w:pPr>
        <w:ind w:left="1061" w:hanging="212"/>
      </w:pPr>
      <w:rPr>
        <w:rFonts w:ascii="Times New Roman" w:eastAsia="Times New Roman" w:hAnsi="Times New Roman" w:cs="Times New Roman" w:hint="default"/>
        <w:b/>
        <w:bCs/>
        <w:i w:val="0"/>
        <w:iCs w:val="0"/>
        <w:spacing w:val="0"/>
        <w:w w:val="100"/>
        <w:sz w:val="28"/>
        <w:szCs w:val="28"/>
        <w:lang w:val="kk-KZ" w:eastAsia="en-US" w:bidi="ar-SA"/>
      </w:rPr>
    </w:lvl>
    <w:lvl w:ilvl="1">
      <w:start w:val="1"/>
      <w:numFmt w:val="decimal"/>
      <w:lvlText w:val="%1.%2"/>
      <w:lvlJc w:val="left"/>
      <w:pPr>
        <w:ind w:left="142" w:hanging="509"/>
      </w:pPr>
      <w:rPr>
        <w:rFonts w:ascii="Times New Roman" w:eastAsia="Times New Roman" w:hAnsi="Times New Roman" w:cs="Times New Roman" w:hint="default"/>
        <w:b/>
        <w:bCs/>
        <w:i w:val="0"/>
        <w:iCs w:val="0"/>
        <w:spacing w:val="0"/>
        <w:w w:val="100"/>
        <w:sz w:val="28"/>
        <w:szCs w:val="28"/>
        <w:lang w:val="kk-KZ" w:eastAsia="en-US" w:bidi="ar-SA"/>
      </w:rPr>
    </w:lvl>
    <w:lvl w:ilvl="2">
      <w:start w:val="1"/>
      <w:numFmt w:val="decimal"/>
      <w:lvlText w:val="%1.%2.%3"/>
      <w:lvlJc w:val="left"/>
      <w:pPr>
        <w:ind w:left="142" w:hanging="809"/>
      </w:pPr>
      <w:rPr>
        <w:rFonts w:ascii="Times New Roman" w:eastAsia="Times New Roman" w:hAnsi="Times New Roman" w:cs="Times New Roman" w:hint="default"/>
        <w:b w:val="0"/>
        <w:bCs w:val="0"/>
        <w:i w:val="0"/>
        <w:iCs w:val="0"/>
        <w:spacing w:val="-3"/>
        <w:w w:val="100"/>
        <w:sz w:val="28"/>
        <w:szCs w:val="28"/>
        <w:lang w:val="kk-KZ" w:eastAsia="en-US" w:bidi="ar-SA"/>
      </w:rPr>
    </w:lvl>
    <w:lvl w:ilvl="3">
      <w:numFmt w:val="bullet"/>
      <w:lvlText w:val="•"/>
      <w:lvlJc w:val="left"/>
      <w:pPr>
        <w:ind w:left="2368" w:hanging="809"/>
      </w:pPr>
      <w:rPr>
        <w:rFonts w:hint="default"/>
        <w:lang w:val="kk-KZ" w:eastAsia="en-US" w:bidi="ar-SA"/>
      </w:rPr>
    </w:lvl>
    <w:lvl w:ilvl="4">
      <w:numFmt w:val="bullet"/>
      <w:lvlText w:val="•"/>
      <w:lvlJc w:val="left"/>
      <w:pPr>
        <w:ind w:left="3456" w:hanging="809"/>
      </w:pPr>
      <w:rPr>
        <w:rFonts w:hint="default"/>
        <w:lang w:val="kk-KZ" w:eastAsia="en-US" w:bidi="ar-SA"/>
      </w:rPr>
    </w:lvl>
    <w:lvl w:ilvl="5">
      <w:numFmt w:val="bullet"/>
      <w:lvlText w:val="•"/>
      <w:lvlJc w:val="left"/>
      <w:pPr>
        <w:ind w:left="4544" w:hanging="809"/>
      </w:pPr>
      <w:rPr>
        <w:rFonts w:hint="default"/>
        <w:lang w:val="kk-KZ" w:eastAsia="en-US" w:bidi="ar-SA"/>
      </w:rPr>
    </w:lvl>
    <w:lvl w:ilvl="6">
      <w:numFmt w:val="bullet"/>
      <w:lvlText w:val="•"/>
      <w:lvlJc w:val="left"/>
      <w:pPr>
        <w:ind w:left="5633" w:hanging="809"/>
      </w:pPr>
      <w:rPr>
        <w:rFonts w:hint="default"/>
        <w:lang w:val="kk-KZ" w:eastAsia="en-US" w:bidi="ar-SA"/>
      </w:rPr>
    </w:lvl>
    <w:lvl w:ilvl="7">
      <w:numFmt w:val="bullet"/>
      <w:lvlText w:val="•"/>
      <w:lvlJc w:val="left"/>
      <w:pPr>
        <w:ind w:left="6721" w:hanging="809"/>
      </w:pPr>
      <w:rPr>
        <w:rFonts w:hint="default"/>
        <w:lang w:val="kk-KZ" w:eastAsia="en-US" w:bidi="ar-SA"/>
      </w:rPr>
    </w:lvl>
    <w:lvl w:ilvl="8">
      <w:numFmt w:val="bullet"/>
      <w:lvlText w:val="•"/>
      <w:lvlJc w:val="left"/>
      <w:pPr>
        <w:ind w:left="7809" w:hanging="809"/>
      </w:pPr>
      <w:rPr>
        <w:rFonts w:hint="default"/>
        <w:lang w:val="kk-KZ" w:eastAsia="en-US" w:bidi="ar-SA"/>
      </w:rPr>
    </w:lvl>
  </w:abstractNum>
  <w:abstractNum w:abstractNumId="6">
    <w:nsid w:val="18B468F5"/>
    <w:multiLevelType w:val="hybridMultilevel"/>
    <w:tmpl w:val="13A03A8E"/>
    <w:lvl w:ilvl="0" w:tplc="F0A6B264">
      <w:start w:val="1"/>
      <w:numFmt w:val="decimal"/>
      <w:lvlRestart w:val="0"/>
      <w:pStyle w:val="MDPI71References"/>
      <w:lvlText w:val="%1."/>
      <w:lvlJc w:val="left"/>
      <w:pPr>
        <w:ind w:left="425" w:hanging="425"/>
      </w:pPr>
      <w:rPr>
        <w:b w:val="0"/>
        <w:i w:val="0"/>
        <w:sz w:val="18"/>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A32868"/>
    <w:multiLevelType w:val="hybridMultilevel"/>
    <w:tmpl w:val="C1824262"/>
    <w:lvl w:ilvl="0" w:tplc="56927D30">
      <w:start w:val="2"/>
      <w:numFmt w:val="bullet"/>
      <w:lvlText w:val="-"/>
      <w:lvlJc w:val="left"/>
      <w:pPr>
        <w:ind w:left="1429" w:hanging="360"/>
      </w:pPr>
      <w:rPr>
        <w:rFonts w:ascii="Times New Roman" w:eastAsia="Calibr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8">
    <w:nsid w:val="2A2514FF"/>
    <w:multiLevelType w:val="multilevel"/>
    <w:tmpl w:val="74D22E24"/>
    <w:lvl w:ilvl="0">
      <w:start w:val="2"/>
      <w:numFmt w:val="decimal"/>
      <w:lvlText w:val="%1"/>
      <w:lvlJc w:val="left"/>
      <w:pPr>
        <w:ind w:left="360" w:hanging="360"/>
      </w:pPr>
      <w:rPr>
        <w:rFonts w:hint="default"/>
      </w:rPr>
    </w:lvl>
    <w:lvl w:ilvl="1">
      <w:start w:val="2"/>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nsid w:val="2C7127BD"/>
    <w:multiLevelType w:val="multilevel"/>
    <w:tmpl w:val="6B041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2E442528"/>
    <w:multiLevelType w:val="multilevel"/>
    <w:tmpl w:val="5E5C73D2"/>
    <w:lvl w:ilvl="0">
      <w:start w:val="2"/>
      <w:numFmt w:val="bullet"/>
      <w:lvlText w:val="-"/>
      <w:lvlJc w:val="left"/>
      <w:pPr>
        <w:tabs>
          <w:tab w:val="num" w:pos="720"/>
        </w:tabs>
        <w:ind w:left="720" w:hanging="360"/>
      </w:pPr>
      <w:rPr>
        <w:rFonts w:ascii="Times New Roman" w:eastAsiaTheme="minorHAnsi"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8E5856"/>
    <w:multiLevelType w:val="hybridMultilevel"/>
    <w:tmpl w:val="8A6CBA06"/>
    <w:lvl w:ilvl="0" w:tplc="FAFC3E82">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8FD0A90"/>
    <w:multiLevelType w:val="multilevel"/>
    <w:tmpl w:val="DF1CC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F287513"/>
    <w:multiLevelType w:val="hybridMultilevel"/>
    <w:tmpl w:val="C35AF98E"/>
    <w:lvl w:ilvl="0" w:tplc="5C22F432">
      <w:start w:val="1"/>
      <w:numFmt w:val="decimal"/>
      <w:lvlText w:val="%1"/>
      <w:lvlJc w:val="left"/>
      <w:pPr>
        <w:ind w:left="2062" w:hanging="360"/>
      </w:pPr>
      <w:rPr>
        <w:rFonts w:ascii="Times New Roman" w:eastAsiaTheme="minorHAnsi" w:hAnsi="Times New Roman" w:cstheme="minorBidi"/>
        <w:color w:val="auto"/>
        <w:lang w:val="kk-KZ"/>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18A588C"/>
    <w:multiLevelType w:val="hybridMultilevel"/>
    <w:tmpl w:val="7F46184E"/>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5">
    <w:nsid w:val="534D7A49"/>
    <w:multiLevelType w:val="hybridMultilevel"/>
    <w:tmpl w:val="40021B48"/>
    <w:lvl w:ilvl="0" w:tplc="0F72FDCA">
      <w:start w:val="1"/>
      <w:numFmt w:val="decimal"/>
      <w:lvlText w:val="%1."/>
      <w:lvlJc w:val="left"/>
      <w:pPr>
        <w:ind w:left="1211" w:hanging="360"/>
      </w:pPr>
      <w:rPr>
        <w:b w:val="0"/>
        <w:bCs w:val="0"/>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16">
    <w:nsid w:val="57116126"/>
    <w:multiLevelType w:val="hybridMultilevel"/>
    <w:tmpl w:val="7B0E629E"/>
    <w:lvl w:ilvl="0" w:tplc="56927D30">
      <w:start w:val="2"/>
      <w:numFmt w:val="bullet"/>
      <w:lvlText w:val="-"/>
      <w:lvlJc w:val="left"/>
      <w:pPr>
        <w:ind w:left="1429" w:hanging="360"/>
      </w:pPr>
      <w:rPr>
        <w:rFonts w:ascii="Times New Roman" w:eastAsia="Calibri" w:hAnsi="Times New Roman" w:cs="Times New Roman"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7">
    <w:nsid w:val="68682087"/>
    <w:multiLevelType w:val="hybridMultilevel"/>
    <w:tmpl w:val="434AEDEE"/>
    <w:lvl w:ilvl="0" w:tplc="686A3E16">
      <w:start w:val="2"/>
      <w:numFmt w:val="bullet"/>
      <w:lvlText w:val="-"/>
      <w:lvlJc w:val="left"/>
      <w:pPr>
        <w:ind w:left="1440" w:hanging="360"/>
      </w:pPr>
      <w:rPr>
        <w:rFonts w:ascii="Times New Roman" w:eastAsiaTheme="minorHAnsi" w:hAnsi="Times New Roman" w:cs="Times New Roman" w:hint="default"/>
      </w:rPr>
    </w:lvl>
    <w:lvl w:ilvl="1" w:tplc="20000003" w:tentative="1">
      <w:start w:val="1"/>
      <w:numFmt w:val="bullet"/>
      <w:lvlText w:val="o"/>
      <w:lvlJc w:val="left"/>
      <w:pPr>
        <w:ind w:left="2160" w:hanging="360"/>
      </w:pPr>
      <w:rPr>
        <w:rFonts w:ascii="Courier New" w:hAnsi="Courier New" w:cs="Courier New"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18">
    <w:nsid w:val="6B2B290F"/>
    <w:multiLevelType w:val="hybridMultilevel"/>
    <w:tmpl w:val="E3A6E074"/>
    <w:lvl w:ilvl="0" w:tplc="20000011">
      <w:start w:val="1"/>
      <w:numFmt w:val="decimal"/>
      <w:lvlText w:val="%1)"/>
      <w:lvlJc w:val="left"/>
      <w:pPr>
        <w:ind w:left="1429" w:hanging="360"/>
      </w:pPr>
    </w:lvl>
    <w:lvl w:ilvl="1" w:tplc="2000000F">
      <w:start w:val="1"/>
      <w:numFmt w:val="decimal"/>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19">
    <w:nsid w:val="76AE4AF0"/>
    <w:multiLevelType w:val="multilevel"/>
    <w:tmpl w:val="2B0E461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8"/>
  </w:num>
  <w:num w:numId="2">
    <w:abstractNumId w:val="13"/>
  </w:num>
  <w:num w:numId="3">
    <w:abstractNumId w:val="6"/>
  </w:num>
  <w:num w:numId="4">
    <w:abstractNumId w:val="7"/>
  </w:num>
  <w:num w:numId="5">
    <w:abstractNumId w:val="11"/>
  </w:num>
  <w:num w:numId="6">
    <w:abstractNumId w:val="16"/>
  </w:num>
  <w:num w:numId="7">
    <w:abstractNumId w:val="15"/>
  </w:num>
  <w:num w:numId="8">
    <w:abstractNumId w:val="14"/>
  </w:num>
  <w:num w:numId="9">
    <w:abstractNumId w:val="1"/>
  </w:num>
  <w:num w:numId="10">
    <w:abstractNumId w:val="10"/>
  </w:num>
  <w:num w:numId="11">
    <w:abstractNumId w:val="18"/>
  </w:num>
  <w:num w:numId="12">
    <w:abstractNumId w:val="0"/>
  </w:num>
  <w:num w:numId="13">
    <w:abstractNumId w:val="17"/>
  </w:num>
  <w:num w:numId="14">
    <w:abstractNumId w:val="2"/>
  </w:num>
  <w:num w:numId="15">
    <w:abstractNumId w:val="6"/>
  </w:num>
  <w:num w:numId="16">
    <w:abstractNumId w:val="3"/>
  </w:num>
  <w:num w:numId="17">
    <w:abstractNumId w:val="9"/>
  </w:num>
  <w:num w:numId="18">
    <w:abstractNumId w:val="19"/>
  </w:num>
  <w:num w:numId="19">
    <w:abstractNumId w:val="4"/>
  </w:num>
  <w:num w:numId="20">
    <w:abstractNumId w:val="5"/>
  </w:num>
  <w:num w:numId="21">
    <w:abstractNumId w:val="6"/>
  </w:num>
  <w:num w:numId="22">
    <w:abstractNumId w:val="6"/>
  </w:num>
  <w:num w:numId="23">
    <w:abstractNumId w:val="12"/>
  </w:num>
  <w:num w:numId="24">
    <w:abstractNumId w:val="6"/>
  </w:num>
  <w:num w:numId="25">
    <w:abstractNumId w:val="6"/>
  </w:num>
  <w:num w:numId="26">
    <w:abstractNumId w:val="6"/>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5484"/>
    <w:rsid w:val="00000D56"/>
    <w:rsid w:val="00000E4F"/>
    <w:rsid w:val="00001610"/>
    <w:rsid w:val="00001BB8"/>
    <w:rsid w:val="000024AE"/>
    <w:rsid w:val="00003C70"/>
    <w:rsid w:val="000049AE"/>
    <w:rsid w:val="00004F72"/>
    <w:rsid w:val="00005A2D"/>
    <w:rsid w:val="00005C40"/>
    <w:rsid w:val="00006530"/>
    <w:rsid w:val="00006F35"/>
    <w:rsid w:val="00007473"/>
    <w:rsid w:val="000077CD"/>
    <w:rsid w:val="000078F5"/>
    <w:rsid w:val="00007A37"/>
    <w:rsid w:val="00007D97"/>
    <w:rsid w:val="00010035"/>
    <w:rsid w:val="0001012A"/>
    <w:rsid w:val="00010CB9"/>
    <w:rsid w:val="000113C6"/>
    <w:rsid w:val="0001285A"/>
    <w:rsid w:val="00012F5A"/>
    <w:rsid w:val="0001307B"/>
    <w:rsid w:val="000144B5"/>
    <w:rsid w:val="00014BAE"/>
    <w:rsid w:val="00015B05"/>
    <w:rsid w:val="000160C2"/>
    <w:rsid w:val="00016B22"/>
    <w:rsid w:val="00017229"/>
    <w:rsid w:val="00021C77"/>
    <w:rsid w:val="0002277F"/>
    <w:rsid w:val="0002685E"/>
    <w:rsid w:val="00027E5A"/>
    <w:rsid w:val="00030288"/>
    <w:rsid w:val="00030713"/>
    <w:rsid w:val="000313E8"/>
    <w:rsid w:val="000314E7"/>
    <w:rsid w:val="0003158F"/>
    <w:rsid w:val="0003295C"/>
    <w:rsid w:val="00032A5D"/>
    <w:rsid w:val="00032E16"/>
    <w:rsid w:val="00034E52"/>
    <w:rsid w:val="00035F8B"/>
    <w:rsid w:val="000360DD"/>
    <w:rsid w:val="000362FB"/>
    <w:rsid w:val="000365B9"/>
    <w:rsid w:val="0003677F"/>
    <w:rsid w:val="0003724B"/>
    <w:rsid w:val="000376EC"/>
    <w:rsid w:val="000406DB"/>
    <w:rsid w:val="0004128E"/>
    <w:rsid w:val="00041DD1"/>
    <w:rsid w:val="00042829"/>
    <w:rsid w:val="0004429B"/>
    <w:rsid w:val="00044F25"/>
    <w:rsid w:val="00045298"/>
    <w:rsid w:val="000454B2"/>
    <w:rsid w:val="00045510"/>
    <w:rsid w:val="00045E52"/>
    <w:rsid w:val="00045F9D"/>
    <w:rsid w:val="0004626E"/>
    <w:rsid w:val="0005167F"/>
    <w:rsid w:val="00051A24"/>
    <w:rsid w:val="00051FEC"/>
    <w:rsid w:val="00052177"/>
    <w:rsid w:val="0005230C"/>
    <w:rsid w:val="000530C7"/>
    <w:rsid w:val="000534B3"/>
    <w:rsid w:val="0005407E"/>
    <w:rsid w:val="00054670"/>
    <w:rsid w:val="0005494F"/>
    <w:rsid w:val="00055441"/>
    <w:rsid w:val="000565B9"/>
    <w:rsid w:val="000579A0"/>
    <w:rsid w:val="0006070B"/>
    <w:rsid w:val="00060B46"/>
    <w:rsid w:val="0006161E"/>
    <w:rsid w:val="00061A28"/>
    <w:rsid w:val="00061C8F"/>
    <w:rsid w:val="00061E3E"/>
    <w:rsid w:val="00062665"/>
    <w:rsid w:val="00062A3F"/>
    <w:rsid w:val="00062B70"/>
    <w:rsid w:val="000633FD"/>
    <w:rsid w:val="0006446E"/>
    <w:rsid w:val="000656AC"/>
    <w:rsid w:val="00067244"/>
    <w:rsid w:val="00067924"/>
    <w:rsid w:val="00067980"/>
    <w:rsid w:val="00067A46"/>
    <w:rsid w:val="00067D7D"/>
    <w:rsid w:val="00070237"/>
    <w:rsid w:val="00070FC3"/>
    <w:rsid w:val="0007308E"/>
    <w:rsid w:val="00073B60"/>
    <w:rsid w:val="00073DE9"/>
    <w:rsid w:val="00075F2C"/>
    <w:rsid w:val="000768F9"/>
    <w:rsid w:val="00076CCC"/>
    <w:rsid w:val="00077D4F"/>
    <w:rsid w:val="000811F2"/>
    <w:rsid w:val="00081914"/>
    <w:rsid w:val="00081B13"/>
    <w:rsid w:val="0008230C"/>
    <w:rsid w:val="000840F3"/>
    <w:rsid w:val="000845F2"/>
    <w:rsid w:val="000848E1"/>
    <w:rsid w:val="00084B65"/>
    <w:rsid w:val="00085192"/>
    <w:rsid w:val="0008520A"/>
    <w:rsid w:val="000852BB"/>
    <w:rsid w:val="00085425"/>
    <w:rsid w:val="00085540"/>
    <w:rsid w:val="00085C88"/>
    <w:rsid w:val="00086143"/>
    <w:rsid w:val="000865C5"/>
    <w:rsid w:val="0008783E"/>
    <w:rsid w:val="00090770"/>
    <w:rsid w:val="00091719"/>
    <w:rsid w:val="00091F4E"/>
    <w:rsid w:val="00092362"/>
    <w:rsid w:val="000929E7"/>
    <w:rsid w:val="00092FFA"/>
    <w:rsid w:val="00094120"/>
    <w:rsid w:val="000941E3"/>
    <w:rsid w:val="00094CA6"/>
    <w:rsid w:val="00094D63"/>
    <w:rsid w:val="0009500D"/>
    <w:rsid w:val="000953FA"/>
    <w:rsid w:val="00095549"/>
    <w:rsid w:val="000959C1"/>
    <w:rsid w:val="00095CA0"/>
    <w:rsid w:val="0009636E"/>
    <w:rsid w:val="00097708"/>
    <w:rsid w:val="00097897"/>
    <w:rsid w:val="00097EE3"/>
    <w:rsid w:val="000A0AF0"/>
    <w:rsid w:val="000A167D"/>
    <w:rsid w:val="000A1E5F"/>
    <w:rsid w:val="000A202D"/>
    <w:rsid w:val="000A29CD"/>
    <w:rsid w:val="000A2AB9"/>
    <w:rsid w:val="000A2DC9"/>
    <w:rsid w:val="000A31DF"/>
    <w:rsid w:val="000A4ABE"/>
    <w:rsid w:val="000A4ACD"/>
    <w:rsid w:val="000A50DA"/>
    <w:rsid w:val="000A5145"/>
    <w:rsid w:val="000A543D"/>
    <w:rsid w:val="000A5F10"/>
    <w:rsid w:val="000A6F6D"/>
    <w:rsid w:val="000A7922"/>
    <w:rsid w:val="000A7A7F"/>
    <w:rsid w:val="000B0603"/>
    <w:rsid w:val="000B07A8"/>
    <w:rsid w:val="000B22B9"/>
    <w:rsid w:val="000B240F"/>
    <w:rsid w:val="000B2CC8"/>
    <w:rsid w:val="000B313E"/>
    <w:rsid w:val="000B35B8"/>
    <w:rsid w:val="000B4545"/>
    <w:rsid w:val="000B4ACB"/>
    <w:rsid w:val="000B5186"/>
    <w:rsid w:val="000B5571"/>
    <w:rsid w:val="000B5703"/>
    <w:rsid w:val="000B5BD1"/>
    <w:rsid w:val="000B6130"/>
    <w:rsid w:val="000B6423"/>
    <w:rsid w:val="000B6E11"/>
    <w:rsid w:val="000B70A5"/>
    <w:rsid w:val="000C04ED"/>
    <w:rsid w:val="000C04F6"/>
    <w:rsid w:val="000C0863"/>
    <w:rsid w:val="000C0FD6"/>
    <w:rsid w:val="000C2A3B"/>
    <w:rsid w:val="000C33BB"/>
    <w:rsid w:val="000C3D2D"/>
    <w:rsid w:val="000C3EC1"/>
    <w:rsid w:val="000C3F52"/>
    <w:rsid w:val="000C421B"/>
    <w:rsid w:val="000C42FC"/>
    <w:rsid w:val="000C4976"/>
    <w:rsid w:val="000C5405"/>
    <w:rsid w:val="000C5BF6"/>
    <w:rsid w:val="000C6082"/>
    <w:rsid w:val="000C63EA"/>
    <w:rsid w:val="000C73F8"/>
    <w:rsid w:val="000C7677"/>
    <w:rsid w:val="000D03A4"/>
    <w:rsid w:val="000D0A36"/>
    <w:rsid w:val="000D17E7"/>
    <w:rsid w:val="000D2C31"/>
    <w:rsid w:val="000D2CDC"/>
    <w:rsid w:val="000D36A1"/>
    <w:rsid w:val="000D37F5"/>
    <w:rsid w:val="000D43F7"/>
    <w:rsid w:val="000D4723"/>
    <w:rsid w:val="000D4BFB"/>
    <w:rsid w:val="000D53F0"/>
    <w:rsid w:val="000D615E"/>
    <w:rsid w:val="000D6328"/>
    <w:rsid w:val="000D640A"/>
    <w:rsid w:val="000D6B8D"/>
    <w:rsid w:val="000D7208"/>
    <w:rsid w:val="000E0C85"/>
    <w:rsid w:val="000E139B"/>
    <w:rsid w:val="000E13CD"/>
    <w:rsid w:val="000E16F1"/>
    <w:rsid w:val="000E1775"/>
    <w:rsid w:val="000E1FD9"/>
    <w:rsid w:val="000E3050"/>
    <w:rsid w:val="000E3E26"/>
    <w:rsid w:val="000E41AE"/>
    <w:rsid w:val="000E44FF"/>
    <w:rsid w:val="000E460E"/>
    <w:rsid w:val="000E46C5"/>
    <w:rsid w:val="000E4C10"/>
    <w:rsid w:val="000E4C2A"/>
    <w:rsid w:val="000F033D"/>
    <w:rsid w:val="000F0D09"/>
    <w:rsid w:val="000F1042"/>
    <w:rsid w:val="000F252A"/>
    <w:rsid w:val="000F27E1"/>
    <w:rsid w:val="000F27ED"/>
    <w:rsid w:val="000F353D"/>
    <w:rsid w:val="000F363B"/>
    <w:rsid w:val="000F3C7C"/>
    <w:rsid w:val="000F4348"/>
    <w:rsid w:val="000F43AD"/>
    <w:rsid w:val="000F4648"/>
    <w:rsid w:val="000F49E9"/>
    <w:rsid w:val="000F5DEB"/>
    <w:rsid w:val="000F65AC"/>
    <w:rsid w:val="000F6D09"/>
    <w:rsid w:val="000F7D89"/>
    <w:rsid w:val="000F7EDC"/>
    <w:rsid w:val="001000E9"/>
    <w:rsid w:val="00100131"/>
    <w:rsid w:val="001005C5"/>
    <w:rsid w:val="00100F1A"/>
    <w:rsid w:val="001013F8"/>
    <w:rsid w:val="00101883"/>
    <w:rsid w:val="001027C5"/>
    <w:rsid w:val="00102B99"/>
    <w:rsid w:val="00102DED"/>
    <w:rsid w:val="00102EEF"/>
    <w:rsid w:val="00103584"/>
    <w:rsid w:val="001036D5"/>
    <w:rsid w:val="00103962"/>
    <w:rsid w:val="00104524"/>
    <w:rsid w:val="00104ED5"/>
    <w:rsid w:val="00105B10"/>
    <w:rsid w:val="0010644F"/>
    <w:rsid w:val="00106ADA"/>
    <w:rsid w:val="00106FF6"/>
    <w:rsid w:val="00110CC0"/>
    <w:rsid w:val="001112C8"/>
    <w:rsid w:val="001112F6"/>
    <w:rsid w:val="0011151D"/>
    <w:rsid w:val="001117A1"/>
    <w:rsid w:val="0011205B"/>
    <w:rsid w:val="00112D14"/>
    <w:rsid w:val="00113965"/>
    <w:rsid w:val="00114188"/>
    <w:rsid w:val="0011451C"/>
    <w:rsid w:val="0011507E"/>
    <w:rsid w:val="001150FD"/>
    <w:rsid w:val="00115114"/>
    <w:rsid w:val="001155B8"/>
    <w:rsid w:val="001156BD"/>
    <w:rsid w:val="00116B0E"/>
    <w:rsid w:val="00116FEE"/>
    <w:rsid w:val="001174D2"/>
    <w:rsid w:val="00117E1B"/>
    <w:rsid w:val="00120252"/>
    <w:rsid w:val="00120402"/>
    <w:rsid w:val="0012054D"/>
    <w:rsid w:val="001213C9"/>
    <w:rsid w:val="001217A4"/>
    <w:rsid w:val="00122575"/>
    <w:rsid w:val="00122666"/>
    <w:rsid w:val="00123236"/>
    <w:rsid w:val="001232A7"/>
    <w:rsid w:val="001238CA"/>
    <w:rsid w:val="00123C75"/>
    <w:rsid w:val="001243E3"/>
    <w:rsid w:val="001251BB"/>
    <w:rsid w:val="00126327"/>
    <w:rsid w:val="001269C0"/>
    <w:rsid w:val="00126FBE"/>
    <w:rsid w:val="001271B3"/>
    <w:rsid w:val="00127437"/>
    <w:rsid w:val="00127BD2"/>
    <w:rsid w:val="001305F5"/>
    <w:rsid w:val="00130913"/>
    <w:rsid w:val="001318E0"/>
    <w:rsid w:val="00132258"/>
    <w:rsid w:val="00133044"/>
    <w:rsid w:val="001333FB"/>
    <w:rsid w:val="001336C5"/>
    <w:rsid w:val="00133731"/>
    <w:rsid w:val="0013457E"/>
    <w:rsid w:val="0013494F"/>
    <w:rsid w:val="001349AC"/>
    <w:rsid w:val="00134B97"/>
    <w:rsid w:val="00134D4F"/>
    <w:rsid w:val="00135845"/>
    <w:rsid w:val="00136E9D"/>
    <w:rsid w:val="00137527"/>
    <w:rsid w:val="0014044B"/>
    <w:rsid w:val="001404FF"/>
    <w:rsid w:val="00140C64"/>
    <w:rsid w:val="00140E69"/>
    <w:rsid w:val="00140E78"/>
    <w:rsid w:val="001411BA"/>
    <w:rsid w:val="00141304"/>
    <w:rsid w:val="00141CAD"/>
    <w:rsid w:val="0014233F"/>
    <w:rsid w:val="0014243A"/>
    <w:rsid w:val="00142980"/>
    <w:rsid w:val="001429DB"/>
    <w:rsid w:val="00142B45"/>
    <w:rsid w:val="00142BE0"/>
    <w:rsid w:val="00143532"/>
    <w:rsid w:val="0014378B"/>
    <w:rsid w:val="00145A65"/>
    <w:rsid w:val="00145AF3"/>
    <w:rsid w:val="00145D98"/>
    <w:rsid w:val="00146706"/>
    <w:rsid w:val="00146965"/>
    <w:rsid w:val="00147914"/>
    <w:rsid w:val="00147C56"/>
    <w:rsid w:val="0015164B"/>
    <w:rsid w:val="001531B8"/>
    <w:rsid w:val="001535E8"/>
    <w:rsid w:val="00153748"/>
    <w:rsid w:val="00154837"/>
    <w:rsid w:val="00154D56"/>
    <w:rsid w:val="0015553C"/>
    <w:rsid w:val="00155688"/>
    <w:rsid w:val="0015570F"/>
    <w:rsid w:val="00155994"/>
    <w:rsid w:val="00155A8F"/>
    <w:rsid w:val="00156DCE"/>
    <w:rsid w:val="00157701"/>
    <w:rsid w:val="0016096C"/>
    <w:rsid w:val="00160E83"/>
    <w:rsid w:val="0016170F"/>
    <w:rsid w:val="0016179F"/>
    <w:rsid w:val="00162092"/>
    <w:rsid w:val="001632E9"/>
    <w:rsid w:val="00163715"/>
    <w:rsid w:val="00164035"/>
    <w:rsid w:val="001651A9"/>
    <w:rsid w:val="00165513"/>
    <w:rsid w:val="00166CE6"/>
    <w:rsid w:val="00166FC1"/>
    <w:rsid w:val="0016726E"/>
    <w:rsid w:val="00167424"/>
    <w:rsid w:val="00167579"/>
    <w:rsid w:val="0016795A"/>
    <w:rsid w:val="001705F6"/>
    <w:rsid w:val="00170BA1"/>
    <w:rsid w:val="001715A4"/>
    <w:rsid w:val="001716F5"/>
    <w:rsid w:val="00171DB6"/>
    <w:rsid w:val="001729A0"/>
    <w:rsid w:val="00172F86"/>
    <w:rsid w:val="001732D9"/>
    <w:rsid w:val="0017397C"/>
    <w:rsid w:val="00173CD8"/>
    <w:rsid w:val="0017451C"/>
    <w:rsid w:val="00174C71"/>
    <w:rsid w:val="001765C5"/>
    <w:rsid w:val="001768B6"/>
    <w:rsid w:val="00176F46"/>
    <w:rsid w:val="0017743E"/>
    <w:rsid w:val="001779CF"/>
    <w:rsid w:val="00180D76"/>
    <w:rsid w:val="001810C5"/>
    <w:rsid w:val="0018118E"/>
    <w:rsid w:val="001820C8"/>
    <w:rsid w:val="00182291"/>
    <w:rsid w:val="00182940"/>
    <w:rsid w:val="0018299C"/>
    <w:rsid w:val="00182E6A"/>
    <w:rsid w:val="001841E2"/>
    <w:rsid w:val="001846D7"/>
    <w:rsid w:val="0018501B"/>
    <w:rsid w:val="001853F6"/>
    <w:rsid w:val="0018704D"/>
    <w:rsid w:val="0018725A"/>
    <w:rsid w:val="001900CA"/>
    <w:rsid w:val="00190751"/>
    <w:rsid w:val="00190F2B"/>
    <w:rsid w:val="00191347"/>
    <w:rsid w:val="001913A6"/>
    <w:rsid w:val="001915CA"/>
    <w:rsid w:val="00191601"/>
    <w:rsid w:val="00191655"/>
    <w:rsid w:val="00192922"/>
    <w:rsid w:val="00192B73"/>
    <w:rsid w:val="0019511A"/>
    <w:rsid w:val="00195CD4"/>
    <w:rsid w:val="00195E23"/>
    <w:rsid w:val="00195F41"/>
    <w:rsid w:val="00196228"/>
    <w:rsid w:val="00196658"/>
    <w:rsid w:val="00196B48"/>
    <w:rsid w:val="00196B82"/>
    <w:rsid w:val="00197531"/>
    <w:rsid w:val="001977EF"/>
    <w:rsid w:val="00197FF6"/>
    <w:rsid w:val="001A05F0"/>
    <w:rsid w:val="001A1627"/>
    <w:rsid w:val="001A1E8B"/>
    <w:rsid w:val="001A2C8C"/>
    <w:rsid w:val="001A2E04"/>
    <w:rsid w:val="001A33BE"/>
    <w:rsid w:val="001A3B69"/>
    <w:rsid w:val="001A3FA4"/>
    <w:rsid w:val="001A50A9"/>
    <w:rsid w:val="001A5F59"/>
    <w:rsid w:val="001A6579"/>
    <w:rsid w:val="001A6B82"/>
    <w:rsid w:val="001A7046"/>
    <w:rsid w:val="001A7AD8"/>
    <w:rsid w:val="001A7C76"/>
    <w:rsid w:val="001A7ED4"/>
    <w:rsid w:val="001B0897"/>
    <w:rsid w:val="001B12A6"/>
    <w:rsid w:val="001B1F61"/>
    <w:rsid w:val="001B1FC1"/>
    <w:rsid w:val="001B2F7D"/>
    <w:rsid w:val="001B3F06"/>
    <w:rsid w:val="001B3F7C"/>
    <w:rsid w:val="001B4456"/>
    <w:rsid w:val="001B51A2"/>
    <w:rsid w:val="001B53A4"/>
    <w:rsid w:val="001B5449"/>
    <w:rsid w:val="001B68DF"/>
    <w:rsid w:val="001B7810"/>
    <w:rsid w:val="001C0BCC"/>
    <w:rsid w:val="001C10B7"/>
    <w:rsid w:val="001C18DB"/>
    <w:rsid w:val="001C318D"/>
    <w:rsid w:val="001C34ED"/>
    <w:rsid w:val="001C445C"/>
    <w:rsid w:val="001C4563"/>
    <w:rsid w:val="001C5245"/>
    <w:rsid w:val="001C6667"/>
    <w:rsid w:val="001C7376"/>
    <w:rsid w:val="001C73C6"/>
    <w:rsid w:val="001C7D5C"/>
    <w:rsid w:val="001D027C"/>
    <w:rsid w:val="001D04FA"/>
    <w:rsid w:val="001D1112"/>
    <w:rsid w:val="001D2132"/>
    <w:rsid w:val="001D2B7E"/>
    <w:rsid w:val="001D5EBA"/>
    <w:rsid w:val="001D721E"/>
    <w:rsid w:val="001D79D7"/>
    <w:rsid w:val="001D7A00"/>
    <w:rsid w:val="001D7EDC"/>
    <w:rsid w:val="001E10E1"/>
    <w:rsid w:val="001E2BC9"/>
    <w:rsid w:val="001E321D"/>
    <w:rsid w:val="001E4D71"/>
    <w:rsid w:val="001E5C48"/>
    <w:rsid w:val="001E5FFB"/>
    <w:rsid w:val="001E7B66"/>
    <w:rsid w:val="001F0811"/>
    <w:rsid w:val="001F0CFC"/>
    <w:rsid w:val="001F1B36"/>
    <w:rsid w:val="001F37FC"/>
    <w:rsid w:val="001F3C69"/>
    <w:rsid w:val="001F4176"/>
    <w:rsid w:val="001F4399"/>
    <w:rsid w:val="001F4A09"/>
    <w:rsid w:val="001F4D43"/>
    <w:rsid w:val="001F5349"/>
    <w:rsid w:val="001F5893"/>
    <w:rsid w:val="001F5E54"/>
    <w:rsid w:val="001F74EE"/>
    <w:rsid w:val="00201379"/>
    <w:rsid w:val="00202B71"/>
    <w:rsid w:val="00202F12"/>
    <w:rsid w:val="002032B4"/>
    <w:rsid w:val="0020434B"/>
    <w:rsid w:val="00204565"/>
    <w:rsid w:val="002049AE"/>
    <w:rsid w:val="00205055"/>
    <w:rsid w:val="00206CA9"/>
    <w:rsid w:val="00206EFB"/>
    <w:rsid w:val="00207223"/>
    <w:rsid w:val="00207EE0"/>
    <w:rsid w:val="00210596"/>
    <w:rsid w:val="00210DA5"/>
    <w:rsid w:val="00211208"/>
    <w:rsid w:val="002117B1"/>
    <w:rsid w:val="00211F6C"/>
    <w:rsid w:val="002128C2"/>
    <w:rsid w:val="00212FD2"/>
    <w:rsid w:val="0021324B"/>
    <w:rsid w:val="0021380E"/>
    <w:rsid w:val="002140F2"/>
    <w:rsid w:val="00215546"/>
    <w:rsid w:val="00215969"/>
    <w:rsid w:val="002164A7"/>
    <w:rsid w:val="0021702C"/>
    <w:rsid w:val="00217B54"/>
    <w:rsid w:val="00217F2E"/>
    <w:rsid w:val="00221092"/>
    <w:rsid w:val="002210AD"/>
    <w:rsid w:val="002221AE"/>
    <w:rsid w:val="00222808"/>
    <w:rsid w:val="00223229"/>
    <w:rsid w:val="00223DCB"/>
    <w:rsid w:val="0022435F"/>
    <w:rsid w:val="00224846"/>
    <w:rsid w:val="002251B3"/>
    <w:rsid w:val="00226F59"/>
    <w:rsid w:val="0022706D"/>
    <w:rsid w:val="00230A97"/>
    <w:rsid w:val="00230ECE"/>
    <w:rsid w:val="00231F03"/>
    <w:rsid w:val="00233E10"/>
    <w:rsid w:val="00234A22"/>
    <w:rsid w:val="00234BD2"/>
    <w:rsid w:val="00235B3C"/>
    <w:rsid w:val="00235D5E"/>
    <w:rsid w:val="00237B4A"/>
    <w:rsid w:val="00237B4B"/>
    <w:rsid w:val="00240604"/>
    <w:rsid w:val="0024065F"/>
    <w:rsid w:val="00241001"/>
    <w:rsid w:val="00241262"/>
    <w:rsid w:val="002413DB"/>
    <w:rsid w:val="002427AD"/>
    <w:rsid w:val="00244104"/>
    <w:rsid w:val="00244B6F"/>
    <w:rsid w:val="00245595"/>
    <w:rsid w:val="00245D2C"/>
    <w:rsid w:val="00247230"/>
    <w:rsid w:val="00247526"/>
    <w:rsid w:val="00247548"/>
    <w:rsid w:val="00250134"/>
    <w:rsid w:val="0025143A"/>
    <w:rsid w:val="0025247B"/>
    <w:rsid w:val="002525C9"/>
    <w:rsid w:val="0025329E"/>
    <w:rsid w:val="002534E0"/>
    <w:rsid w:val="00253F75"/>
    <w:rsid w:val="00254A7F"/>
    <w:rsid w:val="002556FF"/>
    <w:rsid w:val="0025582D"/>
    <w:rsid w:val="00255D96"/>
    <w:rsid w:val="002563E0"/>
    <w:rsid w:val="00256AE2"/>
    <w:rsid w:val="0025723A"/>
    <w:rsid w:val="00257360"/>
    <w:rsid w:val="002573CC"/>
    <w:rsid w:val="00257C26"/>
    <w:rsid w:val="0026037F"/>
    <w:rsid w:val="002603BA"/>
    <w:rsid w:val="00261087"/>
    <w:rsid w:val="002616B4"/>
    <w:rsid w:val="00261984"/>
    <w:rsid w:val="00262192"/>
    <w:rsid w:val="0026286A"/>
    <w:rsid w:val="00262B72"/>
    <w:rsid w:val="00262D17"/>
    <w:rsid w:val="002631E9"/>
    <w:rsid w:val="0026325B"/>
    <w:rsid w:val="00263B64"/>
    <w:rsid w:val="00264085"/>
    <w:rsid w:val="00264B2F"/>
    <w:rsid w:val="00266618"/>
    <w:rsid w:val="00266F3B"/>
    <w:rsid w:val="00267542"/>
    <w:rsid w:val="002675FE"/>
    <w:rsid w:val="00271DF3"/>
    <w:rsid w:val="00272150"/>
    <w:rsid w:val="00272653"/>
    <w:rsid w:val="00272A6A"/>
    <w:rsid w:val="00272E6B"/>
    <w:rsid w:val="00272FEC"/>
    <w:rsid w:val="0027327B"/>
    <w:rsid w:val="002733DA"/>
    <w:rsid w:val="00273EE5"/>
    <w:rsid w:val="00274714"/>
    <w:rsid w:val="00275281"/>
    <w:rsid w:val="00275AAA"/>
    <w:rsid w:val="0027630B"/>
    <w:rsid w:val="0027726D"/>
    <w:rsid w:val="002772BB"/>
    <w:rsid w:val="00277945"/>
    <w:rsid w:val="00277971"/>
    <w:rsid w:val="00277FF7"/>
    <w:rsid w:val="00280B9C"/>
    <w:rsid w:val="00281904"/>
    <w:rsid w:val="00282376"/>
    <w:rsid w:val="002826B1"/>
    <w:rsid w:val="002827A4"/>
    <w:rsid w:val="00282AF1"/>
    <w:rsid w:val="0028308F"/>
    <w:rsid w:val="00283698"/>
    <w:rsid w:val="0028375A"/>
    <w:rsid w:val="00283D12"/>
    <w:rsid w:val="00283E49"/>
    <w:rsid w:val="00285266"/>
    <w:rsid w:val="00285B03"/>
    <w:rsid w:val="0028660C"/>
    <w:rsid w:val="00286A89"/>
    <w:rsid w:val="002873D2"/>
    <w:rsid w:val="00287432"/>
    <w:rsid w:val="002878C5"/>
    <w:rsid w:val="00291026"/>
    <w:rsid w:val="00291CAA"/>
    <w:rsid w:val="00291F76"/>
    <w:rsid w:val="00292597"/>
    <w:rsid w:val="0029270F"/>
    <w:rsid w:val="00292A37"/>
    <w:rsid w:val="00292F06"/>
    <w:rsid w:val="002930DA"/>
    <w:rsid w:val="002932EE"/>
    <w:rsid w:val="002942B8"/>
    <w:rsid w:val="00294D2D"/>
    <w:rsid w:val="00294E0E"/>
    <w:rsid w:val="0029579C"/>
    <w:rsid w:val="0029598E"/>
    <w:rsid w:val="00295B0D"/>
    <w:rsid w:val="00295E1B"/>
    <w:rsid w:val="00296124"/>
    <w:rsid w:val="00296795"/>
    <w:rsid w:val="00296FB7"/>
    <w:rsid w:val="002970B7"/>
    <w:rsid w:val="002970CF"/>
    <w:rsid w:val="002971E6"/>
    <w:rsid w:val="002A1069"/>
    <w:rsid w:val="002A16B7"/>
    <w:rsid w:val="002A186C"/>
    <w:rsid w:val="002A1F06"/>
    <w:rsid w:val="002A22D6"/>
    <w:rsid w:val="002A2963"/>
    <w:rsid w:val="002A2DF7"/>
    <w:rsid w:val="002A2E6A"/>
    <w:rsid w:val="002A3729"/>
    <w:rsid w:val="002A3797"/>
    <w:rsid w:val="002A4696"/>
    <w:rsid w:val="002A4837"/>
    <w:rsid w:val="002A499B"/>
    <w:rsid w:val="002A4BE9"/>
    <w:rsid w:val="002A5A90"/>
    <w:rsid w:val="002A6588"/>
    <w:rsid w:val="002A6796"/>
    <w:rsid w:val="002A72CE"/>
    <w:rsid w:val="002A7AA3"/>
    <w:rsid w:val="002B0090"/>
    <w:rsid w:val="002B00CF"/>
    <w:rsid w:val="002B06EC"/>
    <w:rsid w:val="002B0821"/>
    <w:rsid w:val="002B08EE"/>
    <w:rsid w:val="002B16BE"/>
    <w:rsid w:val="002B255D"/>
    <w:rsid w:val="002B4651"/>
    <w:rsid w:val="002B48AA"/>
    <w:rsid w:val="002B4B3D"/>
    <w:rsid w:val="002B4E4A"/>
    <w:rsid w:val="002B51CE"/>
    <w:rsid w:val="002B5349"/>
    <w:rsid w:val="002B68B0"/>
    <w:rsid w:val="002B70C3"/>
    <w:rsid w:val="002B746E"/>
    <w:rsid w:val="002B76D1"/>
    <w:rsid w:val="002B77AC"/>
    <w:rsid w:val="002B784D"/>
    <w:rsid w:val="002C05DB"/>
    <w:rsid w:val="002C129F"/>
    <w:rsid w:val="002C178B"/>
    <w:rsid w:val="002C17F7"/>
    <w:rsid w:val="002C280A"/>
    <w:rsid w:val="002C31E9"/>
    <w:rsid w:val="002C3767"/>
    <w:rsid w:val="002C4101"/>
    <w:rsid w:val="002C4891"/>
    <w:rsid w:val="002C4F27"/>
    <w:rsid w:val="002C5720"/>
    <w:rsid w:val="002C59EE"/>
    <w:rsid w:val="002C5BB1"/>
    <w:rsid w:val="002C5EF8"/>
    <w:rsid w:val="002C61E0"/>
    <w:rsid w:val="002C64B8"/>
    <w:rsid w:val="002C781F"/>
    <w:rsid w:val="002C7A75"/>
    <w:rsid w:val="002D11F0"/>
    <w:rsid w:val="002D1EEA"/>
    <w:rsid w:val="002D2A11"/>
    <w:rsid w:val="002D2BE5"/>
    <w:rsid w:val="002D2CDC"/>
    <w:rsid w:val="002D2ED7"/>
    <w:rsid w:val="002D3BD8"/>
    <w:rsid w:val="002D3FCE"/>
    <w:rsid w:val="002D5966"/>
    <w:rsid w:val="002D62DE"/>
    <w:rsid w:val="002D6666"/>
    <w:rsid w:val="002D6956"/>
    <w:rsid w:val="002D734A"/>
    <w:rsid w:val="002E00B0"/>
    <w:rsid w:val="002E1CB2"/>
    <w:rsid w:val="002E1D67"/>
    <w:rsid w:val="002E28A5"/>
    <w:rsid w:val="002E3315"/>
    <w:rsid w:val="002E4901"/>
    <w:rsid w:val="002E5085"/>
    <w:rsid w:val="002E51F4"/>
    <w:rsid w:val="002E5671"/>
    <w:rsid w:val="002E5809"/>
    <w:rsid w:val="002E5848"/>
    <w:rsid w:val="002E59FF"/>
    <w:rsid w:val="002E623E"/>
    <w:rsid w:val="002E6B03"/>
    <w:rsid w:val="002E6B16"/>
    <w:rsid w:val="002E76C3"/>
    <w:rsid w:val="002E7740"/>
    <w:rsid w:val="002F0155"/>
    <w:rsid w:val="002F062B"/>
    <w:rsid w:val="002F0C93"/>
    <w:rsid w:val="002F18C5"/>
    <w:rsid w:val="002F2A45"/>
    <w:rsid w:val="002F2E3B"/>
    <w:rsid w:val="002F3712"/>
    <w:rsid w:val="002F3FAD"/>
    <w:rsid w:val="002F45C3"/>
    <w:rsid w:val="002F4CE6"/>
    <w:rsid w:val="002F6353"/>
    <w:rsid w:val="002F641F"/>
    <w:rsid w:val="002F6867"/>
    <w:rsid w:val="002F6E71"/>
    <w:rsid w:val="0030088C"/>
    <w:rsid w:val="0030111D"/>
    <w:rsid w:val="00301429"/>
    <w:rsid w:val="00302B0C"/>
    <w:rsid w:val="00302E84"/>
    <w:rsid w:val="0030323B"/>
    <w:rsid w:val="00304077"/>
    <w:rsid w:val="003044D4"/>
    <w:rsid w:val="00305334"/>
    <w:rsid w:val="00305632"/>
    <w:rsid w:val="0030645D"/>
    <w:rsid w:val="00306A86"/>
    <w:rsid w:val="00306D37"/>
    <w:rsid w:val="00306D58"/>
    <w:rsid w:val="00306EAB"/>
    <w:rsid w:val="003070A3"/>
    <w:rsid w:val="00307D1C"/>
    <w:rsid w:val="003102FD"/>
    <w:rsid w:val="00310D71"/>
    <w:rsid w:val="00311017"/>
    <w:rsid w:val="0031147F"/>
    <w:rsid w:val="00311649"/>
    <w:rsid w:val="003118A4"/>
    <w:rsid w:val="00312B96"/>
    <w:rsid w:val="00312F35"/>
    <w:rsid w:val="003137EE"/>
    <w:rsid w:val="003143BE"/>
    <w:rsid w:val="003164D0"/>
    <w:rsid w:val="003169AB"/>
    <w:rsid w:val="00316E41"/>
    <w:rsid w:val="003171CF"/>
    <w:rsid w:val="00321031"/>
    <w:rsid w:val="00321117"/>
    <w:rsid w:val="0032128C"/>
    <w:rsid w:val="003212B3"/>
    <w:rsid w:val="00321537"/>
    <w:rsid w:val="00321F1D"/>
    <w:rsid w:val="00323230"/>
    <w:rsid w:val="00323ABD"/>
    <w:rsid w:val="00323EC9"/>
    <w:rsid w:val="00323F22"/>
    <w:rsid w:val="00323F4D"/>
    <w:rsid w:val="00324D30"/>
    <w:rsid w:val="00326475"/>
    <w:rsid w:val="003268E1"/>
    <w:rsid w:val="00327C19"/>
    <w:rsid w:val="00327D77"/>
    <w:rsid w:val="00327DCD"/>
    <w:rsid w:val="0033009C"/>
    <w:rsid w:val="003302A4"/>
    <w:rsid w:val="0033074C"/>
    <w:rsid w:val="00330DF7"/>
    <w:rsid w:val="003316E0"/>
    <w:rsid w:val="003317DA"/>
    <w:rsid w:val="00331805"/>
    <w:rsid w:val="003319D8"/>
    <w:rsid w:val="00331A91"/>
    <w:rsid w:val="00331EC2"/>
    <w:rsid w:val="00332290"/>
    <w:rsid w:val="003322C8"/>
    <w:rsid w:val="00332E22"/>
    <w:rsid w:val="00333D77"/>
    <w:rsid w:val="00333E00"/>
    <w:rsid w:val="00335C5D"/>
    <w:rsid w:val="00335FAC"/>
    <w:rsid w:val="00336137"/>
    <w:rsid w:val="0033614B"/>
    <w:rsid w:val="00336194"/>
    <w:rsid w:val="00336E32"/>
    <w:rsid w:val="00336F4D"/>
    <w:rsid w:val="00340ED7"/>
    <w:rsid w:val="00341AE2"/>
    <w:rsid w:val="00342434"/>
    <w:rsid w:val="0034259A"/>
    <w:rsid w:val="00342A88"/>
    <w:rsid w:val="00342B25"/>
    <w:rsid w:val="003440E2"/>
    <w:rsid w:val="00345270"/>
    <w:rsid w:val="00345B28"/>
    <w:rsid w:val="00345FA1"/>
    <w:rsid w:val="00346370"/>
    <w:rsid w:val="00346824"/>
    <w:rsid w:val="00346A6A"/>
    <w:rsid w:val="0034702B"/>
    <w:rsid w:val="00347E7F"/>
    <w:rsid w:val="00350AF5"/>
    <w:rsid w:val="00351B15"/>
    <w:rsid w:val="00352620"/>
    <w:rsid w:val="00352CD5"/>
    <w:rsid w:val="00352EBA"/>
    <w:rsid w:val="00352F50"/>
    <w:rsid w:val="003530D7"/>
    <w:rsid w:val="0035331C"/>
    <w:rsid w:val="00353573"/>
    <w:rsid w:val="003549AE"/>
    <w:rsid w:val="003549C0"/>
    <w:rsid w:val="00354DE7"/>
    <w:rsid w:val="003560B5"/>
    <w:rsid w:val="003560CF"/>
    <w:rsid w:val="0035648F"/>
    <w:rsid w:val="0035680E"/>
    <w:rsid w:val="00356AD0"/>
    <w:rsid w:val="00356C2C"/>
    <w:rsid w:val="003573C8"/>
    <w:rsid w:val="00357A99"/>
    <w:rsid w:val="00357FB5"/>
    <w:rsid w:val="00361161"/>
    <w:rsid w:val="003634D3"/>
    <w:rsid w:val="00363897"/>
    <w:rsid w:val="003639BA"/>
    <w:rsid w:val="00363BF8"/>
    <w:rsid w:val="0036482D"/>
    <w:rsid w:val="00364919"/>
    <w:rsid w:val="00365395"/>
    <w:rsid w:val="00366749"/>
    <w:rsid w:val="00366865"/>
    <w:rsid w:val="003671C6"/>
    <w:rsid w:val="00367A38"/>
    <w:rsid w:val="00367E42"/>
    <w:rsid w:val="00367EA7"/>
    <w:rsid w:val="00370663"/>
    <w:rsid w:val="0037072D"/>
    <w:rsid w:val="0037130F"/>
    <w:rsid w:val="00371B73"/>
    <w:rsid w:val="00372538"/>
    <w:rsid w:val="00372760"/>
    <w:rsid w:val="00372BEE"/>
    <w:rsid w:val="0037478C"/>
    <w:rsid w:val="00374CDC"/>
    <w:rsid w:val="00375A3B"/>
    <w:rsid w:val="00375DAA"/>
    <w:rsid w:val="00376330"/>
    <w:rsid w:val="00377890"/>
    <w:rsid w:val="00377A90"/>
    <w:rsid w:val="00380C96"/>
    <w:rsid w:val="00381130"/>
    <w:rsid w:val="00381F30"/>
    <w:rsid w:val="003827D6"/>
    <w:rsid w:val="0038296C"/>
    <w:rsid w:val="00383867"/>
    <w:rsid w:val="00384485"/>
    <w:rsid w:val="00384C72"/>
    <w:rsid w:val="00384CA7"/>
    <w:rsid w:val="00385F4C"/>
    <w:rsid w:val="003866EB"/>
    <w:rsid w:val="00387359"/>
    <w:rsid w:val="00387A9B"/>
    <w:rsid w:val="00390B9C"/>
    <w:rsid w:val="003910B2"/>
    <w:rsid w:val="0039211A"/>
    <w:rsid w:val="003943CB"/>
    <w:rsid w:val="0039451E"/>
    <w:rsid w:val="00394956"/>
    <w:rsid w:val="00394E34"/>
    <w:rsid w:val="00394EC9"/>
    <w:rsid w:val="00395E56"/>
    <w:rsid w:val="00395F9E"/>
    <w:rsid w:val="0039651E"/>
    <w:rsid w:val="00396F44"/>
    <w:rsid w:val="003A00F3"/>
    <w:rsid w:val="003A0186"/>
    <w:rsid w:val="003A092E"/>
    <w:rsid w:val="003A0BE4"/>
    <w:rsid w:val="003A1CCA"/>
    <w:rsid w:val="003A2C0D"/>
    <w:rsid w:val="003A3709"/>
    <w:rsid w:val="003A3D68"/>
    <w:rsid w:val="003A4CAD"/>
    <w:rsid w:val="003A5DD2"/>
    <w:rsid w:val="003A63A0"/>
    <w:rsid w:val="003A6DB3"/>
    <w:rsid w:val="003A7493"/>
    <w:rsid w:val="003A7D1C"/>
    <w:rsid w:val="003B0051"/>
    <w:rsid w:val="003B013F"/>
    <w:rsid w:val="003B02CA"/>
    <w:rsid w:val="003B0C78"/>
    <w:rsid w:val="003B14E4"/>
    <w:rsid w:val="003B1956"/>
    <w:rsid w:val="003B1A47"/>
    <w:rsid w:val="003B1D43"/>
    <w:rsid w:val="003B2720"/>
    <w:rsid w:val="003B2D12"/>
    <w:rsid w:val="003B320A"/>
    <w:rsid w:val="003B32AC"/>
    <w:rsid w:val="003B332D"/>
    <w:rsid w:val="003B3AE4"/>
    <w:rsid w:val="003B3DE2"/>
    <w:rsid w:val="003B483E"/>
    <w:rsid w:val="003B48C6"/>
    <w:rsid w:val="003B4D81"/>
    <w:rsid w:val="003B4DEA"/>
    <w:rsid w:val="003B5842"/>
    <w:rsid w:val="003B6451"/>
    <w:rsid w:val="003B64D5"/>
    <w:rsid w:val="003B693C"/>
    <w:rsid w:val="003B70A1"/>
    <w:rsid w:val="003B72B8"/>
    <w:rsid w:val="003B7E24"/>
    <w:rsid w:val="003C066A"/>
    <w:rsid w:val="003C06AC"/>
    <w:rsid w:val="003C0AE6"/>
    <w:rsid w:val="003C1EF1"/>
    <w:rsid w:val="003C2905"/>
    <w:rsid w:val="003C2B97"/>
    <w:rsid w:val="003C35B9"/>
    <w:rsid w:val="003C484D"/>
    <w:rsid w:val="003C509C"/>
    <w:rsid w:val="003C5CEC"/>
    <w:rsid w:val="003C646B"/>
    <w:rsid w:val="003C64A0"/>
    <w:rsid w:val="003C68C3"/>
    <w:rsid w:val="003C6DDF"/>
    <w:rsid w:val="003C7130"/>
    <w:rsid w:val="003C744C"/>
    <w:rsid w:val="003D0907"/>
    <w:rsid w:val="003D0A05"/>
    <w:rsid w:val="003D0A6B"/>
    <w:rsid w:val="003D1E4D"/>
    <w:rsid w:val="003D226F"/>
    <w:rsid w:val="003D2DDF"/>
    <w:rsid w:val="003D2E09"/>
    <w:rsid w:val="003D2F8C"/>
    <w:rsid w:val="003D4376"/>
    <w:rsid w:val="003D5606"/>
    <w:rsid w:val="003D58AF"/>
    <w:rsid w:val="003D5C70"/>
    <w:rsid w:val="003D5D4A"/>
    <w:rsid w:val="003D6ED8"/>
    <w:rsid w:val="003E139B"/>
    <w:rsid w:val="003E160B"/>
    <w:rsid w:val="003E1725"/>
    <w:rsid w:val="003E20A1"/>
    <w:rsid w:val="003E24BC"/>
    <w:rsid w:val="003E2B3C"/>
    <w:rsid w:val="003E2D29"/>
    <w:rsid w:val="003E34EE"/>
    <w:rsid w:val="003E3B0E"/>
    <w:rsid w:val="003E3BB9"/>
    <w:rsid w:val="003E3E63"/>
    <w:rsid w:val="003E3E79"/>
    <w:rsid w:val="003E47DD"/>
    <w:rsid w:val="003E4950"/>
    <w:rsid w:val="003E4C91"/>
    <w:rsid w:val="003E5239"/>
    <w:rsid w:val="003E56F3"/>
    <w:rsid w:val="003E66E7"/>
    <w:rsid w:val="003E6ECD"/>
    <w:rsid w:val="003E7637"/>
    <w:rsid w:val="003E77F3"/>
    <w:rsid w:val="003E7C1D"/>
    <w:rsid w:val="003E7EFA"/>
    <w:rsid w:val="003F0CB4"/>
    <w:rsid w:val="003F104F"/>
    <w:rsid w:val="003F16C2"/>
    <w:rsid w:val="003F2423"/>
    <w:rsid w:val="003F37C4"/>
    <w:rsid w:val="003F399A"/>
    <w:rsid w:val="003F4026"/>
    <w:rsid w:val="003F41EF"/>
    <w:rsid w:val="003F4901"/>
    <w:rsid w:val="003F6063"/>
    <w:rsid w:val="003F6BCF"/>
    <w:rsid w:val="003F6D4C"/>
    <w:rsid w:val="003F6E04"/>
    <w:rsid w:val="003F72C6"/>
    <w:rsid w:val="004001F9"/>
    <w:rsid w:val="0040025A"/>
    <w:rsid w:val="0040085F"/>
    <w:rsid w:val="004009D8"/>
    <w:rsid w:val="00400A75"/>
    <w:rsid w:val="00400C1E"/>
    <w:rsid w:val="00402C1D"/>
    <w:rsid w:val="004035B9"/>
    <w:rsid w:val="004047C1"/>
    <w:rsid w:val="00404C69"/>
    <w:rsid w:val="004051CC"/>
    <w:rsid w:val="00405D45"/>
    <w:rsid w:val="00405F51"/>
    <w:rsid w:val="00406256"/>
    <w:rsid w:val="004064E6"/>
    <w:rsid w:val="004075EF"/>
    <w:rsid w:val="00407812"/>
    <w:rsid w:val="00407E4F"/>
    <w:rsid w:val="00407EC5"/>
    <w:rsid w:val="004109A9"/>
    <w:rsid w:val="00411972"/>
    <w:rsid w:val="00411E74"/>
    <w:rsid w:val="00413140"/>
    <w:rsid w:val="00413868"/>
    <w:rsid w:val="00413F07"/>
    <w:rsid w:val="00413FBB"/>
    <w:rsid w:val="00413FD9"/>
    <w:rsid w:val="00414AAA"/>
    <w:rsid w:val="00414AEE"/>
    <w:rsid w:val="00414DDB"/>
    <w:rsid w:val="00414EEF"/>
    <w:rsid w:val="004156FC"/>
    <w:rsid w:val="00416872"/>
    <w:rsid w:val="00416BEA"/>
    <w:rsid w:val="00416ECA"/>
    <w:rsid w:val="00420F56"/>
    <w:rsid w:val="00421251"/>
    <w:rsid w:val="00421396"/>
    <w:rsid w:val="00421401"/>
    <w:rsid w:val="00421539"/>
    <w:rsid w:val="00421603"/>
    <w:rsid w:val="00421D76"/>
    <w:rsid w:val="00422DC6"/>
    <w:rsid w:val="004249E0"/>
    <w:rsid w:val="004259FD"/>
    <w:rsid w:val="00425A43"/>
    <w:rsid w:val="00425F9E"/>
    <w:rsid w:val="004279D4"/>
    <w:rsid w:val="00431394"/>
    <w:rsid w:val="00431C21"/>
    <w:rsid w:val="00431C58"/>
    <w:rsid w:val="00431E06"/>
    <w:rsid w:val="004323C7"/>
    <w:rsid w:val="0043241B"/>
    <w:rsid w:val="00432488"/>
    <w:rsid w:val="0043280E"/>
    <w:rsid w:val="00432BC7"/>
    <w:rsid w:val="00433093"/>
    <w:rsid w:val="0043444E"/>
    <w:rsid w:val="00434B68"/>
    <w:rsid w:val="00434FD2"/>
    <w:rsid w:val="00435976"/>
    <w:rsid w:val="004370C4"/>
    <w:rsid w:val="00437CDD"/>
    <w:rsid w:val="004405CA"/>
    <w:rsid w:val="00440EEE"/>
    <w:rsid w:val="004410AB"/>
    <w:rsid w:val="0044136E"/>
    <w:rsid w:val="0044225B"/>
    <w:rsid w:val="004424A5"/>
    <w:rsid w:val="00442674"/>
    <w:rsid w:val="00444BD9"/>
    <w:rsid w:val="004458E9"/>
    <w:rsid w:val="0044625C"/>
    <w:rsid w:val="00446941"/>
    <w:rsid w:val="00446A96"/>
    <w:rsid w:val="00447C31"/>
    <w:rsid w:val="00450F4D"/>
    <w:rsid w:val="0045118B"/>
    <w:rsid w:val="004521FC"/>
    <w:rsid w:val="00452A9D"/>
    <w:rsid w:val="004531BD"/>
    <w:rsid w:val="00453434"/>
    <w:rsid w:val="00455866"/>
    <w:rsid w:val="00455DB2"/>
    <w:rsid w:val="00455E69"/>
    <w:rsid w:val="004563B8"/>
    <w:rsid w:val="00457E4F"/>
    <w:rsid w:val="00460916"/>
    <w:rsid w:val="00460B78"/>
    <w:rsid w:val="004610EB"/>
    <w:rsid w:val="004611D1"/>
    <w:rsid w:val="0046149A"/>
    <w:rsid w:val="00461A84"/>
    <w:rsid w:val="00461CF3"/>
    <w:rsid w:val="00461DC2"/>
    <w:rsid w:val="00462283"/>
    <w:rsid w:val="00462C5D"/>
    <w:rsid w:val="00463C3B"/>
    <w:rsid w:val="004651B5"/>
    <w:rsid w:val="00465417"/>
    <w:rsid w:val="00466B8F"/>
    <w:rsid w:val="0046728E"/>
    <w:rsid w:val="00467D32"/>
    <w:rsid w:val="004708E8"/>
    <w:rsid w:val="00470C90"/>
    <w:rsid w:val="0047139D"/>
    <w:rsid w:val="00471567"/>
    <w:rsid w:val="00471B39"/>
    <w:rsid w:val="00472107"/>
    <w:rsid w:val="004727FE"/>
    <w:rsid w:val="00473290"/>
    <w:rsid w:val="004743FE"/>
    <w:rsid w:val="004746A8"/>
    <w:rsid w:val="00474BC2"/>
    <w:rsid w:val="00475BAD"/>
    <w:rsid w:val="00477943"/>
    <w:rsid w:val="00477A42"/>
    <w:rsid w:val="00477F09"/>
    <w:rsid w:val="0048007E"/>
    <w:rsid w:val="0048046A"/>
    <w:rsid w:val="004808D8"/>
    <w:rsid w:val="004814BD"/>
    <w:rsid w:val="00481F50"/>
    <w:rsid w:val="004821A2"/>
    <w:rsid w:val="004829E3"/>
    <w:rsid w:val="00482B05"/>
    <w:rsid w:val="00482D81"/>
    <w:rsid w:val="0048343A"/>
    <w:rsid w:val="004856EC"/>
    <w:rsid w:val="0048572F"/>
    <w:rsid w:val="00485D1C"/>
    <w:rsid w:val="00485E08"/>
    <w:rsid w:val="0048653E"/>
    <w:rsid w:val="00486579"/>
    <w:rsid w:val="00487A2A"/>
    <w:rsid w:val="00487AAF"/>
    <w:rsid w:val="00487E35"/>
    <w:rsid w:val="004905F4"/>
    <w:rsid w:val="00491137"/>
    <w:rsid w:val="004927E9"/>
    <w:rsid w:val="004929DE"/>
    <w:rsid w:val="00492D34"/>
    <w:rsid w:val="00494095"/>
    <w:rsid w:val="004940CE"/>
    <w:rsid w:val="00494C58"/>
    <w:rsid w:val="004958CC"/>
    <w:rsid w:val="004963C2"/>
    <w:rsid w:val="00496465"/>
    <w:rsid w:val="004968CC"/>
    <w:rsid w:val="00496B6F"/>
    <w:rsid w:val="0049701F"/>
    <w:rsid w:val="00497189"/>
    <w:rsid w:val="004A07E1"/>
    <w:rsid w:val="004A111F"/>
    <w:rsid w:val="004A14A9"/>
    <w:rsid w:val="004A1716"/>
    <w:rsid w:val="004A19DF"/>
    <w:rsid w:val="004A1CBA"/>
    <w:rsid w:val="004A213C"/>
    <w:rsid w:val="004A25F3"/>
    <w:rsid w:val="004A28E7"/>
    <w:rsid w:val="004A2E7B"/>
    <w:rsid w:val="004A3BA6"/>
    <w:rsid w:val="004A4DE3"/>
    <w:rsid w:val="004A4F7E"/>
    <w:rsid w:val="004A580A"/>
    <w:rsid w:val="004A5B94"/>
    <w:rsid w:val="004A5F3E"/>
    <w:rsid w:val="004A619A"/>
    <w:rsid w:val="004A6870"/>
    <w:rsid w:val="004A6A59"/>
    <w:rsid w:val="004A78D6"/>
    <w:rsid w:val="004A7D42"/>
    <w:rsid w:val="004A7EC0"/>
    <w:rsid w:val="004B0003"/>
    <w:rsid w:val="004B0D30"/>
    <w:rsid w:val="004B0EA2"/>
    <w:rsid w:val="004B11EA"/>
    <w:rsid w:val="004B2F00"/>
    <w:rsid w:val="004B46E2"/>
    <w:rsid w:val="004B48C8"/>
    <w:rsid w:val="004B4F13"/>
    <w:rsid w:val="004B5348"/>
    <w:rsid w:val="004B53BD"/>
    <w:rsid w:val="004B59EA"/>
    <w:rsid w:val="004B69F1"/>
    <w:rsid w:val="004B7284"/>
    <w:rsid w:val="004B7701"/>
    <w:rsid w:val="004B7761"/>
    <w:rsid w:val="004C052A"/>
    <w:rsid w:val="004C154C"/>
    <w:rsid w:val="004C212C"/>
    <w:rsid w:val="004C21A0"/>
    <w:rsid w:val="004C240E"/>
    <w:rsid w:val="004C2FB9"/>
    <w:rsid w:val="004C3EB2"/>
    <w:rsid w:val="004C3F22"/>
    <w:rsid w:val="004C4338"/>
    <w:rsid w:val="004C4613"/>
    <w:rsid w:val="004C4C20"/>
    <w:rsid w:val="004C4DA9"/>
    <w:rsid w:val="004C5344"/>
    <w:rsid w:val="004C5482"/>
    <w:rsid w:val="004C55D6"/>
    <w:rsid w:val="004C6387"/>
    <w:rsid w:val="004C6628"/>
    <w:rsid w:val="004C6AAB"/>
    <w:rsid w:val="004C6ECA"/>
    <w:rsid w:val="004C7257"/>
    <w:rsid w:val="004C7A91"/>
    <w:rsid w:val="004D0A31"/>
    <w:rsid w:val="004D355E"/>
    <w:rsid w:val="004D3D08"/>
    <w:rsid w:val="004D3D63"/>
    <w:rsid w:val="004D41CC"/>
    <w:rsid w:val="004D4525"/>
    <w:rsid w:val="004D4D03"/>
    <w:rsid w:val="004D536A"/>
    <w:rsid w:val="004D5453"/>
    <w:rsid w:val="004D54BA"/>
    <w:rsid w:val="004D5671"/>
    <w:rsid w:val="004D61CB"/>
    <w:rsid w:val="004D625F"/>
    <w:rsid w:val="004D672E"/>
    <w:rsid w:val="004D68F3"/>
    <w:rsid w:val="004D7F1C"/>
    <w:rsid w:val="004E08A5"/>
    <w:rsid w:val="004E0C01"/>
    <w:rsid w:val="004E123F"/>
    <w:rsid w:val="004E128C"/>
    <w:rsid w:val="004E137A"/>
    <w:rsid w:val="004E156F"/>
    <w:rsid w:val="004E21B0"/>
    <w:rsid w:val="004E2762"/>
    <w:rsid w:val="004E43A1"/>
    <w:rsid w:val="004E4B65"/>
    <w:rsid w:val="004E4C1A"/>
    <w:rsid w:val="004E6A40"/>
    <w:rsid w:val="004E6AA1"/>
    <w:rsid w:val="004E6B5F"/>
    <w:rsid w:val="004E7E9F"/>
    <w:rsid w:val="004E7EDC"/>
    <w:rsid w:val="004F005A"/>
    <w:rsid w:val="004F01F7"/>
    <w:rsid w:val="004F11B8"/>
    <w:rsid w:val="004F191C"/>
    <w:rsid w:val="004F1EA1"/>
    <w:rsid w:val="004F24A1"/>
    <w:rsid w:val="004F2567"/>
    <w:rsid w:val="004F389B"/>
    <w:rsid w:val="004F3DF8"/>
    <w:rsid w:val="004F4574"/>
    <w:rsid w:val="004F6E6D"/>
    <w:rsid w:val="005004AF"/>
    <w:rsid w:val="00500CE9"/>
    <w:rsid w:val="00500E37"/>
    <w:rsid w:val="0050173D"/>
    <w:rsid w:val="005018F1"/>
    <w:rsid w:val="00501D17"/>
    <w:rsid w:val="0050258C"/>
    <w:rsid w:val="00502B21"/>
    <w:rsid w:val="00503490"/>
    <w:rsid w:val="0050400B"/>
    <w:rsid w:val="00504C04"/>
    <w:rsid w:val="00504E96"/>
    <w:rsid w:val="0050557E"/>
    <w:rsid w:val="0050578A"/>
    <w:rsid w:val="00505E4E"/>
    <w:rsid w:val="0050648A"/>
    <w:rsid w:val="00510FBA"/>
    <w:rsid w:val="00511D99"/>
    <w:rsid w:val="00512765"/>
    <w:rsid w:val="00513F4B"/>
    <w:rsid w:val="00513FE8"/>
    <w:rsid w:val="005140EE"/>
    <w:rsid w:val="0051465E"/>
    <w:rsid w:val="00514CDD"/>
    <w:rsid w:val="0051505A"/>
    <w:rsid w:val="00515DFC"/>
    <w:rsid w:val="00516312"/>
    <w:rsid w:val="00517822"/>
    <w:rsid w:val="00517944"/>
    <w:rsid w:val="00517BF3"/>
    <w:rsid w:val="00517C7D"/>
    <w:rsid w:val="00517E68"/>
    <w:rsid w:val="005200A1"/>
    <w:rsid w:val="00520332"/>
    <w:rsid w:val="00520640"/>
    <w:rsid w:val="0052074C"/>
    <w:rsid w:val="005209D7"/>
    <w:rsid w:val="005209FE"/>
    <w:rsid w:val="005211AD"/>
    <w:rsid w:val="00522EA8"/>
    <w:rsid w:val="0052388A"/>
    <w:rsid w:val="00525B34"/>
    <w:rsid w:val="00525FAC"/>
    <w:rsid w:val="0052683D"/>
    <w:rsid w:val="00526D6D"/>
    <w:rsid w:val="00527601"/>
    <w:rsid w:val="00527639"/>
    <w:rsid w:val="0053143F"/>
    <w:rsid w:val="005329DE"/>
    <w:rsid w:val="0053315F"/>
    <w:rsid w:val="00533A49"/>
    <w:rsid w:val="00534210"/>
    <w:rsid w:val="0053461C"/>
    <w:rsid w:val="005348F7"/>
    <w:rsid w:val="005349AB"/>
    <w:rsid w:val="00534CC2"/>
    <w:rsid w:val="00535318"/>
    <w:rsid w:val="00535A20"/>
    <w:rsid w:val="00536269"/>
    <w:rsid w:val="00536767"/>
    <w:rsid w:val="00536F21"/>
    <w:rsid w:val="0053764B"/>
    <w:rsid w:val="005412D3"/>
    <w:rsid w:val="00541B20"/>
    <w:rsid w:val="00542553"/>
    <w:rsid w:val="00542E7B"/>
    <w:rsid w:val="005432CA"/>
    <w:rsid w:val="005435D2"/>
    <w:rsid w:val="00544133"/>
    <w:rsid w:val="005446A6"/>
    <w:rsid w:val="00544778"/>
    <w:rsid w:val="00544EDD"/>
    <w:rsid w:val="005457F1"/>
    <w:rsid w:val="00545F6F"/>
    <w:rsid w:val="0054691A"/>
    <w:rsid w:val="00547150"/>
    <w:rsid w:val="00550672"/>
    <w:rsid w:val="00551B5D"/>
    <w:rsid w:val="005521B9"/>
    <w:rsid w:val="0055220E"/>
    <w:rsid w:val="005522A0"/>
    <w:rsid w:val="005523F9"/>
    <w:rsid w:val="005527AF"/>
    <w:rsid w:val="00552867"/>
    <w:rsid w:val="00553286"/>
    <w:rsid w:val="005543E7"/>
    <w:rsid w:val="005544D9"/>
    <w:rsid w:val="005545DE"/>
    <w:rsid w:val="005552D0"/>
    <w:rsid w:val="00555409"/>
    <w:rsid w:val="00555BD5"/>
    <w:rsid w:val="00555EC3"/>
    <w:rsid w:val="0055601B"/>
    <w:rsid w:val="00556884"/>
    <w:rsid w:val="00556948"/>
    <w:rsid w:val="005570F6"/>
    <w:rsid w:val="0055724A"/>
    <w:rsid w:val="00557371"/>
    <w:rsid w:val="00557464"/>
    <w:rsid w:val="005575CE"/>
    <w:rsid w:val="005578AB"/>
    <w:rsid w:val="00557DA3"/>
    <w:rsid w:val="005609BD"/>
    <w:rsid w:val="00561EF7"/>
    <w:rsid w:val="00561FF6"/>
    <w:rsid w:val="00562256"/>
    <w:rsid w:val="0056244B"/>
    <w:rsid w:val="005625D5"/>
    <w:rsid w:val="00562AB7"/>
    <w:rsid w:val="00562CCC"/>
    <w:rsid w:val="00563362"/>
    <w:rsid w:val="00563ABE"/>
    <w:rsid w:val="00564826"/>
    <w:rsid w:val="00564928"/>
    <w:rsid w:val="00564A47"/>
    <w:rsid w:val="0056564A"/>
    <w:rsid w:val="0056569A"/>
    <w:rsid w:val="00565E4D"/>
    <w:rsid w:val="00566131"/>
    <w:rsid w:val="00566E61"/>
    <w:rsid w:val="00567740"/>
    <w:rsid w:val="00567AD4"/>
    <w:rsid w:val="0057043E"/>
    <w:rsid w:val="00570685"/>
    <w:rsid w:val="00570AD0"/>
    <w:rsid w:val="00570BB0"/>
    <w:rsid w:val="00571366"/>
    <w:rsid w:val="00571D72"/>
    <w:rsid w:val="0057286D"/>
    <w:rsid w:val="005728CA"/>
    <w:rsid w:val="0057365C"/>
    <w:rsid w:val="00574718"/>
    <w:rsid w:val="00574757"/>
    <w:rsid w:val="00574E7C"/>
    <w:rsid w:val="0057590D"/>
    <w:rsid w:val="005763D1"/>
    <w:rsid w:val="005767E8"/>
    <w:rsid w:val="0057730A"/>
    <w:rsid w:val="00577C21"/>
    <w:rsid w:val="0058078E"/>
    <w:rsid w:val="00580A7E"/>
    <w:rsid w:val="005811DA"/>
    <w:rsid w:val="005824A1"/>
    <w:rsid w:val="00583649"/>
    <w:rsid w:val="005841DE"/>
    <w:rsid w:val="0058465B"/>
    <w:rsid w:val="00584BFE"/>
    <w:rsid w:val="00584FAD"/>
    <w:rsid w:val="00586255"/>
    <w:rsid w:val="005868D2"/>
    <w:rsid w:val="00586E0C"/>
    <w:rsid w:val="00587103"/>
    <w:rsid w:val="0058775F"/>
    <w:rsid w:val="005903A8"/>
    <w:rsid w:val="0059065F"/>
    <w:rsid w:val="00590FC3"/>
    <w:rsid w:val="00591D41"/>
    <w:rsid w:val="00592D05"/>
    <w:rsid w:val="00593058"/>
    <w:rsid w:val="005940A8"/>
    <w:rsid w:val="005942AC"/>
    <w:rsid w:val="0059633B"/>
    <w:rsid w:val="005963BE"/>
    <w:rsid w:val="00596DDE"/>
    <w:rsid w:val="005976ED"/>
    <w:rsid w:val="005979A3"/>
    <w:rsid w:val="00597EF5"/>
    <w:rsid w:val="00597FC9"/>
    <w:rsid w:val="005A0068"/>
    <w:rsid w:val="005A0767"/>
    <w:rsid w:val="005A0B46"/>
    <w:rsid w:val="005A17B6"/>
    <w:rsid w:val="005A224D"/>
    <w:rsid w:val="005A44FD"/>
    <w:rsid w:val="005A4EBD"/>
    <w:rsid w:val="005A5F10"/>
    <w:rsid w:val="005A6108"/>
    <w:rsid w:val="005A6329"/>
    <w:rsid w:val="005A657F"/>
    <w:rsid w:val="005A7E31"/>
    <w:rsid w:val="005B0B08"/>
    <w:rsid w:val="005B0E78"/>
    <w:rsid w:val="005B117C"/>
    <w:rsid w:val="005B183E"/>
    <w:rsid w:val="005B1E12"/>
    <w:rsid w:val="005B278F"/>
    <w:rsid w:val="005B3259"/>
    <w:rsid w:val="005B4097"/>
    <w:rsid w:val="005B5133"/>
    <w:rsid w:val="005B5550"/>
    <w:rsid w:val="005B595D"/>
    <w:rsid w:val="005B79A3"/>
    <w:rsid w:val="005C07CC"/>
    <w:rsid w:val="005C08CC"/>
    <w:rsid w:val="005C092B"/>
    <w:rsid w:val="005C0E25"/>
    <w:rsid w:val="005C0E51"/>
    <w:rsid w:val="005C17F1"/>
    <w:rsid w:val="005C2E16"/>
    <w:rsid w:val="005C31FF"/>
    <w:rsid w:val="005C3BD4"/>
    <w:rsid w:val="005C3D17"/>
    <w:rsid w:val="005C4A4F"/>
    <w:rsid w:val="005C4C8B"/>
    <w:rsid w:val="005C5902"/>
    <w:rsid w:val="005C5B99"/>
    <w:rsid w:val="005C5C13"/>
    <w:rsid w:val="005C7288"/>
    <w:rsid w:val="005D0983"/>
    <w:rsid w:val="005D0AB1"/>
    <w:rsid w:val="005D0B5A"/>
    <w:rsid w:val="005D11D2"/>
    <w:rsid w:val="005D15A8"/>
    <w:rsid w:val="005D1939"/>
    <w:rsid w:val="005D1AF2"/>
    <w:rsid w:val="005D1B0D"/>
    <w:rsid w:val="005D2D2C"/>
    <w:rsid w:val="005D3373"/>
    <w:rsid w:val="005D3E31"/>
    <w:rsid w:val="005D52B2"/>
    <w:rsid w:val="005D6A91"/>
    <w:rsid w:val="005E0C77"/>
    <w:rsid w:val="005E0EA3"/>
    <w:rsid w:val="005E13F7"/>
    <w:rsid w:val="005E18B0"/>
    <w:rsid w:val="005E1913"/>
    <w:rsid w:val="005E1CA8"/>
    <w:rsid w:val="005E3424"/>
    <w:rsid w:val="005E457B"/>
    <w:rsid w:val="005E4D9D"/>
    <w:rsid w:val="005E5685"/>
    <w:rsid w:val="005E5948"/>
    <w:rsid w:val="005E5C2B"/>
    <w:rsid w:val="005E653C"/>
    <w:rsid w:val="005E6D35"/>
    <w:rsid w:val="005E70FA"/>
    <w:rsid w:val="005E7953"/>
    <w:rsid w:val="005E7A51"/>
    <w:rsid w:val="005F0084"/>
    <w:rsid w:val="005F0256"/>
    <w:rsid w:val="005F15FF"/>
    <w:rsid w:val="005F1FA9"/>
    <w:rsid w:val="005F2132"/>
    <w:rsid w:val="005F297C"/>
    <w:rsid w:val="005F2D8C"/>
    <w:rsid w:val="005F30F2"/>
    <w:rsid w:val="005F3559"/>
    <w:rsid w:val="005F3F94"/>
    <w:rsid w:val="005F4E78"/>
    <w:rsid w:val="005F5078"/>
    <w:rsid w:val="005F66DC"/>
    <w:rsid w:val="005F6C0D"/>
    <w:rsid w:val="005F6E24"/>
    <w:rsid w:val="005F7B93"/>
    <w:rsid w:val="00600418"/>
    <w:rsid w:val="0060087E"/>
    <w:rsid w:val="00600A66"/>
    <w:rsid w:val="006018A7"/>
    <w:rsid w:val="00601A46"/>
    <w:rsid w:val="00601A47"/>
    <w:rsid w:val="00601A51"/>
    <w:rsid w:val="00601D20"/>
    <w:rsid w:val="0060231B"/>
    <w:rsid w:val="0060254E"/>
    <w:rsid w:val="00603366"/>
    <w:rsid w:val="00605A4B"/>
    <w:rsid w:val="00606946"/>
    <w:rsid w:val="00607465"/>
    <w:rsid w:val="00607B72"/>
    <w:rsid w:val="0061054F"/>
    <w:rsid w:val="0061075D"/>
    <w:rsid w:val="00611C13"/>
    <w:rsid w:val="00612865"/>
    <w:rsid w:val="006133AF"/>
    <w:rsid w:val="006144C3"/>
    <w:rsid w:val="00614824"/>
    <w:rsid w:val="00614ABF"/>
    <w:rsid w:val="00616275"/>
    <w:rsid w:val="006163D2"/>
    <w:rsid w:val="00616AB1"/>
    <w:rsid w:val="0061755C"/>
    <w:rsid w:val="00617F2F"/>
    <w:rsid w:val="0062041E"/>
    <w:rsid w:val="00621218"/>
    <w:rsid w:val="00621B8D"/>
    <w:rsid w:val="00621FCF"/>
    <w:rsid w:val="00622474"/>
    <w:rsid w:val="0062247D"/>
    <w:rsid w:val="0062293C"/>
    <w:rsid w:val="006236B4"/>
    <w:rsid w:val="00623A10"/>
    <w:rsid w:val="00624813"/>
    <w:rsid w:val="00624982"/>
    <w:rsid w:val="00624D39"/>
    <w:rsid w:val="00624E23"/>
    <w:rsid w:val="0062510F"/>
    <w:rsid w:val="00625B8E"/>
    <w:rsid w:val="00625BD1"/>
    <w:rsid w:val="006262CC"/>
    <w:rsid w:val="0062645C"/>
    <w:rsid w:val="006264FC"/>
    <w:rsid w:val="00627969"/>
    <w:rsid w:val="00627998"/>
    <w:rsid w:val="00627F43"/>
    <w:rsid w:val="006300F7"/>
    <w:rsid w:val="006309EE"/>
    <w:rsid w:val="0063122F"/>
    <w:rsid w:val="00631B04"/>
    <w:rsid w:val="006320A6"/>
    <w:rsid w:val="00632221"/>
    <w:rsid w:val="00634347"/>
    <w:rsid w:val="00634798"/>
    <w:rsid w:val="00634A3A"/>
    <w:rsid w:val="00634D1F"/>
    <w:rsid w:val="00636969"/>
    <w:rsid w:val="00636B5F"/>
    <w:rsid w:val="0063776F"/>
    <w:rsid w:val="006379C9"/>
    <w:rsid w:val="006379EF"/>
    <w:rsid w:val="00637CCA"/>
    <w:rsid w:val="00637D4B"/>
    <w:rsid w:val="00640300"/>
    <w:rsid w:val="00640361"/>
    <w:rsid w:val="0064091C"/>
    <w:rsid w:val="0064104F"/>
    <w:rsid w:val="00641B8E"/>
    <w:rsid w:val="00641BCE"/>
    <w:rsid w:val="0064214B"/>
    <w:rsid w:val="0064271D"/>
    <w:rsid w:val="0064286C"/>
    <w:rsid w:val="00642CCD"/>
    <w:rsid w:val="00643C6F"/>
    <w:rsid w:val="00645822"/>
    <w:rsid w:val="00646189"/>
    <w:rsid w:val="006462BC"/>
    <w:rsid w:val="0064642D"/>
    <w:rsid w:val="006464AD"/>
    <w:rsid w:val="00646F38"/>
    <w:rsid w:val="00647AFC"/>
    <w:rsid w:val="00647C29"/>
    <w:rsid w:val="00650410"/>
    <w:rsid w:val="00651014"/>
    <w:rsid w:val="00651163"/>
    <w:rsid w:val="00651296"/>
    <w:rsid w:val="006518F3"/>
    <w:rsid w:val="00651E07"/>
    <w:rsid w:val="0065279C"/>
    <w:rsid w:val="006528D8"/>
    <w:rsid w:val="0065320C"/>
    <w:rsid w:val="0065541C"/>
    <w:rsid w:val="00655BF3"/>
    <w:rsid w:val="00655E85"/>
    <w:rsid w:val="00655EAD"/>
    <w:rsid w:val="0065619A"/>
    <w:rsid w:val="00656372"/>
    <w:rsid w:val="00656631"/>
    <w:rsid w:val="0065679F"/>
    <w:rsid w:val="00656827"/>
    <w:rsid w:val="00657210"/>
    <w:rsid w:val="00657780"/>
    <w:rsid w:val="0066001C"/>
    <w:rsid w:val="00660054"/>
    <w:rsid w:val="006600A7"/>
    <w:rsid w:val="00661992"/>
    <w:rsid w:val="00662188"/>
    <w:rsid w:val="006627B2"/>
    <w:rsid w:val="00662990"/>
    <w:rsid w:val="006636A6"/>
    <w:rsid w:val="00663B07"/>
    <w:rsid w:val="00663B83"/>
    <w:rsid w:val="00663E35"/>
    <w:rsid w:val="006641DF"/>
    <w:rsid w:val="00664283"/>
    <w:rsid w:val="006646E0"/>
    <w:rsid w:val="006650B0"/>
    <w:rsid w:val="00665482"/>
    <w:rsid w:val="00665647"/>
    <w:rsid w:val="00665872"/>
    <w:rsid w:val="006668DD"/>
    <w:rsid w:val="006701DE"/>
    <w:rsid w:val="006703B6"/>
    <w:rsid w:val="006703F1"/>
    <w:rsid w:val="0067145F"/>
    <w:rsid w:val="00671502"/>
    <w:rsid w:val="0067164F"/>
    <w:rsid w:val="00671CD5"/>
    <w:rsid w:val="00671FCF"/>
    <w:rsid w:val="00672049"/>
    <w:rsid w:val="00672115"/>
    <w:rsid w:val="006723AA"/>
    <w:rsid w:val="00672971"/>
    <w:rsid w:val="00673AE1"/>
    <w:rsid w:val="0067406D"/>
    <w:rsid w:val="0067450B"/>
    <w:rsid w:val="0067469D"/>
    <w:rsid w:val="006746A8"/>
    <w:rsid w:val="00674EE4"/>
    <w:rsid w:val="00675EEB"/>
    <w:rsid w:val="00676EA9"/>
    <w:rsid w:val="00680487"/>
    <w:rsid w:val="006809A8"/>
    <w:rsid w:val="0068105E"/>
    <w:rsid w:val="00681503"/>
    <w:rsid w:val="0068193D"/>
    <w:rsid w:val="00681CC7"/>
    <w:rsid w:val="00681CE3"/>
    <w:rsid w:val="006820F6"/>
    <w:rsid w:val="006820FB"/>
    <w:rsid w:val="00682D13"/>
    <w:rsid w:val="00683763"/>
    <w:rsid w:val="00683F2F"/>
    <w:rsid w:val="0068487C"/>
    <w:rsid w:val="006855AF"/>
    <w:rsid w:val="006857DB"/>
    <w:rsid w:val="006858B6"/>
    <w:rsid w:val="00685FC3"/>
    <w:rsid w:val="00687494"/>
    <w:rsid w:val="00690A18"/>
    <w:rsid w:val="00691260"/>
    <w:rsid w:val="00691692"/>
    <w:rsid w:val="00691B09"/>
    <w:rsid w:val="00691D2E"/>
    <w:rsid w:val="006920B7"/>
    <w:rsid w:val="0069276C"/>
    <w:rsid w:val="00692BF1"/>
    <w:rsid w:val="00693710"/>
    <w:rsid w:val="00693722"/>
    <w:rsid w:val="00694DED"/>
    <w:rsid w:val="00695091"/>
    <w:rsid w:val="006955B9"/>
    <w:rsid w:val="00696810"/>
    <w:rsid w:val="00696B3E"/>
    <w:rsid w:val="00697052"/>
    <w:rsid w:val="00697612"/>
    <w:rsid w:val="00697D10"/>
    <w:rsid w:val="006A0005"/>
    <w:rsid w:val="006A02BC"/>
    <w:rsid w:val="006A11FC"/>
    <w:rsid w:val="006A121A"/>
    <w:rsid w:val="006A1F7A"/>
    <w:rsid w:val="006A3678"/>
    <w:rsid w:val="006A3CEE"/>
    <w:rsid w:val="006A44ED"/>
    <w:rsid w:val="006A53FA"/>
    <w:rsid w:val="006A543C"/>
    <w:rsid w:val="006A5488"/>
    <w:rsid w:val="006A5999"/>
    <w:rsid w:val="006A5D2B"/>
    <w:rsid w:val="006A5D62"/>
    <w:rsid w:val="006A5DAA"/>
    <w:rsid w:val="006A62C9"/>
    <w:rsid w:val="006A6398"/>
    <w:rsid w:val="006A64E4"/>
    <w:rsid w:val="006A6FA1"/>
    <w:rsid w:val="006A70A5"/>
    <w:rsid w:val="006A72A1"/>
    <w:rsid w:val="006A7AEA"/>
    <w:rsid w:val="006A7E1E"/>
    <w:rsid w:val="006B018E"/>
    <w:rsid w:val="006B092A"/>
    <w:rsid w:val="006B0A9E"/>
    <w:rsid w:val="006B0BFD"/>
    <w:rsid w:val="006B1B00"/>
    <w:rsid w:val="006B2B8E"/>
    <w:rsid w:val="006B2B99"/>
    <w:rsid w:val="006B2F20"/>
    <w:rsid w:val="006B327C"/>
    <w:rsid w:val="006B3B20"/>
    <w:rsid w:val="006B5358"/>
    <w:rsid w:val="006B59CA"/>
    <w:rsid w:val="006B6675"/>
    <w:rsid w:val="006B678B"/>
    <w:rsid w:val="006B6A9F"/>
    <w:rsid w:val="006B7333"/>
    <w:rsid w:val="006B767E"/>
    <w:rsid w:val="006B7D67"/>
    <w:rsid w:val="006C00EA"/>
    <w:rsid w:val="006C034B"/>
    <w:rsid w:val="006C0459"/>
    <w:rsid w:val="006C1BA4"/>
    <w:rsid w:val="006C23F4"/>
    <w:rsid w:val="006C26B3"/>
    <w:rsid w:val="006C29F2"/>
    <w:rsid w:val="006C2F3E"/>
    <w:rsid w:val="006C2F97"/>
    <w:rsid w:val="006C306A"/>
    <w:rsid w:val="006C33D0"/>
    <w:rsid w:val="006C3649"/>
    <w:rsid w:val="006C4715"/>
    <w:rsid w:val="006C47F4"/>
    <w:rsid w:val="006C4B4B"/>
    <w:rsid w:val="006C5B42"/>
    <w:rsid w:val="006C5F68"/>
    <w:rsid w:val="006C75EF"/>
    <w:rsid w:val="006C7736"/>
    <w:rsid w:val="006C78AF"/>
    <w:rsid w:val="006C7C8E"/>
    <w:rsid w:val="006D1F4B"/>
    <w:rsid w:val="006D21FF"/>
    <w:rsid w:val="006D2DAA"/>
    <w:rsid w:val="006D3783"/>
    <w:rsid w:val="006D3AE6"/>
    <w:rsid w:val="006D4751"/>
    <w:rsid w:val="006D48D6"/>
    <w:rsid w:val="006D4D96"/>
    <w:rsid w:val="006D5677"/>
    <w:rsid w:val="006D56CA"/>
    <w:rsid w:val="006D78A2"/>
    <w:rsid w:val="006D7E33"/>
    <w:rsid w:val="006E133D"/>
    <w:rsid w:val="006E245D"/>
    <w:rsid w:val="006E28DD"/>
    <w:rsid w:val="006E29AE"/>
    <w:rsid w:val="006E3F98"/>
    <w:rsid w:val="006E460B"/>
    <w:rsid w:val="006E4F19"/>
    <w:rsid w:val="006E55D6"/>
    <w:rsid w:val="006E56FD"/>
    <w:rsid w:val="006E5FA6"/>
    <w:rsid w:val="006E64A0"/>
    <w:rsid w:val="006E64AF"/>
    <w:rsid w:val="006E66E9"/>
    <w:rsid w:val="006E7055"/>
    <w:rsid w:val="006E7457"/>
    <w:rsid w:val="006E799F"/>
    <w:rsid w:val="006E7CC2"/>
    <w:rsid w:val="006E7F75"/>
    <w:rsid w:val="006F059B"/>
    <w:rsid w:val="006F0661"/>
    <w:rsid w:val="006F10B8"/>
    <w:rsid w:val="006F14F3"/>
    <w:rsid w:val="006F237B"/>
    <w:rsid w:val="006F26C6"/>
    <w:rsid w:val="006F270F"/>
    <w:rsid w:val="006F27A7"/>
    <w:rsid w:val="006F2B5E"/>
    <w:rsid w:val="006F38B0"/>
    <w:rsid w:val="006F3E96"/>
    <w:rsid w:val="006F3F2C"/>
    <w:rsid w:val="006F438C"/>
    <w:rsid w:val="006F487F"/>
    <w:rsid w:val="006F4BC2"/>
    <w:rsid w:val="006F5124"/>
    <w:rsid w:val="006F55F4"/>
    <w:rsid w:val="006F5AA7"/>
    <w:rsid w:val="006F5B92"/>
    <w:rsid w:val="006F5FDA"/>
    <w:rsid w:val="006F618D"/>
    <w:rsid w:val="006F624C"/>
    <w:rsid w:val="006F66AA"/>
    <w:rsid w:val="006F69F7"/>
    <w:rsid w:val="006F6BFD"/>
    <w:rsid w:val="006F7C29"/>
    <w:rsid w:val="007001BD"/>
    <w:rsid w:val="007006CD"/>
    <w:rsid w:val="00700A43"/>
    <w:rsid w:val="00700C6D"/>
    <w:rsid w:val="00700F18"/>
    <w:rsid w:val="00700F40"/>
    <w:rsid w:val="007025E4"/>
    <w:rsid w:val="00703AFC"/>
    <w:rsid w:val="0070409A"/>
    <w:rsid w:val="007045DB"/>
    <w:rsid w:val="00704A95"/>
    <w:rsid w:val="0070597D"/>
    <w:rsid w:val="007064A5"/>
    <w:rsid w:val="00712FF7"/>
    <w:rsid w:val="0071367D"/>
    <w:rsid w:val="007149D5"/>
    <w:rsid w:val="007161F0"/>
    <w:rsid w:val="0071644E"/>
    <w:rsid w:val="00716832"/>
    <w:rsid w:val="00717971"/>
    <w:rsid w:val="00721377"/>
    <w:rsid w:val="007214D6"/>
    <w:rsid w:val="00721583"/>
    <w:rsid w:val="00723007"/>
    <w:rsid w:val="007237BA"/>
    <w:rsid w:val="007237F6"/>
    <w:rsid w:val="00723D95"/>
    <w:rsid w:val="00725072"/>
    <w:rsid w:val="00725E01"/>
    <w:rsid w:val="00725FA7"/>
    <w:rsid w:val="0072623F"/>
    <w:rsid w:val="0072702F"/>
    <w:rsid w:val="00727554"/>
    <w:rsid w:val="00730E8D"/>
    <w:rsid w:val="00731750"/>
    <w:rsid w:val="00731B88"/>
    <w:rsid w:val="00731C20"/>
    <w:rsid w:val="00732DCE"/>
    <w:rsid w:val="00732F9E"/>
    <w:rsid w:val="007334FF"/>
    <w:rsid w:val="007341FD"/>
    <w:rsid w:val="007356CE"/>
    <w:rsid w:val="007357D8"/>
    <w:rsid w:val="007365DB"/>
    <w:rsid w:val="00736A2F"/>
    <w:rsid w:val="00736B86"/>
    <w:rsid w:val="00736FD4"/>
    <w:rsid w:val="00737B55"/>
    <w:rsid w:val="00737E81"/>
    <w:rsid w:val="007408BB"/>
    <w:rsid w:val="00740DF4"/>
    <w:rsid w:val="00741008"/>
    <w:rsid w:val="0074121E"/>
    <w:rsid w:val="00741C6B"/>
    <w:rsid w:val="00743DD5"/>
    <w:rsid w:val="00743F9A"/>
    <w:rsid w:val="0074431C"/>
    <w:rsid w:val="007446CE"/>
    <w:rsid w:val="00744E29"/>
    <w:rsid w:val="00745693"/>
    <w:rsid w:val="00745752"/>
    <w:rsid w:val="00746188"/>
    <w:rsid w:val="00746729"/>
    <w:rsid w:val="00746F12"/>
    <w:rsid w:val="007478B4"/>
    <w:rsid w:val="0075058B"/>
    <w:rsid w:val="0075096B"/>
    <w:rsid w:val="00751637"/>
    <w:rsid w:val="007521A3"/>
    <w:rsid w:val="00752543"/>
    <w:rsid w:val="00752614"/>
    <w:rsid w:val="007534EA"/>
    <w:rsid w:val="00753989"/>
    <w:rsid w:val="0075419E"/>
    <w:rsid w:val="007545C3"/>
    <w:rsid w:val="00756BBB"/>
    <w:rsid w:val="00756E5F"/>
    <w:rsid w:val="007572CB"/>
    <w:rsid w:val="00757947"/>
    <w:rsid w:val="00757E27"/>
    <w:rsid w:val="00760855"/>
    <w:rsid w:val="0076085A"/>
    <w:rsid w:val="00761959"/>
    <w:rsid w:val="00761BD6"/>
    <w:rsid w:val="00761DE8"/>
    <w:rsid w:val="007624D7"/>
    <w:rsid w:val="00763710"/>
    <w:rsid w:val="00763990"/>
    <w:rsid w:val="00763DD8"/>
    <w:rsid w:val="00764193"/>
    <w:rsid w:val="0076559B"/>
    <w:rsid w:val="00765B9A"/>
    <w:rsid w:val="00765C27"/>
    <w:rsid w:val="00766224"/>
    <w:rsid w:val="007663CF"/>
    <w:rsid w:val="00766608"/>
    <w:rsid w:val="0076676C"/>
    <w:rsid w:val="00766B80"/>
    <w:rsid w:val="0076734B"/>
    <w:rsid w:val="00767828"/>
    <w:rsid w:val="00767DCA"/>
    <w:rsid w:val="00767F5E"/>
    <w:rsid w:val="00767FAD"/>
    <w:rsid w:val="00771944"/>
    <w:rsid w:val="00771B7F"/>
    <w:rsid w:val="00772E15"/>
    <w:rsid w:val="00773612"/>
    <w:rsid w:val="00773D05"/>
    <w:rsid w:val="00774284"/>
    <w:rsid w:val="007744BE"/>
    <w:rsid w:val="00774A50"/>
    <w:rsid w:val="007755BE"/>
    <w:rsid w:val="007778EB"/>
    <w:rsid w:val="00780220"/>
    <w:rsid w:val="00780272"/>
    <w:rsid w:val="00780D35"/>
    <w:rsid w:val="00781641"/>
    <w:rsid w:val="00781C0B"/>
    <w:rsid w:val="00782D1B"/>
    <w:rsid w:val="00783271"/>
    <w:rsid w:val="0078468C"/>
    <w:rsid w:val="00784D56"/>
    <w:rsid w:val="0078566D"/>
    <w:rsid w:val="00786BA5"/>
    <w:rsid w:val="00787127"/>
    <w:rsid w:val="007874CA"/>
    <w:rsid w:val="007904DA"/>
    <w:rsid w:val="00790D9D"/>
    <w:rsid w:val="0079166A"/>
    <w:rsid w:val="00791A5A"/>
    <w:rsid w:val="00791CE8"/>
    <w:rsid w:val="007921A1"/>
    <w:rsid w:val="00792440"/>
    <w:rsid w:val="00792882"/>
    <w:rsid w:val="00793001"/>
    <w:rsid w:val="0079332E"/>
    <w:rsid w:val="007942BF"/>
    <w:rsid w:val="00794B9E"/>
    <w:rsid w:val="00795A95"/>
    <w:rsid w:val="00797176"/>
    <w:rsid w:val="0079772D"/>
    <w:rsid w:val="007A0112"/>
    <w:rsid w:val="007A1A5F"/>
    <w:rsid w:val="007A22A4"/>
    <w:rsid w:val="007A3076"/>
    <w:rsid w:val="007A3A1A"/>
    <w:rsid w:val="007A4602"/>
    <w:rsid w:val="007A5167"/>
    <w:rsid w:val="007A54A0"/>
    <w:rsid w:val="007A55D5"/>
    <w:rsid w:val="007A5A65"/>
    <w:rsid w:val="007A5B29"/>
    <w:rsid w:val="007A5D93"/>
    <w:rsid w:val="007A5FF6"/>
    <w:rsid w:val="007A6187"/>
    <w:rsid w:val="007A6368"/>
    <w:rsid w:val="007A664E"/>
    <w:rsid w:val="007A66D8"/>
    <w:rsid w:val="007A6E50"/>
    <w:rsid w:val="007A7526"/>
    <w:rsid w:val="007A75F8"/>
    <w:rsid w:val="007A77D4"/>
    <w:rsid w:val="007A7883"/>
    <w:rsid w:val="007B0166"/>
    <w:rsid w:val="007B0201"/>
    <w:rsid w:val="007B0355"/>
    <w:rsid w:val="007B09A4"/>
    <w:rsid w:val="007B0B6D"/>
    <w:rsid w:val="007B0C68"/>
    <w:rsid w:val="007B176B"/>
    <w:rsid w:val="007B2C11"/>
    <w:rsid w:val="007B31B9"/>
    <w:rsid w:val="007B4D60"/>
    <w:rsid w:val="007B56C0"/>
    <w:rsid w:val="007B5D43"/>
    <w:rsid w:val="007B6D86"/>
    <w:rsid w:val="007B7925"/>
    <w:rsid w:val="007B7E5A"/>
    <w:rsid w:val="007C02A9"/>
    <w:rsid w:val="007C1024"/>
    <w:rsid w:val="007C1748"/>
    <w:rsid w:val="007C1F4E"/>
    <w:rsid w:val="007C2050"/>
    <w:rsid w:val="007C2132"/>
    <w:rsid w:val="007C2D13"/>
    <w:rsid w:val="007C3444"/>
    <w:rsid w:val="007C3A40"/>
    <w:rsid w:val="007C4000"/>
    <w:rsid w:val="007C5ACD"/>
    <w:rsid w:val="007C5FB5"/>
    <w:rsid w:val="007C72E4"/>
    <w:rsid w:val="007D02A7"/>
    <w:rsid w:val="007D0795"/>
    <w:rsid w:val="007D1642"/>
    <w:rsid w:val="007D1891"/>
    <w:rsid w:val="007D1E26"/>
    <w:rsid w:val="007D2912"/>
    <w:rsid w:val="007D36DA"/>
    <w:rsid w:val="007D50F8"/>
    <w:rsid w:val="007D5894"/>
    <w:rsid w:val="007D59F2"/>
    <w:rsid w:val="007D6902"/>
    <w:rsid w:val="007D6E1D"/>
    <w:rsid w:val="007D6E64"/>
    <w:rsid w:val="007D6F03"/>
    <w:rsid w:val="007E015B"/>
    <w:rsid w:val="007E1092"/>
    <w:rsid w:val="007E191A"/>
    <w:rsid w:val="007E3AAE"/>
    <w:rsid w:val="007E3F77"/>
    <w:rsid w:val="007E4090"/>
    <w:rsid w:val="007E441C"/>
    <w:rsid w:val="007E453E"/>
    <w:rsid w:val="007E4BC5"/>
    <w:rsid w:val="007E4CBD"/>
    <w:rsid w:val="007E579C"/>
    <w:rsid w:val="007E591D"/>
    <w:rsid w:val="007E667F"/>
    <w:rsid w:val="007E6F3A"/>
    <w:rsid w:val="007E76C4"/>
    <w:rsid w:val="007E773E"/>
    <w:rsid w:val="007E7B99"/>
    <w:rsid w:val="007F013D"/>
    <w:rsid w:val="007F0280"/>
    <w:rsid w:val="007F056C"/>
    <w:rsid w:val="007F0A76"/>
    <w:rsid w:val="007F0D0C"/>
    <w:rsid w:val="007F15C2"/>
    <w:rsid w:val="007F20ED"/>
    <w:rsid w:val="007F22C4"/>
    <w:rsid w:val="007F25ED"/>
    <w:rsid w:val="007F2A66"/>
    <w:rsid w:val="007F310D"/>
    <w:rsid w:val="007F3E00"/>
    <w:rsid w:val="007F57C0"/>
    <w:rsid w:val="007F65A2"/>
    <w:rsid w:val="007F6818"/>
    <w:rsid w:val="007F7872"/>
    <w:rsid w:val="008000DB"/>
    <w:rsid w:val="008001AB"/>
    <w:rsid w:val="00800526"/>
    <w:rsid w:val="008018E4"/>
    <w:rsid w:val="00801D86"/>
    <w:rsid w:val="0080207F"/>
    <w:rsid w:val="00802280"/>
    <w:rsid w:val="00802C7C"/>
    <w:rsid w:val="0080420D"/>
    <w:rsid w:val="00805408"/>
    <w:rsid w:val="00805C11"/>
    <w:rsid w:val="00805D8B"/>
    <w:rsid w:val="00806D96"/>
    <w:rsid w:val="00807800"/>
    <w:rsid w:val="0080796C"/>
    <w:rsid w:val="0081054A"/>
    <w:rsid w:val="00810DEE"/>
    <w:rsid w:val="0081162D"/>
    <w:rsid w:val="00811C70"/>
    <w:rsid w:val="00811ECE"/>
    <w:rsid w:val="00812E11"/>
    <w:rsid w:val="00812E15"/>
    <w:rsid w:val="00812F53"/>
    <w:rsid w:val="008131B1"/>
    <w:rsid w:val="008135D7"/>
    <w:rsid w:val="00813AED"/>
    <w:rsid w:val="00813C72"/>
    <w:rsid w:val="00813D59"/>
    <w:rsid w:val="00813F4E"/>
    <w:rsid w:val="00815695"/>
    <w:rsid w:val="008159A3"/>
    <w:rsid w:val="00815EB7"/>
    <w:rsid w:val="008163AC"/>
    <w:rsid w:val="00816801"/>
    <w:rsid w:val="00816984"/>
    <w:rsid w:val="0081708C"/>
    <w:rsid w:val="00817A00"/>
    <w:rsid w:val="00820369"/>
    <w:rsid w:val="008212B9"/>
    <w:rsid w:val="00822419"/>
    <w:rsid w:val="0082245D"/>
    <w:rsid w:val="00822F29"/>
    <w:rsid w:val="0082409E"/>
    <w:rsid w:val="00824D82"/>
    <w:rsid w:val="0082593D"/>
    <w:rsid w:val="00825E9A"/>
    <w:rsid w:val="008267D8"/>
    <w:rsid w:val="008270EC"/>
    <w:rsid w:val="00827228"/>
    <w:rsid w:val="00827B9B"/>
    <w:rsid w:val="0083065A"/>
    <w:rsid w:val="0083098D"/>
    <w:rsid w:val="00830AD9"/>
    <w:rsid w:val="00831761"/>
    <w:rsid w:val="00831A49"/>
    <w:rsid w:val="00831DF8"/>
    <w:rsid w:val="00832D09"/>
    <w:rsid w:val="00832E50"/>
    <w:rsid w:val="0083428F"/>
    <w:rsid w:val="00834826"/>
    <w:rsid w:val="00834B0A"/>
    <w:rsid w:val="008361D9"/>
    <w:rsid w:val="0083646E"/>
    <w:rsid w:val="00837A11"/>
    <w:rsid w:val="00837A8B"/>
    <w:rsid w:val="00837EB5"/>
    <w:rsid w:val="00837F79"/>
    <w:rsid w:val="00840BDE"/>
    <w:rsid w:val="00840D79"/>
    <w:rsid w:val="00842690"/>
    <w:rsid w:val="008426F6"/>
    <w:rsid w:val="00843458"/>
    <w:rsid w:val="00843792"/>
    <w:rsid w:val="008439D6"/>
    <w:rsid w:val="008459D0"/>
    <w:rsid w:val="00845B88"/>
    <w:rsid w:val="00846C37"/>
    <w:rsid w:val="00850339"/>
    <w:rsid w:val="008509F5"/>
    <w:rsid w:val="00851579"/>
    <w:rsid w:val="00851581"/>
    <w:rsid w:val="0085239A"/>
    <w:rsid w:val="00853139"/>
    <w:rsid w:val="008539A5"/>
    <w:rsid w:val="00853CBD"/>
    <w:rsid w:val="008555E4"/>
    <w:rsid w:val="00855F13"/>
    <w:rsid w:val="008563DA"/>
    <w:rsid w:val="00857F4A"/>
    <w:rsid w:val="008601B4"/>
    <w:rsid w:val="00860516"/>
    <w:rsid w:val="00860B98"/>
    <w:rsid w:val="0086146D"/>
    <w:rsid w:val="00861F45"/>
    <w:rsid w:val="00861F84"/>
    <w:rsid w:val="00862B2B"/>
    <w:rsid w:val="00862E1F"/>
    <w:rsid w:val="00863B4D"/>
    <w:rsid w:val="008653BC"/>
    <w:rsid w:val="00865536"/>
    <w:rsid w:val="0086555E"/>
    <w:rsid w:val="0086577D"/>
    <w:rsid w:val="008659CC"/>
    <w:rsid w:val="00865A00"/>
    <w:rsid w:val="00865EEB"/>
    <w:rsid w:val="00867BB4"/>
    <w:rsid w:val="00867FD9"/>
    <w:rsid w:val="008703C5"/>
    <w:rsid w:val="00870635"/>
    <w:rsid w:val="00870976"/>
    <w:rsid w:val="00870AC2"/>
    <w:rsid w:val="00871F09"/>
    <w:rsid w:val="008721D7"/>
    <w:rsid w:val="00872789"/>
    <w:rsid w:val="00873176"/>
    <w:rsid w:val="0087354A"/>
    <w:rsid w:val="00873FB1"/>
    <w:rsid w:val="008745C9"/>
    <w:rsid w:val="008769F6"/>
    <w:rsid w:val="00877740"/>
    <w:rsid w:val="00877893"/>
    <w:rsid w:val="008779CD"/>
    <w:rsid w:val="00880EF9"/>
    <w:rsid w:val="00881098"/>
    <w:rsid w:val="00881A77"/>
    <w:rsid w:val="008827A4"/>
    <w:rsid w:val="00882BEF"/>
    <w:rsid w:val="00883CF7"/>
    <w:rsid w:val="00883EEF"/>
    <w:rsid w:val="00884077"/>
    <w:rsid w:val="00884B9A"/>
    <w:rsid w:val="0088576E"/>
    <w:rsid w:val="008857CC"/>
    <w:rsid w:val="0088581C"/>
    <w:rsid w:val="00885C34"/>
    <w:rsid w:val="00885CF6"/>
    <w:rsid w:val="00886087"/>
    <w:rsid w:val="00886744"/>
    <w:rsid w:val="00887825"/>
    <w:rsid w:val="00887B13"/>
    <w:rsid w:val="00887C63"/>
    <w:rsid w:val="00887CFE"/>
    <w:rsid w:val="0089023C"/>
    <w:rsid w:val="00891473"/>
    <w:rsid w:val="00891CA4"/>
    <w:rsid w:val="00892404"/>
    <w:rsid w:val="00893746"/>
    <w:rsid w:val="00893DFE"/>
    <w:rsid w:val="008941DA"/>
    <w:rsid w:val="008950A6"/>
    <w:rsid w:val="0089627F"/>
    <w:rsid w:val="008969C5"/>
    <w:rsid w:val="00896B34"/>
    <w:rsid w:val="00897B40"/>
    <w:rsid w:val="008A0691"/>
    <w:rsid w:val="008A08EA"/>
    <w:rsid w:val="008A0FB0"/>
    <w:rsid w:val="008A167C"/>
    <w:rsid w:val="008A1B3E"/>
    <w:rsid w:val="008A2366"/>
    <w:rsid w:val="008A2788"/>
    <w:rsid w:val="008A2D7D"/>
    <w:rsid w:val="008A2F0A"/>
    <w:rsid w:val="008A3044"/>
    <w:rsid w:val="008A4645"/>
    <w:rsid w:val="008A4952"/>
    <w:rsid w:val="008A4AB5"/>
    <w:rsid w:val="008A619D"/>
    <w:rsid w:val="008A626D"/>
    <w:rsid w:val="008A631B"/>
    <w:rsid w:val="008A6762"/>
    <w:rsid w:val="008A77B2"/>
    <w:rsid w:val="008A78F5"/>
    <w:rsid w:val="008A7B94"/>
    <w:rsid w:val="008A7C95"/>
    <w:rsid w:val="008A7FE6"/>
    <w:rsid w:val="008B00CF"/>
    <w:rsid w:val="008B03E3"/>
    <w:rsid w:val="008B0ACE"/>
    <w:rsid w:val="008B1600"/>
    <w:rsid w:val="008B1FB0"/>
    <w:rsid w:val="008B2006"/>
    <w:rsid w:val="008B26E9"/>
    <w:rsid w:val="008B2735"/>
    <w:rsid w:val="008B524E"/>
    <w:rsid w:val="008B57E9"/>
    <w:rsid w:val="008B5A0B"/>
    <w:rsid w:val="008B5B77"/>
    <w:rsid w:val="008B63F6"/>
    <w:rsid w:val="008B69FF"/>
    <w:rsid w:val="008B6A5F"/>
    <w:rsid w:val="008B6ADB"/>
    <w:rsid w:val="008B6BB4"/>
    <w:rsid w:val="008B715F"/>
    <w:rsid w:val="008B73E7"/>
    <w:rsid w:val="008B7584"/>
    <w:rsid w:val="008C10BC"/>
    <w:rsid w:val="008C162F"/>
    <w:rsid w:val="008C17D5"/>
    <w:rsid w:val="008C2B6E"/>
    <w:rsid w:val="008C3487"/>
    <w:rsid w:val="008C3549"/>
    <w:rsid w:val="008C39D0"/>
    <w:rsid w:val="008C4756"/>
    <w:rsid w:val="008C4F7D"/>
    <w:rsid w:val="008C5215"/>
    <w:rsid w:val="008C5BA5"/>
    <w:rsid w:val="008C5C7B"/>
    <w:rsid w:val="008C5D8D"/>
    <w:rsid w:val="008C61B2"/>
    <w:rsid w:val="008C6C5A"/>
    <w:rsid w:val="008C6F2F"/>
    <w:rsid w:val="008C7379"/>
    <w:rsid w:val="008C767E"/>
    <w:rsid w:val="008C7770"/>
    <w:rsid w:val="008C7F05"/>
    <w:rsid w:val="008D059A"/>
    <w:rsid w:val="008D0D48"/>
    <w:rsid w:val="008D1113"/>
    <w:rsid w:val="008D2173"/>
    <w:rsid w:val="008D2BC3"/>
    <w:rsid w:val="008D3431"/>
    <w:rsid w:val="008D3B34"/>
    <w:rsid w:val="008D3C74"/>
    <w:rsid w:val="008D3FCB"/>
    <w:rsid w:val="008D4A12"/>
    <w:rsid w:val="008D5168"/>
    <w:rsid w:val="008D53CA"/>
    <w:rsid w:val="008D6333"/>
    <w:rsid w:val="008D733E"/>
    <w:rsid w:val="008D754F"/>
    <w:rsid w:val="008D7651"/>
    <w:rsid w:val="008D7BFC"/>
    <w:rsid w:val="008E1250"/>
    <w:rsid w:val="008E1717"/>
    <w:rsid w:val="008E1E0A"/>
    <w:rsid w:val="008E2E91"/>
    <w:rsid w:val="008E31A6"/>
    <w:rsid w:val="008E3674"/>
    <w:rsid w:val="008E36C6"/>
    <w:rsid w:val="008E37C7"/>
    <w:rsid w:val="008E3BA3"/>
    <w:rsid w:val="008E3C1F"/>
    <w:rsid w:val="008E3CBD"/>
    <w:rsid w:val="008E5B88"/>
    <w:rsid w:val="008E7077"/>
    <w:rsid w:val="008E72E9"/>
    <w:rsid w:val="008E7DDA"/>
    <w:rsid w:val="008E7E10"/>
    <w:rsid w:val="008F0548"/>
    <w:rsid w:val="008F0882"/>
    <w:rsid w:val="008F0B75"/>
    <w:rsid w:val="008F1470"/>
    <w:rsid w:val="008F188F"/>
    <w:rsid w:val="008F1B17"/>
    <w:rsid w:val="008F228C"/>
    <w:rsid w:val="008F26E1"/>
    <w:rsid w:val="008F2C14"/>
    <w:rsid w:val="008F3353"/>
    <w:rsid w:val="008F6202"/>
    <w:rsid w:val="008F6327"/>
    <w:rsid w:val="008F682A"/>
    <w:rsid w:val="008F6B76"/>
    <w:rsid w:val="008F6E80"/>
    <w:rsid w:val="00900458"/>
    <w:rsid w:val="0090045B"/>
    <w:rsid w:val="00900908"/>
    <w:rsid w:val="00901319"/>
    <w:rsid w:val="00901414"/>
    <w:rsid w:val="009018F3"/>
    <w:rsid w:val="00902342"/>
    <w:rsid w:val="0090317B"/>
    <w:rsid w:val="00903206"/>
    <w:rsid w:val="009036A1"/>
    <w:rsid w:val="00903799"/>
    <w:rsid w:val="0090399F"/>
    <w:rsid w:val="00903A1B"/>
    <w:rsid w:val="00903FA7"/>
    <w:rsid w:val="00904D29"/>
    <w:rsid w:val="00904FC3"/>
    <w:rsid w:val="009051BA"/>
    <w:rsid w:val="00905DF4"/>
    <w:rsid w:val="00906A32"/>
    <w:rsid w:val="00907B0B"/>
    <w:rsid w:val="0091026E"/>
    <w:rsid w:val="009104A9"/>
    <w:rsid w:val="0091069F"/>
    <w:rsid w:val="009107ED"/>
    <w:rsid w:val="009115D8"/>
    <w:rsid w:val="0091180B"/>
    <w:rsid w:val="00911DB3"/>
    <w:rsid w:val="00912325"/>
    <w:rsid w:val="0091262C"/>
    <w:rsid w:val="009129D1"/>
    <w:rsid w:val="00913403"/>
    <w:rsid w:val="00913D56"/>
    <w:rsid w:val="00913E21"/>
    <w:rsid w:val="0091410D"/>
    <w:rsid w:val="00914653"/>
    <w:rsid w:val="009151FC"/>
    <w:rsid w:val="00916803"/>
    <w:rsid w:val="009169EB"/>
    <w:rsid w:val="00916C87"/>
    <w:rsid w:val="00916EA5"/>
    <w:rsid w:val="00921098"/>
    <w:rsid w:val="00921383"/>
    <w:rsid w:val="009223AD"/>
    <w:rsid w:val="00922838"/>
    <w:rsid w:val="00922841"/>
    <w:rsid w:val="00922CE2"/>
    <w:rsid w:val="009240B0"/>
    <w:rsid w:val="009246C6"/>
    <w:rsid w:val="00925871"/>
    <w:rsid w:val="00926273"/>
    <w:rsid w:val="00930336"/>
    <w:rsid w:val="0093104E"/>
    <w:rsid w:val="00932CC9"/>
    <w:rsid w:val="009340B8"/>
    <w:rsid w:val="009341BB"/>
    <w:rsid w:val="009357CC"/>
    <w:rsid w:val="00936469"/>
    <w:rsid w:val="009366CA"/>
    <w:rsid w:val="00936A1C"/>
    <w:rsid w:val="00936A2B"/>
    <w:rsid w:val="00937509"/>
    <w:rsid w:val="0093768C"/>
    <w:rsid w:val="00937A74"/>
    <w:rsid w:val="00937DFE"/>
    <w:rsid w:val="009421C6"/>
    <w:rsid w:val="009428DF"/>
    <w:rsid w:val="00942ECE"/>
    <w:rsid w:val="00943022"/>
    <w:rsid w:val="00943A6A"/>
    <w:rsid w:val="00943A9C"/>
    <w:rsid w:val="00943E61"/>
    <w:rsid w:val="00944694"/>
    <w:rsid w:val="00944757"/>
    <w:rsid w:val="00944921"/>
    <w:rsid w:val="009449EE"/>
    <w:rsid w:val="00944BDB"/>
    <w:rsid w:val="00944E81"/>
    <w:rsid w:val="00946048"/>
    <w:rsid w:val="00946AA7"/>
    <w:rsid w:val="00946D16"/>
    <w:rsid w:val="009470BD"/>
    <w:rsid w:val="009475CD"/>
    <w:rsid w:val="00947B8E"/>
    <w:rsid w:val="00950227"/>
    <w:rsid w:val="00950B10"/>
    <w:rsid w:val="00951F94"/>
    <w:rsid w:val="00952C45"/>
    <w:rsid w:val="009536DB"/>
    <w:rsid w:val="00953C49"/>
    <w:rsid w:val="00953FA6"/>
    <w:rsid w:val="009540B0"/>
    <w:rsid w:val="009541F0"/>
    <w:rsid w:val="00954960"/>
    <w:rsid w:val="00954ED6"/>
    <w:rsid w:val="00955946"/>
    <w:rsid w:val="0095616E"/>
    <w:rsid w:val="00956806"/>
    <w:rsid w:val="00956C3B"/>
    <w:rsid w:val="009574B9"/>
    <w:rsid w:val="009601C2"/>
    <w:rsid w:val="0096145B"/>
    <w:rsid w:val="009614D7"/>
    <w:rsid w:val="00961AF7"/>
    <w:rsid w:val="00961DCF"/>
    <w:rsid w:val="009622BE"/>
    <w:rsid w:val="0096241A"/>
    <w:rsid w:val="009626F3"/>
    <w:rsid w:val="00963936"/>
    <w:rsid w:val="00963ACD"/>
    <w:rsid w:val="0096470B"/>
    <w:rsid w:val="009648CD"/>
    <w:rsid w:val="00964CED"/>
    <w:rsid w:val="00964CF8"/>
    <w:rsid w:val="009650BD"/>
    <w:rsid w:val="009653EF"/>
    <w:rsid w:val="0096558B"/>
    <w:rsid w:val="00965B25"/>
    <w:rsid w:val="00966E48"/>
    <w:rsid w:val="00967593"/>
    <w:rsid w:val="00970008"/>
    <w:rsid w:val="009704BC"/>
    <w:rsid w:val="0097068F"/>
    <w:rsid w:val="00970AC2"/>
    <w:rsid w:val="009714DC"/>
    <w:rsid w:val="00971A4C"/>
    <w:rsid w:val="00971E38"/>
    <w:rsid w:val="00972370"/>
    <w:rsid w:val="009724E9"/>
    <w:rsid w:val="009728F5"/>
    <w:rsid w:val="009730CD"/>
    <w:rsid w:val="009741DE"/>
    <w:rsid w:val="009743E1"/>
    <w:rsid w:val="00975B3A"/>
    <w:rsid w:val="00976BA7"/>
    <w:rsid w:val="00976C00"/>
    <w:rsid w:val="00977590"/>
    <w:rsid w:val="009776BF"/>
    <w:rsid w:val="0098035F"/>
    <w:rsid w:val="00980876"/>
    <w:rsid w:val="009814EC"/>
    <w:rsid w:val="0098153F"/>
    <w:rsid w:val="00981C3A"/>
    <w:rsid w:val="00981ECE"/>
    <w:rsid w:val="00982272"/>
    <w:rsid w:val="00982780"/>
    <w:rsid w:val="00982ABC"/>
    <w:rsid w:val="00983D4F"/>
    <w:rsid w:val="00983EBC"/>
    <w:rsid w:val="00983FE8"/>
    <w:rsid w:val="0098436F"/>
    <w:rsid w:val="0098461C"/>
    <w:rsid w:val="00984E4B"/>
    <w:rsid w:val="009851CA"/>
    <w:rsid w:val="00985217"/>
    <w:rsid w:val="0098627F"/>
    <w:rsid w:val="009863B4"/>
    <w:rsid w:val="00986D41"/>
    <w:rsid w:val="00987162"/>
    <w:rsid w:val="0099048A"/>
    <w:rsid w:val="00990F02"/>
    <w:rsid w:val="00990FC4"/>
    <w:rsid w:val="009912F0"/>
    <w:rsid w:val="00991584"/>
    <w:rsid w:val="009920E4"/>
    <w:rsid w:val="00994456"/>
    <w:rsid w:val="00994B1A"/>
    <w:rsid w:val="009958C1"/>
    <w:rsid w:val="00995F38"/>
    <w:rsid w:val="00996D70"/>
    <w:rsid w:val="009974A1"/>
    <w:rsid w:val="00997554"/>
    <w:rsid w:val="0099779A"/>
    <w:rsid w:val="009A027F"/>
    <w:rsid w:val="009A0CD0"/>
    <w:rsid w:val="009A0E11"/>
    <w:rsid w:val="009A0E86"/>
    <w:rsid w:val="009A181B"/>
    <w:rsid w:val="009A184C"/>
    <w:rsid w:val="009A25AE"/>
    <w:rsid w:val="009A2931"/>
    <w:rsid w:val="009A2AA9"/>
    <w:rsid w:val="009A2AB9"/>
    <w:rsid w:val="009A321D"/>
    <w:rsid w:val="009A3B4F"/>
    <w:rsid w:val="009A4072"/>
    <w:rsid w:val="009A42E4"/>
    <w:rsid w:val="009A454E"/>
    <w:rsid w:val="009A4733"/>
    <w:rsid w:val="009A4DDC"/>
    <w:rsid w:val="009A5194"/>
    <w:rsid w:val="009A546A"/>
    <w:rsid w:val="009A61B9"/>
    <w:rsid w:val="009A651B"/>
    <w:rsid w:val="009A7AE5"/>
    <w:rsid w:val="009B02E6"/>
    <w:rsid w:val="009B0319"/>
    <w:rsid w:val="009B0932"/>
    <w:rsid w:val="009B1175"/>
    <w:rsid w:val="009B1704"/>
    <w:rsid w:val="009B17BC"/>
    <w:rsid w:val="009B1E3E"/>
    <w:rsid w:val="009B3434"/>
    <w:rsid w:val="009B3808"/>
    <w:rsid w:val="009B5BC4"/>
    <w:rsid w:val="009B601F"/>
    <w:rsid w:val="009B613F"/>
    <w:rsid w:val="009B614E"/>
    <w:rsid w:val="009B66E7"/>
    <w:rsid w:val="009B68BB"/>
    <w:rsid w:val="009B7114"/>
    <w:rsid w:val="009B77BF"/>
    <w:rsid w:val="009C008D"/>
    <w:rsid w:val="009C143E"/>
    <w:rsid w:val="009C159F"/>
    <w:rsid w:val="009C16C0"/>
    <w:rsid w:val="009C2405"/>
    <w:rsid w:val="009C4BB1"/>
    <w:rsid w:val="009C5EF2"/>
    <w:rsid w:val="009C626D"/>
    <w:rsid w:val="009C659E"/>
    <w:rsid w:val="009C6921"/>
    <w:rsid w:val="009C6C1B"/>
    <w:rsid w:val="009C7305"/>
    <w:rsid w:val="009C7CAF"/>
    <w:rsid w:val="009C7EB7"/>
    <w:rsid w:val="009D0418"/>
    <w:rsid w:val="009D12A7"/>
    <w:rsid w:val="009D15F9"/>
    <w:rsid w:val="009D2156"/>
    <w:rsid w:val="009D2A7B"/>
    <w:rsid w:val="009D3148"/>
    <w:rsid w:val="009D4291"/>
    <w:rsid w:val="009D50AA"/>
    <w:rsid w:val="009D5750"/>
    <w:rsid w:val="009D57BB"/>
    <w:rsid w:val="009D58AC"/>
    <w:rsid w:val="009D5E1A"/>
    <w:rsid w:val="009D6248"/>
    <w:rsid w:val="009D6AD8"/>
    <w:rsid w:val="009D6CD2"/>
    <w:rsid w:val="009D70DD"/>
    <w:rsid w:val="009D76CC"/>
    <w:rsid w:val="009D7938"/>
    <w:rsid w:val="009D7A02"/>
    <w:rsid w:val="009D7E90"/>
    <w:rsid w:val="009E013C"/>
    <w:rsid w:val="009E0340"/>
    <w:rsid w:val="009E05C6"/>
    <w:rsid w:val="009E0A76"/>
    <w:rsid w:val="009E12D7"/>
    <w:rsid w:val="009E1776"/>
    <w:rsid w:val="009E19CC"/>
    <w:rsid w:val="009E1A78"/>
    <w:rsid w:val="009E1ED1"/>
    <w:rsid w:val="009E1FDA"/>
    <w:rsid w:val="009E2054"/>
    <w:rsid w:val="009E242E"/>
    <w:rsid w:val="009E25B2"/>
    <w:rsid w:val="009E3253"/>
    <w:rsid w:val="009E3BD9"/>
    <w:rsid w:val="009E50A9"/>
    <w:rsid w:val="009E59CB"/>
    <w:rsid w:val="009E5FAD"/>
    <w:rsid w:val="009E607F"/>
    <w:rsid w:val="009E704D"/>
    <w:rsid w:val="009E713F"/>
    <w:rsid w:val="009E7C8B"/>
    <w:rsid w:val="009E7D75"/>
    <w:rsid w:val="009E7E24"/>
    <w:rsid w:val="009F0C23"/>
    <w:rsid w:val="009F112A"/>
    <w:rsid w:val="009F14F4"/>
    <w:rsid w:val="009F1D26"/>
    <w:rsid w:val="009F1E15"/>
    <w:rsid w:val="009F2BBE"/>
    <w:rsid w:val="009F310B"/>
    <w:rsid w:val="009F3382"/>
    <w:rsid w:val="009F38BD"/>
    <w:rsid w:val="009F3A6D"/>
    <w:rsid w:val="009F41A5"/>
    <w:rsid w:val="009F4D10"/>
    <w:rsid w:val="009F5688"/>
    <w:rsid w:val="009F5CEB"/>
    <w:rsid w:val="009F6399"/>
    <w:rsid w:val="009F656F"/>
    <w:rsid w:val="009F7348"/>
    <w:rsid w:val="009F7DCB"/>
    <w:rsid w:val="00A00288"/>
    <w:rsid w:val="00A00661"/>
    <w:rsid w:val="00A00B60"/>
    <w:rsid w:val="00A00CC9"/>
    <w:rsid w:val="00A01344"/>
    <w:rsid w:val="00A01ECA"/>
    <w:rsid w:val="00A0299A"/>
    <w:rsid w:val="00A029E3"/>
    <w:rsid w:val="00A02E93"/>
    <w:rsid w:val="00A03A8C"/>
    <w:rsid w:val="00A04329"/>
    <w:rsid w:val="00A0533C"/>
    <w:rsid w:val="00A05814"/>
    <w:rsid w:val="00A0600F"/>
    <w:rsid w:val="00A063E6"/>
    <w:rsid w:val="00A0642A"/>
    <w:rsid w:val="00A064A7"/>
    <w:rsid w:val="00A06579"/>
    <w:rsid w:val="00A06857"/>
    <w:rsid w:val="00A06F65"/>
    <w:rsid w:val="00A072D3"/>
    <w:rsid w:val="00A0741B"/>
    <w:rsid w:val="00A078EA"/>
    <w:rsid w:val="00A07ACD"/>
    <w:rsid w:val="00A1047F"/>
    <w:rsid w:val="00A110A4"/>
    <w:rsid w:val="00A1149C"/>
    <w:rsid w:val="00A11A83"/>
    <w:rsid w:val="00A120A4"/>
    <w:rsid w:val="00A12A1F"/>
    <w:rsid w:val="00A12A68"/>
    <w:rsid w:val="00A13654"/>
    <w:rsid w:val="00A13A38"/>
    <w:rsid w:val="00A13C94"/>
    <w:rsid w:val="00A1449F"/>
    <w:rsid w:val="00A14551"/>
    <w:rsid w:val="00A1535F"/>
    <w:rsid w:val="00A15568"/>
    <w:rsid w:val="00A159DD"/>
    <w:rsid w:val="00A15DEF"/>
    <w:rsid w:val="00A17AD8"/>
    <w:rsid w:val="00A204D3"/>
    <w:rsid w:val="00A21F78"/>
    <w:rsid w:val="00A220BF"/>
    <w:rsid w:val="00A22617"/>
    <w:rsid w:val="00A22B59"/>
    <w:rsid w:val="00A23571"/>
    <w:rsid w:val="00A2406E"/>
    <w:rsid w:val="00A24351"/>
    <w:rsid w:val="00A2435C"/>
    <w:rsid w:val="00A245C6"/>
    <w:rsid w:val="00A25782"/>
    <w:rsid w:val="00A26A49"/>
    <w:rsid w:val="00A26A84"/>
    <w:rsid w:val="00A278FC"/>
    <w:rsid w:val="00A27D44"/>
    <w:rsid w:val="00A27F3B"/>
    <w:rsid w:val="00A30155"/>
    <w:rsid w:val="00A30E3C"/>
    <w:rsid w:val="00A31240"/>
    <w:rsid w:val="00A322BF"/>
    <w:rsid w:val="00A32A08"/>
    <w:rsid w:val="00A34479"/>
    <w:rsid w:val="00A3454B"/>
    <w:rsid w:val="00A34746"/>
    <w:rsid w:val="00A34B5E"/>
    <w:rsid w:val="00A35CCD"/>
    <w:rsid w:val="00A3744B"/>
    <w:rsid w:val="00A411D4"/>
    <w:rsid w:val="00A41B48"/>
    <w:rsid w:val="00A420B6"/>
    <w:rsid w:val="00A421FD"/>
    <w:rsid w:val="00A427D9"/>
    <w:rsid w:val="00A4287B"/>
    <w:rsid w:val="00A42B5A"/>
    <w:rsid w:val="00A44232"/>
    <w:rsid w:val="00A44AD5"/>
    <w:rsid w:val="00A44CA5"/>
    <w:rsid w:val="00A44D8B"/>
    <w:rsid w:val="00A45625"/>
    <w:rsid w:val="00A457D9"/>
    <w:rsid w:val="00A45919"/>
    <w:rsid w:val="00A4592F"/>
    <w:rsid w:val="00A46AA2"/>
    <w:rsid w:val="00A46E62"/>
    <w:rsid w:val="00A4702F"/>
    <w:rsid w:val="00A47419"/>
    <w:rsid w:val="00A476A3"/>
    <w:rsid w:val="00A47B61"/>
    <w:rsid w:val="00A502E6"/>
    <w:rsid w:val="00A509F5"/>
    <w:rsid w:val="00A50D5C"/>
    <w:rsid w:val="00A510DF"/>
    <w:rsid w:val="00A5272B"/>
    <w:rsid w:val="00A52B7C"/>
    <w:rsid w:val="00A52F0E"/>
    <w:rsid w:val="00A53000"/>
    <w:rsid w:val="00A53368"/>
    <w:rsid w:val="00A53648"/>
    <w:rsid w:val="00A543C3"/>
    <w:rsid w:val="00A54691"/>
    <w:rsid w:val="00A5473D"/>
    <w:rsid w:val="00A571D7"/>
    <w:rsid w:val="00A572E3"/>
    <w:rsid w:val="00A57385"/>
    <w:rsid w:val="00A579B9"/>
    <w:rsid w:val="00A57B1B"/>
    <w:rsid w:val="00A57B78"/>
    <w:rsid w:val="00A62199"/>
    <w:rsid w:val="00A62650"/>
    <w:rsid w:val="00A62BB4"/>
    <w:rsid w:val="00A62F62"/>
    <w:rsid w:val="00A63843"/>
    <w:rsid w:val="00A63BAE"/>
    <w:rsid w:val="00A64202"/>
    <w:rsid w:val="00A64766"/>
    <w:rsid w:val="00A66A9B"/>
    <w:rsid w:val="00A67129"/>
    <w:rsid w:val="00A67B13"/>
    <w:rsid w:val="00A7029E"/>
    <w:rsid w:val="00A70864"/>
    <w:rsid w:val="00A712E7"/>
    <w:rsid w:val="00A7214B"/>
    <w:rsid w:val="00A7231F"/>
    <w:rsid w:val="00A724B6"/>
    <w:rsid w:val="00A72B9E"/>
    <w:rsid w:val="00A73200"/>
    <w:rsid w:val="00A74296"/>
    <w:rsid w:val="00A77769"/>
    <w:rsid w:val="00A800CD"/>
    <w:rsid w:val="00A80493"/>
    <w:rsid w:val="00A804D8"/>
    <w:rsid w:val="00A817CE"/>
    <w:rsid w:val="00A81DC7"/>
    <w:rsid w:val="00A81EF3"/>
    <w:rsid w:val="00A82ADF"/>
    <w:rsid w:val="00A83C6E"/>
    <w:rsid w:val="00A83DF4"/>
    <w:rsid w:val="00A84711"/>
    <w:rsid w:val="00A84B42"/>
    <w:rsid w:val="00A84F85"/>
    <w:rsid w:val="00A8551F"/>
    <w:rsid w:val="00A85709"/>
    <w:rsid w:val="00A85BCA"/>
    <w:rsid w:val="00A85C2E"/>
    <w:rsid w:val="00A86168"/>
    <w:rsid w:val="00A87CA0"/>
    <w:rsid w:val="00A87E37"/>
    <w:rsid w:val="00A9005B"/>
    <w:rsid w:val="00A900DC"/>
    <w:rsid w:val="00A90C7E"/>
    <w:rsid w:val="00A90EA9"/>
    <w:rsid w:val="00A914EB"/>
    <w:rsid w:val="00A919DD"/>
    <w:rsid w:val="00A921F4"/>
    <w:rsid w:val="00A93300"/>
    <w:rsid w:val="00A93427"/>
    <w:rsid w:val="00A93761"/>
    <w:rsid w:val="00A93B8C"/>
    <w:rsid w:val="00A948E4"/>
    <w:rsid w:val="00A9526E"/>
    <w:rsid w:val="00A96125"/>
    <w:rsid w:val="00A967FA"/>
    <w:rsid w:val="00A96F3A"/>
    <w:rsid w:val="00A97189"/>
    <w:rsid w:val="00A973B7"/>
    <w:rsid w:val="00A97656"/>
    <w:rsid w:val="00AA055B"/>
    <w:rsid w:val="00AA0BB9"/>
    <w:rsid w:val="00AA0E51"/>
    <w:rsid w:val="00AA10E8"/>
    <w:rsid w:val="00AA14CD"/>
    <w:rsid w:val="00AA216E"/>
    <w:rsid w:val="00AA2F0D"/>
    <w:rsid w:val="00AA34E5"/>
    <w:rsid w:val="00AA4130"/>
    <w:rsid w:val="00AA5168"/>
    <w:rsid w:val="00AA5471"/>
    <w:rsid w:val="00AA5614"/>
    <w:rsid w:val="00AA5E6B"/>
    <w:rsid w:val="00AA67C4"/>
    <w:rsid w:val="00AA7072"/>
    <w:rsid w:val="00AA766F"/>
    <w:rsid w:val="00AB01AB"/>
    <w:rsid w:val="00AB1989"/>
    <w:rsid w:val="00AB1ED5"/>
    <w:rsid w:val="00AB2254"/>
    <w:rsid w:val="00AB38EC"/>
    <w:rsid w:val="00AB4690"/>
    <w:rsid w:val="00AB4E8F"/>
    <w:rsid w:val="00AB54C8"/>
    <w:rsid w:val="00AB5DCD"/>
    <w:rsid w:val="00AB6F24"/>
    <w:rsid w:val="00AB724C"/>
    <w:rsid w:val="00AC0FE5"/>
    <w:rsid w:val="00AC1174"/>
    <w:rsid w:val="00AC140C"/>
    <w:rsid w:val="00AC1A3A"/>
    <w:rsid w:val="00AC1B1F"/>
    <w:rsid w:val="00AC20AC"/>
    <w:rsid w:val="00AC3048"/>
    <w:rsid w:val="00AC331E"/>
    <w:rsid w:val="00AC378E"/>
    <w:rsid w:val="00AC396C"/>
    <w:rsid w:val="00AC50BA"/>
    <w:rsid w:val="00AC52AD"/>
    <w:rsid w:val="00AC58EB"/>
    <w:rsid w:val="00AC6192"/>
    <w:rsid w:val="00AC6CA1"/>
    <w:rsid w:val="00AD0686"/>
    <w:rsid w:val="00AD0AF7"/>
    <w:rsid w:val="00AD0E1A"/>
    <w:rsid w:val="00AD11C0"/>
    <w:rsid w:val="00AD17C2"/>
    <w:rsid w:val="00AD2AFF"/>
    <w:rsid w:val="00AD2D0F"/>
    <w:rsid w:val="00AD2D74"/>
    <w:rsid w:val="00AD3D9C"/>
    <w:rsid w:val="00AD3EB7"/>
    <w:rsid w:val="00AD4077"/>
    <w:rsid w:val="00AD4A5A"/>
    <w:rsid w:val="00AD4AA1"/>
    <w:rsid w:val="00AD4C1E"/>
    <w:rsid w:val="00AD4FE0"/>
    <w:rsid w:val="00AD5771"/>
    <w:rsid w:val="00AD678D"/>
    <w:rsid w:val="00AD698C"/>
    <w:rsid w:val="00AD6C97"/>
    <w:rsid w:val="00AD6D0D"/>
    <w:rsid w:val="00AD6D2D"/>
    <w:rsid w:val="00AD6EB1"/>
    <w:rsid w:val="00AD6F30"/>
    <w:rsid w:val="00AD7058"/>
    <w:rsid w:val="00AD7BDE"/>
    <w:rsid w:val="00AE239A"/>
    <w:rsid w:val="00AE2B35"/>
    <w:rsid w:val="00AE314F"/>
    <w:rsid w:val="00AE3AD6"/>
    <w:rsid w:val="00AE4442"/>
    <w:rsid w:val="00AE531C"/>
    <w:rsid w:val="00AE6DBC"/>
    <w:rsid w:val="00AE78D6"/>
    <w:rsid w:val="00AE7961"/>
    <w:rsid w:val="00AF0BE9"/>
    <w:rsid w:val="00AF0E51"/>
    <w:rsid w:val="00AF20B1"/>
    <w:rsid w:val="00AF259C"/>
    <w:rsid w:val="00AF2E6C"/>
    <w:rsid w:val="00AF3847"/>
    <w:rsid w:val="00AF38AF"/>
    <w:rsid w:val="00AF38C0"/>
    <w:rsid w:val="00AF3A90"/>
    <w:rsid w:val="00AF494A"/>
    <w:rsid w:val="00AF4EFC"/>
    <w:rsid w:val="00AF5497"/>
    <w:rsid w:val="00AF6DD3"/>
    <w:rsid w:val="00AF6E75"/>
    <w:rsid w:val="00AF7375"/>
    <w:rsid w:val="00B0053B"/>
    <w:rsid w:val="00B0157A"/>
    <w:rsid w:val="00B017F4"/>
    <w:rsid w:val="00B01879"/>
    <w:rsid w:val="00B0204D"/>
    <w:rsid w:val="00B02080"/>
    <w:rsid w:val="00B026AF"/>
    <w:rsid w:val="00B0274E"/>
    <w:rsid w:val="00B02D82"/>
    <w:rsid w:val="00B02DD9"/>
    <w:rsid w:val="00B03887"/>
    <w:rsid w:val="00B03C09"/>
    <w:rsid w:val="00B043DB"/>
    <w:rsid w:val="00B05E8F"/>
    <w:rsid w:val="00B067D2"/>
    <w:rsid w:val="00B07A3A"/>
    <w:rsid w:val="00B102BE"/>
    <w:rsid w:val="00B103A7"/>
    <w:rsid w:val="00B1077D"/>
    <w:rsid w:val="00B1093B"/>
    <w:rsid w:val="00B11BE8"/>
    <w:rsid w:val="00B12254"/>
    <w:rsid w:val="00B128AE"/>
    <w:rsid w:val="00B12BF0"/>
    <w:rsid w:val="00B12DAC"/>
    <w:rsid w:val="00B1335C"/>
    <w:rsid w:val="00B13760"/>
    <w:rsid w:val="00B13EB8"/>
    <w:rsid w:val="00B14376"/>
    <w:rsid w:val="00B15277"/>
    <w:rsid w:val="00B153D1"/>
    <w:rsid w:val="00B153E7"/>
    <w:rsid w:val="00B16F9E"/>
    <w:rsid w:val="00B171FC"/>
    <w:rsid w:val="00B175E2"/>
    <w:rsid w:val="00B17B0E"/>
    <w:rsid w:val="00B17F9C"/>
    <w:rsid w:val="00B205C1"/>
    <w:rsid w:val="00B213BF"/>
    <w:rsid w:val="00B2177D"/>
    <w:rsid w:val="00B21851"/>
    <w:rsid w:val="00B21F0F"/>
    <w:rsid w:val="00B220E4"/>
    <w:rsid w:val="00B2272F"/>
    <w:rsid w:val="00B23C0D"/>
    <w:rsid w:val="00B241C5"/>
    <w:rsid w:val="00B248EE"/>
    <w:rsid w:val="00B24D6C"/>
    <w:rsid w:val="00B2650D"/>
    <w:rsid w:val="00B275F6"/>
    <w:rsid w:val="00B30322"/>
    <w:rsid w:val="00B30425"/>
    <w:rsid w:val="00B3078B"/>
    <w:rsid w:val="00B31177"/>
    <w:rsid w:val="00B320E2"/>
    <w:rsid w:val="00B334D8"/>
    <w:rsid w:val="00B3375B"/>
    <w:rsid w:val="00B339A6"/>
    <w:rsid w:val="00B33E24"/>
    <w:rsid w:val="00B34EB5"/>
    <w:rsid w:val="00B3555C"/>
    <w:rsid w:val="00B35D24"/>
    <w:rsid w:val="00B35FCF"/>
    <w:rsid w:val="00B361EE"/>
    <w:rsid w:val="00B3748C"/>
    <w:rsid w:val="00B37B64"/>
    <w:rsid w:val="00B40A3E"/>
    <w:rsid w:val="00B414C3"/>
    <w:rsid w:val="00B42147"/>
    <w:rsid w:val="00B4250D"/>
    <w:rsid w:val="00B43AE1"/>
    <w:rsid w:val="00B43BA0"/>
    <w:rsid w:val="00B457DB"/>
    <w:rsid w:val="00B45B7D"/>
    <w:rsid w:val="00B45D79"/>
    <w:rsid w:val="00B46366"/>
    <w:rsid w:val="00B465B0"/>
    <w:rsid w:val="00B46BEF"/>
    <w:rsid w:val="00B50370"/>
    <w:rsid w:val="00B5038B"/>
    <w:rsid w:val="00B505D2"/>
    <w:rsid w:val="00B50DDD"/>
    <w:rsid w:val="00B5115B"/>
    <w:rsid w:val="00B535D6"/>
    <w:rsid w:val="00B53929"/>
    <w:rsid w:val="00B54FFC"/>
    <w:rsid w:val="00B5594A"/>
    <w:rsid w:val="00B55EE4"/>
    <w:rsid w:val="00B56671"/>
    <w:rsid w:val="00B56D8F"/>
    <w:rsid w:val="00B573A0"/>
    <w:rsid w:val="00B6007D"/>
    <w:rsid w:val="00B601A5"/>
    <w:rsid w:val="00B606CA"/>
    <w:rsid w:val="00B60859"/>
    <w:rsid w:val="00B60ABA"/>
    <w:rsid w:val="00B61483"/>
    <w:rsid w:val="00B61BBE"/>
    <w:rsid w:val="00B6211B"/>
    <w:rsid w:val="00B62332"/>
    <w:rsid w:val="00B6259C"/>
    <w:rsid w:val="00B635BB"/>
    <w:rsid w:val="00B6373D"/>
    <w:rsid w:val="00B63D6A"/>
    <w:rsid w:val="00B646A0"/>
    <w:rsid w:val="00B64CA7"/>
    <w:rsid w:val="00B6544A"/>
    <w:rsid w:val="00B65628"/>
    <w:rsid w:val="00B65ADF"/>
    <w:rsid w:val="00B65C23"/>
    <w:rsid w:val="00B6678E"/>
    <w:rsid w:val="00B66A51"/>
    <w:rsid w:val="00B66CBF"/>
    <w:rsid w:val="00B66D37"/>
    <w:rsid w:val="00B66D8D"/>
    <w:rsid w:val="00B67B38"/>
    <w:rsid w:val="00B7030B"/>
    <w:rsid w:val="00B70439"/>
    <w:rsid w:val="00B704DA"/>
    <w:rsid w:val="00B711B4"/>
    <w:rsid w:val="00B71E16"/>
    <w:rsid w:val="00B71FCC"/>
    <w:rsid w:val="00B72CA0"/>
    <w:rsid w:val="00B73258"/>
    <w:rsid w:val="00B747C5"/>
    <w:rsid w:val="00B74B88"/>
    <w:rsid w:val="00B74C34"/>
    <w:rsid w:val="00B7576B"/>
    <w:rsid w:val="00B76134"/>
    <w:rsid w:val="00B764D2"/>
    <w:rsid w:val="00B7697E"/>
    <w:rsid w:val="00B77B28"/>
    <w:rsid w:val="00B80169"/>
    <w:rsid w:val="00B8065F"/>
    <w:rsid w:val="00B80752"/>
    <w:rsid w:val="00B80D6F"/>
    <w:rsid w:val="00B814C8"/>
    <w:rsid w:val="00B81528"/>
    <w:rsid w:val="00B8273D"/>
    <w:rsid w:val="00B82CC2"/>
    <w:rsid w:val="00B8516F"/>
    <w:rsid w:val="00B8586F"/>
    <w:rsid w:val="00B85B29"/>
    <w:rsid w:val="00B85BCF"/>
    <w:rsid w:val="00B8633F"/>
    <w:rsid w:val="00B8723D"/>
    <w:rsid w:val="00B8748D"/>
    <w:rsid w:val="00B90691"/>
    <w:rsid w:val="00B9093A"/>
    <w:rsid w:val="00B90BDB"/>
    <w:rsid w:val="00B910C0"/>
    <w:rsid w:val="00B912E5"/>
    <w:rsid w:val="00B919E1"/>
    <w:rsid w:val="00B91C2A"/>
    <w:rsid w:val="00B923E8"/>
    <w:rsid w:val="00B92446"/>
    <w:rsid w:val="00B92876"/>
    <w:rsid w:val="00B931AA"/>
    <w:rsid w:val="00B93481"/>
    <w:rsid w:val="00B93CF7"/>
    <w:rsid w:val="00B93E91"/>
    <w:rsid w:val="00B94295"/>
    <w:rsid w:val="00B943CD"/>
    <w:rsid w:val="00B94BDE"/>
    <w:rsid w:val="00B94EB1"/>
    <w:rsid w:val="00B95E56"/>
    <w:rsid w:val="00B96730"/>
    <w:rsid w:val="00BA04CD"/>
    <w:rsid w:val="00BA1593"/>
    <w:rsid w:val="00BA1CFD"/>
    <w:rsid w:val="00BA20C1"/>
    <w:rsid w:val="00BA2376"/>
    <w:rsid w:val="00BA26BE"/>
    <w:rsid w:val="00BA333E"/>
    <w:rsid w:val="00BA45F2"/>
    <w:rsid w:val="00BA4812"/>
    <w:rsid w:val="00BA4D98"/>
    <w:rsid w:val="00BA555C"/>
    <w:rsid w:val="00BA6F8E"/>
    <w:rsid w:val="00BA7B3F"/>
    <w:rsid w:val="00BA7F2D"/>
    <w:rsid w:val="00BB0492"/>
    <w:rsid w:val="00BB15BD"/>
    <w:rsid w:val="00BB1746"/>
    <w:rsid w:val="00BB1C4D"/>
    <w:rsid w:val="00BB24F5"/>
    <w:rsid w:val="00BB305B"/>
    <w:rsid w:val="00BB4652"/>
    <w:rsid w:val="00BB4803"/>
    <w:rsid w:val="00BB4C24"/>
    <w:rsid w:val="00BB512A"/>
    <w:rsid w:val="00BB63A0"/>
    <w:rsid w:val="00BB7E37"/>
    <w:rsid w:val="00BB7FFE"/>
    <w:rsid w:val="00BC0069"/>
    <w:rsid w:val="00BC0157"/>
    <w:rsid w:val="00BC2067"/>
    <w:rsid w:val="00BC2A83"/>
    <w:rsid w:val="00BC2EC0"/>
    <w:rsid w:val="00BC3620"/>
    <w:rsid w:val="00BC3D6A"/>
    <w:rsid w:val="00BC3D8C"/>
    <w:rsid w:val="00BC47CA"/>
    <w:rsid w:val="00BC496E"/>
    <w:rsid w:val="00BC4D97"/>
    <w:rsid w:val="00BC6164"/>
    <w:rsid w:val="00BC63F3"/>
    <w:rsid w:val="00BC6421"/>
    <w:rsid w:val="00BC678A"/>
    <w:rsid w:val="00BC78FD"/>
    <w:rsid w:val="00BC7A66"/>
    <w:rsid w:val="00BD09ED"/>
    <w:rsid w:val="00BD177E"/>
    <w:rsid w:val="00BD2A60"/>
    <w:rsid w:val="00BD2B26"/>
    <w:rsid w:val="00BD34A0"/>
    <w:rsid w:val="00BD5CB0"/>
    <w:rsid w:val="00BD67A5"/>
    <w:rsid w:val="00BD6806"/>
    <w:rsid w:val="00BD72DE"/>
    <w:rsid w:val="00BE014D"/>
    <w:rsid w:val="00BE033F"/>
    <w:rsid w:val="00BE0E80"/>
    <w:rsid w:val="00BE1318"/>
    <w:rsid w:val="00BE16C6"/>
    <w:rsid w:val="00BE196C"/>
    <w:rsid w:val="00BE22C9"/>
    <w:rsid w:val="00BE3C51"/>
    <w:rsid w:val="00BE3C58"/>
    <w:rsid w:val="00BE4567"/>
    <w:rsid w:val="00BE4D83"/>
    <w:rsid w:val="00BE4D97"/>
    <w:rsid w:val="00BE4F5F"/>
    <w:rsid w:val="00BE4FDE"/>
    <w:rsid w:val="00BE5659"/>
    <w:rsid w:val="00BE5D1C"/>
    <w:rsid w:val="00BE638F"/>
    <w:rsid w:val="00BE654A"/>
    <w:rsid w:val="00BE6985"/>
    <w:rsid w:val="00BE6C92"/>
    <w:rsid w:val="00BE78F9"/>
    <w:rsid w:val="00BE7AD5"/>
    <w:rsid w:val="00BF1575"/>
    <w:rsid w:val="00BF211B"/>
    <w:rsid w:val="00BF22DF"/>
    <w:rsid w:val="00BF2320"/>
    <w:rsid w:val="00BF3035"/>
    <w:rsid w:val="00BF3501"/>
    <w:rsid w:val="00BF3C39"/>
    <w:rsid w:val="00BF48D4"/>
    <w:rsid w:val="00BF54E6"/>
    <w:rsid w:val="00BF59C5"/>
    <w:rsid w:val="00BF700E"/>
    <w:rsid w:val="00BF75C0"/>
    <w:rsid w:val="00BF78EC"/>
    <w:rsid w:val="00BF7976"/>
    <w:rsid w:val="00C003CC"/>
    <w:rsid w:val="00C00C0A"/>
    <w:rsid w:val="00C00C0F"/>
    <w:rsid w:val="00C00F00"/>
    <w:rsid w:val="00C0119D"/>
    <w:rsid w:val="00C01C85"/>
    <w:rsid w:val="00C01E64"/>
    <w:rsid w:val="00C02D39"/>
    <w:rsid w:val="00C031F0"/>
    <w:rsid w:val="00C03A68"/>
    <w:rsid w:val="00C04453"/>
    <w:rsid w:val="00C044AF"/>
    <w:rsid w:val="00C047E4"/>
    <w:rsid w:val="00C0497C"/>
    <w:rsid w:val="00C04A30"/>
    <w:rsid w:val="00C06787"/>
    <w:rsid w:val="00C06D30"/>
    <w:rsid w:val="00C07175"/>
    <w:rsid w:val="00C07318"/>
    <w:rsid w:val="00C07C4B"/>
    <w:rsid w:val="00C07DF8"/>
    <w:rsid w:val="00C07EAA"/>
    <w:rsid w:val="00C07EF5"/>
    <w:rsid w:val="00C07F82"/>
    <w:rsid w:val="00C1089A"/>
    <w:rsid w:val="00C1111E"/>
    <w:rsid w:val="00C13F1F"/>
    <w:rsid w:val="00C14618"/>
    <w:rsid w:val="00C15360"/>
    <w:rsid w:val="00C1554E"/>
    <w:rsid w:val="00C15B39"/>
    <w:rsid w:val="00C16DBE"/>
    <w:rsid w:val="00C16EA2"/>
    <w:rsid w:val="00C17269"/>
    <w:rsid w:val="00C179C4"/>
    <w:rsid w:val="00C20089"/>
    <w:rsid w:val="00C2050C"/>
    <w:rsid w:val="00C20BDC"/>
    <w:rsid w:val="00C2199F"/>
    <w:rsid w:val="00C21BD4"/>
    <w:rsid w:val="00C22918"/>
    <w:rsid w:val="00C22BA2"/>
    <w:rsid w:val="00C23943"/>
    <w:rsid w:val="00C23959"/>
    <w:rsid w:val="00C24319"/>
    <w:rsid w:val="00C24EAF"/>
    <w:rsid w:val="00C255C6"/>
    <w:rsid w:val="00C257BD"/>
    <w:rsid w:val="00C25DF4"/>
    <w:rsid w:val="00C26232"/>
    <w:rsid w:val="00C27A65"/>
    <w:rsid w:val="00C27AEE"/>
    <w:rsid w:val="00C27F59"/>
    <w:rsid w:val="00C31995"/>
    <w:rsid w:val="00C31FDC"/>
    <w:rsid w:val="00C322B3"/>
    <w:rsid w:val="00C32686"/>
    <w:rsid w:val="00C33550"/>
    <w:rsid w:val="00C34382"/>
    <w:rsid w:val="00C3504C"/>
    <w:rsid w:val="00C35285"/>
    <w:rsid w:val="00C35432"/>
    <w:rsid w:val="00C3581E"/>
    <w:rsid w:val="00C36CA2"/>
    <w:rsid w:val="00C36CB3"/>
    <w:rsid w:val="00C37993"/>
    <w:rsid w:val="00C400F0"/>
    <w:rsid w:val="00C4053D"/>
    <w:rsid w:val="00C410A0"/>
    <w:rsid w:val="00C42341"/>
    <w:rsid w:val="00C425A5"/>
    <w:rsid w:val="00C42876"/>
    <w:rsid w:val="00C436F8"/>
    <w:rsid w:val="00C446EE"/>
    <w:rsid w:val="00C44E06"/>
    <w:rsid w:val="00C44F11"/>
    <w:rsid w:val="00C46638"/>
    <w:rsid w:val="00C4697F"/>
    <w:rsid w:val="00C46B58"/>
    <w:rsid w:val="00C470D6"/>
    <w:rsid w:val="00C4734C"/>
    <w:rsid w:val="00C475B4"/>
    <w:rsid w:val="00C47A23"/>
    <w:rsid w:val="00C47B7C"/>
    <w:rsid w:val="00C47B7E"/>
    <w:rsid w:val="00C50288"/>
    <w:rsid w:val="00C504AA"/>
    <w:rsid w:val="00C50EB7"/>
    <w:rsid w:val="00C50EC2"/>
    <w:rsid w:val="00C518ED"/>
    <w:rsid w:val="00C5374C"/>
    <w:rsid w:val="00C5398B"/>
    <w:rsid w:val="00C53B2A"/>
    <w:rsid w:val="00C5466A"/>
    <w:rsid w:val="00C54965"/>
    <w:rsid w:val="00C55337"/>
    <w:rsid w:val="00C55C03"/>
    <w:rsid w:val="00C55DD0"/>
    <w:rsid w:val="00C56381"/>
    <w:rsid w:val="00C5684D"/>
    <w:rsid w:val="00C56DF9"/>
    <w:rsid w:val="00C576EB"/>
    <w:rsid w:val="00C6013D"/>
    <w:rsid w:val="00C60154"/>
    <w:rsid w:val="00C60CC5"/>
    <w:rsid w:val="00C60E43"/>
    <w:rsid w:val="00C611B4"/>
    <w:rsid w:val="00C63A87"/>
    <w:rsid w:val="00C6529F"/>
    <w:rsid w:val="00C6562E"/>
    <w:rsid w:val="00C65D2C"/>
    <w:rsid w:val="00C66119"/>
    <w:rsid w:val="00C66666"/>
    <w:rsid w:val="00C66BE8"/>
    <w:rsid w:val="00C701A8"/>
    <w:rsid w:val="00C70699"/>
    <w:rsid w:val="00C7091A"/>
    <w:rsid w:val="00C71B0A"/>
    <w:rsid w:val="00C71C7A"/>
    <w:rsid w:val="00C722B9"/>
    <w:rsid w:val="00C7317D"/>
    <w:rsid w:val="00C73AAB"/>
    <w:rsid w:val="00C73ABE"/>
    <w:rsid w:val="00C73CAA"/>
    <w:rsid w:val="00C75BC0"/>
    <w:rsid w:val="00C76768"/>
    <w:rsid w:val="00C770DD"/>
    <w:rsid w:val="00C77C3A"/>
    <w:rsid w:val="00C77D4B"/>
    <w:rsid w:val="00C80E4D"/>
    <w:rsid w:val="00C83598"/>
    <w:rsid w:val="00C835B1"/>
    <w:rsid w:val="00C84394"/>
    <w:rsid w:val="00C846BD"/>
    <w:rsid w:val="00C84793"/>
    <w:rsid w:val="00C8559E"/>
    <w:rsid w:val="00C85B73"/>
    <w:rsid w:val="00C85DA6"/>
    <w:rsid w:val="00C86A7F"/>
    <w:rsid w:val="00C86ACD"/>
    <w:rsid w:val="00C86F7A"/>
    <w:rsid w:val="00C87537"/>
    <w:rsid w:val="00C90047"/>
    <w:rsid w:val="00C90561"/>
    <w:rsid w:val="00C90A63"/>
    <w:rsid w:val="00C90B17"/>
    <w:rsid w:val="00C91DF6"/>
    <w:rsid w:val="00C91E29"/>
    <w:rsid w:val="00C920AB"/>
    <w:rsid w:val="00C92232"/>
    <w:rsid w:val="00C922A5"/>
    <w:rsid w:val="00C923DE"/>
    <w:rsid w:val="00C926B3"/>
    <w:rsid w:val="00C94893"/>
    <w:rsid w:val="00C94C4C"/>
    <w:rsid w:val="00C94DDF"/>
    <w:rsid w:val="00C96525"/>
    <w:rsid w:val="00C96D76"/>
    <w:rsid w:val="00C97A12"/>
    <w:rsid w:val="00CA0169"/>
    <w:rsid w:val="00CA032F"/>
    <w:rsid w:val="00CA0C1D"/>
    <w:rsid w:val="00CA0DD4"/>
    <w:rsid w:val="00CA240C"/>
    <w:rsid w:val="00CA3D44"/>
    <w:rsid w:val="00CA3EAB"/>
    <w:rsid w:val="00CA423A"/>
    <w:rsid w:val="00CA45DB"/>
    <w:rsid w:val="00CA4CB1"/>
    <w:rsid w:val="00CA5456"/>
    <w:rsid w:val="00CA5A20"/>
    <w:rsid w:val="00CA6BDB"/>
    <w:rsid w:val="00CA7046"/>
    <w:rsid w:val="00CA767F"/>
    <w:rsid w:val="00CB08CA"/>
    <w:rsid w:val="00CB0EAF"/>
    <w:rsid w:val="00CB114A"/>
    <w:rsid w:val="00CB1C74"/>
    <w:rsid w:val="00CB1CC0"/>
    <w:rsid w:val="00CB3A66"/>
    <w:rsid w:val="00CB445D"/>
    <w:rsid w:val="00CB5010"/>
    <w:rsid w:val="00CB57CD"/>
    <w:rsid w:val="00CB5E24"/>
    <w:rsid w:val="00CB6273"/>
    <w:rsid w:val="00CB6799"/>
    <w:rsid w:val="00CB6814"/>
    <w:rsid w:val="00CB6ADC"/>
    <w:rsid w:val="00CB7340"/>
    <w:rsid w:val="00CB73E9"/>
    <w:rsid w:val="00CB7690"/>
    <w:rsid w:val="00CB7B23"/>
    <w:rsid w:val="00CB7F3A"/>
    <w:rsid w:val="00CC01BE"/>
    <w:rsid w:val="00CC0B0E"/>
    <w:rsid w:val="00CC0ED5"/>
    <w:rsid w:val="00CC1725"/>
    <w:rsid w:val="00CC1908"/>
    <w:rsid w:val="00CC191C"/>
    <w:rsid w:val="00CC1DBF"/>
    <w:rsid w:val="00CC2159"/>
    <w:rsid w:val="00CC3AB0"/>
    <w:rsid w:val="00CC423C"/>
    <w:rsid w:val="00CC4664"/>
    <w:rsid w:val="00CC522B"/>
    <w:rsid w:val="00CC554D"/>
    <w:rsid w:val="00CC56FD"/>
    <w:rsid w:val="00CC5B0C"/>
    <w:rsid w:val="00CC5DF3"/>
    <w:rsid w:val="00CC60F5"/>
    <w:rsid w:val="00CC627E"/>
    <w:rsid w:val="00CC6FF5"/>
    <w:rsid w:val="00CC7E75"/>
    <w:rsid w:val="00CD046A"/>
    <w:rsid w:val="00CD0F1B"/>
    <w:rsid w:val="00CD2551"/>
    <w:rsid w:val="00CD298F"/>
    <w:rsid w:val="00CD339D"/>
    <w:rsid w:val="00CD3649"/>
    <w:rsid w:val="00CD4140"/>
    <w:rsid w:val="00CD4A54"/>
    <w:rsid w:val="00CD53AF"/>
    <w:rsid w:val="00CD5DCF"/>
    <w:rsid w:val="00CD6875"/>
    <w:rsid w:val="00CD6EF3"/>
    <w:rsid w:val="00CD70B0"/>
    <w:rsid w:val="00CD745A"/>
    <w:rsid w:val="00CD7948"/>
    <w:rsid w:val="00CE004B"/>
    <w:rsid w:val="00CE0066"/>
    <w:rsid w:val="00CE0141"/>
    <w:rsid w:val="00CE02B3"/>
    <w:rsid w:val="00CE0547"/>
    <w:rsid w:val="00CE16C5"/>
    <w:rsid w:val="00CE1790"/>
    <w:rsid w:val="00CE1F7B"/>
    <w:rsid w:val="00CE25C6"/>
    <w:rsid w:val="00CE2C88"/>
    <w:rsid w:val="00CE2F64"/>
    <w:rsid w:val="00CE3097"/>
    <w:rsid w:val="00CE3A95"/>
    <w:rsid w:val="00CE3D2B"/>
    <w:rsid w:val="00CE449C"/>
    <w:rsid w:val="00CE6134"/>
    <w:rsid w:val="00CE63DC"/>
    <w:rsid w:val="00CE716B"/>
    <w:rsid w:val="00CE78D6"/>
    <w:rsid w:val="00CE7EFF"/>
    <w:rsid w:val="00CF00EC"/>
    <w:rsid w:val="00CF0853"/>
    <w:rsid w:val="00CF0A9E"/>
    <w:rsid w:val="00CF0B8C"/>
    <w:rsid w:val="00CF1ABA"/>
    <w:rsid w:val="00CF20A2"/>
    <w:rsid w:val="00CF2FDE"/>
    <w:rsid w:val="00CF3167"/>
    <w:rsid w:val="00CF439A"/>
    <w:rsid w:val="00CF48D3"/>
    <w:rsid w:val="00CF722D"/>
    <w:rsid w:val="00CF7432"/>
    <w:rsid w:val="00CF77C7"/>
    <w:rsid w:val="00D00219"/>
    <w:rsid w:val="00D003C5"/>
    <w:rsid w:val="00D00580"/>
    <w:rsid w:val="00D008C6"/>
    <w:rsid w:val="00D011E9"/>
    <w:rsid w:val="00D035A7"/>
    <w:rsid w:val="00D04EEE"/>
    <w:rsid w:val="00D052C5"/>
    <w:rsid w:val="00D054B0"/>
    <w:rsid w:val="00D05684"/>
    <w:rsid w:val="00D05697"/>
    <w:rsid w:val="00D05B82"/>
    <w:rsid w:val="00D05CB9"/>
    <w:rsid w:val="00D05EB9"/>
    <w:rsid w:val="00D06364"/>
    <w:rsid w:val="00D06423"/>
    <w:rsid w:val="00D06819"/>
    <w:rsid w:val="00D07096"/>
    <w:rsid w:val="00D07CE7"/>
    <w:rsid w:val="00D10447"/>
    <w:rsid w:val="00D10573"/>
    <w:rsid w:val="00D105B0"/>
    <w:rsid w:val="00D10E01"/>
    <w:rsid w:val="00D11427"/>
    <w:rsid w:val="00D1172E"/>
    <w:rsid w:val="00D126BD"/>
    <w:rsid w:val="00D13317"/>
    <w:rsid w:val="00D139C7"/>
    <w:rsid w:val="00D145A3"/>
    <w:rsid w:val="00D14711"/>
    <w:rsid w:val="00D1493E"/>
    <w:rsid w:val="00D14C0C"/>
    <w:rsid w:val="00D15A9A"/>
    <w:rsid w:val="00D15B61"/>
    <w:rsid w:val="00D165B9"/>
    <w:rsid w:val="00D165CE"/>
    <w:rsid w:val="00D16887"/>
    <w:rsid w:val="00D16CA0"/>
    <w:rsid w:val="00D17A27"/>
    <w:rsid w:val="00D17FF0"/>
    <w:rsid w:val="00D21169"/>
    <w:rsid w:val="00D21696"/>
    <w:rsid w:val="00D21E0A"/>
    <w:rsid w:val="00D23020"/>
    <w:rsid w:val="00D23D92"/>
    <w:rsid w:val="00D2656D"/>
    <w:rsid w:val="00D26992"/>
    <w:rsid w:val="00D2730D"/>
    <w:rsid w:val="00D30F9C"/>
    <w:rsid w:val="00D31FF9"/>
    <w:rsid w:val="00D32313"/>
    <w:rsid w:val="00D32424"/>
    <w:rsid w:val="00D343C8"/>
    <w:rsid w:val="00D3653E"/>
    <w:rsid w:val="00D3713B"/>
    <w:rsid w:val="00D37FCF"/>
    <w:rsid w:val="00D40C8D"/>
    <w:rsid w:val="00D41DBD"/>
    <w:rsid w:val="00D4275B"/>
    <w:rsid w:val="00D4279D"/>
    <w:rsid w:val="00D4289B"/>
    <w:rsid w:val="00D42CD8"/>
    <w:rsid w:val="00D42E5F"/>
    <w:rsid w:val="00D43113"/>
    <w:rsid w:val="00D43444"/>
    <w:rsid w:val="00D43B2A"/>
    <w:rsid w:val="00D4470F"/>
    <w:rsid w:val="00D44964"/>
    <w:rsid w:val="00D44F73"/>
    <w:rsid w:val="00D45EB8"/>
    <w:rsid w:val="00D4606F"/>
    <w:rsid w:val="00D4638F"/>
    <w:rsid w:val="00D46B3E"/>
    <w:rsid w:val="00D47824"/>
    <w:rsid w:val="00D507C5"/>
    <w:rsid w:val="00D50935"/>
    <w:rsid w:val="00D514A3"/>
    <w:rsid w:val="00D52AF4"/>
    <w:rsid w:val="00D52F56"/>
    <w:rsid w:val="00D52FD4"/>
    <w:rsid w:val="00D540AE"/>
    <w:rsid w:val="00D55594"/>
    <w:rsid w:val="00D56905"/>
    <w:rsid w:val="00D56CC1"/>
    <w:rsid w:val="00D57722"/>
    <w:rsid w:val="00D57BEC"/>
    <w:rsid w:val="00D57EC3"/>
    <w:rsid w:val="00D600F0"/>
    <w:rsid w:val="00D61DC3"/>
    <w:rsid w:val="00D61EDB"/>
    <w:rsid w:val="00D62483"/>
    <w:rsid w:val="00D62761"/>
    <w:rsid w:val="00D634F3"/>
    <w:rsid w:val="00D63918"/>
    <w:rsid w:val="00D63E08"/>
    <w:rsid w:val="00D6429A"/>
    <w:rsid w:val="00D646F2"/>
    <w:rsid w:val="00D648C2"/>
    <w:rsid w:val="00D64A85"/>
    <w:rsid w:val="00D65F4D"/>
    <w:rsid w:val="00D66073"/>
    <w:rsid w:val="00D6638A"/>
    <w:rsid w:val="00D667F2"/>
    <w:rsid w:val="00D7024C"/>
    <w:rsid w:val="00D70660"/>
    <w:rsid w:val="00D70A7E"/>
    <w:rsid w:val="00D70D98"/>
    <w:rsid w:val="00D7142C"/>
    <w:rsid w:val="00D71694"/>
    <w:rsid w:val="00D7217A"/>
    <w:rsid w:val="00D72CFE"/>
    <w:rsid w:val="00D73084"/>
    <w:rsid w:val="00D74E96"/>
    <w:rsid w:val="00D75114"/>
    <w:rsid w:val="00D75B58"/>
    <w:rsid w:val="00D76C71"/>
    <w:rsid w:val="00D76E16"/>
    <w:rsid w:val="00D7798A"/>
    <w:rsid w:val="00D8077F"/>
    <w:rsid w:val="00D80CD3"/>
    <w:rsid w:val="00D81FEC"/>
    <w:rsid w:val="00D8230E"/>
    <w:rsid w:val="00D82366"/>
    <w:rsid w:val="00D8289D"/>
    <w:rsid w:val="00D8312C"/>
    <w:rsid w:val="00D83766"/>
    <w:rsid w:val="00D83F50"/>
    <w:rsid w:val="00D83F91"/>
    <w:rsid w:val="00D84865"/>
    <w:rsid w:val="00D8493D"/>
    <w:rsid w:val="00D84A0D"/>
    <w:rsid w:val="00D854E7"/>
    <w:rsid w:val="00D865C6"/>
    <w:rsid w:val="00D873D9"/>
    <w:rsid w:val="00D90300"/>
    <w:rsid w:val="00D9031C"/>
    <w:rsid w:val="00D91267"/>
    <w:rsid w:val="00D91FC4"/>
    <w:rsid w:val="00D92977"/>
    <w:rsid w:val="00D92D8A"/>
    <w:rsid w:val="00D944EE"/>
    <w:rsid w:val="00D952C3"/>
    <w:rsid w:val="00D9590C"/>
    <w:rsid w:val="00D95C5D"/>
    <w:rsid w:val="00D96B2F"/>
    <w:rsid w:val="00DA02FF"/>
    <w:rsid w:val="00DA0A5C"/>
    <w:rsid w:val="00DA18AA"/>
    <w:rsid w:val="00DA1CE2"/>
    <w:rsid w:val="00DA30CF"/>
    <w:rsid w:val="00DA37A1"/>
    <w:rsid w:val="00DA39A5"/>
    <w:rsid w:val="00DA3D17"/>
    <w:rsid w:val="00DA3FA4"/>
    <w:rsid w:val="00DA415F"/>
    <w:rsid w:val="00DA4436"/>
    <w:rsid w:val="00DA452E"/>
    <w:rsid w:val="00DA474A"/>
    <w:rsid w:val="00DA495B"/>
    <w:rsid w:val="00DA51FF"/>
    <w:rsid w:val="00DA568E"/>
    <w:rsid w:val="00DA6096"/>
    <w:rsid w:val="00DA680F"/>
    <w:rsid w:val="00DA6898"/>
    <w:rsid w:val="00DA704A"/>
    <w:rsid w:val="00DA706D"/>
    <w:rsid w:val="00DA720A"/>
    <w:rsid w:val="00DA7B14"/>
    <w:rsid w:val="00DB02B1"/>
    <w:rsid w:val="00DB156E"/>
    <w:rsid w:val="00DB1CAE"/>
    <w:rsid w:val="00DB372B"/>
    <w:rsid w:val="00DB3FD7"/>
    <w:rsid w:val="00DB48E4"/>
    <w:rsid w:val="00DB5181"/>
    <w:rsid w:val="00DB58C5"/>
    <w:rsid w:val="00DB5FC4"/>
    <w:rsid w:val="00DB6775"/>
    <w:rsid w:val="00DB6A30"/>
    <w:rsid w:val="00DB6ACF"/>
    <w:rsid w:val="00DB6C52"/>
    <w:rsid w:val="00DB7059"/>
    <w:rsid w:val="00DB7627"/>
    <w:rsid w:val="00DB7C23"/>
    <w:rsid w:val="00DC0D5E"/>
    <w:rsid w:val="00DC0F0E"/>
    <w:rsid w:val="00DC0FBA"/>
    <w:rsid w:val="00DC199E"/>
    <w:rsid w:val="00DC19AF"/>
    <w:rsid w:val="00DC1E16"/>
    <w:rsid w:val="00DC1F50"/>
    <w:rsid w:val="00DC2583"/>
    <w:rsid w:val="00DC261F"/>
    <w:rsid w:val="00DC2DC5"/>
    <w:rsid w:val="00DC2DFB"/>
    <w:rsid w:val="00DC34C9"/>
    <w:rsid w:val="00DC3831"/>
    <w:rsid w:val="00DC3957"/>
    <w:rsid w:val="00DC3AFE"/>
    <w:rsid w:val="00DC4506"/>
    <w:rsid w:val="00DC46AD"/>
    <w:rsid w:val="00DC484A"/>
    <w:rsid w:val="00DC4CE8"/>
    <w:rsid w:val="00DC53E2"/>
    <w:rsid w:val="00DC65D2"/>
    <w:rsid w:val="00DC7E10"/>
    <w:rsid w:val="00DC7FB2"/>
    <w:rsid w:val="00DD0BD8"/>
    <w:rsid w:val="00DD1616"/>
    <w:rsid w:val="00DD1A49"/>
    <w:rsid w:val="00DD1E96"/>
    <w:rsid w:val="00DD22DD"/>
    <w:rsid w:val="00DD2FDD"/>
    <w:rsid w:val="00DD3217"/>
    <w:rsid w:val="00DD3524"/>
    <w:rsid w:val="00DD357B"/>
    <w:rsid w:val="00DD3FDE"/>
    <w:rsid w:val="00DD4D27"/>
    <w:rsid w:val="00DD53D2"/>
    <w:rsid w:val="00DD6892"/>
    <w:rsid w:val="00DD68BB"/>
    <w:rsid w:val="00DD72FD"/>
    <w:rsid w:val="00DD74A7"/>
    <w:rsid w:val="00DD7C8A"/>
    <w:rsid w:val="00DE189E"/>
    <w:rsid w:val="00DE2721"/>
    <w:rsid w:val="00DE3B4A"/>
    <w:rsid w:val="00DE3FD8"/>
    <w:rsid w:val="00DE4BF0"/>
    <w:rsid w:val="00DE51BF"/>
    <w:rsid w:val="00DE52A5"/>
    <w:rsid w:val="00DE5749"/>
    <w:rsid w:val="00DE5A0C"/>
    <w:rsid w:val="00DE6908"/>
    <w:rsid w:val="00DE7573"/>
    <w:rsid w:val="00DE7A28"/>
    <w:rsid w:val="00DE7C10"/>
    <w:rsid w:val="00DE7E70"/>
    <w:rsid w:val="00DF0A5F"/>
    <w:rsid w:val="00DF27F8"/>
    <w:rsid w:val="00DF40F1"/>
    <w:rsid w:val="00DF4A9C"/>
    <w:rsid w:val="00DF4D7A"/>
    <w:rsid w:val="00DF536A"/>
    <w:rsid w:val="00DF5EC8"/>
    <w:rsid w:val="00DF6121"/>
    <w:rsid w:val="00E00027"/>
    <w:rsid w:val="00E007AA"/>
    <w:rsid w:val="00E00A3D"/>
    <w:rsid w:val="00E02B0E"/>
    <w:rsid w:val="00E02CE1"/>
    <w:rsid w:val="00E03079"/>
    <w:rsid w:val="00E0320C"/>
    <w:rsid w:val="00E03CDF"/>
    <w:rsid w:val="00E03F19"/>
    <w:rsid w:val="00E043A9"/>
    <w:rsid w:val="00E0463E"/>
    <w:rsid w:val="00E048C8"/>
    <w:rsid w:val="00E04961"/>
    <w:rsid w:val="00E052D0"/>
    <w:rsid w:val="00E063AA"/>
    <w:rsid w:val="00E077F4"/>
    <w:rsid w:val="00E07923"/>
    <w:rsid w:val="00E10249"/>
    <w:rsid w:val="00E1082B"/>
    <w:rsid w:val="00E10D68"/>
    <w:rsid w:val="00E10F67"/>
    <w:rsid w:val="00E1155A"/>
    <w:rsid w:val="00E11E7B"/>
    <w:rsid w:val="00E12573"/>
    <w:rsid w:val="00E14924"/>
    <w:rsid w:val="00E1556D"/>
    <w:rsid w:val="00E1604D"/>
    <w:rsid w:val="00E166BC"/>
    <w:rsid w:val="00E203EF"/>
    <w:rsid w:val="00E20508"/>
    <w:rsid w:val="00E2084B"/>
    <w:rsid w:val="00E21541"/>
    <w:rsid w:val="00E219B2"/>
    <w:rsid w:val="00E21CDA"/>
    <w:rsid w:val="00E21DCB"/>
    <w:rsid w:val="00E21F68"/>
    <w:rsid w:val="00E22164"/>
    <w:rsid w:val="00E22699"/>
    <w:rsid w:val="00E22D75"/>
    <w:rsid w:val="00E22F1B"/>
    <w:rsid w:val="00E2360E"/>
    <w:rsid w:val="00E24057"/>
    <w:rsid w:val="00E24541"/>
    <w:rsid w:val="00E24A53"/>
    <w:rsid w:val="00E24AF6"/>
    <w:rsid w:val="00E2671A"/>
    <w:rsid w:val="00E3012A"/>
    <w:rsid w:val="00E30E49"/>
    <w:rsid w:val="00E31FF5"/>
    <w:rsid w:val="00E3243E"/>
    <w:rsid w:val="00E3249F"/>
    <w:rsid w:val="00E32673"/>
    <w:rsid w:val="00E3276C"/>
    <w:rsid w:val="00E32ACD"/>
    <w:rsid w:val="00E32E5C"/>
    <w:rsid w:val="00E33230"/>
    <w:rsid w:val="00E343F3"/>
    <w:rsid w:val="00E35F6A"/>
    <w:rsid w:val="00E369B3"/>
    <w:rsid w:val="00E376F5"/>
    <w:rsid w:val="00E404D0"/>
    <w:rsid w:val="00E408D9"/>
    <w:rsid w:val="00E40D78"/>
    <w:rsid w:val="00E40E58"/>
    <w:rsid w:val="00E40EA3"/>
    <w:rsid w:val="00E418E3"/>
    <w:rsid w:val="00E421BB"/>
    <w:rsid w:val="00E42748"/>
    <w:rsid w:val="00E4291F"/>
    <w:rsid w:val="00E4310A"/>
    <w:rsid w:val="00E43702"/>
    <w:rsid w:val="00E43E78"/>
    <w:rsid w:val="00E45484"/>
    <w:rsid w:val="00E4582B"/>
    <w:rsid w:val="00E464C6"/>
    <w:rsid w:val="00E4662D"/>
    <w:rsid w:val="00E4715A"/>
    <w:rsid w:val="00E472EA"/>
    <w:rsid w:val="00E476C0"/>
    <w:rsid w:val="00E510C7"/>
    <w:rsid w:val="00E51833"/>
    <w:rsid w:val="00E520AC"/>
    <w:rsid w:val="00E535F1"/>
    <w:rsid w:val="00E53964"/>
    <w:rsid w:val="00E53AA7"/>
    <w:rsid w:val="00E53AE0"/>
    <w:rsid w:val="00E54800"/>
    <w:rsid w:val="00E54F0D"/>
    <w:rsid w:val="00E54FAE"/>
    <w:rsid w:val="00E55589"/>
    <w:rsid w:val="00E5568B"/>
    <w:rsid w:val="00E55DFA"/>
    <w:rsid w:val="00E562BD"/>
    <w:rsid w:val="00E60B78"/>
    <w:rsid w:val="00E615F6"/>
    <w:rsid w:val="00E6176D"/>
    <w:rsid w:val="00E617EA"/>
    <w:rsid w:val="00E61C93"/>
    <w:rsid w:val="00E61F86"/>
    <w:rsid w:val="00E628AB"/>
    <w:rsid w:val="00E62939"/>
    <w:rsid w:val="00E629C9"/>
    <w:rsid w:val="00E62D3F"/>
    <w:rsid w:val="00E63146"/>
    <w:rsid w:val="00E6324F"/>
    <w:rsid w:val="00E634A1"/>
    <w:rsid w:val="00E63572"/>
    <w:rsid w:val="00E64B70"/>
    <w:rsid w:val="00E64E1A"/>
    <w:rsid w:val="00E657C7"/>
    <w:rsid w:val="00E65840"/>
    <w:rsid w:val="00E65CB5"/>
    <w:rsid w:val="00E663B3"/>
    <w:rsid w:val="00E66A9B"/>
    <w:rsid w:val="00E66E1C"/>
    <w:rsid w:val="00E66FBA"/>
    <w:rsid w:val="00E6735D"/>
    <w:rsid w:val="00E67A11"/>
    <w:rsid w:val="00E67A66"/>
    <w:rsid w:val="00E67C2D"/>
    <w:rsid w:val="00E67DEA"/>
    <w:rsid w:val="00E71309"/>
    <w:rsid w:val="00E716E5"/>
    <w:rsid w:val="00E71D4F"/>
    <w:rsid w:val="00E72BF4"/>
    <w:rsid w:val="00E739F8"/>
    <w:rsid w:val="00E73C52"/>
    <w:rsid w:val="00E73D0B"/>
    <w:rsid w:val="00E73DEF"/>
    <w:rsid w:val="00E74257"/>
    <w:rsid w:val="00E75078"/>
    <w:rsid w:val="00E7657A"/>
    <w:rsid w:val="00E76679"/>
    <w:rsid w:val="00E774D8"/>
    <w:rsid w:val="00E80010"/>
    <w:rsid w:val="00E8116E"/>
    <w:rsid w:val="00E81199"/>
    <w:rsid w:val="00E815B0"/>
    <w:rsid w:val="00E819E6"/>
    <w:rsid w:val="00E81AC6"/>
    <w:rsid w:val="00E83572"/>
    <w:rsid w:val="00E83DB2"/>
    <w:rsid w:val="00E844A7"/>
    <w:rsid w:val="00E851C1"/>
    <w:rsid w:val="00E85C08"/>
    <w:rsid w:val="00E8620C"/>
    <w:rsid w:val="00E86D16"/>
    <w:rsid w:val="00E87137"/>
    <w:rsid w:val="00E90B62"/>
    <w:rsid w:val="00E90ED6"/>
    <w:rsid w:val="00E9152F"/>
    <w:rsid w:val="00E91A92"/>
    <w:rsid w:val="00E923A3"/>
    <w:rsid w:val="00E94310"/>
    <w:rsid w:val="00E94AE2"/>
    <w:rsid w:val="00E94B6B"/>
    <w:rsid w:val="00E95970"/>
    <w:rsid w:val="00E9699B"/>
    <w:rsid w:val="00E9740D"/>
    <w:rsid w:val="00E9749E"/>
    <w:rsid w:val="00E9761F"/>
    <w:rsid w:val="00E9785B"/>
    <w:rsid w:val="00EA0A0E"/>
    <w:rsid w:val="00EA0B5B"/>
    <w:rsid w:val="00EA2206"/>
    <w:rsid w:val="00EA2835"/>
    <w:rsid w:val="00EA2E23"/>
    <w:rsid w:val="00EA2FD0"/>
    <w:rsid w:val="00EA3C33"/>
    <w:rsid w:val="00EA4300"/>
    <w:rsid w:val="00EA475C"/>
    <w:rsid w:val="00EA4D9F"/>
    <w:rsid w:val="00EA5E9C"/>
    <w:rsid w:val="00EA651A"/>
    <w:rsid w:val="00EA6568"/>
    <w:rsid w:val="00EA6E61"/>
    <w:rsid w:val="00EB26A3"/>
    <w:rsid w:val="00EB3395"/>
    <w:rsid w:val="00EB35D6"/>
    <w:rsid w:val="00EB3984"/>
    <w:rsid w:val="00EB493D"/>
    <w:rsid w:val="00EB50DC"/>
    <w:rsid w:val="00EB63B6"/>
    <w:rsid w:val="00EB684C"/>
    <w:rsid w:val="00EB6909"/>
    <w:rsid w:val="00EB7BA5"/>
    <w:rsid w:val="00EC0059"/>
    <w:rsid w:val="00EC041B"/>
    <w:rsid w:val="00EC05EA"/>
    <w:rsid w:val="00EC0D6D"/>
    <w:rsid w:val="00EC1BDF"/>
    <w:rsid w:val="00EC2E5B"/>
    <w:rsid w:val="00EC3E72"/>
    <w:rsid w:val="00EC3F68"/>
    <w:rsid w:val="00EC4453"/>
    <w:rsid w:val="00EC4DB1"/>
    <w:rsid w:val="00EC55CB"/>
    <w:rsid w:val="00EC5AFC"/>
    <w:rsid w:val="00EC7007"/>
    <w:rsid w:val="00EC78F3"/>
    <w:rsid w:val="00ED0204"/>
    <w:rsid w:val="00ED0D29"/>
    <w:rsid w:val="00ED0F0A"/>
    <w:rsid w:val="00ED105F"/>
    <w:rsid w:val="00ED1C34"/>
    <w:rsid w:val="00ED261D"/>
    <w:rsid w:val="00ED2EF3"/>
    <w:rsid w:val="00ED43EF"/>
    <w:rsid w:val="00ED44DC"/>
    <w:rsid w:val="00ED4C24"/>
    <w:rsid w:val="00ED50CD"/>
    <w:rsid w:val="00ED5281"/>
    <w:rsid w:val="00ED6498"/>
    <w:rsid w:val="00ED68A6"/>
    <w:rsid w:val="00ED76A8"/>
    <w:rsid w:val="00ED792E"/>
    <w:rsid w:val="00ED7A42"/>
    <w:rsid w:val="00EE01B9"/>
    <w:rsid w:val="00EE05A6"/>
    <w:rsid w:val="00EE0679"/>
    <w:rsid w:val="00EE08FC"/>
    <w:rsid w:val="00EE0A1E"/>
    <w:rsid w:val="00EE0CF3"/>
    <w:rsid w:val="00EE0FFF"/>
    <w:rsid w:val="00EE1207"/>
    <w:rsid w:val="00EE138C"/>
    <w:rsid w:val="00EE150A"/>
    <w:rsid w:val="00EE1713"/>
    <w:rsid w:val="00EE1B1B"/>
    <w:rsid w:val="00EE20AB"/>
    <w:rsid w:val="00EE2A91"/>
    <w:rsid w:val="00EE4654"/>
    <w:rsid w:val="00EE4E6B"/>
    <w:rsid w:val="00EE545E"/>
    <w:rsid w:val="00EE59F9"/>
    <w:rsid w:val="00EE6070"/>
    <w:rsid w:val="00EE6AFE"/>
    <w:rsid w:val="00EE7214"/>
    <w:rsid w:val="00EE7563"/>
    <w:rsid w:val="00EE7732"/>
    <w:rsid w:val="00EE77C9"/>
    <w:rsid w:val="00EE784B"/>
    <w:rsid w:val="00EE7FAB"/>
    <w:rsid w:val="00EF020A"/>
    <w:rsid w:val="00EF0D65"/>
    <w:rsid w:val="00EF12A4"/>
    <w:rsid w:val="00EF14A9"/>
    <w:rsid w:val="00EF22FA"/>
    <w:rsid w:val="00EF312E"/>
    <w:rsid w:val="00EF4CA3"/>
    <w:rsid w:val="00EF5587"/>
    <w:rsid w:val="00EF5751"/>
    <w:rsid w:val="00EF630A"/>
    <w:rsid w:val="00EF6CC0"/>
    <w:rsid w:val="00EF6D68"/>
    <w:rsid w:val="00EF7A84"/>
    <w:rsid w:val="00EF7BE7"/>
    <w:rsid w:val="00EF7FB5"/>
    <w:rsid w:val="00F003F8"/>
    <w:rsid w:val="00F00748"/>
    <w:rsid w:val="00F017BC"/>
    <w:rsid w:val="00F0180C"/>
    <w:rsid w:val="00F02130"/>
    <w:rsid w:val="00F02C9E"/>
    <w:rsid w:val="00F02E2C"/>
    <w:rsid w:val="00F03225"/>
    <w:rsid w:val="00F03283"/>
    <w:rsid w:val="00F03D89"/>
    <w:rsid w:val="00F045F6"/>
    <w:rsid w:val="00F0474A"/>
    <w:rsid w:val="00F05017"/>
    <w:rsid w:val="00F05202"/>
    <w:rsid w:val="00F06607"/>
    <w:rsid w:val="00F06861"/>
    <w:rsid w:val="00F06AA3"/>
    <w:rsid w:val="00F06AE6"/>
    <w:rsid w:val="00F07011"/>
    <w:rsid w:val="00F07FA4"/>
    <w:rsid w:val="00F11149"/>
    <w:rsid w:val="00F11833"/>
    <w:rsid w:val="00F11858"/>
    <w:rsid w:val="00F11B62"/>
    <w:rsid w:val="00F11D7E"/>
    <w:rsid w:val="00F129E4"/>
    <w:rsid w:val="00F14B0B"/>
    <w:rsid w:val="00F14C5B"/>
    <w:rsid w:val="00F15FDC"/>
    <w:rsid w:val="00F16B35"/>
    <w:rsid w:val="00F16F4A"/>
    <w:rsid w:val="00F1790D"/>
    <w:rsid w:val="00F17DDE"/>
    <w:rsid w:val="00F202BE"/>
    <w:rsid w:val="00F20417"/>
    <w:rsid w:val="00F205A6"/>
    <w:rsid w:val="00F20B64"/>
    <w:rsid w:val="00F21A06"/>
    <w:rsid w:val="00F21C4E"/>
    <w:rsid w:val="00F220E2"/>
    <w:rsid w:val="00F2232C"/>
    <w:rsid w:val="00F224FE"/>
    <w:rsid w:val="00F2270E"/>
    <w:rsid w:val="00F23A3F"/>
    <w:rsid w:val="00F2421A"/>
    <w:rsid w:val="00F244CE"/>
    <w:rsid w:val="00F246B6"/>
    <w:rsid w:val="00F25583"/>
    <w:rsid w:val="00F25ADE"/>
    <w:rsid w:val="00F261D2"/>
    <w:rsid w:val="00F26276"/>
    <w:rsid w:val="00F273F8"/>
    <w:rsid w:val="00F276C2"/>
    <w:rsid w:val="00F30F51"/>
    <w:rsid w:val="00F3205B"/>
    <w:rsid w:val="00F3208F"/>
    <w:rsid w:val="00F3412A"/>
    <w:rsid w:val="00F343B8"/>
    <w:rsid w:val="00F34B0D"/>
    <w:rsid w:val="00F35262"/>
    <w:rsid w:val="00F35C02"/>
    <w:rsid w:val="00F35F0E"/>
    <w:rsid w:val="00F35F0F"/>
    <w:rsid w:val="00F35F88"/>
    <w:rsid w:val="00F3628B"/>
    <w:rsid w:val="00F36901"/>
    <w:rsid w:val="00F36D5E"/>
    <w:rsid w:val="00F371E7"/>
    <w:rsid w:val="00F376FE"/>
    <w:rsid w:val="00F37D09"/>
    <w:rsid w:val="00F41232"/>
    <w:rsid w:val="00F413C6"/>
    <w:rsid w:val="00F41629"/>
    <w:rsid w:val="00F41886"/>
    <w:rsid w:val="00F42FB6"/>
    <w:rsid w:val="00F430E0"/>
    <w:rsid w:val="00F43368"/>
    <w:rsid w:val="00F44821"/>
    <w:rsid w:val="00F45370"/>
    <w:rsid w:val="00F454B8"/>
    <w:rsid w:val="00F45549"/>
    <w:rsid w:val="00F45B30"/>
    <w:rsid w:val="00F45F9C"/>
    <w:rsid w:val="00F462B6"/>
    <w:rsid w:val="00F466CB"/>
    <w:rsid w:val="00F477DF"/>
    <w:rsid w:val="00F50055"/>
    <w:rsid w:val="00F50405"/>
    <w:rsid w:val="00F51922"/>
    <w:rsid w:val="00F52187"/>
    <w:rsid w:val="00F5271F"/>
    <w:rsid w:val="00F532A2"/>
    <w:rsid w:val="00F538BF"/>
    <w:rsid w:val="00F53C71"/>
    <w:rsid w:val="00F54E79"/>
    <w:rsid w:val="00F54F04"/>
    <w:rsid w:val="00F5538D"/>
    <w:rsid w:val="00F55727"/>
    <w:rsid w:val="00F55BC9"/>
    <w:rsid w:val="00F55CDE"/>
    <w:rsid w:val="00F560FC"/>
    <w:rsid w:val="00F56EB8"/>
    <w:rsid w:val="00F57620"/>
    <w:rsid w:val="00F57833"/>
    <w:rsid w:val="00F57C26"/>
    <w:rsid w:val="00F608F1"/>
    <w:rsid w:val="00F6165F"/>
    <w:rsid w:val="00F61716"/>
    <w:rsid w:val="00F618C7"/>
    <w:rsid w:val="00F627B9"/>
    <w:rsid w:val="00F62E2E"/>
    <w:rsid w:val="00F635CC"/>
    <w:rsid w:val="00F63899"/>
    <w:rsid w:val="00F63FC8"/>
    <w:rsid w:val="00F6540C"/>
    <w:rsid w:val="00F66040"/>
    <w:rsid w:val="00F66943"/>
    <w:rsid w:val="00F67165"/>
    <w:rsid w:val="00F7068F"/>
    <w:rsid w:val="00F70B32"/>
    <w:rsid w:val="00F7184C"/>
    <w:rsid w:val="00F72EF7"/>
    <w:rsid w:val="00F74CAB"/>
    <w:rsid w:val="00F74CCB"/>
    <w:rsid w:val="00F75FB2"/>
    <w:rsid w:val="00F76BD1"/>
    <w:rsid w:val="00F775B5"/>
    <w:rsid w:val="00F7798D"/>
    <w:rsid w:val="00F77B01"/>
    <w:rsid w:val="00F801D6"/>
    <w:rsid w:val="00F806F0"/>
    <w:rsid w:val="00F8123F"/>
    <w:rsid w:val="00F831E3"/>
    <w:rsid w:val="00F838D4"/>
    <w:rsid w:val="00F83E4F"/>
    <w:rsid w:val="00F83EAF"/>
    <w:rsid w:val="00F84227"/>
    <w:rsid w:val="00F85B83"/>
    <w:rsid w:val="00F867FD"/>
    <w:rsid w:val="00F872D6"/>
    <w:rsid w:val="00F87772"/>
    <w:rsid w:val="00F91D32"/>
    <w:rsid w:val="00F91F26"/>
    <w:rsid w:val="00F932A7"/>
    <w:rsid w:val="00F936F1"/>
    <w:rsid w:val="00F94DF6"/>
    <w:rsid w:val="00F956E4"/>
    <w:rsid w:val="00F95953"/>
    <w:rsid w:val="00F96253"/>
    <w:rsid w:val="00F9757E"/>
    <w:rsid w:val="00F977E1"/>
    <w:rsid w:val="00FA0353"/>
    <w:rsid w:val="00FA0A0C"/>
    <w:rsid w:val="00FA183E"/>
    <w:rsid w:val="00FA1D88"/>
    <w:rsid w:val="00FA2137"/>
    <w:rsid w:val="00FA3AAA"/>
    <w:rsid w:val="00FA4234"/>
    <w:rsid w:val="00FA4317"/>
    <w:rsid w:val="00FA445B"/>
    <w:rsid w:val="00FA4AF2"/>
    <w:rsid w:val="00FA64D8"/>
    <w:rsid w:val="00FA6607"/>
    <w:rsid w:val="00FA7432"/>
    <w:rsid w:val="00FB032C"/>
    <w:rsid w:val="00FB0FE5"/>
    <w:rsid w:val="00FB11B4"/>
    <w:rsid w:val="00FB15F0"/>
    <w:rsid w:val="00FB16AD"/>
    <w:rsid w:val="00FB1A10"/>
    <w:rsid w:val="00FB1DD8"/>
    <w:rsid w:val="00FB1EA6"/>
    <w:rsid w:val="00FB226A"/>
    <w:rsid w:val="00FB27C6"/>
    <w:rsid w:val="00FB2E27"/>
    <w:rsid w:val="00FB30A0"/>
    <w:rsid w:val="00FB33F3"/>
    <w:rsid w:val="00FB37A9"/>
    <w:rsid w:val="00FB3D00"/>
    <w:rsid w:val="00FB4767"/>
    <w:rsid w:val="00FB4A22"/>
    <w:rsid w:val="00FB5034"/>
    <w:rsid w:val="00FB5FA6"/>
    <w:rsid w:val="00FB682A"/>
    <w:rsid w:val="00FB6895"/>
    <w:rsid w:val="00FB69EC"/>
    <w:rsid w:val="00FB7E0F"/>
    <w:rsid w:val="00FC0553"/>
    <w:rsid w:val="00FC0BBE"/>
    <w:rsid w:val="00FC1124"/>
    <w:rsid w:val="00FC15CE"/>
    <w:rsid w:val="00FC1653"/>
    <w:rsid w:val="00FC1FE0"/>
    <w:rsid w:val="00FC21DD"/>
    <w:rsid w:val="00FC2840"/>
    <w:rsid w:val="00FC31B0"/>
    <w:rsid w:val="00FC3D97"/>
    <w:rsid w:val="00FC469C"/>
    <w:rsid w:val="00FC4B24"/>
    <w:rsid w:val="00FC4BDD"/>
    <w:rsid w:val="00FC6952"/>
    <w:rsid w:val="00FC7529"/>
    <w:rsid w:val="00FC7691"/>
    <w:rsid w:val="00FD0056"/>
    <w:rsid w:val="00FD0238"/>
    <w:rsid w:val="00FD19B8"/>
    <w:rsid w:val="00FD2A48"/>
    <w:rsid w:val="00FD376B"/>
    <w:rsid w:val="00FD3B6F"/>
    <w:rsid w:val="00FD4D04"/>
    <w:rsid w:val="00FD551E"/>
    <w:rsid w:val="00FD5A8C"/>
    <w:rsid w:val="00FD5D62"/>
    <w:rsid w:val="00FD65BD"/>
    <w:rsid w:val="00FD70A1"/>
    <w:rsid w:val="00FD71DA"/>
    <w:rsid w:val="00FD7280"/>
    <w:rsid w:val="00FD72D6"/>
    <w:rsid w:val="00FD775A"/>
    <w:rsid w:val="00FD77D4"/>
    <w:rsid w:val="00FE078B"/>
    <w:rsid w:val="00FE0854"/>
    <w:rsid w:val="00FE16C1"/>
    <w:rsid w:val="00FE1A7C"/>
    <w:rsid w:val="00FE357D"/>
    <w:rsid w:val="00FE35D1"/>
    <w:rsid w:val="00FE3A38"/>
    <w:rsid w:val="00FE3A9A"/>
    <w:rsid w:val="00FE42EB"/>
    <w:rsid w:val="00FE507B"/>
    <w:rsid w:val="00FE5E38"/>
    <w:rsid w:val="00FE6AED"/>
    <w:rsid w:val="00FE6C41"/>
    <w:rsid w:val="00FE70E0"/>
    <w:rsid w:val="00FF21B7"/>
    <w:rsid w:val="00FF26AE"/>
    <w:rsid w:val="00FF29FD"/>
    <w:rsid w:val="00FF354E"/>
    <w:rsid w:val="00FF3C4F"/>
    <w:rsid w:val="00FF46C0"/>
    <w:rsid w:val="00FF51B3"/>
    <w:rsid w:val="00FF6099"/>
    <w:rsid w:val="00FF6E41"/>
    <w:rsid w:val="00FF7403"/>
    <w:rsid w:val="00FF78BA"/>
    <w:rsid w:val="00FF799A"/>
    <w:rsid w:val="00FF79F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01B0A8"/>
  <w15:docId w15:val="{5CF9AC8C-7803-40EF-90A4-59D4BF9248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41262"/>
  </w:style>
  <w:style w:type="paragraph" w:styleId="1">
    <w:name w:val="heading 1"/>
    <w:basedOn w:val="a0"/>
    <w:next w:val="a0"/>
    <w:link w:val="10"/>
    <w:uiPriority w:val="1"/>
    <w:qFormat/>
    <w:rsid w:val="003A749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0"/>
    <w:next w:val="a0"/>
    <w:link w:val="20"/>
    <w:uiPriority w:val="9"/>
    <w:unhideWhenUsed/>
    <w:qFormat/>
    <w:rsid w:val="00C97A1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unhideWhenUsed/>
    <w:qFormat/>
    <w:rsid w:val="00F2558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5">
    <w:name w:val="heading 5"/>
    <w:basedOn w:val="a0"/>
    <w:next w:val="a0"/>
    <w:link w:val="50"/>
    <w:uiPriority w:val="9"/>
    <w:semiHidden/>
    <w:unhideWhenUsed/>
    <w:qFormat/>
    <w:rsid w:val="00191347"/>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0"/>
    <w:next w:val="a0"/>
    <w:link w:val="60"/>
    <w:uiPriority w:val="9"/>
    <w:semiHidden/>
    <w:unhideWhenUsed/>
    <w:qFormat/>
    <w:rsid w:val="00191347"/>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styleId="a4">
    <w:name w:val="Table Grid"/>
    <w:basedOn w:val="a2"/>
    <w:uiPriority w:val="59"/>
    <w:rsid w:val="003549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0"/>
    <w:uiPriority w:val="1"/>
    <w:qFormat/>
    <w:rsid w:val="006A5999"/>
    <w:pPr>
      <w:ind w:left="720"/>
      <w:contextualSpacing/>
    </w:pPr>
  </w:style>
  <w:style w:type="character" w:styleId="a6">
    <w:name w:val="Placeholder Text"/>
    <w:basedOn w:val="a1"/>
    <w:uiPriority w:val="99"/>
    <w:semiHidden/>
    <w:rsid w:val="00A26A84"/>
    <w:rPr>
      <w:color w:val="808080"/>
    </w:rPr>
  </w:style>
  <w:style w:type="character" w:styleId="a7">
    <w:name w:val="Emphasis"/>
    <w:basedOn w:val="a1"/>
    <w:uiPriority w:val="20"/>
    <w:qFormat/>
    <w:rsid w:val="005412D3"/>
    <w:rPr>
      <w:i/>
      <w:iCs/>
    </w:rPr>
  </w:style>
  <w:style w:type="paragraph" w:customStyle="1" w:styleId="Default">
    <w:name w:val="Default"/>
    <w:rsid w:val="009F7348"/>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11">
    <w:name w:val="Сетка таблицы1"/>
    <w:basedOn w:val="a2"/>
    <w:next w:val="a4"/>
    <w:uiPriority w:val="39"/>
    <w:rsid w:val="00AC331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8">
    <w:name w:val="Hyperlink"/>
    <w:basedOn w:val="a1"/>
    <w:uiPriority w:val="99"/>
    <w:unhideWhenUsed/>
    <w:rsid w:val="00700A43"/>
    <w:rPr>
      <w:color w:val="0563C1" w:themeColor="hyperlink"/>
      <w:u w:val="single"/>
    </w:rPr>
  </w:style>
  <w:style w:type="paragraph" w:styleId="a9">
    <w:name w:val="header"/>
    <w:basedOn w:val="a0"/>
    <w:link w:val="aa"/>
    <w:uiPriority w:val="99"/>
    <w:unhideWhenUsed/>
    <w:rsid w:val="0060087E"/>
    <w:pPr>
      <w:tabs>
        <w:tab w:val="center" w:pos="4677"/>
        <w:tab w:val="right" w:pos="9355"/>
      </w:tabs>
      <w:spacing w:after="0" w:line="240" w:lineRule="auto"/>
    </w:pPr>
  </w:style>
  <w:style w:type="character" w:customStyle="1" w:styleId="aa">
    <w:name w:val="Верхний колонтитул Знак"/>
    <w:basedOn w:val="a1"/>
    <w:link w:val="a9"/>
    <w:uiPriority w:val="99"/>
    <w:rsid w:val="0060087E"/>
  </w:style>
  <w:style w:type="paragraph" w:styleId="ab">
    <w:name w:val="footer"/>
    <w:basedOn w:val="a0"/>
    <w:link w:val="ac"/>
    <w:uiPriority w:val="99"/>
    <w:unhideWhenUsed/>
    <w:rsid w:val="0060087E"/>
    <w:pPr>
      <w:tabs>
        <w:tab w:val="center" w:pos="4677"/>
        <w:tab w:val="right" w:pos="9355"/>
      </w:tabs>
      <w:spacing w:after="0" w:line="240" w:lineRule="auto"/>
    </w:pPr>
  </w:style>
  <w:style w:type="character" w:customStyle="1" w:styleId="ac">
    <w:name w:val="Нижний колонтитул Знак"/>
    <w:basedOn w:val="a1"/>
    <w:link w:val="ab"/>
    <w:uiPriority w:val="99"/>
    <w:rsid w:val="0060087E"/>
  </w:style>
  <w:style w:type="paragraph" w:styleId="ad">
    <w:name w:val="Normal (Web)"/>
    <w:basedOn w:val="a0"/>
    <w:uiPriority w:val="99"/>
    <w:unhideWhenUsed/>
    <w:rsid w:val="00201379"/>
    <w:pPr>
      <w:spacing w:before="100" w:beforeAutospacing="1" w:after="100" w:afterAutospacing="1" w:line="240" w:lineRule="auto"/>
    </w:pPr>
    <w:rPr>
      <w:rFonts w:ascii="Times New Roman" w:eastAsiaTheme="minorEastAsia" w:hAnsi="Times New Roman" w:cs="Times New Roman"/>
      <w:sz w:val="24"/>
      <w:szCs w:val="24"/>
      <w:lang w:eastAsia="ru-RU"/>
    </w:rPr>
  </w:style>
  <w:style w:type="character" w:customStyle="1" w:styleId="10">
    <w:name w:val="Заголовок 1 Знак"/>
    <w:basedOn w:val="a1"/>
    <w:link w:val="1"/>
    <w:uiPriority w:val="1"/>
    <w:rsid w:val="003A7493"/>
    <w:rPr>
      <w:rFonts w:asciiTheme="majorHAnsi" w:eastAsiaTheme="majorEastAsia" w:hAnsiTheme="majorHAnsi" w:cstheme="majorBidi"/>
      <w:color w:val="2E74B5" w:themeColor="accent1" w:themeShade="BF"/>
      <w:sz w:val="32"/>
      <w:szCs w:val="32"/>
    </w:rPr>
  </w:style>
  <w:style w:type="paragraph" w:styleId="ae">
    <w:name w:val="Balloon Text"/>
    <w:basedOn w:val="a0"/>
    <w:link w:val="af"/>
    <w:uiPriority w:val="99"/>
    <w:semiHidden/>
    <w:unhideWhenUsed/>
    <w:rsid w:val="0005230C"/>
    <w:pPr>
      <w:spacing w:after="0" w:line="240" w:lineRule="auto"/>
    </w:pPr>
    <w:rPr>
      <w:rFonts w:ascii="Tahoma" w:hAnsi="Tahoma" w:cs="Tahoma"/>
      <w:sz w:val="16"/>
      <w:szCs w:val="16"/>
    </w:rPr>
  </w:style>
  <w:style w:type="character" w:customStyle="1" w:styleId="af">
    <w:name w:val="Текст выноски Знак"/>
    <w:basedOn w:val="a1"/>
    <w:link w:val="ae"/>
    <w:uiPriority w:val="99"/>
    <w:semiHidden/>
    <w:rsid w:val="0005230C"/>
    <w:rPr>
      <w:rFonts w:ascii="Tahoma" w:hAnsi="Tahoma" w:cs="Tahoma"/>
      <w:sz w:val="16"/>
      <w:szCs w:val="16"/>
    </w:rPr>
  </w:style>
  <w:style w:type="character" w:styleId="af0">
    <w:name w:val="Strong"/>
    <w:uiPriority w:val="22"/>
    <w:qFormat/>
    <w:rsid w:val="00434B68"/>
    <w:rPr>
      <w:b/>
      <w:bCs/>
    </w:rPr>
  </w:style>
  <w:style w:type="paragraph" w:styleId="af1">
    <w:name w:val="Body Text"/>
    <w:basedOn w:val="a0"/>
    <w:link w:val="af2"/>
    <w:rsid w:val="00D8230E"/>
    <w:pPr>
      <w:widowControl w:val="0"/>
      <w:suppressAutoHyphens/>
      <w:spacing w:after="0" w:line="240" w:lineRule="auto"/>
      <w:jc w:val="both"/>
    </w:pPr>
    <w:rPr>
      <w:rFonts w:ascii="Times New Roman" w:eastAsia="Times New Roman" w:hAnsi="Times New Roman" w:cs="Times New Roman"/>
      <w:sz w:val="24"/>
      <w:szCs w:val="20"/>
      <w:lang w:eastAsia="zh-CN"/>
    </w:rPr>
  </w:style>
  <w:style w:type="character" w:customStyle="1" w:styleId="af2">
    <w:name w:val="Основной текст Знак"/>
    <w:basedOn w:val="a1"/>
    <w:link w:val="af1"/>
    <w:rsid w:val="00D8230E"/>
    <w:rPr>
      <w:rFonts w:ascii="Times New Roman" w:eastAsia="Times New Roman" w:hAnsi="Times New Roman" w:cs="Times New Roman"/>
      <w:sz w:val="24"/>
      <w:szCs w:val="20"/>
      <w:lang w:eastAsia="zh-CN"/>
    </w:rPr>
  </w:style>
  <w:style w:type="paragraph" w:styleId="HTML">
    <w:name w:val="HTML Preformatted"/>
    <w:basedOn w:val="a0"/>
    <w:link w:val="HTML0"/>
    <w:uiPriority w:val="99"/>
    <w:semiHidden/>
    <w:unhideWhenUsed/>
    <w:rsid w:val="00D2302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D23020"/>
    <w:rPr>
      <w:rFonts w:ascii="Courier New" w:eastAsia="Times New Roman" w:hAnsi="Courier New" w:cs="Courier New"/>
      <w:sz w:val="20"/>
      <w:szCs w:val="20"/>
      <w:lang w:eastAsia="ru-RU"/>
    </w:rPr>
  </w:style>
  <w:style w:type="character" w:customStyle="1" w:styleId="y2iqfc">
    <w:name w:val="y2iqfc"/>
    <w:basedOn w:val="a1"/>
    <w:rsid w:val="00D23020"/>
  </w:style>
  <w:style w:type="paragraph" w:styleId="21">
    <w:name w:val="toc 2"/>
    <w:basedOn w:val="a0"/>
    <w:uiPriority w:val="1"/>
    <w:qFormat/>
    <w:rsid w:val="007F15C2"/>
    <w:pPr>
      <w:widowControl w:val="0"/>
      <w:autoSpaceDE w:val="0"/>
      <w:autoSpaceDN w:val="0"/>
      <w:spacing w:after="0" w:line="240" w:lineRule="auto"/>
      <w:ind w:left="1074" w:hanging="845"/>
    </w:pPr>
    <w:rPr>
      <w:rFonts w:ascii="Times New Roman" w:eastAsia="Times New Roman" w:hAnsi="Times New Roman" w:cs="Times New Roman"/>
      <w:sz w:val="28"/>
      <w:szCs w:val="28"/>
      <w:lang w:val="kk-KZ"/>
    </w:rPr>
  </w:style>
  <w:style w:type="paragraph" w:customStyle="1" w:styleId="EndNoteBibliography">
    <w:name w:val="EndNote Bibliography"/>
    <w:basedOn w:val="a0"/>
    <w:link w:val="EndNoteBibliography0"/>
    <w:rsid w:val="000C3F52"/>
    <w:pPr>
      <w:spacing w:after="200" w:line="240" w:lineRule="auto"/>
      <w:jc w:val="both"/>
    </w:pPr>
    <w:rPr>
      <w:rFonts w:ascii="Times New Roman" w:eastAsiaTheme="minorEastAsia" w:hAnsi="Times New Roman" w:cs="Times New Roman"/>
      <w:noProof/>
      <w:color w:val="2E74B5" w:themeColor="accent1" w:themeShade="BF"/>
      <w:sz w:val="48"/>
      <w:szCs w:val="32"/>
      <w:lang w:eastAsia="ru-RU"/>
    </w:rPr>
  </w:style>
  <w:style w:type="character" w:customStyle="1" w:styleId="EndNoteBibliography0">
    <w:name w:val="EndNote Bibliography Знак"/>
    <w:basedOn w:val="10"/>
    <w:link w:val="EndNoteBibliography"/>
    <w:rsid w:val="000C3F52"/>
    <w:rPr>
      <w:rFonts w:ascii="Times New Roman" w:eastAsiaTheme="minorEastAsia" w:hAnsi="Times New Roman" w:cs="Times New Roman"/>
      <w:noProof/>
      <w:color w:val="2E74B5" w:themeColor="accent1" w:themeShade="BF"/>
      <w:sz w:val="48"/>
      <w:szCs w:val="32"/>
      <w:lang w:eastAsia="ru-RU"/>
    </w:rPr>
  </w:style>
  <w:style w:type="character" w:customStyle="1" w:styleId="20">
    <w:name w:val="Заголовок 2 Знак"/>
    <w:basedOn w:val="a1"/>
    <w:link w:val="2"/>
    <w:uiPriority w:val="9"/>
    <w:rsid w:val="00C97A12"/>
    <w:rPr>
      <w:rFonts w:asciiTheme="majorHAnsi" w:eastAsiaTheme="majorEastAsia" w:hAnsiTheme="majorHAnsi" w:cstheme="majorBidi"/>
      <w:color w:val="2E74B5" w:themeColor="accent1" w:themeShade="BF"/>
      <w:sz w:val="26"/>
      <w:szCs w:val="26"/>
    </w:rPr>
  </w:style>
  <w:style w:type="table" w:customStyle="1" w:styleId="TableNormal">
    <w:name w:val="Table Normal"/>
    <w:uiPriority w:val="2"/>
    <w:semiHidden/>
    <w:unhideWhenUsed/>
    <w:qFormat/>
    <w:rsid w:val="00123C75"/>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123C75"/>
    <w:pPr>
      <w:widowControl w:val="0"/>
      <w:autoSpaceDE w:val="0"/>
      <w:autoSpaceDN w:val="0"/>
      <w:spacing w:after="0" w:line="240" w:lineRule="auto"/>
      <w:jc w:val="center"/>
    </w:pPr>
    <w:rPr>
      <w:rFonts w:ascii="Times New Roman" w:eastAsia="Times New Roman" w:hAnsi="Times New Roman" w:cs="Times New Roman"/>
      <w:lang w:val="kk-KZ"/>
    </w:rPr>
  </w:style>
  <w:style w:type="paragraph" w:customStyle="1" w:styleId="MDPI11articletype">
    <w:name w:val="MDPI_1.1_article_type"/>
    <w:next w:val="a0"/>
    <w:qFormat/>
    <w:rsid w:val="00956806"/>
    <w:pPr>
      <w:adjustRightInd w:val="0"/>
      <w:snapToGrid w:val="0"/>
      <w:spacing w:before="240" w:after="0" w:line="240" w:lineRule="auto"/>
    </w:pPr>
    <w:rPr>
      <w:rFonts w:ascii="Palatino Linotype" w:eastAsia="Times New Roman" w:hAnsi="Palatino Linotype" w:cs="Times New Roman"/>
      <w:i/>
      <w:snapToGrid w:val="0"/>
      <w:color w:val="000000"/>
      <w:kern w:val="2"/>
      <w:sz w:val="20"/>
      <w:lang w:val="en-US" w:eastAsia="de-DE" w:bidi="en-US"/>
      <w14:ligatures w14:val="standardContextual"/>
    </w:rPr>
  </w:style>
  <w:style w:type="paragraph" w:customStyle="1" w:styleId="MDPI42tablebody">
    <w:name w:val="MDPI_4.2_table_body"/>
    <w:qFormat/>
    <w:rsid w:val="00FB30A0"/>
    <w:pPr>
      <w:adjustRightInd w:val="0"/>
      <w:snapToGrid w:val="0"/>
      <w:spacing w:after="0" w:line="240" w:lineRule="auto"/>
      <w:jc w:val="center"/>
    </w:pPr>
    <w:rPr>
      <w:rFonts w:ascii="Palatino Linotype" w:eastAsia="Times New Roman" w:hAnsi="Palatino Linotype" w:cs="Times New Roman"/>
      <w:snapToGrid w:val="0"/>
      <w:color w:val="000000"/>
      <w:kern w:val="2"/>
      <w:sz w:val="20"/>
      <w:szCs w:val="20"/>
      <w:lang w:val="en-US" w:eastAsia="de-DE" w:bidi="en-US"/>
      <w14:ligatures w14:val="standardContextual"/>
    </w:rPr>
  </w:style>
  <w:style w:type="paragraph" w:customStyle="1" w:styleId="MDPI52figure">
    <w:name w:val="MDPI_5.2_figure"/>
    <w:qFormat/>
    <w:rsid w:val="00FB30A0"/>
    <w:pPr>
      <w:adjustRightInd w:val="0"/>
      <w:snapToGrid w:val="0"/>
      <w:spacing w:before="240" w:after="120" w:line="240" w:lineRule="auto"/>
      <w:jc w:val="center"/>
    </w:pPr>
    <w:rPr>
      <w:rFonts w:ascii="Palatino Linotype" w:eastAsia="Times New Roman" w:hAnsi="Palatino Linotype" w:cs="Times New Roman"/>
      <w:snapToGrid w:val="0"/>
      <w:color w:val="000000"/>
      <w:kern w:val="2"/>
      <w:sz w:val="20"/>
      <w:szCs w:val="20"/>
      <w:lang w:val="en-US" w:eastAsia="de-DE" w:bidi="en-US"/>
      <w14:ligatures w14:val="standardContextual"/>
    </w:rPr>
  </w:style>
  <w:style w:type="character" w:customStyle="1" w:styleId="anegp0gi0b9av8jahpyh">
    <w:name w:val="anegp0gi0b9av8jahpyh"/>
    <w:basedOn w:val="a1"/>
    <w:rsid w:val="0048046A"/>
  </w:style>
  <w:style w:type="character" w:customStyle="1" w:styleId="title-text">
    <w:name w:val="title-text"/>
    <w:basedOn w:val="a1"/>
    <w:rsid w:val="007D5894"/>
  </w:style>
  <w:style w:type="paragraph" w:customStyle="1" w:styleId="html-x">
    <w:name w:val="html-x"/>
    <w:basedOn w:val="a0"/>
    <w:rsid w:val="00176F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tml-italic">
    <w:name w:val="html-italic"/>
    <w:basedOn w:val="a1"/>
    <w:rsid w:val="00176F46"/>
  </w:style>
  <w:style w:type="paragraph" w:customStyle="1" w:styleId="html-xx">
    <w:name w:val="html-xx"/>
    <w:basedOn w:val="a0"/>
    <w:rsid w:val="00176F4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lative">
    <w:name w:val="relative"/>
    <w:basedOn w:val="a1"/>
    <w:rsid w:val="008969C5"/>
  </w:style>
  <w:style w:type="character" w:customStyle="1" w:styleId="30">
    <w:name w:val="Заголовок 3 Знак"/>
    <w:basedOn w:val="a1"/>
    <w:link w:val="3"/>
    <w:uiPriority w:val="9"/>
    <w:rsid w:val="00F25583"/>
    <w:rPr>
      <w:rFonts w:asciiTheme="majorHAnsi" w:eastAsiaTheme="majorEastAsia" w:hAnsiTheme="majorHAnsi" w:cstheme="majorBidi"/>
      <w:color w:val="1F4D78" w:themeColor="accent1" w:themeShade="7F"/>
      <w:sz w:val="24"/>
      <w:szCs w:val="24"/>
    </w:rPr>
  </w:style>
  <w:style w:type="paragraph" w:customStyle="1" w:styleId="MDPI71References">
    <w:name w:val="MDPI_7.1_References"/>
    <w:qFormat/>
    <w:rsid w:val="000B0603"/>
    <w:pPr>
      <w:numPr>
        <w:numId w:val="3"/>
      </w:numPr>
      <w:adjustRightInd w:val="0"/>
      <w:snapToGrid w:val="0"/>
      <w:spacing w:after="0" w:line="228" w:lineRule="auto"/>
      <w:jc w:val="both"/>
    </w:pPr>
    <w:rPr>
      <w:rFonts w:ascii="Palatino Linotype" w:eastAsia="Times New Roman" w:hAnsi="Palatino Linotype" w:cs="Times New Roman"/>
      <w:color w:val="000000"/>
      <w:kern w:val="2"/>
      <w:sz w:val="18"/>
      <w:szCs w:val="20"/>
      <w:lang w:val="en-US" w:eastAsia="de-DE" w:bidi="en-US"/>
      <w14:ligatures w14:val="standardContextual"/>
    </w:rPr>
  </w:style>
  <w:style w:type="character" w:customStyle="1" w:styleId="text">
    <w:name w:val="text"/>
    <w:basedOn w:val="a1"/>
    <w:rsid w:val="00AD0E1A"/>
  </w:style>
  <w:style w:type="character" w:customStyle="1" w:styleId="react-xocs-alternative-link">
    <w:name w:val="react-xocs-alternative-link"/>
    <w:basedOn w:val="a1"/>
    <w:rsid w:val="00E5568B"/>
  </w:style>
  <w:style w:type="character" w:customStyle="1" w:styleId="given-name">
    <w:name w:val="given-name"/>
    <w:basedOn w:val="a1"/>
    <w:rsid w:val="00E5568B"/>
  </w:style>
  <w:style w:type="character" w:customStyle="1" w:styleId="50">
    <w:name w:val="Заголовок 5 Знак"/>
    <w:basedOn w:val="a1"/>
    <w:link w:val="5"/>
    <w:uiPriority w:val="9"/>
    <w:semiHidden/>
    <w:rsid w:val="00191347"/>
    <w:rPr>
      <w:rFonts w:asciiTheme="majorHAnsi" w:eastAsiaTheme="majorEastAsia" w:hAnsiTheme="majorHAnsi" w:cstheme="majorBidi"/>
      <w:color w:val="2E74B5" w:themeColor="accent1" w:themeShade="BF"/>
    </w:rPr>
  </w:style>
  <w:style w:type="character" w:customStyle="1" w:styleId="60">
    <w:name w:val="Заголовок 6 Знак"/>
    <w:basedOn w:val="a1"/>
    <w:link w:val="6"/>
    <w:uiPriority w:val="9"/>
    <w:semiHidden/>
    <w:rsid w:val="00191347"/>
    <w:rPr>
      <w:rFonts w:asciiTheme="majorHAnsi" w:eastAsiaTheme="majorEastAsia" w:hAnsiTheme="majorHAnsi" w:cstheme="majorBidi"/>
      <w:color w:val="1F4D78" w:themeColor="accent1" w:themeShade="7F"/>
    </w:rPr>
  </w:style>
  <w:style w:type="character" w:customStyle="1" w:styleId="ms-1">
    <w:name w:val="ms-1"/>
    <w:basedOn w:val="a1"/>
    <w:rsid w:val="00191347"/>
  </w:style>
  <w:style w:type="character" w:customStyle="1" w:styleId="max-w-15ch">
    <w:name w:val="max-w-[15ch]"/>
    <w:basedOn w:val="a1"/>
    <w:rsid w:val="00191347"/>
  </w:style>
  <w:style w:type="character" w:customStyle="1" w:styleId="-me-1">
    <w:name w:val="-me-1"/>
    <w:basedOn w:val="a1"/>
    <w:rsid w:val="00191347"/>
  </w:style>
  <w:style w:type="character" w:customStyle="1" w:styleId="anchor-text">
    <w:name w:val="anchor-text"/>
    <w:basedOn w:val="a1"/>
    <w:rsid w:val="00191347"/>
  </w:style>
  <w:style w:type="character" w:styleId="af3">
    <w:name w:val="line number"/>
    <w:basedOn w:val="a1"/>
    <w:uiPriority w:val="99"/>
    <w:semiHidden/>
    <w:unhideWhenUsed/>
    <w:rsid w:val="00E4582B"/>
  </w:style>
  <w:style w:type="character" w:customStyle="1" w:styleId="katex-mathml">
    <w:name w:val="katex-mathml"/>
    <w:basedOn w:val="a1"/>
    <w:rsid w:val="00F26276"/>
  </w:style>
  <w:style w:type="character" w:customStyle="1" w:styleId="mord">
    <w:name w:val="mord"/>
    <w:basedOn w:val="a1"/>
    <w:rsid w:val="00F26276"/>
  </w:style>
  <w:style w:type="character" w:customStyle="1" w:styleId="mrel">
    <w:name w:val="mrel"/>
    <w:basedOn w:val="a1"/>
    <w:rsid w:val="00F26276"/>
  </w:style>
  <w:style w:type="character" w:customStyle="1" w:styleId="mbin">
    <w:name w:val="mbin"/>
    <w:basedOn w:val="a1"/>
    <w:rsid w:val="00F26276"/>
  </w:style>
  <w:style w:type="character" w:customStyle="1" w:styleId="mopen">
    <w:name w:val="mopen"/>
    <w:basedOn w:val="a1"/>
    <w:rsid w:val="00F26276"/>
  </w:style>
  <w:style w:type="character" w:customStyle="1" w:styleId="mclose">
    <w:name w:val="mclose"/>
    <w:basedOn w:val="a1"/>
    <w:rsid w:val="00F26276"/>
  </w:style>
  <w:style w:type="character" w:customStyle="1" w:styleId="vlist-s">
    <w:name w:val="vlist-s"/>
    <w:basedOn w:val="a1"/>
    <w:rsid w:val="009C7EB7"/>
  </w:style>
  <w:style w:type="paragraph" w:styleId="a">
    <w:name w:val="List Number"/>
    <w:basedOn w:val="a0"/>
    <w:uiPriority w:val="99"/>
    <w:unhideWhenUsed/>
    <w:rsid w:val="0015164B"/>
    <w:pPr>
      <w:numPr>
        <w:numId w:val="12"/>
      </w:numPr>
      <w:spacing w:after="200" w:line="276" w:lineRule="auto"/>
      <w:contextualSpacing/>
    </w:pPr>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0852">
      <w:bodyDiv w:val="1"/>
      <w:marLeft w:val="0"/>
      <w:marRight w:val="0"/>
      <w:marTop w:val="0"/>
      <w:marBottom w:val="0"/>
      <w:divBdr>
        <w:top w:val="none" w:sz="0" w:space="0" w:color="auto"/>
        <w:left w:val="none" w:sz="0" w:space="0" w:color="auto"/>
        <w:bottom w:val="none" w:sz="0" w:space="0" w:color="auto"/>
        <w:right w:val="none" w:sz="0" w:space="0" w:color="auto"/>
      </w:divBdr>
    </w:div>
    <w:div w:id="60521346">
      <w:bodyDiv w:val="1"/>
      <w:marLeft w:val="0"/>
      <w:marRight w:val="0"/>
      <w:marTop w:val="0"/>
      <w:marBottom w:val="0"/>
      <w:divBdr>
        <w:top w:val="none" w:sz="0" w:space="0" w:color="auto"/>
        <w:left w:val="none" w:sz="0" w:space="0" w:color="auto"/>
        <w:bottom w:val="none" w:sz="0" w:space="0" w:color="auto"/>
        <w:right w:val="none" w:sz="0" w:space="0" w:color="auto"/>
      </w:divBdr>
    </w:div>
    <w:div w:id="110370567">
      <w:bodyDiv w:val="1"/>
      <w:marLeft w:val="0"/>
      <w:marRight w:val="0"/>
      <w:marTop w:val="0"/>
      <w:marBottom w:val="0"/>
      <w:divBdr>
        <w:top w:val="none" w:sz="0" w:space="0" w:color="auto"/>
        <w:left w:val="none" w:sz="0" w:space="0" w:color="auto"/>
        <w:bottom w:val="none" w:sz="0" w:space="0" w:color="auto"/>
        <w:right w:val="none" w:sz="0" w:space="0" w:color="auto"/>
      </w:divBdr>
    </w:div>
    <w:div w:id="139469568">
      <w:bodyDiv w:val="1"/>
      <w:marLeft w:val="0"/>
      <w:marRight w:val="0"/>
      <w:marTop w:val="0"/>
      <w:marBottom w:val="0"/>
      <w:divBdr>
        <w:top w:val="none" w:sz="0" w:space="0" w:color="auto"/>
        <w:left w:val="none" w:sz="0" w:space="0" w:color="auto"/>
        <w:bottom w:val="none" w:sz="0" w:space="0" w:color="auto"/>
        <w:right w:val="none" w:sz="0" w:space="0" w:color="auto"/>
      </w:divBdr>
    </w:div>
    <w:div w:id="154104642">
      <w:bodyDiv w:val="1"/>
      <w:marLeft w:val="0"/>
      <w:marRight w:val="0"/>
      <w:marTop w:val="0"/>
      <w:marBottom w:val="0"/>
      <w:divBdr>
        <w:top w:val="none" w:sz="0" w:space="0" w:color="auto"/>
        <w:left w:val="none" w:sz="0" w:space="0" w:color="auto"/>
        <w:bottom w:val="none" w:sz="0" w:space="0" w:color="auto"/>
        <w:right w:val="none" w:sz="0" w:space="0" w:color="auto"/>
      </w:divBdr>
    </w:div>
    <w:div w:id="173694869">
      <w:bodyDiv w:val="1"/>
      <w:marLeft w:val="0"/>
      <w:marRight w:val="0"/>
      <w:marTop w:val="0"/>
      <w:marBottom w:val="0"/>
      <w:divBdr>
        <w:top w:val="none" w:sz="0" w:space="0" w:color="auto"/>
        <w:left w:val="none" w:sz="0" w:space="0" w:color="auto"/>
        <w:bottom w:val="none" w:sz="0" w:space="0" w:color="auto"/>
        <w:right w:val="none" w:sz="0" w:space="0" w:color="auto"/>
      </w:divBdr>
    </w:div>
    <w:div w:id="190648128">
      <w:bodyDiv w:val="1"/>
      <w:marLeft w:val="0"/>
      <w:marRight w:val="0"/>
      <w:marTop w:val="0"/>
      <w:marBottom w:val="0"/>
      <w:divBdr>
        <w:top w:val="none" w:sz="0" w:space="0" w:color="auto"/>
        <w:left w:val="none" w:sz="0" w:space="0" w:color="auto"/>
        <w:bottom w:val="none" w:sz="0" w:space="0" w:color="auto"/>
        <w:right w:val="none" w:sz="0" w:space="0" w:color="auto"/>
      </w:divBdr>
    </w:div>
    <w:div w:id="220600430">
      <w:bodyDiv w:val="1"/>
      <w:marLeft w:val="0"/>
      <w:marRight w:val="0"/>
      <w:marTop w:val="0"/>
      <w:marBottom w:val="0"/>
      <w:divBdr>
        <w:top w:val="none" w:sz="0" w:space="0" w:color="auto"/>
        <w:left w:val="none" w:sz="0" w:space="0" w:color="auto"/>
        <w:bottom w:val="none" w:sz="0" w:space="0" w:color="auto"/>
        <w:right w:val="none" w:sz="0" w:space="0" w:color="auto"/>
      </w:divBdr>
    </w:div>
    <w:div w:id="229929146">
      <w:bodyDiv w:val="1"/>
      <w:marLeft w:val="0"/>
      <w:marRight w:val="0"/>
      <w:marTop w:val="0"/>
      <w:marBottom w:val="0"/>
      <w:divBdr>
        <w:top w:val="none" w:sz="0" w:space="0" w:color="auto"/>
        <w:left w:val="none" w:sz="0" w:space="0" w:color="auto"/>
        <w:bottom w:val="none" w:sz="0" w:space="0" w:color="auto"/>
        <w:right w:val="none" w:sz="0" w:space="0" w:color="auto"/>
      </w:divBdr>
    </w:div>
    <w:div w:id="232007109">
      <w:bodyDiv w:val="1"/>
      <w:marLeft w:val="0"/>
      <w:marRight w:val="0"/>
      <w:marTop w:val="0"/>
      <w:marBottom w:val="0"/>
      <w:divBdr>
        <w:top w:val="none" w:sz="0" w:space="0" w:color="auto"/>
        <w:left w:val="none" w:sz="0" w:space="0" w:color="auto"/>
        <w:bottom w:val="none" w:sz="0" w:space="0" w:color="auto"/>
        <w:right w:val="none" w:sz="0" w:space="0" w:color="auto"/>
      </w:divBdr>
    </w:div>
    <w:div w:id="241137392">
      <w:bodyDiv w:val="1"/>
      <w:marLeft w:val="0"/>
      <w:marRight w:val="0"/>
      <w:marTop w:val="0"/>
      <w:marBottom w:val="0"/>
      <w:divBdr>
        <w:top w:val="none" w:sz="0" w:space="0" w:color="auto"/>
        <w:left w:val="none" w:sz="0" w:space="0" w:color="auto"/>
        <w:bottom w:val="none" w:sz="0" w:space="0" w:color="auto"/>
        <w:right w:val="none" w:sz="0" w:space="0" w:color="auto"/>
      </w:divBdr>
    </w:div>
    <w:div w:id="242568168">
      <w:bodyDiv w:val="1"/>
      <w:marLeft w:val="0"/>
      <w:marRight w:val="0"/>
      <w:marTop w:val="0"/>
      <w:marBottom w:val="0"/>
      <w:divBdr>
        <w:top w:val="none" w:sz="0" w:space="0" w:color="auto"/>
        <w:left w:val="none" w:sz="0" w:space="0" w:color="auto"/>
        <w:bottom w:val="none" w:sz="0" w:space="0" w:color="auto"/>
        <w:right w:val="none" w:sz="0" w:space="0" w:color="auto"/>
      </w:divBdr>
    </w:div>
    <w:div w:id="247887452">
      <w:bodyDiv w:val="1"/>
      <w:marLeft w:val="0"/>
      <w:marRight w:val="0"/>
      <w:marTop w:val="0"/>
      <w:marBottom w:val="0"/>
      <w:divBdr>
        <w:top w:val="none" w:sz="0" w:space="0" w:color="auto"/>
        <w:left w:val="none" w:sz="0" w:space="0" w:color="auto"/>
        <w:bottom w:val="none" w:sz="0" w:space="0" w:color="auto"/>
        <w:right w:val="none" w:sz="0" w:space="0" w:color="auto"/>
      </w:divBdr>
    </w:div>
    <w:div w:id="260069757">
      <w:bodyDiv w:val="1"/>
      <w:marLeft w:val="0"/>
      <w:marRight w:val="0"/>
      <w:marTop w:val="0"/>
      <w:marBottom w:val="0"/>
      <w:divBdr>
        <w:top w:val="none" w:sz="0" w:space="0" w:color="auto"/>
        <w:left w:val="none" w:sz="0" w:space="0" w:color="auto"/>
        <w:bottom w:val="none" w:sz="0" w:space="0" w:color="auto"/>
        <w:right w:val="none" w:sz="0" w:space="0" w:color="auto"/>
      </w:divBdr>
    </w:div>
    <w:div w:id="266356353">
      <w:bodyDiv w:val="1"/>
      <w:marLeft w:val="0"/>
      <w:marRight w:val="0"/>
      <w:marTop w:val="0"/>
      <w:marBottom w:val="0"/>
      <w:divBdr>
        <w:top w:val="none" w:sz="0" w:space="0" w:color="auto"/>
        <w:left w:val="none" w:sz="0" w:space="0" w:color="auto"/>
        <w:bottom w:val="none" w:sz="0" w:space="0" w:color="auto"/>
        <w:right w:val="none" w:sz="0" w:space="0" w:color="auto"/>
      </w:divBdr>
    </w:div>
    <w:div w:id="268658465">
      <w:bodyDiv w:val="1"/>
      <w:marLeft w:val="0"/>
      <w:marRight w:val="0"/>
      <w:marTop w:val="0"/>
      <w:marBottom w:val="0"/>
      <w:divBdr>
        <w:top w:val="none" w:sz="0" w:space="0" w:color="auto"/>
        <w:left w:val="none" w:sz="0" w:space="0" w:color="auto"/>
        <w:bottom w:val="none" w:sz="0" w:space="0" w:color="auto"/>
        <w:right w:val="none" w:sz="0" w:space="0" w:color="auto"/>
      </w:divBdr>
    </w:div>
    <w:div w:id="269549987">
      <w:bodyDiv w:val="1"/>
      <w:marLeft w:val="0"/>
      <w:marRight w:val="0"/>
      <w:marTop w:val="0"/>
      <w:marBottom w:val="0"/>
      <w:divBdr>
        <w:top w:val="none" w:sz="0" w:space="0" w:color="auto"/>
        <w:left w:val="none" w:sz="0" w:space="0" w:color="auto"/>
        <w:bottom w:val="none" w:sz="0" w:space="0" w:color="auto"/>
        <w:right w:val="none" w:sz="0" w:space="0" w:color="auto"/>
      </w:divBdr>
    </w:div>
    <w:div w:id="307781226">
      <w:bodyDiv w:val="1"/>
      <w:marLeft w:val="0"/>
      <w:marRight w:val="0"/>
      <w:marTop w:val="0"/>
      <w:marBottom w:val="0"/>
      <w:divBdr>
        <w:top w:val="none" w:sz="0" w:space="0" w:color="auto"/>
        <w:left w:val="none" w:sz="0" w:space="0" w:color="auto"/>
        <w:bottom w:val="none" w:sz="0" w:space="0" w:color="auto"/>
        <w:right w:val="none" w:sz="0" w:space="0" w:color="auto"/>
      </w:divBdr>
    </w:div>
    <w:div w:id="393283813">
      <w:bodyDiv w:val="1"/>
      <w:marLeft w:val="0"/>
      <w:marRight w:val="0"/>
      <w:marTop w:val="0"/>
      <w:marBottom w:val="0"/>
      <w:divBdr>
        <w:top w:val="none" w:sz="0" w:space="0" w:color="auto"/>
        <w:left w:val="none" w:sz="0" w:space="0" w:color="auto"/>
        <w:bottom w:val="none" w:sz="0" w:space="0" w:color="auto"/>
        <w:right w:val="none" w:sz="0" w:space="0" w:color="auto"/>
      </w:divBdr>
    </w:div>
    <w:div w:id="442119249">
      <w:bodyDiv w:val="1"/>
      <w:marLeft w:val="0"/>
      <w:marRight w:val="0"/>
      <w:marTop w:val="0"/>
      <w:marBottom w:val="0"/>
      <w:divBdr>
        <w:top w:val="none" w:sz="0" w:space="0" w:color="auto"/>
        <w:left w:val="none" w:sz="0" w:space="0" w:color="auto"/>
        <w:bottom w:val="none" w:sz="0" w:space="0" w:color="auto"/>
        <w:right w:val="none" w:sz="0" w:space="0" w:color="auto"/>
      </w:divBdr>
    </w:div>
    <w:div w:id="447970792">
      <w:bodyDiv w:val="1"/>
      <w:marLeft w:val="0"/>
      <w:marRight w:val="0"/>
      <w:marTop w:val="0"/>
      <w:marBottom w:val="0"/>
      <w:divBdr>
        <w:top w:val="none" w:sz="0" w:space="0" w:color="auto"/>
        <w:left w:val="none" w:sz="0" w:space="0" w:color="auto"/>
        <w:bottom w:val="none" w:sz="0" w:space="0" w:color="auto"/>
        <w:right w:val="none" w:sz="0" w:space="0" w:color="auto"/>
      </w:divBdr>
    </w:div>
    <w:div w:id="462040677">
      <w:bodyDiv w:val="1"/>
      <w:marLeft w:val="0"/>
      <w:marRight w:val="0"/>
      <w:marTop w:val="0"/>
      <w:marBottom w:val="0"/>
      <w:divBdr>
        <w:top w:val="none" w:sz="0" w:space="0" w:color="auto"/>
        <w:left w:val="none" w:sz="0" w:space="0" w:color="auto"/>
        <w:bottom w:val="none" w:sz="0" w:space="0" w:color="auto"/>
        <w:right w:val="none" w:sz="0" w:space="0" w:color="auto"/>
      </w:divBdr>
    </w:div>
    <w:div w:id="462042337">
      <w:bodyDiv w:val="1"/>
      <w:marLeft w:val="0"/>
      <w:marRight w:val="0"/>
      <w:marTop w:val="0"/>
      <w:marBottom w:val="0"/>
      <w:divBdr>
        <w:top w:val="none" w:sz="0" w:space="0" w:color="auto"/>
        <w:left w:val="none" w:sz="0" w:space="0" w:color="auto"/>
        <w:bottom w:val="none" w:sz="0" w:space="0" w:color="auto"/>
        <w:right w:val="none" w:sz="0" w:space="0" w:color="auto"/>
      </w:divBdr>
    </w:div>
    <w:div w:id="522325238">
      <w:bodyDiv w:val="1"/>
      <w:marLeft w:val="0"/>
      <w:marRight w:val="0"/>
      <w:marTop w:val="0"/>
      <w:marBottom w:val="0"/>
      <w:divBdr>
        <w:top w:val="none" w:sz="0" w:space="0" w:color="auto"/>
        <w:left w:val="none" w:sz="0" w:space="0" w:color="auto"/>
        <w:bottom w:val="none" w:sz="0" w:space="0" w:color="auto"/>
        <w:right w:val="none" w:sz="0" w:space="0" w:color="auto"/>
      </w:divBdr>
    </w:div>
    <w:div w:id="532692133">
      <w:bodyDiv w:val="1"/>
      <w:marLeft w:val="0"/>
      <w:marRight w:val="0"/>
      <w:marTop w:val="0"/>
      <w:marBottom w:val="0"/>
      <w:divBdr>
        <w:top w:val="none" w:sz="0" w:space="0" w:color="auto"/>
        <w:left w:val="none" w:sz="0" w:space="0" w:color="auto"/>
        <w:bottom w:val="none" w:sz="0" w:space="0" w:color="auto"/>
        <w:right w:val="none" w:sz="0" w:space="0" w:color="auto"/>
      </w:divBdr>
    </w:div>
    <w:div w:id="549996660">
      <w:bodyDiv w:val="1"/>
      <w:marLeft w:val="0"/>
      <w:marRight w:val="0"/>
      <w:marTop w:val="0"/>
      <w:marBottom w:val="0"/>
      <w:divBdr>
        <w:top w:val="none" w:sz="0" w:space="0" w:color="auto"/>
        <w:left w:val="none" w:sz="0" w:space="0" w:color="auto"/>
        <w:bottom w:val="none" w:sz="0" w:space="0" w:color="auto"/>
        <w:right w:val="none" w:sz="0" w:space="0" w:color="auto"/>
      </w:divBdr>
    </w:div>
    <w:div w:id="608858450">
      <w:bodyDiv w:val="1"/>
      <w:marLeft w:val="0"/>
      <w:marRight w:val="0"/>
      <w:marTop w:val="0"/>
      <w:marBottom w:val="0"/>
      <w:divBdr>
        <w:top w:val="none" w:sz="0" w:space="0" w:color="auto"/>
        <w:left w:val="none" w:sz="0" w:space="0" w:color="auto"/>
        <w:bottom w:val="none" w:sz="0" w:space="0" w:color="auto"/>
        <w:right w:val="none" w:sz="0" w:space="0" w:color="auto"/>
      </w:divBdr>
    </w:div>
    <w:div w:id="610015253">
      <w:bodyDiv w:val="1"/>
      <w:marLeft w:val="0"/>
      <w:marRight w:val="0"/>
      <w:marTop w:val="0"/>
      <w:marBottom w:val="0"/>
      <w:divBdr>
        <w:top w:val="none" w:sz="0" w:space="0" w:color="auto"/>
        <w:left w:val="none" w:sz="0" w:space="0" w:color="auto"/>
        <w:bottom w:val="none" w:sz="0" w:space="0" w:color="auto"/>
        <w:right w:val="none" w:sz="0" w:space="0" w:color="auto"/>
      </w:divBdr>
    </w:div>
    <w:div w:id="620457508">
      <w:bodyDiv w:val="1"/>
      <w:marLeft w:val="0"/>
      <w:marRight w:val="0"/>
      <w:marTop w:val="0"/>
      <w:marBottom w:val="0"/>
      <w:divBdr>
        <w:top w:val="none" w:sz="0" w:space="0" w:color="auto"/>
        <w:left w:val="none" w:sz="0" w:space="0" w:color="auto"/>
        <w:bottom w:val="none" w:sz="0" w:space="0" w:color="auto"/>
        <w:right w:val="none" w:sz="0" w:space="0" w:color="auto"/>
      </w:divBdr>
    </w:div>
    <w:div w:id="637732784">
      <w:bodyDiv w:val="1"/>
      <w:marLeft w:val="0"/>
      <w:marRight w:val="0"/>
      <w:marTop w:val="0"/>
      <w:marBottom w:val="0"/>
      <w:divBdr>
        <w:top w:val="none" w:sz="0" w:space="0" w:color="auto"/>
        <w:left w:val="none" w:sz="0" w:space="0" w:color="auto"/>
        <w:bottom w:val="none" w:sz="0" w:space="0" w:color="auto"/>
        <w:right w:val="none" w:sz="0" w:space="0" w:color="auto"/>
      </w:divBdr>
    </w:div>
    <w:div w:id="641035524">
      <w:bodyDiv w:val="1"/>
      <w:marLeft w:val="0"/>
      <w:marRight w:val="0"/>
      <w:marTop w:val="0"/>
      <w:marBottom w:val="0"/>
      <w:divBdr>
        <w:top w:val="none" w:sz="0" w:space="0" w:color="auto"/>
        <w:left w:val="none" w:sz="0" w:space="0" w:color="auto"/>
        <w:bottom w:val="none" w:sz="0" w:space="0" w:color="auto"/>
        <w:right w:val="none" w:sz="0" w:space="0" w:color="auto"/>
      </w:divBdr>
    </w:div>
    <w:div w:id="656887580">
      <w:bodyDiv w:val="1"/>
      <w:marLeft w:val="0"/>
      <w:marRight w:val="0"/>
      <w:marTop w:val="0"/>
      <w:marBottom w:val="0"/>
      <w:divBdr>
        <w:top w:val="none" w:sz="0" w:space="0" w:color="auto"/>
        <w:left w:val="none" w:sz="0" w:space="0" w:color="auto"/>
        <w:bottom w:val="none" w:sz="0" w:space="0" w:color="auto"/>
        <w:right w:val="none" w:sz="0" w:space="0" w:color="auto"/>
      </w:divBdr>
    </w:div>
    <w:div w:id="685719380">
      <w:bodyDiv w:val="1"/>
      <w:marLeft w:val="0"/>
      <w:marRight w:val="0"/>
      <w:marTop w:val="0"/>
      <w:marBottom w:val="0"/>
      <w:divBdr>
        <w:top w:val="none" w:sz="0" w:space="0" w:color="auto"/>
        <w:left w:val="none" w:sz="0" w:space="0" w:color="auto"/>
        <w:bottom w:val="none" w:sz="0" w:space="0" w:color="auto"/>
        <w:right w:val="none" w:sz="0" w:space="0" w:color="auto"/>
      </w:divBdr>
    </w:div>
    <w:div w:id="696081669">
      <w:bodyDiv w:val="1"/>
      <w:marLeft w:val="0"/>
      <w:marRight w:val="0"/>
      <w:marTop w:val="0"/>
      <w:marBottom w:val="0"/>
      <w:divBdr>
        <w:top w:val="none" w:sz="0" w:space="0" w:color="auto"/>
        <w:left w:val="none" w:sz="0" w:space="0" w:color="auto"/>
        <w:bottom w:val="none" w:sz="0" w:space="0" w:color="auto"/>
        <w:right w:val="none" w:sz="0" w:space="0" w:color="auto"/>
      </w:divBdr>
    </w:div>
    <w:div w:id="699205907">
      <w:bodyDiv w:val="1"/>
      <w:marLeft w:val="0"/>
      <w:marRight w:val="0"/>
      <w:marTop w:val="0"/>
      <w:marBottom w:val="0"/>
      <w:divBdr>
        <w:top w:val="none" w:sz="0" w:space="0" w:color="auto"/>
        <w:left w:val="none" w:sz="0" w:space="0" w:color="auto"/>
        <w:bottom w:val="none" w:sz="0" w:space="0" w:color="auto"/>
        <w:right w:val="none" w:sz="0" w:space="0" w:color="auto"/>
      </w:divBdr>
    </w:div>
    <w:div w:id="767313515">
      <w:bodyDiv w:val="1"/>
      <w:marLeft w:val="0"/>
      <w:marRight w:val="0"/>
      <w:marTop w:val="0"/>
      <w:marBottom w:val="0"/>
      <w:divBdr>
        <w:top w:val="none" w:sz="0" w:space="0" w:color="auto"/>
        <w:left w:val="none" w:sz="0" w:space="0" w:color="auto"/>
        <w:bottom w:val="none" w:sz="0" w:space="0" w:color="auto"/>
        <w:right w:val="none" w:sz="0" w:space="0" w:color="auto"/>
      </w:divBdr>
    </w:div>
    <w:div w:id="774327446">
      <w:bodyDiv w:val="1"/>
      <w:marLeft w:val="0"/>
      <w:marRight w:val="0"/>
      <w:marTop w:val="0"/>
      <w:marBottom w:val="0"/>
      <w:divBdr>
        <w:top w:val="none" w:sz="0" w:space="0" w:color="auto"/>
        <w:left w:val="none" w:sz="0" w:space="0" w:color="auto"/>
        <w:bottom w:val="none" w:sz="0" w:space="0" w:color="auto"/>
        <w:right w:val="none" w:sz="0" w:space="0" w:color="auto"/>
      </w:divBdr>
    </w:div>
    <w:div w:id="787550241">
      <w:bodyDiv w:val="1"/>
      <w:marLeft w:val="0"/>
      <w:marRight w:val="0"/>
      <w:marTop w:val="0"/>
      <w:marBottom w:val="0"/>
      <w:divBdr>
        <w:top w:val="none" w:sz="0" w:space="0" w:color="auto"/>
        <w:left w:val="none" w:sz="0" w:space="0" w:color="auto"/>
        <w:bottom w:val="none" w:sz="0" w:space="0" w:color="auto"/>
        <w:right w:val="none" w:sz="0" w:space="0" w:color="auto"/>
      </w:divBdr>
    </w:div>
    <w:div w:id="795762229">
      <w:bodyDiv w:val="1"/>
      <w:marLeft w:val="0"/>
      <w:marRight w:val="0"/>
      <w:marTop w:val="0"/>
      <w:marBottom w:val="0"/>
      <w:divBdr>
        <w:top w:val="none" w:sz="0" w:space="0" w:color="auto"/>
        <w:left w:val="none" w:sz="0" w:space="0" w:color="auto"/>
        <w:bottom w:val="none" w:sz="0" w:space="0" w:color="auto"/>
        <w:right w:val="none" w:sz="0" w:space="0" w:color="auto"/>
      </w:divBdr>
    </w:div>
    <w:div w:id="808207242">
      <w:bodyDiv w:val="1"/>
      <w:marLeft w:val="0"/>
      <w:marRight w:val="0"/>
      <w:marTop w:val="0"/>
      <w:marBottom w:val="0"/>
      <w:divBdr>
        <w:top w:val="none" w:sz="0" w:space="0" w:color="auto"/>
        <w:left w:val="none" w:sz="0" w:space="0" w:color="auto"/>
        <w:bottom w:val="none" w:sz="0" w:space="0" w:color="auto"/>
        <w:right w:val="none" w:sz="0" w:space="0" w:color="auto"/>
      </w:divBdr>
    </w:div>
    <w:div w:id="816146022">
      <w:bodyDiv w:val="1"/>
      <w:marLeft w:val="0"/>
      <w:marRight w:val="0"/>
      <w:marTop w:val="0"/>
      <w:marBottom w:val="0"/>
      <w:divBdr>
        <w:top w:val="none" w:sz="0" w:space="0" w:color="auto"/>
        <w:left w:val="none" w:sz="0" w:space="0" w:color="auto"/>
        <w:bottom w:val="none" w:sz="0" w:space="0" w:color="auto"/>
        <w:right w:val="none" w:sz="0" w:space="0" w:color="auto"/>
      </w:divBdr>
    </w:div>
    <w:div w:id="842277682">
      <w:bodyDiv w:val="1"/>
      <w:marLeft w:val="0"/>
      <w:marRight w:val="0"/>
      <w:marTop w:val="0"/>
      <w:marBottom w:val="0"/>
      <w:divBdr>
        <w:top w:val="none" w:sz="0" w:space="0" w:color="auto"/>
        <w:left w:val="none" w:sz="0" w:space="0" w:color="auto"/>
        <w:bottom w:val="none" w:sz="0" w:space="0" w:color="auto"/>
        <w:right w:val="none" w:sz="0" w:space="0" w:color="auto"/>
      </w:divBdr>
    </w:div>
    <w:div w:id="855315284">
      <w:bodyDiv w:val="1"/>
      <w:marLeft w:val="0"/>
      <w:marRight w:val="0"/>
      <w:marTop w:val="0"/>
      <w:marBottom w:val="0"/>
      <w:divBdr>
        <w:top w:val="none" w:sz="0" w:space="0" w:color="auto"/>
        <w:left w:val="none" w:sz="0" w:space="0" w:color="auto"/>
        <w:bottom w:val="none" w:sz="0" w:space="0" w:color="auto"/>
        <w:right w:val="none" w:sz="0" w:space="0" w:color="auto"/>
      </w:divBdr>
    </w:div>
    <w:div w:id="877935652">
      <w:bodyDiv w:val="1"/>
      <w:marLeft w:val="0"/>
      <w:marRight w:val="0"/>
      <w:marTop w:val="0"/>
      <w:marBottom w:val="0"/>
      <w:divBdr>
        <w:top w:val="none" w:sz="0" w:space="0" w:color="auto"/>
        <w:left w:val="none" w:sz="0" w:space="0" w:color="auto"/>
        <w:bottom w:val="none" w:sz="0" w:space="0" w:color="auto"/>
        <w:right w:val="none" w:sz="0" w:space="0" w:color="auto"/>
      </w:divBdr>
    </w:div>
    <w:div w:id="935557159">
      <w:bodyDiv w:val="1"/>
      <w:marLeft w:val="0"/>
      <w:marRight w:val="0"/>
      <w:marTop w:val="0"/>
      <w:marBottom w:val="0"/>
      <w:divBdr>
        <w:top w:val="none" w:sz="0" w:space="0" w:color="auto"/>
        <w:left w:val="none" w:sz="0" w:space="0" w:color="auto"/>
        <w:bottom w:val="none" w:sz="0" w:space="0" w:color="auto"/>
        <w:right w:val="none" w:sz="0" w:space="0" w:color="auto"/>
      </w:divBdr>
    </w:div>
    <w:div w:id="951321673">
      <w:bodyDiv w:val="1"/>
      <w:marLeft w:val="0"/>
      <w:marRight w:val="0"/>
      <w:marTop w:val="0"/>
      <w:marBottom w:val="0"/>
      <w:divBdr>
        <w:top w:val="none" w:sz="0" w:space="0" w:color="auto"/>
        <w:left w:val="none" w:sz="0" w:space="0" w:color="auto"/>
        <w:bottom w:val="none" w:sz="0" w:space="0" w:color="auto"/>
        <w:right w:val="none" w:sz="0" w:space="0" w:color="auto"/>
      </w:divBdr>
    </w:div>
    <w:div w:id="954170696">
      <w:bodyDiv w:val="1"/>
      <w:marLeft w:val="0"/>
      <w:marRight w:val="0"/>
      <w:marTop w:val="0"/>
      <w:marBottom w:val="0"/>
      <w:divBdr>
        <w:top w:val="none" w:sz="0" w:space="0" w:color="auto"/>
        <w:left w:val="none" w:sz="0" w:space="0" w:color="auto"/>
        <w:bottom w:val="none" w:sz="0" w:space="0" w:color="auto"/>
        <w:right w:val="none" w:sz="0" w:space="0" w:color="auto"/>
      </w:divBdr>
    </w:div>
    <w:div w:id="986741989">
      <w:bodyDiv w:val="1"/>
      <w:marLeft w:val="0"/>
      <w:marRight w:val="0"/>
      <w:marTop w:val="0"/>
      <w:marBottom w:val="0"/>
      <w:divBdr>
        <w:top w:val="none" w:sz="0" w:space="0" w:color="auto"/>
        <w:left w:val="none" w:sz="0" w:space="0" w:color="auto"/>
        <w:bottom w:val="none" w:sz="0" w:space="0" w:color="auto"/>
        <w:right w:val="none" w:sz="0" w:space="0" w:color="auto"/>
      </w:divBdr>
    </w:div>
    <w:div w:id="1008144007">
      <w:bodyDiv w:val="1"/>
      <w:marLeft w:val="0"/>
      <w:marRight w:val="0"/>
      <w:marTop w:val="0"/>
      <w:marBottom w:val="0"/>
      <w:divBdr>
        <w:top w:val="none" w:sz="0" w:space="0" w:color="auto"/>
        <w:left w:val="none" w:sz="0" w:space="0" w:color="auto"/>
        <w:bottom w:val="none" w:sz="0" w:space="0" w:color="auto"/>
        <w:right w:val="none" w:sz="0" w:space="0" w:color="auto"/>
      </w:divBdr>
    </w:div>
    <w:div w:id="1011418470">
      <w:bodyDiv w:val="1"/>
      <w:marLeft w:val="0"/>
      <w:marRight w:val="0"/>
      <w:marTop w:val="0"/>
      <w:marBottom w:val="0"/>
      <w:divBdr>
        <w:top w:val="none" w:sz="0" w:space="0" w:color="auto"/>
        <w:left w:val="none" w:sz="0" w:space="0" w:color="auto"/>
        <w:bottom w:val="none" w:sz="0" w:space="0" w:color="auto"/>
        <w:right w:val="none" w:sz="0" w:space="0" w:color="auto"/>
      </w:divBdr>
    </w:div>
    <w:div w:id="1014069638">
      <w:bodyDiv w:val="1"/>
      <w:marLeft w:val="0"/>
      <w:marRight w:val="0"/>
      <w:marTop w:val="0"/>
      <w:marBottom w:val="0"/>
      <w:divBdr>
        <w:top w:val="none" w:sz="0" w:space="0" w:color="auto"/>
        <w:left w:val="none" w:sz="0" w:space="0" w:color="auto"/>
        <w:bottom w:val="none" w:sz="0" w:space="0" w:color="auto"/>
        <w:right w:val="none" w:sz="0" w:space="0" w:color="auto"/>
      </w:divBdr>
    </w:div>
    <w:div w:id="1026633872">
      <w:bodyDiv w:val="1"/>
      <w:marLeft w:val="0"/>
      <w:marRight w:val="0"/>
      <w:marTop w:val="0"/>
      <w:marBottom w:val="0"/>
      <w:divBdr>
        <w:top w:val="none" w:sz="0" w:space="0" w:color="auto"/>
        <w:left w:val="none" w:sz="0" w:space="0" w:color="auto"/>
        <w:bottom w:val="none" w:sz="0" w:space="0" w:color="auto"/>
        <w:right w:val="none" w:sz="0" w:space="0" w:color="auto"/>
      </w:divBdr>
    </w:div>
    <w:div w:id="1040596646">
      <w:bodyDiv w:val="1"/>
      <w:marLeft w:val="0"/>
      <w:marRight w:val="0"/>
      <w:marTop w:val="0"/>
      <w:marBottom w:val="0"/>
      <w:divBdr>
        <w:top w:val="none" w:sz="0" w:space="0" w:color="auto"/>
        <w:left w:val="none" w:sz="0" w:space="0" w:color="auto"/>
        <w:bottom w:val="none" w:sz="0" w:space="0" w:color="auto"/>
        <w:right w:val="none" w:sz="0" w:space="0" w:color="auto"/>
      </w:divBdr>
    </w:div>
    <w:div w:id="1059279463">
      <w:bodyDiv w:val="1"/>
      <w:marLeft w:val="0"/>
      <w:marRight w:val="0"/>
      <w:marTop w:val="0"/>
      <w:marBottom w:val="0"/>
      <w:divBdr>
        <w:top w:val="none" w:sz="0" w:space="0" w:color="auto"/>
        <w:left w:val="none" w:sz="0" w:space="0" w:color="auto"/>
        <w:bottom w:val="none" w:sz="0" w:space="0" w:color="auto"/>
        <w:right w:val="none" w:sz="0" w:space="0" w:color="auto"/>
      </w:divBdr>
    </w:div>
    <w:div w:id="1079214076">
      <w:bodyDiv w:val="1"/>
      <w:marLeft w:val="0"/>
      <w:marRight w:val="0"/>
      <w:marTop w:val="0"/>
      <w:marBottom w:val="0"/>
      <w:divBdr>
        <w:top w:val="none" w:sz="0" w:space="0" w:color="auto"/>
        <w:left w:val="none" w:sz="0" w:space="0" w:color="auto"/>
        <w:bottom w:val="none" w:sz="0" w:space="0" w:color="auto"/>
        <w:right w:val="none" w:sz="0" w:space="0" w:color="auto"/>
      </w:divBdr>
    </w:div>
    <w:div w:id="1167673265">
      <w:bodyDiv w:val="1"/>
      <w:marLeft w:val="0"/>
      <w:marRight w:val="0"/>
      <w:marTop w:val="0"/>
      <w:marBottom w:val="0"/>
      <w:divBdr>
        <w:top w:val="none" w:sz="0" w:space="0" w:color="auto"/>
        <w:left w:val="none" w:sz="0" w:space="0" w:color="auto"/>
        <w:bottom w:val="none" w:sz="0" w:space="0" w:color="auto"/>
        <w:right w:val="none" w:sz="0" w:space="0" w:color="auto"/>
      </w:divBdr>
    </w:div>
    <w:div w:id="1171872920">
      <w:bodyDiv w:val="1"/>
      <w:marLeft w:val="0"/>
      <w:marRight w:val="0"/>
      <w:marTop w:val="0"/>
      <w:marBottom w:val="0"/>
      <w:divBdr>
        <w:top w:val="none" w:sz="0" w:space="0" w:color="auto"/>
        <w:left w:val="none" w:sz="0" w:space="0" w:color="auto"/>
        <w:bottom w:val="none" w:sz="0" w:space="0" w:color="auto"/>
        <w:right w:val="none" w:sz="0" w:space="0" w:color="auto"/>
      </w:divBdr>
    </w:div>
    <w:div w:id="1180853560">
      <w:bodyDiv w:val="1"/>
      <w:marLeft w:val="0"/>
      <w:marRight w:val="0"/>
      <w:marTop w:val="0"/>
      <w:marBottom w:val="0"/>
      <w:divBdr>
        <w:top w:val="none" w:sz="0" w:space="0" w:color="auto"/>
        <w:left w:val="none" w:sz="0" w:space="0" w:color="auto"/>
        <w:bottom w:val="none" w:sz="0" w:space="0" w:color="auto"/>
        <w:right w:val="none" w:sz="0" w:space="0" w:color="auto"/>
      </w:divBdr>
    </w:div>
    <w:div w:id="1202016056">
      <w:bodyDiv w:val="1"/>
      <w:marLeft w:val="0"/>
      <w:marRight w:val="0"/>
      <w:marTop w:val="0"/>
      <w:marBottom w:val="0"/>
      <w:divBdr>
        <w:top w:val="none" w:sz="0" w:space="0" w:color="auto"/>
        <w:left w:val="none" w:sz="0" w:space="0" w:color="auto"/>
        <w:bottom w:val="none" w:sz="0" w:space="0" w:color="auto"/>
        <w:right w:val="none" w:sz="0" w:space="0" w:color="auto"/>
      </w:divBdr>
    </w:div>
    <w:div w:id="1212616480">
      <w:bodyDiv w:val="1"/>
      <w:marLeft w:val="0"/>
      <w:marRight w:val="0"/>
      <w:marTop w:val="0"/>
      <w:marBottom w:val="0"/>
      <w:divBdr>
        <w:top w:val="none" w:sz="0" w:space="0" w:color="auto"/>
        <w:left w:val="none" w:sz="0" w:space="0" w:color="auto"/>
        <w:bottom w:val="none" w:sz="0" w:space="0" w:color="auto"/>
        <w:right w:val="none" w:sz="0" w:space="0" w:color="auto"/>
      </w:divBdr>
    </w:div>
    <w:div w:id="1255817382">
      <w:bodyDiv w:val="1"/>
      <w:marLeft w:val="0"/>
      <w:marRight w:val="0"/>
      <w:marTop w:val="0"/>
      <w:marBottom w:val="0"/>
      <w:divBdr>
        <w:top w:val="none" w:sz="0" w:space="0" w:color="auto"/>
        <w:left w:val="none" w:sz="0" w:space="0" w:color="auto"/>
        <w:bottom w:val="none" w:sz="0" w:space="0" w:color="auto"/>
        <w:right w:val="none" w:sz="0" w:space="0" w:color="auto"/>
      </w:divBdr>
    </w:div>
    <w:div w:id="1257640259">
      <w:bodyDiv w:val="1"/>
      <w:marLeft w:val="0"/>
      <w:marRight w:val="0"/>
      <w:marTop w:val="0"/>
      <w:marBottom w:val="0"/>
      <w:divBdr>
        <w:top w:val="none" w:sz="0" w:space="0" w:color="auto"/>
        <w:left w:val="none" w:sz="0" w:space="0" w:color="auto"/>
        <w:bottom w:val="none" w:sz="0" w:space="0" w:color="auto"/>
        <w:right w:val="none" w:sz="0" w:space="0" w:color="auto"/>
      </w:divBdr>
    </w:div>
    <w:div w:id="1315793270">
      <w:bodyDiv w:val="1"/>
      <w:marLeft w:val="0"/>
      <w:marRight w:val="0"/>
      <w:marTop w:val="0"/>
      <w:marBottom w:val="0"/>
      <w:divBdr>
        <w:top w:val="none" w:sz="0" w:space="0" w:color="auto"/>
        <w:left w:val="none" w:sz="0" w:space="0" w:color="auto"/>
        <w:bottom w:val="none" w:sz="0" w:space="0" w:color="auto"/>
        <w:right w:val="none" w:sz="0" w:space="0" w:color="auto"/>
      </w:divBdr>
    </w:div>
    <w:div w:id="1336303075">
      <w:bodyDiv w:val="1"/>
      <w:marLeft w:val="0"/>
      <w:marRight w:val="0"/>
      <w:marTop w:val="0"/>
      <w:marBottom w:val="0"/>
      <w:divBdr>
        <w:top w:val="none" w:sz="0" w:space="0" w:color="auto"/>
        <w:left w:val="none" w:sz="0" w:space="0" w:color="auto"/>
        <w:bottom w:val="none" w:sz="0" w:space="0" w:color="auto"/>
        <w:right w:val="none" w:sz="0" w:space="0" w:color="auto"/>
      </w:divBdr>
    </w:div>
    <w:div w:id="1352413327">
      <w:bodyDiv w:val="1"/>
      <w:marLeft w:val="0"/>
      <w:marRight w:val="0"/>
      <w:marTop w:val="0"/>
      <w:marBottom w:val="0"/>
      <w:divBdr>
        <w:top w:val="none" w:sz="0" w:space="0" w:color="auto"/>
        <w:left w:val="none" w:sz="0" w:space="0" w:color="auto"/>
        <w:bottom w:val="none" w:sz="0" w:space="0" w:color="auto"/>
        <w:right w:val="none" w:sz="0" w:space="0" w:color="auto"/>
      </w:divBdr>
    </w:div>
    <w:div w:id="1360358287">
      <w:bodyDiv w:val="1"/>
      <w:marLeft w:val="0"/>
      <w:marRight w:val="0"/>
      <w:marTop w:val="0"/>
      <w:marBottom w:val="0"/>
      <w:divBdr>
        <w:top w:val="none" w:sz="0" w:space="0" w:color="auto"/>
        <w:left w:val="none" w:sz="0" w:space="0" w:color="auto"/>
        <w:bottom w:val="none" w:sz="0" w:space="0" w:color="auto"/>
        <w:right w:val="none" w:sz="0" w:space="0" w:color="auto"/>
      </w:divBdr>
    </w:div>
    <w:div w:id="1361010190">
      <w:bodyDiv w:val="1"/>
      <w:marLeft w:val="0"/>
      <w:marRight w:val="0"/>
      <w:marTop w:val="0"/>
      <w:marBottom w:val="0"/>
      <w:divBdr>
        <w:top w:val="none" w:sz="0" w:space="0" w:color="auto"/>
        <w:left w:val="none" w:sz="0" w:space="0" w:color="auto"/>
        <w:bottom w:val="none" w:sz="0" w:space="0" w:color="auto"/>
        <w:right w:val="none" w:sz="0" w:space="0" w:color="auto"/>
      </w:divBdr>
    </w:div>
    <w:div w:id="1396048386">
      <w:bodyDiv w:val="1"/>
      <w:marLeft w:val="0"/>
      <w:marRight w:val="0"/>
      <w:marTop w:val="0"/>
      <w:marBottom w:val="0"/>
      <w:divBdr>
        <w:top w:val="none" w:sz="0" w:space="0" w:color="auto"/>
        <w:left w:val="none" w:sz="0" w:space="0" w:color="auto"/>
        <w:bottom w:val="none" w:sz="0" w:space="0" w:color="auto"/>
        <w:right w:val="none" w:sz="0" w:space="0" w:color="auto"/>
      </w:divBdr>
    </w:div>
    <w:div w:id="1414279180">
      <w:bodyDiv w:val="1"/>
      <w:marLeft w:val="0"/>
      <w:marRight w:val="0"/>
      <w:marTop w:val="0"/>
      <w:marBottom w:val="0"/>
      <w:divBdr>
        <w:top w:val="none" w:sz="0" w:space="0" w:color="auto"/>
        <w:left w:val="none" w:sz="0" w:space="0" w:color="auto"/>
        <w:bottom w:val="none" w:sz="0" w:space="0" w:color="auto"/>
        <w:right w:val="none" w:sz="0" w:space="0" w:color="auto"/>
      </w:divBdr>
      <w:divsChild>
        <w:div w:id="1186753782">
          <w:marLeft w:val="0"/>
          <w:marRight w:val="0"/>
          <w:marTop w:val="0"/>
          <w:marBottom w:val="0"/>
          <w:divBdr>
            <w:top w:val="none" w:sz="0" w:space="0" w:color="auto"/>
            <w:left w:val="none" w:sz="0" w:space="0" w:color="auto"/>
            <w:bottom w:val="none" w:sz="0" w:space="0" w:color="auto"/>
            <w:right w:val="none" w:sz="0" w:space="0" w:color="auto"/>
          </w:divBdr>
        </w:div>
        <w:div w:id="1665357909">
          <w:marLeft w:val="0"/>
          <w:marRight w:val="0"/>
          <w:marTop w:val="0"/>
          <w:marBottom w:val="0"/>
          <w:divBdr>
            <w:top w:val="none" w:sz="0" w:space="0" w:color="auto"/>
            <w:left w:val="none" w:sz="0" w:space="0" w:color="auto"/>
            <w:bottom w:val="none" w:sz="0" w:space="0" w:color="auto"/>
            <w:right w:val="none" w:sz="0" w:space="0" w:color="auto"/>
          </w:divBdr>
        </w:div>
      </w:divsChild>
    </w:div>
    <w:div w:id="1414473883">
      <w:bodyDiv w:val="1"/>
      <w:marLeft w:val="0"/>
      <w:marRight w:val="0"/>
      <w:marTop w:val="0"/>
      <w:marBottom w:val="0"/>
      <w:divBdr>
        <w:top w:val="none" w:sz="0" w:space="0" w:color="auto"/>
        <w:left w:val="none" w:sz="0" w:space="0" w:color="auto"/>
        <w:bottom w:val="none" w:sz="0" w:space="0" w:color="auto"/>
        <w:right w:val="none" w:sz="0" w:space="0" w:color="auto"/>
      </w:divBdr>
    </w:div>
    <w:div w:id="1418287684">
      <w:bodyDiv w:val="1"/>
      <w:marLeft w:val="0"/>
      <w:marRight w:val="0"/>
      <w:marTop w:val="0"/>
      <w:marBottom w:val="0"/>
      <w:divBdr>
        <w:top w:val="none" w:sz="0" w:space="0" w:color="auto"/>
        <w:left w:val="none" w:sz="0" w:space="0" w:color="auto"/>
        <w:bottom w:val="none" w:sz="0" w:space="0" w:color="auto"/>
        <w:right w:val="none" w:sz="0" w:space="0" w:color="auto"/>
      </w:divBdr>
    </w:div>
    <w:div w:id="1453286607">
      <w:bodyDiv w:val="1"/>
      <w:marLeft w:val="0"/>
      <w:marRight w:val="0"/>
      <w:marTop w:val="0"/>
      <w:marBottom w:val="0"/>
      <w:divBdr>
        <w:top w:val="none" w:sz="0" w:space="0" w:color="auto"/>
        <w:left w:val="none" w:sz="0" w:space="0" w:color="auto"/>
        <w:bottom w:val="none" w:sz="0" w:space="0" w:color="auto"/>
        <w:right w:val="none" w:sz="0" w:space="0" w:color="auto"/>
      </w:divBdr>
    </w:div>
    <w:div w:id="1456365955">
      <w:bodyDiv w:val="1"/>
      <w:marLeft w:val="0"/>
      <w:marRight w:val="0"/>
      <w:marTop w:val="0"/>
      <w:marBottom w:val="0"/>
      <w:divBdr>
        <w:top w:val="none" w:sz="0" w:space="0" w:color="auto"/>
        <w:left w:val="none" w:sz="0" w:space="0" w:color="auto"/>
        <w:bottom w:val="none" w:sz="0" w:space="0" w:color="auto"/>
        <w:right w:val="none" w:sz="0" w:space="0" w:color="auto"/>
      </w:divBdr>
    </w:div>
    <w:div w:id="1467506684">
      <w:bodyDiv w:val="1"/>
      <w:marLeft w:val="0"/>
      <w:marRight w:val="0"/>
      <w:marTop w:val="0"/>
      <w:marBottom w:val="0"/>
      <w:divBdr>
        <w:top w:val="none" w:sz="0" w:space="0" w:color="auto"/>
        <w:left w:val="none" w:sz="0" w:space="0" w:color="auto"/>
        <w:bottom w:val="none" w:sz="0" w:space="0" w:color="auto"/>
        <w:right w:val="none" w:sz="0" w:space="0" w:color="auto"/>
      </w:divBdr>
    </w:div>
    <w:div w:id="1476147521">
      <w:bodyDiv w:val="1"/>
      <w:marLeft w:val="0"/>
      <w:marRight w:val="0"/>
      <w:marTop w:val="0"/>
      <w:marBottom w:val="0"/>
      <w:divBdr>
        <w:top w:val="none" w:sz="0" w:space="0" w:color="auto"/>
        <w:left w:val="none" w:sz="0" w:space="0" w:color="auto"/>
        <w:bottom w:val="none" w:sz="0" w:space="0" w:color="auto"/>
        <w:right w:val="none" w:sz="0" w:space="0" w:color="auto"/>
      </w:divBdr>
    </w:div>
    <w:div w:id="1519277041">
      <w:bodyDiv w:val="1"/>
      <w:marLeft w:val="0"/>
      <w:marRight w:val="0"/>
      <w:marTop w:val="0"/>
      <w:marBottom w:val="0"/>
      <w:divBdr>
        <w:top w:val="none" w:sz="0" w:space="0" w:color="auto"/>
        <w:left w:val="none" w:sz="0" w:space="0" w:color="auto"/>
        <w:bottom w:val="none" w:sz="0" w:space="0" w:color="auto"/>
        <w:right w:val="none" w:sz="0" w:space="0" w:color="auto"/>
      </w:divBdr>
    </w:div>
    <w:div w:id="1527711982">
      <w:bodyDiv w:val="1"/>
      <w:marLeft w:val="0"/>
      <w:marRight w:val="0"/>
      <w:marTop w:val="0"/>
      <w:marBottom w:val="0"/>
      <w:divBdr>
        <w:top w:val="none" w:sz="0" w:space="0" w:color="auto"/>
        <w:left w:val="none" w:sz="0" w:space="0" w:color="auto"/>
        <w:bottom w:val="none" w:sz="0" w:space="0" w:color="auto"/>
        <w:right w:val="none" w:sz="0" w:space="0" w:color="auto"/>
      </w:divBdr>
    </w:div>
    <w:div w:id="1559320597">
      <w:bodyDiv w:val="1"/>
      <w:marLeft w:val="0"/>
      <w:marRight w:val="0"/>
      <w:marTop w:val="0"/>
      <w:marBottom w:val="0"/>
      <w:divBdr>
        <w:top w:val="none" w:sz="0" w:space="0" w:color="auto"/>
        <w:left w:val="none" w:sz="0" w:space="0" w:color="auto"/>
        <w:bottom w:val="none" w:sz="0" w:space="0" w:color="auto"/>
        <w:right w:val="none" w:sz="0" w:space="0" w:color="auto"/>
      </w:divBdr>
    </w:div>
    <w:div w:id="1562521274">
      <w:bodyDiv w:val="1"/>
      <w:marLeft w:val="0"/>
      <w:marRight w:val="0"/>
      <w:marTop w:val="0"/>
      <w:marBottom w:val="0"/>
      <w:divBdr>
        <w:top w:val="none" w:sz="0" w:space="0" w:color="auto"/>
        <w:left w:val="none" w:sz="0" w:space="0" w:color="auto"/>
        <w:bottom w:val="none" w:sz="0" w:space="0" w:color="auto"/>
        <w:right w:val="none" w:sz="0" w:space="0" w:color="auto"/>
      </w:divBdr>
      <w:divsChild>
        <w:div w:id="769353644">
          <w:marLeft w:val="446"/>
          <w:marRight w:val="0"/>
          <w:marTop w:val="0"/>
          <w:marBottom w:val="0"/>
          <w:divBdr>
            <w:top w:val="none" w:sz="0" w:space="0" w:color="auto"/>
            <w:left w:val="none" w:sz="0" w:space="0" w:color="auto"/>
            <w:bottom w:val="none" w:sz="0" w:space="0" w:color="auto"/>
            <w:right w:val="none" w:sz="0" w:space="0" w:color="auto"/>
          </w:divBdr>
        </w:div>
        <w:div w:id="1381244021">
          <w:marLeft w:val="446"/>
          <w:marRight w:val="0"/>
          <w:marTop w:val="0"/>
          <w:marBottom w:val="0"/>
          <w:divBdr>
            <w:top w:val="none" w:sz="0" w:space="0" w:color="auto"/>
            <w:left w:val="none" w:sz="0" w:space="0" w:color="auto"/>
            <w:bottom w:val="none" w:sz="0" w:space="0" w:color="auto"/>
            <w:right w:val="none" w:sz="0" w:space="0" w:color="auto"/>
          </w:divBdr>
        </w:div>
        <w:div w:id="1411388313">
          <w:marLeft w:val="446"/>
          <w:marRight w:val="0"/>
          <w:marTop w:val="0"/>
          <w:marBottom w:val="0"/>
          <w:divBdr>
            <w:top w:val="none" w:sz="0" w:space="0" w:color="auto"/>
            <w:left w:val="none" w:sz="0" w:space="0" w:color="auto"/>
            <w:bottom w:val="none" w:sz="0" w:space="0" w:color="auto"/>
            <w:right w:val="none" w:sz="0" w:space="0" w:color="auto"/>
          </w:divBdr>
        </w:div>
        <w:div w:id="1447120524">
          <w:marLeft w:val="446"/>
          <w:marRight w:val="0"/>
          <w:marTop w:val="0"/>
          <w:marBottom w:val="0"/>
          <w:divBdr>
            <w:top w:val="none" w:sz="0" w:space="0" w:color="auto"/>
            <w:left w:val="none" w:sz="0" w:space="0" w:color="auto"/>
            <w:bottom w:val="none" w:sz="0" w:space="0" w:color="auto"/>
            <w:right w:val="none" w:sz="0" w:space="0" w:color="auto"/>
          </w:divBdr>
        </w:div>
        <w:div w:id="1500387446">
          <w:marLeft w:val="446"/>
          <w:marRight w:val="0"/>
          <w:marTop w:val="0"/>
          <w:marBottom w:val="0"/>
          <w:divBdr>
            <w:top w:val="none" w:sz="0" w:space="0" w:color="auto"/>
            <w:left w:val="none" w:sz="0" w:space="0" w:color="auto"/>
            <w:bottom w:val="none" w:sz="0" w:space="0" w:color="auto"/>
            <w:right w:val="none" w:sz="0" w:space="0" w:color="auto"/>
          </w:divBdr>
        </w:div>
        <w:div w:id="1905216351">
          <w:marLeft w:val="446"/>
          <w:marRight w:val="0"/>
          <w:marTop w:val="0"/>
          <w:marBottom w:val="0"/>
          <w:divBdr>
            <w:top w:val="none" w:sz="0" w:space="0" w:color="auto"/>
            <w:left w:val="none" w:sz="0" w:space="0" w:color="auto"/>
            <w:bottom w:val="none" w:sz="0" w:space="0" w:color="auto"/>
            <w:right w:val="none" w:sz="0" w:space="0" w:color="auto"/>
          </w:divBdr>
        </w:div>
      </w:divsChild>
    </w:div>
    <w:div w:id="1579709082">
      <w:bodyDiv w:val="1"/>
      <w:marLeft w:val="0"/>
      <w:marRight w:val="0"/>
      <w:marTop w:val="0"/>
      <w:marBottom w:val="0"/>
      <w:divBdr>
        <w:top w:val="none" w:sz="0" w:space="0" w:color="auto"/>
        <w:left w:val="none" w:sz="0" w:space="0" w:color="auto"/>
        <w:bottom w:val="none" w:sz="0" w:space="0" w:color="auto"/>
        <w:right w:val="none" w:sz="0" w:space="0" w:color="auto"/>
      </w:divBdr>
    </w:div>
    <w:div w:id="1595243741">
      <w:bodyDiv w:val="1"/>
      <w:marLeft w:val="0"/>
      <w:marRight w:val="0"/>
      <w:marTop w:val="0"/>
      <w:marBottom w:val="0"/>
      <w:divBdr>
        <w:top w:val="none" w:sz="0" w:space="0" w:color="auto"/>
        <w:left w:val="none" w:sz="0" w:space="0" w:color="auto"/>
        <w:bottom w:val="none" w:sz="0" w:space="0" w:color="auto"/>
        <w:right w:val="none" w:sz="0" w:space="0" w:color="auto"/>
      </w:divBdr>
    </w:div>
    <w:div w:id="1600989903">
      <w:bodyDiv w:val="1"/>
      <w:marLeft w:val="0"/>
      <w:marRight w:val="0"/>
      <w:marTop w:val="0"/>
      <w:marBottom w:val="0"/>
      <w:divBdr>
        <w:top w:val="none" w:sz="0" w:space="0" w:color="auto"/>
        <w:left w:val="none" w:sz="0" w:space="0" w:color="auto"/>
        <w:bottom w:val="none" w:sz="0" w:space="0" w:color="auto"/>
        <w:right w:val="none" w:sz="0" w:space="0" w:color="auto"/>
      </w:divBdr>
    </w:div>
    <w:div w:id="1605260297">
      <w:bodyDiv w:val="1"/>
      <w:marLeft w:val="0"/>
      <w:marRight w:val="0"/>
      <w:marTop w:val="0"/>
      <w:marBottom w:val="0"/>
      <w:divBdr>
        <w:top w:val="none" w:sz="0" w:space="0" w:color="auto"/>
        <w:left w:val="none" w:sz="0" w:space="0" w:color="auto"/>
        <w:bottom w:val="none" w:sz="0" w:space="0" w:color="auto"/>
        <w:right w:val="none" w:sz="0" w:space="0" w:color="auto"/>
      </w:divBdr>
    </w:div>
    <w:div w:id="1608275135">
      <w:bodyDiv w:val="1"/>
      <w:marLeft w:val="0"/>
      <w:marRight w:val="0"/>
      <w:marTop w:val="0"/>
      <w:marBottom w:val="0"/>
      <w:divBdr>
        <w:top w:val="none" w:sz="0" w:space="0" w:color="auto"/>
        <w:left w:val="none" w:sz="0" w:space="0" w:color="auto"/>
        <w:bottom w:val="none" w:sz="0" w:space="0" w:color="auto"/>
        <w:right w:val="none" w:sz="0" w:space="0" w:color="auto"/>
      </w:divBdr>
    </w:div>
    <w:div w:id="1616935984">
      <w:bodyDiv w:val="1"/>
      <w:marLeft w:val="0"/>
      <w:marRight w:val="0"/>
      <w:marTop w:val="0"/>
      <w:marBottom w:val="0"/>
      <w:divBdr>
        <w:top w:val="none" w:sz="0" w:space="0" w:color="auto"/>
        <w:left w:val="none" w:sz="0" w:space="0" w:color="auto"/>
        <w:bottom w:val="none" w:sz="0" w:space="0" w:color="auto"/>
        <w:right w:val="none" w:sz="0" w:space="0" w:color="auto"/>
      </w:divBdr>
    </w:div>
    <w:div w:id="1640110137">
      <w:bodyDiv w:val="1"/>
      <w:marLeft w:val="0"/>
      <w:marRight w:val="0"/>
      <w:marTop w:val="0"/>
      <w:marBottom w:val="0"/>
      <w:divBdr>
        <w:top w:val="none" w:sz="0" w:space="0" w:color="auto"/>
        <w:left w:val="none" w:sz="0" w:space="0" w:color="auto"/>
        <w:bottom w:val="none" w:sz="0" w:space="0" w:color="auto"/>
        <w:right w:val="none" w:sz="0" w:space="0" w:color="auto"/>
      </w:divBdr>
    </w:div>
    <w:div w:id="1653564093">
      <w:bodyDiv w:val="1"/>
      <w:marLeft w:val="0"/>
      <w:marRight w:val="0"/>
      <w:marTop w:val="0"/>
      <w:marBottom w:val="0"/>
      <w:divBdr>
        <w:top w:val="none" w:sz="0" w:space="0" w:color="auto"/>
        <w:left w:val="none" w:sz="0" w:space="0" w:color="auto"/>
        <w:bottom w:val="none" w:sz="0" w:space="0" w:color="auto"/>
        <w:right w:val="none" w:sz="0" w:space="0" w:color="auto"/>
      </w:divBdr>
    </w:div>
    <w:div w:id="1669868658">
      <w:bodyDiv w:val="1"/>
      <w:marLeft w:val="0"/>
      <w:marRight w:val="0"/>
      <w:marTop w:val="0"/>
      <w:marBottom w:val="0"/>
      <w:divBdr>
        <w:top w:val="none" w:sz="0" w:space="0" w:color="auto"/>
        <w:left w:val="none" w:sz="0" w:space="0" w:color="auto"/>
        <w:bottom w:val="none" w:sz="0" w:space="0" w:color="auto"/>
        <w:right w:val="none" w:sz="0" w:space="0" w:color="auto"/>
      </w:divBdr>
    </w:div>
    <w:div w:id="1672099125">
      <w:bodyDiv w:val="1"/>
      <w:marLeft w:val="0"/>
      <w:marRight w:val="0"/>
      <w:marTop w:val="0"/>
      <w:marBottom w:val="0"/>
      <w:divBdr>
        <w:top w:val="none" w:sz="0" w:space="0" w:color="auto"/>
        <w:left w:val="none" w:sz="0" w:space="0" w:color="auto"/>
        <w:bottom w:val="none" w:sz="0" w:space="0" w:color="auto"/>
        <w:right w:val="none" w:sz="0" w:space="0" w:color="auto"/>
      </w:divBdr>
    </w:div>
    <w:div w:id="1675641901">
      <w:bodyDiv w:val="1"/>
      <w:marLeft w:val="0"/>
      <w:marRight w:val="0"/>
      <w:marTop w:val="0"/>
      <w:marBottom w:val="0"/>
      <w:divBdr>
        <w:top w:val="none" w:sz="0" w:space="0" w:color="auto"/>
        <w:left w:val="none" w:sz="0" w:space="0" w:color="auto"/>
        <w:bottom w:val="none" w:sz="0" w:space="0" w:color="auto"/>
        <w:right w:val="none" w:sz="0" w:space="0" w:color="auto"/>
      </w:divBdr>
    </w:div>
    <w:div w:id="1684627396">
      <w:bodyDiv w:val="1"/>
      <w:marLeft w:val="0"/>
      <w:marRight w:val="0"/>
      <w:marTop w:val="0"/>
      <w:marBottom w:val="0"/>
      <w:divBdr>
        <w:top w:val="none" w:sz="0" w:space="0" w:color="auto"/>
        <w:left w:val="none" w:sz="0" w:space="0" w:color="auto"/>
        <w:bottom w:val="none" w:sz="0" w:space="0" w:color="auto"/>
        <w:right w:val="none" w:sz="0" w:space="0" w:color="auto"/>
      </w:divBdr>
    </w:div>
    <w:div w:id="1685936237">
      <w:bodyDiv w:val="1"/>
      <w:marLeft w:val="0"/>
      <w:marRight w:val="0"/>
      <w:marTop w:val="0"/>
      <w:marBottom w:val="0"/>
      <w:divBdr>
        <w:top w:val="none" w:sz="0" w:space="0" w:color="auto"/>
        <w:left w:val="none" w:sz="0" w:space="0" w:color="auto"/>
        <w:bottom w:val="none" w:sz="0" w:space="0" w:color="auto"/>
        <w:right w:val="none" w:sz="0" w:space="0" w:color="auto"/>
      </w:divBdr>
      <w:divsChild>
        <w:div w:id="184242959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07874792">
      <w:bodyDiv w:val="1"/>
      <w:marLeft w:val="0"/>
      <w:marRight w:val="0"/>
      <w:marTop w:val="0"/>
      <w:marBottom w:val="0"/>
      <w:divBdr>
        <w:top w:val="none" w:sz="0" w:space="0" w:color="auto"/>
        <w:left w:val="none" w:sz="0" w:space="0" w:color="auto"/>
        <w:bottom w:val="none" w:sz="0" w:space="0" w:color="auto"/>
        <w:right w:val="none" w:sz="0" w:space="0" w:color="auto"/>
      </w:divBdr>
    </w:div>
    <w:div w:id="1708095570">
      <w:bodyDiv w:val="1"/>
      <w:marLeft w:val="0"/>
      <w:marRight w:val="0"/>
      <w:marTop w:val="0"/>
      <w:marBottom w:val="0"/>
      <w:divBdr>
        <w:top w:val="none" w:sz="0" w:space="0" w:color="auto"/>
        <w:left w:val="none" w:sz="0" w:space="0" w:color="auto"/>
        <w:bottom w:val="none" w:sz="0" w:space="0" w:color="auto"/>
        <w:right w:val="none" w:sz="0" w:space="0" w:color="auto"/>
      </w:divBdr>
    </w:div>
    <w:div w:id="1708873351">
      <w:bodyDiv w:val="1"/>
      <w:marLeft w:val="0"/>
      <w:marRight w:val="0"/>
      <w:marTop w:val="0"/>
      <w:marBottom w:val="0"/>
      <w:divBdr>
        <w:top w:val="none" w:sz="0" w:space="0" w:color="auto"/>
        <w:left w:val="none" w:sz="0" w:space="0" w:color="auto"/>
        <w:bottom w:val="none" w:sz="0" w:space="0" w:color="auto"/>
        <w:right w:val="none" w:sz="0" w:space="0" w:color="auto"/>
      </w:divBdr>
    </w:div>
    <w:div w:id="1719623337">
      <w:bodyDiv w:val="1"/>
      <w:marLeft w:val="0"/>
      <w:marRight w:val="0"/>
      <w:marTop w:val="0"/>
      <w:marBottom w:val="0"/>
      <w:divBdr>
        <w:top w:val="none" w:sz="0" w:space="0" w:color="auto"/>
        <w:left w:val="none" w:sz="0" w:space="0" w:color="auto"/>
        <w:bottom w:val="none" w:sz="0" w:space="0" w:color="auto"/>
        <w:right w:val="none" w:sz="0" w:space="0" w:color="auto"/>
      </w:divBdr>
    </w:div>
    <w:div w:id="1729374396">
      <w:bodyDiv w:val="1"/>
      <w:marLeft w:val="0"/>
      <w:marRight w:val="0"/>
      <w:marTop w:val="0"/>
      <w:marBottom w:val="0"/>
      <w:divBdr>
        <w:top w:val="none" w:sz="0" w:space="0" w:color="auto"/>
        <w:left w:val="none" w:sz="0" w:space="0" w:color="auto"/>
        <w:bottom w:val="none" w:sz="0" w:space="0" w:color="auto"/>
        <w:right w:val="none" w:sz="0" w:space="0" w:color="auto"/>
      </w:divBdr>
    </w:div>
    <w:div w:id="1730691833">
      <w:bodyDiv w:val="1"/>
      <w:marLeft w:val="0"/>
      <w:marRight w:val="0"/>
      <w:marTop w:val="0"/>
      <w:marBottom w:val="0"/>
      <w:divBdr>
        <w:top w:val="none" w:sz="0" w:space="0" w:color="auto"/>
        <w:left w:val="none" w:sz="0" w:space="0" w:color="auto"/>
        <w:bottom w:val="none" w:sz="0" w:space="0" w:color="auto"/>
        <w:right w:val="none" w:sz="0" w:space="0" w:color="auto"/>
      </w:divBdr>
    </w:div>
    <w:div w:id="1737432806">
      <w:bodyDiv w:val="1"/>
      <w:marLeft w:val="0"/>
      <w:marRight w:val="0"/>
      <w:marTop w:val="0"/>
      <w:marBottom w:val="0"/>
      <w:divBdr>
        <w:top w:val="none" w:sz="0" w:space="0" w:color="auto"/>
        <w:left w:val="none" w:sz="0" w:space="0" w:color="auto"/>
        <w:bottom w:val="none" w:sz="0" w:space="0" w:color="auto"/>
        <w:right w:val="none" w:sz="0" w:space="0" w:color="auto"/>
      </w:divBdr>
    </w:div>
    <w:div w:id="1749182570">
      <w:bodyDiv w:val="1"/>
      <w:marLeft w:val="0"/>
      <w:marRight w:val="0"/>
      <w:marTop w:val="0"/>
      <w:marBottom w:val="0"/>
      <w:divBdr>
        <w:top w:val="none" w:sz="0" w:space="0" w:color="auto"/>
        <w:left w:val="none" w:sz="0" w:space="0" w:color="auto"/>
        <w:bottom w:val="none" w:sz="0" w:space="0" w:color="auto"/>
        <w:right w:val="none" w:sz="0" w:space="0" w:color="auto"/>
      </w:divBdr>
    </w:div>
    <w:div w:id="1773083918">
      <w:bodyDiv w:val="1"/>
      <w:marLeft w:val="0"/>
      <w:marRight w:val="0"/>
      <w:marTop w:val="0"/>
      <w:marBottom w:val="0"/>
      <w:divBdr>
        <w:top w:val="none" w:sz="0" w:space="0" w:color="auto"/>
        <w:left w:val="none" w:sz="0" w:space="0" w:color="auto"/>
        <w:bottom w:val="none" w:sz="0" w:space="0" w:color="auto"/>
        <w:right w:val="none" w:sz="0" w:space="0" w:color="auto"/>
      </w:divBdr>
    </w:div>
    <w:div w:id="1776437083">
      <w:bodyDiv w:val="1"/>
      <w:marLeft w:val="0"/>
      <w:marRight w:val="0"/>
      <w:marTop w:val="0"/>
      <w:marBottom w:val="0"/>
      <w:divBdr>
        <w:top w:val="none" w:sz="0" w:space="0" w:color="auto"/>
        <w:left w:val="none" w:sz="0" w:space="0" w:color="auto"/>
        <w:bottom w:val="none" w:sz="0" w:space="0" w:color="auto"/>
        <w:right w:val="none" w:sz="0" w:space="0" w:color="auto"/>
      </w:divBdr>
      <w:divsChild>
        <w:div w:id="42049401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95557645">
      <w:bodyDiv w:val="1"/>
      <w:marLeft w:val="0"/>
      <w:marRight w:val="0"/>
      <w:marTop w:val="0"/>
      <w:marBottom w:val="0"/>
      <w:divBdr>
        <w:top w:val="none" w:sz="0" w:space="0" w:color="auto"/>
        <w:left w:val="none" w:sz="0" w:space="0" w:color="auto"/>
        <w:bottom w:val="none" w:sz="0" w:space="0" w:color="auto"/>
        <w:right w:val="none" w:sz="0" w:space="0" w:color="auto"/>
      </w:divBdr>
    </w:div>
    <w:div w:id="1803503787">
      <w:bodyDiv w:val="1"/>
      <w:marLeft w:val="0"/>
      <w:marRight w:val="0"/>
      <w:marTop w:val="0"/>
      <w:marBottom w:val="0"/>
      <w:divBdr>
        <w:top w:val="none" w:sz="0" w:space="0" w:color="auto"/>
        <w:left w:val="none" w:sz="0" w:space="0" w:color="auto"/>
        <w:bottom w:val="none" w:sz="0" w:space="0" w:color="auto"/>
        <w:right w:val="none" w:sz="0" w:space="0" w:color="auto"/>
      </w:divBdr>
    </w:div>
    <w:div w:id="1813672207">
      <w:bodyDiv w:val="1"/>
      <w:marLeft w:val="0"/>
      <w:marRight w:val="0"/>
      <w:marTop w:val="0"/>
      <w:marBottom w:val="0"/>
      <w:divBdr>
        <w:top w:val="none" w:sz="0" w:space="0" w:color="auto"/>
        <w:left w:val="none" w:sz="0" w:space="0" w:color="auto"/>
        <w:bottom w:val="none" w:sz="0" w:space="0" w:color="auto"/>
        <w:right w:val="none" w:sz="0" w:space="0" w:color="auto"/>
      </w:divBdr>
    </w:div>
    <w:div w:id="1838880884">
      <w:bodyDiv w:val="1"/>
      <w:marLeft w:val="0"/>
      <w:marRight w:val="0"/>
      <w:marTop w:val="0"/>
      <w:marBottom w:val="0"/>
      <w:divBdr>
        <w:top w:val="none" w:sz="0" w:space="0" w:color="auto"/>
        <w:left w:val="none" w:sz="0" w:space="0" w:color="auto"/>
        <w:bottom w:val="none" w:sz="0" w:space="0" w:color="auto"/>
        <w:right w:val="none" w:sz="0" w:space="0" w:color="auto"/>
      </w:divBdr>
    </w:div>
    <w:div w:id="1840079282">
      <w:bodyDiv w:val="1"/>
      <w:marLeft w:val="0"/>
      <w:marRight w:val="0"/>
      <w:marTop w:val="0"/>
      <w:marBottom w:val="0"/>
      <w:divBdr>
        <w:top w:val="none" w:sz="0" w:space="0" w:color="auto"/>
        <w:left w:val="none" w:sz="0" w:space="0" w:color="auto"/>
        <w:bottom w:val="none" w:sz="0" w:space="0" w:color="auto"/>
        <w:right w:val="none" w:sz="0" w:space="0" w:color="auto"/>
      </w:divBdr>
    </w:div>
    <w:div w:id="1846437824">
      <w:bodyDiv w:val="1"/>
      <w:marLeft w:val="0"/>
      <w:marRight w:val="0"/>
      <w:marTop w:val="0"/>
      <w:marBottom w:val="0"/>
      <w:divBdr>
        <w:top w:val="none" w:sz="0" w:space="0" w:color="auto"/>
        <w:left w:val="none" w:sz="0" w:space="0" w:color="auto"/>
        <w:bottom w:val="none" w:sz="0" w:space="0" w:color="auto"/>
        <w:right w:val="none" w:sz="0" w:space="0" w:color="auto"/>
      </w:divBdr>
      <w:divsChild>
        <w:div w:id="730275134">
          <w:marLeft w:val="0"/>
          <w:marRight w:val="0"/>
          <w:marTop w:val="0"/>
          <w:marBottom w:val="0"/>
          <w:divBdr>
            <w:top w:val="none" w:sz="0" w:space="0" w:color="auto"/>
            <w:left w:val="none" w:sz="0" w:space="0" w:color="auto"/>
            <w:bottom w:val="none" w:sz="0" w:space="0" w:color="auto"/>
            <w:right w:val="none" w:sz="0" w:space="0" w:color="auto"/>
          </w:divBdr>
        </w:div>
      </w:divsChild>
    </w:div>
    <w:div w:id="1848715605">
      <w:bodyDiv w:val="1"/>
      <w:marLeft w:val="0"/>
      <w:marRight w:val="0"/>
      <w:marTop w:val="0"/>
      <w:marBottom w:val="0"/>
      <w:divBdr>
        <w:top w:val="none" w:sz="0" w:space="0" w:color="auto"/>
        <w:left w:val="none" w:sz="0" w:space="0" w:color="auto"/>
        <w:bottom w:val="none" w:sz="0" w:space="0" w:color="auto"/>
        <w:right w:val="none" w:sz="0" w:space="0" w:color="auto"/>
      </w:divBdr>
    </w:div>
    <w:div w:id="1872953573">
      <w:bodyDiv w:val="1"/>
      <w:marLeft w:val="0"/>
      <w:marRight w:val="0"/>
      <w:marTop w:val="0"/>
      <w:marBottom w:val="0"/>
      <w:divBdr>
        <w:top w:val="none" w:sz="0" w:space="0" w:color="auto"/>
        <w:left w:val="none" w:sz="0" w:space="0" w:color="auto"/>
        <w:bottom w:val="none" w:sz="0" w:space="0" w:color="auto"/>
        <w:right w:val="none" w:sz="0" w:space="0" w:color="auto"/>
      </w:divBdr>
    </w:div>
    <w:div w:id="1880165080">
      <w:bodyDiv w:val="1"/>
      <w:marLeft w:val="0"/>
      <w:marRight w:val="0"/>
      <w:marTop w:val="0"/>
      <w:marBottom w:val="0"/>
      <w:divBdr>
        <w:top w:val="none" w:sz="0" w:space="0" w:color="auto"/>
        <w:left w:val="none" w:sz="0" w:space="0" w:color="auto"/>
        <w:bottom w:val="none" w:sz="0" w:space="0" w:color="auto"/>
        <w:right w:val="none" w:sz="0" w:space="0" w:color="auto"/>
      </w:divBdr>
    </w:div>
    <w:div w:id="1881672218">
      <w:bodyDiv w:val="1"/>
      <w:marLeft w:val="0"/>
      <w:marRight w:val="0"/>
      <w:marTop w:val="0"/>
      <w:marBottom w:val="0"/>
      <w:divBdr>
        <w:top w:val="none" w:sz="0" w:space="0" w:color="auto"/>
        <w:left w:val="none" w:sz="0" w:space="0" w:color="auto"/>
        <w:bottom w:val="none" w:sz="0" w:space="0" w:color="auto"/>
        <w:right w:val="none" w:sz="0" w:space="0" w:color="auto"/>
      </w:divBdr>
    </w:div>
    <w:div w:id="1960453341">
      <w:bodyDiv w:val="1"/>
      <w:marLeft w:val="0"/>
      <w:marRight w:val="0"/>
      <w:marTop w:val="0"/>
      <w:marBottom w:val="0"/>
      <w:divBdr>
        <w:top w:val="none" w:sz="0" w:space="0" w:color="auto"/>
        <w:left w:val="none" w:sz="0" w:space="0" w:color="auto"/>
        <w:bottom w:val="none" w:sz="0" w:space="0" w:color="auto"/>
        <w:right w:val="none" w:sz="0" w:space="0" w:color="auto"/>
      </w:divBdr>
    </w:div>
    <w:div w:id="1965118885">
      <w:bodyDiv w:val="1"/>
      <w:marLeft w:val="0"/>
      <w:marRight w:val="0"/>
      <w:marTop w:val="0"/>
      <w:marBottom w:val="0"/>
      <w:divBdr>
        <w:top w:val="none" w:sz="0" w:space="0" w:color="auto"/>
        <w:left w:val="none" w:sz="0" w:space="0" w:color="auto"/>
        <w:bottom w:val="none" w:sz="0" w:space="0" w:color="auto"/>
        <w:right w:val="none" w:sz="0" w:space="0" w:color="auto"/>
      </w:divBdr>
    </w:div>
    <w:div w:id="1994484129">
      <w:bodyDiv w:val="1"/>
      <w:marLeft w:val="0"/>
      <w:marRight w:val="0"/>
      <w:marTop w:val="0"/>
      <w:marBottom w:val="0"/>
      <w:divBdr>
        <w:top w:val="none" w:sz="0" w:space="0" w:color="auto"/>
        <w:left w:val="none" w:sz="0" w:space="0" w:color="auto"/>
        <w:bottom w:val="none" w:sz="0" w:space="0" w:color="auto"/>
        <w:right w:val="none" w:sz="0" w:space="0" w:color="auto"/>
      </w:divBdr>
    </w:div>
    <w:div w:id="2029483722">
      <w:bodyDiv w:val="1"/>
      <w:marLeft w:val="0"/>
      <w:marRight w:val="0"/>
      <w:marTop w:val="0"/>
      <w:marBottom w:val="0"/>
      <w:divBdr>
        <w:top w:val="none" w:sz="0" w:space="0" w:color="auto"/>
        <w:left w:val="none" w:sz="0" w:space="0" w:color="auto"/>
        <w:bottom w:val="none" w:sz="0" w:space="0" w:color="auto"/>
        <w:right w:val="none" w:sz="0" w:space="0" w:color="auto"/>
      </w:divBdr>
    </w:div>
    <w:div w:id="2048407179">
      <w:bodyDiv w:val="1"/>
      <w:marLeft w:val="0"/>
      <w:marRight w:val="0"/>
      <w:marTop w:val="0"/>
      <w:marBottom w:val="0"/>
      <w:divBdr>
        <w:top w:val="none" w:sz="0" w:space="0" w:color="auto"/>
        <w:left w:val="none" w:sz="0" w:space="0" w:color="auto"/>
        <w:bottom w:val="none" w:sz="0" w:space="0" w:color="auto"/>
        <w:right w:val="none" w:sz="0" w:space="0" w:color="auto"/>
      </w:divBdr>
    </w:div>
    <w:div w:id="2049647317">
      <w:bodyDiv w:val="1"/>
      <w:marLeft w:val="0"/>
      <w:marRight w:val="0"/>
      <w:marTop w:val="0"/>
      <w:marBottom w:val="0"/>
      <w:divBdr>
        <w:top w:val="none" w:sz="0" w:space="0" w:color="auto"/>
        <w:left w:val="none" w:sz="0" w:space="0" w:color="auto"/>
        <w:bottom w:val="none" w:sz="0" w:space="0" w:color="auto"/>
        <w:right w:val="none" w:sz="0" w:space="0" w:color="auto"/>
      </w:divBdr>
    </w:div>
    <w:div w:id="2059552174">
      <w:bodyDiv w:val="1"/>
      <w:marLeft w:val="0"/>
      <w:marRight w:val="0"/>
      <w:marTop w:val="0"/>
      <w:marBottom w:val="0"/>
      <w:divBdr>
        <w:top w:val="none" w:sz="0" w:space="0" w:color="auto"/>
        <w:left w:val="none" w:sz="0" w:space="0" w:color="auto"/>
        <w:bottom w:val="none" w:sz="0" w:space="0" w:color="auto"/>
        <w:right w:val="none" w:sz="0" w:space="0" w:color="auto"/>
      </w:divBdr>
      <w:divsChild>
        <w:div w:id="6563692">
          <w:marLeft w:val="547"/>
          <w:marRight w:val="0"/>
          <w:marTop w:val="86"/>
          <w:marBottom w:val="0"/>
          <w:divBdr>
            <w:top w:val="none" w:sz="0" w:space="0" w:color="auto"/>
            <w:left w:val="none" w:sz="0" w:space="0" w:color="auto"/>
            <w:bottom w:val="none" w:sz="0" w:space="0" w:color="auto"/>
            <w:right w:val="none" w:sz="0" w:space="0" w:color="auto"/>
          </w:divBdr>
        </w:div>
        <w:div w:id="1165169324">
          <w:marLeft w:val="547"/>
          <w:marRight w:val="0"/>
          <w:marTop w:val="86"/>
          <w:marBottom w:val="0"/>
          <w:divBdr>
            <w:top w:val="none" w:sz="0" w:space="0" w:color="auto"/>
            <w:left w:val="none" w:sz="0" w:space="0" w:color="auto"/>
            <w:bottom w:val="none" w:sz="0" w:space="0" w:color="auto"/>
            <w:right w:val="none" w:sz="0" w:space="0" w:color="auto"/>
          </w:divBdr>
        </w:div>
        <w:div w:id="1611427697">
          <w:marLeft w:val="547"/>
          <w:marRight w:val="0"/>
          <w:marTop w:val="86"/>
          <w:marBottom w:val="0"/>
          <w:divBdr>
            <w:top w:val="none" w:sz="0" w:space="0" w:color="auto"/>
            <w:left w:val="none" w:sz="0" w:space="0" w:color="auto"/>
            <w:bottom w:val="none" w:sz="0" w:space="0" w:color="auto"/>
            <w:right w:val="none" w:sz="0" w:space="0" w:color="auto"/>
          </w:divBdr>
        </w:div>
        <w:div w:id="1833133588">
          <w:marLeft w:val="547"/>
          <w:marRight w:val="0"/>
          <w:marTop w:val="86"/>
          <w:marBottom w:val="0"/>
          <w:divBdr>
            <w:top w:val="none" w:sz="0" w:space="0" w:color="auto"/>
            <w:left w:val="none" w:sz="0" w:space="0" w:color="auto"/>
            <w:bottom w:val="none" w:sz="0" w:space="0" w:color="auto"/>
            <w:right w:val="none" w:sz="0" w:space="0" w:color="auto"/>
          </w:divBdr>
        </w:div>
      </w:divsChild>
    </w:div>
    <w:div w:id="2069718559">
      <w:bodyDiv w:val="1"/>
      <w:marLeft w:val="0"/>
      <w:marRight w:val="0"/>
      <w:marTop w:val="0"/>
      <w:marBottom w:val="0"/>
      <w:divBdr>
        <w:top w:val="none" w:sz="0" w:space="0" w:color="auto"/>
        <w:left w:val="none" w:sz="0" w:space="0" w:color="auto"/>
        <w:bottom w:val="none" w:sz="0" w:space="0" w:color="auto"/>
        <w:right w:val="none" w:sz="0" w:space="0" w:color="auto"/>
      </w:divBdr>
    </w:div>
    <w:div w:id="2079474549">
      <w:bodyDiv w:val="1"/>
      <w:marLeft w:val="0"/>
      <w:marRight w:val="0"/>
      <w:marTop w:val="0"/>
      <w:marBottom w:val="0"/>
      <w:divBdr>
        <w:top w:val="none" w:sz="0" w:space="0" w:color="auto"/>
        <w:left w:val="none" w:sz="0" w:space="0" w:color="auto"/>
        <w:bottom w:val="none" w:sz="0" w:space="0" w:color="auto"/>
        <w:right w:val="none" w:sz="0" w:space="0" w:color="auto"/>
      </w:divBdr>
    </w:div>
    <w:div w:id="2086829130">
      <w:bodyDiv w:val="1"/>
      <w:marLeft w:val="0"/>
      <w:marRight w:val="0"/>
      <w:marTop w:val="0"/>
      <w:marBottom w:val="0"/>
      <w:divBdr>
        <w:top w:val="none" w:sz="0" w:space="0" w:color="auto"/>
        <w:left w:val="none" w:sz="0" w:space="0" w:color="auto"/>
        <w:bottom w:val="none" w:sz="0" w:space="0" w:color="auto"/>
        <w:right w:val="none" w:sz="0" w:space="0" w:color="auto"/>
      </w:divBdr>
    </w:div>
    <w:div w:id="2087484917">
      <w:bodyDiv w:val="1"/>
      <w:marLeft w:val="0"/>
      <w:marRight w:val="0"/>
      <w:marTop w:val="0"/>
      <w:marBottom w:val="0"/>
      <w:divBdr>
        <w:top w:val="none" w:sz="0" w:space="0" w:color="auto"/>
        <w:left w:val="none" w:sz="0" w:space="0" w:color="auto"/>
        <w:bottom w:val="none" w:sz="0" w:space="0" w:color="auto"/>
        <w:right w:val="none" w:sz="0" w:space="0" w:color="auto"/>
      </w:divBdr>
    </w:div>
    <w:div w:id="2093236278">
      <w:bodyDiv w:val="1"/>
      <w:marLeft w:val="0"/>
      <w:marRight w:val="0"/>
      <w:marTop w:val="0"/>
      <w:marBottom w:val="0"/>
      <w:divBdr>
        <w:top w:val="none" w:sz="0" w:space="0" w:color="auto"/>
        <w:left w:val="none" w:sz="0" w:space="0" w:color="auto"/>
        <w:bottom w:val="none" w:sz="0" w:space="0" w:color="auto"/>
        <w:right w:val="none" w:sz="0" w:space="0" w:color="auto"/>
      </w:divBdr>
    </w:div>
    <w:div w:id="2143842799">
      <w:bodyDiv w:val="1"/>
      <w:marLeft w:val="0"/>
      <w:marRight w:val="0"/>
      <w:marTop w:val="0"/>
      <w:marBottom w:val="0"/>
      <w:divBdr>
        <w:top w:val="none" w:sz="0" w:space="0" w:color="auto"/>
        <w:left w:val="none" w:sz="0" w:space="0" w:color="auto"/>
        <w:bottom w:val="none" w:sz="0" w:space="0" w:color="auto"/>
        <w:right w:val="none" w:sz="0" w:space="0" w:color="auto"/>
      </w:divBdr>
    </w:div>
    <w:div w:id="2146508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chart" Target="charts/chart1.xml"/><Relationship Id="rId39" Type="http://schemas.openxmlformats.org/officeDocument/2006/relationships/image" Target="media/image26.png"/><Relationship Id="rId21" Type="http://schemas.openxmlformats.org/officeDocument/2006/relationships/image" Target="media/image11.jpeg"/><Relationship Id="rId34" Type="http://schemas.openxmlformats.org/officeDocument/2006/relationships/image" Target="media/image21.png"/><Relationship Id="rId42" Type="http://schemas.openxmlformats.org/officeDocument/2006/relationships/hyperlink" Target="https://standard.kz/kz/post/qazaqstanda-glyutensiz-tagam-ondirisi-iske-qosylad" TargetMode="External"/><Relationship Id="rId47" Type="http://schemas.openxmlformats.org/officeDocument/2006/relationships/hyperlink" Target="https://worldwide.espacenet.com/patent/search/family/056789123/publication/EP3279186A1" TargetMode="External"/><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png"/><Relationship Id="rId11" Type="http://schemas.openxmlformats.org/officeDocument/2006/relationships/hyperlink" Target="https://ift.onlinelibrary.wiley.com/authored-by/O%27Shea/Norah" TargetMode="External"/><Relationship Id="rId24" Type="http://schemas.openxmlformats.org/officeDocument/2006/relationships/image" Target="media/image14.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hyperlink" Target="https://www.ortalyq.kz/prezident-zholdauy-2024-2025-zhyl-y-a-tar-shilde-ajarynda-auyl-sharuashyly-yny-zhalpy-nim-k-lemi" TargetMode="External"/><Relationship Id="rId45" Type="http://schemas.openxmlformats.org/officeDocument/2006/relationships/hyperlink" Target="https://www.sciencedirect.com/journal/lwt/vol/42/issue/8" TargetMode="External"/><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image" Target="media/image61.png"/><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chart" Target="charts/chart2.xml"/><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hyperlink" Target="https://kazakh-zerno.net/158824-v-kazahstane-rastet-spros-na-produkty-pitanija-ne" TargetMode="External"/><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footer" Target="footer1.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hyperlink" Target="https://patents.google.com/patent/WO2015173148A1/en" TargetMode="External"/><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10.jpeg"/><Relationship Id="rId41" Type="http://schemas.openxmlformats.org/officeDocument/2006/relationships/hyperlink" Target="http://extwprlegs1.fao.org/docs/pdf/kaz"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chart" Target="charts/chart3.xml"/><Relationship Id="rId36" Type="http://schemas.openxmlformats.org/officeDocument/2006/relationships/image" Target="media/image23.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hyperlink" Target="https://ift.onlinelibrary.wiley.com/authored-by/O%27Shea/Norah" TargetMode="External"/><Relationship Id="rId31" Type="http://schemas.openxmlformats.org/officeDocument/2006/relationships/image" Target="media/image18.jpeg"/><Relationship Id="rId44" Type="http://schemas.openxmlformats.org/officeDocument/2006/relationships/hyperlink" Target="https://www.sciencedirect.com/journal/lwt"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s>
</file>

<file path=word/charts/_rels/chart1.xml.rels><?xml version="1.0" encoding="UTF-8" standalone="yes"?>
<Relationships xmlns="http://schemas.openxmlformats.org/package/2006/relationships"><Relationship Id="rId3" Type="http://schemas.openxmlformats.org/officeDocument/2006/relationships/oleObject" Target="file:///D:\&#1056;&#1072;&#1073;.%20&#1089;&#1090;&#1086;&#1083;%202\&#1053;&#1072;&#1079;&#1080;&#1088;&#1072;%20&#1076;&#1080;&#1089;&#1089;&#1077;&#1088;&#1072;&#1090;&#1094;&#1080;&#1103;\&#1053;&#1072;&#1079;&#1080;&#1088;&#1072;%20&#1076;&#1080;&#1089;&#1089;&#1077;&#1088;&#1090;&#1072;&#1094;&#1080;&#1103;%2002.06.2025\&#1056;&#1072;&#1089;&#1095;&#1077;&#109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56;&#1072;&#1073;.%20&#1089;&#1090;&#1086;&#1083;%202\&#1053;&#1072;&#1079;&#1080;&#1088;&#1072;%20&#1076;&#1080;&#1089;&#1089;&#1077;&#1088;&#1072;&#1090;&#1094;&#1080;&#1103;\&#1053;&#1072;&#1079;&#1080;&#1088;&#1072;%20&#1076;&#1080;&#1089;&#1089;&#1077;&#1088;&#1090;&#1072;&#1094;&#1080;&#1103;%2002.06.2025\&#1056;&#1072;&#1089;&#1095;&#1077;&#1090;.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6;&#1072;&#1073;.%20&#1089;&#1090;&#1086;&#1083;%202\&#1053;&#1072;&#1079;&#1080;&#1088;&#1072;%20&#1076;&#1080;&#1089;&#1089;&#1077;&#1088;&#1072;&#1090;&#1094;&#1080;&#1103;\&#1053;&#1072;&#1079;&#1080;&#1088;&#1072;%20&#1076;&#1080;&#1089;&#1089;&#1077;&#1088;&#1090;&#1072;&#1094;&#1080;&#1103;%2002.06.2025\&#1056;&#1072;&#1089;&#1095;&#1077;&#1090;.xlsx"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ln>
                  <a:noFill/>
                </a:ln>
                <a:solidFill>
                  <a:schemeClr val="tx2"/>
                </a:solidFill>
                <a:latin typeface="+mn-lt"/>
                <a:ea typeface="+mn-ea"/>
                <a:cs typeface="+mn-cs"/>
              </a:defRPr>
            </a:pPr>
            <a:r>
              <a:rPr lang="ru-RU" sz="1200">
                <a:solidFill>
                  <a:sysClr val="windowText" lastClr="000000"/>
                </a:solidFill>
              </a:rPr>
              <a:t>Нан көлемі, (см³/100 г)</a:t>
            </a:r>
            <a:r>
              <a:rPr lang="ru-RU">
                <a:solidFill>
                  <a:sysClr val="windowText" lastClr="000000"/>
                </a:solidFill>
              </a:rPr>
              <a:t> </a:t>
            </a:r>
          </a:p>
        </c:rich>
      </c:tx>
      <c:layout>
        <c:manualLayout>
          <c:xMode val="edge"/>
          <c:yMode val="edge"/>
          <c:x val="0.21966122180551359"/>
          <c:y val="0"/>
        </c:manualLayout>
      </c:layout>
      <c:overlay val="0"/>
      <c:spPr>
        <a:noFill/>
        <a:ln>
          <a:noFill/>
        </a:ln>
        <a:effectLst/>
      </c:spPr>
      <c:txPr>
        <a:bodyPr rot="0" spcFirstLastPara="1" vertOverflow="ellipsis" vert="horz" wrap="square" anchor="ctr" anchorCtr="1"/>
        <a:lstStyle/>
        <a:p>
          <a:pPr>
            <a:defRPr sz="1600" b="1" i="0" u="none" strike="noStrike" kern="1200" baseline="0">
              <a:ln>
                <a:noFill/>
              </a:ln>
              <a:solidFill>
                <a:schemeClr val="tx2"/>
              </a:solidFill>
              <a:latin typeface="+mn-lt"/>
              <a:ea typeface="+mn-ea"/>
              <a:cs typeface="+mn-cs"/>
            </a:defRPr>
          </a:pPr>
          <a:endParaRPr lang="ru-RU"/>
        </a:p>
      </c:txPr>
    </c:title>
    <c:autoTitleDeleted val="0"/>
    <c:plotArea>
      <c:layout>
        <c:manualLayout>
          <c:layoutTarget val="inner"/>
          <c:xMode val="edge"/>
          <c:yMode val="edge"/>
          <c:x val="7.36920384951881E-2"/>
          <c:y val="0.12291666666666666"/>
          <c:w val="0.89019685039370078"/>
          <c:h val="0.80494941630430528"/>
        </c:manualLayout>
      </c:layout>
      <c:barChart>
        <c:barDir val="col"/>
        <c:grouping val="clustered"/>
        <c:varyColors val="0"/>
        <c:ser>
          <c:idx val="0"/>
          <c:order val="0"/>
          <c:tx>
            <c:strRef>
              <c:f>Лист6!$B$1</c:f>
              <c:strCache>
                <c:ptCount val="1"/>
                <c:pt idx="0">
                  <c:v>Нан көлемі, (см³/100 г) </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Лист6!$A$2:$A$4</c:f>
              <c:strCache>
                <c:ptCount val="3"/>
                <c:pt idx="0">
                  <c:v>Үлгі №1</c:v>
                </c:pt>
                <c:pt idx="1">
                  <c:v>Үлгі №2</c:v>
                </c:pt>
                <c:pt idx="2">
                  <c:v>Үлгі №3</c:v>
                </c:pt>
              </c:strCache>
            </c:strRef>
          </c:cat>
          <c:val>
            <c:numRef>
              <c:f>Лист6!$B$2:$B$4</c:f>
              <c:numCache>
                <c:formatCode>General</c:formatCode>
                <c:ptCount val="3"/>
                <c:pt idx="0">
                  <c:v>290</c:v>
                </c:pt>
                <c:pt idx="1">
                  <c:v>340</c:v>
                </c:pt>
                <c:pt idx="2">
                  <c:v>320</c:v>
                </c:pt>
              </c:numCache>
            </c:numRef>
          </c:val>
          <c:extLst xmlns:c16r2="http://schemas.microsoft.com/office/drawing/2015/06/chart">
            <c:ext xmlns:c16="http://schemas.microsoft.com/office/drawing/2014/chart" uri="{C3380CC4-5D6E-409C-BE32-E72D297353CC}">
              <c16:uniqueId val="{00000000-308D-4F7E-A87F-A72B9335C1EF}"/>
            </c:ext>
          </c:extLst>
        </c:ser>
        <c:dLbls>
          <c:dLblPos val="outEnd"/>
          <c:showLegendKey val="0"/>
          <c:showVal val="1"/>
          <c:showCatName val="0"/>
          <c:showSerName val="0"/>
          <c:showPercent val="0"/>
          <c:showBubbleSize val="0"/>
        </c:dLbls>
        <c:gapWidth val="100"/>
        <c:overlap val="-24"/>
        <c:axId val="383763184"/>
        <c:axId val="383764360"/>
      </c:barChart>
      <c:catAx>
        <c:axId val="3837631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crossAx val="383764360"/>
        <c:crosses val="autoZero"/>
        <c:auto val="1"/>
        <c:lblAlgn val="ctr"/>
        <c:lblOffset val="100"/>
        <c:noMultiLvlLbl val="0"/>
      </c:catAx>
      <c:valAx>
        <c:axId val="38376436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2"/>
                </a:solidFill>
                <a:latin typeface="+mn-lt"/>
                <a:ea typeface="+mn-ea"/>
                <a:cs typeface="+mn-cs"/>
              </a:defRPr>
            </a:pPr>
            <a:endParaRPr lang="ru-RU"/>
          </a:p>
        </c:txPr>
        <c:crossAx val="383763184"/>
        <c:crosses val="autoZero"/>
        <c:crossBetween val="between"/>
        <c:majorUnit val="20"/>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ln>
            <a:noFill/>
          </a:ln>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r>
              <a:rPr lang="ru-RU" sz="1200">
                <a:solidFill>
                  <a:sysClr val="windowText" lastClr="000000"/>
                </a:solidFill>
              </a:rPr>
              <a:t>Кеуектілік, (%) </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2"/>
              </a:solidFill>
              <a:latin typeface="+mn-lt"/>
              <a:ea typeface="+mn-ea"/>
              <a:cs typeface="+mn-cs"/>
            </a:defRPr>
          </a:pPr>
          <a:endParaRPr lang="ru-RU"/>
        </a:p>
      </c:txPr>
    </c:title>
    <c:autoTitleDeleted val="0"/>
    <c:plotArea>
      <c:layout/>
      <c:barChart>
        <c:barDir val="col"/>
        <c:grouping val="clustered"/>
        <c:varyColors val="0"/>
        <c:ser>
          <c:idx val="0"/>
          <c:order val="0"/>
          <c:tx>
            <c:strRef>
              <c:f>Лист6!$C$1</c:f>
              <c:strCache>
                <c:ptCount val="1"/>
                <c:pt idx="0">
                  <c:v>Кеуектілік, (%) </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Лист6!$A$2:$A$4</c:f>
              <c:strCache>
                <c:ptCount val="3"/>
                <c:pt idx="0">
                  <c:v>Үлгі №1</c:v>
                </c:pt>
                <c:pt idx="1">
                  <c:v>Үлгі №2</c:v>
                </c:pt>
                <c:pt idx="2">
                  <c:v>Үлгі №3</c:v>
                </c:pt>
              </c:strCache>
            </c:strRef>
          </c:cat>
          <c:val>
            <c:numRef>
              <c:f>Лист6!$C$2:$C$4</c:f>
              <c:numCache>
                <c:formatCode>General</c:formatCode>
                <c:ptCount val="3"/>
                <c:pt idx="0">
                  <c:v>64</c:v>
                </c:pt>
                <c:pt idx="1">
                  <c:v>72</c:v>
                </c:pt>
                <c:pt idx="2">
                  <c:v>68</c:v>
                </c:pt>
              </c:numCache>
            </c:numRef>
          </c:val>
          <c:extLst xmlns:c16r2="http://schemas.microsoft.com/office/drawing/2015/06/chart">
            <c:ext xmlns:c16="http://schemas.microsoft.com/office/drawing/2014/chart" uri="{C3380CC4-5D6E-409C-BE32-E72D297353CC}">
              <c16:uniqueId val="{00000000-3279-4B42-9EE9-FA230E494A15}"/>
            </c:ext>
          </c:extLst>
        </c:ser>
        <c:dLbls>
          <c:dLblPos val="outEnd"/>
          <c:showLegendKey val="0"/>
          <c:showVal val="1"/>
          <c:showCatName val="0"/>
          <c:showSerName val="0"/>
          <c:showPercent val="0"/>
          <c:showBubbleSize val="0"/>
        </c:dLbls>
        <c:gapWidth val="100"/>
        <c:overlap val="-24"/>
        <c:axId val="383761224"/>
        <c:axId val="383762400"/>
      </c:barChart>
      <c:catAx>
        <c:axId val="38376122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762400"/>
        <c:crosses val="autoZero"/>
        <c:auto val="1"/>
        <c:lblAlgn val="ctr"/>
        <c:lblOffset val="100"/>
        <c:noMultiLvlLbl val="0"/>
      </c:catAx>
      <c:valAx>
        <c:axId val="3837624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383761224"/>
        <c:crosses val="autoZero"/>
        <c:crossBetween val="between"/>
        <c:majorUnit val="4"/>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ru-RU" sz="1200">
                <a:solidFill>
                  <a:sysClr val="windowText" lastClr="000000"/>
                </a:solidFill>
              </a:rPr>
              <a:t>Ұяшық саны, (дана)</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ru-RU"/>
        </a:p>
      </c:txPr>
    </c:title>
    <c:autoTitleDeleted val="0"/>
    <c:plotArea>
      <c:layout>
        <c:manualLayout>
          <c:layoutTarget val="inner"/>
          <c:xMode val="edge"/>
          <c:yMode val="edge"/>
          <c:x val="9.7194234803694518E-2"/>
          <c:y val="0.15437352245862884"/>
          <c:w val="0.84744244339699748"/>
          <c:h val="0.72648573183671195"/>
        </c:manualLayout>
      </c:layout>
      <c:barChart>
        <c:barDir val="col"/>
        <c:grouping val="clustered"/>
        <c:varyColors val="0"/>
        <c:ser>
          <c:idx val="0"/>
          <c:order val="0"/>
          <c:tx>
            <c:strRef>
              <c:f>Лист6!$D$1</c:f>
              <c:strCache>
                <c:ptCount val="1"/>
                <c:pt idx="0">
                  <c:v>Ұяшық саны, (дана)</c:v>
                </c:pt>
              </c:strCache>
            </c:strRef>
          </c:tx>
          <c:spPr>
            <a:solidFill>
              <a:schemeClr val="accent2"/>
            </a:solidFill>
            <a:ln>
              <a:solidFill>
                <a:schemeClr val="accent2"/>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Лист6!$A$2:$A$4</c:f>
              <c:strCache>
                <c:ptCount val="3"/>
                <c:pt idx="0">
                  <c:v>Үлгі №1</c:v>
                </c:pt>
                <c:pt idx="1">
                  <c:v>Үлгі №2</c:v>
                </c:pt>
                <c:pt idx="2">
                  <c:v>Үлгі №3</c:v>
                </c:pt>
              </c:strCache>
            </c:strRef>
          </c:cat>
          <c:val>
            <c:numRef>
              <c:f>Лист6!$D$2:$D$4</c:f>
              <c:numCache>
                <c:formatCode>General</c:formatCode>
                <c:ptCount val="3"/>
                <c:pt idx="0">
                  <c:v>1548</c:v>
                </c:pt>
                <c:pt idx="1">
                  <c:v>2534</c:v>
                </c:pt>
                <c:pt idx="2">
                  <c:v>1077</c:v>
                </c:pt>
              </c:numCache>
            </c:numRef>
          </c:val>
          <c:extLst xmlns:c16r2="http://schemas.microsoft.com/office/drawing/2015/06/chart">
            <c:ext xmlns:c16="http://schemas.microsoft.com/office/drawing/2014/chart" uri="{C3380CC4-5D6E-409C-BE32-E72D297353CC}">
              <c16:uniqueId val="{00000000-1C0D-464D-851A-5D340DBA6001}"/>
            </c:ext>
          </c:extLst>
        </c:ser>
        <c:dLbls>
          <c:dLblPos val="outEnd"/>
          <c:showLegendKey val="0"/>
          <c:showVal val="1"/>
          <c:showCatName val="0"/>
          <c:showSerName val="0"/>
          <c:showPercent val="0"/>
          <c:showBubbleSize val="0"/>
        </c:dLbls>
        <c:gapWidth val="100"/>
        <c:overlap val="-24"/>
        <c:axId val="383768280"/>
        <c:axId val="383763968"/>
      </c:barChart>
      <c:catAx>
        <c:axId val="3837682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763968"/>
        <c:crosses val="autoZero"/>
        <c:auto val="1"/>
        <c:lblAlgn val="ctr"/>
        <c:lblOffset val="100"/>
        <c:noMultiLvlLbl val="0"/>
      </c:catAx>
      <c:valAx>
        <c:axId val="383763968"/>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ru-RU"/>
          </a:p>
        </c:txPr>
        <c:crossAx val="383768280"/>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bg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1A6EFC-C593-47E6-A41F-21029B57B7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2068</TotalTime>
  <Pages>1</Pages>
  <Words>32954</Words>
  <Characters>187842</Characters>
  <Application>Microsoft Office Word</Application>
  <DocSecurity>0</DocSecurity>
  <Lines>1565</Lines>
  <Paragraphs>440</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220356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Маншук</dc:creator>
  <cp:keywords/>
  <dc:description/>
  <cp:lastModifiedBy>Назира</cp:lastModifiedBy>
  <cp:revision>286</cp:revision>
  <cp:lastPrinted>2025-10-07T06:47:00Z</cp:lastPrinted>
  <dcterms:created xsi:type="dcterms:W3CDTF">2025-10-28T17:05:00Z</dcterms:created>
  <dcterms:modified xsi:type="dcterms:W3CDTF">2025-11-13T08:05:00Z</dcterms:modified>
</cp:coreProperties>
</file>